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FC6" w:rsidRDefault="004C0FC6">
      <w:pPr>
        <w:spacing w:line="360" w:lineRule="atLeast"/>
        <w:ind w:firstLine="723"/>
        <w:rPr>
          <w:rFonts w:cs="宋体"/>
          <w:b/>
          <w:bCs/>
          <w:color w:val="000000" w:themeColor="text1"/>
          <w:kern w:val="0"/>
          <w:sz w:val="36"/>
          <w:szCs w:val="36"/>
        </w:rPr>
      </w:pPr>
    </w:p>
    <w:p w:rsidR="004C0FC6" w:rsidRDefault="004C0FC6">
      <w:pPr>
        <w:spacing w:line="360" w:lineRule="atLeast"/>
        <w:ind w:left="1626" w:hangingChars="450" w:hanging="1626"/>
        <w:jc w:val="center"/>
        <w:rPr>
          <w:rFonts w:cs="宋体"/>
          <w:b/>
          <w:bCs/>
          <w:color w:val="000000" w:themeColor="text1"/>
          <w:kern w:val="0"/>
          <w:sz w:val="36"/>
          <w:szCs w:val="36"/>
        </w:rPr>
      </w:pPr>
    </w:p>
    <w:p w:rsidR="004C0FC6" w:rsidRPr="009B0989" w:rsidRDefault="00CE4A2D">
      <w:pPr>
        <w:spacing w:line="360" w:lineRule="atLeast"/>
        <w:ind w:left="1626" w:hangingChars="450" w:hanging="1626"/>
        <w:jc w:val="center"/>
        <w:rPr>
          <w:rFonts w:cs="宋体"/>
          <w:b/>
          <w:bCs/>
          <w:color w:val="000000" w:themeColor="text1"/>
          <w:kern w:val="0"/>
          <w:sz w:val="36"/>
          <w:szCs w:val="36"/>
        </w:rPr>
      </w:pPr>
      <w:r w:rsidRPr="009B0989">
        <w:rPr>
          <w:rFonts w:cs="宋体" w:hint="eastAsia"/>
          <w:b/>
          <w:bCs/>
          <w:color w:val="000000" w:themeColor="text1"/>
          <w:kern w:val="0"/>
          <w:sz w:val="36"/>
          <w:szCs w:val="36"/>
        </w:rPr>
        <w:t>新疆消防救援总队巴州支队“自然灾害应急能力</w:t>
      </w:r>
    </w:p>
    <w:p w:rsidR="004C0FC6" w:rsidRPr="009B0989" w:rsidRDefault="00CE4A2D">
      <w:pPr>
        <w:spacing w:line="360" w:lineRule="atLeast"/>
        <w:ind w:left="1626" w:hangingChars="450" w:hanging="1626"/>
        <w:jc w:val="center"/>
        <w:rPr>
          <w:rFonts w:cs="宋体"/>
          <w:b/>
          <w:bCs/>
          <w:color w:val="000000" w:themeColor="text1"/>
          <w:kern w:val="0"/>
          <w:sz w:val="36"/>
          <w:szCs w:val="36"/>
        </w:rPr>
      </w:pPr>
      <w:r w:rsidRPr="009B0989">
        <w:rPr>
          <w:rFonts w:cs="宋体" w:hint="eastAsia"/>
          <w:b/>
          <w:bCs/>
          <w:color w:val="000000" w:themeColor="text1"/>
          <w:kern w:val="0"/>
          <w:sz w:val="36"/>
          <w:szCs w:val="36"/>
        </w:rPr>
        <w:t>提升工程”装备配备项目（二）</w:t>
      </w:r>
      <w:r w:rsidR="00445EDE" w:rsidRPr="009B0989">
        <w:rPr>
          <w:rFonts w:cs="宋体" w:hint="eastAsia"/>
          <w:b/>
          <w:bCs/>
          <w:color w:val="000000" w:themeColor="text1"/>
          <w:kern w:val="0"/>
          <w:sz w:val="36"/>
          <w:szCs w:val="36"/>
        </w:rPr>
        <w:t>第一包、第四包</w:t>
      </w:r>
      <w:r w:rsidRPr="009B0989">
        <w:rPr>
          <w:rFonts w:cs="宋体" w:hint="eastAsia"/>
          <w:b/>
          <w:bCs/>
          <w:color w:val="000000" w:themeColor="text1"/>
          <w:kern w:val="0"/>
          <w:sz w:val="36"/>
          <w:szCs w:val="36"/>
        </w:rPr>
        <w:t>二次</w:t>
      </w:r>
    </w:p>
    <w:p w:rsidR="004C0FC6" w:rsidRPr="009B0989" w:rsidRDefault="00CE4A2D">
      <w:pPr>
        <w:spacing w:line="360" w:lineRule="atLeast"/>
        <w:ind w:left="1446" w:hangingChars="450" w:hanging="1446"/>
        <w:jc w:val="center"/>
        <w:rPr>
          <w:rFonts w:hAnsi="宋体" w:cs="宋体"/>
          <w:b/>
          <w:bCs/>
          <w:color w:val="000000" w:themeColor="text1"/>
          <w:kern w:val="0"/>
          <w:sz w:val="32"/>
          <w:szCs w:val="32"/>
        </w:rPr>
      </w:pPr>
      <w:r w:rsidRPr="009B0989">
        <w:rPr>
          <w:rFonts w:hAnsi="宋体" w:cs="宋体" w:hint="eastAsia"/>
          <w:b/>
          <w:bCs/>
          <w:color w:val="000000" w:themeColor="text1"/>
          <w:kern w:val="0"/>
          <w:sz w:val="32"/>
          <w:szCs w:val="32"/>
        </w:rPr>
        <w:t>项目编号：</w:t>
      </w:r>
      <w:r w:rsidRPr="009B0989">
        <w:rPr>
          <w:rFonts w:hAnsi="宋体" w:cs="宋体" w:hint="eastAsia"/>
          <w:b/>
          <w:bCs/>
          <w:color w:val="000000" w:themeColor="text1"/>
          <w:kern w:val="0"/>
          <w:sz w:val="32"/>
          <w:szCs w:val="32"/>
        </w:rPr>
        <w:t>XJYLHK-2024-097</w:t>
      </w:r>
    </w:p>
    <w:p w:rsidR="004C0FC6" w:rsidRPr="009B0989" w:rsidRDefault="004C0FC6">
      <w:pPr>
        <w:ind w:firstLine="600"/>
        <w:rPr>
          <w:color w:val="000000" w:themeColor="text1"/>
          <w:sz w:val="30"/>
          <w:szCs w:val="30"/>
        </w:rPr>
      </w:pPr>
    </w:p>
    <w:p w:rsidR="004C0FC6" w:rsidRPr="009B0989" w:rsidRDefault="00CE4A2D">
      <w:pPr>
        <w:spacing w:line="360" w:lineRule="auto"/>
        <w:ind w:firstLine="883"/>
        <w:jc w:val="center"/>
        <w:rPr>
          <w:rFonts w:ascii="宋体" w:hAnsi="宋体" w:cs="宋体"/>
          <w:b/>
          <w:bCs/>
          <w:color w:val="000000" w:themeColor="text1"/>
          <w:sz w:val="44"/>
          <w:szCs w:val="44"/>
        </w:rPr>
      </w:pPr>
      <w:r w:rsidRPr="009B0989">
        <w:rPr>
          <w:rFonts w:ascii="宋体" w:hAnsi="宋体" w:cs="宋体" w:hint="eastAsia"/>
          <w:b/>
          <w:bCs/>
          <w:color w:val="000000" w:themeColor="text1"/>
          <w:sz w:val="44"/>
          <w:szCs w:val="44"/>
        </w:rPr>
        <w:t>招  标  文  件</w:t>
      </w:r>
    </w:p>
    <w:p w:rsidR="004C0FC6" w:rsidRPr="009B0989" w:rsidRDefault="004C0FC6">
      <w:pPr>
        <w:spacing w:line="360" w:lineRule="auto"/>
        <w:ind w:firstLine="600"/>
        <w:rPr>
          <w:rFonts w:ascii="宋体" w:hAnsi="宋体" w:cs="宋体"/>
          <w:color w:val="000000" w:themeColor="text1"/>
          <w:sz w:val="30"/>
          <w:szCs w:val="30"/>
        </w:rPr>
      </w:pPr>
    </w:p>
    <w:p w:rsidR="004C0FC6" w:rsidRPr="009B0989" w:rsidRDefault="004C0FC6">
      <w:pPr>
        <w:spacing w:line="360" w:lineRule="auto"/>
        <w:ind w:firstLine="600"/>
        <w:rPr>
          <w:rFonts w:ascii="宋体" w:hAnsi="宋体" w:cs="宋体"/>
          <w:color w:val="000000" w:themeColor="text1"/>
          <w:sz w:val="30"/>
          <w:szCs w:val="30"/>
        </w:rPr>
      </w:pPr>
    </w:p>
    <w:p w:rsidR="004C0FC6" w:rsidRPr="009B0989" w:rsidRDefault="004C0FC6">
      <w:pPr>
        <w:spacing w:line="360" w:lineRule="auto"/>
        <w:ind w:firstLine="600"/>
        <w:rPr>
          <w:rFonts w:ascii="宋体" w:hAnsi="宋体" w:cs="宋体"/>
          <w:color w:val="000000" w:themeColor="text1"/>
          <w:sz w:val="30"/>
          <w:szCs w:val="30"/>
        </w:rPr>
      </w:pPr>
    </w:p>
    <w:p w:rsidR="004C0FC6" w:rsidRPr="009B0989" w:rsidRDefault="004C0FC6">
      <w:pPr>
        <w:spacing w:line="360" w:lineRule="auto"/>
        <w:ind w:firstLine="600"/>
        <w:rPr>
          <w:rFonts w:ascii="宋体" w:hAnsi="宋体" w:cs="宋体"/>
          <w:color w:val="000000" w:themeColor="text1"/>
          <w:sz w:val="30"/>
          <w:szCs w:val="30"/>
        </w:rPr>
      </w:pPr>
    </w:p>
    <w:p w:rsidR="004C0FC6" w:rsidRPr="009B0989" w:rsidRDefault="00CE4A2D">
      <w:pPr>
        <w:spacing w:line="360" w:lineRule="auto"/>
        <w:ind w:firstLine="602"/>
        <w:rPr>
          <w:rFonts w:ascii="宋体" w:hAnsi="宋体" w:cs="宋体"/>
          <w:b/>
          <w:bCs/>
          <w:color w:val="000000" w:themeColor="text1"/>
          <w:kern w:val="0"/>
          <w:sz w:val="30"/>
          <w:szCs w:val="30"/>
        </w:rPr>
      </w:pPr>
      <w:bookmarkStart w:id="0" w:name="_Toc120614210"/>
      <w:bookmarkStart w:id="1" w:name="_Toc494375077"/>
      <w:bookmarkStart w:id="2" w:name="_Toc513029200"/>
      <w:bookmarkStart w:id="3" w:name="_Toc20823272"/>
      <w:bookmarkStart w:id="4" w:name="_Toc16938516"/>
      <w:bookmarkStart w:id="5" w:name="_Toc479757206"/>
      <w:bookmarkStart w:id="6" w:name="_Toc523127445"/>
      <w:r w:rsidRPr="009B0989">
        <w:rPr>
          <w:rFonts w:ascii="宋体" w:hAnsi="宋体" w:cs="宋体" w:hint="eastAsia"/>
          <w:b/>
          <w:bCs/>
          <w:color w:val="000000" w:themeColor="text1"/>
          <w:kern w:val="0"/>
          <w:sz w:val="30"/>
          <w:szCs w:val="30"/>
        </w:rPr>
        <w:t>招标人（盖章）：巴音郭楞蒙古自治州消防救援支队</w:t>
      </w:r>
    </w:p>
    <w:p w:rsidR="004C0FC6" w:rsidRPr="009B0989" w:rsidRDefault="00CE4A2D">
      <w:pPr>
        <w:spacing w:line="360" w:lineRule="auto"/>
        <w:ind w:firstLine="602"/>
        <w:rPr>
          <w:rFonts w:ascii="宋体" w:hAnsi="宋体" w:cs="宋体"/>
          <w:b/>
          <w:bCs/>
          <w:color w:val="000000" w:themeColor="text1"/>
          <w:kern w:val="0"/>
          <w:sz w:val="30"/>
          <w:szCs w:val="30"/>
        </w:rPr>
      </w:pPr>
      <w:r w:rsidRPr="009B0989">
        <w:rPr>
          <w:rFonts w:ascii="宋体" w:hAnsi="宋体" w:cs="宋体" w:hint="eastAsia"/>
          <w:b/>
          <w:bCs/>
          <w:color w:val="000000" w:themeColor="text1"/>
          <w:kern w:val="0"/>
          <w:sz w:val="30"/>
          <w:szCs w:val="30"/>
        </w:rPr>
        <w:t>联系人：孙先生、沙女士</w:t>
      </w:r>
    </w:p>
    <w:p w:rsidR="004C0FC6" w:rsidRPr="009B0989" w:rsidRDefault="00CE4A2D">
      <w:pPr>
        <w:spacing w:line="360" w:lineRule="auto"/>
        <w:ind w:firstLine="602"/>
        <w:rPr>
          <w:rFonts w:ascii="宋体" w:hAnsi="宋体" w:cs="宋体"/>
          <w:b/>
          <w:bCs/>
          <w:color w:val="000000" w:themeColor="text1"/>
          <w:kern w:val="0"/>
          <w:sz w:val="30"/>
          <w:szCs w:val="30"/>
        </w:rPr>
      </w:pPr>
      <w:r w:rsidRPr="009B0989">
        <w:rPr>
          <w:rFonts w:ascii="宋体" w:hAnsi="宋体" w:cs="宋体" w:hint="eastAsia"/>
          <w:b/>
          <w:bCs/>
          <w:color w:val="000000" w:themeColor="text1"/>
          <w:kern w:val="0"/>
          <w:sz w:val="30"/>
          <w:szCs w:val="30"/>
        </w:rPr>
        <w:t>联系电话： 13325506999、13399767820</w:t>
      </w:r>
    </w:p>
    <w:p w:rsidR="004C0FC6" w:rsidRPr="009B0989" w:rsidRDefault="00DB3C47">
      <w:pPr>
        <w:spacing w:line="360" w:lineRule="auto"/>
        <w:ind w:firstLine="602"/>
        <w:rPr>
          <w:rFonts w:ascii="宋体" w:hAnsi="宋体" w:cs="宋体"/>
          <w:b/>
          <w:bCs/>
          <w:color w:val="000000" w:themeColor="text1"/>
          <w:kern w:val="0"/>
          <w:sz w:val="30"/>
          <w:szCs w:val="30"/>
        </w:rPr>
      </w:pPr>
      <w:r w:rsidRPr="009B0989">
        <w:rPr>
          <w:rFonts w:ascii="宋体" w:hAnsi="宋体" w:cs="宋体"/>
          <w:b/>
          <w:bCs/>
          <w:color w:val="000000" w:themeColor="text1"/>
          <w:kern w:val="0"/>
          <w:sz w:val="30"/>
          <w:szCs w:val="30"/>
        </w:rPr>
        <w:pict>
          <v:line id="_x0000_s2050" style="position:absolute;left:0;text-align:left;z-index:251659264" from="-9pt,0" to="465pt,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strokeweight="1pt">
            <v:stroke dashstyle="1 1"/>
          </v:line>
        </w:pict>
      </w:r>
    </w:p>
    <w:p w:rsidR="004C0FC6" w:rsidRPr="009B0989" w:rsidRDefault="00CE4A2D">
      <w:pPr>
        <w:spacing w:line="360" w:lineRule="auto"/>
        <w:ind w:firstLine="602"/>
        <w:rPr>
          <w:rFonts w:ascii="宋体" w:hAnsi="宋体" w:cs="宋体"/>
          <w:b/>
          <w:bCs/>
          <w:color w:val="000000" w:themeColor="text1"/>
          <w:kern w:val="0"/>
          <w:sz w:val="30"/>
          <w:szCs w:val="30"/>
        </w:rPr>
      </w:pPr>
      <w:r w:rsidRPr="009B0989">
        <w:rPr>
          <w:rFonts w:ascii="宋体" w:hAnsi="宋体" w:cs="宋体" w:hint="eastAsia"/>
          <w:b/>
          <w:bCs/>
          <w:color w:val="000000" w:themeColor="text1"/>
          <w:kern w:val="0"/>
          <w:sz w:val="30"/>
          <w:szCs w:val="30"/>
        </w:rPr>
        <w:t>招标代理机构（盖章）：新疆云联慧科工程咨询有限公司</w:t>
      </w:r>
    </w:p>
    <w:p w:rsidR="004C0FC6" w:rsidRPr="009B0989" w:rsidRDefault="00CE4A2D">
      <w:pPr>
        <w:spacing w:line="360" w:lineRule="auto"/>
        <w:ind w:firstLine="602"/>
        <w:rPr>
          <w:rFonts w:ascii="宋体" w:hAnsi="宋体" w:cs="宋体"/>
          <w:b/>
          <w:bCs/>
          <w:color w:val="000000" w:themeColor="text1"/>
          <w:kern w:val="0"/>
          <w:sz w:val="30"/>
          <w:szCs w:val="30"/>
        </w:rPr>
      </w:pPr>
      <w:r w:rsidRPr="009B0989">
        <w:rPr>
          <w:rFonts w:ascii="宋体" w:hAnsi="宋体" w:cs="宋体" w:hint="eastAsia"/>
          <w:b/>
          <w:bCs/>
          <w:color w:val="000000" w:themeColor="text1"/>
          <w:kern w:val="0"/>
          <w:sz w:val="30"/>
          <w:szCs w:val="30"/>
        </w:rPr>
        <w:t>法人代表（盖章）：</w:t>
      </w:r>
    </w:p>
    <w:p w:rsidR="004C0FC6" w:rsidRPr="009B0989" w:rsidRDefault="00CE4A2D">
      <w:pPr>
        <w:spacing w:line="360" w:lineRule="auto"/>
        <w:ind w:firstLine="602"/>
        <w:rPr>
          <w:rFonts w:ascii="宋体" w:hAnsi="宋体" w:cs="宋体"/>
          <w:b/>
          <w:bCs/>
          <w:color w:val="000000" w:themeColor="text1"/>
          <w:kern w:val="0"/>
          <w:sz w:val="30"/>
          <w:szCs w:val="30"/>
        </w:rPr>
      </w:pPr>
      <w:r w:rsidRPr="009B0989">
        <w:rPr>
          <w:rFonts w:ascii="宋体" w:hAnsi="宋体" w:cs="宋体" w:hint="eastAsia"/>
          <w:b/>
          <w:bCs/>
          <w:color w:val="000000" w:themeColor="text1"/>
          <w:kern w:val="0"/>
          <w:sz w:val="30"/>
          <w:szCs w:val="30"/>
        </w:rPr>
        <w:t>联系人：邓丽娟、郑慧敏</w:t>
      </w:r>
    </w:p>
    <w:p w:rsidR="004C0FC6" w:rsidRPr="009B0989" w:rsidRDefault="00CE4A2D">
      <w:pPr>
        <w:spacing w:line="360" w:lineRule="auto"/>
        <w:ind w:firstLine="602"/>
        <w:rPr>
          <w:rFonts w:ascii="宋体" w:hAnsi="宋体" w:cs="宋体"/>
          <w:b/>
          <w:bCs/>
          <w:color w:val="000000" w:themeColor="text1"/>
          <w:kern w:val="0"/>
          <w:sz w:val="30"/>
          <w:szCs w:val="30"/>
        </w:rPr>
        <w:sectPr w:rsidR="004C0FC6" w:rsidRPr="009B0989">
          <w:headerReference w:type="even" r:id="rId9"/>
          <w:headerReference w:type="default" r:id="rId10"/>
          <w:footerReference w:type="even" r:id="rId11"/>
          <w:footerReference w:type="default" r:id="rId12"/>
          <w:headerReference w:type="first" r:id="rId13"/>
          <w:footerReference w:type="first" r:id="rId14"/>
          <w:pgSz w:w="11906" w:h="16838"/>
          <w:pgMar w:top="1418" w:right="1417" w:bottom="1418" w:left="1417" w:header="851" w:footer="907" w:gutter="0"/>
          <w:pgNumType w:start="1"/>
          <w:cols w:space="720"/>
          <w:titlePg/>
          <w:docGrid w:type="lines" w:linePitch="290"/>
        </w:sectPr>
      </w:pPr>
      <w:r w:rsidRPr="009B0989">
        <w:rPr>
          <w:rFonts w:ascii="宋体" w:hAnsi="宋体" w:cs="宋体" w:hint="eastAsia"/>
          <w:b/>
          <w:bCs/>
          <w:color w:val="000000" w:themeColor="text1"/>
          <w:kern w:val="0"/>
          <w:sz w:val="30"/>
          <w:szCs w:val="30"/>
        </w:rPr>
        <w:t>联系电话：13629903024、17690987272</w:t>
      </w:r>
    </w:p>
    <w:p w:rsidR="004C0FC6" w:rsidRPr="009B0989" w:rsidRDefault="00CE4A2D">
      <w:pPr>
        <w:pStyle w:val="TOC1"/>
        <w:ind w:firstLine="883"/>
        <w:jc w:val="center"/>
        <w:rPr>
          <w:color w:val="000000" w:themeColor="text1"/>
          <w:sz w:val="44"/>
          <w:szCs w:val="44"/>
          <w:lang w:val="zh-CN"/>
        </w:rPr>
      </w:pPr>
      <w:r w:rsidRPr="009B0989">
        <w:rPr>
          <w:color w:val="000000" w:themeColor="text1"/>
          <w:sz w:val="44"/>
          <w:szCs w:val="44"/>
          <w:lang w:val="zh-CN"/>
        </w:rPr>
        <w:lastRenderedPageBreak/>
        <w:t>目录</w:t>
      </w:r>
    </w:p>
    <w:p w:rsidR="004C0FC6" w:rsidRPr="009B0989" w:rsidRDefault="004C0FC6">
      <w:pPr>
        <w:ind w:firstLine="880"/>
        <w:rPr>
          <w:color w:val="000000" w:themeColor="text1"/>
          <w:sz w:val="44"/>
          <w:szCs w:val="44"/>
          <w:lang w:val="zh-CN"/>
        </w:rPr>
      </w:pPr>
    </w:p>
    <w:p w:rsidR="004C0FC6" w:rsidRPr="009B0989" w:rsidRDefault="00DB3C47">
      <w:pPr>
        <w:pStyle w:val="10"/>
        <w:tabs>
          <w:tab w:val="right" w:leader="dot" w:pos="9072"/>
        </w:tabs>
        <w:spacing w:line="720" w:lineRule="auto"/>
        <w:ind w:firstLine="560"/>
        <w:rPr>
          <w:color w:val="000000" w:themeColor="text1"/>
          <w:sz w:val="28"/>
          <w:szCs w:val="28"/>
        </w:rPr>
      </w:pPr>
      <w:r w:rsidRPr="009B0989">
        <w:rPr>
          <w:color w:val="000000" w:themeColor="text1"/>
          <w:sz w:val="28"/>
          <w:szCs w:val="28"/>
        </w:rPr>
        <w:fldChar w:fldCharType="begin"/>
      </w:r>
      <w:r w:rsidR="00CE4A2D" w:rsidRPr="009B0989">
        <w:rPr>
          <w:color w:val="000000" w:themeColor="text1"/>
          <w:sz w:val="28"/>
          <w:szCs w:val="28"/>
        </w:rPr>
        <w:instrText xml:space="preserve">TOC \o "1-1" \h \u </w:instrText>
      </w:r>
      <w:r w:rsidRPr="009B0989">
        <w:rPr>
          <w:color w:val="000000" w:themeColor="text1"/>
          <w:sz w:val="28"/>
          <w:szCs w:val="28"/>
        </w:rPr>
        <w:fldChar w:fldCharType="separate"/>
      </w:r>
      <w:hyperlink w:anchor="_Toc26965" w:history="1">
        <w:r w:rsidR="00CE4A2D" w:rsidRPr="009B0989">
          <w:rPr>
            <w:rFonts w:hint="eastAsia"/>
            <w:color w:val="000000" w:themeColor="text1"/>
            <w:sz w:val="28"/>
            <w:szCs w:val="28"/>
          </w:rPr>
          <w:t>须知前附表</w:t>
        </w:r>
        <w:r w:rsidR="00CE4A2D" w:rsidRPr="009B0989">
          <w:rPr>
            <w:color w:val="000000" w:themeColor="text1"/>
            <w:sz w:val="28"/>
            <w:szCs w:val="28"/>
          </w:rPr>
          <w:tab/>
        </w:r>
        <w:r w:rsidRPr="009B0989">
          <w:rPr>
            <w:color w:val="000000" w:themeColor="text1"/>
            <w:sz w:val="28"/>
            <w:szCs w:val="28"/>
          </w:rPr>
          <w:fldChar w:fldCharType="begin"/>
        </w:r>
        <w:r w:rsidR="00CE4A2D" w:rsidRPr="009B0989">
          <w:rPr>
            <w:color w:val="000000" w:themeColor="text1"/>
            <w:sz w:val="28"/>
            <w:szCs w:val="28"/>
          </w:rPr>
          <w:instrText xml:space="preserve"> PAGEREF _Toc26965 \h </w:instrText>
        </w:r>
        <w:r w:rsidRPr="009B0989">
          <w:rPr>
            <w:color w:val="000000" w:themeColor="text1"/>
            <w:sz w:val="28"/>
            <w:szCs w:val="28"/>
          </w:rPr>
        </w:r>
        <w:r w:rsidRPr="009B0989">
          <w:rPr>
            <w:color w:val="000000" w:themeColor="text1"/>
            <w:sz w:val="28"/>
            <w:szCs w:val="28"/>
          </w:rPr>
          <w:fldChar w:fldCharType="separate"/>
        </w:r>
        <w:r w:rsidR="009B0989">
          <w:rPr>
            <w:noProof/>
            <w:color w:val="000000" w:themeColor="text1"/>
            <w:sz w:val="28"/>
            <w:szCs w:val="28"/>
          </w:rPr>
          <w:t>3</w:t>
        </w:r>
        <w:r w:rsidRPr="009B0989">
          <w:rPr>
            <w:color w:val="000000" w:themeColor="text1"/>
            <w:sz w:val="28"/>
            <w:szCs w:val="28"/>
          </w:rPr>
          <w:fldChar w:fldCharType="end"/>
        </w:r>
      </w:hyperlink>
    </w:p>
    <w:p w:rsidR="004C0FC6" w:rsidRPr="009B0989" w:rsidRDefault="00DB3C47">
      <w:pPr>
        <w:pStyle w:val="10"/>
        <w:tabs>
          <w:tab w:val="right" w:leader="dot" w:pos="9072"/>
        </w:tabs>
        <w:spacing w:line="720" w:lineRule="auto"/>
        <w:ind w:firstLine="440"/>
        <w:rPr>
          <w:color w:val="000000" w:themeColor="text1"/>
          <w:sz w:val="28"/>
          <w:szCs w:val="28"/>
        </w:rPr>
      </w:pPr>
      <w:hyperlink w:anchor="_Toc32510" w:history="1">
        <w:r w:rsidR="00CE4A2D" w:rsidRPr="009B0989">
          <w:rPr>
            <w:rFonts w:hint="eastAsia"/>
            <w:color w:val="000000" w:themeColor="text1"/>
            <w:sz w:val="28"/>
            <w:szCs w:val="28"/>
          </w:rPr>
          <w:t>第一章</w:t>
        </w:r>
        <w:r w:rsidR="00CE4A2D" w:rsidRPr="009B0989">
          <w:rPr>
            <w:rFonts w:hint="eastAsia"/>
            <w:color w:val="000000" w:themeColor="text1"/>
            <w:sz w:val="28"/>
            <w:szCs w:val="28"/>
          </w:rPr>
          <w:t xml:space="preserve"> </w:t>
        </w:r>
        <w:r w:rsidR="00CE4A2D" w:rsidRPr="009B0989">
          <w:rPr>
            <w:rFonts w:hint="eastAsia"/>
            <w:color w:val="000000" w:themeColor="text1"/>
            <w:sz w:val="28"/>
            <w:szCs w:val="28"/>
          </w:rPr>
          <w:t>招标邀请</w:t>
        </w:r>
        <w:r w:rsidR="00CE4A2D" w:rsidRPr="009B0989">
          <w:rPr>
            <w:color w:val="000000" w:themeColor="text1"/>
            <w:sz w:val="28"/>
            <w:szCs w:val="28"/>
          </w:rPr>
          <w:tab/>
        </w:r>
        <w:r w:rsidR="00CE4A2D" w:rsidRPr="009B0989">
          <w:rPr>
            <w:rFonts w:hint="eastAsia"/>
            <w:color w:val="000000" w:themeColor="text1"/>
            <w:sz w:val="28"/>
            <w:szCs w:val="28"/>
          </w:rPr>
          <w:t>8</w:t>
        </w:r>
      </w:hyperlink>
    </w:p>
    <w:p w:rsidR="004C0FC6" w:rsidRPr="009B0989" w:rsidRDefault="00DB3C47">
      <w:pPr>
        <w:pStyle w:val="10"/>
        <w:tabs>
          <w:tab w:val="right" w:leader="dot" w:pos="9072"/>
        </w:tabs>
        <w:spacing w:line="720" w:lineRule="auto"/>
        <w:ind w:firstLine="440"/>
        <w:rPr>
          <w:color w:val="000000" w:themeColor="text1"/>
          <w:sz w:val="28"/>
          <w:szCs w:val="28"/>
        </w:rPr>
      </w:pPr>
      <w:hyperlink w:anchor="_Toc26763" w:history="1">
        <w:r w:rsidR="00CE4A2D" w:rsidRPr="009B0989">
          <w:rPr>
            <w:rFonts w:hint="eastAsia"/>
            <w:color w:val="000000" w:themeColor="text1"/>
            <w:sz w:val="28"/>
            <w:szCs w:val="28"/>
          </w:rPr>
          <w:t>第二章</w:t>
        </w:r>
        <w:r w:rsidR="00CE4A2D" w:rsidRPr="009B0989">
          <w:rPr>
            <w:rFonts w:hint="eastAsia"/>
            <w:color w:val="000000" w:themeColor="text1"/>
            <w:sz w:val="28"/>
            <w:szCs w:val="28"/>
          </w:rPr>
          <w:t xml:space="preserve"> </w:t>
        </w:r>
        <w:r w:rsidR="00CE4A2D" w:rsidRPr="009B0989">
          <w:rPr>
            <w:rFonts w:hint="eastAsia"/>
            <w:color w:val="000000" w:themeColor="text1"/>
            <w:sz w:val="28"/>
            <w:szCs w:val="28"/>
          </w:rPr>
          <w:t>投标人须知</w:t>
        </w:r>
        <w:r w:rsidR="00CE4A2D" w:rsidRPr="009B0989">
          <w:rPr>
            <w:color w:val="000000" w:themeColor="text1"/>
            <w:sz w:val="28"/>
            <w:szCs w:val="28"/>
          </w:rPr>
          <w:tab/>
        </w:r>
        <w:r w:rsidRPr="009B0989">
          <w:rPr>
            <w:color w:val="000000" w:themeColor="text1"/>
            <w:sz w:val="28"/>
            <w:szCs w:val="28"/>
          </w:rPr>
          <w:fldChar w:fldCharType="begin"/>
        </w:r>
        <w:r w:rsidR="00CE4A2D" w:rsidRPr="009B0989">
          <w:rPr>
            <w:color w:val="000000" w:themeColor="text1"/>
            <w:sz w:val="28"/>
            <w:szCs w:val="28"/>
          </w:rPr>
          <w:instrText xml:space="preserve"> PAGEREF _Toc26763 \h </w:instrText>
        </w:r>
        <w:r w:rsidRPr="009B0989">
          <w:rPr>
            <w:color w:val="000000" w:themeColor="text1"/>
            <w:sz w:val="28"/>
            <w:szCs w:val="28"/>
          </w:rPr>
        </w:r>
        <w:r w:rsidRPr="009B0989">
          <w:rPr>
            <w:color w:val="000000" w:themeColor="text1"/>
            <w:sz w:val="28"/>
            <w:szCs w:val="28"/>
          </w:rPr>
          <w:fldChar w:fldCharType="separate"/>
        </w:r>
        <w:r w:rsidR="009B0989">
          <w:rPr>
            <w:noProof/>
            <w:color w:val="000000" w:themeColor="text1"/>
            <w:sz w:val="28"/>
            <w:szCs w:val="28"/>
          </w:rPr>
          <w:t>10</w:t>
        </w:r>
        <w:r w:rsidRPr="009B0989">
          <w:rPr>
            <w:color w:val="000000" w:themeColor="text1"/>
            <w:sz w:val="28"/>
            <w:szCs w:val="28"/>
          </w:rPr>
          <w:fldChar w:fldCharType="end"/>
        </w:r>
      </w:hyperlink>
    </w:p>
    <w:p w:rsidR="004C0FC6" w:rsidRPr="009B0989" w:rsidRDefault="00DB3C47">
      <w:pPr>
        <w:pStyle w:val="10"/>
        <w:tabs>
          <w:tab w:val="right" w:leader="dot" w:pos="9072"/>
        </w:tabs>
        <w:spacing w:line="720" w:lineRule="auto"/>
        <w:ind w:firstLine="440"/>
        <w:rPr>
          <w:color w:val="000000" w:themeColor="text1"/>
          <w:sz w:val="28"/>
          <w:szCs w:val="28"/>
        </w:rPr>
      </w:pPr>
      <w:hyperlink w:anchor="_Toc30905" w:history="1">
        <w:r w:rsidR="00CE4A2D" w:rsidRPr="009B0989">
          <w:rPr>
            <w:rFonts w:hint="eastAsia"/>
            <w:color w:val="000000" w:themeColor="text1"/>
            <w:sz w:val="28"/>
            <w:szCs w:val="28"/>
          </w:rPr>
          <w:t>第三章</w:t>
        </w:r>
        <w:r w:rsidR="00CE4A2D" w:rsidRPr="009B0989">
          <w:rPr>
            <w:rFonts w:hint="eastAsia"/>
            <w:color w:val="000000" w:themeColor="text1"/>
            <w:sz w:val="28"/>
            <w:szCs w:val="28"/>
          </w:rPr>
          <w:t xml:space="preserve"> </w:t>
        </w:r>
        <w:r w:rsidR="00CE4A2D" w:rsidRPr="009B0989">
          <w:rPr>
            <w:rFonts w:hint="eastAsia"/>
            <w:color w:val="000000" w:themeColor="text1"/>
            <w:sz w:val="28"/>
            <w:szCs w:val="28"/>
          </w:rPr>
          <w:t>评分办法及评分标准</w:t>
        </w:r>
        <w:r w:rsidR="00CE4A2D" w:rsidRPr="009B0989">
          <w:rPr>
            <w:color w:val="000000" w:themeColor="text1"/>
            <w:sz w:val="28"/>
            <w:szCs w:val="28"/>
          </w:rPr>
          <w:tab/>
        </w:r>
        <w:r w:rsidRPr="009B0989">
          <w:rPr>
            <w:color w:val="000000" w:themeColor="text1"/>
            <w:sz w:val="28"/>
            <w:szCs w:val="28"/>
          </w:rPr>
          <w:fldChar w:fldCharType="begin"/>
        </w:r>
        <w:r w:rsidR="00CE4A2D" w:rsidRPr="009B0989">
          <w:rPr>
            <w:color w:val="000000" w:themeColor="text1"/>
            <w:sz w:val="28"/>
            <w:szCs w:val="28"/>
          </w:rPr>
          <w:instrText xml:space="preserve"> PAGEREF _Toc30905 \h </w:instrText>
        </w:r>
        <w:r w:rsidRPr="009B0989">
          <w:rPr>
            <w:color w:val="000000" w:themeColor="text1"/>
            <w:sz w:val="28"/>
            <w:szCs w:val="28"/>
          </w:rPr>
        </w:r>
        <w:r w:rsidRPr="009B0989">
          <w:rPr>
            <w:color w:val="000000" w:themeColor="text1"/>
            <w:sz w:val="28"/>
            <w:szCs w:val="28"/>
          </w:rPr>
          <w:fldChar w:fldCharType="separate"/>
        </w:r>
        <w:r w:rsidR="009B0989">
          <w:rPr>
            <w:noProof/>
            <w:color w:val="000000" w:themeColor="text1"/>
            <w:sz w:val="28"/>
            <w:szCs w:val="28"/>
          </w:rPr>
          <w:t>26</w:t>
        </w:r>
        <w:r w:rsidRPr="009B0989">
          <w:rPr>
            <w:color w:val="000000" w:themeColor="text1"/>
            <w:sz w:val="28"/>
            <w:szCs w:val="28"/>
          </w:rPr>
          <w:fldChar w:fldCharType="end"/>
        </w:r>
      </w:hyperlink>
    </w:p>
    <w:p w:rsidR="004C0FC6" w:rsidRPr="009B0989" w:rsidRDefault="00DB3C47">
      <w:pPr>
        <w:pStyle w:val="10"/>
        <w:tabs>
          <w:tab w:val="right" w:leader="dot" w:pos="9072"/>
        </w:tabs>
        <w:spacing w:line="720" w:lineRule="auto"/>
        <w:ind w:firstLine="440"/>
        <w:rPr>
          <w:color w:val="000000" w:themeColor="text1"/>
          <w:sz w:val="28"/>
          <w:szCs w:val="28"/>
        </w:rPr>
      </w:pPr>
      <w:hyperlink w:anchor="_Toc15450" w:history="1">
        <w:r w:rsidR="00CE4A2D" w:rsidRPr="009B0989">
          <w:rPr>
            <w:rFonts w:hint="eastAsia"/>
            <w:color w:val="000000" w:themeColor="text1"/>
            <w:sz w:val="28"/>
            <w:szCs w:val="28"/>
          </w:rPr>
          <w:t>第四章</w:t>
        </w:r>
        <w:r w:rsidR="00CE4A2D" w:rsidRPr="009B0989">
          <w:rPr>
            <w:rFonts w:hint="eastAsia"/>
            <w:color w:val="000000" w:themeColor="text1"/>
            <w:sz w:val="28"/>
            <w:szCs w:val="28"/>
          </w:rPr>
          <w:t xml:space="preserve"> </w:t>
        </w:r>
        <w:r w:rsidR="00CE4A2D" w:rsidRPr="009B0989">
          <w:rPr>
            <w:rFonts w:hint="eastAsia"/>
            <w:color w:val="000000" w:themeColor="text1"/>
            <w:sz w:val="28"/>
            <w:szCs w:val="28"/>
            <w:lang w:eastAsia="en-US"/>
          </w:rPr>
          <w:t>拟订立的合同样本</w:t>
        </w:r>
        <w:r w:rsidR="00CE4A2D" w:rsidRPr="009B0989">
          <w:rPr>
            <w:color w:val="000000" w:themeColor="text1"/>
            <w:sz w:val="28"/>
            <w:szCs w:val="28"/>
          </w:rPr>
          <w:tab/>
        </w:r>
        <w:r w:rsidR="00CE4A2D" w:rsidRPr="009B0989">
          <w:rPr>
            <w:rFonts w:hint="eastAsia"/>
            <w:color w:val="000000" w:themeColor="text1"/>
            <w:sz w:val="28"/>
            <w:szCs w:val="28"/>
          </w:rPr>
          <w:t>33</w:t>
        </w:r>
      </w:hyperlink>
    </w:p>
    <w:p w:rsidR="004C0FC6" w:rsidRPr="009B0989" w:rsidRDefault="00DB3C47">
      <w:pPr>
        <w:pStyle w:val="10"/>
        <w:tabs>
          <w:tab w:val="right" w:leader="dot" w:pos="9072"/>
        </w:tabs>
        <w:spacing w:line="720" w:lineRule="auto"/>
        <w:ind w:firstLine="440"/>
        <w:rPr>
          <w:color w:val="000000" w:themeColor="text1"/>
          <w:sz w:val="28"/>
          <w:szCs w:val="28"/>
        </w:rPr>
      </w:pPr>
      <w:hyperlink w:anchor="投标文件格式" w:history="1">
        <w:r w:rsidR="00CE4A2D" w:rsidRPr="009B0989">
          <w:rPr>
            <w:rStyle w:val="af9"/>
            <w:rFonts w:hint="eastAsia"/>
            <w:color w:val="000000" w:themeColor="text1"/>
            <w:sz w:val="28"/>
            <w:szCs w:val="28"/>
          </w:rPr>
          <w:t>第五章</w:t>
        </w:r>
        <w:r w:rsidR="00CE4A2D" w:rsidRPr="009B0989">
          <w:rPr>
            <w:rStyle w:val="af9"/>
            <w:rFonts w:hint="eastAsia"/>
            <w:color w:val="000000" w:themeColor="text1"/>
            <w:sz w:val="28"/>
            <w:szCs w:val="28"/>
          </w:rPr>
          <w:t xml:space="preserve"> </w:t>
        </w:r>
        <w:r w:rsidR="00CE4A2D" w:rsidRPr="009B0989">
          <w:rPr>
            <w:rStyle w:val="af9"/>
            <w:rFonts w:hint="eastAsia"/>
            <w:color w:val="000000" w:themeColor="text1"/>
            <w:sz w:val="28"/>
            <w:szCs w:val="28"/>
          </w:rPr>
          <w:t>投标文件格式</w:t>
        </w:r>
        <w:r w:rsidR="00CE4A2D" w:rsidRPr="009B0989">
          <w:rPr>
            <w:rStyle w:val="af9"/>
            <w:color w:val="000000" w:themeColor="text1"/>
            <w:sz w:val="28"/>
            <w:szCs w:val="28"/>
          </w:rPr>
          <w:tab/>
        </w:r>
        <w:r w:rsidR="00CE4A2D" w:rsidRPr="009B0989">
          <w:rPr>
            <w:rStyle w:val="af9"/>
            <w:rFonts w:hint="eastAsia"/>
            <w:color w:val="000000" w:themeColor="text1"/>
            <w:sz w:val="28"/>
            <w:szCs w:val="28"/>
          </w:rPr>
          <w:t>38</w:t>
        </w:r>
      </w:hyperlink>
    </w:p>
    <w:p w:rsidR="004C0FC6" w:rsidRPr="009B0989" w:rsidRDefault="00DB3C47">
      <w:pPr>
        <w:pStyle w:val="10"/>
        <w:tabs>
          <w:tab w:val="right" w:leader="dot" w:pos="9072"/>
        </w:tabs>
        <w:spacing w:line="720" w:lineRule="auto"/>
        <w:ind w:firstLine="560"/>
        <w:rPr>
          <w:color w:val="000000" w:themeColor="text1"/>
        </w:rPr>
      </w:pPr>
      <w:hyperlink w:anchor="项目需求" w:history="1">
        <w:r w:rsidR="00CE4A2D" w:rsidRPr="009B0989">
          <w:rPr>
            <w:rStyle w:val="af9"/>
            <w:rFonts w:hint="eastAsia"/>
            <w:color w:val="000000" w:themeColor="text1"/>
            <w:sz w:val="28"/>
            <w:szCs w:val="28"/>
          </w:rPr>
          <w:t>第六章</w:t>
        </w:r>
        <w:r w:rsidR="00CE4A2D" w:rsidRPr="009B0989">
          <w:rPr>
            <w:rStyle w:val="af9"/>
            <w:rFonts w:hint="eastAsia"/>
            <w:color w:val="000000" w:themeColor="text1"/>
            <w:sz w:val="28"/>
            <w:szCs w:val="28"/>
          </w:rPr>
          <w:t xml:space="preserve"> </w:t>
        </w:r>
        <w:r w:rsidR="00CE4A2D" w:rsidRPr="009B0989">
          <w:rPr>
            <w:rStyle w:val="af9"/>
            <w:rFonts w:hint="eastAsia"/>
            <w:color w:val="000000" w:themeColor="text1"/>
            <w:sz w:val="28"/>
            <w:szCs w:val="28"/>
          </w:rPr>
          <w:t>项目需求</w:t>
        </w:r>
        <w:r w:rsidR="00CE4A2D" w:rsidRPr="009B0989">
          <w:rPr>
            <w:rStyle w:val="af9"/>
            <w:color w:val="000000" w:themeColor="text1"/>
            <w:sz w:val="28"/>
            <w:szCs w:val="28"/>
          </w:rPr>
          <w:tab/>
        </w:r>
        <w:r w:rsidR="00CE4A2D" w:rsidRPr="009B0989">
          <w:rPr>
            <w:rStyle w:val="af9"/>
            <w:rFonts w:hint="eastAsia"/>
            <w:color w:val="000000" w:themeColor="text1"/>
            <w:sz w:val="28"/>
            <w:szCs w:val="28"/>
          </w:rPr>
          <w:t>67</w:t>
        </w:r>
      </w:hyperlink>
    </w:p>
    <w:p w:rsidR="004C0FC6" w:rsidRPr="009B0989" w:rsidRDefault="00DB3C47">
      <w:pPr>
        <w:ind w:firstLine="420"/>
        <w:rPr>
          <w:color w:val="000000" w:themeColor="text1"/>
        </w:rPr>
      </w:pPr>
      <w:r w:rsidRPr="009B0989">
        <w:rPr>
          <w:color w:val="000000" w:themeColor="text1"/>
          <w:szCs w:val="28"/>
        </w:rPr>
        <w:fldChar w:fldCharType="end"/>
      </w:r>
    </w:p>
    <w:p w:rsidR="004C0FC6" w:rsidRPr="009B0989" w:rsidRDefault="00CE4A2D">
      <w:pPr>
        <w:ind w:firstLine="856"/>
        <w:rPr>
          <w:rFonts w:ascii="方正小标宋_GBK" w:eastAsia="方正小标宋_GBK" w:hAnsi="方正小标宋_GBK" w:cs="方正小标宋_GBK"/>
          <w:color w:val="000000" w:themeColor="text1"/>
          <w:spacing w:val="-6"/>
          <w:sz w:val="44"/>
          <w:szCs w:val="22"/>
        </w:rPr>
      </w:pPr>
      <w:bookmarkStart w:id="7" w:name="_Toc534725596"/>
      <w:r w:rsidRPr="009B0989">
        <w:rPr>
          <w:rFonts w:ascii="方正小标宋_GBK" w:eastAsia="方正小标宋_GBK" w:hAnsi="方正小标宋_GBK" w:cs="方正小标宋_GBK" w:hint="eastAsia"/>
          <w:color w:val="000000" w:themeColor="text1"/>
          <w:spacing w:val="-6"/>
          <w:sz w:val="44"/>
          <w:szCs w:val="22"/>
        </w:rPr>
        <w:br w:type="page"/>
      </w:r>
    </w:p>
    <w:p w:rsidR="004C0FC6" w:rsidRPr="009B0989" w:rsidRDefault="00CE4A2D">
      <w:pPr>
        <w:pStyle w:val="1"/>
        <w:ind w:firstLine="643"/>
        <w:rPr>
          <w:color w:val="000000" w:themeColor="text1"/>
          <w:lang w:eastAsia="en-US"/>
        </w:rPr>
      </w:pPr>
      <w:bookmarkStart w:id="8" w:name="_Toc20753"/>
      <w:bookmarkStart w:id="9" w:name="_Toc21554"/>
      <w:bookmarkStart w:id="10" w:name="_Toc26965"/>
      <w:bookmarkStart w:id="11" w:name="_Toc13808"/>
      <w:bookmarkStart w:id="12" w:name="_Toc22122"/>
      <w:r w:rsidRPr="009B0989">
        <w:rPr>
          <w:rFonts w:hint="eastAsia"/>
          <w:color w:val="000000" w:themeColor="text1"/>
        </w:rPr>
        <w:lastRenderedPageBreak/>
        <w:t>须知前附表</w:t>
      </w:r>
      <w:bookmarkEnd w:id="8"/>
      <w:bookmarkEnd w:id="9"/>
      <w:bookmarkEnd w:id="10"/>
    </w:p>
    <w:tbl>
      <w:tblPr>
        <w:tblW w:w="9018"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684"/>
        <w:gridCol w:w="1695"/>
        <w:gridCol w:w="6639"/>
      </w:tblGrid>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spacing w:line="300" w:lineRule="exact"/>
              <w:rPr>
                <w:rFonts w:hAnsi="宋体" w:cs="Arial"/>
                <w:b/>
                <w:bCs/>
                <w:color w:val="000000" w:themeColor="text1"/>
              </w:rPr>
            </w:pPr>
            <w:r w:rsidRPr="009B0989">
              <w:rPr>
                <w:rFonts w:hAnsi="宋体" w:cs="Arial" w:hint="eastAsia"/>
                <w:b/>
                <w:bCs/>
                <w:color w:val="000000" w:themeColor="text1"/>
              </w:rPr>
              <w:t>序号</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spacing w:line="300" w:lineRule="exact"/>
              <w:ind w:firstLine="422"/>
              <w:rPr>
                <w:rFonts w:hAnsi="宋体" w:cs="Arial"/>
                <w:b/>
                <w:bCs/>
                <w:color w:val="000000" w:themeColor="text1"/>
              </w:rPr>
            </w:pPr>
            <w:r w:rsidRPr="009B0989">
              <w:rPr>
                <w:rFonts w:hAnsi="宋体" w:cs="Arial" w:hint="eastAsia"/>
                <w:b/>
                <w:bCs/>
                <w:color w:val="000000" w:themeColor="text1"/>
              </w:rPr>
              <w:t>内</w:t>
            </w:r>
            <w:r w:rsidRPr="009B0989">
              <w:rPr>
                <w:rFonts w:hAnsi="宋体" w:cs="Arial" w:hint="eastAsia"/>
                <w:b/>
                <w:bCs/>
                <w:color w:val="000000" w:themeColor="text1"/>
              </w:rPr>
              <w:t xml:space="preserve">  </w:t>
            </w:r>
            <w:r w:rsidRPr="009B0989">
              <w:rPr>
                <w:rFonts w:hAnsi="宋体" w:cs="Arial" w:hint="eastAsia"/>
                <w:b/>
                <w:bCs/>
                <w:color w:val="000000" w:themeColor="text1"/>
              </w:rPr>
              <w:t>容</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spacing w:line="300" w:lineRule="exact"/>
              <w:jc w:val="center"/>
              <w:rPr>
                <w:rFonts w:hAnsi="宋体" w:cs="Arial"/>
                <w:b/>
                <w:bCs/>
                <w:color w:val="000000" w:themeColor="text1"/>
              </w:rPr>
            </w:pPr>
            <w:r w:rsidRPr="009B0989">
              <w:rPr>
                <w:rFonts w:hAnsi="宋体" w:cs="Arial" w:hint="eastAsia"/>
                <w:b/>
                <w:bCs/>
                <w:color w:val="000000" w:themeColor="text1"/>
              </w:rPr>
              <w:t>说明及要求</w:t>
            </w:r>
          </w:p>
        </w:tc>
      </w:tr>
      <w:tr w:rsidR="004C0FC6" w:rsidRPr="009B0989">
        <w:trPr>
          <w:trHeight w:val="113"/>
          <w:jc w:val="center"/>
        </w:trPr>
        <w:tc>
          <w:tcPr>
            <w:tcW w:w="684" w:type="dxa"/>
            <w:vMerge w:val="restart"/>
            <w:tcBorders>
              <w:top w:val="single" w:sz="4" w:space="0" w:color="auto"/>
              <w:left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1</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项目名称</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445EDE">
            <w:pPr>
              <w:rPr>
                <w:rFonts w:cs="宋体"/>
                <w:b/>
                <w:bCs/>
                <w:color w:val="000000" w:themeColor="text1"/>
                <w:kern w:val="0"/>
                <w:sz w:val="36"/>
                <w:szCs w:val="36"/>
              </w:rPr>
            </w:pPr>
            <w:r w:rsidRPr="009B0989">
              <w:rPr>
                <w:rFonts w:hAnsi="宋体" w:cs="Arial" w:hint="eastAsia"/>
                <w:bCs/>
                <w:color w:val="000000" w:themeColor="text1"/>
              </w:rPr>
              <w:t>新疆消防救援总队巴州支队“自然灾害应急能力提升工程”装备配备项目（二</w:t>
            </w:r>
            <w:r w:rsidRPr="009B0989">
              <w:rPr>
                <w:rFonts w:hAnsi="宋体" w:cs="Arial" w:hint="eastAsia"/>
                <w:bCs/>
                <w:color w:val="000000" w:themeColor="text1"/>
              </w:rPr>
              <w:t>)</w:t>
            </w:r>
            <w:r w:rsidRPr="009B0989">
              <w:rPr>
                <w:rFonts w:hAnsi="宋体" w:cs="Arial" w:hint="eastAsia"/>
                <w:bCs/>
                <w:color w:val="000000" w:themeColor="text1"/>
              </w:rPr>
              <w:t>第一包、第四包二次</w:t>
            </w:r>
          </w:p>
        </w:tc>
      </w:tr>
      <w:tr w:rsidR="004C0FC6" w:rsidRPr="009B0989">
        <w:trPr>
          <w:trHeight w:val="113"/>
          <w:jc w:val="center"/>
        </w:trPr>
        <w:tc>
          <w:tcPr>
            <w:tcW w:w="684" w:type="dxa"/>
            <w:vMerge/>
            <w:tcBorders>
              <w:left w:val="single" w:sz="4" w:space="0" w:color="auto"/>
              <w:bottom w:val="single" w:sz="4" w:space="0" w:color="auto"/>
              <w:right w:val="single" w:sz="4" w:space="0" w:color="auto"/>
            </w:tcBorders>
            <w:vAlign w:val="center"/>
          </w:tcPr>
          <w:p w:rsidR="004C0FC6" w:rsidRPr="009B0989" w:rsidRDefault="004C0FC6">
            <w:pPr>
              <w:jc w:val="center"/>
              <w:rPr>
                <w:rFonts w:hAnsi="宋体" w:cs="Arial"/>
                <w:bCs/>
                <w:color w:val="000000" w:themeColor="text1"/>
              </w:rPr>
            </w:pP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color w:val="000000" w:themeColor="text1"/>
              </w:rPr>
              <w:t>招标编号</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s="Arial"/>
                <w:bCs/>
                <w:color w:val="000000" w:themeColor="text1"/>
              </w:rPr>
            </w:pPr>
            <w:r w:rsidRPr="009B0989">
              <w:rPr>
                <w:rFonts w:hAnsi="宋体" w:cs="Arial" w:hint="eastAsia"/>
                <w:bCs/>
                <w:color w:val="000000" w:themeColor="text1"/>
              </w:rPr>
              <w:t>XJYLHK-2024-097</w:t>
            </w:r>
          </w:p>
        </w:tc>
      </w:tr>
      <w:tr w:rsidR="004C0FC6" w:rsidRPr="009B0989">
        <w:trPr>
          <w:trHeight w:val="113"/>
          <w:jc w:val="center"/>
        </w:trPr>
        <w:tc>
          <w:tcPr>
            <w:tcW w:w="684" w:type="dxa"/>
            <w:vMerge w:val="restart"/>
            <w:tcBorders>
              <w:top w:val="single" w:sz="4" w:space="0" w:color="auto"/>
              <w:left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2</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资金来源</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s="Arial"/>
                <w:bCs/>
                <w:color w:val="000000" w:themeColor="text1"/>
              </w:rPr>
            </w:pPr>
            <w:r w:rsidRPr="009B0989">
              <w:rPr>
                <w:rFonts w:hAnsi="宋体" w:cs="Arial" w:hint="eastAsia"/>
                <w:bCs/>
                <w:color w:val="000000" w:themeColor="text1"/>
              </w:rPr>
              <w:t>国债资金</w:t>
            </w:r>
          </w:p>
        </w:tc>
      </w:tr>
      <w:tr w:rsidR="004C0FC6" w:rsidRPr="009B0989">
        <w:trPr>
          <w:trHeight w:val="113"/>
          <w:jc w:val="center"/>
        </w:trPr>
        <w:tc>
          <w:tcPr>
            <w:tcW w:w="684" w:type="dxa"/>
            <w:vMerge/>
            <w:tcBorders>
              <w:left w:val="single" w:sz="4" w:space="0" w:color="auto"/>
              <w:right w:val="single" w:sz="4" w:space="0" w:color="auto"/>
            </w:tcBorders>
            <w:vAlign w:val="center"/>
          </w:tcPr>
          <w:p w:rsidR="004C0FC6" w:rsidRPr="009B0989" w:rsidRDefault="004C0FC6">
            <w:pPr>
              <w:jc w:val="center"/>
              <w:rPr>
                <w:rFonts w:hAnsi="宋体" w:cs="Arial"/>
                <w:bCs/>
                <w:color w:val="000000" w:themeColor="text1"/>
              </w:rPr>
            </w:pPr>
          </w:p>
        </w:tc>
        <w:tc>
          <w:tcPr>
            <w:tcW w:w="1695" w:type="dxa"/>
            <w:vMerge w:val="restart"/>
            <w:tcBorders>
              <w:top w:val="single" w:sz="4" w:space="0" w:color="auto"/>
              <w:left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预算金额</w:t>
            </w:r>
          </w:p>
          <w:p w:rsidR="004C0FC6" w:rsidRPr="009B0989" w:rsidRDefault="00CE4A2D">
            <w:pPr>
              <w:jc w:val="center"/>
              <w:rPr>
                <w:color w:val="000000" w:themeColor="text1"/>
              </w:rPr>
            </w:pPr>
            <w:r w:rsidRPr="009B0989">
              <w:rPr>
                <w:rFonts w:hAnsi="宋体" w:cs="Arial" w:hint="eastAsia"/>
                <w:bCs/>
                <w:color w:val="000000" w:themeColor="text1"/>
              </w:rPr>
              <w:t>最高限价</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pStyle w:val="aa"/>
              <w:rPr>
                <w:rFonts w:hAnsi="宋体" w:cs="Arial"/>
                <w:bCs/>
                <w:color w:val="000000" w:themeColor="text1"/>
              </w:rPr>
            </w:pPr>
            <w:r w:rsidRPr="009B0989">
              <w:rPr>
                <w:rFonts w:hAnsi="宋体" w:cs="Arial" w:hint="eastAsia"/>
                <w:bCs/>
                <w:color w:val="000000" w:themeColor="text1"/>
              </w:rPr>
              <w:t>预算总金额：493.326万元</w:t>
            </w:r>
          </w:p>
          <w:p w:rsidR="004C0FC6" w:rsidRPr="009B0989" w:rsidRDefault="00CE4A2D" w:rsidP="00445EDE">
            <w:pPr>
              <w:pStyle w:val="aa"/>
              <w:rPr>
                <w:rFonts w:hAnsi="宋体" w:cs="Arial"/>
                <w:bCs/>
                <w:color w:val="000000" w:themeColor="text1"/>
              </w:rPr>
            </w:pPr>
            <w:r w:rsidRPr="009B0989">
              <w:rPr>
                <w:rFonts w:hAnsi="宋体" w:cs="Arial" w:hint="eastAsia"/>
                <w:bCs/>
                <w:color w:val="000000" w:themeColor="text1"/>
              </w:rPr>
              <w:t>第</w:t>
            </w:r>
            <w:r w:rsidR="00445EDE" w:rsidRPr="009B0989">
              <w:rPr>
                <w:rFonts w:hAnsi="宋体" w:cs="Arial" w:hint="eastAsia"/>
                <w:bCs/>
                <w:color w:val="000000" w:themeColor="text1"/>
              </w:rPr>
              <w:t>一</w:t>
            </w:r>
            <w:r w:rsidRPr="009B0989">
              <w:rPr>
                <w:rFonts w:hAnsi="宋体" w:cs="Arial" w:hint="eastAsia"/>
                <w:bCs/>
                <w:color w:val="000000" w:themeColor="text1"/>
              </w:rPr>
              <w:t>包：240万元；第四包：253.326万元</w:t>
            </w:r>
          </w:p>
        </w:tc>
      </w:tr>
      <w:tr w:rsidR="004C0FC6" w:rsidRPr="009B0989">
        <w:trPr>
          <w:trHeight w:val="113"/>
          <w:jc w:val="center"/>
        </w:trPr>
        <w:tc>
          <w:tcPr>
            <w:tcW w:w="684" w:type="dxa"/>
            <w:vMerge/>
            <w:tcBorders>
              <w:left w:val="single" w:sz="4" w:space="0" w:color="auto"/>
              <w:bottom w:val="single" w:sz="4" w:space="0" w:color="auto"/>
              <w:right w:val="single" w:sz="4" w:space="0" w:color="auto"/>
            </w:tcBorders>
            <w:vAlign w:val="center"/>
          </w:tcPr>
          <w:p w:rsidR="004C0FC6" w:rsidRPr="009B0989" w:rsidRDefault="004C0FC6">
            <w:pPr>
              <w:jc w:val="center"/>
              <w:rPr>
                <w:rFonts w:hAnsi="宋体" w:cs="Arial"/>
                <w:bCs/>
                <w:color w:val="000000" w:themeColor="text1"/>
              </w:rPr>
            </w:pPr>
          </w:p>
        </w:tc>
        <w:tc>
          <w:tcPr>
            <w:tcW w:w="1695" w:type="dxa"/>
            <w:vMerge/>
            <w:tcBorders>
              <w:left w:val="single" w:sz="4" w:space="0" w:color="auto"/>
              <w:bottom w:val="single" w:sz="4" w:space="0" w:color="auto"/>
              <w:right w:val="single" w:sz="4" w:space="0" w:color="auto"/>
            </w:tcBorders>
            <w:vAlign w:val="center"/>
          </w:tcPr>
          <w:p w:rsidR="004C0FC6" w:rsidRPr="009B0989" w:rsidRDefault="004C0FC6">
            <w:pPr>
              <w:jc w:val="center"/>
              <w:rPr>
                <w:rFonts w:hAnsi="宋体" w:cs="Arial"/>
                <w:bCs/>
                <w:color w:val="000000" w:themeColor="text1"/>
              </w:rPr>
            </w:pP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pStyle w:val="aa"/>
              <w:rPr>
                <w:rFonts w:hAnsi="宋体" w:cs="Arial"/>
                <w:bCs/>
                <w:color w:val="000000" w:themeColor="text1"/>
              </w:rPr>
            </w:pPr>
            <w:r w:rsidRPr="009B0989">
              <w:rPr>
                <w:rFonts w:hAnsi="宋体" w:cs="Arial" w:hint="eastAsia"/>
                <w:bCs/>
                <w:color w:val="000000" w:themeColor="text1"/>
              </w:rPr>
              <w:t>最高限价：493.326万元</w:t>
            </w:r>
          </w:p>
          <w:p w:rsidR="004C0FC6" w:rsidRPr="009B0989" w:rsidRDefault="00CE4A2D" w:rsidP="00445EDE">
            <w:pPr>
              <w:pStyle w:val="aa"/>
              <w:rPr>
                <w:color w:val="000000" w:themeColor="text1"/>
              </w:rPr>
            </w:pPr>
            <w:r w:rsidRPr="009B0989">
              <w:rPr>
                <w:rFonts w:hAnsi="宋体" w:cs="Arial" w:hint="eastAsia"/>
                <w:bCs/>
                <w:color w:val="000000" w:themeColor="text1"/>
              </w:rPr>
              <w:t>第</w:t>
            </w:r>
            <w:r w:rsidR="00445EDE" w:rsidRPr="009B0989">
              <w:rPr>
                <w:rFonts w:hAnsi="宋体" w:cs="Arial" w:hint="eastAsia"/>
                <w:bCs/>
                <w:color w:val="000000" w:themeColor="text1"/>
              </w:rPr>
              <w:t>一</w:t>
            </w:r>
            <w:r w:rsidRPr="009B0989">
              <w:rPr>
                <w:rFonts w:hAnsi="宋体" w:cs="Arial" w:hint="eastAsia"/>
                <w:bCs/>
                <w:color w:val="000000" w:themeColor="text1"/>
              </w:rPr>
              <w:t>包：240万元；第四包：253.326万元</w:t>
            </w:r>
            <w:r w:rsidRPr="009B0989">
              <w:rPr>
                <w:rFonts w:asciiTheme="minorEastAsia" w:eastAsiaTheme="minorEastAsia" w:hAnsiTheme="minorEastAsia" w:cstheme="minorEastAsia" w:hint="eastAsia"/>
                <w:bCs/>
                <w:color w:val="000000" w:themeColor="text1"/>
              </w:rPr>
              <w:t>（供应商的报价不得超过最高限价，否则其响应文件将被拒绝。）</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3</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招标方式</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pStyle w:val="aff0"/>
              <w:ind w:left="0"/>
              <w:jc w:val="both"/>
              <w:rPr>
                <w:rFonts w:ascii="宋体" w:hAnsi="宋体" w:cs="Arial"/>
                <w:bCs/>
                <w:color w:val="000000" w:themeColor="text1"/>
                <w:sz w:val="21"/>
                <w:szCs w:val="21"/>
              </w:rPr>
            </w:pPr>
            <w:r w:rsidRPr="009B0989">
              <w:rPr>
                <w:rFonts w:ascii="宋体" w:hAnsi="宋体" w:cs="Arial" w:hint="eastAsia"/>
                <w:bCs/>
                <w:color w:val="000000" w:themeColor="text1"/>
                <w:sz w:val="21"/>
                <w:szCs w:val="21"/>
              </w:rPr>
              <w:t>公开招标</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4</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招标内容</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olor w:val="000000" w:themeColor="text1"/>
              </w:rPr>
            </w:pPr>
            <w:r w:rsidRPr="009B0989">
              <w:rPr>
                <w:rFonts w:hAnsi="宋体" w:hint="eastAsia"/>
                <w:color w:val="000000" w:themeColor="text1"/>
              </w:rPr>
              <w:t>详见本招标文件第六章项目需求</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5</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spacing w:line="288" w:lineRule="auto"/>
              <w:jc w:val="center"/>
              <w:rPr>
                <w:rFonts w:hAnsi="宋体" w:cs="Arial"/>
                <w:bCs/>
                <w:color w:val="000000" w:themeColor="text1"/>
              </w:rPr>
            </w:pPr>
            <w:r w:rsidRPr="009B0989">
              <w:rPr>
                <w:rFonts w:hAnsi="宋体" w:cs="Arial" w:hint="eastAsia"/>
                <w:bCs/>
                <w:color w:val="000000" w:themeColor="text1"/>
              </w:rPr>
              <w:t>供货地点</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olor w:val="000000" w:themeColor="text1"/>
              </w:rPr>
            </w:pPr>
            <w:r w:rsidRPr="009B0989">
              <w:rPr>
                <w:rFonts w:hAnsi="宋体" w:hint="eastAsia"/>
                <w:color w:val="000000" w:themeColor="text1"/>
              </w:rPr>
              <w:t>招标人指定地点</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color w:val="000000" w:themeColor="text1"/>
              </w:rPr>
            </w:pPr>
            <w:r w:rsidRPr="009B0989">
              <w:rPr>
                <w:rFonts w:hAnsi="宋体" w:cs="Arial" w:hint="eastAsia"/>
                <w:color w:val="000000" w:themeColor="text1"/>
              </w:rPr>
              <w:t>6</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spacing w:line="288" w:lineRule="auto"/>
              <w:jc w:val="center"/>
              <w:rPr>
                <w:rFonts w:hAnsi="宋体" w:cs="宋体"/>
                <w:color w:val="000000" w:themeColor="text1"/>
              </w:rPr>
            </w:pPr>
            <w:r w:rsidRPr="009B0989">
              <w:rPr>
                <w:rFonts w:hAnsi="宋体" w:cs="宋体" w:hint="eastAsia"/>
                <w:color w:val="000000" w:themeColor="text1"/>
              </w:rPr>
              <w:t>货物交付时限</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olor w:val="000000" w:themeColor="text1"/>
              </w:rPr>
            </w:pPr>
            <w:r w:rsidRPr="009B0989">
              <w:rPr>
                <w:rFonts w:hAnsi="宋体" w:hint="eastAsia"/>
                <w:color w:val="000000" w:themeColor="text1"/>
              </w:rPr>
              <w:t>签订合同后</w:t>
            </w:r>
            <w:r w:rsidRPr="009B0989">
              <w:rPr>
                <w:rFonts w:hAnsi="宋体" w:hint="eastAsia"/>
                <w:color w:val="000000" w:themeColor="text1"/>
              </w:rPr>
              <w:t>45</w:t>
            </w:r>
            <w:r w:rsidRPr="009B0989">
              <w:rPr>
                <w:rFonts w:hAnsi="宋体" w:hint="eastAsia"/>
                <w:color w:val="000000" w:themeColor="text1"/>
              </w:rPr>
              <w:t>日内交付货物。</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7</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宋体"/>
                <w:color w:val="000000" w:themeColor="text1"/>
              </w:rPr>
            </w:pPr>
            <w:r w:rsidRPr="009B0989">
              <w:rPr>
                <w:rFonts w:hAnsi="宋体" w:cs="宋体" w:hint="eastAsia"/>
                <w:color w:val="000000" w:themeColor="text1"/>
              </w:rPr>
              <w:t>质量标准</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olor w:val="000000" w:themeColor="text1"/>
              </w:rPr>
            </w:pPr>
            <w:r w:rsidRPr="009B0989">
              <w:rPr>
                <w:rFonts w:hAnsi="宋体" w:hint="eastAsia"/>
                <w:color w:val="000000" w:themeColor="text1"/>
              </w:rPr>
              <w:t>达到招标人要求</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8</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宋体"/>
                <w:color w:val="000000" w:themeColor="text1"/>
              </w:rPr>
            </w:pPr>
            <w:r w:rsidRPr="009B0989">
              <w:rPr>
                <w:rFonts w:cs="宋体" w:hint="eastAsia"/>
                <w:color w:val="000000" w:themeColor="text1"/>
              </w:rPr>
              <w:t>付款方式</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color w:val="000000" w:themeColor="text1"/>
              </w:rPr>
            </w:pPr>
            <w:r w:rsidRPr="009B0989">
              <w:rPr>
                <w:rFonts w:hint="eastAsia"/>
                <w:color w:val="000000" w:themeColor="text1"/>
              </w:rPr>
              <w:t>合同签订后七日内向中标单位支付合同价</w:t>
            </w:r>
            <w:r w:rsidRPr="009B0989">
              <w:rPr>
                <w:rFonts w:hint="eastAsia"/>
                <w:color w:val="000000" w:themeColor="text1"/>
              </w:rPr>
              <w:t>30%</w:t>
            </w:r>
            <w:r w:rsidRPr="009B0989">
              <w:rPr>
                <w:rFonts w:hint="eastAsia"/>
                <w:color w:val="000000" w:themeColor="text1"/>
              </w:rPr>
              <w:t>预付款，按合同约定交付全部产品、安装调试完毕，验收合格并经过结算审计后</w:t>
            </w:r>
            <w:r w:rsidRPr="009B0989">
              <w:rPr>
                <w:rFonts w:hint="eastAsia"/>
                <w:color w:val="000000" w:themeColor="text1"/>
              </w:rPr>
              <w:t>30</w:t>
            </w:r>
            <w:r w:rsidRPr="009B0989">
              <w:rPr>
                <w:rFonts w:hint="eastAsia"/>
                <w:color w:val="000000" w:themeColor="text1"/>
              </w:rPr>
              <w:t>日内，采购人按验收报告、结算审计、合同相关条款支付货款至合同价</w:t>
            </w:r>
            <w:r w:rsidRPr="009B0989">
              <w:rPr>
                <w:rFonts w:hint="eastAsia"/>
                <w:color w:val="000000" w:themeColor="text1"/>
              </w:rPr>
              <w:t>100%</w:t>
            </w:r>
            <w:r w:rsidRPr="009B0989">
              <w:rPr>
                <w:rFonts w:hint="eastAsia"/>
                <w:color w:val="000000" w:themeColor="text1"/>
              </w:rPr>
              <w:t>，如结算审计有审减，按照结算审计结果减去前期预付款支付剩余货款。</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9</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cs="宋体"/>
                <w:color w:val="000000" w:themeColor="text1"/>
              </w:rPr>
            </w:pPr>
            <w:r w:rsidRPr="009B0989">
              <w:rPr>
                <w:rFonts w:cs="宋体" w:hint="eastAsia"/>
                <w:color w:val="000000" w:themeColor="text1"/>
              </w:rPr>
              <w:t>质量保修期</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color w:val="000000" w:themeColor="text1"/>
              </w:rPr>
            </w:pPr>
            <w:r w:rsidRPr="009B0989">
              <w:rPr>
                <w:rFonts w:hint="eastAsia"/>
                <w:color w:val="000000" w:themeColor="text1"/>
              </w:rPr>
              <w:t>从书面验收合格之日起一年，质保期内免费维修更换相关配件。</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10</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cs="宋体"/>
                <w:color w:val="000000" w:themeColor="text1"/>
              </w:rPr>
            </w:pPr>
            <w:r w:rsidRPr="009B0989">
              <w:rPr>
                <w:rFonts w:cs="宋体" w:hint="eastAsia"/>
                <w:color w:val="000000" w:themeColor="text1"/>
              </w:rPr>
              <w:t>进口产品</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olor w:val="000000" w:themeColor="text1"/>
              </w:rPr>
            </w:pPr>
            <w:r w:rsidRPr="009B0989">
              <w:rPr>
                <w:rFonts w:hAnsi="宋体" w:hint="eastAsia"/>
                <w:color w:val="000000" w:themeColor="text1"/>
              </w:rPr>
              <w:t>本项目不接受进口产品</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11</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cs="宋体"/>
                <w:color w:val="000000" w:themeColor="text1"/>
              </w:rPr>
            </w:pPr>
            <w:r w:rsidRPr="009B0989">
              <w:rPr>
                <w:rFonts w:cs="宋体" w:hint="eastAsia"/>
                <w:color w:val="000000" w:themeColor="text1"/>
              </w:rPr>
              <w:t>核心产品</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pStyle w:val="a1"/>
              <w:ind w:firstLine="0"/>
              <w:rPr>
                <w:color w:val="000000" w:themeColor="text1"/>
                <w:sz w:val="22"/>
                <w:szCs w:val="22"/>
              </w:rPr>
            </w:pPr>
            <w:r w:rsidRPr="009B0989">
              <w:rPr>
                <w:rFonts w:hint="eastAsia"/>
                <w:color w:val="000000" w:themeColor="text1"/>
                <w:sz w:val="22"/>
                <w:szCs w:val="22"/>
              </w:rPr>
              <w:t>第一包：□有</w:t>
            </w:r>
            <w:r w:rsidRPr="009B0989">
              <w:rPr>
                <w:rFonts w:hint="eastAsia"/>
                <w:color w:val="000000" w:themeColor="text1"/>
                <w:sz w:val="22"/>
                <w:szCs w:val="22"/>
              </w:rPr>
              <w:t xml:space="preserve">  </w:t>
            </w:r>
            <w:r w:rsidRPr="009B0989">
              <w:rPr>
                <w:rFonts w:hint="eastAsia"/>
                <w:color w:val="000000" w:themeColor="text1"/>
                <w:sz w:val="22"/>
                <w:szCs w:val="22"/>
              </w:rPr>
              <w:t>☑无</w:t>
            </w:r>
            <w:r w:rsidRPr="009B0989">
              <w:rPr>
                <w:rFonts w:hint="eastAsia"/>
                <w:color w:val="000000" w:themeColor="text1"/>
                <w:sz w:val="22"/>
                <w:szCs w:val="22"/>
              </w:rPr>
              <w:t xml:space="preserve"> </w:t>
            </w:r>
            <w:r w:rsidRPr="009B0989">
              <w:rPr>
                <w:rFonts w:hint="eastAsia"/>
                <w:color w:val="000000" w:themeColor="text1"/>
                <w:sz w:val="22"/>
                <w:szCs w:val="22"/>
              </w:rPr>
              <w:t>核心产品</w:t>
            </w:r>
            <w:r w:rsidRPr="009B0989">
              <w:rPr>
                <w:rFonts w:hint="eastAsia"/>
                <w:color w:val="000000" w:themeColor="text1"/>
                <w:sz w:val="22"/>
                <w:szCs w:val="22"/>
              </w:rPr>
              <w:t xml:space="preserve"> </w:t>
            </w:r>
            <w:r w:rsidRPr="009B0989">
              <w:rPr>
                <w:rFonts w:hint="eastAsia"/>
                <w:color w:val="000000" w:themeColor="text1"/>
                <w:sz w:val="22"/>
                <w:szCs w:val="22"/>
              </w:rPr>
              <w:t>；</w:t>
            </w:r>
          </w:p>
          <w:p w:rsidR="004C0FC6" w:rsidRPr="009B0989" w:rsidRDefault="00CE4A2D">
            <w:pPr>
              <w:pStyle w:val="aa"/>
              <w:rPr>
                <w:color w:val="000000" w:themeColor="text1"/>
                <w:sz w:val="22"/>
                <w:szCs w:val="22"/>
              </w:rPr>
            </w:pPr>
            <w:r w:rsidRPr="009B0989">
              <w:rPr>
                <w:rFonts w:hint="eastAsia"/>
                <w:color w:val="000000" w:themeColor="text1"/>
                <w:sz w:val="22"/>
                <w:szCs w:val="22"/>
              </w:rPr>
              <w:t>第四包：☑有  □无 核心产品为：手持电台</w:t>
            </w:r>
          </w:p>
        </w:tc>
      </w:tr>
      <w:tr w:rsidR="004C0FC6" w:rsidRPr="009B0989">
        <w:trPr>
          <w:trHeight w:val="541"/>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12</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cs="宋体"/>
                <w:color w:val="000000" w:themeColor="text1"/>
              </w:rPr>
            </w:pPr>
            <w:r w:rsidRPr="009B0989">
              <w:rPr>
                <w:rFonts w:ascii="宋体" w:hAnsi="宋体" w:cs="宋体" w:hint="eastAsia"/>
                <w:color w:val="000000" w:themeColor="text1"/>
                <w:lang w:val="zh-CN"/>
              </w:rPr>
              <w:t>构成招标文件的其他文件</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hAnsi="宋体"/>
                <w:color w:val="000000" w:themeColor="text1"/>
              </w:rPr>
            </w:pPr>
            <w:r w:rsidRPr="009B0989">
              <w:rPr>
                <w:rFonts w:hAnsi="宋体" w:hint="eastAsia"/>
                <w:color w:val="000000" w:themeColor="text1"/>
                <w:lang w:val="zh-CN"/>
              </w:rPr>
              <w:t>招标文件的澄清、修改书及有关补充通知为招标文件的有效组成部分。</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13</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color w:val="000000" w:themeColor="text1"/>
              </w:rPr>
            </w:pPr>
            <w:r w:rsidRPr="009B0989">
              <w:rPr>
                <w:rFonts w:hAnsi="宋体" w:cs="Arial" w:hint="eastAsia"/>
                <w:color w:val="000000" w:themeColor="text1"/>
              </w:rPr>
              <w:t>投标人资格要求</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color w:val="000000" w:themeColor="text1"/>
                <w:lang w:val="zh-CN"/>
              </w:rPr>
            </w:pPr>
            <w:r w:rsidRPr="009B0989">
              <w:rPr>
                <w:rFonts w:hint="eastAsia"/>
                <w:color w:val="000000" w:themeColor="text1"/>
                <w:lang w:val="zh-CN"/>
              </w:rPr>
              <w:t>1.</w:t>
            </w:r>
            <w:r w:rsidRPr="009B0989">
              <w:rPr>
                <w:rFonts w:hint="eastAsia"/>
                <w:color w:val="000000" w:themeColor="text1"/>
                <w:lang w:val="zh-CN"/>
              </w:rPr>
              <w:t>满足《中华人民共和国政府采购法》第二十二条规定；</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color w:val="000000" w:themeColor="text1"/>
              </w:rPr>
            </w:pPr>
            <w:r w:rsidRPr="009B0989">
              <w:rPr>
                <w:rFonts w:hint="eastAsia"/>
                <w:color w:val="000000" w:themeColor="text1"/>
                <w:lang w:val="zh-CN"/>
              </w:rPr>
              <w:t>2.</w:t>
            </w:r>
            <w:r w:rsidRPr="009B0989">
              <w:rPr>
                <w:rFonts w:hint="eastAsia"/>
                <w:color w:val="000000" w:themeColor="text1"/>
                <w:lang w:val="zh-CN"/>
              </w:rPr>
              <w:t>落实政府采购政策需满足的资格要求：</w:t>
            </w:r>
            <w:r w:rsidRPr="009B0989">
              <w:rPr>
                <w:rFonts w:hint="eastAsia"/>
                <w:color w:val="000000" w:themeColor="text1"/>
                <w:lang w:val="zh-CN"/>
              </w:rPr>
              <w:t>1</w:t>
            </w:r>
            <w:r w:rsidRPr="009B0989">
              <w:rPr>
                <w:rFonts w:hint="eastAsia"/>
                <w:color w:val="000000" w:themeColor="text1"/>
                <w:lang w:val="zh-CN"/>
              </w:rPr>
              <w:t>）本项目</w:t>
            </w:r>
            <w:r w:rsidRPr="009B0989">
              <w:rPr>
                <w:rFonts w:hint="eastAsia"/>
                <w:color w:val="000000" w:themeColor="text1"/>
              </w:rPr>
              <w:t>非专门面向</w:t>
            </w:r>
            <w:r w:rsidRPr="009B0989">
              <w:rPr>
                <w:rFonts w:hint="eastAsia"/>
                <w:color w:val="000000" w:themeColor="text1"/>
                <w:lang w:val="zh-CN"/>
              </w:rPr>
              <w:t>中小企业采购</w:t>
            </w:r>
            <w:r w:rsidRPr="009B0989">
              <w:rPr>
                <w:rFonts w:hint="eastAsia"/>
                <w:color w:val="000000" w:themeColor="text1"/>
              </w:rPr>
              <w:t>，供应商所提供货物的制造商为小型、微型企业的，给予</w:t>
            </w:r>
            <w:r w:rsidRPr="009B0989">
              <w:rPr>
                <w:rFonts w:hint="eastAsia"/>
                <w:color w:val="000000" w:themeColor="text1"/>
              </w:rPr>
              <w:t>10%</w:t>
            </w:r>
            <w:r w:rsidRPr="009B0989">
              <w:rPr>
                <w:rFonts w:hint="eastAsia"/>
                <w:color w:val="000000" w:themeColor="text1"/>
              </w:rPr>
              <w:t>的价格扣除</w:t>
            </w:r>
            <w:r w:rsidRPr="009B0989">
              <w:rPr>
                <w:rFonts w:hint="eastAsia"/>
                <w:color w:val="000000" w:themeColor="text1"/>
                <w:lang w:val="zh-CN"/>
              </w:rPr>
              <w:t>；</w:t>
            </w:r>
          </w:p>
          <w:p w:rsidR="004C0FC6" w:rsidRPr="009B0989" w:rsidRDefault="00CE4A2D">
            <w:pPr>
              <w:rPr>
                <w:color w:val="000000" w:themeColor="text1"/>
              </w:rPr>
            </w:pPr>
            <w:r w:rsidRPr="009B0989">
              <w:rPr>
                <w:rFonts w:hint="eastAsia"/>
                <w:color w:val="000000" w:themeColor="text1"/>
                <w:lang w:val="zh-CN"/>
              </w:rPr>
              <w:t>2</w:t>
            </w:r>
            <w:r w:rsidRPr="009B0989">
              <w:rPr>
                <w:rFonts w:hint="eastAsia"/>
                <w:color w:val="000000" w:themeColor="text1"/>
                <w:lang w:val="zh-CN"/>
              </w:rPr>
              <w:t>）</w:t>
            </w:r>
            <w:r w:rsidRPr="009B0989">
              <w:rPr>
                <w:rFonts w:hint="eastAsia"/>
                <w:color w:val="000000" w:themeColor="text1"/>
              </w:rPr>
              <w:t>落实《关于调整优化节能产品、环境标志产品政府采购执行机制的通知》（财库</w:t>
            </w:r>
            <w:r w:rsidRPr="009B0989">
              <w:rPr>
                <w:rFonts w:hint="eastAsia"/>
                <w:color w:val="000000" w:themeColor="text1"/>
              </w:rPr>
              <w:t>[2019]9</w:t>
            </w:r>
            <w:r w:rsidRPr="009B0989">
              <w:rPr>
                <w:rFonts w:hint="eastAsia"/>
                <w:color w:val="000000" w:themeColor="text1"/>
              </w:rPr>
              <w:t>号）、财政部《关于进一步加大政府采购支持中小企业力度的通知》（财库〔</w:t>
            </w:r>
            <w:r w:rsidRPr="009B0989">
              <w:rPr>
                <w:rFonts w:hint="eastAsia"/>
                <w:color w:val="000000" w:themeColor="text1"/>
              </w:rPr>
              <w:t>2022</w:t>
            </w:r>
            <w:r w:rsidRPr="009B0989">
              <w:rPr>
                <w:rFonts w:hint="eastAsia"/>
                <w:color w:val="000000" w:themeColor="text1"/>
              </w:rPr>
              <w:t>〕</w:t>
            </w:r>
            <w:r w:rsidRPr="009B0989">
              <w:rPr>
                <w:rFonts w:hint="eastAsia"/>
                <w:color w:val="000000" w:themeColor="text1"/>
              </w:rPr>
              <w:t>19</w:t>
            </w:r>
            <w:r w:rsidRPr="009B0989">
              <w:rPr>
                <w:rFonts w:hint="eastAsia"/>
                <w:color w:val="000000" w:themeColor="text1"/>
              </w:rPr>
              <w:t>号）、关于印发《政府采购促进中小企业发展管理办法》的通知（财库</w:t>
            </w:r>
            <w:r w:rsidRPr="009B0989">
              <w:rPr>
                <w:rFonts w:hint="eastAsia"/>
                <w:color w:val="000000" w:themeColor="text1"/>
              </w:rPr>
              <w:t>[2020]46</w:t>
            </w:r>
            <w:r w:rsidRPr="009B0989">
              <w:rPr>
                <w:rFonts w:hint="eastAsia"/>
                <w:color w:val="000000" w:themeColor="text1"/>
              </w:rPr>
              <w:t>号）、《财政部、司法部关于政府采购支持监狱企业发展有关问题的通知》（财库</w:t>
            </w:r>
            <w:r w:rsidRPr="009B0989">
              <w:rPr>
                <w:rFonts w:hint="eastAsia"/>
                <w:color w:val="000000" w:themeColor="text1"/>
              </w:rPr>
              <w:t>[2014]68</w:t>
            </w:r>
            <w:r w:rsidRPr="009B0989">
              <w:rPr>
                <w:rFonts w:hint="eastAsia"/>
                <w:color w:val="000000" w:themeColor="text1"/>
              </w:rPr>
              <w:t>号）和《关于促进残疾人就业政府采购政策的通知》（财库</w:t>
            </w:r>
            <w:r w:rsidRPr="009B0989">
              <w:rPr>
                <w:rFonts w:hint="eastAsia"/>
                <w:color w:val="000000" w:themeColor="text1"/>
              </w:rPr>
              <w:t>[2017]141</w:t>
            </w:r>
            <w:r w:rsidRPr="009B0989">
              <w:rPr>
                <w:rFonts w:hint="eastAsia"/>
                <w:color w:val="000000" w:themeColor="text1"/>
              </w:rPr>
              <w:t>号）等政府采购政策。</w:t>
            </w:r>
          </w:p>
          <w:p w:rsidR="004C0FC6" w:rsidRPr="009B0989" w:rsidRDefault="00CE4A2D">
            <w:pPr>
              <w:rPr>
                <w:color w:val="000000" w:themeColor="text1"/>
                <w:lang w:val="zh-CN"/>
              </w:rPr>
            </w:pPr>
            <w:r w:rsidRPr="009B0989">
              <w:rPr>
                <w:rFonts w:hint="eastAsia"/>
                <w:color w:val="000000" w:themeColor="text1"/>
                <w:lang w:val="zh-CN"/>
              </w:rPr>
              <w:t>3.</w:t>
            </w:r>
            <w:r w:rsidRPr="009B0989">
              <w:rPr>
                <w:rFonts w:hint="eastAsia"/>
                <w:color w:val="000000" w:themeColor="text1"/>
                <w:lang w:val="zh-CN"/>
              </w:rPr>
              <w:t>本项目的特定资格要求：</w:t>
            </w:r>
          </w:p>
          <w:p w:rsidR="004C0FC6" w:rsidRPr="009B0989" w:rsidRDefault="00CE4A2D">
            <w:pPr>
              <w:rPr>
                <w:color w:val="000000" w:themeColor="text1"/>
              </w:rPr>
            </w:pPr>
            <w:r w:rsidRPr="009B0989">
              <w:rPr>
                <w:rFonts w:hint="eastAsia"/>
                <w:color w:val="000000" w:themeColor="text1"/>
              </w:rPr>
              <w:t>1</w:t>
            </w:r>
            <w:r w:rsidRPr="009B0989">
              <w:rPr>
                <w:rFonts w:hint="eastAsia"/>
                <w:color w:val="000000" w:themeColor="text1"/>
              </w:rPr>
              <w:t>）与招标人存在利害关系可能影响招标公正性的法人、其他组织或者个人，不得参加同一标段投标或者未划分标段的同一招标不得参加投标；</w:t>
            </w:r>
          </w:p>
          <w:p w:rsidR="004C0FC6" w:rsidRPr="009B0989" w:rsidRDefault="00CE4A2D">
            <w:pPr>
              <w:rPr>
                <w:color w:val="000000" w:themeColor="text1"/>
              </w:rPr>
            </w:pPr>
            <w:r w:rsidRPr="009B0989">
              <w:rPr>
                <w:rFonts w:hint="eastAsia"/>
                <w:color w:val="000000" w:themeColor="text1"/>
              </w:rPr>
              <w:t>2</w:t>
            </w:r>
            <w:r w:rsidRPr="009B0989">
              <w:rPr>
                <w:rFonts w:hint="eastAsia"/>
                <w:color w:val="000000" w:themeColor="text1"/>
              </w:rPr>
              <w:t>）投标人负责人为同一人或者存在控股、管理关系的不同单位，不得</w:t>
            </w:r>
            <w:r w:rsidRPr="009B0989">
              <w:rPr>
                <w:rFonts w:hint="eastAsia"/>
                <w:color w:val="000000" w:themeColor="text1"/>
              </w:rPr>
              <w:lastRenderedPageBreak/>
              <w:t>同时参加本项目的投标。</w:t>
            </w:r>
          </w:p>
          <w:p w:rsidR="004C0FC6" w:rsidRPr="009B0989" w:rsidRDefault="00CE4A2D">
            <w:pPr>
              <w:rPr>
                <w:color w:val="000000" w:themeColor="text1"/>
              </w:rPr>
            </w:pPr>
            <w:r w:rsidRPr="009B0989">
              <w:rPr>
                <w:rFonts w:hint="eastAsia"/>
                <w:color w:val="000000" w:themeColor="text1"/>
              </w:rPr>
              <w:t>3</w:t>
            </w:r>
            <w:r w:rsidRPr="009B0989">
              <w:rPr>
                <w:rFonts w:hint="eastAsia"/>
                <w:color w:val="000000" w:themeColor="text1"/>
              </w:rPr>
              <w:t>）列入失信被执行人、重大税收违法失信主体、政府采购严重违法失信行为记录名单的</w:t>
            </w:r>
            <w:r w:rsidRPr="009B0989">
              <w:rPr>
                <w:rFonts w:hint="eastAsia"/>
                <w:color w:val="000000" w:themeColor="text1"/>
              </w:rPr>
              <w:t>(</w:t>
            </w:r>
            <w:r w:rsidRPr="009B0989">
              <w:rPr>
                <w:rFonts w:hint="eastAsia"/>
                <w:color w:val="000000" w:themeColor="text1"/>
              </w:rPr>
              <w:t>处罚期内</w:t>
            </w:r>
            <w:r w:rsidRPr="009B0989">
              <w:rPr>
                <w:rFonts w:hint="eastAsia"/>
                <w:color w:val="000000" w:themeColor="text1"/>
              </w:rPr>
              <w:t>)</w:t>
            </w:r>
            <w:r w:rsidRPr="009B0989">
              <w:rPr>
                <w:rFonts w:hint="eastAsia"/>
                <w:color w:val="000000" w:themeColor="text1"/>
              </w:rPr>
              <w:t>，不得参加本项目投标。</w:t>
            </w:r>
          </w:p>
          <w:p w:rsidR="004C0FC6" w:rsidRPr="009B0989" w:rsidRDefault="00CE4A2D">
            <w:pPr>
              <w:pStyle w:val="a5"/>
              <w:ind w:firstLine="0"/>
              <w:rPr>
                <w:color w:val="000000" w:themeColor="text1"/>
              </w:rPr>
            </w:pPr>
            <w:r w:rsidRPr="009B0989">
              <w:rPr>
                <w:rFonts w:ascii="Times New Roman" w:eastAsia="宋体" w:hint="eastAsia"/>
                <w:color w:val="000000" w:themeColor="text1"/>
                <w:sz w:val="21"/>
                <w:szCs w:val="21"/>
              </w:rPr>
              <w:t>4.</w:t>
            </w:r>
            <w:r w:rsidRPr="009B0989">
              <w:rPr>
                <w:rFonts w:ascii="Times New Roman" w:eastAsia="宋体" w:hint="eastAsia"/>
                <w:color w:val="000000" w:themeColor="text1"/>
                <w:sz w:val="21"/>
                <w:szCs w:val="21"/>
              </w:rPr>
              <w:t>本项目不接受联合体投标。</w:t>
            </w:r>
          </w:p>
        </w:tc>
      </w:tr>
      <w:tr w:rsidR="004C0FC6" w:rsidRPr="009B098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lastRenderedPageBreak/>
              <w:t>14</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投标保证金</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color w:val="000000" w:themeColor="text1"/>
                <w:lang w:val="zh-CN"/>
              </w:rPr>
            </w:pPr>
            <w:r w:rsidRPr="009B0989">
              <w:rPr>
                <w:rFonts w:hint="eastAsia"/>
                <w:color w:val="000000" w:themeColor="text1"/>
              </w:rPr>
              <w:t>1.</w:t>
            </w:r>
            <w:r w:rsidRPr="009B0989">
              <w:rPr>
                <w:rFonts w:hint="eastAsia"/>
                <w:color w:val="000000" w:themeColor="text1"/>
                <w:lang w:val="zh-CN"/>
              </w:rPr>
              <w:t>投标保证金数额：</w:t>
            </w:r>
          </w:p>
          <w:p w:rsidR="004C0FC6" w:rsidRPr="009B0989" w:rsidRDefault="00CE4A2D">
            <w:pPr>
              <w:rPr>
                <w:color w:val="000000" w:themeColor="text1"/>
              </w:rPr>
            </w:pPr>
            <w:r w:rsidRPr="009B0989">
              <w:rPr>
                <w:rFonts w:hint="eastAsia"/>
                <w:color w:val="000000" w:themeColor="text1"/>
              </w:rPr>
              <w:t>第一包：</w:t>
            </w:r>
            <w:r w:rsidRPr="009B0989">
              <w:rPr>
                <w:rFonts w:hint="eastAsia"/>
                <w:color w:val="000000" w:themeColor="text1"/>
              </w:rPr>
              <w:t>24000</w:t>
            </w:r>
            <w:r w:rsidRPr="009B0989">
              <w:rPr>
                <w:rFonts w:hint="eastAsia"/>
                <w:color w:val="000000" w:themeColor="text1"/>
              </w:rPr>
              <w:t>元，大写：贰万肆仟元整；</w:t>
            </w:r>
          </w:p>
          <w:p w:rsidR="004C0FC6" w:rsidRPr="009B0989" w:rsidRDefault="00CE4A2D">
            <w:pPr>
              <w:rPr>
                <w:color w:val="000000" w:themeColor="text1"/>
              </w:rPr>
            </w:pPr>
            <w:r w:rsidRPr="009B0989">
              <w:rPr>
                <w:rFonts w:hint="eastAsia"/>
                <w:color w:val="000000" w:themeColor="text1"/>
              </w:rPr>
              <w:t>第四包：</w:t>
            </w:r>
            <w:r w:rsidRPr="009B0989">
              <w:rPr>
                <w:rFonts w:hint="eastAsia"/>
                <w:color w:val="000000" w:themeColor="text1"/>
              </w:rPr>
              <w:t>25300</w:t>
            </w:r>
            <w:r w:rsidRPr="009B0989">
              <w:rPr>
                <w:rFonts w:hint="eastAsia"/>
                <w:color w:val="000000" w:themeColor="text1"/>
              </w:rPr>
              <w:t>元，大写：贰万伍仟叁佰元整；</w:t>
            </w:r>
          </w:p>
          <w:p w:rsidR="004C0FC6" w:rsidRPr="009B0989" w:rsidRDefault="00CE4A2D">
            <w:pPr>
              <w:rPr>
                <w:color w:val="000000" w:themeColor="text1"/>
                <w:lang w:val="zh-CN"/>
              </w:rPr>
            </w:pPr>
            <w:r w:rsidRPr="009B0989">
              <w:rPr>
                <w:rFonts w:hint="eastAsia"/>
                <w:color w:val="000000" w:themeColor="text1"/>
              </w:rPr>
              <w:t>2.</w:t>
            </w:r>
            <w:r w:rsidRPr="009B0989">
              <w:rPr>
                <w:rFonts w:hint="eastAsia"/>
                <w:color w:val="000000" w:themeColor="text1"/>
                <w:lang w:val="zh-CN"/>
              </w:rPr>
              <w:t>投标保证金递交截止时间：投标文件递交截止时间前。</w:t>
            </w:r>
          </w:p>
          <w:p w:rsidR="004C0FC6" w:rsidRPr="009B0989" w:rsidRDefault="00CE4A2D">
            <w:pPr>
              <w:rPr>
                <w:color w:val="000000" w:themeColor="text1"/>
              </w:rPr>
            </w:pPr>
            <w:r w:rsidRPr="009B0989">
              <w:rPr>
                <w:rFonts w:hint="eastAsia"/>
                <w:color w:val="000000" w:themeColor="text1"/>
              </w:rPr>
              <w:t>3.</w:t>
            </w:r>
            <w:r w:rsidRPr="009B0989">
              <w:rPr>
                <w:rFonts w:hint="eastAsia"/>
                <w:color w:val="000000" w:themeColor="text1"/>
              </w:rPr>
              <w:t>投标保证金缴纳形式：以银行转账、电汇、支票、银行汇票等非现金形式提交。银行保函或者保险公司、担保公司保函应当从其基本账户开具。</w:t>
            </w:r>
          </w:p>
          <w:p w:rsidR="004C0FC6" w:rsidRPr="009B0989" w:rsidRDefault="00CE4A2D">
            <w:pPr>
              <w:rPr>
                <w:color w:val="000000" w:themeColor="text1"/>
              </w:rPr>
            </w:pPr>
            <w:r w:rsidRPr="009B0989">
              <w:rPr>
                <w:rFonts w:hint="eastAsia"/>
                <w:color w:val="000000" w:themeColor="text1"/>
              </w:rPr>
              <w:t>4.</w:t>
            </w:r>
            <w:r w:rsidRPr="009B0989">
              <w:rPr>
                <w:rFonts w:hint="eastAsia"/>
                <w:color w:val="000000" w:themeColor="text1"/>
              </w:rPr>
              <w:t>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rsidR="004C0FC6" w:rsidRPr="009B0989" w:rsidRDefault="00CE4A2D">
            <w:pPr>
              <w:rPr>
                <w:color w:val="000000" w:themeColor="text1"/>
              </w:rPr>
            </w:pPr>
            <w:r w:rsidRPr="009B0989">
              <w:rPr>
                <w:rFonts w:hint="eastAsia"/>
                <w:color w:val="000000" w:themeColor="text1"/>
              </w:rPr>
              <w:t>5.</w:t>
            </w:r>
            <w:r w:rsidRPr="009B0989">
              <w:rPr>
                <w:rFonts w:hint="eastAsia"/>
                <w:color w:val="000000" w:themeColor="text1"/>
              </w:rPr>
              <w:t>投标保证金递交的开户银行及账号如下：</w:t>
            </w:r>
          </w:p>
          <w:p w:rsidR="004C0FC6" w:rsidRPr="009B0989" w:rsidRDefault="00CE4A2D">
            <w:pPr>
              <w:rPr>
                <w:color w:val="000000" w:themeColor="text1"/>
              </w:rPr>
            </w:pPr>
            <w:r w:rsidRPr="009B0989">
              <w:rPr>
                <w:rFonts w:hint="eastAsia"/>
                <w:color w:val="000000" w:themeColor="text1"/>
              </w:rPr>
              <w:t>账户名称：新疆云联慧科工程咨询有限公司</w:t>
            </w:r>
          </w:p>
          <w:p w:rsidR="004C0FC6" w:rsidRPr="009B0989" w:rsidRDefault="00CE4A2D">
            <w:pPr>
              <w:rPr>
                <w:color w:val="000000" w:themeColor="text1"/>
              </w:rPr>
            </w:pPr>
            <w:r w:rsidRPr="009B0989">
              <w:rPr>
                <w:rFonts w:hint="eastAsia"/>
                <w:color w:val="000000" w:themeColor="text1"/>
              </w:rPr>
              <w:t>账</w:t>
            </w:r>
            <w:r w:rsidRPr="009B0989">
              <w:rPr>
                <w:rFonts w:hint="eastAsia"/>
                <w:color w:val="000000" w:themeColor="text1"/>
              </w:rPr>
              <w:t xml:space="preserve">    </w:t>
            </w:r>
            <w:r w:rsidRPr="009B0989">
              <w:rPr>
                <w:rFonts w:hint="eastAsia"/>
                <w:color w:val="000000" w:themeColor="text1"/>
              </w:rPr>
              <w:t>号：</w:t>
            </w:r>
            <w:r w:rsidRPr="009B0989">
              <w:rPr>
                <w:rFonts w:hint="eastAsia"/>
                <w:color w:val="000000" w:themeColor="text1"/>
              </w:rPr>
              <w:t>0000020080110033766313</w:t>
            </w:r>
          </w:p>
          <w:p w:rsidR="004C0FC6" w:rsidRPr="009B0989" w:rsidRDefault="00CE4A2D">
            <w:pPr>
              <w:rPr>
                <w:color w:val="000000" w:themeColor="text1"/>
              </w:rPr>
            </w:pPr>
            <w:r w:rsidRPr="009B0989">
              <w:rPr>
                <w:rFonts w:hint="eastAsia"/>
                <w:color w:val="000000" w:themeColor="text1"/>
              </w:rPr>
              <w:t>开户行名称：乌鲁木齐银行营业部</w:t>
            </w:r>
          </w:p>
          <w:p w:rsidR="004C0FC6" w:rsidRPr="009B0989" w:rsidRDefault="00CE4A2D">
            <w:pPr>
              <w:rPr>
                <w:color w:val="000000" w:themeColor="text1"/>
              </w:rPr>
            </w:pPr>
            <w:r w:rsidRPr="009B0989">
              <w:rPr>
                <w:rFonts w:hint="eastAsia"/>
                <w:color w:val="000000" w:themeColor="text1"/>
              </w:rPr>
              <w:t>行</w:t>
            </w:r>
            <w:r w:rsidRPr="009B0989">
              <w:rPr>
                <w:rFonts w:hint="eastAsia"/>
                <w:color w:val="000000" w:themeColor="text1"/>
              </w:rPr>
              <w:t xml:space="preserve">    </w:t>
            </w:r>
            <w:r w:rsidRPr="009B0989">
              <w:rPr>
                <w:rFonts w:hint="eastAsia"/>
                <w:color w:val="000000" w:themeColor="text1"/>
              </w:rPr>
              <w:t>号：</w:t>
            </w:r>
            <w:r w:rsidRPr="009B0989">
              <w:rPr>
                <w:rFonts w:hint="eastAsia"/>
                <w:color w:val="000000" w:themeColor="text1"/>
              </w:rPr>
              <w:t>313881000019</w:t>
            </w:r>
          </w:p>
          <w:p w:rsidR="004C0FC6" w:rsidRPr="009B0989" w:rsidRDefault="00CE4A2D">
            <w:pPr>
              <w:rPr>
                <w:color w:val="000000" w:themeColor="text1"/>
              </w:rPr>
            </w:pPr>
            <w:r w:rsidRPr="009B0989">
              <w:rPr>
                <w:rFonts w:hint="eastAsia"/>
                <w:color w:val="000000" w:themeColor="text1"/>
              </w:rPr>
              <w:t>注意：不得以现金的方式和其他的形式缴纳，不得以分公司、办事处或其他机构名义缴纳，投标人在缴纳保证金时，需在进账凭证上明确自己用途和投标项目，并注明联系人及电话，以便查对核实。请投标人按上述要求将投标保证金汇入指定的开户银行，并在投标保证金的递交截止时间前携带投标单位保证金缴付凭证（原件及复印件）换取投标保证金收据，并以此收据作为投标保证金交讫凭据。未按规定提交投标保证金的投标，将被视为投标无效。保证金事宜请联系财务室：</w:t>
            </w:r>
            <w:r w:rsidRPr="009B0989">
              <w:rPr>
                <w:rFonts w:hint="eastAsia"/>
                <w:color w:val="000000" w:themeColor="text1"/>
              </w:rPr>
              <w:t>13629903024</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15</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投标有效期</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rPr>
                <w:rFonts w:ascii="宋体" w:hAnsi="宋体" w:cs="Arial"/>
                <w:bCs/>
                <w:color w:val="000000" w:themeColor="text1"/>
              </w:rPr>
            </w:pPr>
            <w:r w:rsidRPr="009B0989">
              <w:rPr>
                <w:rFonts w:ascii="宋体" w:hAnsi="宋体" w:cs="宋体" w:hint="eastAsia"/>
                <w:color w:val="000000" w:themeColor="text1"/>
                <w:kern w:val="0"/>
              </w:rPr>
              <w:t>递交</w:t>
            </w:r>
            <w:r w:rsidRPr="009B0989">
              <w:rPr>
                <w:rFonts w:ascii="宋体" w:hAnsi="宋体" w:cs="宋体"/>
                <w:color w:val="000000" w:themeColor="text1"/>
                <w:kern w:val="0"/>
              </w:rPr>
              <w:t>投标文件的截止之日</w:t>
            </w:r>
            <w:r w:rsidRPr="009B0989">
              <w:rPr>
                <w:rFonts w:cs="宋体" w:hint="eastAsia"/>
                <w:color w:val="000000" w:themeColor="text1"/>
                <w:kern w:val="0"/>
              </w:rPr>
              <w:t>起</w:t>
            </w:r>
            <w:r w:rsidRPr="009B0989">
              <w:rPr>
                <w:rFonts w:cs="宋体" w:hint="eastAsia"/>
                <w:color w:val="000000" w:themeColor="text1"/>
                <w:kern w:val="0"/>
              </w:rPr>
              <w:t>90</w:t>
            </w:r>
            <w:r w:rsidRPr="009B0989">
              <w:rPr>
                <w:rFonts w:cs="宋体" w:hint="eastAsia"/>
                <w:color w:val="000000" w:themeColor="text1"/>
                <w:kern w:val="0"/>
              </w:rPr>
              <w:t>天。</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16</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现场踏勘</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ascii="宋体" w:hAnsi="宋体" w:cs="Arial"/>
                <w:bCs/>
                <w:color w:val="000000" w:themeColor="text1"/>
              </w:rPr>
            </w:pPr>
            <w:r w:rsidRPr="009B0989">
              <w:rPr>
                <w:rFonts w:hAnsi="宋体" w:cs="Arial" w:hint="eastAsia"/>
                <w:bCs/>
                <w:color w:val="000000" w:themeColor="text1"/>
              </w:rPr>
              <w:t>本项目不安排现场踏勘。</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17</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投标文件</w:t>
            </w:r>
          </w:p>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份数</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color w:val="000000" w:themeColor="text1"/>
              </w:rPr>
            </w:pPr>
            <w:r w:rsidRPr="009B0989">
              <w:rPr>
                <w:rFonts w:hint="eastAsia"/>
                <w:color w:val="000000" w:themeColor="text1"/>
              </w:rPr>
              <w:t>1</w:t>
            </w:r>
            <w:r w:rsidRPr="009B0989">
              <w:rPr>
                <w:rFonts w:hint="eastAsia"/>
                <w:color w:val="000000" w:themeColor="text1"/>
              </w:rPr>
              <w:t>、投标文件由报价文件、商务技术文件组成，其中报价文件单独装订成一册；商务技术文件合并装订（正本</w:t>
            </w:r>
            <w:r w:rsidRPr="009B0989">
              <w:rPr>
                <w:rFonts w:hint="eastAsia"/>
                <w:color w:val="000000" w:themeColor="text1"/>
              </w:rPr>
              <w:t>1</w:t>
            </w:r>
            <w:r w:rsidRPr="009B0989">
              <w:rPr>
                <w:rFonts w:hint="eastAsia"/>
                <w:color w:val="000000" w:themeColor="text1"/>
              </w:rPr>
              <w:t>份，副本</w:t>
            </w:r>
            <w:r w:rsidRPr="009B0989">
              <w:rPr>
                <w:rFonts w:hint="eastAsia"/>
                <w:color w:val="000000" w:themeColor="text1"/>
              </w:rPr>
              <w:t>4</w:t>
            </w:r>
            <w:r w:rsidRPr="009B0989">
              <w:rPr>
                <w:rFonts w:hint="eastAsia"/>
                <w:color w:val="000000" w:themeColor="text1"/>
              </w:rPr>
              <w:t>份）。</w:t>
            </w:r>
          </w:p>
          <w:p w:rsidR="004C0FC6" w:rsidRPr="009B0989" w:rsidRDefault="00CE4A2D">
            <w:pPr>
              <w:rPr>
                <w:rFonts w:ascii="宋体" w:hAnsi="宋体" w:cs="Arial"/>
                <w:bCs/>
                <w:color w:val="000000" w:themeColor="text1"/>
              </w:rPr>
            </w:pPr>
            <w:r w:rsidRPr="009B0989">
              <w:rPr>
                <w:rFonts w:hint="eastAsia"/>
                <w:color w:val="000000" w:themeColor="text1"/>
              </w:rPr>
              <w:t>2</w:t>
            </w:r>
            <w:r w:rsidRPr="009B0989">
              <w:rPr>
                <w:rFonts w:hint="eastAsia"/>
                <w:color w:val="000000" w:themeColor="text1"/>
              </w:rPr>
              <w:t>、电子文档：</w:t>
            </w:r>
            <w:r w:rsidRPr="009B0989">
              <w:rPr>
                <w:rFonts w:hint="eastAsia"/>
                <w:color w:val="000000" w:themeColor="text1"/>
              </w:rPr>
              <w:t>1</w:t>
            </w:r>
            <w:r w:rsidRPr="009B0989">
              <w:rPr>
                <w:rFonts w:hint="eastAsia"/>
                <w:color w:val="000000" w:themeColor="text1"/>
              </w:rPr>
              <w:t>份</w:t>
            </w:r>
            <w:r w:rsidRPr="009B0989">
              <w:rPr>
                <w:rFonts w:hint="eastAsia"/>
                <w:color w:val="000000" w:themeColor="text1"/>
              </w:rPr>
              <w:t>U</w:t>
            </w:r>
            <w:r w:rsidRPr="009B0989">
              <w:rPr>
                <w:rFonts w:hint="eastAsia"/>
                <w:color w:val="000000" w:themeColor="text1"/>
              </w:rPr>
              <w:t>盘，格式为</w:t>
            </w:r>
            <w:r w:rsidRPr="009B0989">
              <w:rPr>
                <w:rFonts w:hint="eastAsia"/>
                <w:color w:val="000000" w:themeColor="text1"/>
              </w:rPr>
              <w:t>WORD</w:t>
            </w:r>
            <w:r w:rsidRPr="009B0989">
              <w:rPr>
                <w:rFonts w:hint="eastAsia"/>
                <w:color w:val="000000" w:themeColor="text1"/>
              </w:rPr>
              <w:t>版和签章后的投标文件正本扫描件</w:t>
            </w:r>
            <w:r w:rsidRPr="009B0989">
              <w:rPr>
                <w:rFonts w:hint="eastAsia"/>
                <w:color w:val="000000" w:themeColor="text1"/>
              </w:rPr>
              <w:t>PDF</w:t>
            </w:r>
            <w:r w:rsidRPr="009B0989">
              <w:rPr>
                <w:rFonts w:hint="eastAsia"/>
                <w:color w:val="000000" w:themeColor="text1"/>
              </w:rPr>
              <w:t>版两种。</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color w:val="000000" w:themeColor="text1"/>
              </w:rPr>
            </w:pPr>
            <w:r w:rsidRPr="009B0989">
              <w:rPr>
                <w:rFonts w:hAnsi="宋体" w:cs="Arial" w:hint="eastAsia"/>
                <w:color w:val="000000" w:themeColor="text1"/>
              </w:rPr>
              <w:t>18</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投标截止时间及投标文件递交地点</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ind w:left="1050" w:hangingChars="500" w:hanging="1050"/>
              <w:rPr>
                <w:rFonts w:hAnsi="宋体" w:cs="Arial"/>
                <w:bCs/>
                <w:color w:val="000000" w:themeColor="text1"/>
              </w:rPr>
            </w:pPr>
            <w:r w:rsidRPr="009B0989">
              <w:rPr>
                <w:rFonts w:hAnsi="宋体" w:cs="Arial" w:hint="eastAsia"/>
                <w:bCs/>
                <w:color w:val="000000" w:themeColor="text1"/>
              </w:rPr>
              <w:t>投标截止时间：</w:t>
            </w:r>
            <w:r w:rsidRPr="009B0989">
              <w:rPr>
                <w:rFonts w:hAnsi="宋体" w:cs="Arial" w:hint="eastAsia"/>
                <w:bCs/>
                <w:color w:val="000000" w:themeColor="text1"/>
              </w:rPr>
              <w:t>2024</w:t>
            </w:r>
            <w:r w:rsidRPr="009B0989">
              <w:rPr>
                <w:rFonts w:hAnsi="宋体" w:cs="Arial" w:hint="eastAsia"/>
                <w:bCs/>
                <w:color w:val="000000" w:themeColor="text1"/>
              </w:rPr>
              <w:t>年</w:t>
            </w:r>
            <w:r w:rsidRPr="009B0989">
              <w:rPr>
                <w:rFonts w:hAnsi="宋体" w:cs="Arial" w:hint="eastAsia"/>
                <w:bCs/>
                <w:color w:val="000000" w:themeColor="text1"/>
              </w:rPr>
              <w:t xml:space="preserve">06 </w:t>
            </w:r>
            <w:r w:rsidRPr="009B0989">
              <w:rPr>
                <w:rFonts w:hAnsi="宋体" w:cs="Arial" w:hint="eastAsia"/>
                <w:bCs/>
                <w:color w:val="000000" w:themeColor="text1"/>
              </w:rPr>
              <w:t>月</w:t>
            </w:r>
            <w:r w:rsidRPr="009B0989">
              <w:rPr>
                <w:rFonts w:hAnsi="宋体" w:cs="Arial" w:hint="eastAsia"/>
                <w:bCs/>
                <w:color w:val="000000" w:themeColor="text1"/>
              </w:rPr>
              <w:t>13</w:t>
            </w:r>
            <w:r w:rsidRPr="009B0989">
              <w:rPr>
                <w:rFonts w:hAnsi="宋体" w:cs="Arial" w:hint="eastAsia"/>
                <w:bCs/>
                <w:color w:val="000000" w:themeColor="text1"/>
              </w:rPr>
              <w:t>日</w:t>
            </w:r>
            <w:r w:rsidRPr="009B0989">
              <w:rPr>
                <w:rFonts w:hAnsi="宋体" w:cs="Arial" w:hint="eastAsia"/>
                <w:bCs/>
                <w:color w:val="000000" w:themeColor="text1"/>
              </w:rPr>
              <w:t>10</w:t>
            </w:r>
            <w:r w:rsidRPr="009B0989">
              <w:rPr>
                <w:rFonts w:hAnsi="宋体" w:cs="Arial" w:hint="eastAsia"/>
                <w:bCs/>
                <w:color w:val="000000" w:themeColor="text1"/>
              </w:rPr>
              <w:t>点</w:t>
            </w:r>
            <w:r w:rsidRPr="009B0989">
              <w:rPr>
                <w:rFonts w:hAnsi="宋体" w:cs="Arial" w:hint="eastAsia"/>
                <w:bCs/>
                <w:color w:val="000000" w:themeColor="text1"/>
              </w:rPr>
              <w:t>30</w:t>
            </w:r>
            <w:r w:rsidRPr="009B0989">
              <w:rPr>
                <w:rFonts w:hAnsi="宋体" w:cs="Arial" w:hint="eastAsia"/>
                <w:bCs/>
                <w:color w:val="000000" w:themeColor="text1"/>
              </w:rPr>
              <w:t>分</w:t>
            </w:r>
            <w:r w:rsidRPr="009B0989">
              <w:rPr>
                <w:rFonts w:hAnsi="宋体" w:cs="Arial" w:hint="eastAsia"/>
                <w:bCs/>
                <w:color w:val="000000" w:themeColor="text1"/>
              </w:rPr>
              <w:t>(</w:t>
            </w:r>
            <w:r w:rsidRPr="009B0989">
              <w:rPr>
                <w:rFonts w:hAnsi="宋体" w:cs="Arial" w:hint="eastAsia"/>
                <w:bCs/>
                <w:color w:val="000000" w:themeColor="text1"/>
              </w:rPr>
              <w:t>北京时间</w:t>
            </w:r>
            <w:r w:rsidRPr="009B0989">
              <w:rPr>
                <w:rFonts w:hAnsi="宋体" w:cs="Arial" w:hint="eastAsia"/>
                <w:bCs/>
                <w:color w:val="000000" w:themeColor="text1"/>
              </w:rPr>
              <w:t>)</w:t>
            </w:r>
          </w:p>
          <w:p w:rsidR="004C0FC6" w:rsidRPr="009B0989" w:rsidRDefault="00CE4A2D">
            <w:pPr>
              <w:ind w:left="1050" w:hangingChars="500" w:hanging="1050"/>
              <w:rPr>
                <w:rFonts w:ascii="宋体" w:hAnsi="宋体" w:cs="Arial"/>
                <w:bCs/>
                <w:color w:val="000000" w:themeColor="text1"/>
              </w:rPr>
            </w:pPr>
            <w:r w:rsidRPr="009B0989">
              <w:rPr>
                <w:rFonts w:hAnsi="宋体" w:cs="Arial" w:hint="eastAsia"/>
                <w:bCs/>
                <w:color w:val="000000" w:themeColor="text1"/>
              </w:rPr>
              <w:t>投标地点：乌鲁木齐市公共资源交易中心（益民大厦</w:t>
            </w:r>
            <w:r w:rsidRPr="009B0989">
              <w:rPr>
                <w:rFonts w:hAnsi="宋体" w:cs="Arial" w:hint="eastAsia"/>
                <w:bCs/>
                <w:color w:val="000000" w:themeColor="text1"/>
              </w:rPr>
              <w:t>5</w:t>
            </w:r>
            <w:r w:rsidRPr="009B0989">
              <w:rPr>
                <w:rFonts w:hAnsi="宋体" w:cs="Arial" w:hint="eastAsia"/>
                <w:bCs/>
                <w:color w:val="000000" w:themeColor="text1"/>
              </w:rPr>
              <w:t>楼</w:t>
            </w:r>
            <w:r w:rsidRPr="009B0989">
              <w:rPr>
                <w:rFonts w:hAnsi="宋体" w:cs="Arial" w:hint="eastAsia"/>
                <w:bCs/>
                <w:color w:val="000000" w:themeColor="text1"/>
              </w:rPr>
              <w:t>515</w:t>
            </w:r>
            <w:r w:rsidRPr="009B0989">
              <w:rPr>
                <w:rFonts w:hAnsi="宋体" w:cs="Arial" w:hint="eastAsia"/>
                <w:bCs/>
                <w:color w:val="000000" w:themeColor="text1"/>
              </w:rPr>
              <w:t>室）</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19</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开标时间</w:t>
            </w:r>
          </w:p>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及地点</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ind w:left="1050" w:hangingChars="500" w:hanging="1050"/>
              <w:rPr>
                <w:rFonts w:hAnsi="宋体" w:cs="Arial"/>
                <w:bCs/>
                <w:color w:val="000000" w:themeColor="text1"/>
              </w:rPr>
            </w:pPr>
            <w:r w:rsidRPr="009B0989">
              <w:rPr>
                <w:rFonts w:hAnsi="宋体" w:cs="Arial" w:hint="eastAsia"/>
                <w:bCs/>
                <w:color w:val="000000" w:themeColor="text1"/>
              </w:rPr>
              <w:t>开标时间：</w:t>
            </w:r>
            <w:r w:rsidRPr="009B0989">
              <w:rPr>
                <w:rFonts w:hAnsi="宋体" w:cs="Arial" w:hint="eastAsia"/>
                <w:bCs/>
                <w:color w:val="000000" w:themeColor="text1"/>
              </w:rPr>
              <w:t>2024</w:t>
            </w:r>
            <w:r w:rsidRPr="009B0989">
              <w:rPr>
                <w:rFonts w:hAnsi="宋体" w:cs="Arial" w:hint="eastAsia"/>
                <w:bCs/>
                <w:color w:val="000000" w:themeColor="text1"/>
              </w:rPr>
              <w:t>年</w:t>
            </w:r>
            <w:r w:rsidRPr="009B0989">
              <w:rPr>
                <w:rFonts w:hAnsi="宋体" w:cs="Arial" w:hint="eastAsia"/>
                <w:bCs/>
                <w:color w:val="000000" w:themeColor="text1"/>
              </w:rPr>
              <w:t>06</w:t>
            </w:r>
            <w:r w:rsidRPr="009B0989">
              <w:rPr>
                <w:rFonts w:hAnsi="宋体" w:cs="Arial" w:hint="eastAsia"/>
                <w:bCs/>
                <w:color w:val="000000" w:themeColor="text1"/>
              </w:rPr>
              <w:t>月</w:t>
            </w:r>
            <w:r w:rsidRPr="009B0989">
              <w:rPr>
                <w:rFonts w:hAnsi="宋体" w:cs="Arial" w:hint="eastAsia"/>
                <w:bCs/>
                <w:color w:val="000000" w:themeColor="text1"/>
              </w:rPr>
              <w:t>13</w:t>
            </w:r>
            <w:r w:rsidRPr="009B0989">
              <w:rPr>
                <w:rFonts w:hAnsi="宋体" w:cs="Arial" w:hint="eastAsia"/>
                <w:bCs/>
                <w:color w:val="000000" w:themeColor="text1"/>
              </w:rPr>
              <w:t>日</w:t>
            </w:r>
            <w:r w:rsidRPr="009B0989">
              <w:rPr>
                <w:rFonts w:hAnsi="宋体" w:cs="Arial" w:hint="eastAsia"/>
                <w:bCs/>
                <w:color w:val="000000" w:themeColor="text1"/>
              </w:rPr>
              <w:t>10</w:t>
            </w:r>
            <w:r w:rsidRPr="009B0989">
              <w:rPr>
                <w:rFonts w:hAnsi="宋体" w:cs="Arial" w:hint="eastAsia"/>
                <w:bCs/>
                <w:color w:val="000000" w:themeColor="text1"/>
              </w:rPr>
              <w:t>点</w:t>
            </w:r>
            <w:r w:rsidRPr="009B0989">
              <w:rPr>
                <w:rFonts w:hAnsi="宋体" w:cs="Arial" w:hint="eastAsia"/>
                <w:bCs/>
                <w:color w:val="000000" w:themeColor="text1"/>
              </w:rPr>
              <w:t>30</w:t>
            </w:r>
            <w:r w:rsidRPr="009B0989">
              <w:rPr>
                <w:rFonts w:hAnsi="宋体" w:cs="Arial" w:hint="eastAsia"/>
                <w:bCs/>
                <w:color w:val="000000" w:themeColor="text1"/>
              </w:rPr>
              <w:t>分</w:t>
            </w:r>
            <w:r w:rsidRPr="009B0989">
              <w:rPr>
                <w:rFonts w:hAnsi="宋体" w:cs="Arial" w:hint="eastAsia"/>
                <w:bCs/>
                <w:color w:val="000000" w:themeColor="text1"/>
              </w:rPr>
              <w:t>(</w:t>
            </w:r>
            <w:r w:rsidRPr="009B0989">
              <w:rPr>
                <w:rFonts w:hAnsi="宋体" w:cs="Arial" w:hint="eastAsia"/>
                <w:bCs/>
                <w:color w:val="000000" w:themeColor="text1"/>
              </w:rPr>
              <w:t>北京时间</w:t>
            </w:r>
            <w:r w:rsidRPr="009B0989">
              <w:rPr>
                <w:rFonts w:hAnsi="宋体" w:cs="Arial" w:hint="eastAsia"/>
                <w:bCs/>
                <w:color w:val="000000" w:themeColor="text1"/>
              </w:rPr>
              <w:t>)</w:t>
            </w:r>
          </w:p>
          <w:p w:rsidR="004C0FC6" w:rsidRPr="009B0989" w:rsidRDefault="00CE4A2D">
            <w:pPr>
              <w:ind w:left="1050" w:hangingChars="500" w:hanging="1050"/>
              <w:rPr>
                <w:rFonts w:ascii="宋体" w:hAnsi="宋体" w:cs="Arial"/>
                <w:bCs/>
                <w:color w:val="000000" w:themeColor="text1"/>
              </w:rPr>
            </w:pPr>
            <w:r w:rsidRPr="009B0989">
              <w:rPr>
                <w:rFonts w:hAnsi="宋体" w:cs="Arial" w:hint="eastAsia"/>
                <w:bCs/>
                <w:color w:val="000000" w:themeColor="text1"/>
              </w:rPr>
              <w:t>开标地点：乌鲁木齐市公共资源交易中心（益民大厦</w:t>
            </w:r>
            <w:r w:rsidRPr="009B0989">
              <w:rPr>
                <w:rFonts w:hAnsi="宋体" w:cs="Arial" w:hint="eastAsia"/>
                <w:bCs/>
                <w:color w:val="000000" w:themeColor="text1"/>
              </w:rPr>
              <w:t>5</w:t>
            </w:r>
            <w:r w:rsidRPr="009B0989">
              <w:rPr>
                <w:rFonts w:hAnsi="宋体" w:cs="Arial" w:hint="eastAsia"/>
                <w:bCs/>
                <w:color w:val="000000" w:themeColor="text1"/>
              </w:rPr>
              <w:t>楼</w:t>
            </w:r>
            <w:r w:rsidRPr="009B0989">
              <w:rPr>
                <w:rFonts w:hAnsi="宋体" w:cs="Arial" w:hint="eastAsia"/>
                <w:bCs/>
                <w:color w:val="000000" w:themeColor="text1"/>
              </w:rPr>
              <w:t>515</w:t>
            </w:r>
            <w:r w:rsidRPr="009B0989">
              <w:rPr>
                <w:rFonts w:hAnsi="宋体" w:cs="Arial" w:hint="eastAsia"/>
                <w:bCs/>
                <w:color w:val="000000" w:themeColor="text1"/>
              </w:rPr>
              <w:t>室）</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20</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ind w:right="-8"/>
              <w:jc w:val="center"/>
              <w:rPr>
                <w:rFonts w:ascii="宋体" w:hAnsi="宋体" w:cs="Arial"/>
                <w:bCs/>
                <w:color w:val="000000" w:themeColor="text1"/>
              </w:rPr>
            </w:pPr>
            <w:r w:rsidRPr="009B0989">
              <w:rPr>
                <w:rFonts w:hAnsi="宋体" w:cs="Arial" w:hint="eastAsia"/>
                <w:bCs/>
                <w:color w:val="000000" w:themeColor="text1"/>
              </w:rPr>
              <w:t>评标办法</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ascii="宋体" w:hAnsi="宋体" w:cs="Arial"/>
                <w:bCs/>
                <w:color w:val="000000" w:themeColor="text1"/>
              </w:rPr>
            </w:pPr>
            <w:r w:rsidRPr="009B0989">
              <w:rPr>
                <w:rFonts w:hAnsi="宋体" w:cs="Arial" w:hint="eastAsia"/>
                <w:bCs/>
                <w:color w:val="000000" w:themeColor="text1"/>
              </w:rPr>
              <w:t>综合评</w:t>
            </w:r>
            <w:r w:rsidRPr="009B0989">
              <w:rPr>
                <w:rFonts w:cs="Arial" w:hint="eastAsia"/>
                <w:bCs/>
                <w:color w:val="000000" w:themeColor="text1"/>
              </w:rPr>
              <w:t>分</w:t>
            </w:r>
            <w:r w:rsidRPr="009B0989">
              <w:rPr>
                <w:rFonts w:hAnsi="宋体" w:cs="Arial" w:hint="eastAsia"/>
                <w:bCs/>
                <w:color w:val="000000" w:themeColor="text1"/>
              </w:rPr>
              <w:t>法</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21</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履约保证金</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color w:val="000000" w:themeColor="text1"/>
              </w:rPr>
            </w:pPr>
            <w:r w:rsidRPr="009B0989">
              <w:rPr>
                <w:rFonts w:hint="eastAsia"/>
                <w:color w:val="000000" w:themeColor="text1"/>
              </w:rPr>
              <w:t>合同签订前，中标单位按照中标金额的</w:t>
            </w:r>
            <w:r w:rsidRPr="009B0989">
              <w:rPr>
                <w:rFonts w:hint="eastAsia"/>
                <w:color w:val="000000" w:themeColor="text1"/>
              </w:rPr>
              <w:t>5%</w:t>
            </w:r>
            <w:r w:rsidRPr="009B0989">
              <w:rPr>
                <w:rFonts w:hint="eastAsia"/>
                <w:color w:val="000000" w:themeColor="text1"/>
              </w:rPr>
              <w:t>缴纳履约保证金，中标单位按合同约定交付全部产品，安装调试完毕，验收合格一年后，退还履约保证金。</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lastRenderedPageBreak/>
              <w:t>22</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jc w:val="center"/>
              <w:rPr>
                <w:rFonts w:ascii="宋体" w:hAnsi="宋体" w:cs="宋体"/>
                <w:color w:val="000000" w:themeColor="text1"/>
                <w:spacing w:val="-4"/>
              </w:rPr>
            </w:pPr>
            <w:r w:rsidRPr="009B0989">
              <w:rPr>
                <w:rFonts w:ascii="宋体" w:hAnsi="宋体" w:cs="宋体" w:hint="eastAsia"/>
                <w:bCs/>
                <w:color w:val="000000" w:themeColor="text1"/>
                <w:spacing w:val="-4"/>
              </w:rPr>
              <w:t>开标准备</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ascii="宋体" w:hAnsi="宋体" w:cs="宋体" w:hint="eastAsia"/>
                <w:color w:val="000000" w:themeColor="text1"/>
                <w:spacing w:val="-4"/>
              </w:rPr>
              <w:t>详见本招标文件投标人须知第22条。</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hAnsi="宋体" w:cs="Arial" w:hint="eastAsia"/>
                <w:bCs/>
                <w:color w:val="000000" w:themeColor="text1"/>
              </w:rPr>
              <w:t>23</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jc w:val="center"/>
              <w:rPr>
                <w:rFonts w:ascii="宋体" w:hAnsi="宋体" w:cs="宋体"/>
                <w:color w:val="000000" w:themeColor="text1"/>
                <w:spacing w:val="-4"/>
              </w:rPr>
            </w:pPr>
            <w:r w:rsidRPr="009B0989">
              <w:rPr>
                <w:rFonts w:ascii="宋体" w:hAnsi="宋体" w:cs="宋体" w:hint="eastAsia"/>
                <w:color w:val="000000" w:themeColor="text1"/>
                <w:spacing w:val="-4"/>
              </w:rPr>
              <w:t>同品牌投标处理原则</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rPr>
                <w:rFonts w:ascii="宋体" w:hAnsi="宋体" w:cs="宋体"/>
                <w:b/>
                <w:bCs/>
                <w:color w:val="000000" w:themeColor="text1"/>
                <w:spacing w:val="-4"/>
              </w:rPr>
            </w:pPr>
            <w:r w:rsidRPr="009B0989">
              <w:rPr>
                <w:rFonts w:ascii="宋体" w:hAnsi="宋体" w:cs="宋体" w:hint="eastAsia"/>
                <w:color w:val="000000" w:themeColor="text1"/>
                <w:spacing w:val="-4"/>
              </w:rPr>
              <w:t>详见本招标文件</w:t>
            </w:r>
            <w:r w:rsidRPr="009B0989">
              <w:rPr>
                <w:rFonts w:ascii="宋体" w:hAnsi="宋体" w:cs="宋体" w:hint="eastAsia"/>
                <w:b/>
                <w:bCs/>
                <w:color w:val="000000" w:themeColor="text1"/>
                <w:spacing w:val="-4"/>
              </w:rPr>
              <w:t>总则第7条。</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24</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jc w:val="center"/>
              <w:rPr>
                <w:rFonts w:ascii="宋体" w:hAnsi="宋体" w:cs="宋体"/>
                <w:color w:val="000000" w:themeColor="text1"/>
                <w:spacing w:val="-4"/>
              </w:rPr>
            </w:pPr>
            <w:r w:rsidRPr="009B0989">
              <w:rPr>
                <w:rFonts w:ascii="宋体" w:hAnsi="宋体" w:cs="宋体" w:hint="eastAsia"/>
                <w:color w:val="000000" w:themeColor="text1"/>
                <w:spacing w:val="-4"/>
              </w:rPr>
              <w:t>国家规定的优先、强制采购范围（节能、环保）</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1</w:t>
            </w:r>
            <w:r w:rsidRPr="009B0989">
              <w:rPr>
                <w:rFonts w:hint="eastAsia"/>
                <w:color w:val="000000" w:themeColor="text1"/>
              </w:rPr>
              <w:t>、根据《国家市场监督管理总局关于发布强制性产品认证目录描述与界定表的公告》（</w:t>
            </w:r>
            <w:r w:rsidRPr="009B0989">
              <w:rPr>
                <w:rFonts w:hint="eastAsia"/>
                <w:color w:val="000000" w:themeColor="text1"/>
              </w:rPr>
              <w:t xml:space="preserve">2023 </w:t>
            </w:r>
            <w:r w:rsidRPr="009B0989">
              <w:rPr>
                <w:rFonts w:hint="eastAsia"/>
                <w:color w:val="000000" w:themeColor="text1"/>
              </w:rPr>
              <w:t>年第</w:t>
            </w:r>
            <w:r w:rsidRPr="009B0989">
              <w:rPr>
                <w:rFonts w:hint="eastAsia"/>
                <w:color w:val="000000" w:themeColor="text1"/>
              </w:rPr>
              <w:t xml:space="preserve"> 36 </w:t>
            </w:r>
            <w:r w:rsidRPr="009B0989">
              <w:rPr>
                <w:rFonts w:hint="eastAsia"/>
                <w:color w:val="000000" w:themeColor="text1"/>
              </w:rPr>
              <w:t>号）要求，本项目的产品如属于《强制性产品认证目录》、《强制性产品认证目录描述与界定表（</w:t>
            </w:r>
            <w:r w:rsidRPr="009B0989">
              <w:rPr>
                <w:rFonts w:hint="eastAsia"/>
                <w:color w:val="000000" w:themeColor="text1"/>
              </w:rPr>
              <w:t xml:space="preserve">2023 </w:t>
            </w:r>
            <w:r w:rsidRPr="009B0989">
              <w:rPr>
                <w:rFonts w:hint="eastAsia"/>
                <w:color w:val="000000" w:themeColor="text1"/>
              </w:rPr>
              <w:t>年修订）》范围内产品的，应取得有效期内的强制性认证证书（</w:t>
            </w:r>
            <w:r w:rsidRPr="009B0989">
              <w:rPr>
                <w:rFonts w:hint="eastAsia"/>
                <w:color w:val="000000" w:themeColor="text1"/>
              </w:rPr>
              <w:t>CCC</w:t>
            </w:r>
            <w:r w:rsidRPr="009B0989">
              <w:rPr>
                <w:rFonts w:hint="eastAsia"/>
                <w:color w:val="000000" w:themeColor="text1"/>
              </w:rPr>
              <w:t>认证证书），供应商须在投标文件中提供认证证书复印件（加盖公章），否则将被视为无效投标。</w:t>
            </w:r>
          </w:p>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2</w:t>
            </w:r>
            <w:r w:rsidRPr="009B0989">
              <w:rPr>
                <w:rFonts w:hint="eastAsia"/>
                <w:color w:val="000000" w:themeColor="text1"/>
              </w:rPr>
              <w:t>、根据财政部、发展改革委、生态环境部、市场监管总局联合发布的《关于调整优化节能产品、环境标志产品政府采购执行机制的通知》</w:t>
            </w:r>
            <w:r w:rsidRPr="009B0989">
              <w:rPr>
                <w:rFonts w:hint="eastAsia"/>
                <w:color w:val="000000" w:themeColor="text1"/>
              </w:rPr>
              <w:t xml:space="preserve"> (</w:t>
            </w:r>
            <w:r w:rsidRPr="009B0989">
              <w:rPr>
                <w:rFonts w:hint="eastAsia"/>
                <w:color w:val="000000" w:themeColor="text1"/>
              </w:rPr>
              <w:t>财库</w:t>
            </w:r>
            <w:r w:rsidRPr="009B0989">
              <w:rPr>
                <w:rFonts w:hint="eastAsia"/>
                <w:color w:val="000000" w:themeColor="text1"/>
              </w:rPr>
              <w:t xml:space="preserve">[2019]9 </w:t>
            </w:r>
            <w:r w:rsidRPr="009B0989">
              <w:rPr>
                <w:rFonts w:hint="eastAsia"/>
                <w:color w:val="000000" w:themeColor="text1"/>
              </w:rPr>
              <w:t>号</w:t>
            </w:r>
            <w:r w:rsidRPr="009B0989">
              <w:rPr>
                <w:rFonts w:hint="eastAsia"/>
                <w:color w:val="000000" w:themeColor="text1"/>
              </w:rPr>
              <w:t>)</w:t>
            </w:r>
            <w:r w:rsidRPr="009B0989">
              <w:rPr>
                <w:rFonts w:hint="eastAsia"/>
                <w:color w:val="000000" w:themeColor="text1"/>
              </w:rPr>
              <w:t>要求</w:t>
            </w:r>
            <w:r w:rsidRPr="009B0989">
              <w:rPr>
                <w:rFonts w:hint="eastAsia"/>
                <w:color w:val="000000" w:themeColor="text1"/>
              </w:rPr>
              <w:t>,</w:t>
            </w:r>
            <w:r w:rsidRPr="009B0989">
              <w:rPr>
                <w:rFonts w:hint="eastAsia"/>
                <w:color w:val="000000" w:themeColor="text1"/>
              </w:rPr>
              <w:t>本项目采购产品如属于《关于印发节能产品政府采购品目清单的通知》（财库</w:t>
            </w:r>
            <w:r w:rsidRPr="009B0989">
              <w:rPr>
                <w:rFonts w:hint="eastAsia"/>
                <w:color w:val="000000" w:themeColor="text1"/>
              </w:rPr>
              <w:t xml:space="preserve">[2019]19 </w:t>
            </w:r>
            <w:r w:rsidRPr="009B0989">
              <w:rPr>
                <w:rFonts w:hint="eastAsia"/>
                <w:color w:val="000000" w:themeColor="text1"/>
              </w:rPr>
              <w:t>号）</w:t>
            </w:r>
            <w:r w:rsidRPr="009B0989">
              <w:rPr>
                <w:rFonts w:hint="eastAsia"/>
                <w:color w:val="000000" w:themeColor="text1"/>
              </w:rPr>
              <w:t xml:space="preserve"> </w:t>
            </w:r>
            <w:r w:rsidRPr="009B0989">
              <w:rPr>
                <w:rFonts w:hint="eastAsia"/>
                <w:color w:val="000000" w:themeColor="text1"/>
              </w:rPr>
              <w:t>范围内的政府强制采购产品的，应取得有效期内的节能产品认证证书，供应商须在投标文件中提供认证证书复印件（加盖公章），否则将被视为无效投标。</w:t>
            </w:r>
          </w:p>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3</w:t>
            </w:r>
            <w:r w:rsidRPr="009B0989">
              <w:rPr>
                <w:rFonts w:hint="eastAsia"/>
                <w:color w:val="000000" w:themeColor="text1"/>
              </w:rPr>
              <w:t>、根据财政部、发展改革委、生态环境部、市场监管总局联合发布的《关于调整优化节能产品、环境标志产品政府采购执行机制的通知》</w:t>
            </w:r>
            <w:r w:rsidRPr="009B0989">
              <w:rPr>
                <w:rFonts w:hint="eastAsia"/>
                <w:color w:val="000000" w:themeColor="text1"/>
              </w:rPr>
              <w:t>(</w:t>
            </w:r>
            <w:r w:rsidRPr="009B0989">
              <w:rPr>
                <w:rFonts w:hint="eastAsia"/>
                <w:color w:val="000000" w:themeColor="text1"/>
              </w:rPr>
              <w:t>财库</w:t>
            </w:r>
            <w:r w:rsidRPr="009B0989">
              <w:rPr>
                <w:rFonts w:hint="eastAsia"/>
                <w:color w:val="000000" w:themeColor="text1"/>
              </w:rPr>
              <w:t>[2019]9</w:t>
            </w:r>
            <w:r w:rsidRPr="009B0989">
              <w:rPr>
                <w:rFonts w:hint="eastAsia"/>
                <w:color w:val="000000" w:themeColor="text1"/>
              </w:rPr>
              <w:t>号</w:t>
            </w:r>
            <w:r w:rsidRPr="009B0989">
              <w:rPr>
                <w:rFonts w:hint="eastAsia"/>
                <w:color w:val="000000" w:themeColor="text1"/>
              </w:rPr>
              <w:t>)</w:t>
            </w:r>
            <w:r w:rsidRPr="009B0989">
              <w:rPr>
                <w:rFonts w:hint="eastAsia"/>
                <w:color w:val="000000" w:themeColor="text1"/>
              </w:rPr>
              <w:t>要求</w:t>
            </w:r>
            <w:r w:rsidRPr="009B0989">
              <w:rPr>
                <w:rFonts w:hint="eastAsia"/>
                <w:color w:val="000000" w:themeColor="text1"/>
              </w:rPr>
              <w:t>,</w:t>
            </w:r>
            <w:r w:rsidRPr="009B0989">
              <w:rPr>
                <w:rFonts w:hint="eastAsia"/>
                <w:color w:val="000000" w:themeColor="text1"/>
              </w:rPr>
              <w:t>本项目采购产品如属于《关于印发节能产品政府采购品目清单的通知》（财库</w:t>
            </w:r>
            <w:r w:rsidRPr="009B0989">
              <w:rPr>
                <w:rFonts w:hint="eastAsia"/>
                <w:color w:val="000000" w:themeColor="text1"/>
              </w:rPr>
              <w:t>[2019]19</w:t>
            </w:r>
            <w:r w:rsidRPr="009B0989">
              <w:rPr>
                <w:rFonts w:hint="eastAsia"/>
                <w:color w:val="000000" w:themeColor="text1"/>
              </w:rPr>
              <w:t>号）、《关于印发环境标志产品政府采购品目清单的通知》（财库</w:t>
            </w:r>
            <w:r w:rsidRPr="009B0989">
              <w:rPr>
                <w:rFonts w:hint="eastAsia"/>
                <w:color w:val="000000" w:themeColor="text1"/>
              </w:rPr>
              <w:t>[2019]18</w:t>
            </w:r>
            <w:r w:rsidRPr="009B0989">
              <w:rPr>
                <w:rFonts w:hint="eastAsia"/>
                <w:color w:val="000000" w:themeColor="text1"/>
              </w:rPr>
              <w:t>号）范围内的政府优先采购产品的，应取得有效期内的节能产品、环境标志产品认证证书，供应商须在投标文件中提供认证证书复印件（加盖公章），否则不予认定。</w:t>
            </w:r>
          </w:p>
          <w:p w:rsidR="004C0FC6" w:rsidRPr="009B0989" w:rsidRDefault="00CE4A2D">
            <w:pPr>
              <w:pStyle w:val="af0"/>
            </w:pPr>
            <w:r w:rsidRPr="009B0989">
              <w:rPr>
                <w:rFonts w:hint="eastAsia"/>
                <w:color w:val="000000" w:themeColor="text1"/>
                <w:sz w:val="21"/>
              </w:rPr>
              <w:t>4.</w:t>
            </w:r>
            <w:r w:rsidRPr="009B0989">
              <w:rPr>
                <w:rFonts w:hint="eastAsia"/>
                <w:color w:val="000000" w:themeColor="text1"/>
                <w:sz w:val="21"/>
              </w:rPr>
              <w:t>根据《中华人民共和国无线电管理条例》规定，本项目的产品如属于应取得《无线电设备发射型号核准证》的无线电设备，应取得有效期内的《无线电设备发射型号核准证》且在投标人要求的频率范围内，供应商须在投标文件中提供核准证复印件（加盖公章），否则将被视为无效投标。</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hAnsi="宋体" w:cs="Arial" w:hint="eastAsia"/>
                <w:bCs/>
                <w:color w:val="000000" w:themeColor="text1"/>
              </w:rPr>
              <w:t>25</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ascii="宋体" w:hAnsi="宋体" w:cs="Arial"/>
                <w:bCs/>
                <w:color w:val="000000" w:themeColor="text1"/>
              </w:rPr>
            </w:pPr>
            <w:r w:rsidRPr="009B0989">
              <w:rPr>
                <w:rFonts w:cs="Arial" w:hint="eastAsia"/>
                <w:bCs/>
                <w:color w:val="000000" w:themeColor="text1"/>
              </w:rPr>
              <w:t>代理服务费用</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rPr>
                <w:rFonts w:ascii="宋体" w:hAnsi="宋体" w:cs="Arial"/>
                <w:bCs/>
                <w:color w:val="000000" w:themeColor="text1"/>
              </w:rPr>
            </w:pPr>
            <w:r w:rsidRPr="009B0989">
              <w:rPr>
                <w:rFonts w:hAnsi="宋体" w:cs="Arial" w:hint="eastAsia"/>
                <w:bCs/>
                <w:color w:val="000000" w:themeColor="text1"/>
              </w:rPr>
              <w:t>参照新建招协【</w:t>
            </w:r>
            <w:r w:rsidRPr="009B0989">
              <w:rPr>
                <w:rFonts w:hAnsi="宋体" w:cs="Arial" w:hint="eastAsia"/>
                <w:bCs/>
                <w:color w:val="000000" w:themeColor="text1"/>
              </w:rPr>
              <w:t>2024</w:t>
            </w:r>
            <w:r w:rsidRPr="009B0989">
              <w:rPr>
                <w:rFonts w:hAnsi="宋体" w:cs="Arial" w:hint="eastAsia"/>
                <w:bCs/>
                <w:color w:val="000000" w:themeColor="text1"/>
              </w:rPr>
              <w:t>】</w:t>
            </w:r>
            <w:r w:rsidRPr="009B0989">
              <w:rPr>
                <w:rFonts w:hAnsi="宋体" w:cs="Arial" w:hint="eastAsia"/>
                <w:bCs/>
                <w:color w:val="000000" w:themeColor="text1"/>
              </w:rPr>
              <w:t>4</w:t>
            </w:r>
            <w:r w:rsidRPr="009B0989">
              <w:rPr>
                <w:rFonts w:hAnsi="宋体" w:cs="Arial" w:hint="eastAsia"/>
                <w:bCs/>
                <w:color w:val="000000" w:themeColor="text1"/>
              </w:rPr>
              <w:t>号文收费标准，以中标价为基准计算，下浮</w:t>
            </w:r>
            <w:r w:rsidRPr="009B0989">
              <w:rPr>
                <w:rFonts w:hAnsi="宋体" w:cs="Arial" w:hint="eastAsia"/>
                <w:bCs/>
                <w:color w:val="000000" w:themeColor="text1"/>
              </w:rPr>
              <w:t>15%</w:t>
            </w:r>
            <w:r w:rsidRPr="009B0989">
              <w:rPr>
                <w:rFonts w:hAnsi="宋体" w:cs="Arial" w:hint="eastAsia"/>
                <w:bCs/>
                <w:color w:val="000000" w:themeColor="text1"/>
              </w:rPr>
              <w:t>，由中标单位支付。</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cs="Arial" w:hint="eastAsia"/>
                <w:bCs/>
                <w:color w:val="000000" w:themeColor="text1"/>
              </w:rPr>
              <w:t>26</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jc w:val="center"/>
              <w:rPr>
                <w:rFonts w:ascii="宋体" w:hAnsi="宋体" w:cs="宋体"/>
                <w:color w:val="000000" w:themeColor="text1"/>
                <w:spacing w:val="-4"/>
              </w:rPr>
            </w:pPr>
            <w:r w:rsidRPr="009B0989">
              <w:rPr>
                <w:rFonts w:ascii="宋体" w:hAnsi="宋体" w:cs="Arial" w:hint="eastAsia"/>
                <w:bCs/>
                <w:color w:val="000000" w:themeColor="text1"/>
              </w:rPr>
              <w:t>低于成本价不正当竞争预防措施</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sidRPr="009B0989">
              <w:rPr>
                <w:rFonts w:ascii="宋体" w:hAnsi="宋体" w:cs="宋体" w:hint="eastAsia"/>
                <w:color w:val="000000" w:themeColor="text1"/>
                <w:spacing w:val="-4"/>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sidRPr="009B0989">
              <w:rPr>
                <w:rFonts w:ascii="宋体" w:hAnsi="宋体" w:cs="宋体" w:hint="eastAsia"/>
                <w:color w:val="000000" w:themeColor="text1"/>
                <w:spacing w:val="-4"/>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sidRPr="009B0989">
              <w:rPr>
                <w:rFonts w:ascii="宋体" w:hAnsi="宋体" w:cs="宋体" w:hint="eastAsia"/>
                <w:color w:val="000000" w:themeColor="text1"/>
                <w:spacing w:val="-4"/>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rsidR="004C0FC6" w:rsidRPr="009B0989">
        <w:trPr>
          <w:trHeight w:val="90"/>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hAnsi="宋体" w:cs="Arial"/>
                <w:bCs/>
                <w:color w:val="000000" w:themeColor="text1"/>
              </w:rPr>
            </w:pPr>
            <w:r w:rsidRPr="009B0989">
              <w:rPr>
                <w:rFonts w:cs="Arial" w:hint="eastAsia"/>
                <w:bCs/>
                <w:color w:val="000000" w:themeColor="text1"/>
              </w:rPr>
              <w:lastRenderedPageBreak/>
              <w:t>27</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jc w:val="center"/>
              <w:rPr>
                <w:rFonts w:ascii="宋体" w:hAnsi="宋体" w:cs="宋体"/>
                <w:color w:val="000000" w:themeColor="text1"/>
                <w:spacing w:val="-4"/>
              </w:rPr>
            </w:pPr>
            <w:r w:rsidRPr="009B0989">
              <w:rPr>
                <w:rFonts w:ascii="宋体" w:hAnsi="宋体" w:cs="宋体" w:hint="eastAsia"/>
                <w:color w:val="000000" w:themeColor="text1"/>
                <w:spacing w:val="-4"/>
              </w:rPr>
              <w:t>中小企业所属行业</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ascii="宋体" w:hAnsi="宋体" w:cs="宋体" w:hint="eastAsia"/>
                <w:color w:val="000000" w:themeColor="text1"/>
                <w:spacing w:val="-4"/>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cs="Arial"/>
                <w:bCs/>
                <w:color w:val="000000" w:themeColor="text1"/>
              </w:rPr>
            </w:pPr>
            <w:r w:rsidRPr="009B0989">
              <w:rPr>
                <w:rFonts w:cs="Arial" w:hint="eastAsia"/>
                <w:bCs/>
                <w:color w:val="000000" w:themeColor="text1"/>
              </w:rPr>
              <w:t>28</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sidRPr="009B0989">
              <w:rPr>
                <w:rFonts w:ascii="宋体" w:hAnsi="宋体" w:cs="宋体" w:hint="eastAsia"/>
                <w:color w:val="000000" w:themeColor="text1"/>
                <w:spacing w:val="-4"/>
              </w:rPr>
              <w:t>中小微企业</w:t>
            </w:r>
          </w:p>
          <w:p w:rsidR="004C0FC6" w:rsidRPr="009B0989" w:rsidRDefault="00CE4A2D">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sidRPr="009B0989">
              <w:rPr>
                <w:rFonts w:ascii="宋体" w:hAnsi="宋体" w:cs="宋体" w:hint="eastAsia"/>
                <w:color w:val="000000" w:themeColor="text1"/>
                <w:spacing w:val="-4"/>
              </w:rPr>
              <w:t>声明函</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spacing w:line="288" w:lineRule="auto"/>
              <w:jc w:val="left"/>
              <w:rPr>
                <w:color w:val="000000" w:themeColor="text1"/>
              </w:rPr>
            </w:pPr>
            <w:r w:rsidRPr="009B0989">
              <w:rPr>
                <w:rFonts w:hint="eastAsia"/>
                <w:color w:val="000000" w:themeColor="text1"/>
              </w:rPr>
              <w:t>1.</w:t>
            </w:r>
            <w:r w:rsidRPr="009B0989">
              <w:rPr>
                <w:rFonts w:hint="eastAsia"/>
                <w:color w:val="000000" w:themeColor="text1"/>
                <w:lang w:val="zh-CN"/>
              </w:rPr>
              <w:t>本项目</w:t>
            </w:r>
            <w:r w:rsidRPr="009B0989">
              <w:rPr>
                <w:rFonts w:hint="eastAsia"/>
                <w:color w:val="000000" w:themeColor="text1"/>
              </w:rPr>
              <w:t>非专门面向</w:t>
            </w:r>
            <w:r w:rsidRPr="009B0989">
              <w:rPr>
                <w:rFonts w:hint="eastAsia"/>
                <w:color w:val="000000" w:themeColor="text1"/>
                <w:lang w:val="zh-CN"/>
              </w:rPr>
              <w:t>中小企业采购</w:t>
            </w:r>
            <w:r w:rsidRPr="009B0989">
              <w:rPr>
                <w:rFonts w:hint="eastAsia"/>
                <w:color w:val="000000" w:themeColor="text1"/>
              </w:rPr>
              <w:t>，供应商所提供货物的制造商为小型、微型企业的，给予</w:t>
            </w:r>
            <w:r w:rsidRPr="009B0989">
              <w:rPr>
                <w:rFonts w:hint="eastAsia"/>
                <w:color w:val="000000" w:themeColor="text1"/>
              </w:rPr>
              <w:t>10%</w:t>
            </w:r>
            <w:r w:rsidRPr="009B0989">
              <w:rPr>
                <w:rFonts w:hint="eastAsia"/>
                <w:color w:val="000000" w:themeColor="text1"/>
              </w:rPr>
              <w:t>的价格扣除。</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color w:val="000000" w:themeColor="text1"/>
              </w:rPr>
            </w:pPr>
            <w:r w:rsidRPr="009B0989">
              <w:rPr>
                <w:rFonts w:hint="eastAsia"/>
                <w:color w:val="000000" w:themeColor="text1"/>
              </w:rPr>
              <w:t>2.</w:t>
            </w:r>
            <w:r w:rsidRPr="009B0989">
              <w:rPr>
                <w:rFonts w:hint="eastAsia"/>
                <w:color w:val="000000" w:themeColor="text1"/>
              </w:rPr>
              <w:t>残疾人福利性单位、监狱和戒毒企业（简称监狱企业）视同小型、微型企业；残疾人福利单位、监狱企业同时属于小型、微型企业的，不重复享受财政政策。</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color w:val="000000" w:themeColor="text1"/>
              </w:rPr>
            </w:pPr>
            <w:r w:rsidRPr="009B0989">
              <w:rPr>
                <w:rFonts w:hint="eastAsia"/>
                <w:color w:val="000000" w:themeColor="text1"/>
              </w:rPr>
              <w:t>3.</w:t>
            </w:r>
            <w:r w:rsidRPr="009B0989">
              <w:rPr>
                <w:rFonts w:hint="eastAsia"/>
                <w:color w:val="000000" w:themeColor="text1"/>
              </w:rPr>
              <w:t>根据《政府采购促进中小企业发展管理办法》（财库</w:t>
            </w:r>
            <w:r w:rsidRPr="009B0989">
              <w:rPr>
                <w:rFonts w:hint="eastAsia"/>
                <w:color w:val="000000" w:themeColor="text1"/>
              </w:rPr>
              <w:t>[2020]46</w:t>
            </w:r>
            <w:r w:rsidRPr="009B0989">
              <w:rPr>
                <w:rFonts w:hint="eastAsia"/>
                <w:color w:val="000000" w:themeColor="text1"/>
              </w:rPr>
              <w:t>号）和《财政部关于进一步加大政府采购支持中小企业力度的通知》要求，供应商应提供合格的《中小企业声明函》，如投标人提供的《中小企业声明函》不合格或未提供《中小企业声明函》的，不得享受相关中小微企业扶持政策。</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color w:val="000000" w:themeColor="text1"/>
              </w:rPr>
            </w:pPr>
            <w:r w:rsidRPr="009B0989">
              <w:rPr>
                <w:rFonts w:hint="eastAsia"/>
                <w:color w:val="000000" w:themeColor="text1"/>
              </w:rPr>
              <w:t>4.</w:t>
            </w:r>
            <w:r w:rsidRPr="009B0989">
              <w:rPr>
                <w:rFonts w:hint="eastAsia"/>
                <w:color w:val="000000" w:themeColor="text1"/>
              </w:rPr>
              <w:t>根据《关于政府采购支持监狱企业发展有关问题的通知》（财库</w:t>
            </w:r>
            <w:r w:rsidRPr="009B0989">
              <w:rPr>
                <w:rFonts w:hint="eastAsia"/>
                <w:color w:val="000000" w:themeColor="text1"/>
              </w:rPr>
              <w:t>[2014]68</w:t>
            </w:r>
            <w:r w:rsidRPr="009B0989">
              <w:rPr>
                <w:rFonts w:hint="eastAsia"/>
                <w:color w:val="000000" w:themeColor="text1"/>
              </w:rPr>
              <w:t>号）和本招标文件要求，投标人应提供合格的《监狱企业声明函》，如投标人提供的《监狱企业声明函》不合格或未提供《监狱企业声明函》的，不得享受相关中小微企业扶持政策。</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sidRPr="009B0989">
              <w:rPr>
                <w:rFonts w:hint="eastAsia"/>
                <w:color w:val="000000" w:themeColor="text1"/>
              </w:rPr>
              <w:t>5.</w:t>
            </w:r>
            <w:r w:rsidRPr="009B0989">
              <w:rPr>
                <w:rFonts w:hint="eastAsia"/>
                <w:color w:val="000000" w:themeColor="text1"/>
              </w:rPr>
              <w:t>根据《关于促进残疾人就业政府采购政策的通知》（财库</w:t>
            </w:r>
            <w:r w:rsidRPr="009B0989">
              <w:rPr>
                <w:rFonts w:hint="eastAsia"/>
                <w:color w:val="000000" w:themeColor="text1"/>
              </w:rPr>
              <w:t>[2017]141</w:t>
            </w:r>
            <w:r w:rsidRPr="009B0989">
              <w:rPr>
                <w:rFonts w:hint="eastAsia"/>
                <w:color w:val="000000" w:themeColor="text1"/>
              </w:rPr>
              <w:t>号）要求，投标人应提供合格的《残疾人福利性单位声明函》，如投标人提供的《残疾人福利性单位声明函》不合格或未提供《残疾人福利性单位声明函》的，不得享受相关中小微企业扶持政策。</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spacing w:line="300" w:lineRule="exact"/>
              <w:jc w:val="center"/>
              <w:rPr>
                <w:rFonts w:cs="Arial"/>
                <w:bCs/>
                <w:color w:val="000000" w:themeColor="text1"/>
              </w:rPr>
            </w:pPr>
            <w:r w:rsidRPr="009B0989">
              <w:rPr>
                <w:rFonts w:cs="Arial" w:hint="eastAsia"/>
                <w:bCs/>
                <w:color w:val="000000" w:themeColor="text1"/>
              </w:rPr>
              <w:t>29</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sidRPr="009B0989">
              <w:rPr>
                <w:rFonts w:ascii="宋体" w:hAnsi="宋体" w:cs="宋体" w:hint="eastAsia"/>
                <w:color w:val="000000" w:themeColor="text1"/>
                <w:spacing w:val="-4"/>
              </w:rPr>
              <w:t>公告及检验</w:t>
            </w:r>
          </w:p>
          <w:p w:rsidR="004C0FC6" w:rsidRPr="009B0989" w:rsidRDefault="00CE4A2D">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sidRPr="009B0989">
              <w:rPr>
                <w:rFonts w:ascii="宋体" w:hAnsi="宋体" w:cs="宋体" w:hint="eastAsia"/>
                <w:color w:val="000000" w:themeColor="text1"/>
                <w:spacing w:val="-4"/>
              </w:rPr>
              <w:t>检测报告</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sidRPr="009B0989">
              <w:rPr>
                <w:rFonts w:ascii="宋体" w:hAnsi="宋体" w:cs="宋体" w:hint="eastAsia"/>
                <w:color w:val="000000" w:themeColor="text1"/>
                <w:spacing w:val="-4"/>
              </w:rPr>
              <w:t>1</w:t>
            </w:r>
            <w:r w:rsidRPr="009B0989">
              <w:rPr>
                <w:rFonts w:ascii="宋体" w:hAnsi="宋体" w:cs="宋体"/>
                <w:color w:val="000000" w:themeColor="text1"/>
                <w:spacing w:val="-4"/>
              </w:rPr>
              <w:t>.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rsidR="004C0FC6" w:rsidRPr="009B0989" w:rsidRDefault="00CE4A2D">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rPr>
            </w:pPr>
            <w:r w:rsidRPr="009B0989">
              <w:rPr>
                <w:rFonts w:ascii="宋体" w:hAnsi="宋体" w:cs="宋体" w:hint="eastAsia"/>
                <w:color w:val="000000" w:themeColor="text1"/>
                <w:spacing w:val="-4"/>
              </w:rPr>
              <w:t>2</w:t>
            </w:r>
            <w:r w:rsidRPr="009B0989">
              <w:rPr>
                <w:rFonts w:ascii="宋体" w:hAnsi="宋体" w:cs="宋体"/>
                <w:color w:val="000000" w:themeColor="text1"/>
                <w:spacing w:val="-4"/>
              </w:rPr>
              <w:t>.无国家或行业标准的产品投标时应提供国家认可的质量检验检测机构出具的检验检测报告（如有）；如投标时未提供，应在产品交付验收时提供国家认可的质量检验检测机构出具的检验检测报告。</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cs="Arial"/>
                <w:bCs/>
                <w:color w:val="000000" w:themeColor="text1"/>
              </w:rPr>
            </w:pPr>
            <w:r w:rsidRPr="009B0989">
              <w:rPr>
                <w:rFonts w:cs="Arial" w:hint="eastAsia"/>
                <w:bCs/>
                <w:color w:val="000000" w:themeColor="text1"/>
              </w:rPr>
              <w:t>30</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jc w:val="center"/>
              <w:rPr>
                <w:rFonts w:ascii="宋体" w:hAnsi="宋体" w:cs="宋体"/>
                <w:color w:val="000000" w:themeColor="text1"/>
                <w:spacing w:val="-4"/>
              </w:rPr>
            </w:pPr>
            <w:r w:rsidRPr="009B0989">
              <w:rPr>
                <w:rFonts w:ascii="宋体" w:hAnsi="宋体" w:cs="宋体" w:hint="eastAsia"/>
                <w:color w:val="000000" w:themeColor="text1"/>
                <w:spacing w:val="-4"/>
              </w:rPr>
              <w:t>其他</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1.</w:t>
            </w:r>
            <w:r w:rsidRPr="009B0989">
              <w:rPr>
                <w:rFonts w:hint="eastAsia"/>
                <w:color w:val="000000" w:themeColor="text1"/>
              </w:rPr>
              <w:t>招标文件中带“</w:t>
            </w:r>
            <w:r w:rsidRPr="009B0989">
              <w:rPr>
                <w:rFonts w:hint="eastAsia"/>
                <w:color w:val="000000" w:themeColor="text1"/>
              </w:rPr>
              <w:t>*</w:t>
            </w:r>
            <w:r w:rsidRPr="009B0989">
              <w:rPr>
                <w:rFonts w:hint="eastAsia"/>
                <w:color w:val="000000" w:themeColor="text1"/>
              </w:rPr>
              <w:t>”的条款属于招标文件的关键性要求和条件，或核心产品，不是实质性条款，着重提醒各投标人注意。根据《国家消防救</w:t>
            </w:r>
            <w:r w:rsidRPr="009B0989">
              <w:rPr>
                <w:rFonts w:hint="eastAsia"/>
                <w:color w:val="000000" w:themeColor="text1"/>
              </w:rPr>
              <w:lastRenderedPageBreak/>
              <w:t>援局办公室关于推广应用新版消防装备管理系统的通知》要求，中标投标人在交付装备时须附着由“消防装备物资信息采集系统”统一发行的装备物资二维码和</w:t>
            </w:r>
            <w:r w:rsidRPr="009B0989">
              <w:rPr>
                <w:rFonts w:hint="eastAsia"/>
                <w:color w:val="000000" w:themeColor="text1"/>
              </w:rPr>
              <w:t xml:space="preserve"> RFID</w:t>
            </w:r>
            <w:r w:rsidRPr="009B0989">
              <w:rPr>
                <w:rFonts w:hint="eastAsia"/>
                <w:color w:val="000000" w:themeColor="text1"/>
              </w:rPr>
              <w:t>。</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rPr>
            </w:pPr>
            <w:r w:rsidRPr="009B0989">
              <w:rPr>
                <w:rFonts w:hint="eastAsia"/>
                <w:color w:val="000000" w:themeColor="text1"/>
              </w:rPr>
              <w:t>2.</w:t>
            </w:r>
            <w:r w:rsidRPr="009B0989">
              <w:rPr>
                <w:rFonts w:hint="eastAsia"/>
                <w:color w:val="000000" w:themeColor="text1"/>
              </w:rPr>
              <w:t>除法律、法规和规章规定外，招标文件中用“拒绝”“不接受”“无效”“不得”“必须”“应当”等文字规定的条款为实质性要求条款（即重要条款），对其中任何一条偏离的，在评标时将其视为无效投标。</w:t>
            </w:r>
          </w:p>
        </w:tc>
      </w:tr>
      <w:tr w:rsidR="004C0FC6" w:rsidRPr="009B0989">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jc w:val="center"/>
              <w:rPr>
                <w:rFonts w:cs="Arial"/>
                <w:bCs/>
                <w:color w:val="000000" w:themeColor="text1"/>
              </w:rPr>
            </w:pPr>
            <w:r w:rsidRPr="009B0989">
              <w:rPr>
                <w:rFonts w:cs="Arial" w:hint="eastAsia"/>
                <w:bCs/>
                <w:color w:val="000000" w:themeColor="text1"/>
              </w:rPr>
              <w:lastRenderedPageBreak/>
              <w:t>29</w:t>
            </w:r>
          </w:p>
        </w:tc>
        <w:tc>
          <w:tcPr>
            <w:tcW w:w="169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jc w:val="center"/>
              <w:rPr>
                <w:rFonts w:ascii="宋体" w:hAnsi="宋体" w:cs="宋体"/>
                <w:color w:val="000000" w:themeColor="text1"/>
                <w:spacing w:val="-4"/>
              </w:rPr>
            </w:pPr>
            <w:r w:rsidRPr="009B0989">
              <w:rPr>
                <w:rFonts w:ascii="宋体" w:hAnsi="宋体" w:cs="宋体" w:hint="eastAsia"/>
                <w:color w:val="000000" w:themeColor="text1"/>
                <w:spacing w:val="-4"/>
              </w:rPr>
              <w:t>样品</w:t>
            </w:r>
          </w:p>
        </w:tc>
        <w:tc>
          <w:tcPr>
            <w:tcW w:w="663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样品：</w:t>
            </w:r>
          </w:p>
          <w:p w:rsidR="004C0FC6" w:rsidRPr="009B0989" w:rsidRDefault="00CE4A2D">
            <w:pPr>
              <w:rPr>
                <w:color w:val="000000" w:themeColor="text1"/>
              </w:rPr>
            </w:pPr>
            <w:r w:rsidRPr="009B0989">
              <w:rPr>
                <w:rFonts w:hint="eastAsia"/>
                <w:color w:val="000000" w:themeColor="text1"/>
              </w:rPr>
              <w:t>1.</w:t>
            </w:r>
            <w:r w:rsidRPr="009B0989">
              <w:rPr>
                <w:rFonts w:hint="eastAsia"/>
                <w:color w:val="000000" w:themeColor="text1"/>
              </w:rPr>
              <w:t>第四包：骨传导通话装置、防水定位对讲机</w:t>
            </w:r>
            <w:r w:rsidRPr="009B0989">
              <w:rPr>
                <w:rFonts w:hint="eastAsia"/>
                <w:color w:val="000000" w:themeColor="text1"/>
              </w:rPr>
              <w:t xml:space="preserve"> </w:t>
            </w:r>
            <w:r w:rsidRPr="009B0989">
              <w:rPr>
                <w:rFonts w:hint="eastAsia"/>
                <w:color w:val="000000" w:themeColor="text1"/>
              </w:rPr>
              <w:t>；因仅凭书面方式不能准确描述采购需求，需要投标人提供样品进行主观判断以确认是否满足采购需求。</w:t>
            </w:r>
          </w:p>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2.</w:t>
            </w:r>
            <w:r w:rsidRPr="009B0989">
              <w:rPr>
                <w:rFonts w:hint="eastAsia"/>
                <w:color w:val="000000" w:themeColor="text1"/>
              </w:rPr>
              <w:t>（</w:t>
            </w:r>
            <w:r w:rsidRPr="009B0989">
              <w:rPr>
                <w:rFonts w:hint="eastAsia"/>
                <w:color w:val="000000" w:themeColor="text1"/>
              </w:rPr>
              <w:t>1</w:t>
            </w:r>
            <w:r w:rsidRPr="009B0989">
              <w:rPr>
                <w:rFonts w:hint="eastAsia"/>
                <w:color w:val="000000" w:themeColor="text1"/>
              </w:rPr>
              <w:t>）样品递交时间和地点：</w:t>
            </w:r>
            <w:r w:rsidRPr="009B0989">
              <w:rPr>
                <w:rFonts w:hint="eastAsia"/>
                <w:color w:val="000000" w:themeColor="text1"/>
              </w:rPr>
              <w:t>2024</w:t>
            </w:r>
            <w:r w:rsidRPr="009B0989">
              <w:rPr>
                <w:rFonts w:hint="eastAsia"/>
                <w:color w:val="000000" w:themeColor="text1"/>
              </w:rPr>
              <w:t>年</w:t>
            </w:r>
            <w:r w:rsidRPr="009B0989">
              <w:rPr>
                <w:rFonts w:hint="eastAsia"/>
                <w:color w:val="000000" w:themeColor="text1"/>
              </w:rPr>
              <w:t>0</w:t>
            </w:r>
            <w:r w:rsidR="00445EDE" w:rsidRPr="009B0989">
              <w:rPr>
                <w:rFonts w:hint="eastAsia"/>
                <w:color w:val="000000" w:themeColor="text1"/>
              </w:rPr>
              <w:t>6</w:t>
            </w:r>
            <w:r w:rsidRPr="009B0989">
              <w:rPr>
                <w:rFonts w:hint="eastAsia"/>
                <w:color w:val="000000" w:themeColor="text1"/>
              </w:rPr>
              <w:t>月</w:t>
            </w:r>
            <w:r w:rsidR="00445EDE" w:rsidRPr="009B0989">
              <w:rPr>
                <w:rFonts w:hint="eastAsia"/>
                <w:color w:val="000000" w:themeColor="text1"/>
              </w:rPr>
              <w:t>11</w:t>
            </w:r>
            <w:r w:rsidRPr="009B0989">
              <w:rPr>
                <w:rFonts w:hint="eastAsia"/>
                <w:color w:val="000000" w:themeColor="text1"/>
              </w:rPr>
              <w:t>日</w:t>
            </w:r>
            <w:r w:rsidRPr="009B0989">
              <w:rPr>
                <w:rFonts w:hint="eastAsia"/>
                <w:color w:val="000000" w:themeColor="text1"/>
              </w:rPr>
              <w:t>-2024</w:t>
            </w:r>
            <w:r w:rsidRPr="009B0989">
              <w:rPr>
                <w:rFonts w:hint="eastAsia"/>
                <w:color w:val="000000" w:themeColor="text1"/>
              </w:rPr>
              <w:t>年</w:t>
            </w:r>
            <w:r w:rsidRPr="009B0989">
              <w:rPr>
                <w:rFonts w:hint="eastAsia"/>
                <w:color w:val="000000" w:themeColor="text1"/>
              </w:rPr>
              <w:t>0</w:t>
            </w:r>
            <w:r w:rsidR="00445EDE" w:rsidRPr="009B0989">
              <w:rPr>
                <w:rFonts w:hint="eastAsia"/>
                <w:color w:val="000000" w:themeColor="text1"/>
              </w:rPr>
              <w:t>6</w:t>
            </w:r>
            <w:r w:rsidRPr="009B0989">
              <w:rPr>
                <w:rFonts w:hint="eastAsia"/>
                <w:color w:val="000000" w:themeColor="text1"/>
              </w:rPr>
              <w:t>月</w:t>
            </w:r>
            <w:r w:rsidR="00445EDE" w:rsidRPr="009B0989">
              <w:rPr>
                <w:rFonts w:hint="eastAsia"/>
                <w:color w:val="000000" w:themeColor="text1"/>
              </w:rPr>
              <w:t>12</w:t>
            </w:r>
            <w:r w:rsidRPr="009B0989">
              <w:rPr>
                <w:rFonts w:hint="eastAsia"/>
                <w:color w:val="000000" w:themeColor="text1"/>
              </w:rPr>
              <w:t>日，投保人应将样品递交至新疆云联慧科工程咨询有限公司（地址：乌鲁木齐市水磨沟区立井街</w:t>
            </w:r>
            <w:r w:rsidRPr="009B0989">
              <w:rPr>
                <w:rFonts w:hint="eastAsia"/>
                <w:color w:val="000000" w:themeColor="text1"/>
              </w:rPr>
              <w:t>198</w:t>
            </w:r>
            <w:r w:rsidRPr="009B0989">
              <w:rPr>
                <w:rFonts w:hint="eastAsia"/>
                <w:color w:val="000000" w:themeColor="text1"/>
              </w:rPr>
              <w:t>号丽景中央城</w:t>
            </w:r>
            <w:r w:rsidRPr="009B0989">
              <w:rPr>
                <w:rFonts w:hint="eastAsia"/>
                <w:color w:val="000000" w:themeColor="text1"/>
              </w:rPr>
              <w:t>10</w:t>
            </w:r>
            <w:r w:rsidRPr="009B0989">
              <w:rPr>
                <w:rFonts w:hint="eastAsia"/>
                <w:color w:val="000000" w:themeColor="text1"/>
              </w:rPr>
              <w:t>号写字楼</w:t>
            </w:r>
            <w:r w:rsidRPr="009B0989">
              <w:rPr>
                <w:rFonts w:hint="eastAsia"/>
                <w:color w:val="000000" w:themeColor="text1"/>
              </w:rPr>
              <w:t>1601</w:t>
            </w:r>
            <w:r w:rsidRPr="009B0989">
              <w:rPr>
                <w:rFonts w:hint="eastAsia"/>
                <w:color w:val="000000" w:themeColor="text1"/>
              </w:rPr>
              <w:t>室）；如未按上述方式将样品递交至采购代理机构，也可在投标文件递交截止时间前，随投标文件一并现场递交。</w:t>
            </w:r>
          </w:p>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w:t>
            </w:r>
            <w:r w:rsidRPr="009B0989">
              <w:rPr>
                <w:rFonts w:hint="eastAsia"/>
                <w:color w:val="000000" w:themeColor="text1"/>
              </w:rPr>
              <w:t>2</w:t>
            </w:r>
            <w:r w:rsidRPr="009B0989">
              <w:rPr>
                <w:rFonts w:hint="eastAsia"/>
                <w:color w:val="000000" w:themeColor="text1"/>
              </w:rPr>
              <w:t>）样品递交截止时间：同投标文件递交截止时间。</w:t>
            </w:r>
          </w:p>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3.</w:t>
            </w:r>
            <w:r w:rsidRPr="009B0989">
              <w:rPr>
                <w:rFonts w:hint="eastAsia"/>
                <w:color w:val="000000" w:themeColor="text1"/>
              </w:rPr>
              <w:t>样品制作的标准和要求：按采购文件第六章“项目需求”的要求制作。所递交样品上不得体现投标人或制造商名称或其他标识，相应位置须一律空白。</w:t>
            </w:r>
          </w:p>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4.</w:t>
            </w:r>
            <w:r w:rsidRPr="009B0989">
              <w:rPr>
                <w:rFonts w:hint="eastAsia"/>
                <w:color w:val="000000" w:themeColor="text1"/>
              </w:rPr>
              <w:t>是否需要随样品提交相关检测报告：相关检测报告无需随样品提交。</w:t>
            </w:r>
          </w:p>
          <w:p w:rsidR="004C0FC6" w:rsidRPr="009B0989" w:rsidRDefault="00CE4A2D">
            <w:pPr>
              <w:widowControl/>
              <w:tabs>
                <w:tab w:val="left" w:pos="720"/>
                <w:tab w:val="left" w:pos="900"/>
                <w:tab w:val="left" w:pos="1080"/>
                <w:tab w:val="left" w:pos="1260"/>
                <w:tab w:val="left" w:pos="1440"/>
                <w:tab w:val="left" w:pos="1800"/>
              </w:tabs>
              <w:rPr>
                <w:color w:val="000000" w:themeColor="text1"/>
              </w:rPr>
            </w:pPr>
            <w:r w:rsidRPr="009B0989">
              <w:rPr>
                <w:rFonts w:hint="eastAsia"/>
                <w:color w:val="000000" w:themeColor="text1"/>
              </w:rPr>
              <w:t>5.</w:t>
            </w:r>
            <w:r w:rsidRPr="009B0989">
              <w:rPr>
                <w:rFonts w:hint="eastAsia"/>
                <w:color w:val="000000" w:themeColor="text1"/>
              </w:rPr>
              <w:t>样品的评审方法以及评审标准：详见第三章“评分办法及评分标准”。</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spacing w:val="-4"/>
              </w:rPr>
            </w:pPr>
            <w:r w:rsidRPr="009B0989">
              <w:rPr>
                <w:rFonts w:hint="eastAsia"/>
                <w:color w:val="000000" w:themeColor="text1"/>
              </w:rPr>
              <w:t>6.</w:t>
            </w:r>
            <w:r w:rsidRPr="009B0989">
              <w:rPr>
                <w:rFonts w:hint="eastAsia"/>
                <w:color w:val="000000" w:themeColor="text1"/>
              </w:rPr>
              <w:t>样品的密封及包装：所提交样品须分包装箱密封，并在外包装上粘贴</w:t>
            </w:r>
            <w:r w:rsidRPr="009B0989">
              <w:rPr>
                <w:rFonts w:hint="eastAsia"/>
                <w:color w:val="000000" w:themeColor="text1"/>
              </w:rPr>
              <w:t>A4</w:t>
            </w:r>
            <w:r w:rsidRPr="009B0989">
              <w:rPr>
                <w:rFonts w:hint="eastAsia"/>
                <w:color w:val="000000" w:themeColor="text1"/>
              </w:rPr>
              <w:t>纸注明项目名称、项目编号、包号、投标人名称、样品名称。密封箱中须随样品附样品清单一份（样品清单表格自拟，须包含项目名称、项目编号、包号、投标人名称、样品名称等信息），并附样品正面、背面、左侧面</w:t>
            </w:r>
            <w:r w:rsidRPr="009B0989">
              <w:rPr>
                <w:rFonts w:hint="eastAsia"/>
                <w:color w:val="000000" w:themeColor="text1"/>
              </w:rPr>
              <w:t xml:space="preserve"> 45 </w:t>
            </w:r>
            <w:r w:rsidRPr="009B0989">
              <w:rPr>
                <w:rFonts w:hint="eastAsia"/>
                <w:color w:val="000000" w:themeColor="text1"/>
              </w:rPr>
              <w:t>度角清晰照片三张。</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b/>
                <w:bCs/>
                <w:color w:val="000000" w:themeColor="text1"/>
                <w:spacing w:val="-4"/>
              </w:rPr>
            </w:pPr>
            <w:r w:rsidRPr="009B0989">
              <w:rPr>
                <w:rFonts w:ascii="宋体" w:hAnsi="宋体" w:cs="宋体" w:hint="eastAsia"/>
                <w:b/>
                <w:bCs/>
                <w:color w:val="000000" w:themeColor="text1"/>
                <w:spacing w:val="-4"/>
              </w:rPr>
              <w:t>特别说明：</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rPr>
            </w:pPr>
            <w:r w:rsidRPr="009B0989">
              <w:rPr>
                <w:rFonts w:ascii="宋体" w:hAnsi="宋体" w:cs="宋体" w:hint="eastAsia"/>
                <w:color w:val="000000" w:themeColor="text1"/>
              </w:rPr>
              <w:t>（1）若不满足以上样品制作的标准和要求，样品评分为0分。</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rPr>
            </w:pPr>
            <w:r w:rsidRPr="009B0989">
              <w:rPr>
                <w:rFonts w:ascii="宋体" w:hAnsi="宋体" w:cs="宋体" w:hint="eastAsia"/>
                <w:color w:val="000000" w:themeColor="text1"/>
              </w:rPr>
              <w:t>（2）投标人代表须随身携带加盖投标人公章的备用密封条（密封条形式不做要求，每包提供4个密封条）。</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rPr>
            </w:pPr>
            <w:r w:rsidRPr="009B0989">
              <w:rPr>
                <w:rFonts w:ascii="宋体" w:hAnsi="宋体" w:cs="宋体" w:hint="eastAsia"/>
                <w:color w:val="000000" w:themeColor="text1"/>
              </w:rPr>
              <w:t>（3）投标人应具有所投标包样品的所有权，并确保采购人和采购代理机构免于受到第三方基于样品所有权产生的起诉。</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rPr>
            </w:pPr>
            <w:r w:rsidRPr="009B0989">
              <w:rPr>
                <w:rFonts w:ascii="宋体" w:hAnsi="宋体" w:cs="宋体" w:hint="eastAsia"/>
                <w:color w:val="000000" w:themeColor="text1"/>
              </w:rPr>
              <w:t>（4）现场根据评标委员会的要求可以对样品进行破坏性测试，采购人及采购代理机构不承担任何责任。</w:t>
            </w:r>
          </w:p>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rPr>
            </w:pPr>
            <w:r w:rsidRPr="009B0989">
              <w:rPr>
                <w:rFonts w:ascii="宋体" w:hAnsi="宋体" w:cs="宋体" w:hint="eastAsia"/>
                <w:color w:val="000000" w:themeColor="text1"/>
              </w:rPr>
              <w:t xml:space="preserve">（5）评审结束后，中标人的样品经密封封存于指定位置，作为履约验收的参考，待交货验收完毕后退还。未中标人的投标样品应在中标公告发布之日起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 </w:t>
            </w:r>
          </w:p>
        </w:tc>
      </w:tr>
      <w:tr w:rsidR="004C0FC6" w:rsidRPr="009B0989">
        <w:trPr>
          <w:trHeight w:val="113"/>
          <w:jc w:val="center"/>
        </w:trPr>
        <w:tc>
          <w:tcPr>
            <w:tcW w:w="9018" w:type="dxa"/>
            <w:gridSpan w:val="3"/>
            <w:tcBorders>
              <w:top w:val="single" w:sz="4" w:space="0" w:color="auto"/>
              <w:left w:val="single" w:sz="4" w:space="0" w:color="auto"/>
              <w:bottom w:val="single" w:sz="4" w:space="0" w:color="auto"/>
              <w:right w:val="single" w:sz="4" w:space="0" w:color="auto"/>
            </w:tcBorders>
            <w:vAlign w:val="center"/>
          </w:tcPr>
          <w:p w:rsidR="004C0FC6" w:rsidRPr="009B0989" w:rsidRDefault="00CE4A2D">
            <w:pPr>
              <w:widowControl/>
              <w:tabs>
                <w:tab w:val="left" w:pos="720"/>
                <w:tab w:val="left" w:pos="900"/>
                <w:tab w:val="left" w:pos="1080"/>
                <w:tab w:val="left" w:pos="1260"/>
                <w:tab w:val="left" w:pos="1440"/>
                <w:tab w:val="left" w:pos="1800"/>
              </w:tabs>
              <w:rPr>
                <w:rFonts w:ascii="宋体" w:hAnsi="宋体" w:cs="宋体"/>
                <w:color w:val="000000" w:themeColor="text1"/>
                <w:spacing w:val="-4"/>
              </w:rPr>
            </w:pPr>
            <w:r w:rsidRPr="009B0989">
              <w:rPr>
                <w:rFonts w:hAnsi="宋体" w:cs="Arial" w:hint="eastAsia"/>
                <w:b/>
                <w:bCs/>
                <w:color w:val="000000" w:themeColor="text1"/>
              </w:rPr>
              <w:t>备注：本投标人须知前附表是对招标文件中的重要内容进行罗列；如与招标文件不符，应以本表为准。</w:t>
            </w:r>
          </w:p>
        </w:tc>
      </w:tr>
      <w:tr w:rsidR="004C0FC6" w:rsidRPr="009B0989">
        <w:trPr>
          <w:trHeight w:val="113"/>
          <w:jc w:val="center"/>
        </w:trPr>
        <w:tc>
          <w:tcPr>
            <w:tcW w:w="9018" w:type="dxa"/>
            <w:gridSpan w:val="3"/>
            <w:tcBorders>
              <w:top w:val="single" w:sz="4" w:space="0" w:color="auto"/>
              <w:left w:val="single" w:sz="4" w:space="0" w:color="auto"/>
              <w:bottom w:val="single" w:sz="4" w:space="0" w:color="auto"/>
              <w:right w:val="single" w:sz="4" w:space="0" w:color="auto"/>
            </w:tcBorders>
            <w:vAlign w:val="center"/>
          </w:tcPr>
          <w:p w:rsidR="004C0FC6" w:rsidRPr="009B0989" w:rsidRDefault="004C0FC6">
            <w:pPr>
              <w:rPr>
                <w:rFonts w:hAnsi="宋体" w:cs="Arial"/>
                <w:bCs/>
                <w:color w:val="000000" w:themeColor="text1"/>
              </w:rPr>
            </w:pPr>
          </w:p>
        </w:tc>
      </w:tr>
    </w:tbl>
    <w:p w:rsidR="004C0FC6" w:rsidRPr="009B0989" w:rsidRDefault="00CE4A2D">
      <w:pPr>
        <w:ind w:firstLine="420"/>
        <w:rPr>
          <w:color w:val="000000" w:themeColor="text1"/>
        </w:rPr>
      </w:pPr>
      <w:r w:rsidRPr="009B0989">
        <w:rPr>
          <w:rFonts w:hint="eastAsia"/>
          <w:color w:val="000000" w:themeColor="text1"/>
        </w:rPr>
        <w:br w:type="page"/>
      </w:r>
    </w:p>
    <w:p w:rsidR="004C0FC6" w:rsidRPr="009B0989" w:rsidRDefault="00CE4A2D">
      <w:pPr>
        <w:pStyle w:val="1"/>
        <w:ind w:firstLine="643"/>
        <w:rPr>
          <w:color w:val="000000" w:themeColor="text1"/>
        </w:rPr>
      </w:pPr>
      <w:bookmarkStart w:id="13" w:name="_Toc32510"/>
      <w:r w:rsidRPr="009B0989">
        <w:rPr>
          <w:rFonts w:hint="eastAsia"/>
          <w:color w:val="000000" w:themeColor="text1"/>
        </w:rPr>
        <w:lastRenderedPageBreak/>
        <w:t>第一章</w:t>
      </w:r>
      <w:r w:rsidRPr="009B0989">
        <w:rPr>
          <w:rFonts w:hint="eastAsia"/>
          <w:color w:val="000000" w:themeColor="text1"/>
        </w:rPr>
        <w:t xml:space="preserve"> </w:t>
      </w:r>
      <w:bookmarkEnd w:id="0"/>
      <w:bookmarkEnd w:id="1"/>
      <w:bookmarkEnd w:id="7"/>
      <w:r w:rsidRPr="009B0989">
        <w:rPr>
          <w:rFonts w:hint="eastAsia"/>
          <w:color w:val="000000" w:themeColor="text1"/>
        </w:rPr>
        <w:t>招标邀请</w:t>
      </w:r>
      <w:bookmarkEnd w:id="11"/>
      <w:bookmarkEnd w:id="12"/>
      <w:bookmarkEnd w:id="13"/>
    </w:p>
    <w:p w:rsidR="004C0FC6" w:rsidRPr="009B0989" w:rsidRDefault="00445EDE">
      <w:pPr>
        <w:jc w:val="center"/>
        <w:rPr>
          <w:color w:val="000000" w:themeColor="text1"/>
          <w:sz w:val="24"/>
          <w:szCs w:val="24"/>
        </w:rPr>
      </w:pPr>
      <w:bookmarkStart w:id="14" w:name="_Toc120614211"/>
      <w:bookmarkStart w:id="15" w:name="_Toc534725597"/>
      <w:bookmarkStart w:id="16" w:name="_Toc20823314"/>
      <w:bookmarkStart w:id="17" w:name="_Toc16938558"/>
      <w:bookmarkStart w:id="18" w:name="_Toc513029242"/>
      <w:bookmarkStart w:id="19" w:name="_Toc479757207"/>
      <w:bookmarkStart w:id="20" w:name="_Toc494375079"/>
      <w:bookmarkStart w:id="21" w:name="_Toc120614221"/>
      <w:bookmarkEnd w:id="2"/>
      <w:bookmarkEnd w:id="3"/>
      <w:bookmarkEnd w:id="4"/>
      <w:bookmarkEnd w:id="5"/>
      <w:bookmarkEnd w:id="6"/>
      <w:r w:rsidRPr="009B0989">
        <w:rPr>
          <w:rFonts w:hint="eastAsia"/>
          <w:color w:val="000000" w:themeColor="text1"/>
          <w:sz w:val="24"/>
          <w:szCs w:val="24"/>
        </w:rPr>
        <w:t>新疆消防救援总队巴州支队“自然灾害应急能力提升工程”装备配备项目（二</w:t>
      </w:r>
      <w:r w:rsidRPr="009B0989">
        <w:rPr>
          <w:rFonts w:hint="eastAsia"/>
          <w:color w:val="000000" w:themeColor="text1"/>
          <w:sz w:val="24"/>
          <w:szCs w:val="24"/>
        </w:rPr>
        <w:t>)</w:t>
      </w:r>
      <w:r w:rsidRPr="009B0989">
        <w:rPr>
          <w:rFonts w:hint="eastAsia"/>
          <w:color w:val="000000" w:themeColor="text1"/>
          <w:sz w:val="24"/>
          <w:szCs w:val="24"/>
        </w:rPr>
        <w:t>第一包、第四包二次</w:t>
      </w:r>
      <w:r w:rsidR="00CE4A2D" w:rsidRPr="009B0989">
        <w:rPr>
          <w:rFonts w:hint="eastAsia"/>
          <w:color w:val="000000" w:themeColor="text1"/>
          <w:sz w:val="24"/>
          <w:szCs w:val="24"/>
        </w:rPr>
        <w:t>公开</w:t>
      </w:r>
      <w:r w:rsidR="00CE4A2D" w:rsidRPr="009B0989">
        <w:rPr>
          <w:color w:val="000000" w:themeColor="text1"/>
          <w:sz w:val="24"/>
          <w:szCs w:val="24"/>
        </w:rPr>
        <w:t>招标</w:t>
      </w:r>
      <w:r w:rsidR="00CE4A2D" w:rsidRPr="009B0989">
        <w:rPr>
          <w:rFonts w:hint="eastAsia"/>
          <w:color w:val="000000" w:themeColor="text1"/>
          <w:sz w:val="24"/>
          <w:szCs w:val="24"/>
        </w:rPr>
        <w:t>公告</w:t>
      </w:r>
    </w:p>
    <w:p w:rsidR="004C0FC6" w:rsidRPr="009B0989" w:rsidRDefault="00CE4A2D">
      <w:pPr>
        <w:pBdr>
          <w:top w:val="single" w:sz="4" w:space="1" w:color="auto"/>
          <w:left w:val="single" w:sz="4" w:space="4" w:color="auto"/>
          <w:bottom w:val="single" w:sz="4" w:space="1" w:color="auto"/>
          <w:right w:val="single" w:sz="4" w:space="4" w:color="auto"/>
        </w:pBdr>
        <w:spacing w:line="500" w:lineRule="exact"/>
        <w:ind w:firstLine="482"/>
        <w:jc w:val="center"/>
        <w:rPr>
          <w:rFonts w:ascii="宋体" w:hAnsi="宋体" w:cs="宋体"/>
          <w:b/>
          <w:bCs/>
          <w:color w:val="000000" w:themeColor="text1"/>
          <w:sz w:val="24"/>
          <w:szCs w:val="24"/>
        </w:rPr>
      </w:pPr>
      <w:r w:rsidRPr="009B0989">
        <w:rPr>
          <w:rFonts w:ascii="宋体" w:hAnsi="宋体" w:cs="宋体" w:hint="eastAsia"/>
          <w:b/>
          <w:bCs/>
          <w:color w:val="000000" w:themeColor="text1"/>
          <w:sz w:val="24"/>
          <w:szCs w:val="24"/>
        </w:rPr>
        <w:t>项目概况</w:t>
      </w:r>
    </w:p>
    <w:p w:rsidR="004C0FC6" w:rsidRPr="009B0989" w:rsidRDefault="00445EDE">
      <w:pPr>
        <w:pBdr>
          <w:top w:val="single" w:sz="4" w:space="1" w:color="auto"/>
          <w:left w:val="single" w:sz="4" w:space="4" w:color="auto"/>
          <w:bottom w:val="single" w:sz="4" w:space="1" w:color="auto"/>
          <w:right w:val="single" w:sz="4" w:space="4" w:color="auto"/>
        </w:pBdr>
        <w:spacing w:line="500" w:lineRule="exact"/>
        <w:ind w:firstLineChars="200" w:firstLine="520"/>
        <w:rPr>
          <w:rFonts w:ascii="宋体" w:hAnsi="宋体" w:cs="宋体"/>
          <w:color w:val="000000" w:themeColor="text1"/>
          <w:sz w:val="24"/>
          <w:szCs w:val="24"/>
        </w:rPr>
      </w:pPr>
      <w:r w:rsidRPr="009B0989">
        <w:rPr>
          <w:rFonts w:ascii="宋体" w:hAnsi="宋体" w:cs="宋体" w:hint="eastAsia"/>
          <w:color w:val="000000" w:themeColor="text1"/>
          <w:spacing w:val="10"/>
          <w:sz w:val="24"/>
          <w:szCs w:val="24"/>
          <w:u w:val="single"/>
        </w:rPr>
        <w:t>新疆消防救援总队巴州支队“自然灾害应急能力提升工程”装备配备项目（二)第一包、第四包二次</w:t>
      </w:r>
      <w:r w:rsidR="00CE4A2D" w:rsidRPr="009B0989">
        <w:rPr>
          <w:rFonts w:ascii="宋体" w:hAnsi="宋体" w:cs="宋体" w:hint="eastAsia"/>
          <w:color w:val="000000" w:themeColor="text1"/>
          <w:sz w:val="24"/>
          <w:szCs w:val="24"/>
        </w:rPr>
        <w:t>的潜在供应商应在</w:t>
      </w:r>
      <w:r w:rsidR="00CE4A2D" w:rsidRPr="009B0989">
        <w:rPr>
          <w:rFonts w:ascii="宋体" w:hAnsi="宋体" w:cs="宋体" w:hint="eastAsia"/>
          <w:color w:val="000000" w:themeColor="text1"/>
          <w:spacing w:val="10"/>
          <w:sz w:val="24"/>
          <w:szCs w:val="24"/>
          <w:u w:val="single"/>
        </w:rPr>
        <w:t>线上</w:t>
      </w:r>
      <w:r w:rsidR="00CE4A2D" w:rsidRPr="009B0989">
        <w:rPr>
          <w:rFonts w:ascii="宋体" w:hAnsi="宋体" w:cs="宋体" w:hint="eastAsia"/>
          <w:color w:val="000000" w:themeColor="text1"/>
          <w:sz w:val="24"/>
          <w:szCs w:val="24"/>
        </w:rPr>
        <w:t>获取招标文件，并于</w:t>
      </w:r>
      <w:r w:rsidR="00CE4A2D" w:rsidRPr="009B0989">
        <w:rPr>
          <w:rFonts w:ascii="宋体" w:hAnsi="宋体" w:cs="宋体"/>
          <w:color w:val="000000" w:themeColor="text1"/>
          <w:sz w:val="24"/>
          <w:szCs w:val="24"/>
        </w:rPr>
        <w:t>20</w:t>
      </w:r>
      <w:r w:rsidR="00CE4A2D" w:rsidRPr="009B0989">
        <w:rPr>
          <w:rFonts w:ascii="宋体" w:hAnsi="宋体" w:cs="宋体" w:hint="eastAsia"/>
          <w:color w:val="000000" w:themeColor="text1"/>
          <w:sz w:val="24"/>
          <w:szCs w:val="24"/>
        </w:rPr>
        <w:t>24</w:t>
      </w:r>
      <w:r w:rsidR="00CE4A2D" w:rsidRPr="009B0989">
        <w:rPr>
          <w:rFonts w:ascii="宋体" w:hAnsi="宋体" w:cs="宋体" w:hint="eastAsia"/>
          <w:bCs/>
          <w:color w:val="000000" w:themeColor="text1"/>
          <w:sz w:val="24"/>
          <w:szCs w:val="24"/>
        </w:rPr>
        <w:t>年06月13日10点30分（北京时间）前提交投标文件</w:t>
      </w:r>
      <w:r w:rsidR="00CE4A2D" w:rsidRPr="009B0989">
        <w:rPr>
          <w:rFonts w:ascii="宋体" w:hAnsi="宋体" w:cs="宋体" w:hint="eastAsia"/>
          <w:color w:val="000000" w:themeColor="text1"/>
          <w:sz w:val="24"/>
          <w:szCs w:val="24"/>
        </w:rPr>
        <w:t>。</w:t>
      </w:r>
    </w:p>
    <w:p w:rsidR="004C0FC6" w:rsidRPr="009B0989" w:rsidRDefault="00CE4A2D">
      <w:pPr>
        <w:pStyle w:val="2"/>
        <w:rPr>
          <w:rFonts w:ascii="宋体" w:hAnsi="宋体" w:cs="宋体"/>
          <w:color w:val="000000" w:themeColor="text1"/>
          <w:sz w:val="24"/>
          <w:szCs w:val="24"/>
        </w:rPr>
      </w:pPr>
      <w:r w:rsidRPr="009B0989">
        <w:rPr>
          <w:rFonts w:hint="eastAsia"/>
          <w:color w:val="000000" w:themeColor="text1"/>
        </w:rPr>
        <w:t>一、项目基本情况</w:t>
      </w:r>
    </w:p>
    <w:tbl>
      <w:tblPr>
        <w:tblStyle w:val="af4"/>
        <w:tblW w:w="8522" w:type="dxa"/>
        <w:tblLayout w:type="fixed"/>
        <w:tblLook w:val="04A0"/>
      </w:tblPr>
      <w:tblGrid>
        <w:gridCol w:w="2304"/>
        <w:gridCol w:w="6218"/>
      </w:tblGrid>
      <w:tr w:rsidR="004C0FC6" w:rsidRPr="009B0989">
        <w:tc>
          <w:tcPr>
            <w:tcW w:w="2304"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项目编号</w:t>
            </w:r>
          </w:p>
        </w:tc>
        <w:tc>
          <w:tcPr>
            <w:tcW w:w="6218"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XJYLHK-2024-097</w:t>
            </w:r>
          </w:p>
        </w:tc>
      </w:tr>
      <w:tr w:rsidR="004C0FC6" w:rsidRPr="009B0989">
        <w:tc>
          <w:tcPr>
            <w:tcW w:w="2304"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项目名称</w:t>
            </w:r>
          </w:p>
        </w:tc>
        <w:tc>
          <w:tcPr>
            <w:tcW w:w="6218" w:type="dxa"/>
          </w:tcPr>
          <w:p w:rsidR="004C0FC6" w:rsidRPr="009B0989" w:rsidRDefault="00445EDE">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新疆消防救援总队巴州支队“自然灾害应急能力提升工程”装备配备项目（二)第一包、第四包二次</w:t>
            </w:r>
          </w:p>
        </w:tc>
      </w:tr>
      <w:tr w:rsidR="004C0FC6" w:rsidRPr="009B0989">
        <w:tc>
          <w:tcPr>
            <w:tcW w:w="2304"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采购方式</w:t>
            </w:r>
          </w:p>
        </w:tc>
        <w:tc>
          <w:tcPr>
            <w:tcW w:w="6218"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公开招标</w:t>
            </w:r>
          </w:p>
        </w:tc>
      </w:tr>
      <w:tr w:rsidR="004C0FC6" w:rsidRPr="009B0989">
        <w:tc>
          <w:tcPr>
            <w:tcW w:w="2304"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预算金额</w:t>
            </w:r>
          </w:p>
        </w:tc>
        <w:tc>
          <w:tcPr>
            <w:tcW w:w="6218"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493.326万元</w:t>
            </w:r>
          </w:p>
        </w:tc>
      </w:tr>
      <w:tr w:rsidR="004C0FC6" w:rsidRPr="009B0989">
        <w:tc>
          <w:tcPr>
            <w:tcW w:w="2304"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最高限价</w:t>
            </w:r>
          </w:p>
        </w:tc>
        <w:tc>
          <w:tcPr>
            <w:tcW w:w="6218" w:type="dxa"/>
          </w:tcPr>
          <w:p w:rsidR="004C0FC6" w:rsidRPr="009B0989" w:rsidRDefault="00CE4A2D">
            <w:pPr>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493.326万元</w:t>
            </w:r>
          </w:p>
        </w:tc>
      </w:tr>
      <w:tr w:rsidR="004C0FC6" w:rsidRPr="009B0989">
        <w:tc>
          <w:tcPr>
            <w:tcW w:w="2304" w:type="dxa"/>
          </w:tcPr>
          <w:p w:rsidR="004C0FC6" w:rsidRPr="009B0989" w:rsidRDefault="00CE4A2D">
            <w:pPr>
              <w:jc w:val="left"/>
              <w:rPr>
                <w:rFonts w:ascii="宋体" w:hAnsi="宋体" w:cs="宋体"/>
                <w:color w:val="000000" w:themeColor="text1"/>
                <w:sz w:val="24"/>
                <w:szCs w:val="24"/>
              </w:rPr>
            </w:pPr>
            <w:r w:rsidRPr="009B0989">
              <w:rPr>
                <w:rFonts w:cs="宋体" w:hint="eastAsia"/>
                <w:color w:val="000000" w:themeColor="text1"/>
                <w:sz w:val="24"/>
                <w:szCs w:val="24"/>
              </w:rPr>
              <w:t>资金来源</w:t>
            </w:r>
          </w:p>
        </w:tc>
        <w:tc>
          <w:tcPr>
            <w:tcW w:w="6218" w:type="dxa"/>
          </w:tcPr>
          <w:p w:rsidR="004C0FC6" w:rsidRPr="009B0989" w:rsidRDefault="00CE4A2D">
            <w:pPr>
              <w:pStyle w:val="25"/>
              <w:spacing w:line="240" w:lineRule="auto"/>
              <w:ind w:firstLineChars="0" w:firstLine="0"/>
              <w:jc w:val="both"/>
              <w:rPr>
                <w:rFonts w:cs="宋体"/>
                <w:color w:val="000000" w:themeColor="text1"/>
                <w:sz w:val="24"/>
                <w:szCs w:val="24"/>
              </w:rPr>
            </w:pPr>
            <w:r w:rsidRPr="009B0989">
              <w:rPr>
                <w:rFonts w:cs="宋体" w:hint="eastAsia"/>
                <w:color w:val="000000" w:themeColor="text1"/>
                <w:sz w:val="24"/>
                <w:szCs w:val="24"/>
              </w:rPr>
              <w:t>国债资金</w:t>
            </w:r>
          </w:p>
        </w:tc>
      </w:tr>
    </w:tbl>
    <w:p w:rsidR="004C0FC6" w:rsidRPr="009B0989" w:rsidRDefault="004C0FC6">
      <w:pPr>
        <w:spacing w:line="460" w:lineRule="exact"/>
        <w:jc w:val="left"/>
        <w:rPr>
          <w:rFonts w:ascii="宋体" w:hAnsi="宋体" w:cs="宋体"/>
          <w:b/>
          <w:bCs/>
          <w:color w:val="000000" w:themeColor="text1"/>
          <w:sz w:val="24"/>
          <w:szCs w:val="24"/>
        </w:rPr>
      </w:pPr>
    </w:p>
    <w:p w:rsidR="004C0FC6" w:rsidRPr="009B0989" w:rsidRDefault="00CE4A2D">
      <w:pPr>
        <w:spacing w:line="460" w:lineRule="exact"/>
        <w:jc w:val="left"/>
        <w:rPr>
          <w:rFonts w:ascii="宋体" w:hAnsi="宋体" w:cs="宋体"/>
          <w:b/>
          <w:bCs/>
          <w:color w:val="000000" w:themeColor="text1"/>
          <w:sz w:val="24"/>
          <w:szCs w:val="24"/>
        </w:rPr>
      </w:pPr>
      <w:r w:rsidRPr="009B0989">
        <w:rPr>
          <w:rFonts w:ascii="宋体" w:hAnsi="宋体" w:cs="宋体" w:hint="eastAsia"/>
          <w:b/>
          <w:bCs/>
          <w:color w:val="000000" w:themeColor="text1"/>
          <w:sz w:val="24"/>
          <w:szCs w:val="24"/>
        </w:rPr>
        <w:t>采购需求：</w:t>
      </w:r>
    </w:p>
    <w:p w:rsidR="004C0FC6" w:rsidRPr="009B0989" w:rsidRDefault="004C0FC6">
      <w:pPr>
        <w:pStyle w:val="af0"/>
        <w:rPr>
          <w:color w:val="000000" w:themeColor="text1"/>
        </w:rPr>
      </w:pPr>
    </w:p>
    <w:tbl>
      <w:tblPr>
        <w:tblW w:w="8498" w:type="dxa"/>
        <w:tblInd w:w="98" w:type="dxa"/>
        <w:tblLayout w:type="fixed"/>
        <w:tblLook w:val="04A0"/>
      </w:tblPr>
      <w:tblGrid>
        <w:gridCol w:w="990"/>
        <w:gridCol w:w="2523"/>
        <w:gridCol w:w="828"/>
        <w:gridCol w:w="872"/>
        <w:gridCol w:w="1728"/>
        <w:gridCol w:w="1557"/>
      </w:tblGrid>
      <w:tr w:rsidR="004C0FC6" w:rsidRPr="009B0989">
        <w:trPr>
          <w:trHeight w:val="900"/>
        </w:trPr>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包号</w:t>
            </w:r>
          </w:p>
        </w:tc>
        <w:tc>
          <w:tcPr>
            <w:tcW w:w="2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装备名称</w:t>
            </w:r>
          </w:p>
        </w:tc>
        <w:tc>
          <w:tcPr>
            <w:tcW w:w="8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单位</w:t>
            </w:r>
          </w:p>
        </w:tc>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数量</w:t>
            </w:r>
          </w:p>
        </w:tc>
        <w:tc>
          <w:tcPr>
            <w:tcW w:w="1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预算单价（万元）</w:t>
            </w:r>
          </w:p>
        </w:tc>
        <w:tc>
          <w:tcPr>
            <w:tcW w:w="1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合计金额（万元）</w:t>
            </w:r>
          </w:p>
        </w:tc>
      </w:tr>
      <w:tr w:rsidR="004C0FC6" w:rsidRPr="009B0989">
        <w:trPr>
          <w:trHeight w:val="400"/>
        </w:trPr>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w:t>
            </w:r>
          </w:p>
        </w:tc>
        <w:tc>
          <w:tcPr>
            <w:tcW w:w="25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卫星便携站</w:t>
            </w:r>
          </w:p>
        </w:tc>
        <w:tc>
          <w:tcPr>
            <w:tcW w:w="82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套</w:t>
            </w:r>
          </w:p>
        </w:tc>
        <w:tc>
          <w:tcPr>
            <w:tcW w:w="87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4</w:t>
            </w:r>
          </w:p>
        </w:tc>
        <w:tc>
          <w:tcPr>
            <w:tcW w:w="17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60.0000 </w:t>
            </w:r>
          </w:p>
        </w:tc>
        <w:tc>
          <w:tcPr>
            <w:tcW w:w="15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240.0000 </w:t>
            </w:r>
          </w:p>
        </w:tc>
      </w:tr>
      <w:tr w:rsidR="004C0FC6" w:rsidRPr="009B0989">
        <w:trPr>
          <w:trHeight w:val="400"/>
        </w:trPr>
        <w:tc>
          <w:tcPr>
            <w:tcW w:w="99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4</w:t>
            </w:r>
          </w:p>
        </w:tc>
        <w:tc>
          <w:tcPr>
            <w:tcW w:w="25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手持电台</w:t>
            </w:r>
          </w:p>
        </w:tc>
        <w:tc>
          <w:tcPr>
            <w:tcW w:w="82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87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424</w:t>
            </w:r>
          </w:p>
        </w:tc>
        <w:tc>
          <w:tcPr>
            <w:tcW w:w="17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0.4900 </w:t>
            </w:r>
          </w:p>
        </w:tc>
        <w:tc>
          <w:tcPr>
            <w:tcW w:w="155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253.3260 </w:t>
            </w:r>
          </w:p>
        </w:tc>
      </w:tr>
      <w:tr w:rsidR="004C0FC6" w:rsidRPr="009B0989">
        <w:trPr>
          <w:trHeight w:val="400"/>
        </w:trPr>
        <w:tc>
          <w:tcPr>
            <w:tcW w:w="99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4C0FC6">
            <w:pPr>
              <w:jc w:val="center"/>
              <w:rPr>
                <w:rFonts w:ascii="宋体" w:hAnsi="宋体" w:cs="宋体"/>
                <w:color w:val="000000" w:themeColor="text1"/>
                <w:sz w:val="24"/>
                <w:szCs w:val="24"/>
              </w:rPr>
            </w:pPr>
          </w:p>
        </w:tc>
        <w:tc>
          <w:tcPr>
            <w:tcW w:w="25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公网集群对讲机</w:t>
            </w:r>
          </w:p>
        </w:tc>
        <w:tc>
          <w:tcPr>
            <w:tcW w:w="82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87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20</w:t>
            </w:r>
          </w:p>
        </w:tc>
        <w:tc>
          <w:tcPr>
            <w:tcW w:w="17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0.4900 </w:t>
            </w: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r>
      <w:tr w:rsidR="004C0FC6" w:rsidRPr="009B0989">
        <w:trPr>
          <w:trHeight w:val="400"/>
        </w:trPr>
        <w:tc>
          <w:tcPr>
            <w:tcW w:w="99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4C0FC6">
            <w:pPr>
              <w:jc w:val="center"/>
              <w:rPr>
                <w:rFonts w:ascii="宋体" w:hAnsi="宋体" w:cs="宋体"/>
                <w:color w:val="000000" w:themeColor="text1"/>
                <w:sz w:val="24"/>
                <w:szCs w:val="24"/>
              </w:rPr>
            </w:pPr>
          </w:p>
        </w:tc>
        <w:tc>
          <w:tcPr>
            <w:tcW w:w="25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骨传导通话装置</w:t>
            </w:r>
          </w:p>
        </w:tc>
        <w:tc>
          <w:tcPr>
            <w:tcW w:w="82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87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118</w:t>
            </w:r>
          </w:p>
        </w:tc>
        <w:tc>
          <w:tcPr>
            <w:tcW w:w="17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0.2370 </w:t>
            </w: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r>
      <w:tr w:rsidR="004C0FC6" w:rsidRPr="009B0989">
        <w:trPr>
          <w:trHeight w:val="400"/>
        </w:trPr>
        <w:tc>
          <w:tcPr>
            <w:tcW w:w="99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4C0FC6">
            <w:pPr>
              <w:jc w:val="center"/>
              <w:rPr>
                <w:rFonts w:ascii="宋体" w:hAnsi="宋体" w:cs="宋体"/>
                <w:color w:val="000000" w:themeColor="text1"/>
                <w:sz w:val="24"/>
                <w:szCs w:val="24"/>
              </w:rPr>
            </w:pPr>
          </w:p>
        </w:tc>
        <w:tc>
          <w:tcPr>
            <w:tcW w:w="25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防水定位对讲机</w:t>
            </w:r>
          </w:p>
        </w:tc>
        <w:tc>
          <w:tcPr>
            <w:tcW w:w="82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87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20</w:t>
            </w:r>
          </w:p>
        </w:tc>
        <w:tc>
          <w:tcPr>
            <w:tcW w:w="17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0.3900 </w:t>
            </w: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r>
    </w:tbl>
    <w:p w:rsidR="004C0FC6" w:rsidRPr="009B0989" w:rsidRDefault="00CE4A2D">
      <w:pPr>
        <w:spacing w:line="46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lang w:val="zh-CN"/>
        </w:rPr>
        <w:t>供货地点：</w:t>
      </w:r>
      <w:r w:rsidRPr="009B0989">
        <w:rPr>
          <w:rFonts w:ascii="宋体" w:hAnsi="宋体" w:cs="宋体" w:hint="eastAsia"/>
          <w:color w:val="000000" w:themeColor="text1"/>
          <w:sz w:val="24"/>
          <w:szCs w:val="24"/>
        </w:rPr>
        <w:t>招标人指定地点。</w:t>
      </w:r>
    </w:p>
    <w:p w:rsidR="004C0FC6" w:rsidRPr="009B0989" w:rsidRDefault="00CE4A2D">
      <w:pPr>
        <w:spacing w:line="46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合同履行期限：签订合同后45日内交付货物。</w:t>
      </w:r>
    </w:p>
    <w:p w:rsidR="004C0FC6" w:rsidRPr="009B0989" w:rsidRDefault="00CE4A2D">
      <w:pPr>
        <w:spacing w:line="46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本项目不接受联合体投标。</w:t>
      </w:r>
    </w:p>
    <w:p w:rsidR="004C0FC6" w:rsidRPr="009B0989" w:rsidRDefault="00CE4A2D">
      <w:pPr>
        <w:pStyle w:val="2"/>
        <w:rPr>
          <w:color w:val="000000" w:themeColor="text1"/>
        </w:rPr>
      </w:pPr>
      <w:r w:rsidRPr="009B0989">
        <w:rPr>
          <w:rFonts w:hint="eastAsia"/>
          <w:color w:val="000000" w:themeColor="text1"/>
        </w:rPr>
        <w:t>二、申请人的资格要求</w:t>
      </w:r>
    </w:p>
    <w:p w:rsidR="004C0FC6" w:rsidRPr="009B0989" w:rsidRDefault="00CE4A2D">
      <w:pPr>
        <w:spacing w:line="5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1.满足《中华人民共和国政府采购法》第二十二条规定；</w:t>
      </w:r>
    </w:p>
    <w:p w:rsidR="004C0FC6" w:rsidRPr="009B0989" w:rsidRDefault="00CE4A2D">
      <w:pPr>
        <w:spacing w:line="5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lastRenderedPageBreak/>
        <w:t>2.落实政府采购政策需满足的资格要求：1）</w:t>
      </w:r>
      <w:r w:rsidRPr="009B0989">
        <w:rPr>
          <w:rFonts w:ascii="宋体" w:hAnsi="宋体" w:cs="宋体" w:hint="eastAsia"/>
          <w:color w:val="000000" w:themeColor="text1"/>
          <w:sz w:val="24"/>
          <w:szCs w:val="24"/>
          <w:lang w:val="zh-CN"/>
        </w:rPr>
        <w:t>本项目</w:t>
      </w:r>
      <w:r w:rsidRPr="009B0989">
        <w:rPr>
          <w:rFonts w:ascii="宋体" w:hAnsi="宋体" w:cs="宋体" w:hint="eastAsia"/>
          <w:color w:val="000000" w:themeColor="text1"/>
          <w:sz w:val="24"/>
          <w:szCs w:val="24"/>
        </w:rPr>
        <w:t>非专门面向</w:t>
      </w:r>
      <w:r w:rsidRPr="009B0989">
        <w:rPr>
          <w:rFonts w:ascii="宋体" w:hAnsi="宋体" w:cs="宋体" w:hint="eastAsia"/>
          <w:color w:val="000000" w:themeColor="text1"/>
          <w:sz w:val="24"/>
          <w:szCs w:val="24"/>
          <w:lang w:val="zh-CN"/>
        </w:rPr>
        <w:t>中小企业采购</w:t>
      </w:r>
      <w:r w:rsidRPr="009B0989">
        <w:rPr>
          <w:rFonts w:ascii="宋体" w:hAnsi="宋体" w:cs="宋体" w:hint="eastAsia"/>
          <w:color w:val="000000" w:themeColor="text1"/>
          <w:sz w:val="24"/>
          <w:szCs w:val="24"/>
        </w:rPr>
        <w:t>，供应商所提供货物的制造商为小型、微型企业的，给予10%的价格扣除</w:t>
      </w:r>
      <w:r w:rsidRPr="009B0989">
        <w:rPr>
          <w:rFonts w:ascii="宋体" w:hAnsi="宋体" w:cs="宋体" w:hint="eastAsia"/>
          <w:color w:val="000000" w:themeColor="text1"/>
          <w:sz w:val="24"/>
          <w:szCs w:val="24"/>
          <w:lang w:val="zh-CN"/>
        </w:rPr>
        <w:t>；</w:t>
      </w:r>
      <w:r w:rsidRPr="009B0989">
        <w:rPr>
          <w:rFonts w:ascii="宋体" w:hAnsi="宋体" w:cs="宋体" w:hint="eastAsia"/>
          <w:color w:val="000000" w:themeColor="text1"/>
          <w:sz w:val="24"/>
          <w:szCs w:val="24"/>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rsidR="004C0FC6" w:rsidRPr="009B0989" w:rsidRDefault="00CE4A2D">
      <w:pPr>
        <w:spacing w:line="5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3.本项目的特定资格要求：</w:t>
      </w:r>
    </w:p>
    <w:p w:rsidR="004C0FC6" w:rsidRPr="009B0989" w:rsidRDefault="00CE4A2D">
      <w:pPr>
        <w:spacing w:line="5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1）与招标人存在利害关系可能影响招标公正性的法人、其他组织或者个人，不得参加同一标段投标或者未划分标段的同一招标不得参加投标；</w:t>
      </w:r>
    </w:p>
    <w:p w:rsidR="004C0FC6" w:rsidRPr="009B0989" w:rsidRDefault="00CE4A2D">
      <w:pPr>
        <w:spacing w:line="5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2）投标人负责人为同一人或者存在控股、管理关系的不同单位，不得同时参加本项目的投标。</w:t>
      </w:r>
    </w:p>
    <w:p w:rsidR="004C0FC6" w:rsidRPr="009B0989" w:rsidRDefault="00CE4A2D">
      <w:pPr>
        <w:pStyle w:val="aff0"/>
        <w:spacing w:line="500" w:lineRule="exact"/>
        <w:ind w:left="432"/>
        <w:rPr>
          <w:color w:val="000000" w:themeColor="text1"/>
          <w:lang w:eastAsia="zh-CN"/>
        </w:rPr>
      </w:pPr>
      <w:r w:rsidRPr="009B0989">
        <w:rPr>
          <w:rFonts w:hint="eastAsia"/>
          <w:color w:val="000000" w:themeColor="text1"/>
          <w:lang w:eastAsia="zh-CN"/>
        </w:rPr>
        <w:t>3</w:t>
      </w:r>
      <w:r w:rsidRPr="009B0989">
        <w:rPr>
          <w:rFonts w:hint="eastAsia"/>
          <w:color w:val="000000" w:themeColor="text1"/>
          <w:lang w:eastAsia="zh-CN"/>
        </w:rPr>
        <w:t>）列入失信被执行人、重大税收违法失信主体、政府采购严重违法失信行为记录名单的（处罚期内），不得参加本项目投标。</w:t>
      </w:r>
    </w:p>
    <w:p w:rsidR="004C0FC6" w:rsidRPr="009B0989" w:rsidRDefault="00CE4A2D">
      <w:pPr>
        <w:spacing w:line="5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4.本项目不接受联合体投标。</w:t>
      </w:r>
    </w:p>
    <w:p w:rsidR="004C0FC6" w:rsidRPr="009B0989" w:rsidRDefault="00CE4A2D">
      <w:pPr>
        <w:pStyle w:val="2"/>
        <w:rPr>
          <w:color w:val="000000" w:themeColor="text1"/>
        </w:rPr>
      </w:pPr>
      <w:r w:rsidRPr="009B0989">
        <w:rPr>
          <w:rFonts w:hint="eastAsia"/>
          <w:color w:val="000000" w:themeColor="text1"/>
        </w:rPr>
        <w:t>三、获取招标文件</w:t>
      </w:r>
    </w:p>
    <w:p w:rsidR="004C0FC6" w:rsidRPr="009B0989" w:rsidRDefault="00CE4A2D">
      <w:pPr>
        <w:spacing w:line="460" w:lineRule="exact"/>
        <w:ind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时间</w:t>
      </w:r>
      <w:r w:rsidRPr="009B0989">
        <w:rPr>
          <w:rFonts w:ascii="宋体" w:hAnsi="宋体" w:cs="宋体" w:hint="eastAsia"/>
          <w:color w:val="000000" w:themeColor="text1"/>
          <w:sz w:val="24"/>
          <w:szCs w:val="24"/>
          <w:u w:val="single"/>
        </w:rPr>
        <w:t>2024年05月 22日</w:t>
      </w:r>
      <w:r w:rsidRPr="009B0989">
        <w:rPr>
          <w:rFonts w:ascii="宋体" w:hAnsi="宋体" w:cs="宋体" w:hint="eastAsia"/>
          <w:color w:val="000000" w:themeColor="text1"/>
          <w:sz w:val="24"/>
          <w:szCs w:val="24"/>
        </w:rPr>
        <w:t>至</w:t>
      </w:r>
      <w:r w:rsidRPr="009B0989">
        <w:rPr>
          <w:rFonts w:ascii="宋体" w:hAnsi="宋体" w:cs="宋体" w:hint="eastAsia"/>
          <w:color w:val="000000" w:themeColor="text1"/>
          <w:sz w:val="24"/>
          <w:szCs w:val="24"/>
          <w:u w:val="single"/>
        </w:rPr>
        <w:t>2024年05月28日</w:t>
      </w:r>
      <w:r w:rsidRPr="009B0989">
        <w:rPr>
          <w:rFonts w:ascii="宋体" w:hAnsi="宋体" w:cs="宋体" w:hint="eastAsia"/>
          <w:color w:val="000000" w:themeColor="text1"/>
          <w:sz w:val="24"/>
          <w:szCs w:val="24"/>
        </w:rPr>
        <w:t>，每天上午</w:t>
      </w:r>
      <w:r w:rsidRPr="009B0989">
        <w:rPr>
          <w:rFonts w:ascii="宋体" w:hAnsi="宋体" w:cs="宋体" w:hint="eastAsia"/>
          <w:color w:val="000000" w:themeColor="text1"/>
          <w:sz w:val="24"/>
          <w:szCs w:val="24"/>
          <w:u w:val="single"/>
        </w:rPr>
        <w:t>10:00</w:t>
      </w:r>
      <w:r w:rsidRPr="009B0989">
        <w:rPr>
          <w:rFonts w:ascii="宋体" w:hAnsi="宋体" w:cs="宋体" w:hint="eastAsia"/>
          <w:color w:val="000000" w:themeColor="text1"/>
          <w:sz w:val="24"/>
          <w:szCs w:val="24"/>
        </w:rPr>
        <w:t>至</w:t>
      </w:r>
      <w:r w:rsidRPr="009B0989">
        <w:rPr>
          <w:rFonts w:ascii="宋体" w:hAnsi="宋体" w:cs="宋体" w:hint="eastAsia"/>
          <w:color w:val="000000" w:themeColor="text1"/>
          <w:sz w:val="24"/>
          <w:szCs w:val="24"/>
          <w:u w:val="single"/>
        </w:rPr>
        <w:t>14:00</w:t>
      </w:r>
      <w:r w:rsidRPr="009B0989">
        <w:rPr>
          <w:rFonts w:ascii="宋体" w:hAnsi="宋体" w:cs="宋体" w:hint="eastAsia"/>
          <w:color w:val="000000" w:themeColor="text1"/>
          <w:sz w:val="24"/>
          <w:szCs w:val="24"/>
        </w:rPr>
        <w:t>，下午</w:t>
      </w:r>
      <w:r w:rsidRPr="009B0989">
        <w:rPr>
          <w:rFonts w:ascii="宋体" w:hAnsi="宋体" w:cs="宋体" w:hint="eastAsia"/>
          <w:color w:val="000000" w:themeColor="text1"/>
          <w:sz w:val="24"/>
          <w:szCs w:val="24"/>
          <w:u w:val="single"/>
        </w:rPr>
        <w:t>15:30</w:t>
      </w:r>
      <w:r w:rsidRPr="009B0989">
        <w:rPr>
          <w:rFonts w:ascii="宋体" w:hAnsi="宋体" w:cs="宋体" w:hint="eastAsia"/>
          <w:color w:val="000000" w:themeColor="text1"/>
          <w:sz w:val="24"/>
          <w:szCs w:val="24"/>
        </w:rPr>
        <w:t>至</w:t>
      </w:r>
      <w:r w:rsidRPr="009B0989">
        <w:rPr>
          <w:rFonts w:ascii="宋体" w:hAnsi="宋体" w:cs="宋体" w:hint="eastAsia"/>
          <w:color w:val="000000" w:themeColor="text1"/>
          <w:sz w:val="24"/>
          <w:szCs w:val="24"/>
          <w:u w:val="single"/>
        </w:rPr>
        <w:t>19:30</w:t>
      </w:r>
      <w:r w:rsidRPr="009B0989">
        <w:rPr>
          <w:rFonts w:ascii="宋体" w:hAnsi="宋体" w:cs="宋体" w:hint="eastAsia"/>
          <w:color w:val="000000" w:themeColor="text1"/>
          <w:sz w:val="24"/>
          <w:szCs w:val="24"/>
        </w:rPr>
        <w:t>（北京时间，法定节假日除外）</w:t>
      </w:r>
    </w:p>
    <w:p w:rsidR="004C0FC6" w:rsidRPr="009B0989" w:rsidRDefault="00CE4A2D">
      <w:pPr>
        <w:spacing w:line="460" w:lineRule="exact"/>
        <w:ind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地点：新疆云联慧科工程咨询有限公司（乌鲁木齐市水磨沟区立井街198号丽景中央城10号写字楼1601室）</w:t>
      </w:r>
    </w:p>
    <w:p w:rsidR="004C0FC6" w:rsidRPr="009B0989" w:rsidRDefault="00CE4A2D">
      <w:pPr>
        <w:spacing w:line="460" w:lineRule="exact"/>
        <w:ind w:firstLine="480"/>
        <w:jc w:val="left"/>
        <w:rPr>
          <w:rFonts w:ascii="仿宋" w:hAnsi="仿宋" w:cs="宋体"/>
          <w:color w:val="000000" w:themeColor="text1"/>
          <w:kern w:val="0"/>
          <w:sz w:val="24"/>
          <w:szCs w:val="24"/>
        </w:rPr>
      </w:pPr>
      <w:r w:rsidRPr="009B0989">
        <w:rPr>
          <w:rFonts w:ascii="宋体" w:hAnsi="宋体" w:cs="宋体" w:hint="eastAsia"/>
          <w:color w:val="000000" w:themeColor="text1"/>
          <w:sz w:val="24"/>
          <w:szCs w:val="24"/>
        </w:rPr>
        <w:t>方式：</w:t>
      </w:r>
      <w:r w:rsidRPr="009B0989">
        <w:rPr>
          <w:rFonts w:ascii="仿宋" w:hAnsi="仿宋" w:cs="宋体" w:hint="eastAsia"/>
          <w:color w:val="000000" w:themeColor="text1"/>
          <w:kern w:val="0"/>
          <w:sz w:val="24"/>
          <w:szCs w:val="24"/>
        </w:rPr>
        <w:t>线上</w:t>
      </w:r>
    </w:p>
    <w:p w:rsidR="004C0FC6" w:rsidRPr="009B0989" w:rsidRDefault="00CE4A2D">
      <w:pPr>
        <w:spacing w:line="460" w:lineRule="exact"/>
        <w:ind w:firstLine="480"/>
        <w:jc w:val="left"/>
        <w:rPr>
          <w:rFonts w:ascii="宋体" w:hAnsi="宋体" w:cs="宋体"/>
          <w:color w:val="000000" w:themeColor="text1"/>
          <w:sz w:val="24"/>
          <w:szCs w:val="24"/>
          <w:u w:val="single"/>
        </w:rPr>
      </w:pPr>
      <w:r w:rsidRPr="009B0989">
        <w:rPr>
          <w:rFonts w:ascii="仿宋" w:hAnsi="仿宋" w:cs="宋体" w:hint="eastAsia"/>
          <w:color w:val="000000" w:themeColor="text1"/>
          <w:kern w:val="0"/>
          <w:sz w:val="24"/>
          <w:szCs w:val="24"/>
        </w:rPr>
        <w:t>售价：</w:t>
      </w:r>
      <w:r w:rsidRPr="009B0989">
        <w:rPr>
          <w:rFonts w:ascii="仿宋" w:hAnsi="仿宋" w:cs="宋体" w:hint="eastAsia"/>
          <w:color w:val="000000" w:themeColor="text1"/>
          <w:kern w:val="0"/>
          <w:sz w:val="24"/>
          <w:szCs w:val="24"/>
        </w:rPr>
        <w:t>0</w:t>
      </w:r>
      <w:r w:rsidRPr="009B0989">
        <w:rPr>
          <w:rFonts w:ascii="仿宋" w:hAnsi="仿宋" w:cs="宋体" w:hint="eastAsia"/>
          <w:color w:val="000000" w:themeColor="text1"/>
          <w:kern w:val="0"/>
          <w:sz w:val="24"/>
          <w:szCs w:val="24"/>
        </w:rPr>
        <w:t>元</w:t>
      </w:r>
    </w:p>
    <w:p w:rsidR="004C0FC6" w:rsidRPr="009B0989" w:rsidRDefault="00CE4A2D">
      <w:pPr>
        <w:pStyle w:val="2"/>
        <w:rPr>
          <w:color w:val="000000" w:themeColor="text1"/>
        </w:rPr>
      </w:pPr>
      <w:r w:rsidRPr="009B0989">
        <w:rPr>
          <w:rFonts w:hint="eastAsia"/>
          <w:color w:val="000000" w:themeColor="text1"/>
        </w:rPr>
        <w:t>四、投标文件提交</w:t>
      </w:r>
    </w:p>
    <w:p w:rsidR="004C0FC6" w:rsidRPr="009B0989" w:rsidRDefault="00CE4A2D">
      <w:pPr>
        <w:spacing w:line="460" w:lineRule="exact"/>
        <w:ind w:firstLineChars="200" w:firstLine="480"/>
        <w:jc w:val="left"/>
        <w:rPr>
          <w:rFonts w:ascii="宋体" w:hAnsi="宋体" w:cs="宋体"/>
          <w:bCs/>
          <w:color w:val="000000" w:themeColor="text1"/>
          <w:sz w:val="24"/>
          <w:szCs w:val="24"/>
          <w:u w:val="single"/>
        </w:rPr>
      </w:pPr>
      <w:r w:rsidRPr="009B0989">
        <w:rPr>
          <w:rFonts w:ascii="宋体" w:hAnsi="宋体" w:cs="宋体" w:hint="eastAsia"/>
          <w:color w:val="000000" w:themeColor="text1"/>
          <w:sz w:val="24"/>
          <w:szCs w:val="24"/>
        </w:rPr>
        <w:t>截止时间：</w:t>
      </w:r>
      <w:r w:rsidRPr="009B0989">
        <w:rPr>
          <w:rFonts w:ascii="宋体" w:hAnsi="宋体" w:cs="宋体" w:hint="eastAsia"/>
          <w:color w:val="000000" w:themeColor="text1"/>
          <w:sz w:val="24"/>
          <w:szCs w:val="24"/>
          <w:u w:val="single"/>
        </w:rPr>
        <w:t>2024</w:t>
      </w:r>
      <w:r w:rsidRPr="009B0989">
        <w:rPr>
          <w:rFonts w:ascii="宋体" w:hAnsi="宋体" w:cs="宋体" w:hint="eastAsia"/>
          <w:bCs/>
          <w:color w:val="000000" w:themeColor="text1"/>
          <w:sz w:val="24"/>
          <w:szCs w:val="24"/>
          <w:u w:val="single"/>
        </w:rPr>
        <w:t>年 06 月13 日</w:t>
      </w:r>
      <w:r w:rsidRPr="009B0989">
        <w:rPr>
          <w:rFonts w:ascii="宋体" w:hAnsi="宋体" w:cs="宋体" w:hint="eastAsia"/>
          <w:color w:val="000000" w:themeColor="text1"/>
          <w:sz w:val="24"/>
          <w:szCs w:val="24"/>
          <w:u w:val="single"/>
        </w:rPr>
        <w:t>10</w:t>
      </w:r>
      <w:r w:rsidRPr="009B0989">
        <w:rPr>
          <w:rFonts w:ascii="宋体" w:hAnsi="宋体" w:cs="宋体" w:hint="eastAsia"/>
          <w:bCs/>
          <w:color w:val="000000" w:themeColor="text1"/>
          <w:sz w:val="24"/>
          <w:szCs w:val="24"/>
          <w:u w:val="single"/>
        </w:rPr>
        <w:t>点</w:t>
      </w:r>
      <w:r w:rsidRPr="009B0989">
        <w:rPr>
          <w:rFonts w:ascii="宋体" w:hAnsi="宋体" w:cs="宋体" w:hint="eastAsia"/>
          <w:color w:val="000000" w:themeColor="text1"/>
          <w:sz w:val="24"/>
          <w:szCs w:val="24"/>
          <w:u w:val="single"/>
        </w:rPr>
        <w:t>30</w:t>
      </w:r>
      <w:r w:rsidRPr="009B0989">
        <w:rPr>
          <w:rFonts w:ascii="宋体" w:hAnsi="宋体" w:cs="宋体" w:hint="eastAsia"/>
          <w:bCs/>
          <w:color w:val="000000" w:themeColor="text1"/>
          <w:sz w:val="24"/>
          <w:szCs w:val="24"/>
          <w:u w:val="single"/>
        </w:rPr>
        <w:t>分</w:t>
      </w:r>
      <w:r w:rsidRPr="009B0989">
        <w:rPr>
          <w:rFonts w:ascii="宋体" w:hAnsi="宋体" w:cs="宋体" w:hint="eastAsia"/>
          <w:bCs/>
          <w:color w:val="000000" w:themeColor="text1"/>
          <w:sz w:val="24"/>
          <w:szCs w:val="24"/>
        </w:rPr>
        <w:t>（北京时间）</w:t>
      </w:r>
    </w:p>
    <w:p w:rsidR="004C0FC6" w:rsidRPr="009B0989" w:rsidRDefault="00CE4A2D">
      <w:pPr>
        <w:spacing w:line="460" w:lineRule="exact"/>
        <w:ind w:firstLine="480"/>
        <w:jc w:val="left"/>
        <w:rPr>
          <w:rFonts w:ascii="宋体" w:hAnsi="宋体" w:cs="宋体"/>
          <w:bCs/>
          <w:color w:val="000000" w:themeColor="text1"/>
          <w:sz w:val="24"/>
          <w:szCs w:val="24"/>
          <w:u w:val="single"/>
        </w:rPr>
      </w:pPr>
      <w:r w:rsidRPr="009B0989">
        <w:rPr>
          <w:rFonts w:ascii="宋体" w:hAnsi="宋体" w:cs="宋体" w:hint="eastAsia"/>
          <w:color w:val="000000" w:themeColor="text1"/>
          <w:sz w:val="24"/>
          <w:szCs w:val="24"/>
        </w:rPr>
        <w:t>地点：乌鲁木齐市公共资源交易中心（益民大厦5楼515室）</w:t>
      </w:r>
    </w:p>
    <w:p w:rsidR="004C0FC6" w:rsidRPr="009B0989" w:rsidRDefault="00CE4A2D">
      <w:pPr>
        <w:pStyle w:val="2"/>
        <w:rPr>
          <w:color w:val="000000" w:themeColor="text1"/>
        </w:rPr>
      </w:pPr>
      <w:r w:rsidRPr="009B0989">
        <w:rPr>
          <w:rFonts w:hint="eastAsia"/>
          <w:color w:val="000000" w:themeColor="text1"/>
        </w:rPr>
        <w:lastRenderedPageBreak/>
        <w:t>五、开启</w:t>
      </w:r>
    </w:p>
    <w:p w:rsidR="004C0FC6" w:rsidRPr="009B0989" w:rsidRDefault="00CE4A2D">
      <w:pPr>
        <w:spacing w:line="460" w:lineRule="exact"/>
        <w:ind w:firstLineChars="200" w:firstLine="480"/>
        <w:jc w:val="left"/>
        <w:rPr>
          <w:rFonts w:ascii="宋体" w:hAnsi="宋体" w:cs="宋体"/>
          <w:bCs/>
          <w:color w:val="000000" w:themeColor="text1"/>
          <w:sz w:val="24"/>
          <w:szCs w:val="24"/>
          <w:u w:val="single"/>
        </w:rPr>
      </w:pPr>
      <w:r w:rsidRPr="009B0989">
        <w:rPr>
          <w:rFonts w:ascii="宋体" w:hAnsi="宋体" w:cs="宋体" w:hint="eastAsia"/>
          <w:color w:val="000000" w:themeColor="text1"/>
          <w:sz w:val="24"/>
          <w:szCs w:val="24"/>
        </w:rPr>
        <w:t>时间：</w:t>
      </w:r>
      <w:r w:rsidRPr="009B0989">
        <w:rPr>
          <w:rFonts w:ascii="宋体" w:hAnsi="宋体" w:cs="宋体" w:hint="eastAsia"/>
          <w:color w:val="000000" w:themeColor="text1"/>
          <w:sz w:val="24"/>
          <w:szCs w:val="24"/>
          <w:u w:val="single"/>
        </w:rPr>
        <w:t>2024</w:t>
      </w:r>
      <w:r w:rsidRPr="009B0989">
        <w:rPr>
          <w:rFonts w:ascii="宋体" w:hAnsi="宋体" w:cs="宋体" w:hint="eastAsia"/>
          <w:bCs/>
          <w:color w:val="000000" w:themeColor="text1"/>
          <w:sz w:val="24"/>
          <w:szCs w:val="24"/>
          <w:u w:val="single"/>
        </w:rPr>
        <w:t>年 06月13日</w:t>
      </w:r>
      <w:r w:rsidRPr="009B0989">
        <w:rPr>
          <w:rFonts w:ascii="宋体" w:hAnsi="宋体" w:cs="宋体" w:hint="eastAsia"/>
          <w:color w:val="000000" w:themeColor="text1"/>
          <w:sz w:val="24"/>
          <w:szCs w:val="24"/>
          <w:u w:val="single"/>
        </w:rPr>
        <w:t>10</w:t>
      </w:r>
      <w:r w:rsidRPr="009B0989">
        <w:rPr>
          <w:rFonts w:ascii="宋体" w:hAnsi="宋体" w:cs="宋体" w:hint="eastAsia"/>
          <w:bCs/>
          <w:color w:val="000000" w:themeColor="text1"/>
          <w:sz w:val="24"/>
          <w:szCs w:val="24"/>
          <w:u w:val="single"/>
        </w:rPr>
        <w:t>点</w:t>
      </w:r>
      <w:r w:rsidRPr="009B0989">
        <w:rPr>
          <w:rFonts w:ascii="宋体" w:hAnsi="宋体" w:cs="宋体" w:hint="eastAsia"/>
          <w:color w:val="000000" w:themeColor="text1"/>
          <w:sz w:val="24"/>
          <w:szCs w:val="24"/>
          <w:u w:val="single"/>
        </w:rPr>
        <w:t>30</w:t>
      </w:r>
      <w:r w:rsidRPr="009B0989">
        <w:rPr>
          <w:rFonts w:ascii="宋体" w:hAnsi="宋体" w:cs="宋体" w:hint="eastAsia"/>
          <w:bCs/>
          <w:color w:val="000000" w:themeColor="text1"/>
          <w:sz w:val="24"/>
          <w:szCs w:val="24"/>
          <w:u w:val="single"/>
        </w:rPr>
        <w:t>分</w:t>
      </w:r>
      <w:r w:rsidRPr="009B0989">
        <w:rPr>
          <w:rFonts w:ascii="宋体" w:hAnsi="宋体" w:cs="宋体" w:hint="eastAsia"/>
          <w:bCs/>
          <w:color w:val="000000" w:themeColor="text1"/>
          <w:sz w:val="24"/>
          <w:szCs w:val="24"/>
        </w:rPr>
        <w:t>（北京时间）</w:t>
      </w:r>
    </w:p>
    <w:p w:rsidR="004C0FC6" w:rsidRPr="009B0989" w:rsidRDefault="00CE4A2D">
      <w:pPr>
        <w:spacing w:line="460" w:lineRule="exact"/>
        <w:ind w:firstLineChars="200" w:firstLine="480"/>
        <w:jc w:val="left"/>
        <w:rPr>
          <w:rFonts w:ascii="宋体" w:hAnsi="宋体" w:cs="宋体"/>
          <w:bCs/>
          <w:color w:val="000000" w:themeColor="text1"/>
          <w:sz w:val="24"/>
          <w:szCs w:val="24"/>
          <w:u w:val="single"/>
        </w:rPr>
      </w:pPr>
      <w:r w:rsidRPr="009B0989">
        <w:rPr>
          <w:rFonts w:ascii="宋体" w:hAnsi="宋体" w:cs="宋体" w:hint="eastAsia"/>
          <w:color w:val="000000" w:themeColor="text1"/>
          <w:sz w:val="24"/>
          <w:szCs w:val="24"/>
        </w:rPr>
        <w:t>地点：乌鲁木齐市公共资源交易中心（益民大厦5楼）</w:t>
      </w:r>
    </w:p>
    <w:p w:rsidR="004C0FC6" w:rsidRPr="009B0989" w:rsidRDefault="00CE4A2D">
      <w:pPr>
        <w:pStyle w:val="2"/>
        <w:rPr>
          <w:color w:val="000000" w:themeColor="text1"/>
        </w:rPr>
      </w:pPr>
      <w:r w:rsidRPr="009B0989">
        <w:rPr>
          <w:rFonts w:hint="eastAsia"/>
          <w:color w:val="000000" w:themeColor="text1"/>
        </w:rPr>
        <w:t>六、公告期限</w:t>
      </w:r>
    </w:p>
    <w:p w:rsidR="004C0FC6" w:rsidRPr="009B0989" w:rsidRDefault="00CE4A2D">
      <w:pPr>
        <w:spacing w:line="500" w:lineRule="exact"/>
        <w:ind w:firstLineChars="200" w:firstLine="480"/>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自本公告发布之日起5个工作日。</w:t>
      </w:r>
    </w:p>
    <w:p w:rsidR="004C0FC6" w:rsidRPr="009B0989" w:rsidRDefault="00CE4A2D">
      <w:pPr>
        <w:pStyle w:val="2"/>
        <w:rPr>
          <w:color w:val="000000" w:themeColor="text1"/>
        </w:rPr>
      </w:pPr>
      <w:r w:rsidRPr="009B0989">
        <w:rPr>
          <w:rFonts w:hint="eastAsia"/>
          <w:color w:val="000000" w:themeColor="text1"/>
        </w:rPr>
        <w:t>七、其他补充事宜</w:t>
      </w:r>
    </w:p>
    <w:p w:rsidR="004C0FC6" w:rsidRPr="009B0989" w:rsidRDefault="00CE4A2D">
      <w:pPr>
        <w:spacing w:line="460" w:lineRule="exact"/>
        <w:ind w:firstLineChars="200" w:firstLine="480"/>
        <w:rPr>
          <w:color w:val="000000" w:themeColor="text1"/>
          <w:sz w:val="24"/>
          <w:szCs w:val="24"/>
        </w:rPr>
      </w:pPr>
      <w:r w:rsidRPr="009B0989">
        <w:rPr>
          <w:rFonts w:hint="eastAsia"/>
          <w:color w:val="000000" w:themeColor="text1"/>
          <w:sz w:val="24"/>
          <w:szCs w:val="24"/>
        </w:rPr>
        <w:t>领取招标文件时：需将单位名称、所投项目名称、项目编号、联系人、联系方式、电子邮箱号加盖公章，并将扫描件发送至指定邮箱</w:t>
      </w:r>
      <w:r w:rsidRPr="009B0989">
        <w:rPr>
          <w:rFonts w:hint="eastAsia"/>
          <w:color w:val="000000" w:themeColor="text1"/>
          <w:sz w:val="24"/>
          <w:szCs w:val="24"/>
        </w:rPr>
        <w:t>394864045@qq.com</w:t>
      </w:r>
      <w:r w:rsidRPr="009B0989">
        <w:rPr>
          <w:rFonts w:hint="eastAsia"/>
          <w:color w:val="000000" w:themeColor="text1"/>
          <w:sz w:val="24"/>
          <w:szCs w:val="24"/>
        </w:rPr>
        <w:t>。</w:t>
      </w:r>
    </w:p>
    <w:p w:rsidR="004C0FC6" w:rsidRPr="009B0989" w:rsidRDefault="00CE4A2D">
      <w:pPr>
        <w:pStyle w:val="2"/>
        <w:rPr>
          <w:color w:val="000000" w:themeColor="text1"/>
        </w:rPr>
      </w:pPr>
      <w:r w:rsidRPr="009B0989">
        <w:rPr>
          <w:rFonts w:hint="eastAsia"/>
          <w:color w:val="000000" w:themeColor="text1"/>
        </w:rPr>
        <w:t>八、凡对本次采购提出询问，请按以下方式联系</w:t>
      </w:r>
    </w:p>
    <w:p w:rsidR="004C0FC6" w:rsidRPr="009B0989" w:rsidRDefault="00CE4A2D">
      <w:pPr>
        <w:spacing w:line="500" w:lineRule="exact"/>
        <w:ind w:firstLineChars="300" w:firstLine="72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1.采购人信息</w:t>
      </w:r>
    </w:p>
    <w:p w:rsidR="004C0FC6" w:rsidRPr="009B0989" w:rsidRDefault="00CE4A2D">
      <w:pPr>
        <w:pStyle w:val="aff0"/>
        <w:widowControl w:val="0"/>
        <w:spacing w:line="460" w:lineRule="exact"/>
        <w:ind w:left="0" w:firstLineChars="300" w:firstLine="720"/>
        <w:rPr>
          <w:rFonts w:ascii="宋体" w:hAnsi="宋体" w:cs="宋体"/>
          <w:color w:val="000000" w:themeColor="text1"/>
          <w:lang w:eastAsia="zh-CN"/>
        </w:rPr>
      </w:pPr>
      <w:r w:rsidRPr="009B0989">
        <w:rPr>
          <w:rFonts w:ascii="宋体" w:hAnsi="宋体" w:cs="宋体" w:hint="eastAsia"/>
          <w:color w:val="000000" w:themeColor="text1"/>
        </w:rPr>
        <w:t>名    称：巴音郭楞蒙古自治州消防救援支队</w:t>
      </w:r>
    </w:p>
    <w:p w:rsidR="004C0FC6" w:rsidRPr="009B0989" w:rsidRDefault="00CE4A2D">
      <w:pPr>
        <w:pStyle w:val="aff0"/>
        <w:widowControl w:val="0"/>
        <w:spacing w:line="460" w:lineRule="exact"/>
        <w:ind w:left="0" w:firstLineChars="300" w:firstLine="720"/>
        <w:rPr>
          <w:rFonts w:ascii="宋体" w:hAnsi="宋体" w:cs="宋体"/>
          <w:color w:val="000000" w:themeColor="text1"/>
        </w:rPr>
      </w:pPr>
      <w:r w:rsidRPr="009B0989">
        <w:rPr>
          <w:rFonts w:ascii="宋体" w:hAnsi="宋体" w:cs="宋体" w:hint="eastAsia"/>
          <w:color w:val="000000" w:themeColor="text1"/>
        </w:rPr>
        <w:t>地    址：</w:t>
      </w:r>
      <w:r w:rsidRPr="009B0989">
        <w:rPr>
          <w:rFonts w:ascii="宋体" w:hAnsi="宋体" w:cs="宋体" w:hint="eastAsia"/>
          <w:color w:val="000000" w:themeColor="text1"/>
          <w:lang w:eastAsia="zh-CN"/>
        </w:rPr>
        <w:t>新疆巴州库尔勒市索克巴格路40号</w:t>
      </w:r>
      <w:r w:rsidRPr="009B0989">
        <w:rPr>
          <w:rFonts w:ascii="宋体" w:hAnsi="宋体" w:cs="宋体" w:hint="eastAsia"/>
          <w:color w:val="000000" w:themeColor="text1"/>
        </w:rPr>
        <w:t xml:space="preserve">        </w:t>
      </w:r>
    </w:p>
    <w:p w:rsidR="004C0FC6" w:rsidRPr="009B0989" w:rsidRDefault="00CE4A2D">
      <w:pPr>
        <w:pStyle w:val="aff0"/>
        <w:widowControl w:val="0"/>
        <w:spacing w:line="460" w:lineRule="exact"/>
        <w:ind w:left="0" w:firstLineChars="300" w:firstLine="720"/>
        <w:rPr>
          <w:rFonts w:ascii="宋体" w:hAnsi="宋体" w:cs="宋体"/>
          <w:color w:val="000000" w:themeColor="text1"/>
        </w:rPr>
      </w:pPr>
      <w:r w:rsidRPr="009B0989">
        <w:rPr>
          <w:rFonts w:ascii="宋体" w:hAnsi="宋体" w:cs="宋体" w:hint="eastAsia"/>
          <w:color w:val="000000" w:themeColor="text1"/>
          <w:lang w:val="zh-CN"/>
        </w:rPr>
        <w:t>联系人：孙先生、沙女士</w:t>
      </w:r>
    </w:p>
    <w:p w:rsidR="004C0FC6" w:rsidRPr="009B0989" w:rsidRDefault="00CE4A2D">
      <w:pPr>
        <w:pStyle w:val="aff0"/>
        <w:widowControl w:val="0"/>
        <w:spacing w:line="460" w:lineRule="exact"/>
        <w:ind w:left="0" w:firstLineChars="300" w:firstLine="720"/>
        <w:rPr>
          <w:rFonts w:ascii="宋体" w:hAnsi="宋体" w:cs="宋体"/>
          <w:color w:val="000000" w:themeColor="text1"/>
          <w:kern w:val="2"/>
          <w:u w:val="single"/>
          <w:lang w:eastAsia="zh-CN" w:bidi="ar-SA"/>
        </w:rPr>
      </w:pPr>
      <w:r w:rsidRPr="009B0989">
        <w:rPr>
          <w:rFonts w:ascii="宋体" w:hAnsi="宋体" w:cs="宋体" w:hint="eastAsia"/>
          <w:color w:val="000000" w:themeColor="text1"/>
        </w:rPr>
        <w:t>联系方式：</w:t>
      </w:r>
      <w:r w:rsidRPr="009B0989">
        <w:rPr>
          <w:rFonts w:ascii="宋体" w:hAnsi="宋体" w:cs="宋体" w:hint="eastAsia"/>
          <w:color w:val="000000" w:themeColor="text1"/>
          <w:lang w:eastAsia="zh-CN"/>
        </w:rPr>
        <w:t>13325506999、13399767820</w:t>
      </w:r>
    </w:p>
    <w:p w:rsidR="004C0FC6" w:rsidRPr="009B0989" w:rsidRDefault="00CE4A2D">
      <w:pPr>
        <w:spacing w:line="460" w:lineRule="exact"/>
        <w:ind w:firstLineChars="300" w:firstLine="72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2.采购代理机构信息</w:t>
      </w:r>
    </w:p>
    <w:p w:rsidR="004C0FC6" w:rsidRPr="009B0989" w:rsidRDefault="00CE4A2D">
      <w:pPr>
        <w:spacing w:line="460" w:lineRule="exact"/>
        <w:ind w:firstLineChars="300" w:firstLine="720"/>
        <w:jc w:val="left"/>
        <w:rPr>
          <w:rFonts w:ascii="宋体" w:hAnsi="宋体" w:cs="宋体"/>
          <w:color w:val="000000" w:themeColor="text1"/>
          <w:sz w:val="24"/>
          <w:szCs w:val="24"/>
        </w:rPr>
      </w:pPr>
      <w:bookmarkStart w:id="22" w:name="_Toc20823274"/>
      <w:bookmarkStart w:id="23" w:name="_Toc9359"/>
      <w:bookmarkStart w:id="24" w:name="_Toc513029202"/>
      <w:bookmarkStart w:id="25" w:name="_Toc16938518"/>
      <w:bookmarkStart w:id="26" w:name="_Toc26763"/>
      <w:bookmarkStart w:id="27" w:name="_Toc13939"/>
      <w:bookmarkStart w:id="28" w:name="_Toc120614213"/>
      <w:bookmarkEnd w:id="14"/>
      <w:r w:rsidRPr="009B0989">
        <w:rPr>
          <w:rFonts w:ascii="宋体" w:hAnsi="宋体" w:cs="宋体" w:hint="eastAsia"/>
          <w:color w:val="000000" w:themeColor="text1"/>
          <w:sz w:val="24"/>
          <w:szCs w:val="24"/>
        </w:rPr>
        <w:t>名    称：</w:t>
      </w:r>
      <w:r w:rsidRPr="009B0989">
        <w:rPr>
          <w:rFonts w:ascii="宋体" w:hAnsi="宋体" w:cs="宋体" w:hint="eastAsia"/>
          <w:color w:val="000000" w:themeColor="text1"/>
          <w:sz w:val="24"/>
          <w:szCs w:val="24"/>
          <w:u w:val="single"/>
        </w:rPr>
        <w:t>新疆云联慧科工程咨询有限公司</w:t>
      </w:r>
    </w:p>
    <w:p w:rsidR="004C0FC6" w:rsidRPr="009B0989" w:rsidRDefault="00CE4A2D">
      <w:pPr>
        <w:spacing w:line="460" w:lineRule="exact"/>
        <w:ind w:leftChars="342" w:left="1798" w:hangingChars="450" w:hanging="1080"/>
        <w:jc w:val="left"/>
        <w:rPr>
          <w:rFonts w:ascii="宋体" w:hAnsi="宋体" w:cs="宋体"/>
          <w:color w:val="000000" w:themeColor="text1"/>
          <w:sz w:val="24"/>
          <w:szCs w:val="24"/>
          <w:u w:val="single"/>
        </w:rPr>
      </w:pPr>
      <w:r w:rsidRPr="009B0989">
        <w:rPr>
          <w:rFonts w:ascii="宋体" w:hAnsi="宋体" w:cs="宋体" w:hint="eastAsia"/>
          <w:color w:val="000000" w:themeColor="text1"/>
          <w:sz w:val="24"/>
          <w:szCs w:val="24"/>
        </w:rPr>
        <w:t>地　　址：</w:t>
      </w:r>
      <w:r w:rsidRPr="009B0989">
        <w:rPr>
          <w:rFonts w:ascii="宋体" w:hAnsi="宋体" w:cs="宋体" w:hint="eastAsia"/>
          <w:color w:val="000000" w:themeColor="text1"/>
          <w:sz w:val="24"/>
          <w:szCs w:val="24"/>
          <w:u w:val="single"/>
        </w:rPr>
        <w:t>乌鲁木齐市水磨沟区立井街198号丽景中央城10号写字楼1601室</w:t>
      </w:r>
    </w:p>
    <w:p w:rsidR="004C0FC6" w:rsidRPr="009B0989" w:rsidRDefault="00CE4A2D">
      <w:pPr>
        <w:spacing w:line="460" w:lineRule="exact"/>
        <w:ind w:leftChars="342" w:left="1198" w:hangingChars="200" w:hanging="480"/>
        <w:jc w:val="left"/>
        <w:rPr>
          <w:rFonts w:ascii="宋体" w:hAnsi="宋体" w:cs="宋体"/>
          <w:color w:val="000000" w:themeColor="text1"/>
          <w:spacing w:val="-6"/>
          <w:sz w:val="24"/>
          <w:szCs w:val="24"/>
          <w:u w:val="single"/>
        </w:rPr>
      </w:pPr>
      <w:r w:rsidRPr="009B0989">
        <w:rPr>
          <w:rFonts w:ascii="宋体" w:hAnsi="宋体" w:cs="宋体" w:hint="eastAsia"/>
          <w:color w:val="000000" w:themeColor="text1"/>
          <w:sz w:val="24"/>
          <w:szCs w:val="24"/>
          <w:lang w:val="zh-CN"/>
        </w:rPr>
        <w:t>联系人：</w:t>
      </w:r>
      <w:r w:rsidRPr="009B0989">
        <w:rPr>
          <w:rFonts w:ascii="宋体" w:hAnsi="宋体" w:cs="宋体" w:hint="eastAsia"/>
          <w:color w:val="000000" w:themeColor="text1"/>
          <w:sz w:val="24"/>
          <w:szCs w:val="24"/>
          <w:u w:val="single"/>
        </w:rPr>
        <w:t>邓丽娟、郑慧敏</w:t>
      </w:r>
    </w:p>
    <w:p w:rsidR="004C0FC6" w:rsidRPr="009B0989" w:rsidRDefault="00CE4A2D">
      <w:pPr>
        <w:spacing w:line="460" w:lineRule="exact"/>
        <w:ind w:leftChars="342" w:left="1198" w:hangingChars="200" w:hanging="480"/>
        <w:jc w:val="left"/>
        <w:rPr>
          <w:rFonts w:ascii="宋体" w:hAnsi="宋体" w:cs="宋体"/>
          <w:color w:val="000000" w:themeColor="text1"/>
          <w:spacing w:val="-6"/>
          <w:sz w:val="24"/>
          <w:szCs w:val="24"/>
          <w:u w:val="single"/>
        </w:rPr>
      </w:pPr>
      <w:r w:rsidRPr="009B0989">
        <w:rPr>
          <w:rFonts w:ascii="宋体" w:hAnsi="宋体" w:cs="宋体" w:hint="eastAsia"/>
          <w:color w:val="000000" w:themeColor="text1"/>
          <w:sz w:val="24"/>
          <w:szCs w:val="24"/>
        </w:rPr>
        <w:t>联系方式</w:t>
      </w:r>
      <w:r w:rsidRPr="009B0989">
        <w:rPr>
          <w:rFonts w:ascii="宋体" w:hAnsi="宋体" w:cs="宋体" w:hint="eastAsia"/>
          <w:color w:val="000000" w:themeColor="text1"/>
          <w:sz w:val="24"/>
          <w:szCs w:val="24"/>
          <w:u w:val="single"/>
        </w:rPr>
        <w:t>：13629903024、17690987272</w:t>
      </w:r>
    </w:p>
    <w:p w:rsidR="004C0FC6" w:rsidRPr="009B0989" w:rsidRDefault="00CE4A2D">
      <w:pPr>
        <w:ind w:firstLine="520"/>
        <w:jc w:val="right"/>
        <w:rPr>
          <w:rFonts w:ascii="宋体" w:hAnsi="宋体" w:cs="宋体"/>
          <w:color w:val="000000" w:themeColor="text1"/>
          <w:spacing w:val="10"/>
          <w:sz w:val="24"/>
          <w:szCs w:val="24"/>
        </w:rPr>
      </w:pPr>
      <w:r w:rsidRPr="009B0989">
        <w:rPr>
          <w:rFonts w:ascii="宋体" w:hAnsi="宋体" w:cs="宋体" w:hint="eastAsia"/>
          <w:color w:val="000000" w:themeColor="text1"/>
          <w:spacing w:val="10"/>
          <w:sz w:val="24"/>
          <w:szCs w:val="24"/>
        </w:rPr>
        <w:t>2024年05月22日</w:t>
      </w:r>
    </w:p>
    <w:p w:rsidR="004C0FC6" w:rsidRPr="009B0989" w:rsidRDefault="004C0FC6">
      <w:pPr>
        <w:pStyle w:val="1"/>
        <w:ind w:firstLine="643"/>
        <w:rPr>
          <w:color w:val="000000" w:themeColor="text1"/>
        </w:rPr>
      </w:pPr>
    </w:p>
    <w:p w:rsidR="004C0FC6" w:rsidRPr="009B0989" w:rsidRDefault="004C0FC6">
      <w:pPr>
        <w:ind w:firstLine="420"/>
        <w:rPr>
          <w:color w:val="000000" w:themeColor="text1"/>
        </w:rPr>
      </w:pPr>
    </w:p>
    <w:p w:rsidR="004C0FC6" w:rsidRPr="009B0989" w:rsidRDefault="004C0FC6">
      <w:pPr>
        <w:ind w:firstLine="420"/>
        <w:rPr>
          <w:color w:val="000000" w:themeColor="text1"/>
        </w:rPr>
      </w:pPr>
    </w:p>
    <w:p w:rsidR="004C0FC6" w:rsidRPr="009B0989" w:rsidRDefault="004C0FC6">
      <w:pPr>
        <w:ind w:firstLine="420"/>
        <w:rPr>
          <w:color w:val="000000" w:themeColor="text1"/>
        </w:rPr>
      </w:pPr>
    </w:p>
    <w:p w:rsidR="004C0FC6" w:rsidRPr="009B0989" w:rsidRDefault="004C0FC6">
      <w:pPr>
        <w:ind w:firstLine="420"/>
        <w:rPr>
          <w:color w:val="000000" w:themeColor="text1"/>
        </w:rPr>
      </w:pPr>
    </w:p>
    <w:p w:rsidR="004C0FC6" w:rsidRPr="009B0989" w:rsidRDefault="004C0FC6">
      <w:pPr>
        <w:ind w:firstLine="420"/>
        <w:rPr>
          <w:color w:val="000000" w:themeColor="text1"/>
        </w:rPr>
      </w:pPr>
    </w:p>
    <w:p w:rsidR="004C0FC6" w:rsidRPr="009B0989" w:rsidRDefault="004C0FC6">
      <w:pPr>
        <w:ind w:firstLine="420"/>
        <w:rPr>
          <w:color w:val="000000" w:themeColor="text1"/>
        </w:rPr>
      </w:pPr>
    </w:p>
    <w:p w:rsidR="004C0FC6" w:rsidRPr="009B0989" w:rsidRDefault="00CE4A2D">
      <w:pPr>
        <w:pStyle w:val="1"/>
        <w:ind w:firstLine="643"/>
        <w:rPr>
          <w:color w:val="000000" w:themeColor="text1"/>
        </w:rPr>
      </w:pPr>
      <w:r w:rsidRPr="009B0989">
        <w:rPr>
          <w:rFonts w:hint="eastAsia"/>
          <w:color w:val="000000" w:themeColor="text1"/>
        </w:rPr>
        <w:t>第二章</w:t>
      </w:r>
      <w:r w:rsidRPr="009B0989">
        <w:rPr>
          <w:rFonts w:hint="eastAsia"/>
          <w:color w:val="000000" w:themeColor="text1"/>
        </w:rPr>
        <w:t xml:space="preserve"> </w:t>
      </w:r>
      <w:r w:rsidRPr="009B0989">
        <w:rPr>
          <w:rFonts w:hint="eastAsia"/>
          <w:color w:val="000000" w:themeColor="text1"/>
        </w:rPr>
        <w:t>投标人须知</w:t>
      </w:r>
      <w:bookmarkEnd w:id="15"/>
      <w:bookmarkEnd w:id="22"/>
      <w:bookmarkEnd w:id="23"/>
      <w:bookmarkEnd w:id="24"/>
      <w:bookmarkEnd w:id="25"/>
      <w:bookmarkEnd w:id="26"/>
      <w:bookmarkEnd w:id="27"/>
      <w:bookmarkEnd w:id="28"/>
    </w:p>
    <w:p w:rsidR="004C0FC6" w:rsidRPr="009B0989" w:rsidRDefault="00CE4A2D">
      <w:pPr>
        <w:pStyle w:val="2"/>
        <w:rPr>
          <w:color w:val="000000" w:themeColor="text1"/>
        </w:rPr>
      </w:pPr>
      <w:bookmarkStart w:id="29" w:name="_Toc19352"/>
      <w:bookmarkStart w:id="30" w:name="_Toc21065"/>
      <w:bookmarkStart w:id="31" w:name="_Toc534725606"/>
      <w:r w:rsidRPr="009B0989">
        <w:rPr>
          <w:rFonts w:hint="eastAsia"/>
          <w:color w:val="000000" w:themeColor="text1"/>
        </w:rPr>
        <w:t>一、总</w:t>
      </w:r>
      <w:r w:rsidRPr="009B0989">
        <w:rPr>
          <w:rFonts w:hint="eastAsia"/>
          <w:color w:val="000000" w:themeColor="text1"/>
        </w:rPr>
        <w:t xml:space="preserve">  </w:t>
      </w:r>
      <w:bookmarkStart w:id="32" w:name="_Toc9510635"/>
      <w:r w:rsidRPr="009B0989">
        <w:rPr>
          <w:rFonts w:hint="eastAsia"/>
          <w:color w:val="000000" w:themeColor="text1"/>
        </w:rPr>
        <w:t>则</w:t>
      </w:r>
      <w:bookmarkEnd w:id="29"/>
      <w:bookmarkEnd w:id="30"/>
    </w:p>
    <w:p w:rsidR="004C0FC6" w:rsidRPr="009B0989" w:rsidRDefault="00CE4A2D">
      <w:pPr>
        <w:pStyle w:val="3"/>
        <w:rPr>
          <w:color w:val="000000" w:themeColor="text1"/>
        </w:rPr>
      </w:pPr>
      <w:bookmarkStart w:id="33" w:name="_Toc26214"/>
      <w:r w:rsidRPr="009B0989">
        <w:rPr>
          <w:rFonts w:hint="eastAsia"/>
          <w:color w:val="000000" w:themeColor="text1"/>
        </w:rPr>
        <w:t>1</w:t>
      </w:r>
      <w:r w:rsidRPr="009B0989">
        <w:rPr>
          <w:rFonts w:hint="eastAsia"/>
          <w:color w:val="000000" w:themeColor="text1"/>
        </w:rPr>
        <w:t>、适用</w:t>
      </w:r>
      <w:bookmarkEnd w:id="32"/>
      <w:r w:rsidRPr="009B0989">
        <w:rPr>
          <w:rFonts w:hint="eastAsia"/>
          <w:color w:val="000000" w:themeColor="text1"/>
        </w:rPr>
        <w:t>范围</w:t>
      </w:r>
      <w:bookmarkEnd w:id="33"/>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本招标文件适用于</w:t>
      </w:r>
      <w:r w:rsidRPr="009B0989">
        <w:rPr>
          <w:rFonts w:asciiTheme="majorEastAsia" w:eastAsiaTheme="majorEastAsia" w:hAnsiTheme="majorEastAsia" w:cstheme="majorEastAsia" w:hint="eastAsia"/>
          <w:bCs/>
          <w:color w:val="000000" w:themeColor="text1"/>
          <w:sz w:val="24"/>
          <w:szCs w:val="24"/>
        </w:rPr>
        <w:t>本次采购项目</w:t>
      </w:r>
      <w:r w:rsidRPr="009B0989">
        <w:rPr>
          <w:rFonts w:asciiTheme="majorEastAsia" w:eastAsiaTheme="majorEastAsia" w:hAnsiTheme="majorEastAsia" w:cstheme="majorEastAsia" w:hint="eastAsia"/>
          <w:color w:val="000000" w:themeColor="text1"/>
          <w:sz w:val="24"/>
          <w:szCs w:val="24"/>
        </w:rPr>
        <w:t>的招标、投标、评标、定标、验收、合同履约、付款等行为（法律、法规另有规定的，从其规定）。</w:t>
      </w:r>
    </w:p>
    <w:p w:rsidR="004C0FC6" w:rsidRPr="009B0989" w:rsidRDefault="00CE4A2D">
      <w:pPr>
        <w:pStyle w:val="3"/>
        <w:rPr>
          <w:color w:val="000000" w:themeColor="text1"/>
        </w:rPr>
      </w:pPr>
      <w:bookmarkStart w:id="34" w:name="_Toc24800"/>
      <w:r w:rsidRPr="009B0989">
        <w:rPr>
          <w:rFonts w:hint="eastAsia"/>
          <w:color w:val="000000" w:themeColor="text1"/>
        </w:rPr>
        <w:t>2</w:t>
      </w:r>
      <w:r w:rsidRPr="009B0989">
        <w:rPr>
          <w:rFonts w:hint="eastAsia"/>
          <w:color w:val="000000" w:themeColor="text1"/>
        </w:rPr>
        <w:t>、定义</w:t>
      </w:r>
      <w:bookmarkEnd w:id="34"/>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 招标采购单位（采购人）系指采购单位。</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2.2 “投标人”系指向采购方提交投标文件的法人、其他组织或者自然人。</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2.3 “产品”系指供方按招标文件规定，须向采购人提供的一切设备、保险、税金、备品备件、工具、手册及其它有关技术资料和材料。</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2.4 “服务”系指招标文件规定投标人须承担的安装、调试、技术协助、校准、培训、技术指导以及其他类似的义务。</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2.5 “项目”系指投标人按招标文件规定向采购人提供的产品和服务。</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2.6 “书面形式”包括信函、传真、电子邮件等。</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2.7实质性响应:系指投标文件符合招标文件规定的实质性内容、条件和规定。</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2.9 细微偏离：系指投标文件对招标文件的非实质性内容存在不完全响应或不响应。</w:t>
      </w:r>
    </w:p>
    <w:p w:rsidR="004C0FC6" w:rsidRPr="009B0989" w:rsidRDefault="00CE4A2D">
      <w:pPr>
        <w:pStyle w:val="3"/>
        <w:rPr>
          <w:color w:val="000000" w:themeColor="text1"/>
        </w:rPr>
      </w:pPr>
      <w:bookmarkStart w:id="35" w:name="_Toc17392"/>
      <w:r w:rsidRPr="009B0989">
        <w:rPr>
          <w:rFonts w:hint="eastAsia"/>
          <w:color w:val="000000" w:themeColor="text1"/>
        </w:rPr>
        <w:t>3</w:t>
      </w:r>
      <w:r w:rsidRPr="009B0989">
        <w:rPr>
          <w:rFonts w:hint="eastAsia"/>
          <w:color w:val="000000" w:themeColor="text1"/>
        </w:rPr>
        <w:t>、招标方式</w:t>
      </w:r>
      <w:bookmarkEnd w:id="35"/>
    </w:p>
    <w:p w:rsidR="004C0FC6" w:rsidRPr="009B0989" w:rsidRDefault="00CE4A2D">
      <w:pPr>
        <w:adjustRightInd w:val="0"/>
        <w:snapToGrid w:val="0"/>
        <w:spacing w:line="4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本项目采用公开招标方式进行。</w:t>
      </w:r>
    </w:p>
    <w:p w:rsidR="004C0FC6" w:rsidRPr="009B0989" w:rsidRDefault="00CE4A2D">
      <w:pPr>
        <w:pStyle w:val="3"/>
        <w:rPr>
          <w:color w:val="000000" w:themeColor="text1"/>
        </w:rPr>
      </w:pPr>
      <w:bookmarkStart w:id="36" w:name="_Toc32376"/>
      <w:r w:rsidRPr="009B0989">
        <w:rPr>
          <w:rFonts w:hint="eastAsia"/>
          <w:color w:val="000000" w:themeColor="text1"/>
        </w:rPr>
        <w:lastRenderedPageBreak/>
        <w:t>4</w:t>
      </w:r>
      <w:r w:rsidRPr="009B0989">
        <w:rPr>
          <w:rFonts w:hint="eastAsia"/>
          <w:color w:val="000000" w:themeColor="text1"/>
        </w:rPr>
        <w:t>、投标委托</w:t>
      </w:r>
      <w:bookmarkEnd w:id="36"/>
    </w:p>
    <w:p w:rsidR="004C0FC6" w:rsidRPr="009B0989" w:rsidRDefault="00CE4A2D">
      <w:pPr>
        <w:adjustRightInd w:val="0"/>
        <w:snapToGrid w:val="0"/>
        <w:spacing w:line="500" w:lineRule="exact"/>
        <w:ind w:firstLineChars="200" w:firstLine="464"/>
        <w:jc w:val="left"/>
        <w:rPr>
          <w:rFonts w:asciiTheme="majorEastAsia" w:eastAsiaTheme="majorEastAsia" w:hAnsiTheme="majorEastAsia" w:cstheme="majorEastAsia"/>
          <w:color w:val="000000" w:themeColor="text1"/>
          <w:spacing w:val="-4"/>
          <w:sz w:val="24"/>
          <w:szCs w:val="24"/>
        </w:rPr>
      </w:pPr>
      <w:r w:rsidRPr="009B0989">
        <w:rPr>
          <w:rFonts w:asciiTheme="majorEastAsia" w:eastAsiaTheme="majorEastAsia" w:hAnsiTheme="majorEastAsia" w:cstheme="majorEastAsia" w:hint="eastAsia"/>
          <w:color w:val="000000" w:themeColor="text1"/>
          <w:spacing w:val="-4"/>
          <w:sz w:val="24"/>
          <w:szCs w:val="24"/>
        </w:rPr>
        <w:t>投标人代表须携带有效身份证件。如投标人代表不是法定代表人（负责人、自然人），须有法定代表人（负责人、自然人）出具的授权委托书（格式见第五章）。</w:t>
      </w:r>
    </w:p>
    <w:p w:rsidR="004C0FC6" w:rsidRPr="009B0989" w:rsidRDefault="00CE4A2D">
      <w:pPr>
        <w:pStyle w:val="3"/>
        <w:rPr>
          <w:color w:val="000000" w:themeColor="text1"/>
        </w:rPr>
      </w:pPr>
      <w:bookmarkStart w:id="37" w:name="_Toc21031"/>
      <w:r w:rsidRPr="009B0989">
        <w:rPr>
          <w:rFonts w:hint="eastAsia"/>
          <w:color w:val="000000" w:themeColor="text1"/>
        </w:rPr>
        <w:t>5</w:t>
      </w:r>
      <w:r w:rsidRPr="009B0989">
        <w:rPr>
          <w:rFonts w:hint="eastAsia"/>
          <w:color w:val="000000" w:themeColor="text1"/>
        </w:rPr>
        <w:t>、投标费用</w:t>
      </w:r>
      <w:bookmarkEnd w:id="37"/>
    </w:p>
    <w:p w:rsidR="004C0FC6" w:rsidRPr="009B0989" w:rsidRDefault="00CE4A2D">
      <w:pPr>
        <w:adjustRightInd w:val="0"/>
        <w:snapToGrid w:val="0"/>
        <w:spacing w:line="4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不论投标结果如何，投标人均应自行承担所有与投标有关的全部费用。</w:t>
      </w:r>
    </w:p>
    <w:p w:rsidR="004C0FC6" w:rsidRPr="009B0989" w:rsidRDefault="00CE4A2D">
      <w:pPr>
        <w:pStyle w:val="3"/>
        <w:rPr>
          <w:color w:val="000000" w:themeColor="text1"/>
        </w:rPr>
      </w:pPr>
      <w:bookmarkStart w:id="38" w:name="_Toc505"/>
      <w:r w:rsidRPr="009B0989">
        <w:rPr>
          <w:rFonts w:hint="eastAsia"/>
          <w:color w:val="000000" w:themeColor="text1"/>
        </w:rPr>
        <w:t>6</w:t>
      </w:r>
      <w:r w:rsidRPr="009B0989">
        <w:rPr>
          <w:rFonts w:hint="eastAsia"/>
          <w:color w:val="000000" w:themeColor="text1"/>
        </w:rPr>
        <w:t>、分包转包</w:t>
      </w:r>
      <w:bookmarkEnd w:id="38"/>
    </w:p>
    <w:p w:rsidR="004C0FC6" w:rsidRPr="009B0989" w:rsidRDefault="00CE4A2D">
      <w:pPr>
        <w:adjustRightInd w:val="0"/>
        <w:snapToGrid w:val="0"/>
        <w:spacing w:line="4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本项目不允许分包和转包。</w:t>
      </w:r>
    </w:p>
    <w:p w:rsidR="004C0FC6" w:rsidRPr="009B0989" w:rsidRDefault="00CE4A2D">
      <w:pPr>
        <w:pStyle w:val="3"/>
        <w:rPr>
          <w:color w:val="000000" w:themeColor="text1"/>
        </w:rPr>
      </w:pPr>
      <w:bookmarkStart w:id="39" w:name="_Toc5076"/>
      <w:r w:rsidRPr="009B0989">
        <w:rPr>
          <w:rFonts w:hint="eastAsia"/>
          <w:color w:val="000000" w:themeColor="text1"/>
        </w:rPr>
        <w:t>7</w:t>
      </w:r>
      <w:r w:rsidRPr="009B0989">
        <w:rPr>
          <w:rFonts w:hint="eastAsia"/>
          <w:color w:val="000000" w:themeColor="text1"/>
        </w:rPr>
        <w:t>、提供相同品牌产品处理</w:t>
      </w:r>
      <w:bookmarkEnd w:id="39"/>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非单一产品采购项目，采购人应当根据采购项目技术构成、产品价格比重等合理确定核心产品，并在招标文件中载明。多家投标人提供的任一核心产品品牌相同的，按前款规定处理。</w:t>
      </w:r>
    </w:p>
    <w:p w:rsidR="004C0FC6" w:rsidRPr="009B0989" w:rsidRDefault="00CE4A2D">
      <w:pPr>
        <w:pStyle w:val="3"/>
        <w:rPr>
          <w:color w:val="000000" w:themeColor="text1"/>
        </w:rPr>
      </w:pPr>
      <w:bookmarkStart w:id="40" w:name="_Toc21631"/>
      <w:r w:rsidRPr="009B0989">
        <w:rPr>
          <w:rFonts w:hint="eastAsia"/>
          <w:color w:val="000000" w:themeColor="text1"/>
        </w:rPr>
        <w:t>8</w:t>
      </w:r>
      <w:r w:rsidRPr="009B0989">
        <w:rPr>
          <w:rFonts w:hint="eastAsia"/>
          <w:color w:val="000000" w:themeColor="text1"/>
        </w:rPr>
        <w:t>、特别说明：</w:t>
      </w:r>
      <w:bookmarkEnd w:id="40"/>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8.1 投标人投标所使用的资格、信誉、荣誉、业绩与认证证书必须为本法人（其他组织、个人）所拥有。</w:t>
      </w:r>
    </w:p>
    <w:p w:rsidR="004C0FC6" w:rsidRPr="009B0989" w:rsidRDefault="00CE4A2D">
      <w:pPr>
        <w:adjustRightInd w:val="0"/>
        <w:snapToGrid w:val="0"/>
        <w:spacing w:line="500" w:lineRule="exact"/>
        <w:ind w:leftChars="1" w:left="2"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8.2 投标人应仔细阅读招标文件的所有内容，按照招标文件的要求提交投标文件，并对所提供的全部资料的真实性承担法律责任。</w:t>
      </w:r>
    </w:p>
    <w:p w:rsidR="004C0FC6" w:rsidRPr="009B0989" w:rsidRDefault="00CE4A2D">
      <w:pPr>
        <w:adjustRightInd w:val="0"/>
        <w:snapToGrid w:val="0"/>
        <w:spacing w:line="500" w:lineRule="exact"/>
        <w:ind w:leftChars="1" w:left="2"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rsidR="004C0FC6" w:rsidRPr="009B0989" w:rsidRDefault="00CE4A2D">
      <w:pPr>
        <w:pStyle w:val="3"/>
        <w:rPr>
          <w:color w:val="000000" w:themeColor="text1"/>
        </w:rPr>
      </w:pPr>
      <w:bookmarkStart w:id="41" w:name="_Toc24888"/>
      <w:r w:rsidRPr="009B0989">
        <w:rPr>
          <w:rFonts w:hint="eastAsia"/>
          <w:color w:val="000000" w:themeColor="text1"/>
        </w:rPr>
        <w:lastRenderedPageBreak/>
        <w:t>9</w:t>
      </w:r>
      <w:r w:rsidRPr="009B0989">
        <w:rPr>
          <w:rFonts w:hint="eastAsia"/>
          <w:color w:val="000000" w:themeColor="text1"/>
        </w:rPr>
        <w:t>、质疑</w:t>
      </w:r>
      <w:bookmarkEnd w:id="41"/>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9.1供应商认为招标文件、采购过程和中标、成交结果使自己的权益受到损害的，可以在知道或者应知其权益受到损害之日起七个工作日内，以书面形式向采购人提出质疑。质疑供应商对采购人、采购代理机构的答复不满意或者采购人、采购代理机构未在规定的时间内作出答复的，可以在答复期满后十五个工作日内向同级政府采购监督管理部门投诉。</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9.3质疑（投诉）书应载明质疑（投诉）人全称、地址、邮编、传真、联系人、联系电话，电子邮箱；联系人必须为投标人的在职员工，须提供法定代表人（负责人、自然人）授权文件、法定代表人（负责人、自然人）及联系人的身份证复印件、以及投标人为该联系人缴纳的社保凭证，联系人为法定代表人（负责人、自然人）的须提供法定代表人（负责人、自然人）资格证明及身份证复印件；质疑（投诉）书必须有联系人署名。</w:t>
      </w:r>
    </w:p>
    <w:p w:rsidR="004C0FC6" w:rsidRPr="009B0989" w:rsidRDefault="00CE4A2D">
      <w:pPr>
        <w:snapToGrid w:val="0"/>
        <w:spacing w:line="360" w:lineRule="auto"/>
        <w:ind w:firstLineChars="200" w:firstLine="480"/>
        <w:jc w:val="left"/>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9.4接收质疑函的方式、联系部门、联系电话和通讯地址：以书面形式递交到新疆云联慧科工程咨询有限公司（联系人：邓丽娟，联系电话：13629903024，邮箱：394864045@qq.com，地址：乌鲁木齐市水磨沟区立井街198号丽景中央城10号写字楼1601室。</w:t>
      </w:r>
    </w:p>
    <w:p w:rsidR="004C0FC6" w:rsidRPr="009B0989" w:rsidRDefault="004C0FC6">
      <w:pPr>
        <w:pStyle w:val="af0"/>
        <w:rPr>
          <w:color w:val="000000" w:themeColor="text1"/>
        </w:rPr>
      </w:pPr>
    </w:p>
    <w:p w:rsidR="004C0FC6" w:rsidRPr="009B0989" w:rsidRDefault="00CE4A2D">
      <w:pPr>
        <w:pStyle w:val="2"/>
        <w:rPr>
          <w:color w:val="000000" w:themeColor="text1"/>
        </w:rPr>
      </w:pPr>
      <w:bookmarkStart w:id="42" w:name="_Toc31383"/>
      <w:bookmarkStart w:id="43" w:name="_Toc12925"/>
      <w:r w:rsidRPr="009B0989">
        <w:rPr>
          <w:rFonts w:hint="eastAsia"/>
          <w:color w:val="000000" w:themeColor="text1"/>
        </w:rPr>
        <w:t>二、</w:t>
      </w:r>
      <w:bookmarkStart w:id="44" w:name="_Toc9510636"/>
      <w:bookmarkEnd w:id="42"/>
      <w:bookmarkEnd w:id="43"/>
      <w:r w:rsidRPr="009B0989">
        <w:rPr>
          <w:rFonts w:hint="eastAsia"/>
          <w:color w:val="000000" w:themeColor="text1"/>
        </w:rPr>
        <w:t>招标文件</w:t>
      </w:r>
    </w:p>
    <w:p w:rsidR="004C0FC6" w:rsidRPr="009B0989" w:rsidRDefault="00CE4A2D">
      <w:pPr>
        <w:pStyle w:val="3"/>
        <w:rPr>
          <w:color w:val="000000" w:themeColor="text1"/>
        </w:rPr>
      </w:pPr>
      <w:bookmarkStart w:id="45" w:name="_Toc11465"/>
      <w:r w:rsidRPr="009B0989">
        <w:rPr>
          <w:rFonts w:hint="eastAsia"/>
          <w:color w:val="000000" w:themeColor="text1"/>
        </w:rPr>
        <w:t>10</w:t>
      </w:r>
      <w:r w:rsidRPr="009B0989">
        <w:rPr>
          <w:rFonts w:hint="eastAsia"/>
          <w:color w:val="000000" w:themeColor="text1"/>
        </w:rPr>
        <w:t>、</w:t>
      </w:r>
      <w:bookmarkEnd w:id="44"/>
      <w:r w:rsidRPr="009B0989">
        <w:rPr>
          <w:rFonts w:hint="eastAsia"/>
          <w:color w:val="000000" w:themeColor="text1"/>
        </w:rPr>
        <w:t>招标文件的构成</w:t>
      </w:r>
      <w:bookmarkEnd w:id="45"/>
      <w:r w:rsidRPr="009B0989">
        <w:rPr>
          <w:rFonts w:asciiTheme="majorEastAsia" w:eastAsiaTheme="majorEastAsia" w:hAnsiTheme="majorEastAsia" w:cstheme="majorEastAsia" w:hint="eastAsia"/>
          <w:b w:val="0"/>
          <w:bCs w:val="0"/>
          <w:color w:val="000000" w:themeColor="text1"/>
          <w:sz w:val="24"/>
          <w:szCs w:val="24"/>
        </w:rPr>
        <w:t>（详见本招标文件目录明细）</w:t>
      </w:r>
    </w:p>
    <w:p w:rsidR="004C0FC6" w:rsidRPr="009B0989" w:rsidRDefault="00CE4A2D">
      <w:pPr>
        <w:pStyle w:val="3"/>
        <w:rPr>
          <w:color w:val="000000" w:themeColor="text1"/>
        </w:rPr>
      </w:pPr>
      <w:bookmarkStart w:id="46" w:name="_Toc9329"/>
      <w:r w:rsidRPr="009B0989">
        <w:rPr>
          <w:rFonts w:hint="eastAsia"/>
          <w:color w:val="000000" w:themeColor="text1"/>
        </w:rPr>
        <w:t>11</w:t>
      </w:r>
      <w:r w:rsidRPr="009B0989">
        <w:rPr>
          <w:rFonts w:hint="eastAsia"/>
          <w:color w:val="000000" w:themeColor="text1"/>
        </w:rPr>
        <w:t>、投标人的风险</w:t>
      </w:r>
      <w:bookmarkEnd w:id="46"/>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投标人没有按照招标文件要求提供全部资料，或者投标人没有对招标文件在各方面作出实质性响应是投标人的风险，并可能导致其投标被拒绝。</w:t>
      </w:r>
    </w:p>
    <w:p w:rsidR="004C0FC6" w:rsidRPr="009B0989" w:rsidRDefault="00CE4A2D">
      <w:pPr>
        <w:pStyle w:val="3"/>
        <w:rPr>
          <w:color w:val="000000" w:themeColor="text1"/>
        </w:rPr>
      </w:pPr>
      <w:bookmarkStart w:id="47" w:name="_Toc14128"/>
      <w:r w:rsidRPr="009B0989">
        <w:rPr>
          <w:rFonts w:hint="eastAsia"/>
          <w:color w:val="000000" w:themeColor="text1"/>
        </w:rPr>
        <w:lastRenderedPageBreak/>
        <w:t>1</w:t>
      </w:r>
      <w:bookmarkStart w:id="48" w:name="_Toc9510637"/>
      <w:r w:rsidRPr="009B0989">
        <w:rPr>
          <w:rFonts w:hint="eastAsia"/>
          <w:color w:val="000000" w:themeColor="text1"/>
        </w:rPr>
        <w:t>2</w:t>
      </w:r>
      <w:r w:rsidRPr="009B0989">
        <w:rPr>
          <w:rFonts w:hint="eastAsia"/>
          <w:color w:val="000000" w:themeColor="text1"/>
        </w:rPr>
        <w:t>、招标文件的澄清与修改</w:t>
      </w:r>
      <w:bookmarkEnd w:id="47"/>
    </w:p>
    <w:p w:rsidR="004C0FC6" w:rsidRPr="009B0989" w:rsidRDefault="00CE4A2D">
      <w:pPr>
        <w:spacing w:line="500" w:lineRule="exact"/>
        <w:ind w:firstLineChars="200" w:firstLine="480"/>
        <w:rPr>
          <w:color w:val="000000" w:themeColor="text1"/>
          <w:sz w:val="24"/>
          <w:szCs w:val="24"/>
        </w:rPr>
      </w:pPr>
      <w:r w:rsidRPr="009B0989">
        <w:rPr>
          <w:rFonts w:hint="eastAsia"/>
          <w:color w:val="000000" w:themeColor="text1"/>
          <w:sz w:val="24"/>
          <w:szCs w:val="24"/>
        </w:rPr>
        <w:t>12.1</w:t>
      </w:r>
      <w:r w:rsidRPr="009B0989">
        <w:rPr>
          <w:rFonts w:hint="eastAsia"/>
          <w:color w:val="000000" w:themeColor="text1"/>
          <w:sz w:val="24"/>
          <w:szCs w:val="24"/>
        </w:rPr>
        <w:t>采购人或采购代理机构对已发出的招标文件进行必要澄清或者修改的，应当在投标人须知前附表规定的提交投标文件截止时间</w:t>
      </w:r>
      <w:r w:rsidRPr="009B0989">
        <w:rPr>
          <w:rFonts w:hint="eastAsia"/>
          <w:color w:val="000000" w:themeColor="text1"/>
          <w:sz w:val="24"/>
          <w:szCs w:val="24"/>
        </w:rPr>
        <w:t>15</w:t>
      </w:r>
      <w:r w:rsidRPr="009B0989">
        <w:rPr>
          <w:rFonts w:hint="eastAsia"/>
          <w:color w:val="000000" w:themeColor="text1"/>
          <w:sz w:val="24"/>
          <w:szCs w:val="24"/>
        </w:rPr>
        <w:t>日前，在原刊登招标公告的媒体上发布更正公告，并以书面形式通知所有招标文件收受人。</w:t>
      </w:r>
    </w:p>
    <w:p w:rsidR="004C0FC6" w:rsidRPr="009B0989" w:rsidRDefault="00CE4A2D">
      <w:pPr>
        <w:spacing w:line="500" w:lineRule="exact"/>
        <w:ind w:firstLineChars="200" w:firstLine="480"/>
        <w:rPr>
          <w:color w:val="000000" w:themeColor="text1"/>
          <w:sz w:val="24"/>
          <w:szCs w:val="24"/>
        </w:rPr>
      </w:pPr>
      <w:r w:rsidRPr="009B0989">
        <w:rPr>
          <w:rFonts w:hint="eastAsia"/>
          <w:color w:val="000000" w:themeColor="text1"/>
          <w:sz w:val="24"/>
          <w:szCs w:val="24"/>
        </w:rPr>
        <w:t>12.2</w:t>
      </w:r>
      <w:r w:rsidRPr="009B0989">
        <w:rPr>
          <w:rFonts w:hint="eastAsia"/>
          <w:color w:val="000000" w:themeColor="text1"/>
          <w:sz w:val="24"/>
          <w:szCs w:val="24"/>
        </w:rPr>
        <w:t>澄清或者修改的内容可能影响投标文件编制的，采购人或者采购代理机构应当在投标截止时间至少</w:t>
      </w:r>
      <w:r w:rsidRPr="009B0989">
        <w:rPr>
          <w:rFonts w:hint="eastAsia"/>
          <w:color w:val="000000" w:themeColor="text1"/>
          <w:sz w:val="24"/>
          <w:szCs w:val="24"/>
        </w:rPr>
        <w:t>15</w:t>
      </w:r>
      <w:r w:rsidRPr="009B0989">
        <w:rPr>
          <w:rFonts w:hint="eastAsia"/>
          <w:color w:val="000000" w:themeColor="text1"/>
          <w:sz w:val="24"/>
          <w:szCs w:val="24"/>
        </w:rPr>
        <w:t>日前，以书面形式通知所有获取招标文件的潜在投标人；不足</w:t>
      </w:r>
      <w:r w:rsidRPr="009B0989">
        <w:rPr>
          <w:rFonts w:hint="eastAsia"/>
          <w:color w:val="000000" w:themeColor="text1"/>
          <w:sz w:val="24"/>
          <w:szCs w:val="24"/>
        </w:rPr>
        <w:t>15</w:t>
      </w:r>
      <w:r w:rsidRPr="009B0989">
        <w:rPr>
          <w:rFonts w:hint="eastAsia"/>
          <w:color w:val="000000" w:themeColor="text1"/>
          <w:sz w:val="24"/>
          <w:szCs w:val="24"/>
        </w:rPr>
        <w:t>日的，采购人或者采购代理机构应当顺延提交投标文件的截止时间。</w:t>
      </w:r>
    </w:p>
    <w:p w:rsidR="004C0FC6" w:rsidRPr="009B0989" w:rsidRDefault="00CE4A2D">
      <w:pPr>
        <w:spacing w:line="500" w:lineRule="exact"/>
        <w:ind w:firstLineChars="200" w:firstLine="480"/>
        <w:rPr>
          <w:color w:val="000000" w:themeColor="text1"/>
          <w:sz w:val="24"/>
          <w:szCs w:val="24"/>
        </w:rPr>
      </w:pPr>
      <w:r w:rsidRPr="009B0989">
        <w:rPr>
          <w:rFonts w:hint="eastAsia"/>
          <w:color w:val="000000" w:themeColor="text1"/>
          <w:sz w:val="24"/>
          <w:szCs w:val="24"/>
        </w:rPr>
        <w:t>12.3</w:t>
      </w:r>
      <w:r w:rsidRPr="009B0989">
        <w:rPr>
          <w:rFonts w:hint="eastAsia"/>
          <w:color w:val="000000" w:themeColor="text1"/>
          <w:sz w:val="24"/>
          <w:szCs w:val="24"/>
        </w:rPr>
        <w:t>澄清或者修改内容为招标文件的组成部分，对所有领取了招标文件的潜在投标人均具有约束力。</w:t>
      </w:r>
    </w:p>
    <w:p w:rsidR="004C0FC6" w:rsidRPr="009B0989" w:rsidRDefault="00CE4A2D">
      <w:pPr>
        <w:pStyle w:val="2"/>
        <w:rPr>
          <w:color w:val="000000" w:themeColor="text1"/>
        </w:rPr>
      </w:pPr>
      <w:bookmarkStart w:id="49" w:name="_Toc25731"/>
      <w:bookmarkStart w:id="50" w:name="_Toc3009"/>
      <w:r w:rsidRPr="009B0989">
        <w:rPr>
          <w:rFonts w:hint="eastAsia"/>
          <w:color w:val="000000" w:themeColor="text1"/>
        </w:rPr>
        <w:t>三、投标文件的编制</w:t>
      </w:r>
      <w:bookmarkEnd w:id="49"/>
      <w:bookmarkEnd w:id="50"/>
    </w:p>
    <w:bookmarkEnd w:id="48"/>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rsidR="004C0FC6" w:rsidRPr="009B0989" w:rsidRDefault="00CE4A2D">
      <w:pPr>
        <w:pStyle w:val="3"/>
        <w:rPr>
          <w:color w:val="000000" w:themeColor="text1"/>
        </w:rPr>
      </w:pPr>
      <w:bookmarkStart w:id="51" w:name="_Toc29638"/>
      <w:r w:rsidRPr="009B0989">
        <w:rPr>
          <w:rFonts w:hint="eastAsia"/>
          <w:color w:val="000000" w:themeColor="text1"/>
        </w:rPr>
        <w:t>13</w:t>
      </w:r>
      <w:r w:rsidRPr="009B0989">
        <w:rPr>
          <w:rFonts w:hint="eastAsia"/>
          <w:color w:val="000000" w:themeColor="text1"/>
        </w:rPr>
        <w:t>、投标文件的组成</w:t>
      </w:r>
      <w:bookmarkEnd w:id="51"/>
    </w:p>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投标文件由报价文件、商务和技术文件组成，其中报价文件单独装订成一册；技术和商务文件合并装订（正本1份，副本4份）。</w:t>
      </w:r>
    </w:p>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13.1 报价文件</w:t>
      </w:r>
    </w:p>
    <w:p w:rsidR="004C0FC6" w:rsidRPr="009B0989" w:rsidRDefault="00CE4A2D">
      <w:pPr>
        <w:tabs>
          <w:tab w:val="left" w:pos="3870"/>
          <w:tab w:val="left" w:pos="4085"/>
        </w:tabs>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（1）投标函（格式见附件）；</w:t>
      </w:r>
    </w:p>
    <w:p w:rsidR="004C0FC6" w:rsidRPr="009B0989" w:rsidRDefault="00CE4A2D">
      <w:pPr>
        <w:tabs>
          <w:tab w:val="left" w:pos="3870"/>
          <w:tab w:val="left" w:pos="4085"/>
        </w:tabs>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（2）开标一览表（格式见附件）；</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（3）投标报价明细表（格式见附件）；</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（4）投标保证金缴纳凭证复印件；</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（5）投标人针对报价需要说明的其他文件和资料（如有）。</w:t>
      </w:r>
    </w:p>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13.2商务部分</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lastRenderedPageBreak/>
        <w:t>（1）投标声明书(格式见附件)；</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（2）授权委托书(格式见附件)；</w:t>
      </w:r>
    </w:p>
    <w:p w:rsidR="004C0FC6" w:rsidRPr="009B0989" w:rsidRDefault="00CE4A2D">
      <w:pPr>
        <w:adjustRightInd w:val="0"/>
        <w:snapToGrid w:val="0"/>
        <w:spacing w:line="500" w:lineRule="exact"/>
        <w:ind w:firstLineChars="196" w:firstLine="470"/>
        <w:jc w:val="left"/>
        <w:rPr>
          <w:color w:val="000000" w:themeColor="text1"/>
        </w:rPr>
      </w:pPr>
      <w:r w:rsidRPr="009B0989">
        <w:rPr>
          <w:rFonts w:asciiTheme="majorEastAsia" w:eastAsiaTheme="majorEastAsia" w:hAnsiTheme="majorEastAsia" w:cstheme="majorEastAsia" w:hint="eastAsia"/>
          <w:color w:val="000000" w:themeColor="text1"/>
          <w:sz w:val="24"/>
          <w:szCs w:val="24"/>
        </w:rPr>
        <w:t>（3）有效的营业执照（事业单位法人证书、民办非企业单位登记证书、社会团体法人登记证书、基金会法人登记证书、自然人身份证）复印件；</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（4）2022年度或2023年度经审计的财务报告（2023年以后新成立公司无需提供）；</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（5）投标人社保证明（开标前 6个月内（至少提供1个月）缴纳社会保险的凭据）、开标前6个月内（至少提供1个月）缴纳税收的凭据（税费凭证复印件，或者依法缴纳税费或依法免缴税费的证明）；</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（6）投标人须具有履行合同所必需的设备和专业技术能力声明；</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（7）近三年内在经营活动中没有重大违法记录的书面声明 ；</w:t>
      </w:r>
    </w:p>
    <w:p w:rsidR="004C0FC6" w:rsidRPr="009B0989" w:rsidRDefault="00CE4A2D">
      <w:pPr>
        <w:adjustRightInd w:val="0"/>
        <w:snapToGrid w:val="0"/>
        <w:spacing w:line="500" w:lineRule="exact"/>
        <w:ind w:firstLineChars="196" w:firstLine="47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（8）投标人已取得的各种有效的认证证书、银行资信、政府部门（企业）或第三方权威鉴定机构出具的信用等级证书或证明复印件 (如有)；</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（9）信用记录；</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10）2021年03月1日以来的同类成功业绩（详见评分细则，同时需提供与最终用户合同、中标通知书等资料），复印件并加盖公章，如出现与事实不符等情况，将根据有关规定以“提供虚假材料谋取中标”予以处罚）；</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（11）投标人情况介绍（格式见附件）；</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（12）政府采购政策扶持证明材料；</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（13）商务条款偏离表（格式见附件）；</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（14）技术培训方案；</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（15）针对本项目的售后服务方案；</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（16）其他证明文件或投标人认为应提交的商务文件；</w:t>
      </w:r>
    </w:p>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13.3 技术部分</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（1）针对本项目的详细实施计划：包括产品供货、验货、安装、调试、后期维护等内容；</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（2）针对本项目的详细实施组织方案：包括（但不限于）组织机构、工作</w:t>
      </w:r>
      <w:r w:rsidRPr="009B0989">
        <w:rPr>
          <w:rFonts w:asciiTheme="majorEastAsia" w:eastAsiaTheme="majorEastAsia" w:hAnsiTheme="majorEastAsia" w:cstheme="majorEastAsia" w:hint="eastAsia"/>
          <w:color w:val="000000" w:themeColor="text1"/>
          <w:sz w:val="24"/>
          <w:szCs w:val="24"/>
        </w:rPr>
        <w:lastRenderedPageBreak/>
        <w:t>时间进度表、工作程序和步骤、管理和协调方法；</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（3）货物说明；</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（4）产品详细配置和技术性能指标；</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 xml:space="preserve">（5）技术偏离表； </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（6）产品验收清单，验收标准和验收方法（应说明验收方法和验收条件、安装验收需用的环境及配套条件）；</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（7）备品备件清单及供应保障（包括其供货渠道及价格）（如有）；</w:t>
      </w:r>
    </w:p>
    <w:p w:rsidR="004C0FC6" w:rsidRPr="009B0989" w:rsidRDefault="00CE4A2D">
      <w:pPr>
        <w:adjustRightInd w:val="0"/>
        <w:snapToGrid w:val="0"/>
        <w:spacing w:line="400" w:lineRule="exact"/>
        <w:ind w:firstLineChars="200" w:firstLine="480"/>
        <w:jc w:val="left"/>
        <w:rPr>
          <w:rFonts w:hAnsi="宋体" w:cs="宋体"/>
          <w:color w:val="000000" w:themeColor="text1"/>
          <w:sz w:val="24"/>
          <w:szCs w:val="24"/>
        </w:rPr>
      </w:pPr>
      <w:r w:rsidRPr="009B0989">
        <w:rPr>
          <w:rFonts w:ascii="宋体" w:hAnsi="宋体" w:cs="宋体" w:hint="eastAsia"/>
          <w:color w:val="000000" w:themeColor="text1"/>
          <w:sz w:val="24"/>
          <w:szCs w:val="24"/>
        </w:rPr>
        <w:t>（8）</w:t>
      </w:r>
      <w:r w:rsidRPr="009B0989">
        <w:rPr>
          <w:rFonts w:hAnsi="宋体" w:cs="宋体" w:hint="eastAsia"/>
          <w:color w:val="000000" w:themeColor="text1"/>
          <w:sz w:val="24"/>
          <w:szCs w:val="24"/>
        </w:rPr>
        <w:t>项目实施人员情况</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（9）其他优惠条件（如有）：投标人承诺给予采购人的各种优惠条件，包括备品备件、专用耗材等；</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（10）投标人需要提供的其他文件或资料（如有）。</w:t>
      </w:r>
    </w:p>
    <w:p w:rsidR="004C0FC6" w:rsidRPr="009B0989" w:rsidRDefault="00CE4A2D">
      <w:pPr>
        <w:adjustRightInd w:val="0"/>
        <w:snapToGrid w:val="0"/>
        <w:spacing w:line="500" w:lineRule="exact"/>
        <w:ind w:firstLineChars="200" w:firstLine="482"/>
        <w:jc w:val="left"/>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注：a、授权委托书、投标声明书、投标函、开标一览表必须由法定代表人（负责人、自然人）或其授权代表签名（按格式要求）并加盖单位公章。</w:t>
      </w:r>
    </w:p>
    <w:p w:rsidR="004C0FC6" w:rsidRPr="009B0989" w:rsidRDefault="00CE4A2D">
      <w:pPr>
        <w:adjustRightInd w:val="0"/>
        <w:snapToGrid w:val="0"/>
        <w:spacing w:line="500" w:lineRule="exact"/>
        <w:ind w:firstLineChars="392" w:firstLine="944"/>
        <w:jc w:val="left"/>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b、以上提供的各种证书、证件、证明资料如是复印件，须在复印件上加盖有效公章，原件备查。投标人如不能在规定时间内提供原件核实，即其投标文件中提供的复印件无效，如发现有造假嫌疑的，将根据有关规定以“提供虚假材料谋取中标”予以处罚。</w:t>
      </w:r>
    </w:p>
    <w:p w:rsidR="004C0FC6" w:rsidRPr="009B0989" w:rsidRDefault="00CE4A2D">
      <w:pPr>
        <w:adjustRightInd w:val="0"/>
        <w:snapToGrid w:val="0"/>
        <w:spacing w:line="500" w:lineRule="exact"/>
        <w:ind w:firstLineChars="392" w:firstLine="944"/>
        <w:jc w:val="left"/>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c、《报价文件》单独装订成册，投标供应商须按要求单独递交《报价文件》；投标文件中除《报价文件》外，其他部分不得有任何涉及本次投标报价的信息。</w:t>
      </w:r>
    </w:p>
    <w:p w:rsidR="004C0FC6" w:rsidRPr="009B0989" w:rsidRDefault="00CE4A2D">
      <w:pPr>
        <w:adjustRightInd w:val="0"/>
        <w:snapToGrid w:val="0"/>
        <w:spacing w:line="500" w:lineRule="exact"/>
        <w:ind w:firstLineChars="392" w:firstLine="944"/>
        <w:jc w:val="left"/>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d、以上材料须加盖单位公章，投标人需将投标文件按上述顺序装订成一整册，请投标人编制投标文件的目录及页码。</w:t>
      </w:r>
    </w:p>
    <w:p w:rsidR="004C0FC6" w:rsidRPr="009B0989" w:rsidRDefault="00CE4A2D">
      <w:pPr>
        <w:pStyle w:val="3"/>
        <w:ind w:firstLine="562"/>
        <w:rPr>
          <w:color w:val="000000" w:themeColor="text1"/>
        </w:rPr>
      </w:pPr>
      <w:bookmarkStart w:id="52" w:name="_Toc26745"/>
      <w:r w:rsidRPr="009B0989">
        <w:rPr>
          <w:rFonts w:hint="eastAsia"/>
          <w:color w:val="000000" w:themeColor="text1"/>
        </w:rPr>
        <w:t>14</w:t>
      </w:r>
      <w:r w:rsidRPr="009B0989">
        <w:rPr>
          <w:rFonts w:hint="eastAsia"/>
          <w:color w:val="000000" w:themeColor="text1"/>
        </w:rPr>
        <w:t>、投标文件的语言及计量</w:t>
      </w:r>
      <w:bookmarkEnd w:id="52"/>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14.1 投标文件以及投标方与招标方就有关投标事宜的所有来往函电，均应以中文汉语书写。除签名、盖章、专用名称等特殊情形外，以中文汉语以外的文字表述的投标文件视同未提供。</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14.2 投标计量单位，招标文件已有明确规定的，使用招标文件规定的计量单位；招标文件没有规定的，应采用中华人民共和国法定计量单位（货币单位：</w:t>
      </w:r>
      <w:r w:rsidRPr="009B0989">
        <w:rPr>
          <w:rFonts w:asciiTheme="majorEastAsia" w:eastAsiaTheme="majorEastAsia" w:hAnsiTheme="majorEastAsia" w:cstheme="majorEastAsia" w:hint="eastAsia"/>
          <w:color w:val="000000" w:themeColor="text1"/>
          <w:sz w:val="24"/>
          <w:szCs w:val="24"/>
        </w:rPr>
        <w:lastRenderedPageBreak/>
        <w:t>人民币元），否则视同未响应。</w:t>
      </w:r>
    </w:p>
    <w:p w:rsidR="004C0FC6" w:rsidRPr="009B0989" w:rsidRDefault="00CE4A2D">
      <w:pPr>
        <w:pStyle w:val="3"/>
        <w:rPr>
          <w:color w:val="000000" w:themeColor="text1"/>
        </w:rPr>
      </w:pPr>
      <w:bookmarkStart w:id="53" w:name="_Toc10847"/>
      <w:r w:rsidRPr="009B0989">
        <w:rPr>
          <w:rFonts w:hint="eastAsia"/>
          <w:color w:val="000000" w:themeColor="text1"/>
        </w:rPr>
        <w:t>15</w:t>
      </w:r>
      <w:r w:rsidRPr="009B0989">
        <w:rPr>
          <w:rFonts w:hint="eastAsia"/>
          <w:color w:val="000000" w:themeColor="text1"/>
        </w:rPr>
        <w:t>、投标报价</w:t>
      </w:r>
      <w:bookmarkEnd w:id="53"/>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15.1 投标报价按招标文件中相关附表格式填写，应为所投产品的单价报价，每个产品只允许一个报价。</w:t>
      </w:r>
      <w:r w:rsidRPr="009B0989">
        <w:rPr>
          <w:rFonts w:asciiTheme="majorEastAsia" w:eastAsiaTheme="majorEastAsia" w:hAnsiTheme="majorEastAsia" w:cstheme="majorEastAsia" w:hint="eastAsia"/>
          <w:bCs/>
          <w:color w:val="000000" w:themeColor="text1"/>
          <w:sz w:val="24"/>
          <w:szCs w:val="24"/>
        </w:rPr>
        <w:t>同型号产品参与不同标包投标的，则其报价必须相同，否则视为有选择性报价，按无效标处理</w:t>
      </w:r>
      <w:r w:rsidRPr="009B0989">
        <w:rPr>
          <w:rFonts w:asciiTheme="majorEastAsia" w:eastAsiaTheme="majorEastAsia" w:hAnsiTheme="majorEastAsia" w:cstheme="majorEastAsia" w:hint="eastAsia"/>
          <w:color w:val="000000" w:themeColor="text1"/>
          <w:sz w:val="24"/>
          <w:szCs w:val="24"/>
        </w:rPr>
        <w:t>。</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15.2 投标报价应包括货款、标准附件、备品备件、专用工具、包装、运输、装卸、保险、税金、货到就位以及安装、调试、培训、保修等一切税金和费用。</w:t>
      </w:r>
    </w:p>
    <w:p w:rsidR="004C0FC6" w:rsidRPr="009B0989" w:rsidRDefault="00CE4A2D">
      <w:pPr>
        <w:tabs>
          <w:tab w:val="left" w:pos="525"/>
        </w:tabs>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15.3 每种产品只允许有一个报价，有选择的或有条件的报价将不予接受。</w:t>
      </w:r>
    </w:p>
    <w:p w:rsidR="004C0FC6" w:rsidRPr="009B0989" w:rsidRDefault="00CE4A2D">
      <w:pPr>
        <w:pStyle w:val="3"/>
        <w:rPr>
          <w:color w:val="000000" w:themeColor="text1"/>
        </w:rPr>
      </w:pPr>
      <w:bookmarkStart w:id="54" w:name="_Toc11872"/>
      <w:r w:rsidRPr="009B0989">
        <w:rPr>
          <w:rFonts w:hint="eastAsia"/>
          <w:color w:val="000000" w:themeColor="text1"/>
        </w:rPr>
        <w:t>16</w:t>
      </w:r>
      <w:r w:rsidRPr="009B0989">
        <w:rPr>
          <w:rFonts w:hint="eastAsia"/>
          <w:color w:val="000000" w:themeColor="text1"/>
        </w:rPr>
        <w:t>、投标文件的有效期</w:t>
      </w:r>
      <w:bookmarkEnd w:id="54"/>
    </w:p>
    <w:p w:rsidR="004C0FC6" w:rsidRPr="009B0989" w:rsidRDefault="00CE4A2D">
      <w:pPr>
        <w:tabs>
          <w:tab w:val="left" w:pos="454"/>
          <w:tab w:val="left" w:pos="720"/>
        </w:tabs>
        <w:adjustRightInd w:val="0"/>
        <w:snapToGrid w:val="0"/>
        <w:spacing w:line="500" w:lineRule="exact"/>
        <w:ind w:firstLineChars="200" w:firstLine="480"/>
        <w:jc w:val="left"/>
        <w:rPr>
          <w:rFonts w:asciiTheme="majorEastAsia" w:eastAsiaTheme="majorEastAsia" w:hAnsiTheme="majorEastAsia" w:cstheme="majorEastAsia"/>
          <w:color w:val="000000" w:themeColor="text1"/>
          <w:kern w:val="0"/>
          <w:sz w:val="24"/>
          <w:szCs w:val="24"/>
        </w:rPr>
      </w:pPr>
      <w:r w:rsidRPr="009B0989">
        <w:rPr>
          <w:rFonts w:asciiTheme="majorEastAsia" w:eastAsiaTheme="majorEastAsia" w:hAnsiTheme="majorEastAsia" w:cstheme="majorEastAsia" w:hint="eastAsia"/>
          <w:color w:val="000000" w:themeColor="text1"/>
          <w:kern w:val="0"/>
          <w:sz w:val="24"/>
          <w:szCs w:val="24"/>
        </w:rPr>
        <w:t>16.1 自投标截止日起</w:t>
      </w:r>
      <w:r w:rsidRPr="009B0989">
        <w:rPr>
          <w:rFonts w:asciiTheme="majorEastAsia" w:eastAsiaTheme="majorEastAsia" w:hAnsiTheme="majorEastAsia" w:cstheme="majorEastAsia" w:hint="eastAsia"/>
          <w:color w:val="000000" w:themeColor="text1"/>
          <w:kern w:val="0"/>
          <w:sz w:val="24"/>
          <w:szCs w:val="24"/>
          <w:u w:val="single"/>
        </w:rPr>
        <w:t>90</w:t>
      </w:r>
      <w:r w:rsidRPr="009B0989">
        <w:rPr>
          <w:rFonts w:asciiTheme="majorEastAsia" w:eastAsiaTheme="majorEastAsia" w:hAnsiTheme="majorEastAsia" w:cstheme="majorEastAsia" w:hint="eastAsia"/>
          <w:color w:val="000000" w:themeColor="text1"/>
          <w:kern w:val="0"/>
          <w:sz w:val="24"/>
          <w:szCs w:val="24"/>
        </w:rPr>
        <w:t>天投标文件应保持有效。</w:t>
      </w:r>
    </w:p>
    <w:p w:rsidR="004C0FC6" w:rsidRPr="009B0989" w:rsidRDefault="00CE4A2D">
      <w:pPr>
        <w:tabs>
          <w:tab w:val="left" w:pos="454"/>
          <w:tab w:val="left" w:pos="720"/>
        </w:tabs>
        <w:adjustRightInd w:val="0"/>
        <w:snapToGrid w:val="0"/>
        <w:spacing w:line="500" w:lineRule="exact"/>
        <w:ind w:firstLineChars="200" w:firstLine="480"/>
        <w:jc w:val="left"/>
        <w:rPr>
          <w:rFonts w:asciiTheme="majorEastAsia" w:eastAsiaTheme="majorEastAsia" w:hAnsiTheme="majorEastAsia" w:cstheme="majorEastAsia"/>
          <w:color w:val="000000" w:themeColor="text1"/>
          <w:kern w:val="0"/>
          <w:sz w:val="24"/>
          <w:szCs w:val="24"/>
        </w:rPr>
      </w:pPr>
      <w:r w:rsidRPr="009B0989">
        <w:rPr>
          <w:rFonts w:asciiTheme="majorEastAsia" w:eastAsiaTheme="majorEastAsia" w:hAnsiTheme="majorEastAsia" w:cstheme="majorEastAsia" w:hint="eastAsia"/>
          <w:color w:val="000000" w:themeColor="text1"/>
          <w:kern w:val="0"/>
          <w:sz w:val="24"/>
          <w:szCs w:val="24"/>
        </w:rPr>
        <w:t>16.2 在特殊情况下，采购人可与投标人协商延长投标书的有效期，这种要求和答复均以书面形式进行。</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16.3 投标人可拒绝接受延期要求而不会导致投标保证金被没收。同意延长有效期的投标人需要相应延长投标保证金的有效期，但不能修改投标文件。</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16.4 中标人的投标文件自开标之日起至合同履行完毕止均应保持有效。</w:t>
      </w:r>
    </w:p>
    <w:p w:rsidR="004C0FC6" w:rsidRPr="009B0989" w:rsidRDefault="00CE4A2D">
      <w:pPr>
        <w:pStyle w:val="3"/>
        <w:rPr>
          <w:color w:val="000000" w:themeColor="text1"/>
        </w:rPr>
      </w:pPr>
      <w:bookmarkStart w:id="55" w:name="_Toc2098"/>
      <w:r w:rsidRPr="009B0989">
        <w:rPr>
          <w:rFonts w:hint="eastAsia"/>
          <w:color w:val="000000" w:themeColor="text1"/>
        </w:rPr>
        <w:t>17</w:t>
      </w:r>
      <w:r w:rsidRPr="009B0989">
        <w:rPr>
          <w:rFonts w:hint="eastAsia"/>
          <w:color w:val="000000" w:themeColor="text1"/>
        </w:rPr>
        <w:t>、投标保证金</w:t>
      </w:r>
      <w:bookmarkEnd w:id="55"/>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17.1 投标人须按规定提交投标保证金。否则，其投标将被拒绝。</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17.2 保证金形式：从投标人基本账户以支票、汇票、本票、或者金融机构、担保机构出具的保函等非现金提交。</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17.3 退还保证金时，投标人提供投标保证金收据和单位账户信息。</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17.5 投标人有下列情形之一的，投标保证金将不予退还：</w:t>
      </w:r>
    </w:p>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（1）投标人在投标有效期内撤回投标文件的；</w:t>
      </w:r>
    </w:p>
    <w:p w:rsidR="004C0FC6" w:rsidRPr="009B0989" w:rsidRDefault="00CE4A2D">
      <w:pPr>
        <w:adjustRightInd w:val="0"/>
        <w:snapToGrid w:val="0"/>
        <w:spacing w:line="500" w:lineRule="exact"/>
        <w:ind w:firstLineChars="196" w:firstLine="472"/>
        <w:jc w:val="left"/>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lastRenderedPageBreak/>
        <w:t>（2）投标人在投标过程中弄虚作假，提供虚假材料的；</w:t>
      </w:r>
    </w:p>
    <w:p w:rsidR="004C0FC6" w:rsidRPr="009B0989" w:rsidRDefault="00CE4A2D">
      <w:pPr>
        <w:adjustRightInd w:val="0"/>
        <w:snapToGrid w:val="0"/>
        <w:spacing w:line="500" w:lineRule="exact"/>
        <w:ind w:firstLineChars="196" w:firstLine="472"/>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（3）中标人无正当理由不与采购人签订合同的；</w:t>
      </w:r>
    </w:p>
    <w:p w:rsidR="004C0FC6" w:rsidRPr="009B0989" w:rsidRDefault="00CE4A2D">
      <w:pPr>
        <w:adjustRightInd w:val="0"/>
        <w:snapToGrid w:val="0"/>
        <w:spacing w:line="500" w:lineRule="exact"/>
        <w:ind w:firstLineChars="196" w:firstLine="472"/>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（4）</w:t>
      </w:r>
      <w:r w:rsidRPr="009B0989">
        <w:rPr>
          <w:rFonts w:asciiTheme="majorEastAsia" w:eastAsiaTheme="majorEastAsia" w:hAnsiTheme="majorEastAsia" w:cstheme="majorEastAsia" w:hint="eastAsia"/>
          <w:b/>
          <w:bCs/>
          <w:color w:val="000000" w:themeColor="text1"/>
          <w:sz w:val="24"/>
          <w:szCs w:val="24"/>
        </w:rPr>
        <w:t>将中标项目转让给他人或者在投标文件中未说明且未经招标采购单位同意，将项目分包给他人的；</w:t>
      </w:r>
    </w:p>
    <w:p w:rsidR="004C0FC6" w:rsidRPr="009B0989" w:rsidRDefault="00CE4A2D">
      <w:pPr>
        <w:adjustRightInd w:val="0"/>
        <w:snapToGrid w:val="0"/>
        <w:spacing w:line="500" w:lineRule="exact"/>
        <w:ind w:firstLineChars="200" w:firstLine="482"/>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（5）拒绝履行合同义务的；</w:t>
      </w:r>
    </w:p>
    <w:p w:rsidR="004C0FC6" w:rsidRPr="009B0989" w:rsidRDefault="00CE4A2D">
      <w:pPr>
        <w:adjustRightInd w:val="0"/>
        <w:snapToGrid w:val="0"/>
        <w:spacing w:line="500" w:lineRule="exact"/>
        <w:ind w:firstLineChars="200" w:firstLine="482"/>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（6）其他严重扰乱招投标程序的。</w:t>
      </w:r>
    </w:p>
    <w:p w:rsidR="004C0FC6" w:rsidRPr="009B0989" w:rsidRDefault="00CE4A2D">
      <w:pPr>
        <w:pStyle w:val="3"/>
        <w:rPr>
          <w:rFonts w:asciiTheme="majorEastAsia" w:eastAsiaTheme="majorEastAsia" w:hAnsiTheme="majorEastAsia" w:cstheme="majorEastAsia"/>
          <w:color w:val="000000" w:themeColor="text1"/>
          <w:sz w:val="24"/>
          <w:szCs w:val="24"/>
        </w:rPr>
      </w:pPr>
      <w:bookmarkStart w:id="56" w:name="_Toc16494"/>
      <w:r w:rsidRPr="009B0989">
        <w:rPr>
          <w:rFonts w:asciiTheme="majorEastAsia" w:eastAsiaTheme="majorEastAsia" w:hAnsiTheme="majorEastAsia" w:cstheme="majorEastAsia" w:hint="eastAsia"/>
          <w:color w:val="000000" w:themeColor="text1"/>
          <w:sz w:val="24"/>
          <w:szCs w:val="24"/>
        </w:rPr>
        <w:t>18、投标文件</w:t>
      </w:r>
      <w:r w:rsidRPr="009B0989">
        <w:rPr>
          <w:rStyle w:val="3Char"/>
          <w:rFonts w:hint="eastAsia"/>
          <w:b/>
          <w:bCs/>
          <w:color w:val="000000" w:themeColor="text1"/>
        </w:rPr>
        <w:t>的</w:t>
      </w:r>
      <w:r w:rsidRPr="009B0989">
        <w:rPr>
          <w:rFonts w:asciiTheme="majorEastAsia" w:eastAsiaTheme="majorEastAsia" w:hAnsiTheme="majorEastAsia" w:cstheme="majorEastAsia" w:hint="eastAsia"/>
          <w:color w:val="000000" w:themeColor="text1"/>
          <w:sz w:val="24"/>
          <w:szCs w:val="24"/>
        </w:rPr>
        <w:t>签署和份数</w:t>
      </w:r>
      <w:bookmarkEnd w:id="56"/>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18.1 投标人应按本招标文件规定的格式和顺序编制、装订投标文件并标注页码，投标文件内容不完整、编排混乱导致投标文件被误读、漏读或者查找不到相关内容的，是投标人的责任。</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18.2投标人递交的纸质投标文件包括“正本”一份、“副本”四份。报价文件单独装订成一册“正本”一份、“副本”四份；技术和商务文件内容不得体现价格合并装订。</w:t>
      </w:r>
      <w:r w:rsidRPr="009B0989">
        <w:rPr>
          <w:rFonts w:asciiTheme="majorEastAsia" w:eastAsiaTheme="majorEastAsia" w:hAnsiTheme="majorEastAsia" w:cstheme="majorEastAsia" w:hint="eastAsia"/>
          <w:b/>
          <w:color w:val="000000" w:themeColor="text1"/>
          <w:sz w:val="24"/>
          <w:szCs w:val="24"/>
        </w:rPr>
        <w:t>建议采用胶装，不得采用活页装订（是指用卡条、抽杆夹、订书机等形式装订，使投标文件可以拆卸或者在翻动过程中易脱落的一种装订方式）。</w:t>
      </w:r>
      <w:r w:rsidRPr="009B0989">
        <w:rPr>
          <w:rFonts w:asciiTheme="majorEastAsia" w:eastAsiaTheme="majorEastAsia" w:hAnsiTheme="majorEastAsia" w:cstheme="majorEastAsia" w:hint="eastAsia"/>
          <w:color w:val="000000" w:themeColor="text1"/>
          <w:sz w:val="24"/>
          <w:szCs w:val="24"/>
        </w:rPr>
        <w:t>在投标文件封面的须清楚的注明“正本”或“副本”。</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18.3 投标文件的正本需打印或用不褪色的墨水填写，投标文件正本除本《投标人须知》中规定的可提供复印件外均须提供原件。副本可为正本的复印件。</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18.4 投标文件须由投标人在规定位置盖章并由法定代表人（负责人、自然人）或法定代表人（负责人、自然人）的授权代表签署，投标人应写全称。</w:t>
      </w:r>
    </w:p>
    <w:p w:rsidR="004C0FC6" w:rsidRPr="009B0989" w:rsidRDefault="00CE4A2D">
      <w:pPr>
        <w:adjustRightInd w:val="0"/>
        <w:snapToGrid w:val="0"/>
        <w:spacing w:line="500" w:lineRule="exact"/>
        <w:ind w:firstLineChars="200"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18.5 投标文件不得涂改，若有修改错漏处，须加盖单位公章或者法定代表人（负责人、自然人）或授权代表签字。投标文件因字迹潦草或表达不清所引起的后果由投标人负责。</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18.6电子文件（U盘1份）</w:t>
      </w:r>
      <w:bookmarkStart w:id="57" w:name="_Toc86216991"/>
      <w:bookmarkStart w:id="58" w:name="_Toc233618975"/>
      <w:r w:rsidRPr="009B0989">
        <w:rPr>
          <w:rFonts w:asciiTheme="majorEastAsia" w:eastAsiaTheme="majorEastAsia" w:hAnsiTheme="majorEastAsia" w:cstheme="majorEastAsia" w:hint="eastAsia"/>
          <w:b/>
          <w:color w:val="000000" w:themeColor="text1"/>
          <w:sz w:val="24"/>
          <w:szCs w:val="24"/>
        </w:rPr>
        <w:t>U盘中须包含投标文件的全部内容，包括报价文件、</w:t>
      </w:r>
      <w:bookmarkStart w:id="59" w:name="_Hlt68072998"/>
      <w:bookmarkStart w:id="60" w:name="_Hlt68073093"/>
      <w:bookmarkStart w:id="61" w:name="_Hlt68403820"/>
      <w:bookmarkEnd w:id="59"/>
      <w:bookmarkEnd w:id="60"/>
      <w:bookmarkEnd w:id="61"/>
      <w:r w:rsidRPr="009B0989">
        <w:rPr>
          <w:rFonts w:asciiTheme="majorEastAsia" w:eastAsiaTheme="majorEastAsia" w:hAnsiTheme="majorEastAsia" w:cstheme="majorEastAsia" w:hint="eastAsia"/>
          <w:b/>
          <w:color w:val="000000" w:themeColor="text1"/>
          <w:sz w:val="24"/>
          <w:szCs w:val="24"/>
        </w:rPr>
        <w:t>商务和技术文件，格式为WORD版和签章后的投标文件正本扫描件PDF版两种。</w:t>
      </w:r>
      <w:r w:rsidRPr="009B0989">
        <w:rPr>
          <w:rFonts w:asciiTheme="majorEastAsia" w:eastAsiaTheme="majorEastAsia" w:hAnsiTheme="majorEastAsia" w:cstheme="majorEastAsia" w:hint="eastAsia"/>
          <w:color w:val="000000" w:themeColor="text1"/>
          <w:sz w:val="24"/>
          <w:szCs w:val="24"/>
        </w:rPr>
        <w:t>U盘上须注明投标人名称及内容。U盘上的内容应与投标人纸制投标文件一致。</w:t>
      </w:r>
    </w:p>
    <w:p w:rsidR="004C0FC6" w:rsidRPr="009B0989" w:rsidRDefault="00CE4A2D">
      <w:pPr>
        <w:snapToGrid w:val="0"/>
        <w:spacing w:line="500" w:lineRule="exact"/>
        <w:ind w:firstLineChars="200" w:firstLine="480"/>
        <w:rPr>
          <w:rFonts w:asciiTheme="majorEastAsia" w:eastAsiaTheme="majorEastAsia" w:hAnsiTheme="majorEastAsia" w:cstheme="majorEastAsia"/>
          <w:color w:val="000000" w:themeColor="text1"/>
          <w:sz w:val="24"/>
          <w:szCs w:val="24"/>
        </w:rPr>
      </w:pPr>
      <w:bookmarkStart w:id="62" w:name="_Toc8464"/>
      <w:bookmarkEnd w:id="57"/>
      <w:bookmarkEnd w:id="58"/>
      <w:r w:rsidRPr="009B0989">
        <w:rPr>
          <w:rFonts w:asciiTheme="majorEastAsia" w:eastAsiaTheme="majorEastAsia" w:hAnsiTheme="majorEastAsia" w:cstheme="majorEastAsia" w:hint="eastAsia"/>
          <w:color w:val="000000" w:themeColor="text1"/>
          <w:sz w:val="24"/>
          <w:szCs w:val="24"/>
        </w:rPr>
        <w:t>18.7</w:t>
      </w:r>
      <w:r w:rsidRPr="009B0989">
        <w:rPr>
          <w:rFonts w:asciiTheme="majorEastAsia" w:eastAsiaTheme="majorEastAsia" w:hAnsiTheme="majorEastAsia" w:cstheme="majorEastAsia" w:hint="eastAsia"/>
          <w:b/>
          <w:color w:val="000000" w:themeColor="text1"/>
          <w:sz w:val="24"/>
          <w:szCs w:val="24"/>
        </w:rPr>
        <w:t>商务和技术文件须合并装订，报价文件单独装订成一册，在投标文件</w:t>
      </w:r>
      <w:r w:rsidRPr="009B0989">
        <w:rPr>
          <w:rFonts w:asciiTheme="majorEastAsia" w:eastAsiaTheme="majorEastAsia" w:hAnsiTheme="majorEastAsia" w:cstheme="majorEastAsia" w:hint="eastAsia"/>
          <w:b/>
          <w:color w:val="000000" w:themeColor="text1"/>
          <w:sz w:val="24"/>
          <w:szCs w:val="24"/>
        </w:rPr>
        <w:lastRenderedPageBreak/>
        <w:t>封面上列明项目编号，商务和技术文件的书脊处须写明投标单位公司全称。</w:t>
      </w:r>
    </w:p>
    <w:p w:rsidR="004C0FC6" w:rsidRPr="009B0989" w:rsidRDefault="00CE4A2D">
      <w:pPr>
        <w:pStyle w:val="3"/>
        <w:rPr>
          <w:color w:val="000000" w:themeColor="text1"/>
        </w:rPr>
      </w:pPr>
      <w:r w:rsidRPr="009B0989">
        <w:rPr>
          <w:rFonts w:hint="eastAsia"/>
          <w:color w:val="000000" w:themeColor="text1"/>
        </w:rPr>
        <w:t>19</w:t>
      </w:r>
      <w:r w:rsidRPr="009B0989">
        <w:rPr>
          <w:rFonts w:hint="eastAsia"/>
          <w:color w:val="000000" w:themeColor="text1"/>
        </w:rPr>
        <w:t>、投标文件的包装、递交、修改和撤回</w:t>
      </w:r>
      <w:bookmarkEnd w:id="62"/>
    </w:p>
    <w:p w:rsidR="004C0FC6" w:rsidRPr="009B0989" w:rsidRDefault="00CE4A2D">
      <w:pPr>
        <w:adjustRightInd w:val="0"/>
        <w:snapToGrid w:val="0"/>
        <w:spacing w:line="500" w:lineRule="exact"/>
        <w:ind w:firstLine="482"/>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19.1投标人应将</w:t>
      </w:r>
      <w:r w:rsidRPr="009B0989">
        <w:rPr>
          <w:rFonts w:asciiTheme="majorEastAsia" w:eastAsiaTheme="majorEastAsia" w:hAnsiTheme="majorEastAsia" w:cstheme="majorEastAsia" w:hint="eastAsia"/>
          <w:b/>
          <w:color w:val="000000" w:themeColor="text1"/>
          <w:sz w:val="24"/>
          <w:szCs w:val="24"/>
        </w:rPr>
        <w:t>报价文件单独装订成一册,商务和技术文件合并装订，分别密封包装，包装封面上应注明“商务和技术文件”“报价文件”及投标人名称、投项目名称、项目编号及内容及“开标时启封”字样，并加盖投标人公章。电子U盘单独密封并递交，包装上也应注明投标人名称、投标文件名称、项目名称、项目编号及“开标时启封”字样，并加盖投标人公章。</w:t>
      </w:r>
    </w:p>
    <w:p w:rsidR="004C0FC6" w:rsidRPr="009B0989" w:rsidRDefault="00CE4A2D">
      <w:pPr>
        <w:autoSpaceDE w:val="0"/>
        <w:autoSpaceDN w:val="0"/>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19.2如果投标文件的包装没有按上述规定密封并加写标志，采购人或采购代理机构将拒绝接收。</w:t>
      </w:r>
    </w:p>
    <w:p w:rsidR="004C0FC6" w:rsidRPr="009B0989" w:rsidRDefault="00CE4A2D">
      <w:pPr>
        <w:pStyle w:val="af17cgridlangnp1033langf"/>
        <w:snapToGrid w:val="0"/>
        <w:spacing w:before="0" w:line="500" w:lineRule="exact"/>
        <w:ind w:left="0" w:firstLineChars="200" w:firstLine="480"/>
        <w:rPr>
          <w:rFonts w:asciiTheme="majorEastAsia" w:eastAsiaTheme="majorEastAsia" w:hAnsiTheme="majorEastAsia" w:cstheme="majorEastAsia"/>
          <w:color w:val="000000" w:themeColor="text1"/>
          <w:kern w:val="2"/>
          <w:sz w:val="24"/>
          <w:szCs w:val="24"/>
        </w:rPr>
      </w:pPr>
      <w:r w:rsidRPr="009B0989">
        <w:rPr>
          <w:rFonts w:asciiTheme="majorEastAsia" w:eastAsiaTheme="majorEastAsia" w:hAnsiTheme="majorEastAsia" w:cstheme="majorEastAsia" w:hint="eastAsia"/>
          <w:color w:val="000000" w:themeColor="text1"/>
          <w:kern w:val="2"/>
          <w:sz w:val="24"/>
          <w:szCs w:val="24"/>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rsidR="004C0FC6" w:rsidRPr="009B0989" w:rsidRDefault="00CE4A2D">
      <w:pPr>
        <w:pStyle w:val="26"/>
        <w:adjustRightInd w:val="0"/>
        <w:snapToGrid w:val="0"/>
        <w:spacing w:before="0" w:line="500" w:lineRule="exact"/>
        <w:ind w:firstLine="482"/>
        <w:rPr>
          <w:rFonts w:asciiTheme="majorEastAsia" w:eastAsiaTheme="majorEastAsia" w:hAnsiTheme="majorEastAsia" w:cstheme="majorEastAsia"/>
          <w:b/>
          <w:color w:val="000000" w:themeColor="text1"/>
          <w:szCs w:val="24"/>
        </w:rPr>
      </w:pPr>
      <w:r w:rsidRPr="009B0989">
        <w:rPr>
          <w:rFonts w:asciiTheme="majorEastAsia" w:eastAsiaTheme="majorEastAsia" w:hAnsiTheme="majorEastAsia" w:cstheme="majorEastAsia" w:hint="eastAsia"/>
          <w:b/>
          <w:color w:val="000000" w:themeColor="text1"/>
          <w:szCs w:val="24"/>
        </w:rPr>
        <w:t>19.4投标文件有下列情况之一的将不予接受：</w:t>
      </w:r>
    </w:p>
    <w:p w:rsidR="004C0FC6" w:rsidRPr="009B0989" w:rsidRDefault="00CE4A2D">
      <w:pPr>
        <w:pStyle w:val="af17cgridlangnp1033langf"/>
        <w:snapToGrid w:val="0"/>
        <w:spacing w:before="0" w:line="500" w:lineRule="exact"/>
        <w:ind w:left="0" w:firstLineChars="200" w:firstLine="480"/>
        <w:rPr>
          <w:rFonts w:asciiTheme="majorEastAsia" w:eastAsiaTheme="majorEastAsia" w:hAnsiTheme="majorEastAsia" w:cstheme="majorEastAsia"/>
          <w:color w:val="000000" w:themeColor="text1"/>
          <w:kern w:val="2"/>
          <w:sz w:val="24"/>
          <w:szCs w:val="24"/>
        </w:rPr>
      </w:pPr>
      <w:r w:rsidRPr="009B0989">
        <w:rPr>
          <w:rFonts w:asciiTheme="majorEastAsia" w:eastAsiaTheme="majorEastAsia" w:hAnsiTheme="majorEastAsia" w:cstheme="majorEastAsia" w:hint="eastAsia"/>
          <w:color w:val="000000" w:themeColor="text1"/>
          <w:kern w:val="2"/>
          <w:sz w:val="24"/>
          <w:szCs w:val="24"/>
        </w:rPr>
        <w:t>19.4.1在投标文件递交截止时间以后送达的投标文件；</w:t>
      </w:r>
    </w:p>
    <w:p w:rsidR="004C0FC6" w:rsidRPr="009B0989" w:rsidRDefault="00CE4A2D">
      <w:pPr>
        <w:pStyle w:val="a5"/>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19.4.2投标文件没有密封包装或者由于包装不妥，在递交时严重破损或失散的投标文件；</w:t>
      </w:r>
    </w:p>
    <w:p w:rsidR="004C0FC6" w:rsidRPr="009B0989" w:rsidRDefault="00CE4A2D">
      <w:pPr>
        <w:pStyle w:val="a5"/>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19.4.3投标文件未按19.1条款密封包装的；</w:t>
      </w:r>
    </w:p>
    <w:p w:rsidR="004C0FC6" w:rsidRPr="009B0989" w:rsidRDefault="00CE4A2D">
      <w:pPr>
        <w:pStyle w:val="af17cgridlangnp1033langf"/>
        <w:snapToGrid w:val="0"/>
        <w:spacing w:before="0" w:line="500" w:lineRule="exact"/>
        <w:ind w:left="0" w:firstLineChars="200" w:firstLine="480"/>
        <w:rPr>
          <w:rFonts w:asciiTheme="majorEastAsia" w:eastAsiaTheme="majorEastAsia" w:hAnsiTheme="majorEastAsia" w:cstheme="majorEastAsia"/>
          <w:color w:val="000000" w:themeColor="text1"/>
          <w:kern w:val="2"/>
          <w:sz w:val="24"/>
          <w:szCs w:val="24"/>
        </w:rPr>
      </w:pPr>
      <w:r w:rsidRPr="009B0989">
        <w:rPr>
          <w:rFonts w:asciiTheme="majorEastAsia" w:eastAsiaTheme="majorEastAsia" w:hAnsiTheme="majorEastAsia" w:cstheme="majorEastAsia" w:hint="eastAsia"/>
          <w:color w:val="000000" w:themeColor="text1"/>
          <w:kern w:val="2"/>
          <w:sz w:val="24"/>
          <w:szCs w:val="24"/>
        </w:rPr>
        <w:t>19.4.4仅以非纸制文本形式的投标文件；</w:t>
      </w:r>
    </w:p>
    <w:p w:rsidR="004C0FC6" w:rsidRPr="009B0989" w:rsidRDefault="00CE4A2D">
      <w:pPr>
        <w:pStyle w:val="3"/>
        <w:rPr>
          <w:color w:val="000000" w:themeColor="text1"/>
        </w:rPr>
      </w:pPr>
      <w:bookmarkStart w:id="63" w:name="_Toc5085"/>
      <w:r w:rsidRPr="009B0989">
        <w:rPr>
          <w:rFonts w:hint="eastAsia"/>
          <w:color w:val="000000" w:themeColor="text1"/>
        </w:rPr>
        <w:t>20</w:t>
      </w:r>
      <w:r w:rsidRPr="009B0989">
        <w:rPr>
          <w:rFonts w:hint="eastAsia"/>
          <w:color w:val="000000" w:themeColor="text1"/>
        </w:rPr>
        <w:t>、投标截止期</w:t>
      </w:r>
      <w:bookmarkEnd w:id="63"/>
    </w:p>
    <w:p w:rsidR="004C0FC6" w:rsidRPr="009B0989" w:rsidRDefault="00CE4A2D">
      <w:pPr>
        <w:adjustRightInd w:val="0"/>
        <w:snapToGrid w:val="0"/>
        <w:spacing w:line="500" w:lineRule="exact"/>
        <w:ind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20.1 投标人应按照前附表规定的日期、时间和地点递交投标文件。</w:t>
      </w:r>
    </w:p>
    <w:p w:rsidR="004C0FC6" w:rsidRPr="009B0989" w:rsidRDefault="00CE4A2D">
      <w:pPr>
        <w:adjustRightInd w:val="0"/>
        <w:snapToGrid w:val="0"/>
        <w:spacing w:line="500" w:lineRule="exact"/>
        <w:ind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20.2 采购人将拒绝并原封退回在前附表中规定的截止时间后收到的投标文件。</w:t>
      </w:r>
    </w:p>
    <w:p w:rsidR="004C0FC6" w:rsidRPr="009B0989" w:rsidRDefault="00CE4A2D">
      <w:pPr>
        <w:adjustRightInd w:val="0"/>
        <w:snapToGrid w:val="0"/>
        <w:spacing w:line="500" w:lineRule="exact"/>
        <w:ind w:firstLine="480"/>
        <w:jc w:val="lef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20.3 采购人可以按本须知第12条的规定，通过修改招标文件适当延长投标截止时间。如投标截止时间有延长的，采购人和投标人受投标截止期制约的所有权利和义务均应延长至新的截止期。</w:t>
      </w:r>
    </w:p>
    <w:p w:rsidR="004C0FC6" w:rsidRPr="009B0989" w:rsidRDefault="00CE4A2D">
      <w:pPr>
        <w:pStyle w:val="3"/>
        <w:rPr>
          <w:color w:val="000000" w:themeColor="text1"/>
        </w:rPr>
      </w:pPr>
      <w:bookmarkStart w:id="64" w:name="_Toc11084"/>
      <w:r w:rsidRPr="009B0989">
        <w:rPr>
          <w:rFonts w:hint="eastAsia"/>
          <w:color w:val="000000" w:themeColor="text1"/>
        </w:rPr>
        <w:lastRenderedPageBreak/>
        <w:t>21</w:t>
      </w:r>
      <w:r w:rsidRPr="009B0989">
        <w:rPr>
          <w:rFonts w:hint="eastAsia"/>
          <w:color w:val="000000" w:themeColor="text1"/>
        </w:rPr>
        <w:t>、投标无效的情形</w:t>
      </w:r>
      <w:bookmarkEnd w:id="64"/>
    </w:p>
    <w:p w:rsidR="004C0FC6" w:rsidRPr="009B0989" w:rsidRDefault="00CE4A2D">
      <w:pPr>
        <w:adjustRightInd w:val="0"/>
        <w:snapToGrid w:val="0"/>
        <w:spacing w:line="500" w:lineRule="exact"/>
        <w:ind w:firstLineChars="196" w:firstLine="470"/>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rsidR="004C0FC6" w:rsidRPr="009B0989" w:rsidRDefault="00CE4A2D">
      <w:pPr>
        <w:adjustRightInd w:val="0"/>
        <w:snapToGrid w:val="0"/>
        <w:spacing w:line="500" w:lineRule="exact"/>
        <w:ind w:firstLineChars="196" w:firstLine="472"/>
        <w:rPr>
          <w:rFonts w:asciiTheme="majorEastAsia" w:eastAsiaTheme="majorEastAsia" w:hAnsiTheme="majorEastAsia" w:cstheme="majorEastAsia"/>
          <w:b/>
          <w:color w:val="000000" w:themeColor="text1"/>
          <w:sz w:val="24"/>
          <w:szCs w:val="24"/>
        </w:rPr>
      </w:pPr>
      <w:r w:rsidRPr="009B0989">
        <w:rPr>
          <w:rFonts w:asciiTheme="majorEastAsia" w:eastAsiaTheme="majorEastAsia" w:hAnsiTheme="majorEastAsia" w:cstheme="majorEastAsia" w:hint="eastAsia"/>
          <w:b/>
          <w:color w:val="000000" w:themeColor="text1"/>
          <w:sz w:val="24"/>
          <w:szCs w:val="24"/>
        </w:rPr>
        <w:t>在评审时，如发现下列情形之一的，由评标委员会按少数服从多数原则进行认定，投标文件将被视为无效：</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21.1 投标方未能提供合格的投标文件；</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21.2未采用人民币报价或未按招标文件标明的币种或计量单位报价的；</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21.3投标文件有采购人不能接受的附加条件的；</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21.4有重大偏离的投标文件；</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21.5未提供或未如实提供投标货物产品的技术参数；投标文件标明的商务、技术响应或偏离与事实不符或虚假投标的；</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21.6投标人报价低于其他有效投标人报价算术平均价60%，投标人又不能在规定时间内作出合理说明或提供相关证明材料；</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21.7 以赠送方式投标的、对一个项目提供两个投标方案或两个报价的；</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21.8投标文件应盖公章而未盖公章或盖非公司公章、未按照本招标文件要求装订、正副本标书数量不足的、内容字迹严重模糊辨认不清的、未有效授权。</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21.9 未缴纳投标保证金的；</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21.10投标报价超出最高限价的；</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21.11投标人不能在规定时间内提供原件核实或提供相关证明材料；</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21.12不符合法律、法规和本招标文件明确规定的其他实质性要求的。</w:t>
      </w:r>
    </w:p>
    <w:p w:rsidR="004C0FC6" w:rsidRPr="009B0989" w:rsidRDefault="00CE4A2D">
      <w:pPr>
        <w:pStyle w:val="2"/>
        <w:rPr>
          <w:color w:val="000000" w:themeColor="text1"/>
        </w:rPr>
      </w:pPr>
      <w:bookmarkStart w:id="65" w:name="_Toc12370"/>
      <w:bookmarkStart w:id="66" w:name="_Toc19368"/>
      <w:r w:rsidRPr="009B0989">
        <w:rPr>
          <w:rFonts w:hint="eastAsia"/>
          <w:color w:val="000000" w:themeColor="text1"/>
        </w:rPr>
        <w:t>四、开标</w:t>
      </w:r>
      <w:bookmarkEnd w:id="65"/>
      <w:bookmarkEnd w:id="66"/>
    </w:p>
    <w:p w:rsidR="004C0FC6" w:rsidRPr="009B0989" w:rsidRDefault="00CE4A2D">
      <w:pPr>
        <w:pStyle w:val="3"/>
        <w:rPr>
          <w:color w:val="000000" w:themeColor="text1"/>
        </w:rPr>
      </w:pPr>
      <w:bookmarkStart w:id="67" w:name="_Toc9510638"/>
      <w:bookmarkStart w:id="68" w:name="_Toc21515"/>
      <w:r w:rsidRPr="009B0989">
        <w:rPr>
          <w:rFonts w:hint="eastAsia"/>
          <w:color w:val="000000" w:themeColor="text1"/>
        </w:rPr>
        <w:t>22</w:t>
      </w:r>
      <w:r w:rsidRPr="009B0989">
        <w:rPr>
          <w:rFonts w:hint="eastAsia"/>
          <w:color w:val="000000" w:themeColor="text1"/>
        </w:rPr>
        <w:t>、开</w:t>
      </w:r>
      <w:bookmarkEnd w:id="67"/>
      <w:r w:rsidRPr="009B0989">
        <w:rPr>
          <w:rFonts w:hint="eastAsia"/>
          <w:color w:val="000000" w:themeColor="text1"/>
        </w:rPr>
        <w:t>标准备</w:t>
      </w:r>
      <w:bookmarkEnd w:id="68"/>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22.1 采购代理机构将在规定的时间和地点进行开标，投标人的法定代表人</w:t>
      </w:r>
      <w:r w:rsidRPr="009B0989">
        <w:rPr>
          <w:rFonts w:asciiTheme="majorEastAsia" w:eastAsiaTheme="majorEastAsia" w:hAnsiTheme="majorEastAsia" w:cstheme="majorEastAsia" w:hint="eastAsia"/>
          <w:color w:val="000000" w:themeColor="text1"/>
          <w:sz w:val="24"/>
          <w:szCs w:val="24"/>
        </w:rPr>
        <w:t>（负责人、自然人）</w:t>
      </w:r>
      <w:r w:rsidRPr="009B0989">
        <w:rPr>
          <w:rFonts w:asciiTheme="majorEastAsia" w:eastAsiaTheme="majorEastAsia" w:hAnsiTheme="majorEastAsia" w:cstheme="majorEastAsia" w:hint="eastAsia"/>
          <w:bCs/>
          <w:color w:val="000000" w:themeColor="text1"/>
          <w:sz w:val="24"/>
          <w:szCs w:val="24"/>
        </w:rPr>
        <w:t>或其授权代表应参加开标会并签到。</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lastRenderedPageBreak/>
        <w:t>22.2参加开标的投标人的法定代表人</w:t>
      </w:r>
      <w:r w:rsidRPr="009B0989">
        <w:rPr>
          <w:rFonts w:asciiTheme="majorEastAsia" w:eastAsiaTheme="majorEastAsia" w:hAnsiTheme="majorEastAsia" w:cstheme="majorEastAsia" w:hint="eastAsia"/>
          <w:color w:val="000000" w:themeColor="text1"/>
          <w:sz w:val="24"/>
          <w:szCs w:val="24"/>
        </w:rPr>
        <w:t>（负责人、自然人）</w:t>
      </w:r>
      <w:r w:rsidRPr="009B0989">
        <w:rPr>
          <w:rFonts w:asciiTheme="majorEastAsia" w:eastAsiaTheme="majorEastAsia" w:hAnsiTheme="majorEastAsia" w:cstheme="majorEastAsia" w:hint="eastAsia"/>
          <w:bCs/>
          <w:color w:val="000000" w:themeColor="text1"/>
          <w:sz w:val="24"/>
          <w:szCs w:val="24"/>
        </w:rPr>
        <w:t>或其授权代表须携带本人有效身份证明原件（身份证或公安机关出具的临时身份证明）和法定代表人</w:t>
      </w:r>
      <w:r w:rsidRPr="009B0989">
        <w:rPr>
          <w:rFonts w:asciiTheme="majorEastAsia" w:eastAsiaTheme="majorEastAsia" w:hAnsiTheme="majorEastAsia" w:cstheme="majorEastAsia" w:hint="eastAsia"/>
          <w:color w:val="000000" w:themeColor="text1"/>
          <w:sz w:val="24"/>
          <w:szCs w:val="24"/>
        </w:rPr>
        <w:t>（负责人、自然人）</w:t>
      </w:r>
      <w:r w:rsidRPr="009B0989">
        <w:rPr>
          <w:rFonts w:asciiTheme="majorEastAsia" w:eastAsiaTheme="majorEastAsia" w:hAnsiTheme="majorEastAsia" w:cstheme="majorEastAsia" w:hint="eastAsia"/>
          <w:bCs/>
          <w:color w:val="000000" w:themeColor="text1"/>
          <w:sz w:val="24"/>
          <w:szCs w:val="24"/>
        </w:rPr>
        <w:t>资格证明或法定代表人</w:t>
      </w:r>
      <w:r w:rsidRPr="009B0989">
        <w:rPr>
          <w:rFonts w:asciiTheme="majorEastAsia" w:eastAsiaTheme="majorEastAsia" w:hAnsiTheme="majorEastAsia" w:cstheme="majorEastAsia" w:hint="eastAsia"/>
          <w:color w:val="000000" w:themeColor="text1"/>
          <w:sz w:val="24"/>
          <w:szCs w:val="24"/>
        </w:rPr>
        <w:t>（负责人、自然人）</w:t>
      </w:r>
      <w:r w:rsidRPr="009B0989">
        <w:rPr>
          <w:rFonts w:asciiTheme="majorEastAsia" w:eastAsiaTheme="majorEastAsia" w:hAnsiTheme="majorEastAsia" w:cstheme="majorEastAsia" w:hint="eastAsia"/>
          <w:bCs/>
          <w:color w:val="000000" w:themeColor="text1"/>
          <w:sz w:val="24"/>
          <w:szCs w:val="24"/>
        </w:rPr>
        <w:t>授权委托书原件，投标人代表未对开标结果签字确认或者拒绝签字确认的，不影响评标过程。</w:t>
      </w:r>
    </w:p>
    <w:p w:rsidR="004C0FC6" w:rsidRPr="009B0989" w:rsidRDefault="00CE4A2D">
      <w:pPr>
        <w:pStyle w:val="3"/>
        <w:rPr>
          <w:color w:val="000000" w:themeColor="text1"/>
        </w:rPr>
      </w:pPr>
      <w:bookmarkStart w:id="69" w:name="_Toc26159"/>
      <w:r w:rsidRPr="009B0989">
        <w:rPr>
          <w:rFonts w:hint="eastAsia"/>
          <w:color w:val="000000" w:themeColor="text1"/>
        </w:rPr>
        <w:t>23</w:t>
      </w:r>
      <w:r w:rsidRPr="009B0989">
        <w:rPr>
          <w:rFonts w:hint="eastAsia"/>
          <w:color w:val="000000" w:themeColor="text1"/>
        </w:rPr>
        <w:t>、开标程序：</w:t>
      </w:r>
      <w:bookmarkEnd w:id="69"/>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23.1 开标会由采购代理机构主持，主持人宣布开标会议开始；</w:t>
      </w:r>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23.2 主持人介绍参加开标会的投标人名单；</w:t>
      </w:r>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23.3投标人法定代表人</w:t>
      </w:r>
      <w:r w:rsidRPr="009B0989">
        <w:rPr>
          <w:rFonts w:asciiTheme="majorEastAsia" w:eastAsiaTheme="majorEastAsia" w:hAnsiTheme="majorEastAsia" w:cstheme="majorEastAsia" w:hint="eastAsia"/>
          <w:color w:val="000000" w:themeColor="text1"/>
          <w:sz w:val="24"/>
          <w:szCs w:val="24"/>
        </w:rPr>
        <w:t>（负责人、自然人）</w:t>
      </w:r>
      <w:r w:rsidRPr="009B0989">
        <w:rPr>
          <w:rFonts w:asciiTheme="majorEastAsia" w:eastAsiaTheme="majorEastAsia" w:hAnsiTheme="majorEastAsia" w:cstheme="majorEastAsia" w:hint="eastAsia"/>
          <w:bCs/>
          <w:color w:val="000000" w:themeColor="text1"/>
          <w:sz w:val="24"/>
          <w:szCs w:val="24"/>
        </w:rPr>
        <w:t>或其授权代表人，及采购人监督代表检查投标文件密封的完整性并签字确认；</w:t>
      </w:r>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23.4开标时，核对授权代表身份后清点投标文件的正副本及电子文件，然后按递交标书的顺序进行唱标，采购人及采购代理机构工作人员即当众拆封，宣读投标人名称、投标价格和投标文件的其它主要内容；</w:t>
      </w:r>
    </w:p>
    <w:p w:rsidR="004C0FC6" w:rsidRPr="009B0989" w:rsidRDefault="00CE4A2D">
      <w:pPr>
        <w:pStyle w:val="26"/>
        <w:adjustRightInd w:val="0"/>
        <w:snapToGrid w:val="0"/>
        <w:spacing w:before="0" w:line="500" w:lineRule="exact"/>
        <w:ind w:firstLine="480"/>
        <w:rPr>
          <w:rFonts w:asciiTheme="majorEastAsia" w:eastAsiaTheme="majorEastAsia" w:hAnsiTheme="majorEastAsia" w:cstheme="majorEastAsia"/>
          <w:bCs/>
          <w:color w:val="000000" w:themeColor="text1"/>
          <w:szCs w:val="24"/>
        </w:rPr>
      </w:pPr>
      <w:r w:rsidRPr="009B0989">
        <w:rPr>
          <w:rFonts w:asciiTheme="majorEastAsia" w:eastAsiaTheme="majorEastAsia" w:hAnsiTheme="majorEastAsia" w:cstheme="majorEastAsia" w:hint="eastAsia"/>
          <w:bCs/>
          <w:color w:val="000000" w:themeColor="text1"/>
          <w:szCs w:val="24"/>
        </w:rPr>
        <w:t>23.5开标后投标人代表当场对开标结果进行签字确认，投标人代表未在开标记录上签字的，均视为对开标结果予以默认；</w:t>
      </w:r>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23.6开标结束后，如发现开标结果与投标文件不一致者，除评标委员会认定的特殊情况应另行处理外，其开标结果不予纠正。</w:t>
      </w:r>
    </w:p>
    <w:p w:rsidR="004C0FC6" w:rsidRPr="009B0989" w:rsidRDefault="00CE4A2D">
      <w:pPr>
        <w:pStyle w:val="3"/>
        <w:rPr>
          <w:rFonts w:asciiTheme="majorEastAsia" w:eastAsiaTheme="majorEastAsia" w:hAnsiTheme="majorEastAsia" w:cstheme="majorEastAsia"/>
          <w:color w:val="000000" w:themeColor="text1"/>
          <w:sz w:val="24"/>
          <w:szCs w:val="24"/>
        </w:rPr>
      </w:pPr>
      <w:bookmarkStart w:id="70" w:name="_Toc14026"/>
      <w:r w:rsidRPr="009B0989">
        <w:rPr>
          <w:rFonts w:asciiTheme="majorEastAsia" w:eastAsiaTheme="majorEastAsia" w:hAnsiTheme="majorEastAsia" w:cstheme="majorEastAsia" w:hint="eastAsia"/>
          <w:color w:val="000000" w:themeColor="text1"/>
          <w:sz w:val="24"/>
          <w:szCs w:val="24"/>
        </w:rPr>
        <w:t>24、资格审查</w:t>
      </w:r>
      <w:bookmarkEnd w:id="70"/>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24.1公开招标采购项目开标结束后，采购人或者采购代理机构应当依法对投标人的资格进行审查。合格投标人不足3家的，不得评标。</w:t>
      </w:r>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有下列情形之一的，应在资格审查时按照无效投标处理：</w:t>
      </w:r>
    </w:p>
    <w:p w:rsidR="004C0FC6" w:rsidRPr="009B0989" w:rsidRDefault="00CE4A2D">
      <w:pPr>
        <w:adjustRightInd w:val="0"/>
        <w:snapToGrid w:val="0"/>
        <w:spacing w:line="500" w:lineRule="exact"/>
        <w:ind w:firstLineChars="218" w:firstLine="523"/>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(1)投标人未按照招标文件规定提交投标保证金的；</w:t>
      </w:r>
    </w:p>
    <w:p w:rsidR="004C0FC6" w:rsidRPr="009B0989" w:rsidRDefault="00CE4A2D">
      <w:pPr>
        <w:adjustRightInd w:val="0"/>
        <w:snapToGrid w:val="0"/>
        <w:spacing w:line="500" w:lineRule="exact"/>
        <w:ind w:firstLineChars="218" w:firstLine="523"/>
        <w:rPr>
          <w:color w:val="000000" w:themeColor="text1"/>
        </w:rPr>
      </w:pPr>
      <w:r w:rsidRPr="009B0989">
        <w:rPr>
          <w:rFonts w:asciiTheme="majorEastAsia" w:eastAsiaTheme="majorEastAsia" w:hAnsiTheme="majorEastAsia" w:cstheme="majorEastAsia" w:hint="eastAsia"/>
          <w:bCs/>
          <w:color w:val="000000" w:themeColor="text1"/>
          <w:sz w:val="24"/>
          <w:szCs w:val="24"/>
        </w:rPr>
        <w:t>(2)投标人不具备招标文件规定的投标人资格条件的。</w:t>
      </w:r>
    </w:p>
    <w:p w:rsidR="004C0FC6" w:rsidRPr="009B0989" w:rsidRDefault="00CE4A2D">
      <w:pPr>
        <w:adjustRightInd w:val="0"/>
        <w:snapToGrid w:val="0"/>
        <w:spacing w:line="500" w:lineRule="exact"/>
        <w:ind w:firstLineChars="218" w:firstLine="523"/>
        <w:rPr>
          <w:color w:val="000000" w:themeColor="text1"/>
        </w:rPr>
      </w:pPr>
      <w:r w:rsidRPr="009B0989">
        <w:rPr>
          <w:rFonts w:asciiTheme="majorEastAsia" w:eastAsiaTheme="majorEastAsia" w:hAnsiTheme="majorEastAsia" w:cstheme="majorEastAsia" w:hint="eastAsia"/>
          <w:bCs/>
          <w:color w:val="000000" w:themeColor="text1"/>
          <w:sz w:val="24"/>
          <w:szCs w:val="24"/>
        </w:rPr>
        <w:t>24.2已经进行资格预审的，可以不再对供应商资格进行审查，资格预审合格的供应商在评审阶段资格发生变化的，应当通知采购人和采购代理机构。</w:t>
      </w:r>
    </w:p>
    <w:p w:rsidR="004C0FC6" w:rsidRPr="009B0989" w:rsidRDefault="00CE4A2D">
      <w:pPr>
        <w:pStyle w:val="2"/>
        <w:rPr>
          <w:color w:val="000000" w:themeColor="text1"/>
        </w:rPr>
      </w:pPr>
      <w:bookmarkStart w:id="71" w:name="_Toc21778"/>
      <w:bookmarkStart w:id="72" w:name="_Toc25332"/>
      <w:r w:rsidRPr="009B0989">
        <w:rPr>
          <w:rFonts w:hint="eastAsia"/>
          <w:color w:val="000000" w:themeColor="text1"/>
        </w:rPr>
        <w:lastRenderedPageBreak/>
        <w:t>五、评标</w:t>
      </w:r>
      <w:bookmarkEnd w:id="71"/>
      <w:bookmarkEnd w:id="72"/>
    </w:p>
    <w:p w:rsidR="004C0FC6" w:rsidRPr="009B0989" w:rsidRDefault="00CE4A2D">
      <w:pPr>
        <w:pStyle w:val="3"/>
        <w:rPr>
          <w:color w:val="000000" w:themeColor="text1"/>
        </w:rPr>
      </w:pPr>
      <w:bookmarkStart w:id="73" w:name="_Toc9510639"/>
      <w:bookmarkStart w:id="74" w:name="_Toc6750"/>
      <w:r w:rsidRPr="009B0989">
        <w:rPr>
          <w:rFonts w:hint="eastAsia"/>
          <w:color w:val="000000" w:themeColor="text1"/>
        </w:rPr>
        <w:t>25</w:t>
      </w:r>
      <w:r w:rsidRPr="009B0989">
        <w:rPr>
          <w:rFonts w:hint="eastAsia"/>
          <w:color w:val="000000" w:themeColor="text1"/>
        </w:rPr>
        <w:t>、组</w:t>
      </w:r>
      <w:bookmarkEnd w:id="73"/>
      <w:r w:rsidRPr="009B0989">
        <w:rPr>
          <w:rFonts w:hint="eastAsia"/>
          <w:color w:val="000000" w:themeColor="text1"/>
        </w:rPr>
        <w:t>建评标委员会</w:t>
      </w:r>
      <w:bookmarkEnd w:id="74"/>
    </w:p>
    <w:p w:rsidR="004C0FC6" w:rsidRPr="009B0989" w:rsidRDefault="00CE4A2D">
      <w:pPr>
        <w:adjustRightInd w:val="0"/>
        <w:snapToGrid w:val="0"/>
        <w:spacing w:line="360" w:lineRule="auto"/>
        <w:ind w:firstLineChars="200" w:firstLine="480"/>
        <w:rPr>
          <w:rFonts w:ascii="宋体" w:hAnsi="宋体" w:cs="宋体"/>
          <w:color w:val="000000" w:themeColor="text1"/>
          <w:sz w:val="24"/>
          <w:szCs w:val="24"/>
        </w:rPr>
      </w:pPr>
      <w:bookmarkStart w:id="75" w:name="_Toc14527"/>
      <w:r w:rsidRPr="009B0989">
        <w:rPr>
          <w:rFonts w:asciiTheme="majorEastAsia" w:eastAsiaTheme="majorEastAsia" w:hAnsiTheme="majorEastAsia" w:cstheme="majorEastAsia" w:hint="eastAsia"/>
          <w:color w:val="000000" w:themeColor="text1"/>
          <w:sz w:val="24"/>
          <w:szCs w:val="24"/>
        </w:rPr>
        <w:t>按《中华人民共和国政府采购法》相关要求，本项目评标委员会由乌鲁木齐市公共资源交易中心评标专家库随机抽取的4名评审专家和1名采购人代表组成。</w:t>
      </w:r>
    </w:p>
    <w:p w:rsidR="004C0FC6" w:rsidRPr="009B0989" w:rsidRDefault="00CE4A2D">
      <w:pPr>
        <w:pStyle w:val="3"/>
        <w:rPr>
          <w:color w:val="000000" w:themeColor="text1"/>
        </w:rPr>
      </w:pPr>
      <w:r w:rsidRPr="009B0989">
        <w:rPr>
          <w:rFonts w:hint="eastAsia"/>
          <w:color w:val="000000" w:themeColor="text1"/>
        </w:rPr>
        <w:t>26</w:t>
      </w:r>
      <w:r w:rsidRPr="009B0989">
        <w:rPr>
          <w:rFonts w:hint="eastAsia"/>
          <w:color w:val="000000" w:themeColor="text1"/>
        </w:rPr>
        <w:t>、评标程序</w:t>
      </w:r>
      <w:bookmarkEnd w:id="75"/>
    </w:p>
    <w:p w:rsidR="004C0FC6" w:rsidRPr="009B0989" w:rsidRDefault="00CE4A2D">
      <w:pPr>
        <w:adjustRightInd w:val="0"/>
        <w:snapToGrid w:val="0"/>
        <w:spacing w:line="400" w:lineRule="exact"/>
        <w:ind w:firstLineChars="196" w:firstLine="472"/>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26.1资格审查</w:t>
      </w:r>
    </w:p>
    <w:p w:rsidR="004C0FC6" w:rsidRPr="009B0989" w:rsidRDefault="00CE4A2D">
      <w:pPr>
        <w:pStyle w:val="a1"/>
        <w:snapToGrid w:val="0"/>
        <w:spacing w:line="400" w:lineRule="exact"/>
        <w:ind w:firstLine="480"/>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资格审查</w:t>
      </w:r>
    </w:p>
    <w:tbl>
      <w:tblPr>
        <w:tblW w:w="8984" w:type="dxa"/>
        <w:jc w:val="center"/>
        <w:tblBorders>
          <w:insideH w:val="outset" w:sz="6" w:space="0" w:color="auto"/>
          <w:insideV w:val="outset" w:sz="6" w:space="0" w:color="auto"/>
        </w:tblBorders>
        <w:tblLayout w:type="fixed"/>
        <w:tblCellMar>
          <w:left w:w="0" w:type="dxa"/>
          <w:right w:w="0" w:type="dxa"/>
        </w:tblCellMar>
        <w:tblLook w:val="04A0"/>
      </w:tblPr>
      <w:tblGrid>
        <w:gridCol w:w="889"/>
        <w:gridCol w:w="8095"/>
      </w:tblGrid>
      <w:tr w:rsidR="004C0FC6" w:rsidRPr="009B0989">
        <w:trPr>
          <w:trHeight w:val="506"/>
          <w:jc w:val="center"/>
        </w:trPr>
        <w:tc>
          <w:tcPr>
            <w:tcW w:w="8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序号</w:t>
            </w:r>
          </w:p>
        </w:tc>
        <w:tc>
          <w:tcPr>
            <w:tcW w:w="8095" w:type="dxa"/>
            <w:tcBorders>
              <w:top w:val="single" w:sz="8" w:space="0" w:color="auto"/>
              <w:left w:val="nil"/>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标准</w:t>
            </w:r>
          </w:p>
        </w:tc>
      </w:tr>
      <w:tr w:rsidR="004C0FC6" w:rsidRPr="009B0989">
        <w:trPr>
          <w:trHeight w:val="533"/>
          <w:jc w:val="center"/>
        </w:trPr>
        <w:tc>
          <w:tcPr>
            <w:tcW w:w="889" w:type="dxa"/>
            <w:tcBorders>
              <w:top w:val="nil"/>
              <w:left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w:t>
            </w:r>
          </w:p>
        </w:tc>
        <w:tc>
          <w:tcPr>
            <w:tcW w:w="8095" w:type="dxa"/>
            <w:tcBorders>
              <w:top w:val="nil"/>
              <w:left w:val="nil"/>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rPr>
                <w:color w:val="000000" w:themeColor="text1"/>
              </w:rPr>
            </w:pPr>
            <w:r w:rsidRPr="009B0989">
              <w:rPr>
                <w:rFonts w:asciiTheme="majorEastAsia" w:eastAsiaTheme="majorEastAsia" w:hAnsiTheme="majorEastAsia" w:cstheme="majorEastAsia" w:hint="eastAsia"/>
                <w:color w:val="000000" w:themeColor="text1"/>
                <w:sz w:val="24"/>
                <w:szCs w:val="24"/>
              </w:rPr>
              <w:t>在中华人民共和国境内注册或登记，具有有效的营业执照（事业单位法人证书、民办非企业单位登记证书、社会团体法人登记证书、基金会法人登记证书、自然人身份证）；</w:t>
            </w:r>
          </w:p>
        </w:tc>
      </w:tr>
      <w:tr w:rsidR="004C0FC6" w:rsidRPr="009B0989">
        <w:trPr>
          <w:trHeight w:val="506"/>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w:t>
            </w:r>
          </w:p>
        </w:tc>
        <w:tc>
          <w:tcPr>
            <w:tcW w:w="8095" w:type="dxa"/>
            <w:tcBorders>
              <w:top w:val="nil"/>
              <w:left w:val="nil"/>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符合《中华人民共和国政府采购法》第二十二条的相关规定；</w:t>
            </w:r>
          </w:p>
        </w:tc>
      </w:tr>
      <w:tr w:rsidR="004C0FC6" w:rsidRPr="009B0989">
        <w:trPr>
          <w:trHeight w:val="506"/>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w:t>
            </w:r>
          </w:p>
        </w:tc>
        <w:tc>
          <w:tcPr>
            <w:tcW w:w="8095" w:type="dxa"/>
            <w:tcBorders>
              <w:top w:val="nil"/>
              <w:left w:val="nil"/>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单位负责人为同一人或者存在直接控股、管理关系的不同供应商不得参加同一合同项下的采购活动；</w:t>
            </w:r>
          </w:p>
        </w:tc>
      </w:tr>
      <w:tr w:rsidR="004C0FC6" w:rsidRPr="009B0989">
        <w:trPr>
          <w:trHeight w:val="574"/>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4</w:t>
            </w:r>
          </w:p>
        </w:tc>
        <w:tc>
          <w:tcPr>
            <w:tcW w:w="8095" w:type="dxa"/>
            <w:tcBorders>
              <w:top w:val="nil"/>
              <w:left w:val="nil"/>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供应商须具有良好的信誉，未存在：</w:t>
            </w:r>
          </w:p>
          <w:p w:rsidR="004C0FC6" w:rsidRPr="009B0989" w:rsidRDefault="00CE4A2D">
            <w:pPr>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（1）“信用中国”之“失信被执行人或</w:t>
            </w:r>
            <w:r w:rsidRPr="009B0989">
              <w:rPr>
                <w:rFonts w:ascii="宋体" w:hAnsi="宋体" w:cs="宋体" w:hint="eastAsia"/>
                <w:b/>
                <w:color w:val="000000" w:themeColor="text1"/>
                <w:sz w:val="24"/>
                <w:szCs w:val="24"/>
              </w:rPr>
              <w:t>重大税收违法失信主体</w:t>
            </w:r>
            <w:r w:rsidRPr="009B0989">
              <w:rPr>
                <w:rFonts w:ascii="宋体" w:hAnsi="宋体" w:cs="宋体" w:hint="eastAsia"/>
                <w:color w:val="000000" w:themeColor="text1"/>
                <w:sz w:val="24"/>
                <w:szCs w:val="24"/>
              </w:rPr>
              <w:t>；</w:t>
            </w:r>
          </w:p>
          <w:p w:rsidR="004C0FC6" w:rsidRPr="009B0989" w:rsidRDefault="00CE4A2D">
            <w:pPr>
              <w:snapToGrid w:val="0"/>
              <w:spacing w:line="400" w:lineRule="exact"/>
              <w:rPr>
                <w:rFonts w:asciiTheme="majorEastAsia" w:eastAsiaTheme="majorEastAsia" w:hAnsiTheme="majorEastAsia" w:cstheme="majorEastAsia"/>
                <w:color w:val="000000" w:themeColor="text1"/>
                <w:sz w:val="24"/>
                <w:szCs w:val="24"/>
              </w:rPr>
            </w:pPr>
            <w:r w:rsidRPr="009B0989">
              <w:rPr>
                <w:rFonts w:ascii="宋体" w:hAnsi="宋体" w:cs="宋体" w:hint="eastAsia"/>
                <w:color w:val="000000" w:themeColor="text1"/>
                <w:sz w:val="24"/>
                <w:szCs w:val="24"/>
              </w:rPr>
              <w:t>（2）“中国政府采购网（www.ccgp.gov.cn）”之“政府采购严重违法失信行为记录名单”（尚在处罚期内的）；</w:t>
            </w:r>
          </w:p>
        </w:tc>
      </w:tr>
      <w:tr w:rsidR="004C0FC6" w:rsidRPr="009B0989">
        <w:trPr>
          <w:trHeight w:val="574"/>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5</w:t>
            </w:r>
          </w:p>
        </w:tc>
        <w:tc>
          <w:tcPr>
            <w:tcW w:w="8095" w:type="dxa"/>
            <w:tcBorders>
              <w:top w:val="nil"/>
              <w:left w:val="nil"/>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按招标文件要求缴纳了投标保证金；</w:t>
            </w:r>
          </w:p>
        </w:tc>
      </w:tr>
      <w:tr w:rsidR="004C0FC6" w:rsidRPr="009B0989">
        <w:trPr>
          <w:trHeight w:val="574"/>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jc w:val="center"/>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6</w:t>
            </w:r>
          </w:p>
        </w:tc>
        <w:tc>
          <w:tcPr>
            <w:tcW w:w="8095" w:type="dxa"/>
            <w:tcBorders>
              <w:top w:val="nil"/>
              <w:left w:val="nil"/>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本项目不接受联合体投标。</w:t>
            </w:r>
          </w:p>
        </w:tc>
      </w:tr>
      <w:tr w:rsidR="004C0FC6" w:rsidRPr="009B0989">
        <w:trPr>
          <w:trHeight w:val="301"/>
          <w:jc w:val="center"/>
        </w:trPr>
        <w:tc>
          <w:tcPr>
            <w:tcW w:w="8984" w:type="dxa"/>
            <w:gridSpan w:val="2"/>
            <w:tcBorders>
              <w:top w:val="nil"/>
              <w:left w:val="single" w:sz="8" w:space="0" w:color="auto"/>
              <w:bottom w:val="single" w:sz="8" w:space="0" w:color="auto"/>
              <w:right w:val="single" w:sz="8" w:space="0" w:color="auto"/>
            </w:tcBorders>
            <w:tcMar>
              <w:left w:w="108" w:type="dxa"/>
              <w:right w:w="108" w:type="dxa"/>
            </w:tcMar>
            <w:vAlign w:val="center"/>
          </w:tcPr>
          <w:p w:rsidR="004C0FC6" w:rsidRPr="009B0989" w:rsidRDefault="00CE4A2D">
            <w:pPr>
              <w:snapToGrid w:val="0"/>
              <w:spacing w:line="400" w:lineRule="exact"/>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备注：如果资格评审中有一项不满足审查标准的，评标委员会将认定该投标人不通过资格审查，不得进入下一阶段评审。</w:t>
            </w:r>
          </w:p>
        </w:tc>
      </w:tr>
    </w:tbl>
    <w:p w:rsidR="004C0FC6" w:rsidRPr="009B0989" w:rsidRDefault="004C0FC6">
      <w:pPr>
        <w:pStyle w:val="a1"/>
        <w:snapToGrid w:val="0"/>
        <w:spacing w:line="400" w:lineRule="exact"/>
        <w:ind w:firstLine="480"/>
        <w:rPr>
          <w:rFonts w:asciiTheme="majorEastAsia" w:eastAsiaTheme="majorEastAsia" w:hAnsiTheme="majorEastAsia" w:cstheme="majorEastAsia"/>
          <w:color w:val="000000" w:themeColor="text1"/>
          <w:sz w:val="24"/>
          <w:szCs w:val="24"/>
        </w:rPr>
      </w:pPr>
    </w:p>
    <w:p w:rsidR="004C0FC6" w:rsidRPr="009B0989" w:rsidRDefault="00CE4A2D">
      <w:pPr>
        <w:adjustRightInd w:val="0"/>
        <w:snapToGrid w:val="0"/>
        <w:spacing w:line="400" w:lineRule="exact"/>
        <w:ind w:firstLineChars="196" w:firstLine="472"/>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26.2符合性审查</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采购人代表和采购代理机构工作人员协助评标委员会对投标人的资格和投标文件的完整性、合法性等进行审查。</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下列有一项未通过审查</w:t>
      </w:r>
      <w:r w:rsidRPr="009B0989">
        <w:rPr>
          <w:rFonts w:asciiTheme="majorEastAsia" w:eastAsiaTheme="majorEastAsia" w:hAnsiTheme="majorEastAsia" w:cstheme="majorEastAsia" w:hint="eastAsia"/>
          <w:bCs/>
          <w:color w:val="000000" w:themeColor="text1"/>
          <w:sz w:val="24"/>
          <w:szCs w:val="24"/>
        </w:rPr>
        <w:t>内容</w:t>
      </w:r>
      <w:r w:rsidRPr="009B0989">
        <w:rPr>
          <w:rFonts w:asciiTheme="majorEastAsia" w:eastAsiaTheme="majorEastAsia" w:hAnsiTheme="majorEastAsia" w:cstheme="majorEastAsia" w:hint="eastAsia"/>
          <w:color w:val="000000" w:themeColor="text1"/>
          <w:sz w:val="24"/>
          <w:szCs w:val="24"/>
        </w:rPr>
        <w:t>的，应在符合性审查时按照无效投标处理：</w:t>
      </w:r>
    </w:p>
    <w:tbl>
      <w:tblPr>
        <w:tblpPr w:leftFromText="180" w:rightFromText="180" w:vertAnchor="text" w:horzAnchor="page" w:tblpX="1616" w:tblpY="211"/>
        <w:tblOverlap w:val="never"/>
        <w:tblW w:w="8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7832"/>
      </w:tblGrid>
      <w:tr w:rsidR="004C0FC6" w:rsidRPr="009B0989">
        <w:trPr>
          <w:trHeight w:val="263"/>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序号</w:t>
            </w:r>
          </w:p>
        </w:tc>
        <w:tc>
          <w:tcPr>
            <w:tcW w:w="7832"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审查</w:t>
            </w:r>
            <w:r w:rsidRPr="009B0989">
              <w:rPr>
                <w:rFonts w:asciiTheme="majorEastAsia" w:eastAsiaTheme="majorEastAsia" w:hAnsiTheme="majorEastAsia" w:cstheme="majorEastAsia" w:hint="eastAsia"/>
                <w:bCs/>
                <w:color w:val="000000" w:themeColor="text1"/>
                <w:sz w:val="24"/>
                <w:szCs w:val="24"/>
              </w:rPr>
              <w:t>内容</w:t>
            </w:r>
          </w:p>
        </w:tc>
      </w:tr>
      <w:tr w:rsidR="004C0FC6" w:rsidRPr="009B0989">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lastRenderedPageBreak/>
              <w:t>1</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交货期必须要满足招标文件规定。</w:t>
            </w:r>
          </w:p>
        </w:tc>
      </w:tr>
      <w:tr w:rsidR="004C0FC6" w:rsidRPr="009B0989">
        <w:trPr>
          <w:trHeight w:val="446"/>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2</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只允许有一个报价，不接受可变动性报价、赠送及“零”报价。</w:t>
            </w:r>
          </w:p>
        </w:tc>
      </w:tr>
      <w:tr w:rsidR="004C0FC6" w:rsidRPr="009B0989">
        <w:trPr>
          <w:trHeight w:val="397"/>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3</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必须采用人民币报价。</w:t>
            </w:r>
          </w:p>
        </w:tc>
      </w:tr>
      <w:tr w:rsidR="004C0FC6" w:rsidRPr="009B0989">
        <w:trPr>
          <w:trHeight w:val="397"/>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4</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投标人报价低于其他有效投标人报价算术平均价，若有时，投标人能在规定时间内作出合理说明或提供相关证明材料。</w:t>
            </w:r>
          </w:p>
        </w:tc>
      </w:tr>
      <w:tr w:rsidR="004C0FC6" w:rsidRPr="009B0989">
        <w:trPr>
          <w:trHeight w:val="603"/>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5</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投标文件必须按招标文件规定格式完整提供，并要盖投标人章、法定代表人或被授权人签字或盖章。</w:t>
            </w:r>
          </w:p>
        </w:tc>
      </w:tr>
      <w:tr w:rsidR="004C0FC6" w:rsidRPr="009B0989">
        <w:trPr>
          <w:trHeight w:val="603"/>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6</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法定代表人（负责人、自然人）授权委托书必须按招标文件规定格式完整提供，并要盖投标人章、法定代表人（负责人、自然人）签字或盖章，被授权人签字或盖章。</w:t>
            </w:r>
          </w:p>
        </w:tc>
      </w:tr>
      <w:tr w:rsidR="004C0FC6" w:rsidRPr="009B0989">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7</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投标文件必须注明“正本”或“副本”字样。</w:t>
            </w:r>
          </w:p>
        </w:tc>
      </w:tr>
      <w:tr w:rsidR="004C0FC6" w:rsidRPr="009B0989">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8</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宋体" w:hAnsi="宋体" w:cs="宋体" w:hint="eastAsia"/>
                <w:color w:val="000000" w:themeColor="text1"/>
                <w:sz w:val="24"/>
                <w:szCs w:val="24"/>
              </w:rPr>
              <w:t>投标报价未超出各包最高限价和单价的。</w:t>
            </w:r>
          </w:p>
        </w:tc>
      </w:tr>
      <w:tr w:rsidR="004C0FC6" w:rsidRPr="009B0989">
        <w:trPr>
          <w:trHeight w:val="437"/>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9</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投标文件未含有采购人不能接受的附加条件的。</w:t>
            </w:r>
          </w:p>
        </w:tc>
      </w:tr>
      <w:tr w:rsidR="004C0FC6" w:rsidRPr="009B0989">
        <w:trPr>
          <w:trHeight w:val="437"/>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10</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提供且如实提供投标货物产品的技术参数；投标文件标明的商务、技术响应或偏离与事实符合投标的。</w:t>
            </w:r>
          </w:p>
        </w:tc>
      </w:tr>
      <w:tr w:rsidR="004C0FC6" w:rsidRPr="009B0989">
        <w:trPr>
          <w:trHeight w:val="499"/>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11</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投标文件不存在与招标文件有重大偏离的。</w:t>
            </w:r>
          </w:p>
        </w:tc>
      </w:tr>
      <w:tr w:rsidR="004C0FC6" w:rsidRPr="009B0989">
        <w:trPr>
          <w:trHeight w:val="499"/>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12</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如需投标人在规定时间内提供原件核实或提供相关证明材料时，投标人按时提供的。</w:t>
            </w:r>
          </w:p>
        </w:tc>
      </w:tr>
      <w:tr w:rsidR="004C0FC6" w:rsidRPr="009B0989">
        <w:trPr>
          <w:trHeight w:val="499"/>
        </w:trPr>
        <w:tc>
          <w:tcPr>
            <w:tcW w:w="850" w:type="dxa"/>
            <w:vAlign w:val="center"/>
          </w:tcPr>
          <w:p w:rsidR="004C0FC6" w:rsidRPr="009B0989" w:rsidRDefault="00CE4A2D">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13</w:t>
            </w:r>
          </w:p>
        </w:tc>
        <w:tc>
          <w:tcPr>
            <w:tcW w:w="7832" w:type="dxa"/>
            <w:vAlign w:val="center"/>
          </w:tcPr>
          <w:p w:rsidR="004C0FC6" w:rsidRPr="009B0989" w:rsidRDefault="00CE4A2D" w:rsidP="00445EDE">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不存在其他无效情形的，如不符合法律、法规和招标文件规定的。</w:t>
            </w:r>
          </w:p>
        </w:tc>
      </w:tr>
    </w:tbl>
    <w:p w:rsidR="004C0FC6" w:rsidRPr="009B0989" w:rsidRDefault="00CE4A2D">
      <w:pPr>
        <w:adjustRightInd w:val="0"/>
        <w:snapToGrid w:val="0"/>
        <w:spacing w:line="500" w:lineRule="exact"/>
        <w:ind w:firstLineChars="196" w:firstLine="472"/>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26.3 实质审查与比较</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26.3.1评标委员会审查投标文件的实质性内容是否符合招标文件的实质性要求。</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26.3.2评标委员会将根据投标人的投标文件进行审查、核对,如有疑问,将对投标人进行询标,投标人要向评标委员会澄清有关问题,并最终以书面形式进行答复。</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26.3.3各投标人的技术得分为所有评委的有效评分的算术平均数，由指定专人进行计算复核。</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26.3.4采购代理机构工作人员协助评标委员会根据本项目的评分标准计算各投标人的商务报价得分。</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26.3.5评标委员会完成评标后,评委对各部分得分汇总,计算出本项目最终</w:t>
      </w:r>
      <w:r w:rsidRPr="009B0989">
        <w:rPr>
          <w:rFonts w:asciiTheme="majorEastAsia" w:eastAsiaTheme="majorEastAsia" w:hAnsiTheme="majorEastAsia" w:cstheme="majorEastAsia" w:hint="eastAsia"/>
          <w:color w:val="000000" w:themeColor="text1"/>
          <w:sz w:val="24"/>
          <w:szCs w:val="24"/>
        </w:rPr>
        <w:lastRenderedPageBreak/>
        <w:t>得分等。评标委员会按评标原则推荐中标候选人，同时起草评标报告。</w:t>
      </w:r>
    </w:p>
    <w:p w:rsidR="004C0FC6" w:rsidRPr="009B0989" w:rsidRDefault="00CE4A2D">
      <w:pPr>
        <w:pStyle w:val="3"/>
        <w:rPr>
          <w:color w:val="000000" w:themeColor="text1"/>
        </w:rPr>
      </w:pPr>
      <w:bookmarkStart w:id="76" w:name="_Toc26304"/>
      <w:r w:rsidRPr="009B0989">
        <w:rPr>
          <w:rFonts w:hint="eastAsia"/>
          <w:color w:val="000000" w:themeColor="text1"/>
        </w:rPr>
        <w:t>27</w:t>
      </w:r>
      <w:r w:rsidRPr="009B0989">
        <w:rPr>
          <w:rFonts w:hint="eastAsia"/>
          <w:color w:val="000000" w:themeColor="text1"/>
        </w:rPr>
        <w:t>、澄清问题的形式</w:t>
      </w:r>
      <w:bookmarkEnd w:id="76"/>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rsidR="004C0FC6" w:rsidRPr="009B0989" w:rsidRDefault="00CE4A2D">
      <w:pPr>
        <w:pStyle w:val="3"/>
        <w:rPr>
          <w:color w:val="000000" w:themeColor="text1"/>
        </w:rPr>
      </w:pPr>
      <w:bookmarkStart w:id="77" w:name="_Toc1409"/>
      <w:r w:rsidRPr="009B0989">
        <w:rPr>
          <w:rFonts w:hint="eastAsia"/>
          <w:color w:val="000000" w:themeColor="text1"/>
        </w:rPr>
        <w:t>28</w:t>
      </w:r>
      <w:r w:rsidRPr="009B0989">
        <w:rPr>
          <w:rFonts w:hint="eastAsia"/>
          <w:color w:val="000000" w:themeColor="text1"/>
        </w:rPr>
        <w:t>、错误修正</w:t>
      </w:r>
      <w:bookmarkEnd w:id="77"/>
    </w:p>
    <w:p w:rsidR="004C0FC6" w:rsidRPr="009B0989" w:rsidRDefault="00CE4A2D">
      <w:pPr>
        <w:adjustRightInd w:val="0"/>
        <w:snapToGrid w:val="0"/>
        <w:spacing w:line="500" w:lineRule="exact"/>
        <w:ind w:leftChars="228" w:left="719" w:hangingChars="100" w:hanging="24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投标文件如果出现计算或表达上的错误，修正错误的原则如下：</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28.1 开标一览表总价与投标报价明细表汇总数不一致的，</w:t>
      </w:r>
      <w:r w:rsidRPr="009B0989">
        <w:rPr>
          <w:rFonts w:asciiTheme="majorEastAsia" w:eastAsiaTheme="majorEastAsia" w:hAnsiTheme="majorEastAsia" w:cstheme="majorEastAsia" w:hint="eastAsia"/>
          <w:color w:val="000000" w:themeColor="text1"/>
          <w:kern w:val="0"/>
          <w:sz w:val="24"/>
          <w:szCs w:val="24"/>
        </w:rPr>
        <w:t>以开标一览表为准；</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28.2 投标文件的大写金额和小写金额不一致的，以大写金额为准；</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28.3 总价金额与按单价汇总金额不一致的，以单价金额计算结果为准；</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28.4 对不同文字文本投标文件的解释发生异议的，以中文文本为准。</w:t>
      </w:r>
    </w:p>
    <w:p w:rsidR="004C0FC6" w:rsidRPr="009B0989" w:rsidRDefault="00CE4A2D">
      <w:pPr>
        <w:adjustRightInd w:val="0"/>
        <w:snapToGrid w:val="0"/>
        <w:spacing w:line="500" w:lineRule="exact"/>
        <w:ind w:firstLineChars="200" w:firstLine="482"/>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按上述修正错误的原则及方法调整或修正投标文件的投标报价，投标人同意并签字确认后，调整后的投标报价对投标人具有约束作用。如果投标人不接受修正后的报价，则其投标将作为无效投标处理。</w:t>
      </w:r>
    </w:p>
    <w:p w:rsidR="004C0FC6" w:rsidRPr="009B0989" w:rsidRDefault="00CE4A2D">
      <w:pPr>
        <w:pStyle w:val="3"/>
        <w:rPr>
          <w:color w:val="000000" w:themeColor="text1"/>
        </w:rPr>
      </w:pPr>
      <w:bookmarkStart w:id="78" w:name="_Toc8797"/>
      <w:r w:rsidRPr="009B0989">
        <w:rPr>
          <w:rFonts w:hint="eastAsia"/>
          <w:color w:val="000000" w:themeColor="text1"/>
        </w:rPr>
        <w:t>29</w:t>
      </w:r>
      <w:r w:rsidRPr="009B0989">
        <w:rPr>
          <w:rFonts w:hint="eastAsia"/>
          <w:color w:val="000000" w:themeColor="text1"/>
        </w:rPr>
        <w:t>、评标原则和评标办法</w:t>
      </w:r>
      <w:bookmarkEnd w:id="78"/>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29.2 评标办法。本项目评标办法是</w:t>
      </w:r>
      <w:r w:rsidRPr="009B0989">
        <w:rPr>
          <w:rFonts w:asciiTheme="majorEastAsia" w:eastAsiaTheme="majorEastAsia" w:hAnsiTheme="majorEastAsia" w:cstheme="majorEastAsia" w:hint="eastAsia"/>
          <w:b/>
          <w:color w:val="000000" w:themeColor="text1"/>
          <w:sz w:val="24"/>
          <w:szCs w:val="24"/>
          <w:u w:val="single"/>
        </w:rPr>
        <w:t xml:space="preserve"> 综合评分法 </w:t>
      </w:r>
      <w:r w:rsidRPr="009B0989">
        <w:rPr>
          <w:rFonts w:asciiTheme="majorEastAsia" w:eastAsiaTheme="majorEastAsia" w:hAnsiTheme="majorEastAsia" w:cstheme="majorEastAsia" w:hint="eastAsia"/>
          <w:color w:val="000000" w:themeColor="text1"/>
          <w:sz w:val="24"/>
          <w:szCs w:val="24"/>
        </w:rPr>
        <w:t>，具体评标内容及评分标准等详见《第三章 评分办法及评分标准》。</w:t>
      </w:r>
    </w:p>
    <w:p w:rsidR="004C0FC6" w:rsidRPr="009B0989" w:rsidRDefault="00CE4A2D">
      <w:pPr>
        <w:pStyle w:val="a5"/>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29.3废标</w:t>
      </w:r>
    </w:p>
    <w:p w:rsidR="004C0FC6" w:rsidRPr="009B0989" w:rsidRDefault="00CE4A2D">
      <w:pPr>
        <w:pStyle w:val="a5"/>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在采购中，出现下列情形之一的，本项目或标包应予废标：</w:t>
      </w:r>
    </w:p>
    <w:p w:rsidR="004C0FC6" w:rsidRPr="009B0989" w:rsidRDefault="00CE4A2D">
      <w:pPr>
        <w:pStyle w:val="a5"/>
        <w:adjustRightInd w:val="0"/>
        <w:snapToGrid w:val="0"/>
        <w:spacing w:line="500" w:lineRule="exact"/>
        <w:ind w:firstLineChars="175" w:firstLine="42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(1）出现影响采购公正的违法、违规行为的；</w:t>
      </w:r>
    </w:p>
    <w:p w:rsidR="004C0FC6" w:rsidRPr="009B0989" w:rsidRDefault="00CE4A2D">
      <w:pPr>
        <w:pStyle w:val="a5"/>
        <w:adjustRightInd w:val="0"/>
        <w:snapToGrid w:val="0"/>
        <w:spacing w:line="500" w:lineRule="exact"/>
        <w:ind w:firstLineChars="175" w:firstLine="42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lastRenderedPageBreak/>
        <w:t>(2）有效投标单位不足三家的；</w:t>
      </w:r>
    </w:p>
    <w:p w:rsidR="004C0FC6" w:rsidRPr="009B0989" w:rsidRDefault="00CE4A2D">
      <w:pPr>
        <w:pStyle w:val="a5"/>
        <w:adjustRightInd w:val="0"/>
        <w:snapToGrid w:val="0"/>
        <w:spacing w:line="500" w:lineRule="exact"/>
        <w:ind w:firstLineChars="175" w:firstLine="42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(3）因重大变故，采购任务取消的。</w:t>
      </w:r>
    </w:p>
    <w:p w:rsidR="004C0FC6" w:rsidRPr="009B0989" w:rsidRDefault="00CE4A2D">
      <w:pPr>
        <w:pStyle w:val="2"/>
        <w:rPr>
          <w:color w:val="000000" w:themeColor="text1"/>
        </w:rPr>
      </w:pPr>
      <w:bookmarkStart w:id="79" w:name="_Toc17951"/>
      <w:bookmarkStart w:id="80" w:name="_Toc5562"/>
      <w:r w:rsidRPr="009B0989">
        <w:rPr>
          <w:rFonts w:hint="eastAsia"/>
          <w:color w:val="000000" w:themeColor="text1"/>
        </w:rPr>
        <w:t>六、定标及</w:t>
      </w:r>
      <w:bookmarkStart w:id="81" w:name="_Toc9510640"/>
      <w:r w:rsidRPr="009B0989">
        <w:rPr>
          <w:rFonts w:hint="eastAsia"/>
          <w:color w:val="000000" w:themeColor="text1"/>
        </w:rPr>
        <w:t>合同授予</w:t>
      </w:r>
      <w:bookmarkEnd w:id="79"/>
      <w:bookmarkEnd w:id="80"/>
    </w:p>
    <w:p w:rsidR="004C0FC6" w:rsidRPr="009B0989" w:rsidRDefault="00CE4A2D">
      <w:pPr>
        <w:pStyle w:val="3"/>
        <w:rPr>
          <w:color w:val="000000" w:themeColor="text1"/>
        </w:rPr>
      </w:pPr>
      <w:bookmarkStart w:id="82" w:name="_Toc31428"/>
      <w:r w:rsidRPr="009B0989">
        <w:rPr>
          <w:rFonts w:hint="eastAsia"/>
          <w:color w:val="000000" w:themeColor="text1"/>
        </w:rPr>
        <w:t>30</w:t>
      </w:r>
      <w:r w:rsidRPr="009B0989">
        <w:rPr>
          <w:rFonts w:hint="eastAsia"/>
          <w:color w:val="000000" w:themeColor="text1"/>
        </w:rPr>
        <w:t>、确</w:t>
      </w:r>
      <w:bookmarkEnd w:id="81"/>
      <w:r w:rsidRPr="009B0989">
        <w:rPr>
          <w:rFonts w:hint="eastAsia"/>
          <w:color w:val="000000" w:themeColor="text1"/>
        </w:rPr>
        <w:t>定中标人</w:t>
      </w:r>
      <w:bookmarkEnd w:id="82"/>
    </w:p>
    <w:p w:rsidR="004C0FC6" w:rsidRPr="009B0989" w:rsidRDefault="00CE4A2D">
      <w:pPr>
        <w:adjustRightInd w:val="0"/>
        <w:snapToGrid w:val="0"/>
        <w:spacing w:line="500" w:lineRule="exact"/>
        <w:ind w:firstLineChars="196" w:firstLine="472"/>
        <w:rPr>
          <w:rFonts w:asciiTheme="majorEastAsia" w:eastAsiaTheme="majorEastAsia" w:hAnsiTheme="majorEastAsia" w:cstheme="majorEastAsia"/>
          <w:b/>
          <w:bCs/>
          <w:color w:val="000000" w:themeColor="text1"/>
          <w:sz w:val="24"/>
          <w:szCs w:val="24"/>
        </w:rPr>
      </w:pPr>
      <w:r w:rsidRPr="009B0989">
        <w:rPr>
          <w:rFonts w:asciiTheme="majorEastAsia" w:eastAsiaTheme="majorEastAsia" w:hAnsiTheme="majorEastAsia" w:cstheme="majorEastAsia" w:hint="eastAsia"/>
          <w:b/>
          <w:bCs/>
          <w:color w:val="000000" w:themeColor="text1"/>
          <w:sz w:val="24"/>
          <w:szCs w:val="24"/>
        </w:rPr>
        <w:t>本项目由采购人确定中标人。</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30.1本项目由评标委员会推荐中标候选人，采购结果由采购人确认。</w:t>
      </w:r>
    </w:p>
    <w:p w:rsidR="004C0FC6" w:rsidRPr="009B0989" w:rsidRDefault="00CE4A2D">
      <w:pPr>
        <w:adjustRightInd w:val="0"/>
        <w:snapToGrid w:val="0"/>
        <w:spacing w:line="500" w:lineRule="exact"/>
        <w:ind w:firstLineChars="196" w:firstLine="47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30.2中标人确定之日起2个工作日内，采购人或者采购代理机构应将中标结果在规定的公告媒体上公布。投标人如对评审结果有质疑的，按照《中华人民共和国政府采购法》、《中华人民共和国政府采购法实施条例》等有关程序办理。</w:t>
      </w:r>
    </w:p>
    <w:p w:rsidR="004C0FC6" w:rsidRPr="009B0989" w:rsidRDefault="00CE4A2D">
      <w:pPr>
        <w:pStyle w:val="3"/>
        <w:rPr>
          <w:color w:val="000000" w:themeColor="text1"/>
        </w:rPr>
      </w:pPr>
      <w:bookmarkStart w:id="83" w:name="_Toc4164"/>
      <w:r w:rsidRPr="009B0989">
        <w:rPr>
          <w:rFonts w:hint="eastAsia"/>
          <w:color w:val="000000" w:themeColor="text1"/>
        </w:rPr>
        <w:t>31</w:t>
      </w:r>
      <w:r w:rsidRPr="009B0989">
        <w:rPr>
          <w:rFonts w:hint="eastAsia"/>
          <w:color w:val="000000" w:themeColor="text1"/>
        </w:rPr>
        <w:t>、签订合同</w:t>
      </w:r>
      <w:bookmarkEnd w:id="83"/>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31.1招标文件和中标投标人的投标文件均为签订采购合同的依据。</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31.2中标投标人应当在中标通知书发出之日起30日内，与采购人签订采购合同。</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31.3采购人不得与中标投标人订立背离招标文件确定的合同文本以及采购标的、规格型号、采购金额、采购数量、技术和服务要求等实质性内容的协议。</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color w:val="000000" w:themeColor="text1"/>
          <w:sz w:val="24"/>
          <w:szCs w:val="24"/>
        </w:rPr>
      </w:pPr>
      <w:r w:rsidRPr="009B0989">
        <w:rPr>
          <w:rFonts w:asciiTheme="majorEastAsia" w:eastAsiaTheme="majorEastAsia" w:hAnsiTheme="majorEastAsia" w:cstheme="majorEastAsia" w:hint="eastAsia"/>
          <w:color w:val="000000" w:themeColor="text1"/>
          <w:sz w:val="24"/>
          <w:szCs w:val="24"/>
        </w:rPr>
        <w:t>31.4自政府采购合同签订之日起2个工作日内，本项目政府采购合同在中国政府采购网（http://www.ccgp.gov.cn/）上公告，但政府采购合同中涉及国家秘密、商业秘密的内容除外。</w:t>
      </w:r>
    </w:p>
    <w:p w:rsidR="004C0FC6" w:rsidRPr="009B0989" w:rsidRDefault="00CE4A2D">
      <w:pPr>
        <w:pStyle w:val="3"/>
        <w:rPr>
          <w:color w:val="000000" w:themeColor="text1"/>
        </w:rPr>
      </w:pPr>
      <w:bookmarkStart w:id="84" w:name="_Toc15336"/>
      <w:r w:rsidRPr="009B0989">
        <w:rPr>
          <w:rFonts w:hint="eastAsia"/>
          <w:color w:val="000000" w:themeColor="text1"/>
        </w:rPr>
        <w:t>32</w:t>
      </w:r>
      <w:r w:rsidRPr="009B0989">
        <w:rPr>
          <w:rFonts w:hint="eastAsia"/>
          <w:color w:val="000000" w:themeColor="text1"/>
        </w:rPr>
        <w:t>、其他说明</w:t>
      </w:r>
      <w:bookmarkEnd w:id="84"/>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保密要求：在合同期内或合同终止后，未征得有关方同意，不得泄露与本项目、本合同业务有关的保密资料。</w:t>
      </w:r>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t>本招标文件未尽事宜按现行招标投标的有关法律法规和规定执行。</w:t>
      </w:r>
    </w:p>
    <w:p w:rsidR="004C0FC6" w:rsidRPr="009B0989" w:rsidRDefault="00CE4A2D">
      <w:pPr>
        <w:rPr>
          <w:rFonts w:asciiTheme="majorEastAsia" w:eastAsiaTheme="majorEastAsia" w:hAnsiTheme="majorEastAsia" w:cstheme="majorEastAsia"/>
          <w:bCs/>
          <w:color w:val="000000" w:themeColor="text1"/>
          <w:sz w:val="24"/>
          <w:szCs w:val="24"/>
        </w:rPr>
      </w:pPr>
      <w:r w:rsidRPr="009B0989">
        <w:rPr>
          <w:rFonts w:asciiTheme="majorEastAsia" w:eastAsiaTheme="majorEastAsia" w:hAnsiTheme="majorEastAsia" w:cstheme="majorEastAsia" w:hint="eastAsia"/>
          <w:bCs/>
          <w:color w:val="000000" w:themeColor="text1"/>
          <w:sz w:val="24"/>
          <w:szCs w:val="24"/>
        </w:rPr>
        <w:br w:type="page"/>
      </w:r>
    </w:p>
    <w:p w:rsidR="004C0FC6" w:rsidRPr="009B0989" w:rsidRDefault="00CE4A2D">
      <w:pPr>
        <w:pStyle w:val="1"/>
        <w:ind w:firstLine="643"/>
        <w:rPr>
          <w:color w:val="000000" w:themeColor="text1"/>
        </w:rPr>
      </w:pPr>
      <w:bookmarkStart w:id="85" w:name="_Toc8515"/>
      <w:bookmarkStart w:id="86" w:name="_Toc23127"/>
      <w:bookmarkStart w:id="87" w:name="_Toc30905"/>
      <w:r w:rsidRPr="009B0989">
        <w:rPr>
          <w:rFonts w:hint="eastAsia"/>
          <w:color w:val="000000" w:themeColor="text1"/>
        </w:rPr>
        <w:lastRenderedPageBreak/>
        <w:t>第三章</w:t>
      </w:r>
      <w:r w:rsidRPr="009B0989">
        <w:rPr>
          <w:rFonts w:hint="eastAsia"/>
          <w:color w:val="000000" w:themeColor="text1"/>
        </w:rPr>
        <w:t xml:space="preserve"> </w:t>
      </w:r>
      <w:r w:rsidRPr="009B0989">
        <w:rPr>
          <w:rFonts w:hint="eastAsia"/>
          <w:color w:val="000000" w:themeColor="text1"/>
        </w:rPr>
        <w:t>评分</w:t>
      </w:r>
      <w:bookmarkEnd w:id="85"/>
      <w:bookmarkEnd w:id="86"/>
      <w:r w:rsidRPr="009B0989">
        <w:rPr>
          <w:rFonts w:hint="eastAsia"/>
          <w:color w:val="000000" w:themeColor="text1"/>
        </w:rPr>
        <w:t>办法及评分标准</w:t>
      </w:r>
      <w:bookmarkEnd w:id="87"/>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为公正、公平、科学地选择中标人，根据有关法律法规的规定，并结合本项目的实际情况，制定本办法。</w:t>
      </w:r>
    </w:p>
    <w:p w:rsidR="004C0FC6" w:rsidRPr="009B0989" w:rsidRDefault="00CE4A2D">
      <w:pPr>
        <w:pStyle w:val="2"/>
        <w:rPr>
          <w:color w:val="000000" w:themeColor="text1"/>
        </w:rPr>
      </w:pPr>
      <w:bookmarkStart w:id="88" w:name="_Toc29264"/>
      <w:bookmarkStart w:id="89" w:name="_Toc32479"/>
      <w:r w:rsidRPr="009B0989">
        <w:rPr>
          <w:rFonts w:hint="eastAsia"/>
          <w:color w:val="000000" w:themeColor="text1"/>
        </w:rPr>
        <w:t>一、评标组织</w:t>
      </w:r>
      <w:bookmarkEnd w:id="88"/>
      <w:bookmarkEnd w:id="89"/>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bookmarkStart w:id="90" w:name="_Toc251566663"/>
      <w:bookmarkStart w:id="91" w:name="_Toc405213814"/>
      <w:bookmarkStart w:id="92" w:name="_Toc249760792"/>
      <w:r w:rsidRPr="009B0989">
        <w:rPr>
          <w:rFonts w:asciiTheme="minorEastAsia" w:eastAsiaTheme="minorEastAsia" w:hAnsiTheme="minorEastAsia" w:cstheme="minorEastAsia" w:hint="eastAsia"/>
          <w:color w:val="000000" w:themeColor="text1"/>
          <w:sz w:val="24"/>
          <w:szCs w:val="24"/>
        </w:rPr>
        <w:t>评标工作</w:t>
      </w:r>
      <w:bookmarkEnd w:id="90"/>
      <w:bookmarkEnd w:id="91"/>
      <w:bookmarkEnd w:id="92"/>
      <w:r w:rsidRPr="009B0989">
        <w:rPr>
          <w:rFonts w:asciiTheme="minorEastAsia" w:eastAsiaTheme="minorEastAsia" w:hAnsiTheme="minorEastAsia" w:cstheme="minorEastAsia" w:hint="eastAsia"/>
          <w:color w:val="000000" w:themeColor="text1"/>
          <w:sz w:val="24"/>
          <w:szCs w:val="24"/>
        </w:rPr>
        <w:t>由</w:t>
      </w:r>
      <w:bookmarkStart w:id="93" w:name="_Toc405213815"/>
      <w:bookmarkStart w:id="94" w:name="_Toc249760793"/>
      <w:bookmarkStart w:id="95" w:name="_Toc251566664"/>
      <w:r w:rsidRPr="009B0989">
        <w:rPr>
          <w:rFonts w:asciiTheme="minorEastAsia" w:eastAsiaTheme="minorEastAsia" w:hAnsiTheme="minorEastAsia" w:cstheme="minorEastAsia" w:hint="eastAsia"/>
          <w:color w:val="000000" w:themeColor="text1"/>
          <w:sz w:val="24"/>
          <w:szCs w:val="24"/>
        </w:rPr>
        <w:t>采购代理机构负责组织，具体评标事务由依法组建的评标委员会负责。</w:t>
      </w:r>
    </w:p>
    <w:p w:rsidR="004C0FC6" w:rsidRPr="009B0989" w:rsidRDefault="00CE4A2D">
      <w:pPr>
        <w:pStyle w:val="2"/>
        <w:rPr>
          <w:color w:val="000000" w:themeColor="text1"/>
        </w:rPr>
      </w:pPr>
      <w:bookmarkStart w:id="96" w:name="_Toc24221"/>
      <w:bookmarkStart w:id="97" w:name="_Toc3581"/>
      <w:r w:rsidRPr="009B0989">
        <w:rPr>
          <w:rFonts w:hint="eastAsia"/>
          <w:color w:val="000000" w:themeColor="text1"/>
        </w:rPr>
        <w:t>二、评标纪律</w:t>
      </w:r>
      <w:bookmarkEnd w:id="96"/>
      <w:bookmarkEnd w:id="97"/>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1．评标</w:t>
      </w:r>
      <w:bookmarkEnd w:id="93"/>
      <w:bookmarkEnd w:id="94"/>
      <w:bookmarkEnd w:id="95"/>
      <w:r w:rsidRPr="009B0989">
        <w:rPr>
          <w:rFonts w:asciiTheme="minorEastAsia" w:eastAsiaTheme="minorEastAsia" w:hAnsiTheme="minorEastAsia" w:cstheme="minorEastAsia" w:hint="eastAsia"/>
          <w:color w:val="000000" w:themeColor="text1"/>
          <w:sz w:val="24"/>
          <w:szCs w:val="24"/>
        </w:rPr>
        <w:t>是招标工作的重要环节，评标工作在评标委员会内独立进行。评标委员会将按照评标原则的要求，公正、平等地对待所有投标人。</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2．所有评标人员应忠于职守、廉洁自律、秉公办事、不徇私情。</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3．评标人员不得接受或参加投标人或与投标有关的单位、组织或个人的有碍公务的宴请、娱乐活动等，不得以任何形式弄虚作假。</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4．评标期间，评标人员不得随意出入评标地点、与外界通讯、会客等。</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5．在投标文件的审查、澄清、评价和比较以及授予合同的过程中，投标人对采购人、采购代理机构人员及评标委员会成员施加影响的任何行为，都将导致被取消投标资格。</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6．为保证评标的公正性，在评标过程中，评标委员会成员不得与投标人或与中标结果有利害关系的人进行私下接触。在评标工作结束后，凡与评标情况有接触的任何人，不得将评标情况扩散出评标委员会以外。</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7．评标过程中，评标专家对投标人的优劣情况，以及认为差异较大的情况，应以书面意见作出真实、专业、诚恳负责的表述，不得违背客观、公正的原则。</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8．评标结束后，各评标人员应将全部资料整理上交采购代理机构，严禁将评标过程中的任何资料带出评标现场向投标人或其他单位提供。</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9．在中标结果公布前应对评标委员会成员名单予以保密。</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10．评标委员会对各投标人的商业秘密予以保密。</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lastRenderedPageBreak/>
        <w:t>11．评标委员会成员应当客观、公正地履行职责，遵守职业道德，对所提出的评审意见承担个人责任。</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12．在整个评标过程中，投标人企图影响招标结果的任何活动，可能导致其投标失败。如有违法行为，将依法追究其法律责任。</w:t>
      </w:r>
    </w:p>
    <w:p w:rsidR="004C0FC6" w:rsidRPr="009B0989" w:rsidRDefault="00CE4A2D">
      <w:pPr>
        <w:pStyle w:val="2"/>
        <w:rPr>
          <w:color w:val="000000" w:themeColor="text1"/>
        </w:rPr>
      </w:pPr>
      <w:bookmarkStart w:id="98" w:name="_Toc10772"/>
      <w:bookmarkStart w:id="99" w:name="_Toc6124"/>
      <w:r w:rsidRPr="009B0989">
        <w:rPr>
          <w:rFonts w:hint="eastAsia"/>
          <w:color w:val="000000" w:themeColor="text1"/>
        </w:rPr>
        <w:t>三、评分标准和细则</w:t>
      </w:r>
      <w:bookmarkEnd w:id="98"/>
      <w:bookmarkEnd w:id="99"/>
    </w:p>
    <w:p w:rsidR="004C0FC6" w:rsidRPr="009B0989" w:rsidRDefault="00CE4A2D">
      <w:pPr>
        <w:spacing w:line="500" w:lineRule="exact"/>
        <w:ind w:firstLineChars="200" w:firstLine="482"/>
        <w:rPr>
          <w:rFonts w:asciiTheme="minorEastAsia" w:eastAsiaTheme="minorEastAsia" w:hAnsiTheme="minorEastAsia" w:cstheme="minorEastAsia"/>
          <w:b/>
          <w:bCs/>
          <w:color w:val="000000" w:themeColor="text1"/>
          <w:sz w:val="24"/>
          <w:szCs w:val="24"/>
        </w:rPr>
      </w:pPr>
      <w:r w:rsidRPr="009B0989">
        <w:rPr>
          <w:rFonts w:asciiTheme="minorEastAsia" w:eastAsiaTheme="minorEastAsia" w:hAnsiTheme="minorEastAsia" w:cstheme="minorEastAsia" w:hint="eastAsia"/>
          <w:b/>
          <w:bCs/>
          <w:color w:val="000000" w:themeColor="text1"/>
          <w:sz w:val="24"/>
          <w:szCs w:val="24"/>
        </w:rPr>
        <w:t>（一）评分标准：</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1.评标委员会各成员独立根据招标文件对各投标文件技术内容充分审核、评议后，评标委员会成员独立按评分细则，进行评审，各投标人技术的最终评分值为评标委员会成员的有效评分票的算术平均值。</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2.评标委员会成员独立按评审细则对各投标人的最终报价进行统一评分，集体统一判定评分。</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3.供应商的综合评分为技术、商务、样品和投标报价四部分的总计，由指定专人进行计算和复核。中标候选资格按评标得分由高到低顺序排列，得分相同的，按投标报价由低到高顺序排列；得分且投标报价相同的，按技术得分由高到低顺序排列。</w:t>
      </w:r>
    </w:p>
    <w:p w:rsidR="004C0FC6" w:rsidRPr="009B0989" w:rsidRDefault="00CE4A2D">
      <w:pPr>
        <w:spacing w:line="500" w:lineRule="exact"/>
        <w:ind w:firstLineChars="200" w:firstLine="482"/>
        <w:rPr>
          <w:rFonts w:asciiTheme="minorEastAsia" w:eastAsiaTheme="minorEastAsia" w:hAnsiTheme="minorEastAsia" w:cstheme="minorEastAsia"/>
          <w:b/>
          <w:bCs/>
          <w:color w:val="000000" w:themeColor="text1"/>
          <w:sz w:val="24"/>
          <w:szCs w:val="24"/>
        </w:rPr>
      </w:pPr>
      <w:r w:rsidRPr="009B0989">
        <w:rPr>
          <w:rFonts w:asciiTheme="minorEastAsia" w:eastAsiaTheme="minorEastAsia" w:hAnsiTheme="minorEastAsia" w:cstheme="minorEastAsia" w:hint="eastAsia"/>
          <w:b/>
          <w:bCs/>
          <w:color w:val="000000" w:themeColor="text1"/>
          <w:sz w:val="24"/>
          <w:szCs w:val="24"/>
        </w:rPr>
        <w:t>（二）评分细则：</w:t>
      </w:r>
    </w:p>
    <w:p w:rsidR="004C0FC6" w:rsidRPr="009B0989" w:rsidRDefault="00CE4A2D">
      <w:pPr>
        <w:ind w:firstLine="482"/>
        <w:rPr>
          <w:color w:val="000000" w:themeColor="text1"/>
        </w:rPr>
      </w:pPr>
      <w:r w:rsidRPr="009B0989">
        <w:rPr>
          <w:rFonts w:ascii="宋体" w:hAnsi="宋体" w:cs="宋体" w:hint="eastAsia"/>
          <w:b/>
          <w:bCs/>
          <w:color w:val="000000" w:themeColor="text1"/>
          <w:sz w:val="24"/>
          <w:szCs w:val="24"/>
        </w:rPr>
        <w:t>第一包：技术和商务分（70分）</w:t>
      </w:r>
    </w:p>
    <w:tbl>
      <w:tblPr>
        <w:tblW w:w="91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097"/>
        <w:gridCol w:w="1547"/>
        <w:gridCol w:w="5778"/>
        <w:gridCol w:w="687"/>
      </w:tblGrid>
      <w:tr w:rsidR="004C0FC6" w:rsidRPr="009B0989">
        <w:trPr>
          <w:trHeight w:val="877"/>
          <w:jc w:val="center"/>
        </w:trPr>
        <w:tc>
          <w:tcPr>
            <w:tcW w:w="1097" w:type="dxa"/>
            <w:tcMar>
              <w:top w:w="15" w:type="dxa"/>
              <w:left w:w="15" w:type="dxa"/>
              <w:right w:w="15" w:type="dxa"/>
            </w:tcMar>
            <w:vAlign w:val="center"/>
          </w:tcPr>
          <w:p w:rsidR="004C0FC6" w:rsidRPr="009B0989" w:rsidRDefault="00CE4A2D">
            <w:pPr>
              <w:widowControl/>
              <w:spacing w:line="400" w:lineRule="exact"/>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评分因素及权重</w:t>
            </w:r>
          </w:p>
        </w:tc>
        <w:tc>
          <w:tcPr>
            <w:tcW w:w="1547" w:type="dxa"/>
            <w:tcMar>
              <w:top w:w="15" w:type="dxa"/>
              <w:left w:w="15" w:type="dxa"/>
              <w:right w:w="15" w:type="dxa"/>
            </w:tcMar>
            <w:vAlign w:val="center"/>
          </w:tcPr>
          <w:p w:rsidR="004C0FC6" w:rsidRPr="009B0989" w:rsidRDefault="00CE4A2D">
            <w:pPr>
              <w:widowControl/>
              <w:spacing w:line="400" w:lineRule="exact"/>
              <w:ind w:firstLine="482"/>
              <w:jc w:val="center"/>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评标因素</w:t>
            </w:r>
          </w:p>
        </w:tc>
        <w:tc>
          <w:tcPr>
            <w:tcW w:w="5778" w:type="dxa"/>
            <w:tcMar>
              <w:top w:w="15" w:type="dxa"/>
              <w:left w:w="15" w:type="dxa"/>
              <w:right w:w="15" w:type="dxa"/>
            </w:tcMar>
            <w:vAlign w:val="center"/>
          </w:tcPr>
          <w:p w:rsidR="004C0FC6" w:rsidRPr="009B0989" w:rsidRDefault="00CE4A2D">
            <w:pPr>
              <w:widowControl/>
              <w:spacing w:line="400" w:lineRule="exact"/>
              <w:ind w:firstLine="482"/>
              <w:jc w:val="center"/>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评分标准</w:t>
            </w:r>
          </w:p>
        </w:tc>
        <w:tc>
          <w:tcPr>
            <w:tcW w:w="687" w:type="dxa"/>
            <w:tcMar>
              <w:top w:w="15" w:type="dxa"/>
              <w:left w:w="15" w:type="dxa"/>
              <w:right w:w="15" w:type="dxa"/>
            </w:tcMar>
            <w:vAlign w:val="center"/>
          </w:tcPr>
          <w:p w:rsidR="004C0FC6" w:rsidRPr="009B0989" w:rsidRDefault="00CE4A2D">
            <w:pPr>
              <w:widowControl/>
              <w:spacing w:line="400" w:lineRule="exact"/>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分值</w:t>
            </w:r>
          </w:p>
        </w:tc>
      </w:tr>
      <w:tr w:rsidR="004C0FC6" w:rsidRPr="009B0989">
        <w:trPr>
          <w:trHeight w:val="3985"/>
          <w:jc w:val="center"/>
        </w:trPr>
        <w:tc>
          <w:tcPr>
            <w:tcW w:w="1097" w:type="dxa"/>
            <w:vMerge w:val="restart"/>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技术部分</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kern w:val="0"/>
                <w:sz w:val="24"/>
                <w:szCs w:val="24"/>
              </w:rPr>
              <w:t>（30分）</w:t>
            </w:r>
          </w:p>
        </w:tc>
        <w:tc>
          <w:tcPr>
            <w:tcW w:w="1547" w:type="dxa"/>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技术参数</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响应评价</w:t>
            </w:r>
          </w:p>
        </w:tc>
        <w:tc>
          <w:tcPr>
            <w:tcW w:w="5778" w:type="dxa"/>
            <w:tcMar>
              <w:top w:w="15" w:type="dxa"/>
              <w:left w:w="15" w:type="dxa"/>
              <w:right w:w="15" w:type="dxa"/>
            </w:tcMar>
            <w:vAlign w:val="center"/>
          </w:tcPr>
          <w:p w:rsidR="004C0FC6" w:rsidRPr="009B0989" w:rsidRDefault="00CE4A2D">
            <w:pPr>
              <w:adjustRightInd w:val="0"/>
              <w:snapToGrid w:val="0"/>
              <w:spacing w:line="400" w:lineRule="exact"/>
              <w:ind w:firstLine="482"/>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对照第六章“项目需求”第1包的技术参数（每条技术参数前标注“★”的为核心技术参数，标注“▲”的为主要技术参数，未标注的为一般技术参数），根据投标人提供的产品配置及技术性能指标的响应情况进行评审。</w:t>
            </w:r>
          </w:p>
          <w:p w:rsidR="004C0FC6" w:rsidRPr="009B0989" w:rsidRDefault="00CE4A2D">
            <w:pPr>
              <w:adjustRightInd w:val="0"/>
              <w:snapToGrid w:val="0"/>
              <w:spacing w:line="400" w:lineRule="exact"/>
              <w:ind w:firstLine="482"/>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1.技术参数完全响应招标文件要求的，得30分；</w:t>
            </w:r>
          </w:p>
          <w:p w:rsidR="004C0FC6" w:rsidRPr="009B0989" w:rsidRDefault="00CE4A2D">
            <w:pPr>
              <w:adjustRightInd w:val="0"/>
              <w:snapToGrid w:val="0"/>
              <w:spacing w:line="400" w:lineRule="exact"/>
              <w:ind w:firstLine="482"/>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2.核心技术参数（共7条）存在负偏离的，此项不得分；</w:t>
            </w:r>
          </w:p>
          <w:p w:rsidR="004C0FC6" w:rsidRPr="009B0989" w:rsidRDefault="00CE4A2D">
            <w:pPr>
              <w:adjustRightInd w:val="0"/>
              <w:snapToGrid w:val="0"/>
              <w:spacing w:line="400" w:lineRule="exact"/>
              <w:ind w:firstLine="482"/>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3.一般技术参数（共15条）存在负偏离的，每有一条扣2分，最多扣30分。</w:t>
            </w:r>
          </w:p>
          <w:p w:rsidR="004C0FC6" w:rsidRPr="009B0989" w:rsidRDefault="00CE4A2D">
            <w:pPr>
              <w:adjustRightInd w:val="0"/>
              <w:snapToGrid w:val="0"/>
              <w:spacing w:line="400" w:lineRule="exact"/>
              <w:ind w:firstLine="482"/>
              <w:jc w:val="left"/>
              <w:rPr>
                <w:rFonts w:ascii="宋体" w:hAnsi="宋体" w:cs="宋体"/>
                <w:color w:val="000000" w:themeColor="text1"/>
                <w:sz w:val="24"/>
                <w:szCs w:val="24"/>
              </w:rPr>
            </w:pPr>
            <w:r w:rsidRPr="009B0989">
              <w:rPr>
                <w:rFonts w:ascii="宋体" w:hAnsi="宋体" w:cs="宋体" w:hint="eastAsia"/>
                <w:b/>
                <w:bCs/>
                <w:color w:val="000000" w:themeColor="text1"/>
                <w:sz w:val="24"/>
                <w:szCs w:val="24"/>
              </w:rPr>
              <w:lastRenderedPageBreak/>
              <w:t>注：负偏离评审依据：①所提供产品技术参数要求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⑤未按照“须知前附表”第29项和第六章“项目需求”要求，提供产品检测报告的，视为负偏离。</w:t>
            </w:r>
          </w:p>
        </w:tc>
        <w:tc>
          <w:tcPr>
            <w:tcW w:w="687" w:type="dxa"/>
            <w:tcMar>
              <w:top w:w="15" w:type="dxa"/>
              <w:left w:w="15" w:type="dxa"/>
              <w:right w:w="15" w:type="dxa"/>
            </w:tcMar>
            <w:vAlign w:val="center"/>
          </w:tcPr>
          <w:p w:rsidR="004C0FC6" w:rsidRPr="009B0989" w:rsidRDefault="00CE4A2D">
            <w:pPr>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lastRenderedPageBreak/>
              <w:t>30</w:t>
            </w:r>
          </w:p>
        </w:tc>
      </w:tr>
      <w:tr w:rsidR="004C0FC6" w:rsidRPr="009B0989">
        <w:trPr>
          <w:trHeight w:val="2542"/>
          <w:jc w:val="center"/>
        </w:trPr>
        <w:tc>
          <w:tcPr>
            <w:tcW w:w="1097" w:type="dxa"/>
            <w:vMerge w:val="restart"/>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lastRenderedPageBreak/>
              <w:t>商务部分</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kern w:val="0"/>
                <w:sz w:val="24"/>
                <w:szCs w:val="24"/>
              </w:rPr>
              <w:t>（</w:t>
            </w:r>
            <w:r w:rsidRPr="009B0989">
              <w:rPr>
                <w:rFonts w:ascii="宋体" w:eastAsiaTheme="minorEastAsia" w:hAnsi="宋体" w:cs="宋体" w:hint="eastAsia"/>
                <w:bCs/>
                <w:color w:val="000000" w:themeColor="text1"/>
                <w:sz w:val="24"/>
                <w:szCs w:val="24"/>
              </w:rPr>
              <w:t>40</w:t>
            </w:r>
            <w:r w:rsidRPr="009B0989">
              <w:rPr>
                <w:rFonts w:asciiTheme="minorEastAsia" w:eastAsiaTheme="minorEastAsia" w:hAnsiTheme="minorEastAsia" w:cstheme="minorEastAsia" w:hint="eastAsia"/>
                <w:color w:val="000000" w:themeColor="text1"/>
                <w:kern w:val="0"/>
                <w:sz w:val="24"/>
                <w:szCs w:val="24"/>
              </w:rPr>
              <w:t>分）</w:t>
            </w:r>
          </w:p>
        </w:tc>
        <w:tc>
          <w:tcPr>
            <w:tcW w:w="1547" w:type="dxa"/>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技术培训</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方案评价</w:t>
            </w:r>
          </w:p>
        </w:tc>
        <w:tc>
          <w:tcPr>
            <w:tcW w:w="5778" w:type="dxa"/>
            <w:tcMar>
              <w:top w:w="15" w:type="dxa"/>
              <w:left w:w="15" w:type="dxa"/>
              <w:right w:w="15" w:type="dxa"/>
            </w:tcMar>
            <w:vAlign w:val="center"/>
          </w:tcPr>
          <w:p w:rsidR="004C0FC6" w:rsidRPr="009B0989" w:rsidRDefault="00CE4A2D">
            <w:pPr>
              <w:snapToGrid w:val="0"/>
              <w:spacing w:line="400" w:lineRule="exact"/>
              <w:rPr>
                <w:rFonts w:asciiTheme="minorEastAsia" w:eastAsiaTheme="minorEastAsia" w:hAnsiTheme="minorEastAsia" w:cstheme="minorEastAsia"/>
                <w:color w:val="000000" w:themeColor="text1"/>
                <w:kern w:val="0"/>
                <w:sz w:val="24"/>
                <w:szCs w:val="24"/>
              </w:rPr>
            </w:pPr>
            <w:r w:rsidRPr="009B0989">
              <w:rPr>
                <w:rFonts w:ascii="宋体" w:hAnsi="宋体" w:cs="宋体" w:hint="eastAsia"/>
                <w:color w:val="000000" w:themeColor="text1"/>
                <w:sz w:val="24"/>
                <w:szCs w:val="24"/>
              </w:rPr>
              <w:t>根据投标人针对本项目的技术培训方案，进行综合评比打分，方案内容包括：①培训内容②培训方式③培训计划④培训团队人员配置等，专门针对本项目、符合本项目实际需求的得16分，每缺少一项内容扣4分，扣完为止；培训内容错误、非专门针对本项目、不能满足本项目实际需求等情况，每有一处扣4分，扣完为止。</w:t>
            </w:r>
          </w:p>
        </w:tc>
        <w:tc>
          <w:tcPr>
            <w:tcW w:w="687" w:type="dxa"/>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sidRPr="009B0989">
              <w:rPr>
                <w:rFonts w:ascii="宋体" w:eastAsiaTheme="minorEastAsia" w:hAnsi="宋体" w:cs="宋体" w:hint="eastAsia"/>
                <w:bCs/>
                <w:color w:val="000000" w:themeColor="text1"/>
                <w:sz w:val="24"/>
                <w:szCs w:val="24"/>
              </w:rPr>
              <w:t>16</w:t>
            </w:r>
          </w:p>
        </w:tc>
      </w:tr>
      <w:tr w:rsidR="004C0FC6" w:rsidRPr="009B0989">
        <w:trPr>
          <w:trHeight w:val="3850"/>
          <w:jc w:val="center"/>
        </w:trPr>
        <w:tc>
          <w:tcPr>
            <w:tcW w:w="1097" w:type="dxa"/>
            <w:vMerge/>
            <w:tcMar>
              <w:top w:w="15" w:type="dxa"/>
              <w:left w:w="15" w:type="dxa"/>
              <w:right w:w="15" w:type="dxa"/>
            </w:tcMar>
            <w:vAlign w:val="center"/>
          </w:tcPr>
          <w:p w:rsidR="004C0FC6" w:rsidRPr="009B0989" w:rsidRDefault="004C0FC6">
            <w:pPr>
              <w:widowControl/>
              <w:spacing w:line="400" w:lineRule="exact"/>
              <w:jc w:val="center"/>
              <w:textAlignment w:val="center"/>
              <w:rPr>
                <w:rFonts w:asciiTheme="minorEastAsia" w:eastAsiaTheme="minorEastAsia" w:hAnsiTheme="minorEastAsia" w:cstheme="minorEastAsia"/>
                <w:color w:val="000000" w:themeColor="text1"/>
                <w:sz w:val="24"/>
                <w:szCs w:val="24"/>
              </w:rPr>
            </w:pPr>
          </w:p>
        </w:tc>
        <w:tc>
          <w:tcPr>
            <w:tcW w:w="1547" w:type="dxa"/>
            <w:tcBorders>
              <w:top w:val="single" w:sz="4" w:space="0" w:color="auto"/>
            </w:tcBorders>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售后服务</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方案评价</w:t>
            </w:r>
          </w:p>
        </w:tc>
        <w:tc>
          <w:tcPr>
            <w:tcW w:w="5778" w:type="dxa"/>
            <w:tcMar>
              <w:top w:w="15" w:type="dxa"/>
              <w:left w:w="15" w:type="dxa"/>
              <w:right w:w="15" w:type="dxa"/>
            </w:tcMar>
            <w:vAlign w:val="center"/>
          </w:tcPr>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根据投标人针对本项目的售后服务方案，进行综合评比打分，方案内容包括：①服务承诺及条款（包含制造商售后服务承诺函复印件加盖制造商公章）②服务响应方案（包括需要厂家每年至少进行两次巡检等）③备件（易耗品）供应方案④服务人员配备⑤应急措施⑥质保外服务措施等，专门针对本项目、符合本项目实际需求的得18分，每缺少一项内容扣3分，扣完为止；服务方案内容明显错误、非专门针对本项目、不能满足本项目实际需求等情况，每有一处扣3分，扣完为止。</w:t>
            </w:r>
          </w:p>
        </w:tc>
        <w:tc>
          <w:tcPr>
            <w:tcW w:w="687" w:type="dxa"/>
            <w:tcMar>
              <w:top w:w="15" w:type="dxa"/>
              <w:left w:w="15" w:type="dxa"/>
              <w:right w:w="15" w:type="dxa"/>
            </w:tcMar>
            <w:vAlign w:val="center"/>
          </w:tcPr>
          <w:p w:rsidR="004C0FC6" w:rsidRPr="009B0989" w:rsidRDefault="00CE4A2D">
            <w:pPr>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18</w:t>
            </w:r>
          </w:p>
        </w:tc>
      </w:tr>
      <w:tr w:rsidR="004C0FC6" w:rsidRPr="009B0989">
        <w:trPr>
          <w:trHeight w:val="2382"/>
          <w:jc w:val="center"/>
        </w:trPr>
        <w:tc>
          <w:tcPr>
            <w:tcW w:w="1097" w:type="dxa"/>
            <w:vMerge/>
            <w:tcMar>
              <w:top w:w="15" w:type="dxa"/>
              <w:left w:w="15" w:type="dxa"/>
              <w:right w:w="15" w:type="dxa"/>
            </w:tcMar>
            <w:vAlign w:val="center"/>
          </w:tcPr>
          <w:p w:rsidR="004C0FC6" w:rsidRPr="009B0989" w:rsidRDefault="004C0FC6">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tc>
        <w:tc>
          <w:tcPr>
            <w:tcW w:w="1547" w:type="dxa"/>
            <w:tcMar>
              <w:top w:w="15" w:type="dxa"/>
              <w:left w:w="15" w:type="dxa"/>
              <w:right w:w="15" w:type="dxa"/>
            </w:tcMar>
            <w:vAlign w:val="center"/>
          </w:tcPr>
          <w:p w:rsidR="004C0FC6" w:rsidRPr="009B0989" w:rsidRDefault="00CE4A2D">
            <w:pPr>
              <w:adjustRightInd w:val="0"/>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销售业绩</w:t>
            </w:r>
          </w:p>
        </w:tc>
        <w:tc>
          <w:tcPr>
            <w:tcW w:w="5778" w:type="dxa"/>
            <w:tcMar>
              <w:top w:w="15" w:type="dxa"/>
              <w:left w:w="15" w:type="dxa"/>
              <w:right w:w="15" w:type="dxa"/>
            </w:tcMar>
            <w:vAlign w:val="center"/>
          </w:tcPr>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根据投标人在2021年03月01日至今同类项目供货业绩（同一业绩需包含项目中的一种或几种产品），每个业绩需同时提供合同复印件、投标人与合同需求方转账凭证复印件（或对应发票复印件），每提供一个得3分，共6分，未提供业绩或业绩资料不全的不得分</w:t>
            </w:r>
          </w:p>
        </w:tc>
        <w:tc>
          <w:tcPr>
            <w:tcW w:w="687" w:type="dxa"/>
            <w:tcMar>
              <w:top w:w="15" w:type="dxa"/>
              <w:left w:w="15" w:type="dxa"/>
              <w:right w:w="15" w:type="dxa"/>
            </w:tcMar>
            <w:vAlign w:val="center"/>
          </w:tcPr>
          <w:p w:rsidR="004C0FC6" w:rsidRPr="009B0989" w:rsidRDefault="00CE4A2D">
            <w:pPr>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6</w:t>
            </w:r>
          </w:p>
        </w:tc>
      </w:tr>
      <w:tr w:rsidR="004C0FC6" w:rsidRPr="009B0989">
        <w:trPr>
          <w:trHeight w:val="475"/>
          <w:jc w:val="center"/>
        </w:trPr>
        <w:tc>
          <w:tcPr>
            <w:tcW w:w="9109" w:type="dxa"/>
            <w:gridSpan w:val="4"/>
            <w:tcMar>
              <w:top w:w="15" w:type="dxa"/>
              <w:left w:w="15" w:type="dxa"/>
              <w:right w:w="15" w:type="dxa"/>
            </w:tcMar>
            <w:vAlign w:val="center"/>
          </w:tcPr>
          <w:p w:rsidR="004C0FC6" w:rsidRPr="009B0989" w:rsidRDefault="00CE4A2D">
            <w:pPr>
              <w:widowControl/>
              <w:tabs>
                <w:tab w:val="center" w:pos="4599"/>
                <w:tab w:val="left" w:pos="5794"/>
              </w:tabs>
              <w:spacing w:line="400" w:lineRule="exact"/>
              <w:jc w:val="left"/>
              <w:textAlignment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kern w:val="0"/>
                <w:sz w:val="24"/>
                <w:szCs w:val="24"/>
              </w:rPr>
              <w:tab/>
              <w:t>合计：70分</w:t>
            </w:r>
            <w:r w:rsidRPr="009B0989">
              <w:rPr>
                <w:rFonts w:asciiTheme="minorEastAsia" w:eastAsiaTheme="minorEastAsia" w:hAnsiTheme="minorEastAsia" w:cstheme="minorEastAsia" w:hint="eastAsia"/>
                <w:color w:val="000000" w:themeColor="text1"/>
                <w:kern w:val="0"/>
                <w:sz w:val="24"/>
                <w:szCs w:val="24"/>
              </w:rPr>
              <w:tab/>
            </w:r>
          </w:p>
        </w:tc>
      </w:tr>
    </w:tbl>
    <w:p w:rsidR="004C0FC6" w:rsidRPr="009B0989" w:rsidRDefault="004C0FC6">
      <w:pPr>
        <w:ind w:firstLineChars="200" w:firstLine="482"/>
        <w:rPr>
          <w:rFonts w:ascii="宋体" w:hAnsi="宋体" w:cs="宋体"/>
          <w:b/>
          <w:bCs/>
          <w:color w:val="000000" w:themeColor="text1"/>
          <w:sz w:val="24"/>
          <w:szCs w:val="24"/>
        </w:rPr>
      </w:pPr>
    </w:p>
    <w:p w:rsidR="004C0FC6" w:rsidRPr="009B0989" w:rsidRDefault="004C0FC6">
      <w:pPr>
        <w:ind w:firstLine="482"/>
        <w:rPr>
          <w:rFonts w:ascii="宋体" w:hAnsi="宋体" w:cs="宋体"/>
          <w:b/>
          <w:bCs/>
          <w:color w:val="000000" w:themeColor="text1"/>
          <w:sz w:val="24"/>
          <w:szCs w:val="24"/>
        </w:rPr>
      </w:pPr>
    </w:p>
    <w:p w:rsidR="004C0FC6" w:rsidRPr="009B0989" w:rsidRDefault="004C0FC6">
      <w:pPr>
        <w:ind w:firstLine="482"/>
        <w:rPr>
          <w:rFonts w:ascii="宋体" w:hAnsi="宋体" w:cs="宋体"/>
          <w:b/>
          <w:bCs/>
          <w:color w:val="000000" w:themeColor="text1"/>
          <w:sz w:val="24"/>
          <w:szCs w:val="24"/>
        </w:rPr>
      </w:pPr>
    </w:p>
    <w:p w:rsidR="004C0FC6" w:rsidRPr="009B0989" w:rsidRDefault="004C0FC6">
      <w:pPr>
        <w:ind w:firstLineChars="200" w:firstLine="482"/>
        <w:rPr>
          <w:rFonts w:ascii="宋体" w:hAnsi="宋体" w:cs="宋体"/>
          <w:b/>
          <w:bCs/>
          <w:color w:val="000000" w:themeColor="text1"/>
          <w:sz w:val="24"/>
          <w:szCs w:val="24"/>
        </w:rPr>
      </w:pPr>
    </w:p>
    <w:p w:rsidR="004C0FC6" w:rsidRPr="009B0989" w:rsidRDefault="00CE4A2D">
      <w:pPr>
        <w:ind w:firstLine="482"/>
        <w:rPr>
          <w:color w:val="000000" w:themeColor="text1"/>
        </w:rPr>
      </w:pPr>
      <w:r w:rsidRPr="009B0989">
        <w:rPr>
          <w:rFonts w:ascii="宋体" w:hAnsi="宋体" w:cs="宋体" w:hint="eastAsia"/>
          <w:b/>
          <w:bCs/>
          <w:color w:val="000000" w:themeColor="text1"/>
          <w:sz w:val="24"/>
          <w:szCs w:val="24"/>
        </w:rPr>
        <w:t>第四包：技术和商务分（70分）</w:t>
      </w:r>
    </w:p>
    <w:tbl>
      <w:tblPr>
        <w:tblW w:w="91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097"/>
        <w:gridCol w:w="1547"/>
        <w:gridCol w:w="5778"/>
        <w:gridCol w:w="687"/>
      </w:tblGrid>
      <w:tr w:rsidR="004C0FC6" w:rsidRPr="009B0989">
        <w:trPr>
          <w:trHeight w:val="877"/>
          <w:jc w:val="center"/>
        </w:trPr>
        <w:tc>
          <w:tcPr>
            <w:tcW w:w="1097" w:type="dxa"/>
            <w:tcMar>
              <w:top w:w="15" w:type="dxa"/>
              <w:left w:w="15" w:type="dxa"/>
              <w:right w:w="15" w:type="dxa"/>
            </w:tcMar>
            <w:vAlign w:val="center"/>
          </w:tcPr>
          <w:p w:rsidR="004C0FC6" w:rsidRPr="009B0989" w:rsidRDefault="00CE4A2D">
            <w:pPr>
              <w:widowControl/>
              <w:spacing w:line="400" w:lineRule="exact"/>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评分因素及权重</w:t>
            </w:r>
          </w:p>
        </w:tc>
        <w:tc>
          <w:tcPr>
            <w:tcW w:w="1547" w:type="dxa"/>
            <w:tcMar>
              <w:top w:w="15" w:type="dxa"/>
              <w:left w:w="15" w:type="dxa"/>
              <w:right w:w="15" w:type="dxa"/>
            </w:tcMar>
            <w:vAlign w:val="center"/>
          </w:tcPr>
          <w:p w:rsidR="004C0FC6" w:rsidRPr="009B0989" w:rsidRDefault="00CE4A2D">
            <w:pPr>
              <w:widowControl/>
              <w:spacing w:line="400" w:lineRule="exact"/>
              <w:ind w:firstLineChars="98" w:firstLine="236"/>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评标因素</w:t>
            </w:r>
          </w:p>
        </w:tc>
        <w:tc>
          <w:tcPr>
            <w:tcW w:w="5778" w:type="dxa"/>
            <w:tcMar>
              <w:top w:w="15" w:type="dxa"/>
              <w:left w:w="15" w:type="dxa"/>
              <w:right w:w="15" w:type="dxa"/>
            </w:tcMar>
            <w:vAlign w:val="center"/>
          </w:tcPr>
          <w:p w:rsidR="004C0FC6" w:rsidRPr="009B0989" w:rsidRDefault="00CE4A2D">
            <w:pPr>
              <w:widowControl/>
              <w:spacing w:line="400" w:lineRule="exact"/>
              <w:ind w:firstLine="482"/>
              <w:jc w:val="center"/>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评分标准</w:t>
            </w:r>
          </w:p>
        </w:tc>
        <w:tc>
          <w:tcPr>
            <w:tcW w:w="687" w:type="dxa"/>
            <w:tcMar>
              <w:top w:w="15" w:type="dxa"/>
              <w:left w:w="15" w:type="dxa"/>
              <w:right w:w="15" w:type="dxa"/>
            </w:tcMar>
            <w:vAlign w:val="center"/>
          </w:tcPr>
          <w:p w:rsidR="004C0FC6" w:rsidRPr="009B0989" w:rsidRDefault="00CE4A2D">
            <w:pPr>
              <w:widowControl/>
              <w:spacing w:line="400" w:lineRule="exact"/>
              <w:textAlignment w:val="center"/>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kern w:val="0"/>
                <w:sz w:val="24"/>
                <w:szCs w:val="24"/>
              </w:rPr>
              <w:t>分值</w:t>
            </w:r>
          </w:p>
        </w:tc>
      </w:tr>
      <w:tr w:rsidR="004C0FC6" w:rsidRPr="009B0989">
        <w:trPr>
          <w:trHeight w:val="3095"/>
          <w:jc w:val="center"/>
        </w:trPr>
        <w:tc>
          <w:tcPr>
            <w:tcW w:w="1097" w:type="dxa"/>
            <w:vMerge w:val="restart"/>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技术部分</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kern w:val="0"/>
                <w:sz w:val="24"/>
                <w:szCs w:val="24"/>
              </w:rPr>
              <w:t>（32分）</w:t>
            </w:r>
          </w:p>
        </w:tc>
        <w:tc>
          <w:tcPr>
            <w:tcW w:w="1547" w:type="dxa"/>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技术参数</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响应评价</w:t>
            </w:r>
          </w:p>
        </w:tc>
        <w:tc>
          <w:tcPr>
            <w:tcW w:w="5778" w:type="dxa"/>
            <w:tcMar>
              <w:top w:w="15" w:type="dxa"/>
              <w:left w:w="15" w:type="dxa"/>
              <w:right w:w="15" w:type="dxa"/>
            </w:tcMar>
            <w:vAlign w:val="center"/>
          </w:tcPr>
          <w:p w:rsidR="004C0FC6" w:rsidRPr="009B0989" w:rsidRDefault="00CE4A2D">
            <w:pPr>
              <w:widowControl/>
              <w:spacing w:line="400" w:lineRule="exact"/>
              <w:ind w:firstLineChars="200" w:firstLine="480"/>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对照第六章“项目需求”第4包的技术参数（每条技术参数前标注“★”的为核心技术参数，标注“▲”的为主要技术参数，未标注的为一般参数），根据投标人提供的产品配置及技术性能指标的响应情况进行评审。</w:t>
            </w:r>
          </w:p>
          <w:p w:rsidR="004C0FC6" w:rsidRPr="009B0989" w:rsidRDefault="00CE4A2D">
            <w:pPr>
              <w:widowControl/>
              <w:spacing w:line="400" w:lineRule="exact"/>
              <w:ind w:firstLineChars="200" w:firstLine="480"/>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1.本标包4种产品，投标人每有一种所投产品技术参数完全响应招标文件要求的，得8分，最多得32分；</w:t>
            </w:r>
          </w:p>
          <w:p w:rsidR="004C0FC6" w:rsidRPr="009B0989" w:rsidRDefault="00CE4A2D">
            <w:pPr>
              <w:widowControl/>
              <w:spacing w:line="400" w:lineRule="exact"/>
              <w:ind w:firstLineChars="200" w:firstLine="480"/>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2.核心技术参数存在负偏离的（</w:t>
            </w:r>
            <w:bookmarkStart w:id="100" w:name="_GoBack"/>
            <w:r w:rsidRPr="009B0989">
              <w:rPr>
                <w:rFonts w:asciiTheme="minorEastAsia" w:eastAsiaTheme="minorEastAsia" w:hAnsiTheme="minorEastAsia" w:cstheme="minorEastAsia" w:hint="eastAsia"/>
                <w:color w:val="000000" w:themeColor="text1"/>
                <w:kern w:val="0"/>
                <w:sz w:val="24"/>
                <w:szCs w:val="24"/>
              </w:rPr>
              <w:t>15条）</w:t>
            </w:r>
            <w:bookmarkEnd w:id="100"/>
            <w:r w:rsidRPr="009B0989">
              <w:rPr>
                <w:rFonts w:asciiTheme="minorEastAsia" w:eastAsiaTheme="minorEastAsia" w:hAnsiTheme="minorEastAsia" w:cstheme="minorEastAsia" w:hint="eastAsia"/>
                <w:color w:val="000000" w:themeColor="text1"/>
                <w:kern w:val="0"/>
                <w:sz w:val="24"/>
                <w:szCs w:val="24"/>
              </w:rPr>
              <w:t>，此项不得分；</w:t>
            </w:r>
          </w:p>
          <w:p w:rsidR="004C0FC6" w:rsidRPr="009B0989" w:rsidRDefault="00CE4A2D">
            <w:pPr>
              <w:pStyle w:val="af0"/>
              <w:ind w:firstLineChars="200" w:firstLine="480"/>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3.每种产品一般技术参数存在负偏离的，每一条扣2分，每种产品技术参数得分最多扣8分。</w:t>
            </w:r>
          </w:p>
          <w:p w:rsidR="004C0FC6" w:rsidRPr="009B0989" w:rsidRDefault="00CE4A2D">
            <w:pPr>
              <w:widowControl/>
              <w:spacing w:line="400" w:lineRule="exact"/>
              <w:ind w:firstLineChars="200" w:firstLine="482"/>
              <w:textAlignment w:val="center"/>
              <w:rPr>
                <w:rFonts w:asciiTheme="minorEastAsia" w:hAnsiTheme="minorEastAsia" w:cstheme="minorEastAsia"/>
                <w:color w:val="000000" w:themeColor="text1"/>
                <w:kern w:val="0"/>
                <w:sz w:val="24"/>
                <w:szCs w:val="24"/>
              </w:rPr>
            </w:pPr>
            <w:r w:rsidRPr="009B0989">
              <w:rPr>
                <w:b/>
                <w:bCs/>
                <w:color w:val="000000" w:themeColor="text1"/>
                <w:sz w:val="24"/>
                <w:szCs w:val="24"/>
              </w:rPr>
              <w:t>注：负偏离评审依据：</w:t>
            </w:r>
            <w:r w:rsidRPr="009B0989">
              <w:rPr>
                <w:rFonts w:hint="eastAsia"/>
                <w:b/>
                <w:bCs/>
                <w:color w:val="000000" w:themeColor="text1"/>
                <w:sz w:val="24"/>
                <w:szCs w:val="24"/>
              </w:rPr>
              <w:t>①</w:t>
            </w:r>
            <w:r w:rsidRPr="009B0989">
              <w:rPr>
                <w:b/>
                <w:bCs/>
                <w:color w:val="000000" w:themeColor="text1"/>
                <w:sz w:val="24"/>
                <w:szCs w:val="24"/>
              </w:rPr>
              <w:t>所</w:t>
            </w:r>
            <w:r w:rsidRPr="009B0989">
              <w:rPr>
                <w:rFonts w:hint="eastAsia"/>
                <w:b/>
                <w:bCs/>
                <w:color w:val="000000" w:themeColor="text1"/>
                <w:sz w:val="24"/>
                <w:szCs w:val="24"/>
              </w:rPr>
              <w:t>提供</w:t>
            </w:r>
            <w:r w:rsidRPr="009B0989">
              <w:rPr>
                <w:b/>
                <w:bCs/>
                <w:color w:val="000000" w:themeColor="text1"/>
                <w:sz w:val="24"/>
                <w:szCs w:val="24"/>
              </w:rPr>
              <w:t>产品技术参数低于</w:t>
            </w:r>
            <w:r w:rsidRPr="009B0989">
              <w:rPr>
                <w:rFonts w:hint="eastAsia"/>
                <w:b/>
                <w:bCs/>
                <w:color w:val="000000" w:themeColor="text1"/>
                <w:sz w:val="24"/>
                <w:szCs w:val="24"/>
              </w:rPr>
              <w:t>招标</w:t>
            </w:r>
            <w:r w:rsidRPr="009B0989">
              <w:rPr>
                <w:b/>
                <w:bCs/>
                <w:color w:val="000000" w:themeColor="text1"/>
                <w:sz w:val="24"/>
                <w:szCs w:val="24"/>
              </w:rPr>
              <w:t>文件要求的，视为负偏离；</w:t>
            </w:r>
            <w:r w:rsidRPr="009B0989">
              <w:rPr>
                <w:rFonts w:hint="eastAsia"/>
                <w:b/>
                <w:bCs/>
                <w:color w:val="000000" w:themeColor="text1"/>
                <w:sz w:val="24"/>
                <w:szCs w:val="24"/>
              </w:rPr>
              <w:t>②</w:t>
            </w:r>
            <w:r w:rsidRPr="009B0989">
              <w:rPr>
                <w:b/>
                <w:bCs/>
                <w:color w:val="000000" w:themeColor="text1"/>
                <w:sz w:val="24"/>
                <w:szCs w:val="24"/>
              </w:rPr>
              <w:t>技术参数响应条款</w:t>
            </w:r>
            <w:r w:rsidRPr="009B0989">
              <w:rPr>
                <w:rFonts w:hint="eastAsia"/>
                <w:b/>
                <w:bCs/>
                <w:color w:val="000000" w:themeColor="text1"/>
                <w:sz w:val="24"/>
                <w:szCs w:val="24"/>
              </w:rPr>
              <w:t>（以投标文件内技术偏离表为准）</w:t>
            </w:r>
            <w:r w:rsidRPr="009B0989">
              <w:rPr>
                <w:b/>
                <w:bCs/>
                <w:color w:val="000000" w:themeColor="text1"/>
                <w:sz w:val="24"/>
                <w:szCs w:val="24"/>
              </w:rPr>
              <w:t>与</w:t>
            </w:r>
            <w:r w:rsidRPr="009B0989">
              <w:rPr>
                <w:rFonts w:hint="eastAsia"/>
                <w:b/>
                <w:bCs/>
                <w:color w:val="000000" w:themeColor="text1"/>
                <w:sz w:val="24"/>
                <w:szCs w:val="24"/>
              </w:rPr>
              <w:t>招标</w:t>
            </w:r>
            <w:r w:rsidRPr="009B0989">
              <w:rPr>
                <w:b/>
                <w:bCs/>
                <w:color w:val="000000" w:themeColor="text1"/>
                <w:sz w:val="24"/>
                <w:szCs w:val="24"/>
              </w:rPr>
              <w:t>文件对比有缺项、漏项的，视为负偏离；</w:t>
            </w:r>
            <w:r w:rsidRPr="009B0989">
              <w:rPr>
                <w:rFonts w:hint="eastAsia"/>
                <w:b/>
                <w:bCs/>
                <w:color w:val="000000" w:themeColor="text1"/>
                <w:sz w:val="24"/>
                <w:szCs w:val="24"/>
              </w:rPr>
              <w:t>③投标文件内技术偏离表完全复制招标文件技术参数的（不涉及具体参数指标的描述性技术要求除外），视为负偏离；④投标人</w:t>
            </w:r>
            <w:r w:rsidRPr="009B0989">
              <w:rPr>
                <w:b/>
                <w:bCs/>
                <w:color w:val="000000" w:themeColor="text1"/>
                <w:sz w:val="24"/>
                <w:szCs w:val="24"/>
              </w:rPr>
              <w:t>提供的</w:t>
            </w:r>
            <w:r w:rsidRPr="009B0989">
              <w:rPr>
                <w:rFonts w:hint="eastAsia"/>
                <w:b/>
                <w:bCs/>
                <w:color w:val="000000" w:themeColor="text1"/>
                <w:sz w:val="24"/>
                <w:szCs w:val="24"/>
              </w:rPr>
              <w:t>投标</w:t>
            </w:r>
            <w:r w:rsidRPr="009B0989">
              <w:rPr>
                <w:b/>
                <w:bCs/>
                <w:color w:val="000000" w:themeColor="text1"/>
                <w:sz w:val="24"/>
                <w:szCs w:val="24"/>
              </w:rPr>
              <w:t>文件中产品技术偏离表、产品技术规格书和产品检测报告内描述的同一产品技术参数响应值不一致的，视为负偏离</w:t>
            </w:r>
            <w:r w:rsidRPr="009B0989">
              <w:rPr>
                <w:rFonts w:hint="eastAsia"/>
                <w:b/>
                <w:bCs/>
                <w:color w:val="000000" w:themeColor="text1"/>
                <w:sz w:val="24"/>
                <w:szCs w:val="24"/>
              </w:rPr>
              <w:t>。</w:t>
            </w:r>
          </w:p>
          <w:p w:rsidR="004C0FC6" w:rsidRPr="009B0989" w:rsidRDefault="004C0FC6">
            <w:pPr>
              <w:widowControl/>
              <w:spacing w:line="400" w:lineRule="exact"/>
              <w:ind w:firstLineChars="200" w:firstLine="480"/>
              <w:textAlignment w:val="center"/>
              <w:rPr>
                <w:rFonts w:asciiTheme="minorEastAsia" w:eastAsiaTheme="minorEastAsia" w:hAnsiTheme="minorEastAsia" w:cstheme="minorEastAsia"/>
                <w:color w:val="000000" w:themeColor="text1"/>
                <w:kern w:val="0"/>
                <w:sz w:val="24"/>
                <w:szCs w:val="24"/>
              </w:rPr>
            </w:pPr>
          </w:p>
          <w:p w:rsidR="004C0FC6" w:rsidRPr="009B0989" w:rsidRDefault="004C0FC6">
            <w:pPr>
              <w:adjustRightInd w:val="0"/>
              <w:snapToGrid w:val="0"/>
              <w:spacing w:line="400" w:lineRule="exact"/>
              <w:ind w:firstLine="482"/>
              <w:jc w:val="left"/>
              <w:rPr>
                <w:rFonts w:ascii="宋体" w:hAnsi="宋体" w:cs="宋体"/>
                <w:color w:val="000000" w:themeColor="text1"/>
                <w:sz w:val="24"/>
                <w:szCs w:val="24"/>
              </w:rPr>
            </w:pPr>
          </w:p>
        </w:tc>
        <w:tc>
          <w:tcPr>
            <w:tcW w:w="687" w:type="dxa"/>
            <w:tcMar>
              <w:top w:w="15" w:type="dxa"/>
              <w:left w:w="15" w:type="dxa"/>
              <w:right w:w="15" w:type="dxa"/>
            </w:tcMar>
            <w:vAlign w:val="center"/>
          </w:tcPr>
          <w:p w:rsidR="004C0FC6" w:rsidRPr="009B0989" w:rsidRDefault="00CE4A2D">
            <w:pPr>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32</w:t>
            </w:r>
          </w:p>
        </w:tc>
      </w:tr>
      <w:tr w:rsidR="004C0FC6" w:rsidRPr="009B0989">
        <w:trPr>
          <w:trHeight w:val="2542"/>
          <w:jc w:val="center"/>
        </w:trPr>
        <w:tc>
          <w:tcPr>
            <w:tcW w:w="1097" w:type="dxa"/>
            <w:vMerge w:val="restart"/>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商务部分</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kern w:val="0"/>
                <w:sz w:val="24"/>
                <w:szCs w:val="24"/>
              </w:rPr>
              <w:t>（</w:t>
            </w:r>
            <w:r w:rsidRPr="009B0989">
              <w:rPr>
                <w:rFonts w:ascii="宋体" w:eastAsiaTheme="minorEastAsia" w:hAnsi="宋体" w:cs="宋体" w:hint="eastAsia"/>
                <w:bCs/>
                <w:color w:val="000000" w:themeColor="text1"/>
                <w:sz w:val="24"/>
                <w:szCs w:val="24"/>
              </w:rPr>
              <w:t>38</w:t>
            </w:r>
            <w:r w:rsidRPr="009B0989">
              <w:rPr>
                <w:rFonts w:asciiTheme="minorEastAsia" w:eastAsiaTheme="minorEastAsia" w:hAnsiTheme="minorEastAsia" w:cstheme="minorEastAsia" w:hint="eastAsia"/>
                <w:color w:val="000000" w:themeColor="text1"/>
                <w:kern w:val="0"/>
                <w:sz w:val="24"/>
                <w:szCs w:val="24"/>
              </w:rPr>
              <w:t>分）</w:t>
            </w:r>
          </w:p>
        </w:tc>
        <w:tc>
          <w:tcPr>
            <w:tcW w:w="1547" w:type="dxa"/>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技术培训</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方案评价</w:t>
            </w:r>
          </w:p>
        </w:tc>
        <w:tc>
          <w:tcPr>
            <w:tcW w:w="5778" w:type="dxa"/>
            <w:tcMar>
              <w:top w:w="15" w:type="dxa"/>
              <w:left w:w="15" w:type="dxa"/>
              <w:right w:w="15" w:type="dxa"/>
            </w:tcMar>
            <w:vAlign w:val="center"/>
          </w:tcPr>
          <w:p w:rsidR="004C0FC6" w:rsidRPr="009B0989" w:rsidRDefault="00CE4A2D">
            <w:pPr>
              <w:snapToGrid w:val="0"/>
              <w:spacing w:line="400" w:lineRule="exact"/>
              <w:rPr>
                <w:rFonts w:asciiTheme="minorEastAsia" w:eastAsiaTheme="minorEastAsia" w:hAnsiTheme="minorEastAsia" w:cstheme="minorEastAsia"/>
                <w:color w:val="000000" w:themeColor="text1"/>
                <w:kern w:val="0"/>
                <w:sz w:val="24"/>
                <w:szCs w:val="24"/>
              </w:rPr>
            </w:pPr>
            <w:r w:rsidRPr="009B0989">
              <w:rPr>
                <w:rFonts w:ascii="宋体" w:hAnsi="宋体" w:cs="宋体" w:hint="eastAsia"/>
                <w:color w:val="000000" w:themeColor="text1"/>
                <w:sz w:val="24"/>
                <w:szCs w:val="24"/>
              </w:rPr>
              <w:t>根据投标人针对本项目的技术培训方案，进行综合评比打分，方案内容包括：①培训内容②培训方式③培训计划④培训团队人员配置等，专门针对本项目、符合本项目实际需求的得12分，每缺少一项内容扣3分，扣完为止；培训内容错误、非专门针对本项目、不能满足本项目实际需求等情况，每有一处扣3分，扣完为止。</w:t>
            </w:r>
          </w:p>
        </w:tc>
        <w:tc>
          <w:tcPr>
            <w:tcW w:w="687" w:type="dxa"/>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sidRPr="009B0989">
              <w:rPr>
                <w:rFonts w:ascii="宋体" w:eastAsiaTheme="minorEastAsia" w:hAnsi="宋体" w:cs="宋体" w:hint="eastAsia"/>
                <w:bCs/>
                <w:color w:val="000000" w:themeColor="text1"/>
                <w:sz w:val="24"/>
                <w:szCs w:val="24"/>
              </w:rPr>
              <w:t>12</w:t>
            </w:r>
          </w:p>
        </w:tc>
      </w:tr>
      <w:tr w:rsidR="004C0FC6" w:rsidRPr="009B0989">
        <w:trPr>
          <w:trHeight w:val="3850"/>
          <w:jc w:val="center"/>
        </w:trPr>
        <w:tc>
          <w:tcPr>
            <w:tcW w:w="1097" w:type="dxa"/>
            <w:vMerge/>
            <w:tcMar>
              <w:top w:w="15" w:type="dxa"/>
              <w:left w:w="15" w:type="dxa"/>
              <w:right w:w="15" w:type="dxa"/>
            </w:tcMar>
            <w:vAlign w:val="center"/>
          </w:tcPr>
          <w:p w:rsidR="004C0FC6" w:rsidRPr="009B0989" w:rsidRDefault="004C0FC6">
            <w:pPr>
              <w:widowControl/>
              <w:spacing w:line="400" w:lineRule="exact"/>
              <w:jc w:val="center"/>
              <w:textAlignment w:val="center"/>
              <w:rPr>
                <w:rFonts w:asciiTheme="minorEastAsia" w:eastAsiaTheme="minorEastAsia" w:hAnsiTheme="minorEastAsia" w:cstheme="minorEastAsia"/>
                <w:color w:val="000000" w:themeColor="text1"/>
                <w:sz w:val="24"/>
                <w:szCs w:val="24"/>
              </w:rPr>
            </w:pPr>
          </w:p>
        </w:tc>
        <w:tc>
          <w:tcPr>
            <w:tcW w:w="1547" w:type="dxa"/>
            <w:tcBorders>
              <w:top w:val="single" w:sz="4" w:space="0" w:color="auto"/>
            </w:tcBorders>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售后服务</w:t>
            </w:r>
          </w:p>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方案评价</w:t>
            </w:r>
          </w:p>
        </w:tc>
        <w:tc>
          <w:tcPr>
            <w:tcW w:w="5778" w:type="dxa"/>
            <w:tcMar>
              <w:top w:w="15" w:type="dxa"/>
              <w:left w:w="15" w:type="dxa"/>
              <w:right w:w="15" w:type="dxa"/>
            </w:tcMar>
            <w:vAlign w:val="center"/>
          </w:tcPr>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根据投标人针对本项目的售后服务方案，进行综合评比打分，方案内容包括：①服务承诺及条款（包含制造商售后服务承诺函复印件加盖制造商公章）②服务响应方案（包括需要厂家每年至少进行两次巡检等）③备件（易耗品）供应方案④服务人员配备⑤应急措施⑥质保外服务措施等，专门针对本项目、符合本项目实际需求的得12分，每缺少一项内容扣2分，扣完为止；服务方案内容明显错误、非专门针对本项目、不能满足本项目实际需求等情况，每有一处扣2分，扣完为止。</w:t>
            </w:r>
          </w:p>
        </w:tc>
        <w:tc>
          <w:tcPr>
            <w:tcW w:w="687" w:type="dxa"/>
            <w:tcMar>
              <w:top w:w="15" w:type="dxa"/>
              <w:left w:w="15" w:type="dxa"/>
              <w:right w:w="15" w:type="dxa"/>
            </w:tcMar>
            <w:vAlign w:val="center"/>
          </w:tcPr>
          <w:p w:rsidR="004C0FC6" w:rsidRPr="009B0989" w:rsidRDefault="00CE4A2D">
            <w:pPr>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12</w:t>
            </w:r>
          </w:p>
        </w:tc>
      </w:tr>
      <w:tr w:rsidR="004C0FC6" w:rsidRPr="009B0989">
        <w:trPr>
          <w:trHeight w:val="2382"/>
          <w:jc w:val="center"/>
        </w:trPr>
        <w:tc>
          <w:tcPr>
            <w:tcW w:w="1097" w:type="dxa"/>
            <w:vMerge/>
            <w:tcMar>
              <w:top w:w="15" w:type="dxa"/>
              <w:left w:w="15" w:type="dxa"/>
              <w:right w:w="15" w:type="dxa"/>
            </w:tcMar>
            <w:vAlign w:val="center"/>
          </w:tcPr>
          <w:p w:rsidR="004C0FC6" w:rsidRPr="009B0989" w:rsidRDefault="004C0FC6">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tc>
        <w:tc>
          <w:tcPr>
            <w:tcW w:w="1547" w:type="dxa"/>
            <w:tcMar>
              <w:top w:w="15" w:type="dxa"/>
              <w:left w:w="15" w:type="dxa"/>
              <w:right w:w="15" w:type="dxa"/>
            </w:tcMar>
            <w:vAlign w:val="center"/>
          </w:tcPr>
          <w:p w:rsidR="004C0FC6" w:rsidRPr="009B0989" w:rsidRDefault="00CE4A2D">
            <w:pPr>
              <w:adjustRightInd w:val="0"/>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销售业绩</w:t>
            </w:r>
          </w:p>
        </w:tc>
        <w:tc>
          <w:tcPr>
            <w:tcW w:w="5778" w:type="dxa"/>
            <w:tcMar>
              <w:top w:w="15" w:type="dxa"/>
              <w:left w:w="15" w:type="dxa"/>
              <w:right w:w="15" w:type="dxa"/>
            </w:tcMar>
            <w:vAlign w:val="center"/>
          </w:tcPr>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根据投标人在2021年03月01日至今同类项目供货业绩（同一业绩需包含项目中的一种或几种产品），每个业绩需同时提供合同复印件、投标人与合同需求方转账凭证复印件（或对应发票复印件），每提供一个得3分，共6分，未提供业绩或业绩资料不全的不得分</w:t>
            </w:r>
          </w:p>
        </w:tc>
        <w:tc>
          <w:tcPr>
            <w:tcW w:w="687" w:type="dxa"/>
            <w:tcMar>
              <w:top w:w="15" w:type="dxa"/>
              <w:left w:w="15" w:type="dxa"/>
              <w:right w:w="15" w:type="dxa"/>
            </w:tcMar>
            <w:vAlign w:val="center"/>
          </w:tcPr>
          <w:p w:rsidR="004C0FC6" w:rsidRPr="009B0989" w:rsidRDefault="00CE4A2D">
            <w:pPr>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6</w:t>
            </w:r>
          </w:p>
        </w:tc>
      </w:tr>
      <w:tr w:rsidR="004C0FC6" w:rsidRPr="009B0989">
        <w:trPr>
          <w:trHeight w:val="1013"/>
          <w:jc w:val="center"/>
        </w:trPr>
        <w:tc>
          <w:tcPr>
            <w:tcW w:w="1097" w:type="dxa"/>
            <w:vMerge/>
            <w:tcMar>
              <w:top w:w="15" w:type="dxa"/>
              <w:left w:w="15" w:type="dxa"/>
              <w:right w:w="15" w:type="dxa"/>
            </w:tcMar>
            <w:vAlign w:val="center"/>
          </w:tcPr>
          <w:p w:rsidR="004C0FC6" w:rsidRPr="009B0989" w:rsidRDefault="004C0FC6">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tc>
        <w:tc>
          <w:tcPr>
            <w:tcW w:w="1547" w:type="dxa"/>
            <w:tcMar>
              <w:top w:w="15" w:type="dxa"/>
              <w:left w:w="15" w:type="dxa"/>
              <w:right w:w="15" w:type="dxa"/>
            </w:tcMar>
            <w:vAlign w:val="center"/>
          </w:tcPr>
          <w:p w:rsidR="004C0FC6" w:rsidRPr="009B0989" w:rsidRDefault="00CE4A2D">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sidRPr="009B0989">
              <w:rPr>
                <w:rFonts w:hAnsi="宋体" w:cs="宋体" w:hint="eastAsia"/>
                <w:color w:val="000000" w:themeColor="text1"/>
                <w:sz w:val="24"/>
                <w:szCs w:val="24"/>
              </w:rPr>
              <w:t>投标样品评价</w:t>
            </w:r>
          </w:p>
        </w:tc>
        <w:tc>
          <w:tcPr>
            <w:tcW w:w="5778" w:type="dxa"/>
            <w:tcMar>
              <w:top w:w="15" w:type="dxa"/>
              <w:left w:w="15" w:type="dxa"/>
              <w:right w:w="15" w:type="dxa"/>
            </w:tcMar>
            <w:vAlign w:val="center"/>
          </w:tcPr>
          <w:p w:rsidR="004C0FC6" w:rsidRPr="009B0989" w:rsidRDefault="00CE4A2D">
            <w:pPr>
              <w:spacing w:line="400" w:lineRule="exact"/>
              <w:ind w:firstLineChars="200" w:firstLine="480"/>
              <w:jc w:val="left"/>
              <w:rPr>
                <w:color w:val="000000" w:themeColor="text1"/>
                <w:sz w:val="24"/>
                <w:szCs w:val="24"/>
              </w:rPr>
            </w:pPr>
            <w:r w:rsidRPr="009B0989">
              <w:rPr>
                <w:rFonts w:hint="eastAsia"/>
                <w:color w:val="000000" w:themeColor="text1"/>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rsidR="004C0FC6" w:rsidRPr="009B0989" w:rsidRDefault="00CE4A2D">
            <w:pPr>
              <w:spacing w:line="400" w:lineRule="exact"/>
              <w:ind w:firstLineChars="200" w:firstLine="480"/>
              <w:jc w:val="left"/>
              <w:rPr>
                <w:color w:val="000000" w:themeColor="text1"/>
                <w:sz w:val="24"/>
                <w:szCs w:val="24"/>
              </w:rPr>
            </w:pPr>
            <w:r w:rsidRPr="009B0989">
              <w:rPr>
                <w:rFonts w:hint="eastAsia"/>
                <w:color w:val="000000" w:themeColor="text1"/>
                <w:sz w:val="24"/>
                <w:szCs w:val="24"/>
              </w:rPr>
              <w:t>根据投标人提供样品的整体性能进行评审：</w:t>
            </w:r>
            <w:r w:rsidRPr="009B0989">
              <w:rPr>
                <w:rFonts w:hint="eastAsia"/>
                <w:color w:val="000000" w:themeColor="text1"/>
                <w:sz w:val="24"/>
                <w:szCs w:val="24"/>
              </w:rPr>
              <w:t>1.</w:t>
            </w:r>
            <w:r w:rsidRPr="009B0989">
              <w:rPr>
                <w:rFonts w:hint="eastAsia"/>
                <w:color w:val="000000" w:themeColor="text1"/>
                <w:sz w:val="24"/>
                <w:szCs w:val="24"/>
              </w:rPr>
              <w:t>符合人体设计工学、结构合理、操作简单快捷、便于携带和背负；</w:t>
            </w:r>
            <w:r w:rsidRPr="009B0989">
              <w:rPr>
                <w:rFonts w:hint="eastAsia"/>
                <w:color w:val="000000" w:themeColor="text1"/>
                <w:sz w:val="24"/>
                <w:szCs w:val="24"/>
              </w:rPr>
              <w:t>2.</w:t>
            </w:r>
            <w:r w:rsidRPr="009B0989">
              <w:rPr>
                <w:rFonts w:hint="eastAsia"/>
                <w:color w:val="000000" w:themeColor="text1"/>
                <w:sz w:val="24"/>
                <w:szCs w:val="24"/>
              </w:rPr>
              <w:t>制作工艺水平高，外观整体较好；</w:t>
            </w:r>
            <w:r w:rsidRPr="009B0989">
              <w:rPr>
                <w:rFonts w:hint="eastAsia"/>
                <w:color w:val="000000" w:themeColor="text1"/>
                <w:sz w:val="24"/>
                <w:szCs w:val="24"/>
              </w:rPr>
              <w:t>3.</w:t>
            </w:r>
            <w:r w:rsidRPr="009B0989">
              <w:rPr>
                <w:rFonts w:hint="eastAsia"/>
                <w:color w:val="000000" w:themeColor="text1"/>
                <w:sz w:val="24"/>
                <w:szCs w:val="24"/>
              </w:rPr>
              <w:t>有无操作安全隐患或影响使用性能的安全隐患；</w:t>
            </w:r>
            <w:r w:rsidRPr="009B0989">
              <w:rPr>
                <w:rFonts w:hint="eastAsia"/>
                <w:color w:val="000000" w:themeColor="text1"/>
                <w:sz w:val="24"/>
                <w:szCs w:val="24"/>
              </w:rPr>
              <w:t>4.</w:t>
            </w:r>
            <w:r w:rsidRPr="009B0989">
              <w:rPr>
                <w:rFonts w:hint="eastAsia"/>
                <w:color w:val="000000" w:themeColor="text1"/>
                <w:sz w:val="24"/>
                <w:szCs w:val="24"/>
              </w:rPr>
              <w:t>功能实用性能强，贴合灭火救援实战需要。各项性能完备的得</w:t>
            </w:r>
            <w:r w:rsidRPr="009B0989">
              <w:rPr>
                <w:rFonts w:hint="eastAsia"/>
                <w:color w:val="000000" w:themeColor="text1"/>
                <w:sz w:val="24"/>
                <w:szCs w:val="24"/>
              </w:rPr>
              <w:t>8</w:t>
            </w:r>
            <w:r w:rsidRPr="009B0989">
              <w:rPr>
                <w:rFonts w:hint="eastAsia"/>
                <w:color w:val="000000" w:themeColor="text1"/>
                <w:sz w:val="24"/>
                <w:szCs w:val="24"/>
              </w:rPr>
              <w:t>分，每有一项存在瑕疵或不符合采购人使用需求的，扣</w:t>
            </w:r>
            <w:r w:rsidRPr="009B0989">
              <w:rPr>
                <w:rFonts w:hint="eastAsia"/>
                <w:color w:val="000000" w:themeColor="text1"/>
                <w:sz w:val="24"/>
                <w:szCs w:val="24"/>
              </w:rPr>
              <w:t>2</w:t>
            </w:r>
            <w:r w:rsidRPr="009B0989">
              <w:rPr>
                <w:rFonts w:hint="eastAsia"/>
                <w:color w:val="000000" w:themeColor="text1"/>
                <w:sz w:val="24"/>
                <w:szCs w:val="24"/>
              </w:rPr>
              <w:t>分，扣完为止。</w:t>
            </w:r>
          </w:p>
          <w:p w:rsidR="004C0FC6" w:rsidRPr="009B0989" w:rsidRDefault="00CE4A2D">
            <w:pPr>
              <w:widowControl/>
              <w:spacing w:line="400" w:lineRule="exact"/>
              <w:ind w:firstLineChars="200" w:firstLine="482"/>
              <w:rPr>
                <w:color w:val="000000" w:themeColor="text1"/>
                <w:sz w:val="24"/>
                <w:szCs w:val="24"/>
              </w:rPr>
            </w:pPr>
            <w:r w:rsidRPr="009B0989">
              <w:rPr>
                <w:rFonts w:hint="eastAsia"/>
                <w:b/>
                <w:bCs/>
                <w:color w:val="000000" w:themeColor="text1"/>
                <w:sz w:val="24"/>
                <w:szCs w:val="24"/>
              </w:rPr>
              <w:t>注：样品由采购代理机构提前编号并作登记，评标委员会采用盲评形式进行评审。</w:t>
            </w:r>
          </w:p>
        </w:tc>
        <w:tc>
          <w:tcPr>
            <w:tcW w:w="687" w:type="dxa"/>
            <w:tcMar>
              <w:top w:w="15" w:type="dxa"/>
              <w:left w:w="15" w:type="dxa"/>
              <w:right w:w="15" w:type="dxa"/>
            </w:tcMar>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hAnsi="宋体" w:cs="宋体" w:hint="eastAsia"/>
                <w:color w:val="000000" w:themeColor="text1"/>
                <w:sz w:val="24"/>
                <w:szCs w:val="24"/>
              </w:rPr>
              <w:t>8</w:t>
            </w:r>
          </w:p>
        </w:tc>
      </w:tr>
      <w:tr w:rsidR="004C0FC6" w:rsidRPr="009B0989">
        <w:trPr>
          <w:trHeight w:val="475"/>
          <w:jc w:val="center"/>
        </w:trPr>
        <w:tc>
          <w:tcPr>
            <w:tcW w:w="9109" w:type="dxa"/>
            <w:gridSpan w:val="4"/>
            <w:tcMar>
              <w:top w:w="15" w:type="dxa"/>
              <w:left w:w="15" w:type="dxa"/>
              <w:right w:w="15" w:type="dxa"/>
            </w:tcMar>
            <w:vAlign w:val="center"/>
          </w:tcPr>
          <w:p w:rsidR="004C0FC6" w:rsidRPr="009B0989" w:rsidRDefault="00CE4A2D">
            <w:pPr>
              <w:widowControl/>
              <w:tabs>
                <w:tab w:val="center" w:pos="4599"/>
                <w:tab w:val="left" w:pos="5794"/>
              </w:tabs>
              <w:spacing w:line="400" w:lineRule="exact"/>
              <w:jc w:val="left"/>
              <w:textAlignment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kern w:val="0"/>
                <w:sz w:val="24"/>
                <w:szCs w:val="24"/>
              </w:rPr>
              <w:tab/>
              <w:t>合计：70分</w:t>
            </w:r>
            <w:r w:rsidRPr="009B0989">
              <w:rPr>
                <w:rFonts w:asciiTheme="minorEastAsia" w:eastAsiaTheme="minorEastAsia" w:hAnsiTheme="minorEastAsia" w:cstheme="minorEastAsia" w:hint="eastAsia"/>
                <w:color w:val="000000" w:themeColor="text1"/>
                <w:kern w:val="0"/>
                <w:sz w:val="24"/>
                <w:szCs w:val="24"/>
              </w:rPr>
              <w:tab/>
            </w:r>
          </w:p>
        </w:tc>
      </w:tr>
    </w:tbl>
    <w:p w:rsidR="004C0FC6" w:rsidRPr="009B0989" w:rsidRDefault="00CE4A2D">
      <w:pPr>
        <w:ind w:firstLineChars="200" w:firstLine="482"/>
        <w:rPr>
          <w:rFonts w:ascii="宋体" w:hAnsi="宋体" w:cs="宋体"/>
          <w:b/>
          <w:bCs/>
          <w:color w:val="000000" w:themeColor="text1"/>
          <w:sz w:val="24"/>
          <w:szCs w:val="24"/>
        </w:rPr>
      </w:pPr>
      <w:r w:rsidRPr="009B0989">
        <w:rPr>
          <w:rFonts w:ascii="宋体" w:hAnsi="宋体" w:cs="宋体" w:hint="eastAsia"/>
          <w:b/>
          <w:bCs/>
          <w:color w:val="000000" w:themeColor="text1"/>
          <w:sz w:val="24"/>
          <w:szCs w:val="24"/>
        </w:rPr>
        <w:t>2、报价分（30分）</w:t>
      </w:r>
    </w:p>
    <w:p w:rsidR="004C0FC6" w:rsidRPr="009B0989" w:rsidRDefault="00CE4A2D">
      <w:pPr>
        <w:adjustRightInd w:val="0"/>
        <w:snapToGrid w:val="0"/>
        <w:spacing w:line="400" w:lineRule="exact"/>
        <w:ind w:firstLineChars="200" w:firstLine="482"/>
        <w:jc w:val="left"/>
        <w:rPr>
          <w:rFonts w:ascii="宋体" w:hAnsi="宋体" w:cs="宋体"/>
          <w:color w:val="000000" w:themeColor="text1"/>
          <w:sz w:val="24"/>
          <w:lang w:val="zh-CN"/>
        </w:rPr>
      </w:pPr>
      <w:r w:rsidRPr="009B0989">
        <w:rPr>
          <w:rFonts w:ascii="宋体" w:hAnsi="宋体" w:cs="宋体" w:hint="eastAsia"/>
          <w:b/>
          <w:color w:val="000000" w:themeColor="text1"/>
          <w:sz w:val="24"/>
        </w:rPr>
        <w:t>投标价格的合理性</w:t>
      </w:r>
      <w:r w:rsidRPr="009B0989">
        <w:rPr>
          <w:rFonts w:ascii="宋体" w:hAnsi="宋体" w:cs="宋体" w:hint="eastAsia"/>
          <w:color w:val="000000" w:themeColor="text1"/>
          <w:sz w:val="24"/>
        </w:rPr>
        <w:t>：</w:t>
      </w:r>
      <w:r w:rsidRPr="009B0989">
        <w:rPr>
          <w:rFonts w:ascii="宋体" w:hAnsi="宋体" w:cs="宋体" w:hint="eastAsia"/>
          <w:color w:val="000000" w:themeColor="text1"/>
          <w:sz w:val="24"/>
          <w:lang w:val="zh-CN"/>
        </w:rPr>
        <w:t>分析总报价及各个分项报价是否合理，报价范围是否完整，有否重大错漏项</w:t>
      </w:r>
      <w:r w:rsidRPr="009B0989">
        <w:rPr>
          <w:rFonts w:ascii="宋体" w:hAnsi="宋体" w:cs="宋体" w:hint="eastAsia"/>
          <w:color w:val="000000" w:themeColor="text1"/>
          <w:sz w:val="24"/>
        </w:rPr>
        <w:t>，评标委员会认为投标报价出现异常时，有权要求投标人在评标期间对投标报价的详细组成和投标设备的供应渠道等事项作出解释和澄清，</w:t>
      </w:r>
      <w:r w:rsidRPr="009B0989">
        <w:rPr>
          <w:rFonts w:ascii="宋体" w:hAnsi="宋体" w:cs="宋体" w:hint="eastAsia"/>
          <w:color w:val="000000" w:themeColor="text1"/>
          <w:sz w:val="24"/>
        </w:rPr>
        <w:lastRenderedPageBreak/>
        <w:t>并确认其投标报价是否有效</w:t>
      </w:r>
      <w:r w:rsidRPr="009B0989">
        <w:rPr>
          <w:rFonts w:ascii="宋体" w:hAnsi="宋体" w:cs="宋体" w:hint="eastAsia"/>
          <w:color w:val="000000" w:themeColor="text1"/>
          <w:sz w:val="24"/>
          <w:lang w:val="zh-CN"/>
        </w:rPr>
        <w:t>。</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rPr>
      </w:pPr>
      <w:r w:rsidRPr="009B0989">
        <w:rPr>
          <w:rFonts w:ascii="宋体" w:hAnsi="宋体" w:cs="宋体" w:hint="eastAsia"/>
          <w:color w:val="000000" w:themeColor="text1"/>
          <w:sz w:val="24"/>
        </w:rPr>
        <w:t>报价评分应在投标报价产品响应招标文件要求的配置基础上，取所有有效投标报价的最低价作为评标基准价，其价格分为满分。其他投标人的价格分统一按照下列公式计算：</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rPr>
      </w:pPr>
      <w:r w:rsidRPr="009B0989">
        <w:rPr>
          <w:rFonts w:ascii="宋体" w:hAnsi="宋体" w:cs="宋体" w:hint="eastAsia"/>
          <w:color w:val="000000" w:themeColor="text1"/>
          <w:sz w:val="24"/>
        </w:rPr>
        <w:t>投标报价得分=（评标基准价/投标报价）×价格分值</w:t>
      </w:r>
    </w:p>
    <w:p w:rsidR="004C0FC6" w:rsidRPr="009B0989" w:rsidRDefault="00CE4A2D">
      <w:pPr>
        <w:ind w:firstLine="482"/>
        <w:rPr>
          <w:rFonts w:ascii="宋体" w:hAnsi="宋体" w:cs="宋体"/>
          <w:b/>
          <w:color w:val="000000" w:themeColor="text1"/>
          <w:sz w:val="24"/>
        </w:rPr>
      </w:pPr>
      <w:r w:rsidRPr="009B0989">
        <w:rPr>
          <w:rFonts w:ascii="宋体" w:hAnsi="宋体" w:cs="宋体" w:hint="eastAsia"/>
          <w:b/>
          <w:color w:val="000000" w:themeColor="text1"/>
          <w:sz w:val="24"/>
        </w:rPr>
        <w:t>最低报价不是中标的保证。评标委员会根据得分排序推荐前三名作为中标候选人。</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rPr>
      </w:pPr>
      <w:r w:rsidRPr="009B0989">
        <w:rPr>
          <w:rFonts w:ascii="宋体" w:hAnsi="宋体" w:cs="宋体" w:hint="eastAsia"/>
          <w:color w:val="000000" w:themeColor="text1"/>
          <w:sz w:val="24"/>
        </w:rPr>
        <w:t>注：1、计算评分值时四舍五入保留小数点后两位。</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rPr>
      </w:pPr>
      <w:r w:rsidRPr="009B0989">
        <w:rPr>
          <w:rFonts w:ascii="宋体" w:hAnsi="宋体" w:cs="宋体" w:hint="eastAsia"/>
          <w:color w:val="000000" w:themeColor="text1"/>
          <w:sz w:val="24"/>
        </w:rPr>
        <w:t>2、以上评分细则中要求的各种证书、证件、证明资料如是复印件，须在复印件上加盖有效公章，原件备查。采购人及采购代理机构在项目评审直至合同签订、履约期间，有权要求投标人出具投标文件中的主要证明材料原件：如合同或用户验收报告等，予以确认其的真实性和有效性，如出现与事实不符等情况，将根据有关规定以“提供虚假材料谋取中标”予以处罚；如投标人提供的合同复印件等实施项目证明材料与投标主体无关或违规转包分包的，评标委员会将进行扣分直至认定投标无效。</w:t>
      </w:r>
    </w:p>
    <w:p w:rsidR="004C0FC6" w:rsidRPr="009B0989" w:rsidRDefault="00CE4A2D">
      <w:pPr>
        <w:spacing w:line="400" w:lineRule="exact"/>
        <w:ind w:firstLineChars="200" w:firstLine="482"/>
        <w:rPr>
          <w:rFonts w:asciiTheme="minorEastAsia" w:eastAsiaTheme="minorEastAsia" w:hAnsiTheme="minorEastAsia" w:cstheme="minorEastAsia"/>
          <w:b/>
          <w:bCs/>
          <w:color w:val="000000" w:themeColor="text1"/>
          <w:sz w:val="24"/>
          <w:szCs w:val="24"/>
        </w:rPr>
      </w:pPr>
      <w:r w:rsidRPr="009B0989">
        <w:rPr>
          <w:rFonts w:asciiTheme="minorEastAsia" w:eastAsiaTheme="minorEastAsia" w:hAnsiTheme="minorEastAsia" w:cstheme="minorEastAsia" w:hint="eastAsia"/>
          <w:b/>
          <w:bCs/>
          <w:color w:val="000000" w:themeColor="text1"/>
          <w:sz w:val="24"/>
          <w:szCs w:val="24"/>
        </w:rPr>
        <w:t>（三）政府采购政策功能落实</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1.小微型企业价格扣除</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w:t>
      </w:r>
      <w:r w:rsidRPr="009B0989">
        <w:rPr>
          <w:rFonts w:asciiTheme="minorEastAsia" w:eastAsiaTheme="minorEastAsia" w:hAnsiTheme="minorEastAsia" w:cstheme="minorEastAsia" w:hint="eastAsia"/>
          <w:color w:val="000000" w:themeColor="text1"/>
          <w:sz w:val="24"/>
          <w:szCs w:val="24"/>
          <w:lang w:val="zh-CN"/>
        </w:rPr>
        <w:t>本项目</w:t>
      </w:r>
      <w:r w:rsidRPr="009B0989">
        <w:rPr>
          <w:rFonts w:asciiTheme="minorEastAsia" w:eastAsiaTheme="minorEastAsia" w:hAnsiTheme="minorEastAsia" w:cstheme="minorEastAsia" w:hint="eastAsia"/>
          <w:color w:val="000000" w:themeColor="text1"/>
          <w:sz w:val="24"/>
          <w:szCs w:val="24"/>
        </w:rPr>
        <w:t>非专门面向</w:t>
      </w:r>
      <w:r w:rsidRPr="009B0989">
        <w:rPr>
          <w:rFonts w:asciiTheme="minorEastAsia" w:eastAsiaTheme="minorEastAsia" w:hAnsiTheme="minorEastAsia" w:cstheme="minorEastAsia" w:hint="eastAsia"/>
          <w:color w:val="000000" w:themeColor="text1"/>
          <w:sz w:val="24"/>
          <w:szCs w:val="24"/>
          <w:lang w:val="zh-CN"/>
        </w:rPr>
        <w:t>中小企业采购</w:t>
      </w:r>
      <w:r w:rsidRPr="009B0989">
        <w:rPr>
          <w:rFonts w:asciiTheme="minorEastAsia" w:eastAsiaTheme="minorEastAsia" w:hAnsiTheme="minorEastAsia" w:cstheme="minorEastAsia" w:hint="eastAsia"/>
          <w:color w:val="000000" w:themeColor="text1"/>
          <w:sz w:val="24"/>
          <w:szCs w:val="24"/>
        </w:rPr>
        <w:t>，供应商所提供货物的制造商为小型、微型企业的，给予10%的价格扣除。</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（2）供应商需按照采购文件的要求提供相应的《中小企业声明函》。</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（3）企业标准请参照关于印发《政府采购促进中小企业发展管理办法》的通知（财库[2020]46号）文件规定自行填写。</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2.残疾人福利单位价格扣除</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（1）本项目对残疾人福利性单位视同小型、微型企业，给予10%的价格扣除，用扣除后的价格参与评审。</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（2）残疾人福利单位需按照采购文件的要求提供《残疾人福利性单位声明函》。</w:t>
      </w:r>
    </w:p>
    <w:p w:rsidR="004C0FC6" w:rsidRPr="009B0989" w:rsidRDefault="00CE4A2D">
      <w:pPr>
        <w:spacing w:line="400" w:lineRule="exact"/>
        <w:ind w:firstLineChars="200" w:firstLine="480"/>
        <w:rPr>
          <w:rFonts w:ascii="宋体" w:hAnsi="宋体" w:cs="宋体"/>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（3）残疾人福利单位标准请参照《</w:t>
      </w:r>
      <w:r w:rsidRPr="009B0989">
        <w:rPr>
          <w:rFonts w:ascii="宋体" w:hAnsi="宋体" w:cs="宋体" w:hint="eastAsia"/>
          <w:color w:val="000000" w:themeColor="text1"/>
          <w:sz w:val="24"/>
          <w:szCs w:val="24"/>
        </w:rPr>
        <w:t>关于促进残疾人就业政府采购政策的通知</w:t>
      </w:r>
      <w:r w:rsidRPr="009B0989">
        <w:rPr>
          <w:rFonts w:asciiTheme="minorEastAsia" w:eastAsiaTheme="minorEastAsia" w:hAnsiTheme="minorEastAsia" w:cstheme="minorEastAsia" w:hint="eastAsia"/>
          <w:color w:val="000000" w:themeColor="text1"/>
          <w:sz w:val="24"/>
          <w:szCs w:val="24"/>
        </w:rPr>
        <w:t>》（财库[2017]141号）。</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3.监狱和戒毒企业价格扣除</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（1）本项目对监狱和戒毒企业（简称监狱企业）视同小型、微型企业，给予10%的价格扣除，用扣除后的价格参与评审。</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lastRenderedPageBreak/>
        <w:t>（3）监狱企业标准请参照《财政部、司法部关于政府采购支持监狱企业发展有关问题的通知》（财库[2014]68号）。</w:t>
      </w:r>
    </w:p>
    <w:p w:rsidR="004C0FC6" w:rsidRPr="009B0989" w:rsidRDefault="00CE4A2D">
      <w:pPr>
        <w:spacing w:line="4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4.残疾人福利单位、监狱企业属于小型、微型企业的，不重复享受政策。</w:t>
      </w:r>
    </w:p>
    <w:p w:rsidR="004C0FC6" w:rsidRPr="009B0989" w:rsidRDefault="00CE4A2D">
      <w:pPr>
        <w:spacing w:line="400" w:lineRule="exact"/>
        <w:ind w:firstLineChars="200" w:firstLine="482"/>
        <w:rPr>
          <w:rFonts w:asciiTheme="minorEastAsia" w:eastAsiaTheme="minorEastAsia" w:hAnsiTheme="minorEastAsia" w:cstheme="minorEastAsia"/>
          <w:b/>
          <w:bCs/>
          <w:color w:val="000000" w:themeColor="text1"/>
          <w:sz w:val="24"/>
          <w:szCs w:val="24"/>
        </w:rPr>
      </w:pPr>
      <w:r w:rsidRPr="009B0989">
        <w:rPr>
          <w:rFonts w:asciiTheme="minorEastAsia" w:eastAsiaTheme="minorEastAsia" w:hAnsiTheme="minorEastAsia" w:cstheme="minorEastAsia" w:hint="eastAsia"/>
          <w:b/>
          <w:bCs/>
          <w:color w:val="000000" w:themeColor="text1"/>
          <w:sz w:val="24"/>
          <w:szCs w:val="24"/>
        </w:rPr>
        <w:t>（四）其他要求</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1.在评标过程中，投标人报价低于其他有效投标人报价算术平均价60%，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rsidR="004C0FC6" w:rsidRPr="009B0989" w:rsidRDefault="00CE4A2D">
      <w:pPr>
        <w:spacing w:line="500" w:lineRule="exact"/>
        <w:ind w:firstLineChars="200" w:firstLine="48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2.本项目不接受联合体投标。</w:t>
      </w:r>
    </w:p>
    <w:p w:rsidR="004C0FC6" w:rsidRPr="009B0989" w:rsidRDefault="00CE4A2D">
      <w:pPr>
        <w:spacing w:line="500" w:lineRule="exact"/>
        <w:ind w:firstLineChars="200" w:firstLine="480"/>
        <w:rPr>
          <w:color w:val="000000" w:themeColor="text1"/>
        </w:rPr>
      </w:pPr>
      <w:r w:rsidRPr="009B0989">
        <w:rPr>
          <w:rFonts w:asciiTheme="minorEastAsia" w:eastAsiaTheme="minorEastAsia" w:hAnsiTheme="minorEastAsia" w:cstheme="minorEastAsia" w:hint="eastAsia"/>
          <w:color w:val="000000" w:themeColor="text1"/>
          <w:sz w:val="24"/>
          <w:szCs w:val="24"/>
        </w:rPr>
        <w:t>3.投标截止时间前，采购人、采购代理机构和有关人员不得向他人透露已获取招标文件的潜在投标人的名称、数量以及可能影响公平竞争的有关招标投标的其他情况。</w:t>
      </w:r>
    </w:p>
    <w:p w:rsidR="004C0FC6" w:rsidRPr="009B0989" w:rsidRDefault="00CE4A2D">
      <w:pPr>
        <w:ind w:firstLine="420"/>
        <w:rPr>
          <w:color w:val="000000" w:themeColor="text1"/>
        </w:rPr>
      </w:pPr>
      <w:r w:rsidRPr="009B0989">
        <w:rPr>
          <w:color w:val="000000" w:themeColor="text1"/>
        </w:rPr>
        <w:br w:type="page"/>
      </w:r>
    </w:p>
    <w:p w:rsidR="004C0FC6" w:rsidRPr="009B0989" w:rsidRDefault="00CE4A2D">
      <w:pPr>
        <w:pStyle w:val="1"/>
        <w:ind w:firstLine="643"/>
        <w:rPr>
          <w:color w:val="000000" w:themeColor="text1"/>
        </w:rPr>
      </w:pPr>
      <w:bookmarkStart w:id="101" w:name="_Toc26728"/>
      <w:bookmarkStart w:id="102" w:name="_Toc15450"/>
      <w:bookmarkStart w:id="103" w:name="_Toc12223"/>
      <w:bookmarkStart w:id="104" w:name="_Toc462564139"/>
      <w:bookmarkStart w:id="105" w:name="_Toc20823346"/>
      <w:bookmarkStart w:id="106" w:name="_Toc479757211"/>
      <w:bookmarkStart w:id="107" w:name="_Hlt16619350"/>
      <w:bookmarkStart w:id="108" w:name="_Toc120614244"/>
      <w:bookmarkStart w:id="109" w:name="_Toc16938590"/>
      <w:bookmarkEnd w:id="16"/>
      <w:bookmarkEnd w:id="17"/>
      <w:bookmarkEnd w:id="18"/>
      <w:bookmarkEnd w:id="19"/>
      <w:bookmarkEnd w:id="20"/>
      <w:bookmarkEnd w:id="21"/>
      <w:bookmarkEnd w:id="31"/>
      <w:r w:rsidRPr="009B0989">
        <w:rPr>
          <w:rFonts w:hint="eastAsia"/>
          <w:color w:val="000000" w:themeColor="text1"/>
        </w:rPr>
        <w:lastRenderedPageBreak/>
        <w:t>第四章</w:t>
      </w:r>
      <w:r w:rsidRPr="009B0989">
        <w:rPr>
          <w:rFonts w:hint="eastAsia"/>
          <w:color w:val="000000" w:themeColor="text1"/>
        </w:rPr>
        <w:t xml:space="preserve"> </w:t>
      </w:r>
      <w:r w:rsidRPr="009B0989">
        <w:rPr>
          <w:rFonts w:hint="eastAsia"/>
          <w:color w:val="000000" w:themeColor="text1"/>
        </w:rPr>
        <w:t>拟订立的合同样本</w:t>
      </w:r>
      <w:bookmarkEnd w:id="101"/>
      <w:bookmarkEnd w:id="102"/>
      <w:bookmarkEnd w:id="103"/>
    </w:p>
    <w:p w:rsidR="004C0FC6" w:rsidRPr="009B0989" w:rsidRDefault="004C0FC6">
      <w:pPr>
        <w:adjustRightInd w:val="0"/>
        <w:snapToGrid w:val="0"/>
        <w:spacing w:line="430" w:lineRule="exact"/>
        <w:ind w:firstLineChars="200" w:firstLine="480"/>
        <w:rPr>
          <w:rFonts w:asciiTheme="majorEastAsia" w:eastAsiaTheme="majorEastAsia" w:hAnsiTheme="majorEastAsia" w:cstheme="majorEastAsia"/>
          <w:bCs/>
          <w:color w:val="000000" w:themeColor="text1"/>
          <w:sz w:val="24"/>
          <w:szCs w:val="24"/>
        </w:rPr>
      </w:pPr>
      <w:bookmarkStart w:id="110" w:name="_Toc513029243"/>
      <w:bookmarkStart w:id="111" w:name="_Toc16938559"/>
      <w:bookmarkStart w:id="112" w:name="_Toc20823315"/>
    </w:p>
    <w:p w:rsidR="004C0FC6" w:rsidRPr="009B0989" w:rsidRDefault="00CE4A2D">
      <w:pPr>
        <w:adjustRightInd w:val="0"/>
        <w:snapToGrid w:val="0"/>
        <w:spacing w:line="500" w:lineRule="exact"/>
        <w:ind w:firstLineChars="200" w:firstLine="480"/>
        <w:rPr>
          <w:rFonts w:asciiTheme="majorEastAsia" w:eastAsiaTheme="majorEastAsia" w:hAnsiTheme="majorEastAsia" w:cstheme="majorEastAsia"/>
          <w:bCs/>
          <w:color w:val="000000" w:themeColor="text1"/>
          <w:sz w:val="24"/>
          <w:szCs w:val="24"/>
        </w:rPr>
      </w:pPr>
      <w:bookmarkStart w:id="113" w:name="_Toc31151"/>
      <w:bookmarkStart w:id="114" w:name="_Toc9411"/>
      <w:bookmarkStart w:id="115" w:name="_Toc17639"/>
      <w:bookmarkEnd w:id="104"/>
      <w:bookmarkEnd w:id="105"/>
      <w:bookmarkEnd w:id="106"/>
      <w:bookmarkEnd w:id="107"/>
      <w:bookmarkEnd w:id="108"/>
      <w:bookmarkEnd w:id="109"/>
      <w:bookmarkEnd w:id="110"/>
      <w:bookmarkEnd w:id="111"/>
      <w:bookmarkEnd w:id="112"/>
      <w:r w:rsidRPr="009B0989">
        <w:rPr>
          <w:rFonts w:asciiTheme="majorEastAsia" w:eastAsiaTheme="majorEastAsia" w:hAnsiTheme="majorEastAsia" w:cstheme="majorEastAsia" w:hint="eastAsia"/>
          <w:bCs/>
          <w:color w:val="000000" w:themeColor="text1"/>
          <w:sz w:val="24"/>
          <w:szCs w:val="24"/>
        </w:rPr>
        <w:t>甲方：</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color w:val="000000" w:themeColor="text1"/>
          <w:sz w:val="24"/>
          <w:szCs w:val="24"/>
        </w:rPr>
        <w:t>乙方：</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根据《中华人民共和国政府采购法》、《中华人民共和国民法典》及</w:t>
      </w:r>
      <w:r w:rsidRPr="009B0989">
        <w:rPr>
          <w:rFonts w:hAnsi="宋体" w:hint="eastAsia"/>
          <w:color w:val="000000" w:themeColor="text1"/>
          <w:sz w:val="24"/>
          <w:szCs w:val="24"/>
          <w:u w:val="single"/>
        </w:rPr>
        <w:t>（项目名称）</w:t>
      </w:r>
      <w:r w:rsidRPr="009B0989">
        <w:rPr>
          <w:rFonts w:hAnsi="宋体"/>
          <w:color w:val="000000" w:themeColor="text1"/>
          <w:sz w:val="24"/>
          <w:szCs w:val="24"/>
        </w:rPr>
        <w:t>公开招标的结果，</w:t>
      </w:r>
      <w:r w:rsidRPr="009B0989">
        <w:rPr>
          <w:rFonts w:hAnsi="宋体" w:hint="eastAsia"/>
          <w:color w:val="000000" w:themeColor="text1"/>
          <w:sz w:val="24"/>
          <w:szCs w:val="24"/>
        </w:rPr>
        <w:t>按照公平、公正、平等自愿和诚实守信、协商一致的原则，签订本合同。</w:t>
      </w:r>
    </w:p>
    <w:p w:rsidR="004C0FC6" w:rsidRPr="009B0989" w:rsidRDefault="00CE4A2D">
      <w:pPr>
        <w:pStyle w:val="aa"/>
        <w:snapToGrid w:val="0"/>
        <w:spacing w:line="400" w:lineRule="exact"/>
        <w:ind w:leftChars="200" w:left="420" w:firstLine="482"/>
        <w:rPr>
          <w:rFonts w:hAnsi="宋体"/>
          <w:b/>
          <w:color w:val="000000" w:themeColor="text1"/>
          <w:sz w:val="24"/>
          <w:szCs w:val="24"/>
        </w:rPr>
      </w:pPr>
      <w:r w:rsidRPr="009B0989">
        <w:rPr>
          <w:rFonts w:hAnsi="宋体" w:hint="eastAsia"/>
          <w:b/>
          <w:color w:val="000000" w:themeColor="text1"/>
          <w:sz w:val="24"/>
          <w:szCs w:val="24"/>
        </w:rPr>
        <w:t>一、货物名称、型号、数量及价格、详细技术参数</w:t>
      </w:r>
    </w:p>
    <w:tbl>
      <w:tblPr>
        <w:tblW w:w="8908" w:type="dxa"/>
        <w:jc w:val="center"/>
        <w:tblLayout w:type="fixed"/>
        <w:tblCellMar>
          <w:left w:w="0" w:type="dxa"/>
          <w:right w:w="0" w:type="dxa"/>
        </w:tblCellMar>
        <w:tblLook w:val="04A0"/>
      </w:tblPr>
      <w:tblGrid>
        <w:gridCol w:w="813"/>
        <w:gridCol w:w="1409"/>
        <w:gridCol w:w="1065"/>
        <w:gridCol w:w="941"/>
        <w:gridCol w:w="810"/>
        <w:gridCol w:w="750"/>
        <w:gridCol w:w="1185"/>
        <w:gridCol w:w="1305"/>
        <w:gridCol w:w="630"/>
      </w:tblGrid>
      <w:tr w:rsidR="004C0FC6" w:rsidRPr="009B0989">
        <w:trPr>
          <w:trHeight w:val="664"/>
          <w:jc w:val="center"/>
        </w:trPr>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sz w:val="22"/>
                <w:szCs w:val="22"/>
              </w:rPr>
            </w:pPr>
            <w:r w:rsidRPr="009B0989">
              <w:rPr>
                <w:rFonts w:ascii="宋体" w:hAnsi="宋体" w:cs="宋体" w:hint="eastAsia"/>
                <w:b/>
                <w:color w:val="000000" w:themeColor="text1"/>
                <w:kern w:val="0"/>
                <w:sz w:val="22"/>
                <w:szCs w:val="22"/>
              </w:rPr>
              <w:t>序号</w:t>
            </w:r>
          </w:p>
        </w:tc>
        <w:tc>
          <w:tcPr>
            <w:tcW w:w="1409"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sz w:val="22"/>
                <w:szCs w:val="22"/>
              </w:rPr>
            </w:pPr>
            <w:r w:rsidRPr="009B0989">
              <w:rPr>
                <w:rFonts w:ascii="宋体" w:hAnsi="宋体" w:cs="宋体" w:hint="eastAsia"/>
                <w:b/>
                <w:color w:val="000000" w:themeColor="text1"/>
                <w:kern w:val="0"/>
                <w:sz w:val="22"/>
                <w:szCs w:val="22"/>
              </w:rPr>
              <w:t>货物名称</w:t>
            </w:r>
          </w:p>
        </w:tc>
        <w:tc>
          <w:tcPr>
            <w:tcW w:w="1065" w:type="dxa"/>
            <w:tcBorders>
              <w:top w:val="single" w:sz="4" w:space="0" w:color="000000"/>
              <w:left w:val="single" w:sz="4" w:space="0" w:color="auto"/>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kern w:val="0"/>
                <w:sz w:val="22"/>
                <w:szCs w:val="22"/>
              </w:rPr>
            </w:pPr>
            <w:r w:rsidRPr="009B0989">
              <w:rPr>
                <w:rFonts w:ascii="宋体" w:hAnsi="宋体" w:cs="宋体" w:hint="eastAsia"/>
                <w:b/>
                <w:color w:val="000000" w:themeColor="text1"/>
                <w:kern w:val="0"/>
                <w:sz w:val="22"/>
                <w:szCs w:val="22"/>
              </w:rPr>
              <w:t>品牌型号</w:t>
            </w: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sz w:val="22"/>
                <w:szCs w:val="22"/>
              </w:rPr>
            </w:pPr>
            <w:r w:rsidRPr="009B0989">
              <w:rPr>
                <w:rFonts w:ascii="宋体" w:hAnsi="宋体" w:cs="宋体" w:hint="eastAsia"/>
                <w:b/>
                <w:color w:val="000000" w:themeColor="text1"/>
                <w:sz w:val="22"/>
                <w:szCs w:val="22"/>
              </w:rPr>
              <w:t>制造商</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sz w:val="22"/>
                <w:szCs w:val="22"/>
              </w:rPr>
            </w:pPr>
            <w:r w:rsidRPr="009B0989">
              <w:rPr>
                <w:rFonts w:ascii="宋体" w:hAnsi="宋体" w:cs="宋体" w:hint="eastAsia"/>
                <w:b/>
                <w:color w:val="000000" w:themeColor="text1"/>
                <w:kern w:val="0"/>
                <w:sz w:val="22"/>
                <w:szCs w:val="22"/>
              </w:rPr>
              <w:t>数量</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sz w:val="22"/>
                <w:szCs w:val="22"/>
              </w:rPr>
            </w:pPr>
            <w:r w:rsidRPr="009B0989">
              <w:rPr>
                <w:rFonts w:ascii="宋体" w:hAnsi="宋体" w:cs="宋体" w:hint="eastAsia"/>
                <w:b/>
                <w:color w:val="000000" w:themeColor="text1"/>
                <w:kern w:val="0"/>
                <w:sz w:val="22"/>
                <w:szCs w:val="22"/>
              </w:rPr>
              <w:t>单位</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sz w:val="22"/>
                <w:szCs w:val="22"/>
              </w:rPr>
            </w:pPr>
            <w:r w:rsidRPr="009B0989">
              <w:rPr>
                <w:rFonts w:ascii="宋体" w:hAnsi="宋体" w:cs="宋体" w:hint="eastAsia"/>
                <w:b/>
                <w:color w:val="000000" w:themeColor="text1"/>
                <w:kern w:val="0"/>
                <w:sz w:val="22"/>
                <w:szCs w:val="22"/>
              </w:rPr>
              <w:t>预算单价（元）</w:t>
            </w:r>
          </w:p>
        </w:tc>
        <w:tc>
          <w:tcPr>
            <w:tcW w:w="1305"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kern w:val="0"/>
                <w:sz w:val="22"/>
                <w:szCs w:val="22"/>
              </w:rPr>
            </w:pPr>
            <w:r w:rsidRPr="009B0989">
              <w:rPr>
                <w:rFonts w:ascii="宋体" w:hAnsi="宋体" w:cs="宋体" w:hint="eastAsia"/>
                <w:b/>
                <w:color w:val="000000" w:themeColor="text1"/>
                <w:kern w:val="0"/>
                <w:sz w:val="22"/>
                <w:szCs w:val="22"/>
              </w:rPr>
              <w:t>预算小计</w:t>
            </w:r>
          </w:p>
          <w:p w:rsidR="004C0FC6" w:rsidRPr="009B0989" w:rsidRDefault="00CE4A2D">
            <w:pPr>
              <w:widowControl/>
              <w:ind w:firstLine="442"/>
              <w:jc w:val="center"/>
              <w:textAlignment w:val="center"/>
              <w:rPr>
                <w:rFonts w:ascii="宋体" w:hAnsi="宋体" w:cs="宋体"/>
                <w:b/>
                <w:color w:val="000000" w:themeColor="text1"/>
                <w:sz w:val="22"/>
                <w:szCs w:val="22"/>
              </w:rPr>
            </w:pPr>
            <w:r w:rsidRPr="009B0989">
              <w:rPr>
                <w:rFonts w:ascii="宋体" w:hAnsi="宋体" w:cs="宋体" w:hint="eastAsia"/>
                <w:b/>
                <w:color w:val="000000" w:themeColor="text1"/>
                <w:kern w:val="0"/>
                <w:sz w:val="22"/>
                <w:szCs w:val="22"/>
              </w:rPr>
              <w:t>（元）</w:t>
            </w:r>
          </w:p>
        </w:tc>
        <w:tc>
          <w:tcPr>
            <w:tcW w:w="630" w:type="dxa"/>
            <w:tcBorders>
              <w:top w:val="single" w:sz="4" w:space="0" w:color="000000"/>
              <w:left w:val="single" w:sz="4" w:space="0" w:color="auto"/>
              <w:bottom w:val="single" w:sz="4" w:space="0" w:color="000000"/>
              <w:right w:val="single" w:sz="4" w:space="0" w:color="000000"/>
            </w:tcBorders>
            <w:shd w:val="clear" w:color="auto" w:fill="auto"/>
            <w:noWrap/>
            <w:tcMar>
              <w:top w:w="13" w:type="dxa"/>
              <w:left w:w="13" w:type="dxa"/>
              <w:right w:w="13" w:type="dxa"/>
            </w:tcMar>
            <w:vAlign w:val="center"/>
          </w:tcPr>
          <w:p w:rsidR="004C0FC6" w:rsidRPr="009B0989" w:rsidRDefault="00CE4A2D">
            <w:pPr>
              <w:widowControl/>
              <w:ind w:firstLine="442"/>
              <w:jc w:val="center"/>
              <w:textAlignment w:val="center"/>
              <w:rPr>
                <w:rFonts w:ascii="宋体" w:hAnsi="宋体" w:cs="宋体"/>
                <w:b/>
                <w:color w:val="000000" w:themeColor="text1"/>
                <w:kern w:val="0"/>
                <w:sz w:val="22"/>
                <w:szCs w:val="22"/>
              </w:rPr>
            </w:pPr>
            <w:r w:rsidRPr="009B0989">
              <w:rPr>
                <w:rFonts w:ascii="宋体" w:hAnsi="宋体" w:cs="宋体" w:hint="eastAsia"/>
                <w:b/>
                <w:color w:val="000000" w:themeColor="text1"/>
                <w:kern w:val="0"/>
                <w:sz w:val="22"/>
                <w:szCs w:val="22"/>
              </w:rPr>
              <w:t>备注</w:t>
            </w:r>
          </w:p>
        </w:tc>
      </w:tr>
      <w:tr w:rsidR="004C0FC6" w:rsidRPr="009B0989">
        <w:trPr>
          <w:trHeight w:val="600"/>
          <w:jc w:val="center"/>
        </w:trPr>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C0FC6" w:rsidRPr="009B0989" w:rsidRDefault="00CE4A2D">
            <w:pPr>
              <w:widowControl/>
              <w:ind w:firstLine="440"/>
              <w:jc w:val="center"/>
              <w:textAlignment w:val="center"/>
              <w:rPr>
                <w:rFonts w:ascii="宋体" w:hAnsi="宋体" w:cs="宋体"/>
                <w:color w:val="000000" w:themeColor="text1"/>
                <w:sz w:val="22"/>
                <w:szCs w:val="22"/>
              </w:rPr>
            </w:pPr>
            <w:r w:rsidRPr="009B0989">
              <w:rPr>
                <w:rFonts w:ascii="宋体" w:hAnsi="宋体" w:cs="宋体" w:hint="eastAsia"/>
                <w:color w:val="000000" w:themeColor="text1"/>
                <w:kern w:val="0"/>
                <w:sz w:val="22"/>
                <w:szCs w:val="22"/>
              </w:rPr>
              <w:t>1</w:t>
            </w:r>
          </w:p>
        </w:tc>
        <w:tc>
          <w:tcPr>
            <w:tcW w:w="1409"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1065" w:type="dxa"/>
            <w:tcBorders>
              <w:top w:val="single" w:sz="4" w:space="0" w:color="000000"/>
              <w:left w:val="single" w:sz="4" w:space="0" w:color="auto"/>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kern w:val="0"/>
                <w:sz w:val="22"/>
                <w:szCs w:val="22"/>
              </w:rPr>
            </w:pP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1305"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C0FC6" w:rsidRPr="009B0989" w:rsidRDefault="004C0FC6">
            <w:pPr>
              <w:ind w:firstLine="440"/>
              <w:jc w:val="center"/>
              <w:rPr>
                <w:rFonts w:ascii="宋体" w:hAnsi="宋体" w:cs="宋体"/>
                <w:color w:val="000000" w:themeColor="text1"/>
                <w:sz w:val="22"/>
                <w:szCs w:val="22"/>
              </w:rPr>
            </w:pPr>
          </w:p>
        </w:tc>
        <w:tc>
          <w:tcPr>
            <w:tcW w:w="630" w:type="dxa"/>
            <w:tcBorders>
              <w:top w:val="single" w:sz="4" w:space="0" w:color="000000"/>
              <w:left w:val="single" w:sz="4" w:space="0" w:color="auto"/>
              <w:bottom w:val="single" w:sz="4" w:space="0" w:color="000000"/>
              <w:right w:val="single" w:sz="4" w:space="0" w:color="000000"/>
            </w:tcBorders>
            <w:shd w:val="clear" w:color="auto" w:fill="auto"/>
            <w:noWrap/>
            <w:tcMar>
              <w:top w:w="13" w:type="dxa"/>
              <w:left w:w="13" w:type="dxa"/>
              <w:right w:w="13" w:type="dxa"/>
            </w:tcMar>
            <w:vAlign w:val="center"/>
          </w:tcPr>
          <w:p w:rsidR="004C0FC6" w:rsidRPr="009B0989" w:rsidRDefault="004C0FC6">
            <w:pPr>
              <w:ind w:firstLine="440"/>
              <w:jc w:val="center"/>
              <w:rPr>
                <w:rFonts w:ascii="宋体" w:hAnsi="宋体" w:cs="宋体"/>
                <w:color w:val="000000" w:themeColor="text1"/>
                <w:sz w:val="22"/>
                <w:szCs w:val="22"/>
              </w:rPr>
            </w:pPr>
          </w:p>
        </w:tc>
      </w:tr>
      <w:tr w:rsidR="004C0FC6" w:rsidRPr="009B0989">
        <w:trPr>
          <w:trHeight w:val="1229"/>
          <w:jc w:val="center"/>
        </w:trPr>
        <w:tc>
          <w:tcPr>
            <w:tcW w:w="8908" w:type="dxa"/>
            <w:gridSpan w:val="9"/>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tcPr>
          <w:p w:rsidR="004C0FC6" w:rsidRPr="009B0989" w:rsidRDefault="00CE4A2D">
            <w:pPr>
              <w:ind w:firstLine="440"/>
              <w:rPr>
                <w:rFonts w:ascii="宋体" w:hAnsi="宋体" w:cs="宋体"/>
                <w:color w:val="000000" w:themeColor="text1"/>
                <w:sz w:val="22"/>
                <w:szCs w:val="22"/>
              </w:rPr>
            </w:pPr>
            <w:r w:rsidRPr="009B0989">
              <w:rPr>
                <w:rFonts w:ascii="宋体" w:hAnsi="宋体" w:cs="宋体" w:hint="eastAsia"/>
                <w:color w:val="000000" w:themeColor="text1"/>
                <w:sz w:val="22"/>
                <w:szCs w:val="22"/>
              </w:rPr>
              <w:t>详细技术参数：</w:t>
            </w:r>
          </w:p>
        </w:tc>
      </w:tr>
      <w:tr w:rsidR="004C0FC6" w:rsidRPr="009B0989">
        <w:trPr>
          <w:trHeight w:val="600"/>
          <w:jc w:val="center"/>
        </w:trPr>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C0FC6" w:rsidRPr="009B0989" w:rsidRDefault="00CE4A2D">
            <w:pPr>
              <w:widowControl/>
              <w:ind w:firstLine="440"/>
              <w:jc w:val="center"/>
              <w:textAlignment w:val="center"/>
              <w:rPr>
                <w:rFonts w:ascii="宋体" w:hAnsi="宋体" w:cs="宋体"/>
                <w:color w:val="000000" w:themeColor="text1"/>
                <w:kern w:val="0"/>
                <w:sz w:val="22"/>
                <w:szCs w:val="22"/>
              </w:rPr>
            </w:pPr>
            <w:r w:rsidRPr="009B0989">
              <w:rPr>
                <w:rFonts w:ascii="宋体" w:hAnsi="宋体" w:cs="宋体" w:hint="eastAsia"/>
                <w:color w:val="000000" w:themeColor="text1"/>
                <w:kern w:val="0"/>
                <w:sz w:val="22"/>
                <w:szCs w:val="22"/>
              </w:rPr>
              <w:t>2</w:t>
            </w:r>
          </w:p>
        </w:tc>
        <w:tc>
          <w:tcPr>
            <w:tcW w:w="1409"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1065" w:type="dxa"/>
            <w:tcBorders>
              <w:top w:val="single" w:sz="4" w:space="0" w:color="000000"/>
              <w:left w:val="single" w:sz="4" w:space="0" w:color="auto"/>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kern w:val="0"/>
                <w:sz w:val="22"/>
                <w:szCs w:val="22"/>
              </w:rPr>
            </w:pP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C0FC6" w:rsidRPr="009B0989" w:rsidRDefault="004C0FC6">
            <w:pPr>
              <w:widowControl/>
              <w:ind w:firstLine="440"/>
              <w:jc w:val="center"/>
              <w:textAlignment w:val="center"/>
              <w:rPr>
                <w:rFonts w:ascii="宋体" w:hAnsi="宋体" w:cs="宋体"/>
                <w:color w:val="000000" w:themeColor="text1"/>
                <w:sz w:val="22"/>
                <w:szCs w:val="22"/>
              </w:rPr>
            </w:pPr>
          </w:p>
        </w:tc>
        <w:tc>
          <w:tcPr>
            <w:tcW w:w="1305"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C0FC6" w:rsidRPr="009B0989" w:rsidRDefault="004C0FC6">
            <w:pPr>
              <w:ind w:firstLine="440"/>
              <w:jc w:val="center"/>
              <w:rPr>
                <w:rFonts w:ascii="宋体" w:hAnsi="宋体" w:cs="宋体"/>
                <w:color w:val="000000" w:themeColor="text1"/>
                <w:sz w:val="22"/>
                <w:szCs w:val="22"/>
              </w:rPr>
            </w:pPr>
          </w:p>
        </w:tc>
        <w:tc>
          <w:tcPr>
            <w:tcW w:w="630" w:type="dxa"/>
            <w:tcBorders>
              <w:top w:val="single" w:sz="4" w:space="0" w:color="000000"/>
              <w:left w:val="single" w:sz="4" w:space="0" w:color="auto"/>
              <w:bottom w:val="single" w:sz="4" w:space="0" w:color="000000"/>
              <w:right w:val="single" w:sz="4" w:space="0" w:color="000000"/>
            </w:tcBorders>
            <w:shd w:val="clear" w:color="auto" w:fill="auto"/>
            <w:noWrap/>
            <w:tcMar>
              <w:top w:w="13" w:type="dxa"/>
              <w:left w:w="13" w:type="dxa"/>
              <w:right w:w="13" w:type="dxa"/>
            </w:tcMar>
            <w:vAlign w:val="center"/>
          </w:tcPr>
          <w:p w:rsidR="004C0FC6" w:rsidRPr="009B0989" w:rsidRDefault="004C0FC6">
            <w:pPr>
              <w:ind w:firstLine="440"/>
              <w:jc w:val="center"/>
              <w:rPr>
                <w:rFonts w:ascii="宋体" w:hAnsi="宋体" w:cs="宋体"/>
                <w:color w:val="000000" w:themeColor="text1"/>
                <w:sz w:val="22"/>
                <w:szCs w:val="22"/>
              </w:rPr>
            </w:pPr>
          </w:p>
        </w:tc>
      </w:tr>
      <w:tr w:rsidR="004C0FC6" w:rsidRPr="009B0989">
        <w:trPr>
          <w:trHeight w:val="1287"/>
          <w:jc w:val="center"/>
        </w:trPr>
        <w:tc>
          <w:tcPr>
            <w:tcW w:w="8908" w:type="dxa"/>
            <w:gridSpan w:val="9"/>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tcPr>
          <w:p w:rsidR="004C0FC6" w:rsidRPr="009B0989" w:rsidRDefault="00CE4A2D">
            <w:pPr>
              <w:ind w:firstLine="440"/>
              <w:rPr>
                <w:rFonts w:ascii="宋体" w:hAnsi="宋体" w:cs="宋体"/>
                <w:color w:val="000000" w:themeColor="text1"/>
                <w:sz w:val="22"/>
                <w:szCs w:val="22"/>
              </w:rPr>
            </w:pPr>
            <w:r w:rsidRPr="009B0989">
              <w:rPr>
                <w:rFonts w:ascii="宋体" w:hAnsi="宋体" w:cs="宋体" w:hint="eastAsia"/>
                <w:color w:val="000000" w:themeColor="text1"/>
                <w:sz w:val="22"/>
                <w:szCs w:val="22"/>
              </w:rPr>
              <w:t>详细技术参数：</w:t>
            </w:r>
          </w:p>
        </w:tc>
      </w:tr>
    </w:tbl>
    <w:p w:rsidR="004C0FC6" w:rsidRPr="009B0989" w:rsidRDefault="00CE4A2D">
      <w:pPr>
        <w:pStyle w:val="aa"/>
        <w:snapToGrid w:val="0"/>
        <w:spacing w:line="500" w:lineRule="exact"/>
        <w:ind w:firstLineChars="200" w:firstLine="482"/>
        <w:jc w:val="left"/>
        <w:rPr>
          <w:rFonts w:hAnsi="宋体"/>
          <w:b/>
          <w:color w:val="000000" w:themeColor="text1"/>
          <w:sz w:val="24"/>
          <w:szCs w:val="24"/>
        </w:rPr>
      </w:pPr>
      <w:r w:rsidRPr="009B0989">
        <w:rPr>
          <w:rFonts w:hAnsi="宋体" w:hint="eastAsia"/>
          <w:b/>
          <w:color w:val="000000" w:themeColor="text1"/>
          <w:sz w:val="24"/>
          <w:szCs w:val="24"/>
        </w:rPr>
        <w:t>二、合同价款及结算方式</w:t>
      </w:r>
    </w:p>
    <w:p w:rsidR="004C0FC6" w:rsidRPr="009B0989" w:rsidRDefault="00CE4A2D">
      <w:pPr>
        <w:pStyle w:val="aa"/>
        <w:snapToGrid w:val="0"/>
        <w:spacing w:line="500" w:lineRule="exact"/>
        <w:ind w:firstLineChars="200" w:firstLine="480"/>
        <w:jc w:val="left"/>
        <w:rPr>
          <w:rFonts w:hAnsi="宋体"/>
          <w:bCs/>
          <w:color w:val="000000" w:themeColor="text1"/>
          <w:sz w:val="24"/>
          <w:szCs w:val="24"/>
        </w:rPr>
      </w:pPr>
      <w:r w:rsidRPr="009B0989">
        <w:rPr>
          <w:rFonts w:hAnsi="宋体" w:hint="eastAsia"/>
          <w:bCs/>
          <w:color w:val="000000" w:themeColor="text1"/>
          <w:sz w:val="24"/>
          <w:szCs w:val="24"/>
        </w:rPr>
        <w:t>2.1 合同总价（大写人民币）_________元整（小写人民币）_________元。</w:t>
      </w:r>
    </w:p>
    <w:p w:rsidR="004C0FC6" w:rsidRPr="009B0989" w:rsidRDefault="00CE4A2D">
      <w:pPr>
        <w:pStyle w:val="aa"/>
        <w:snapToGrid w:val="0"/>
        <w:spacing w:line="500" w:lineRule="exact"/>
        <w:ind w:firstLineChars="200" w:firstLine="480"/>
        <w:jc w:val="left"/>
        <w:rPr>
          <w:rFonts w:hAnsi="宋体"/>
          <w:bCs/>
          <w:color w:val="000000" w:themeColor="text1"/>
          <w:sz w:val="24"/>
          <w:szCs w:val="24"/>
        </w:rPr>
      </w:pPr>
      <w:r w:rsidRPr="009B0989">
        <w:rPr>
          <w:rFonts w:hAnsi="宋体" w:hint="eastAsia"/>
          <w:bCs/>
          <w:color w:val="000000" w:themeColor="text1"/>
          <w:sz w:val="24"/>
          <w:szCs w:val="24"/>
        </w:rPr>
        <w:t>2.2 以上价格为合同总价，最终结算按审计价格支付，最终结算价格以审定价格为准。</w:t>
      </w:r>
    </w:p>
    <w:p w:rsidR="004C0FC6" w:rsidRPr="009B0989" w:rsidRDefault="00CE4A2D">
      <w:pPr>
        <w:pStyle w:val="aa"/>
        <w:snapToGrid w:val="0"/>
        <w:spacing w:line="500" w:lineRule="exact"/>
        <w:ind w:firstLineChars="200" w:firstLine="480"/>
        <w:jc w:val="left"/>
        <w:rPr>
          <w:rFonts w:hAnsi="宋体"/>
          <w:bCs/>
          <w:color w:val="000000" w:themeColor="text1"/>
          <w:sz w:val="24"/>
          <w:szCs w:val="24"/>
        </w:rPr>
      </w:pPr>
      <w:r w:rsidRPr="009B0989">
        <w:rPr>
          <w:rFonts w:hAnsi="宋体" w:hint="eastAsia"/>
          <w:bCs/>
          <w:color w:val="000000" w:themeColor="text1"/>
          <w:sz w:val="24"/>
          <w:szCs w:val="24"/>
        </w:rPr>
        <w:t>2.3 合同总价包括但不限于货款、备品备件、专用工具、运保费、装卸费、安装费、调试费、税费等。</w:t>
      </w:r>
    </w:p>
    <w:p w:rsidR="004C0FC6" w:rsidRPr="009B0989" w:rsidRDefault="00CE4A2D">
      <w:pPr>
        <w:pStyle w:val="aa"/>
        <w:snapToGrid w:val="0"/>
        <w:spacing w:line="500" w:lineRule="exact"/>
        <w:ind w:firstLineChars="200" w:firstLine="482"/>
        <w:jc w:val="left"/>
        <w:rPr>
          <w:rFonts w:hAnsi="宋体"/>
          <w:b/>
          <w:color w:val="000000" w:themeColor="text1"/>
          <w:sz w:val="24"/>
          <w:szCs w:val="24"/>
        </w:rPr>
      </w:pPr>
      <w:r w:rsidRPr="009B0989">
        <w:rPr>
          <w:rFonts w:hAnsi="宋体" w:hint="eastAsia"/>
          <w:b/>
          <w:color w:val="000000" w:themeColor="text1"/>
          <w:sz w:val="24"/>
          <w:szCs w:val="24"/>
        </w:rPr>
        <w:t>三、履约保证金缴纳及退还</w:t>
      </w:r>
    </w:p>
    <w:p w:rsidR="004C0FC6" w:rsidRPr="009B0989" w:rsidRDefault="00CE4A2D">
      <w:pPr>
        <w:pStyle w:val="aa"/>
        <w:snapToGrid w:val="0"/>
        <w:spacing w:line="500" w:lineRule="exact"/>
        <w:ind w:firstLineChars="200" w:firstLine="480"/>
        <w:jc w:val="left"/>
        <w:rPr>
          <w:rFonts w:hAnsi="宋体"/>
          <w:bCs/>
          <w:color w:val="000000" w:themeColor="text1"/>
          <w:sz w:val="24"/>
          <w:szCs w:val="24"/>
        </w:rPr>
      </w:pPr>
      <w:r w:rsidRPr="009B0989">
        <w:rPr>
          <w:rFonts w:hAnsi="宋体" w:hint="eastAsia"/>
          <w:bCs/>
          <w:color w:val="000000" w:themeColor="text1"/>
          <w:sz w:val="24"/>
          <w:szCs w:val="24"/>
        </w:rPr>
        <w:t>3.1 合同签订前，乙方按照中标价款的5%缴纳履约保证金。</w:t>
      </w:r>
    </w:p>
    <w:p w:rsidR="004C0FC6" w:rsidRPr="009B0989" w:rsidRDefault="00CE4A2D">
      <w:pPr>
        <w:pStyle w:val="aa"/>
        <w:snapToGrid w:val="0"/>
        <w:spacing w:line="500" w:lineRule="exact"/>
        <w:ind w:firstLineChars="200" w:firstLine="480"/>
        <w:jc w:val="left"/>
        <w:rPr>
          <w:rFonts w:hAnsi="宋体"/>
          <w:bCs/>
          <w:color w:val="000000" w:themeColor="text1"/>
          <w:sz w:val="24"/>
          <w:szCs w:val="24"/>
        </w:rPr>
      </w:pPr>
      <w:r w:rsidRPr="009B0989">
        <w:rPr>
          <w:rFonts w:hAnsi="宋体" w:hint="eastAsia"/>
          <w:bCs/>
          <w:color w:val="000000" w:themeColor="text1"/>
          <w:sz w:val="24"/>
          <w:szCs w:val="24"/>
        </w:rPr>
        <w:t>3.2 待乙方按合同约定交付全部产品、安装调试完毕，并验收合格</w:t>
      </w:r>
      <w:r w:rsidRPr="009B0989">
        <w:rPr>
          <w:rFonts w:hAnsi="宋体" w:hint="eastAsia"/>
          <w:bCs/>
          <w:color w:val="000000" w:themeColor="text1"/>
          <w:sz w:val="24"/>
          <w:szCs w:val="24"/>
          <w:u w:val="single"/>
        </w:rPr>
        <w:t xml:space="preserve">   </w:t>
      </w:r>
      <w:r w:rsidRPr="009B0989">
        <w:rPr>
          <w:rFonts w:hAnsi="宋体" w:hint="eastAsia"/>
          <w:bCs/>
          <w:color w:val="000000" w:themeColor="text1"/>
          <w:sz w:val="24"/>
          <w:szCs w:val="24"/>
        </w:rPr>
        <w:t>年后退还履约保证金。</w:t>
      </w:r>
    </w:p>
    <w:p w:rsidR="004C0FC6" w:rsidRPr="009B0989" w:rsidRDefault="00CE4A2D">
      <w:pPr>
        <w:pStyle w:val="aa"/>
        <w:snapToGrid w:val="0"/>
        <w:spacing w:line="500" w:lineRule="exact"/>
        <w:ind w:firstLineChars="200" w:firstLine="482"/>
        <w:jc w:val="left"/>
        <w:rPr>
          <w:rFonts w:hAnsi="宋体"/>
          <w:b/>
          <w:color w:val="000000" w:themeColor="text1"/>
          <w:sz w:val="24"/>
          <w:szCs w:val="24"/>
        </w:rPr>
      </w:pPr>
      <w:r w:rsidRPr="009B0989">
        <w:rPr>
          <w:rFonts w:hAnsi="宋体" w:hint="eastAsia"/>
          <w:b/>
          <w:color w:val="000000" w:themeColor="text1"/>
          <w:sz w:val="24"/>
          <w:szCs w:val="24"/>
        </w:rPr>
        <w:lastRenderedPageBreak/>
        <w:t>四、付款方式</w:t>
      </w:r>
    </w:p>
    <w:p w:rsidR="004C0FC6" w:rsidRPr="009B0989" w:rsidRDefault="00CE4A2D">
      <w:pPr>
        <w:pStyle w:val="aa"/>
        <w:snapToGrid w:val="0"/>
        <w:spacing w:line="500" w:lineRule="exact"/>
        <w:ind w:firstLine="480"/>
        <w:rPr>
          <w:rFonts w:hAnsi="宋体"/>
          <w:bCs/>
          <w:color w:val="000000" w:themeColor="text1"/>
          <w:sz w:val="24"/>
          <w:szCs w:val="24"/>
          <w:u w:val="single"/>
        </w:rPr>
      </w:pPr>
      <w:r w:rsidRPr="009B0989">
        <w:rPr>
          <w:rFonts w:hAnsi="宋体" w:hint="eastAsia"/>
          <w:bCs/>
          <w:color w:val="000000" w:themeColor="text1"/>
          <w:sz w:val="24"/>
          <w:szCs w:val="24"/>
          <w:u w:val="single"/>
        </w:rPr>
        <w:t>合同签订后七日内向中标单位支付合同价30%预付款，按合同约定交付全部产品、安装调试完毕，验收合格并经过结算审计后30日内，采购人按验收报告、结算审计、合同相关条款支付货款至合同价100%，如结算审计有审减，按照结算审计结果减去前期预付款支付剩余货款。</w:t>
      </w:r>
    </w:p>
    <w:p w:rsidR="004C0FC6" w:rsidRPr="009B0989" w:rsidRDefault="00CE4A2D">
      <w:pPr>
        <w:pStyle w:val="aa"/>
        <w:snapToGrid w:val="0"/>
        <w:spacing w:line="500" w:lineRule="exact"/>
        <w:ind w:firstLine="482"/>
        <w:rPr>
          <w:rFonts w:hAnsi="宋体"/>
          <w:b/>
          <w:color w:val="000000" w:themeColor="text1"/>
          <w:sz w:val="24"/>
          <w:szCs w:val="24"/>
        </w:rPr>
      </w:pPr>
      <w:r w:rsidRPr="009B0989">
        <w:rPr>
          <w:rFonts w:hAnsi="宋体" w:hint="eastAsia"/>
          <w:b/>
          <w:color w:val="000000" w:themeColor="text1"/>
          <w:sz w:val="24"/>
          <w:szCs w:val="24"/>
        </w:rPr>
        <w:t>五、</w:t>
      </w:r>
      <w:r w:rsidRPr="009B0989">
        <w:rPr>
          <w:rFonts w:hAnsi="宋体"/>
          <w:b/>
          <w:color w:val="000000" w:themeColor="text1"/>
          <w:sz w:val="24"/>
          <w:szCs w:val="24"/>
        </w:rPr>
        <w:t>交货期、交货方式及交货地点</w:t>
      </w:r>
    </w:p>
    <w:p w:rsidR="004C0FC6" w:rsidRPr="009B0989" w:rsidRDefault="00CE4A2D">
      <w:pPr>
        <w:pStyle w:val="aa"/>
        <w:snapToGrid w:val="0"/>
        <w:spacing w:line="500" w:lineRule="exact"/>
        <w:ind w:firstLine="480"/>
        <w:rPr>
          <w:rFonts w:hAnsi="宋体"/>
          <w:bCs/>
          <w:color w:val="000000" w:themeColor="text1"/>
          <w:sz w:val="24"/>
          <w:szCs w:val="24"/>
          <w:u w:val="single"/>
        </w:rPr>
      </w:pPr>
      <w:r w:rsidRPr="009B0989">
        <w:rPr>
          <w:rFonts w:hAnsi="宋体" w:hint="eastAsia"/>
          <w:bCs/>
          <w:color w:val="000000" w:themeColor="text1"/>
          <w:sz w:val="24"/>
          <w:szCs w:val="24"/>
        </w:rPr>
        <w:t>5.1 交货日期：</w:t>
      </w:r>
      <w:r w:rsidRPr="009B0989">
        <w:rPr>
          <w:rFonts w:hAnsi="宋体" w:hint="eastAsia"/>
          <w:bCs/>
          <w:color w:val="000000" w:themeColor="text1"/>
          <w:sz w:val="24"/>
          <w:szCs w:val="24"/>
          <w:u w:val="single"/>
        </w:rPr>
        <w:t xml:space="preserve">          。</w:t>
      </w:r>
    </w:p>
    <w:p w:rsidR="004C0FC6" w:rsidRPr="009B0989" w:rsidRDefault="00CE4A2D">
      <w:pPr>
        <w:pStyle w:val="aa"/>
        <w:snapToGrid w:val="0"/>
        <w:spacing w:line="500" w:lineRule="exact"/>
        <w:ind w:firstLine="480"/>
        <w:rPr>
          <w:rFonts w:hAnsi="宋体"/>
          <w:bCs/>
          <w:color w:val="000000" w:themeColor="text1"/>
          <w:sz w:val="24"/>
          <w:szCs w:val="24"/>
        </w:rPr>
      </w:pPr>
      <w:r w:rsidRPr="009B0989">
        <w:rPr>
          <w:rFonts w:hAnsi="宋体" w:hint="eastAsia"/>
          <w:bCs/>
          <w:color w:val="000000" w:themeColor="text1"/>
          <w:sz w:val="24"/>
          <w:szCs w:val="24"/>
        </w:rPr>
        <w:t xml:space="preserve">5.2 </w:t>
      </w:r>
      <w:r w:rsidRPr="009B0989">
        <w:rPr>
          <w:rFonts w:hAnsi="宋体"/>
          <w:bCs/>
          <w:color w:val="000000" w:themeColor="text1"/>
          <w:sz w:val="24"/>
          <w:szCs w:val="24"/>
        </w:rPr>
        <w:t>交</w:t>
      </w:r>
      <w:r w:rsidRPr="009B0989">
        <w:rPr>
          <w:rFonts w:hAnsi="宋体" w:hint="eastAsia"/>
          <w:color w:val="000000" w:themeColor="text1"/>
          <w:sz w:val="24"/>
        </w:rPr>
        <w:t>付</w:t>
      </w:r>
      <w:r w:rsidRPr="009B0989">
        <w:rPr>
          <w:rFonts w:hAnsi="宋体"/>
          <w:bCs/>
          <w:color w:val="000000" w:themeColor="text1"/>
          <w:sz w:val="24"/>
          <w:szCs w:val="24"/>
        </w:rPr>
        <w:t>方式：</w:t>
      </w:r>
      <w:r w:rsidRPr="009B0989">
        <w:rPr>
          <w:rFonts w:hAnsi="宋体" w:hint="eastAsia"/>
          <w:bCs/>
          <w:color w:val="000000" w:themeColor="text1"/>
          <w:sz w:val="24"/>
          <w:szCs w:val="24"/>
        </w:rPr>
        <w:t>乙方将货物搬运至采购人指定地点</w:t>
      </w:r>
      <w:r w:rsidRPr="009B0989">
        <w:rPr>
          <w:rFonts w:ascii="新宋体" w:eastAsia="新宋体" w:hAnsi="新宋体" w:cs="新宋体" w:hint="eastAsia"/>
          <w:bCs/>
          <w:color w:val="000000" w:themeColor="text1"/>
          <w:sz w:val="24"/>
          <w:szCs w:val="24"/>
        </w:rPr>
        <w:t>。</w:t>
      </w:r>
    </w:p>
    <w:p w:rsidR="004C0FC6" w:rsidRPr="009B0989" w:rsidRDefault="00CE4A2D">
      <w:pPr>
        <w:pStyle w:val="aa"/>
        <w:snapToGrid w:val="0"/>
        <w:spacing w:line="500" w:lineRule="exact"/>
        <w:ind w:firstLine="480"/>
        <w:rPr>
          <w:rFonts w:hAnsi="宋体"/>
          <w:bCs/>
          <w:color w:val="000000" w:themeColor="text1"/>
          <w:sz w:val="24"/>
          <w:szCs w:val="24"/>
        </w:rPr>
      </w:pPr>
      <w:r w:rsidRPr="009B0989">
        <w:rPr>
          <w:rFonts w:hAnsi="宋体" w:hint="eastAsia"/>
          <w:bCs/>
          <w:color w:val="000000" w:themeColor="text1"/>
          <w:sz w:val="24"/>
          <w:szCs w:val="24"/>
        </w:rPr>
        <w:t>5.3 交货地点：</w:t>
      </w:r>
      <w:r w:rsidRPr="009B0989">
        <w:rPr>
          <w:rFonts w:hAnsi="宋体" w:hint="eastAsia"/>
          <w:bCs/>
          <w:color w:val="000000" w:themeColor="text1"/>
          <w:sz w:val="24"/>
          <w:szCs w:val="24"/>
          <w:u w:val="single"/>
        </w:rPr>
        <w:t xml:space="preserve">          </w:t>
      </w:r>
      <w:r w:rsidRPr="009B0989">
        <w:rPr>
          <w:rFonts w:hAnsi="宋体" w:hint="eastAsia"/>
          <w:bCs/>
          <w:color w:val="000000" w:themeColor="text1"/>
          <w:sz w:val="24"/>
          <w:szCs w:val="24"/>
        </w:rPr>
        <w:t xml:space="preserve"> ，具体以甲方通知时指定的交货地点为准。</w:t>
      </w:r>
    </w:p>
    <w:p w:rsidR="004C0FC6" w:rsidRPr="009B0989" w:rsidRDefault="00CE4A2D">
      <w:pPr>
        <w:pStyle w:val="aa"/>
        <w:snapToGrid w:val="0"/>
        <w:spacing w:line="500" w:lineRule="exact"/>
        <w:ind w:firstLine="482"/>
        <w:rPr>
          <w:rFonts w:hAnsi="宋体"/>
          <w:b/>
          <w:color w:val="000000" w:themeColor="text1"/>
          <w:sz w:val="24"/>
          <w:szCs w:val="24"/>
        </w:rPr>
      </w:pPr>
      <w:r w:rsidRPr="009B0989">
        <w:rPr>
          <w:rFonts w:hAnsi="宋体" w:hint="eastAsia"/>
          <w:b/>
          <w:color w:val="000000" w:themeColor="text1"/>
          <w:sz w:val="24"/>
          <w:szCs w:val="24"/>
        </w:rPr>
        <w:t>六</w:t>
      </w:r>
      <w:r w:rsidRPr="009B0989">
        <w:rPr>
          <w:rFonts w:hAnsi="宋体"/>
          <w:b/>
          <w:color w:val="000000" w:themeColor="text1"/>
          <w:sz w:val="24"/>
          <w:szCs w:val="24"/>
        </w:rPr>
        <w:t>、质量保证及售后服务</w:t>
      </w:r>
    </w:p>
    <w:p w:rsidR="004C0FC6" w:rsidRPr="009B0989" w:rsidRDefault="00CE4A2D">
      <w:pPr>
        <w:pStyle w:val="aa"/>
        <w:snapToGrid w:val="0"/>
        <w:spacing w:line="500" w:lineRule="exact"/>
        <w:ind w:firstLine="480"/>
        <w:rPr>
          <w:rFonts w:hAnsi="宋体"/>
          <w:bCs/>
          <w:color w:val="000000" w:themeColor="text1"/>
          <w:sz w:val="24"/>
          <w:szCs w:val="24"/>
        </w:rPr>
      </w:pPr>
      <w:r w:rsidRPr="009B0989">
        <w:rPr>
          <w:rFonts w:hAnsi="宋体" w:hint="eastAsia"/>
          <w:bCs/>
          <w:color w:val="000000" w:themeColor="text1"/>
          <w:sz w:val="24"/>
          <w:szCs w:val="24"/>
        </w:rPr>
        <w:t>6.1 乙方应按合同约定的货物性能、技术要求、质量标准向甲方提供未经使用的全新产品。</w:t>
      </w:r>
    </w:p>
    <w:p w:rsidR="004C0FC6" w:rsidRPr="009B0989" w:rsidRDefault="00CE4A2D">
      <w:pPr>
        <w:pStyle w:val="aa"/>
        <w:snapToGrid w:val="0"/>
        <w:spacing w:line="500" w:lineRule="exact"/>
        <w:ind w:firstLine="480"/>
        <w:rPr>
          <w:rFonts w:hAnsi="宋体"/>
          <w:bCs/>
          <w:color w:val="000000" w:themeColor="text1"/>
          <w:sz w:val="24"/>
          <w:szCs w:val="24"/>
        </w:rPr>
      </w:pPr>
      <w:r w:rsidRPr="009B0989">
        <w:rPr>
          <w:rFonts w:hAnsi="宋体" w:hint="eastAsia"/>
          <w:bCs/>
          <w:color w:val="000000" w:themeColor="text1"/>
          <w:sz w:val="24"/>
          <w:szCs w:val="24"/>
        </w:rPr>
        <w:t>6.2 乙方保证提供的货物符合行业或国家标准要求。</w:t>
      </w:r>
    </w:p>
    <w:p w:rsidR="004C0FC6" w:rsidRPr="009B0989" w:rsidRDefault="00CE4A2D">
      <w:pPr>
        <w:pStyle w:val="aa"/>
        <w:snapToGrid w:val="0"/>
        <w:spacing w:line="500" w:lineRule="exact"/>
        <w:ind w:firstLine="480"/>
        <w:rPr>
          <w:rFonts w:hAnsi="宋体"/>
          <w:color w:val="000000" w:themeColor="text1"/>
          <w:sz w:val="24"/>
          <w:szCs w:val="24"/>
        </w:rPr>
      </w:pPr>
      <w:r w:rsidRPr="009B0989">
        <w:rPr>
          <w:rFonts w:hAnsi="宋体" w:hint="eastAsia"/>
          <w:bCs/>
          <w:color w:val="000000" w:themeColor="text1"/>
          <w:sz w:val="24"/>
          <w:szCs w:val="24"/>
        </w:rPr>
        <w:t>6.3 质保期内，如</w:t>
      </w:r>
      <w:r w:rsidRPr="009B0989">
        <w:rPr>
          <w:rFonts w:hAnsi="宋体"/>
          <w:color w:val="000000" w:themeColor="text1"/>
          <w:sz w:val="24"/>
          <w:szCs w:val="24"/>
        </w:rPr>
        <w:t>乙方提供的</w:t>
      </w:r>
      <w:r w:rsidRPr="009B0989">
        <w:rPr>
          <w:rFonts w:hAnsi="宋体" w:hint="eastAsia"/>
          <w:color w:val="000000" w:themeColor="text1"/>
          <w:sz w:val="24"/>
          <w:szCs w:val="24"/>
        </w:rPr>
        <w:t>货物发生质量问题</w:t>
      </w:r>
      <w:r w:rsidRPr="009B0989">
        <w:rPr>
          <w:rFonts w:hAnsi="宋体"/>
          <w:color w:val="000000" w:themeColor="text1"/>
          <w:sz w:val="24"/>
          <w:szCs w:val="24"/>
        </w:rPr>
        <w:t>，</w:t>
      </w:r>
      <w:r w:rsidRPr="009B0989">
        <w:rPr>
          <w:rFonts w:hAnsi="宋体" w:hint="eastAsia"/>
          <w:color w:val="000000" w:themeColor="text1"/>
          <w:sz w:val="24"/>
          <w:szCs w:val="24"/>
        </w:rPr>
        <w:t>乙方应在2小时内到达甲方指定现场，24小时内免费完成维修或更换。</w:t>
      </w:r>
    </w:p>
    <w:p w:rsidR="004C0FC6" w:rsidRPr="009B0989" w:rsidRDefault="00CE4A2D">
      <w:pPr>
        <w:pStyle w:val="aa"/>
        <w:snapToGrid w:val="0"/>
        <w:spacing w:line="500" w:lineRule="exact"/>
        <w:ind w:firstLine="480"/>
        <w:rPr>
          <w:rFonts w:hAnsi="宋体"/>
          <w:color w:val="000000" w:themeColor="text1"/>
          <w:sz w:val="24"/>
          <w:szCs w:val="24"/>
        </w:rPr>
      </w:pPr>
      <w:r w:rsidRPr="009B0989">
        <w:rPr>
          <w:rFonts w:hAnsi="宋体" w:hint="eastAsia"/>
          <w:color w:val="000000" w:themeColor="text1"/>
          <w:sz w:val="24"/>
          <w:szCs w:val="24"/>
        </w:rPr>
        <w:t>6.4 质保期内，乙方接到甲方通知后未按照约定时间到场处置的或乙方提供的售后服务不能保证货物安全技术要求的，产生的合理费用由乙方承担。</w:t>
      </w:r>
    </w:p>
    <w:p w:rsidR="004C0FC6" w:rsidRPr="009B0989" w:rsidRDefault="00CE4A2D">
      <w:pPr>
        <w:pStyle w:val="aa"/>
        <w:snapToGrid w:val="0"/>
        <w:spacing w:line="500" w:lineRule="exact"/>
        <w:ind w:firstLine="482"/>
        <w:rPr>
          <w:rFonts w:hAnsi="宋体"/>
          <w:color w:val="000000" w:themeColor="text1"/>
          <w:sz w:val="24"/>
          <w:szCs w:val="24"/>
        </w:rPr>
      </w:pPr>
      <w:r w:rsidRPr="009B0989">
        <w:rPr>
          <w:rFonts w:hAnsi="宋体" w:hint="eastAsia"/>
          <w:b/>
          <w:bCs/>
          <w:color w:val="000000" w:themeColor="text1"/>
          <w:sz w:val="24"/>
          <w:szCs w:val="24"/>
        </w:rPr>
        <w:t xml:space="preserve"> </w:t>
      </w:r>
      <w:r w:rsidRPr="009B0989">
        <w:rPr>
          <w:rFonts w:hAnsi="宋体" w:hint="eastAsia"/>
          <w:color w:val="000000" w:themeColor="text1"/>
          <w:sz w:val="24"/>
          <w:szCs w:val="24"/>
        </w:rPr>
        <w:t>6.5 本合同乙方提供货物的质量保证期均为</w:t>
      </w:r>
      <w:r w:rsidRPr="009B0989">
        <w:rPr>
          <w:rFonts w:hAnsi="宋体" w:hint="eastAsia"/>
          <w:color w:val="000000" w:themeColor="text1"/>
          <w:sz w:val="24"/>
          <w:szCs w:val="24"/>
          <w:u w:val="single"/>
        </w:rPr>
        <w:t xml:space="preserve">     </w:t>
      </w:r>
      <w:r w:rsidRPr="009B0989">
        <w:rPr>
          <w:rFonts w:hAnsi="宋体" w:hint="eastAsia"/>
          <w:color w:val="000000" w:themeColor="text1"/>
          <w:sz w:val="24"/>
          <w:szCs w:val="24"/>
        </w:rPr>
        <w:t>年。</w:t>
      </w:r>
    </w:p>
    <w:p w:rsidR="004C0FC6" w:rsidRPr="009B0989" w:rsidRDefault="00CE4A2D">
      <w:pPr>
        <w:pStyle w:val="aa"/>
        <w:snapToGrid w:val="0"/>
        <w:spacing w:line="500" w:lineRule="exact"/>
        <w:ind w:firstLine="480"/>
        <w:rPr>
          <w:rFonts w:hAnsi="宋体"/>
          <w:color w:val="000000" w:themeColor="text1"/>
          <w:sz w:val="24"/>
          <w:szCs w:val="24"/>
        </w:rPr>
      </w:pPr>
      <w:r w:rsidRPr="009B0989">
        <w:rPr>
          <w:rFonts w:hAnsi="宋体" w:hint="eastAsia"/>
          <w:color w:val="000000" w:themeColor="text1"/>
          <w:sz w:val="24"/>
          <w:szCs w:val="24"/>
        </w:rPr>
        <w:t xml:space="preserve"> 6.6 质保期内因人为因素出现的货物问题或超过质保期后出现的问题，乙方终身保修，维修时只收取部件成本费。</w:t>
      </w:r>
    </w:p>
    <w:p w:rsidR="004C0FC6" w:rsidRPr="009B0989" w:rsidRDefault="00CE4A2D">
      <w:pPr>
        <w:pStyle w:val="aa"/>
        <w:snapToGrid w:val="0"/>
        <w:spacing w:line="500" w:lineRule="exact"/>
        <w:ind w:firstLine="482"/>
        <w:rPr>
          <w:rFonts w:hAnsi="宋体"/>
          <w:b/>
          <w:color w:val="000000" w:themeColor="text1"/>
          <w:sz w:val="24"/>
          <w:szCs w:val="24"/>
        </w:rPr>
      </w:pPr>
      <w:r w:rsidRPr="009B0989">
        <w:rPr>
          <w:rFonts w:hAnsi="宋体" w:hint="eastAsia"/>
          <w:b/>
          <w:color w:val="000000" w:themeColor="text1"/>
          <w:sz w:val="24"/>
          <w:szCs w:val="24"/>
        </w:rPr>
        <w:t>七、技术资料</w:t>
      </w:r>
    </w:p>
    <w:p w:rsidR="004C0FC6" w:rsidRPr="009B0989" w:rsidRDefault="00CE4A2D">
      <w:pPr>
        <w:pStyle w:val="aa"/>
        <w:snapToGrid w:val="0"/>
        <w:spacing w:line="500" w:lineRule="exact"/>
        <w:ind w:firstLine="480"/>
        <w:rPr>
          <w:rFonts w:hAnsi="宋体"/>
          <w:color w:val="000000" w:themeColor="text1"/>
          <w:sz w:val="24"/>
          <w:szCs w:val="24"/>
        </w:rPr>
      </w:pPr>
      <w:r w:rsidRPr="009B0989">
        <w:rPr>
          <w:rFonts w:hAnsi="宋体" w:hint="eastAsia"/>
          <w:color w:val="000000" w:themeColor="text1"/>
          <w:sz w:val="24"/>
          <w:szCs w:val="24"/>
        </w:rPr>
        <w:t>7.1 乙方交付货物时需向甲方提供下述资料：所供货物的产品检验报告或证书、出厂检验报告或证书、使用说明书或者按照合同目的和甲方需求所应提供的其他技术资料。</w:t>
      </w:r>
    </w:p>
    <w:p w:rsidR="004C0FC6" w:rsidRPr="009B0989" w:rsidRDefault="00CE4A2D">
      <w:pPr>
        <w:pStyle w:val="aa"/>
        <w:snapToGrid w:val="0"/>
        <w:spacing w:line="500" w:lineRule="exact"/>
        <w:ind w:firstLine="480"/>
        <w:rPr>
          <w:rFonts w:hAnsi="宋体"/>
          <w:color w:val="000000" w:themeColor="text1"/>
          <w:sz w:val="24"/>
          <w:szCs w:val="24"/>
        </w:rPr>
      </w:pPr>
      <w:r w:rsidRPr="009B0989">
        <w:rPr>
          <w:rFonts w:hAnsi="宋体" w:hint="eastAsia"/>
          <w:color w:val="000000" w:themeColor="text1"/>
          <w:sz w:val="24"/>
          <w:szCs w:val="24"/>
        </w:rPr>
        <w:t>7.2 没有甲方事先书面同意，乙方不得</w:t>
      </w:r>
      <w:r w:rsidRPr="009B0989">
        <w:rPr>
          <w:rFonts w:hAnsi="宋体"/>
          <w:color w:val="000000" w:themeColor="text1"/>
          <w:sz w:val="24"/>
          <w:szCs w:val="24"/>
        </w:rPr>
        <w:t>将由甲方提供的有关合同或任何合同条文、规格、计划、图纸、样品或资料提供给与履行本合同无关的任何其他人。</w:t>
      </w:r>
      <w:r w:rsidRPr="009B0989">
        <w:rPr>
          <w:rFonts w:hAnsi="宋体" w:hint="eastAsia"/>
          <w:color w:val="000000" w:themeColor="text1"/>
          <w:sz w:val="24"/>
          <w:szCs w:val="24"/>
        </w:rPr>
        <w:t>经甲方同意，可</w:t>
      </w:r>
      <w:r w:rsidRPr="009B0989">
        <w:rPr>
          <w:rFonts w:hAnsi="宋体"/>
          <w:color w:val="000000" w:themeColor="text1"/>
          <w:sz w:val="24"/>
          <w:szCs w:val="24"/>
        </w:rPr>
        <w:t>向履行本合同有关的人员提供，也应注意保密并限于履行合同的</w:t>
      </w:r>
      <w:r w:rsidRPr="009B0989">
        <w:rPr>
          <w:rFonts w:hAnsi="宋体"/>
          <w:color w:val="000000" w:themeColor="text1"/>
          <w:sz w:val="24"/>
          <w:szCs w:val="24"/>
        </w:rPr>
        <w:lastRenderedPageBreak/>
        <w:t>必需范围。</w:t>
      </w:r>
    </w:p>
    <w:p w:rsidR="004C0FC6" w:rsidRPr="009B0989" w:rsidRDefault="00CE4A2D">
      <w:pPr>
        <w:pStyle w:val="aa"/>
        <w:snapToGrid w:val="0"/>
        <w:spacing w:line="500" w:lineRule="exact"/>
        <w:ind w:leftChars="228" w:left="479" w:firstLineChars="29" w:firstLine="70"/>
        <w:rPr>
          <w:rFonts w:hAnsi="宋体"/>
          <w:b/>
          <w:color w:val="000000" w:themeColor="text1"/>
          <w:sz w:val="24"/>
          <w:szCs w:val="24"/>
        </w:rPr>
      </w:pPr>
      <w:r w:rsidRPr="009B0989">
        <w:rPr>
          <w:rFonts w:hAnsi="宋体" w:hint="eastAsia"/>
          <w:b/>
          <w:color w:val="000000" w:themeColor="text1"/>
          <w:sz w:val="24"/>
          <w:szCs w:val="24"/>
        </w:rPr>
        <w:t>八</w:t>
      </w:r>
      <w:r w:rsidRPr="009B0989">
        <w:rPr>
          <w:rFonts w:hAnsi="宋体"/>
          <w:b/>
          <w:color w:val="000000" w:themeColor="text1"/>
          <w:sz w:val="24"/>
          <w:szCs w:val="24"/>
        </w:rPr>
        <w:t>、知识产权</w:t>
      </w:r>
      <w:r w:rsidRPr="009B0989">
        <w:rPr>
          <w:rFonts w:hAnsi="宋体" w:hint="eastAsia"/>
          <w:b/>
          <w:color w:val="000000" w:themeColor="text1"/>
          <w:sz w:val="24"/>
          <w:szCs w:val="24"/>
        </w:rPr>
        <w:t>及产权担保</w:t>
      </w:r>
    </w:p>
    <w:p w:rsidR="004C0FC6" w:rsidRPr="009B0989" w:rsidRDefault="00CE4A2D">
      <w:pPr>
        <w:spacing w:line="500" w:lineRule="exact"/>
        <w:ind w:firstLineChars="200" w:firstLine="480"/>
        <w:rPr>
          <w:rFonts w:ascii="宋体" w:hAnsi="宋体"/>
          <w:color w:val="000000" w:themeColor="text1"/>
          <w:sz w:val="24"/>
        </w:rPr>
      </w:pPr>
      <w:r w:rsidRPr="009B0989">
        <w:rPr>
          <w:rFonts w:hAnsi="宋体" w:hint="eastAsia"/>
          <w:color w:val="000000" w:themeColor="text1"/>
          <w:sz w:val="24"/>
          <w:szCs w:val="24"/>
        </w:rPr>
        <w:t xml:space="preserve">8.1 </w:t>
      </w:r>
      <w:r w:rsidRPr="009B0989">
        <w:rPr>
          <w:rFonts w:hAnsi="宋体"/>
          <w:color w:val="000000" w:themeColor="text1"/>
          <w:sz w:val="24"/>
          <w:szCs w:val="24"/>
        </w:rPr>
        <w:t>乙</w:t>
      </w:r>
      <w:r w:rsidRPr="009B0989">
        <w:rPr>
          <w:rFonts w:ascii="宋体" w:hAnsi="宋体" w:hint="eastAsia"/>
          <w:color w:val="000000" w:themeColor="text1"/>
          <w:sz w:val="24"/>
        </w:rPr>
        <w:t>方应保证甲方在使用、接受本合同货物和相关服务或其任何一部分时不受第三方提出侵犯其专利权、版权、商标权和工业设计权等知识产权的起诉，一旦出现侵权，由乙方负全部责任。</w:t>
      </w:r>
    </w:p>
    <w:p w:rsidR="004C0FC6" w:rsidRPr="009B0989" w:rsidRDefault="00CE4A2D">
      <w:pPr>
        <w:spacing w:line="500" w:lineRule="exact"/>
        <w:ind w:firstLineChars="200" w:firstLine="480"/>
        <w:rPr>
          <w:rFonts w:ascii="宋体" w:hAnsi="宋体"/>
          <w:color w:val="000000" w:themeColor="text1"/>
          <w:sz w:val="24"/>
        </w:rPr>
      </w:pPr>
      <w:r w:rsidRPr="009B0989">
        <w:rPr>
          <w:rFonts w:ascii="宋体" w:hAnsi="宋体" w:hint="eastAsia"/>
          <w:color w:val="000000" w:themeColor="text1"/>
          <w:sz w:val="24"/>
        </w:rPr>
        <w:t>8.2 乙方保证所交付的货物的所有权完全属于乙方且无任何抵押、查封等产权瑕疵。</w:t>
      </w:r>
    </w:p>
    <w:p w:rsidR="004C0FC6" w:rsidRPr="009B0989" w:rsidRDefault="00CE4A2D">
      <w:pPr>
        <w:snapToGrid w:val="0"/>
        <w:spacing w:line="500" w:lineRule="exact"/>
        <w:ind w:firstLineChars="200" w:firstLine="482"/>
        <w:rPr>
          <w:rFonts w:ascii="宋体" w:eastAsia="仿宋_GB2312" w:hAnsi="宋体"/>
          <w:b/>
          <w:color w:val="000000" w:themeColor="text1"/>
          <w:sz w:val="24"/>
          <w:szCs w:val="24"/>
        </w:rPr>
      </w:pPr>
      <w:r w:rsidRPr="009B0989">
        <w:rPr>
          <w:rFonts w:ascii="宋体" w:hAnsi="宋体" w:hint="eastAsia"/>
          <w:b/>
          <w:color w:val="000000" w:themeColor="text1"/>
          <w:sz w:val="24"/>
          <w:szCs w:val="24"/>
        </w:rPr>
        <w:t>九、转包或分包</w:t>
      </w:r>
    </w:p>
    <w:p w:rsidR="004C0FC6" w:rsidRPr="009B0989" w:rsidRDefault="00CE4A2D">
      <w:pPr>
        <w:snapToGrid w:val="0"/>
        <w:spacing w:line="500" w:lineRule="exact"/>
        <w:ind w:firstLineChars="200" w:firstLine="480"/>
        <w:rPr>
          <w:rFonts w:ascii="宋体" w:eastAsia="仿宋_GB2312" w:hAnsi="宋体"/>
          <w:color w:val="000000" w:themeColor="text1"/>
          <w:sz w:val="24"/>
          <w:szCs w:val="24"/>
        </w:rPr>
      </w:pPr>
      <w:r w:rsidRPr="009B0989">
        <w:rPr>
          <w:rFonts w:ascii="宋体" w:hAnsi="宋体" w:hint="eastAsia"/>
          <w:color w:val="000000" w:themeColor="text1"/>
          <w:sz w:val="24"/>
          <w:szCs w:val="24"/>
        </w:rPr>
        <w:t>9</w:t>
      </w:r>
      <w:r w:rsidRPr="009B0989">
        <w:rPr>
          <w:rFonts w:ascii="宋体" w:hAnsi="宋体"/>
          <w:color w:val="000000" w:themeColor="text1"/>
          <w:sz w:val="24"/>
          <w:szCs w:val="24"/>
        </w:rPr>
        <w:t>.1</w:t>
      </w:r>
      <w:r w:rsidRPr="009B0989">
        <w:rPr>
          <w:rFonts w:ascii="宋体" w:hAnsi="宋体" w:hint="eastAsia"/>
          <w:color w:val="000000" w:themeColor="text1"/>
          <w:sz w:val="24"/>
          <w:szCs w:val="24"/>
        </w:rPr>
        <w:t>本合同范围的货物，应由乙方直接供应，不得转让他人供应；</w:t>
      </w:r>
    </w:p>
    <w:p w:rsidR="004C0FC6" w:rsidRPr="009B0989" w:rsidRDefault="00CE4A2D">
      <w:pPr>
        <w:snapToGrid w:val="0"/>
        <w:spacing w:line="500" w:lineRule="exact"/>
        <w:ind w:firstLineChars="200" w:firstLine="480"/>
        <w:rPr>
          <w:rFonts w:ascii="宋体" w:eastAsia="仿宋_GB2312" w:hAnsi="宋体"/>
          <w:color w:val="000000" w:themeColor="text1"/>
          <w:sz w:val="24"/>
          <w:szCs w:val="24"/>
        </w:rPr>
      </w:pPr>
      <w:r w:rsidRPr="009B0989">
        <w:rPr>
          <w:rFonts w:ascii="宋体" w:hAnsi="宋体" w:hint="eastAsia"/>
          <w:color w:val="000000" w:themeColor="text1"/>
          <w:sz w:val="24"/>
          <w:szCs w:val="24"/>
        </w:rPr>
        <w:t>9</w:t>
      </w:r>
      <w:r w:rsidRPr="009B0989">
        <w:rPr>
          <w:rFonts w:ascii="宋体" w:hAnsi="宋体"/>
          <w:color w:val="000000" w:themeColor="text1"/>
          <w:sz w:val="24"/>
          <w:szCs w:val="24"/>
        </w:rPr>
        <w:t xml:space="preserve">.2 </w:t>
      </w:r>
      <w:r w:rsidRPr="009B0989">
        <w:rPr>
          <w:rFonts w:ascii="宋体" w:hAnsi="宋体" w:hint="eastAsia"/>
          <w:color w:val="000000" w:themeColor="text1"/>
          <w:sz w:val="24"/>
          <w:szCs w:val="24"/>
        </w:rPr>
        <w:t>除非得到甲方的书面同意，乙方不得部分分包给他人供应。</w:t>
      </w:r>
    </w:p>
    <w:p w:rsidR="004C0FC6" w:rsidRPr="009B0989" w:rsidRDefault="00CE4A2D">
      <w:pPr>
        <w:snapToGrid w:val="0"/>
        <w:spacing w:line="500" w:lineRule="exact"/>
        <w:ind w:firstLineChars="200" w:firstLine="480"/>
        <w:rPr>
          <w:rFonts w:ascii="宋体" w:eastAsia="仿宋_GB2312" w:hAnsi="宋体"/>
          <w:color w:val="000000" w:themeColor="text1"/>
          <w:sz w:val="24"/>
          <w:szCs w:val="24"/>
        </w:rPr>
      </w:pPr>
      <w:r w:rsidRPr="009B0989">
        <w:rPr>
          <w:rFonts w:ascii="宋体" w:hAnsi="宋体" w:hint="eastAsia"/>
          <w:color w:val="000000" w:themeColor="text1"/>
          <w:sz w:val="24"/>
          <w:szCs w:val="24"/>
        </w:rPr>
        <w:t>9</w:t>
      </w:r>
      <w:r w:rsidRPr="009B0989">
        <w:rPr>
          <w:rFonts w:ascii="宋体" w:hAnsi="宋体"/>
          <w:color w:val="000000" w:themeColor="text1"/>
          <w:sz w:val="24"/>
          <w:szCs w:val="24"/>
        </w:rPr>
        <w:t>.3</w:t>
      </w:r>
      <w:r w:rsidRPr="009B0989">
        <w:rPr>
          <w:rFonts w:ascii="宋体" w:hAnsi="宋体" w:hint="eastAsia"/>
          <w:color w:val="000000" w:themeColor="text1"/>
          <w:sz w:val="24"/>
          <w:szCs w:val="24"/>
        </w:rPr>
        <w:t>如有转让和未经甲方同意的分包行为，甲方有权给予终止合同。</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hint="eastAsia"/>
          <w:b/>
          <w:color w:val="000000" w:themeColor="text1"/>
          <w:sz w:val="24"/>
          <w:szCs w:val="24"/>
        </w:rPr>
        <w:t>十</w:t>
      </w:r>
      <w:r w:rsidRPr="009B0989">
        <w:rPr>
          <w:rFonts w:hAnsi="宋体"/>
          <w:b/>
          <w:color w:val="000000" w:themeColor="text1"/>
          <w:sz w:val="24"/>
          <w:szCs w:val="24"/>
        </w:rPr>
        <w:t>、调试和验收</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10.1 初步验收：所投货物全部安装调试到位，产品外观、数量、功能、性能、技术参数以及集成服务等符合合同文本和采购文件要求，出具初始验收意见。</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10.2 最终验收：通过甲方初验后，试运行1个月，所供货物使用正常，满足甲方需求，出具最终验收意见。</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10.3 甲方可请国家认可的专业检测机构参与初步验收及最终验收，并由其出具质量检测报告，检测费用由乙方承担。</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hint="eastAsia"/>
          <w:b/>
          <w:color w:val="000000" w:themeColor="text1"/>
          <w:sz w:val="24"/>
          <w:szCs w:val="24"/>
        </w:rPr>
        <w:t>十一</w:t>
      </w:r>
      <w:r w:rsidRPr="009B0989">
        <w:rPr>
          <w:rFonts w:hAnsi="宋体"/>
          <w:b/>
          <w:color w:val="000000" w:themeColor="text1"/>
          <w:sz w:val="24"/>
          <w:szCs w:val="24"/>
        </w:rPr>
        <w:t>、产品包装、发运及运输</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11.1 乙方应在货物发运前对其进行满足运输距离、防潮、防震、防锈和防破损装卸等要求包装，以保证产品安全运达采购人指定地点。</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11.2 使用说明书、质量检验证明书、随配附件和工具以及清单一并附于货物内。</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11.3 货物在交付甲方前发生的风险均由乙方负责。</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b/>
          <w:color w:val="000000" w:themeColor="text1"/>
          <w:sz w:val="24"/>
          <w:szCs w:val="24"/>
        </w:rPr>
        <w:t>十</w:t>
      </w:r>
      <w:r w:rsidRPr="009B0989">
        <w:rPr>
          <w:rFonts w:hAnsi="宋体" w:hint="eastAsia"/>
          <w:b/>
          <w:color w:val="000000" w:themeColor="text1"/>
          <w:sz w:val="24"/>
          <w:szCs w:val="24"/>
        </w:rPr>
        <w:t>二</w:t>
      </w:r>
      <w:r w:rsidRPr="009B0989">
        <w:rPr>
          <w:rFonts w:hAnsi="宋体"/>
          <w:b/>
          <w:color w:val="000000" w:themeColor="text1"/>
          <w:sz w:val="24"/>
          <w:szCs w:val="24"/>
        </w:rPr>
        <w:t>、</w:t>
      </w:r>
      <w:r w:rsidRPr="009B0989">
        <w:rPr>
          <w:rFonts w:hAnsi="宋体" w:hint="eastAsia"/>
          <w:b/>
          <w:color w:val="000000" w:themeColor="text1"/>
          <w:sz w:val="24"/>
          <w:szCs w:val="24"/>
        </w:rPr>
        <w:t>双方的权利及义务</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12.1 乙方须按合同要求提供质量合格的货物，如期交付到采购人指定地点，并负责安装调试。</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lastRenderedPageBreak/>
        <w:t>12.2 由于甲方原因导致货物不能按时交付验收的，甲方负责承担与仓储及再次运输相关的费用，并给予乙方书面确认书。</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12.3 乙方需对甲方工作人员进行培训。</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hint="eastAsia"/>
          <w:b/>
          <w:color w:val="000000" w:themeColor="text1"/>
          <w:sz w:val="24"/>
          <w:szCs w:val="24"/>
        </w:rPr>
        <w:t>十三、违约责任</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13.1 甲方无正当理由拒收货物的，甲方向乙方偿付拒收货款总值的百分之五违约金。</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13.2 甲方无故逾期验收和办理货款支付手续的,甲方应按逾期付款总额每日万分之五向乙方支付违约金。</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 xml:space="preserve">13.3 乙方逾期交付产品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13.4 乙方所交的货物品种、型号、规格、技术参数、质量不符合合同规定及采购文件规定标准的，甲方有权拒收该货物，乙方愿意更换货物但逾期交货的，按乙方逾期交货处理。乙方拒绝更换货物的，甲方可单方面扣除响应货物的货款、解除合同或向乙方索赔。</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b/>
          <w:color w:val="000000" w:themeColor="text1"/>
          <w:sz w:val="24"/>
          <w:szCs w:val="24"/>
        </w:rPr>
        <w:t>十</w:t>
      </w:r>
      <w:r w:rsidRPr="009B0989">
        <w:rPr>
          <w:rFonts w:hAnsi="宋体" w:hint="eastAsia"/>
          <w:b/>
          <w:color w:val="000000" w:themeColor="text1"/>
          <w:sz w:val="24"/>
          <w:szCs w:val="24"/>
        </w:rPr>
        <w:t>四</w:t>
      </w:r>
      <w:r w:rsidRPr="009B0989">
        <w:rPr>
          <w:rFonts w:hAnsi="宋体"/>
          <w:b/>
          <w:color w:val="000000" w:themeColor="text1"/>
          <w:sz w:val="24"/>
          <w:szCs w:val="24"/>
        </w:rPr>
        <w:t>、不可抗力事件处理</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14.1 在合同有效期内，任何一方因不可抗力事件导致不能履行合同，则合同履行期可延长，其延长期与不可抗力影响期相同。</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14.2 不可抗力事件发生后，应立即通知对方，并寄送有关权威机构出具的证明。</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14.3 不可抗力事件延续120天以上，双方应通过友好协商，确定是否继续履行合同。</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b/>
          <w:color w:val="000000" w:themeColor="text1"/>
          <w:sz w:val="24"/>
          <w:szCs w:val="24"/>
        </w:rPr>
        <w:t>十</w:t>
      </w:r>
      <w:r w:rsidRPr="009B0989">
        <w:rPr>
          <w:rFonts w:hAnsi="宋体" w:hint="eastAsia"/>
          <w:b/>
          <w:color w:val="000000" w:themeColor="text1"/>
          <w:sz w:val="24"/>
          <w:szCs w:val="24"/>
        </w:rPr>
        <w:t>五</w:t>
      </w:r>
      <w:r w:rsidRPr="009B0989">
        <w:rPr>
          <w:rFonts w:hAnsi="宋体"/>
          <w:b/>
          <w:color w:val="000000" w:themeColor="text1"/>
          <w:sz w:val="24"/>
          <w:szCs w:val="24"/>
        </w:rPr>
        <w:t>、</w:t>
      </w:r>
      <w:r w:rsidRPr="009B0989">
        <w:rPr>
          <w:rFonts w:hAnsi="宋体" w:hint="eastAsia"/>
          <w:b/>
          <w:color w:val="000000" w:themeColor="text1"/>
          <w:sz w:val="24"/>
          <w:szCs w:val="24"/>
        </w:rPr>
        <w:t>纠纷解决方式</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双方在执行合同中所发生的一切争议，应通过友好协商予以解决。如协商解决不成时，可向合同签订地人民法院起诉；因乙方违约，甲方主张自身合法权益</w:t>
      </w:r>
      <w:r w:rsidRPr="009B0989">
        <w:rPr>
          <w:rFonts w:hAnsi="宋体" w:hint="eastAsia"/>
          <w:color w:val="000000" w:themeColor="text1"/>
          <w:sz w:val="24"/>
          <w:szCs w:val="24"/>
        </w:rPr>
        <w:lastRenderedPageBreak/>
        <w:t>提起诉讼产生的诉讼费、律师代理费等费用由乙方承担。</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合同签订地在此约定为：</w:t>
      </w:r>
      <w:r w:rsidRPr="009B0989">
        <w:rPr>
          <w:rFonts w:hAnsi="宋体" w:hint="eastAsia"/>
          <w:color w:val="000000" w:themeColor="text1"/>
          <w:sz w:val="24"/>
          <w:szCs w:val="24"/>
          <w:u w:val="single"/>
        </w:rPr>
        <w:t>新疆巴州库尔勒市</w:t>
      </w:r>
      <w:r w:rsidRPr="009B0989">
        <w:rPr>
          <w:rFonts w:hAnsi="宋体"/>
          <w:color w:val="000000" w:themeColor="text1"/>
          <w:sz w:val="24"/>
          <w:szCs w:val="24"/>
          <w:u w:val="single"/>
        </w:rPr>
        <w:t xml:space="preserve"> </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hint="eastAsia"/>
          <w:b/>
          <w:color w:val="000000" w:themeColor="text1"/>
          <w:sz w:val="24"/>
          <w:szCs w:val="24"/>
        </w:rPr>
        <w:t>十六、组成本合同的文件包括</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color w:val="000000" w:themeColor="text1"/>
          <w:sz w:val="24"/>
          <w:szCs w:val="24"/>
        </w:rPr>
        <w:t>1</w:t>
      </w:r>
      <w:r w:rsidRPr="009B0989">
        <w:rPr>
          <w:rFonts w:hAnsi="宋体" w:hint="eastAsia"/>
          <w:color w:val="000000" w:themeColor="text1"/>
          <w:sz w:val="24"/>
          <w:szCs w:val="24"/>
        </w:rPr>
        <w:t>6</w:t>
      </w:r>
      <w:r w:rsidRPr="009B0989">
        <w:rPr>
          <w:rFonts w:hAnsi="宋体"/>
          <w:color w:val="000000" w:themeColor="text1"/>
          <w:sz w:val="24"/>
          <w:szCs w:val="24"/>
        </w:rPr>
        <w:t>.1</w:t>
      </w:r>
      <w:r w:rsidRPr="009B0989">
        <w:rPr>
          <w:rFonts w:hAnsi="宋体" w:hint="eastAsia"/>
          <w:color w:val="000000" w:themeColor="text1"/>
          <w:sz w:val="24"/>
          <w:szCs w:val="24"/>
        </w:rPr>
        <w:t xml:space="preserve"> 合同条款；</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color w:val="000000" w:themeColor="text1"/>
          <w:sz w:val="24"/>
          <w:szCs w:val="24"/>
        </w:rPr>
        <w:t>1</w:t>
      </w:r>
      <w:r w:rsidRPr="009B0989">
        <w:rPr>
          <w:rFonts w:hAnsi="宋体" w:hint="eastAsia"/>
          <w:color w:val="000000" w:themeColor="text1"/>
          <w:sz w:val="24"/>
          <w:szCs w:val="24"/>
        </w:rPr>
        <w:t>6</w:t>
      </w:r>
      <w:r w:rsidRPr="009B0989">
        <w:rPr>
          <w:rFonts w:hAnsi="宋体"/>
          <w:color w:val="000000" w:themeColor="text1"/>
          <w:sz w:val="24"/>
          <w:szCs w:val="24"/>
        </w:rPr>
        <w:t>.2</w:t>
      </w:r>
      <w:r w:rsidRPr="009B0989">
        <w:rPr>
          <w:rFonts w:hAnsi="宋体" w:hint="eastAsia"/>
          <w:color w:val="000000" w:themeColor="text1"/>
          <w:sz w:val="24"/>
          <w:szCs w:val="24"/>
        </w:rPr>
        <w:t xml:space="preserve"> 采购文件和乙方的投标文件；</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color w:val="000000" w:themeColor="text1"/>
          <w:sz w:val="24"/>
          <w:szCs w:val="24"/>
        </w:rPr>
        <w:t>1</w:t>
      </w:r>
      <w:r w:rsidRPr="009B0989">
        <w:rPr>
          <w:rFonts w:hAnsi="宋体" w:hint="eastAsia"/>
          <w:color w:val="000000" w:themeColor="text1"/>
          <w:sz w:val="24"/>
          <w:szCs w:val="24"/>
        </w:rPr>
        <w:t>6</w:t>
      </w:r>
      <w:r w:rsidRPr="009B0989">
        <w:rPr>
          <w:rFonts w:hAnsi="宋体"/>
          <w:color w:val="000000" w:themeColor="text1"/>
          <w:sz w:val="24"/>
          <w:szCs w:val="24"/>
        </w:rPr>
        <w:t>.</w:t>
      </w:r>
      <w:r w:rsidRPr="009B0989">
        <w:rPr>
          <w:rFonts w:hAnsi="宋体" w:hint="eastAsia"/>
          <w:color w:val="000000" w:themeColor="text1"/>
          <w:sz w:val="24"/>
          <w:szCs w:val="24"/>
        </w:rPr>
        <w:t>3 中标通知书；</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color w:val="000000" w:themeColor="text1"/>
          <w:sz w:val="24"/>
          <w:szCs w:val="24"/>
        </w:rPr>
        <w:t>1</w:t>
      </w:r>
      <w:r w:rsidRPr="009B0989">
        <w:rPr>
          <w:rFonts w:hAnsi="宋体" w:hint="eastAsia"/>
          <w:color w:val="000000" w:themeColor="text1"/>
          <w:sz w:val="24"/>
          <w:szCs w:val="24"/>
        </w:rPr>
        <w:t>6</w:t>
      </w:r>
      <w:r w:rsidRPr="009B0989">
        <w:rPr>
          <w:rFonts w:hAnsi="宋体"/>
          <w:color w:val="000000" w:themeColor="text1"/>
          <w:sz w:val="24"/>
          <w:szCs w:val="24"/>
        </w:rPr>
        <w:t>.</w:t>
      </w:r>
      <w:r w:rsidRPr="009B0989">
        <w:rPr>
          <w:rFonts w:hAnsi="宋体" w:hint="eastAsia"/>
          <w:color w:val="000000" w:themeColor="text1"/>
          <w:sz w:val="24"/>
          <w:szCs w:val="24"/>
        </w:rPr>
        <w:t>4 甲乙双方商定的其他必要文件。</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上述合同文件内容互为补充，如有不明确，由甲方负责解释。</w:t>
      </w:r>
    </w:p>
    <w:p w:rsidR="004C0FC6" w:rsidRPr="009B0989" w:rsidRDefault="00CE4A2D">
      <w:pPr>
        <w:pStyle w:val="aa"/>
        <w:snapToGrid w:val="0"/>
        <w:spacing w:line="500" w:lineRule="exact"/>
        <w:ind w:firstLineChars="200" w:firstLine="482"/>
        <w:rPr>
          <w:rFonts w:hAnsi="宋体"/>
          <w:b/>
          <w:color w:val="000000" w:themeColor="text1"/>
          <w:sz w:val="24"/>
          <w:szCs w:val="24"/>
        </w:rPr>
      </w:pPr>
      <w:r w:rsidRPr="009B0989">
        <w:rPr>
          <w:rFonts w:hAnsi="宋体" w:hint="eastAsia"/>
          <w:b/>
          <w:color w:val="000000" w:themeColor="text1"/>
          <w:sz w:val="24"/>
          <w:szCs w:val="24"/>
        </w:rPr>
        <w:t>十七、</w:t>
      </w:r>
      <w:r w:rsidRPr="009B0989">
        <w:rPr>
          <w:rFonts w:hAnsi="宋体"/>
          <w:b/>
          <w:color w:val="000000" w:themeColor="text1"/>
          <w:sz w:val="24"/>
          <w:szCs w:val="24"/>
        </w:rPr>
        <w:t>合同生效及其它</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17.1 合同经双方法定代表人或授权委托代表人签字并加盖单位公章后生效，质量保证期满后终止。</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17.2 本合同未尽事宜，遵照《中华人民共和国民法典》有关条文执行。</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17.3 本合同正本一式陆份，具有同等法律效力，甲方执叁份，乙方执叁份。</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17.4 本合同所载的书面通知方式仅指当事人亲自送达、挂号信、EMS方式。一方采取当事人亲自送达方式的，另一方有积极配合签收的义务。如一方拒绝签收而使另一方变更送达方式的，由此产生的费用应当由违约方承担；如以EMS或快递方式寄送的，如无相关证据证明，自寄送之日起的第三日为送达之日。</w:t>
      </w:r>
    </w:p>
    <w:p w:rsidR="004C0FC6" w:rsidRPr="009B0989" w:rsidRDefault="00CE4A2D">
      <w:pPr>
        <w:pStyle w:val="aa"/>
        <w:snapToGrid w:val="0"/>
        <w:spacing w:line="500" w:lineRule="exact"/>
        <w:ind w:firstLineChars="200" w:firstLine="480"/>
        <w:rPr>
          <w:rFonts w:hAnsi="宋体"/>
          <w:color w:val="000000" w:themeColor="text1"/>
          <w:sz w:val="24"/>
          <w:szCs w:val="24"/>
        </w:rPr>
      </w:pPr>
      <w:r w:rsidRPr="009B0989">
        <w:rPr>
          <w:rFonts w:hAnsi="宋体" w:hint="eastAsia"/>
          <w:color w:val="000000" w:themeColor="text1"/>
          <w:sz w:val="24"/>
          <w:szCs w:val="24"/>
        </w:rPr>
        <w:t>17.5 未经另外一方事先书面同意，任何一方均不得向第三方或其关联企业转让本协议项下的权利义务。</w:t>
      </w:r>
    </w:p>
    <w:p w:rsidR="004C0FC6" w:rsidRPr="009B0989" w:rsidRDefault="00CE4A2D">
      <w:pPr>
        <w:pStyle w:val="aa"/>
        <w:snapToGrid w:val="0"/>
        <w:spacing w:line="500" w:lineRule="exact"/>
        <w:ind w:left="480" w:hangingChars="200" w:hanging="480"/>
        <w:rPr>
          <w:rFonts w:hAnsi="宋体"/>
          <w:color w:val="000000" w:themeColor="text1"/>
          <w:sz w:val="24"/>
          <w:szCs w:val="24"/>
        </w:rPr>
      </w:pPr>
      <w:r w:rsidRPr="009B0989">
        <w:rPr>
          <w:rFonts w:hAnsi="宋体"/>
          <w:color w:val="000000" w:themeColor="text1"/>
          <w:sz w:val="24"/>
          <w:szCs w:val="24"/>
        </w:rPr>
        <w:t xml:space="preserve">  </w:t>
      </w:r>
    </w:p>
    <w:p w:rsidR="004C0FC6" w:rsidRPr="009B0989" w:rsidRDefault="00CE4A2D">
      <w:pPr>
        <w:pStyle w:val="aa"/>
        <w:snapToGrid w:val="0"/>
        <w:spacing w:line="500" w:lineRule="exact"/>
        <w:rPr>
          <w:rFonts w:hAnsi="宋体"/>
          <w:color w:val="000000" w:themeColor="text1"/>
          <w:sz w:val="24"/>
          <w:szCs w:val="24"/>
        </w:rPr>
      </w:pPr>
      <w:r w:rsidRPr="009B0989">
        <w:rPr>
          <w:rFonts w:hAnsi="宋体" w:hint="eastAsia"/>
          <w:color w:val="000000" w:themeColor="text1"/>
          <w:sz w:val="24"/>
          <w:szCs w:val="24"/>
        </w:rPr>
        <w:t xml:space="preserve">甲方：                               乙方： </w:t>
      </w:r>
    </w:p>
    <w:p w:rsidR="004C0FC6" w:rsidRPr="009B0989" w:rsidRDefault="00CE4A2D">
      <w:pPr>
        <w:pStyle w:val="aa"/>
        <w:snapToGrid w:val="0"/>
        <w:spacing w:line="500" w:lineRule="exact"/>
        <w:rPr>
          <w:rFonts w:hAnsi="宋体"/>
          <w:color w:val="000000" w:themeColor="text1"/>
          <w:sz w:val="24"/>
          <w:szCs w:val="24"/>
        </w:rPr>
      </w:pPr>
      <w:r w:rsidRPr="009B0989">
        <w:rPr>
          <w:rFonts w:hAnsi="宋体" w:hint="eastAsia"/>
          <w:color w:val="000000" w:themeColor="text1"/>
          <w:sz w:val="24"/>
          <w:szCs w:val="24"/>
        </w:rPr>
        <w:t>法定代表人或授权代表：               法定代表人或授权代表：</w:t>
      </w:r>
    </w:p>
    <w:p w:rsidR="004C0FC6" w:rsidRPr="009B0989" w:rsidRDefault="00CE4A2D">
      <w:pPr>
        <w:pStyle w:val="aa"/>
        <w:snapToGrid w:val="0"/>
        <w:spacing w:line="500" w:lineRule="exact"/>
        <w:rPr>
          <w:rFonts w:hAnsi="宋体"/>
          <w:color w:val="000000" w:themeColor="text1"/>
          <w:sz w:val="24"/>
          <w:szCs w:val="24"/>
        </w:rPr>
      </w:pPr>
      <w:r w:rsidRPr="009B0989">
        <w:rPr>
          <w:rFonts w:hAnsi="宋体" w:hint="eastAsia"/>
          <w:color w:val="000000" w:themeColor="text1"/>
          <w:sz w:val="24"/>
          <w:szCs w:val="24"/>
        </w:rPr>
        <w:t xml:space="preserve">地址：                               地址：              </w:t>
      </w:r>
    </w:p>
    <w:p w:rsidR="004C0FC6" w:rsidRPr="009B0989" w:rsidRDefault="00CE4A2D">
      <w:pPr>
        <w:pStyle w:val="aa"/>
        <w:snapToGrid w:val="0"/>
        <w:spacing w:line="500" w:lineRule="exact"/>
        <w:rPr>
          <w:rFonts w:hAnsi="宋体"/>
          <w:color w:val="000000" w:themeColor="text1"/>
          <w:sz w:val="24"/>
          <w:szCs w:val="24"/>
        </w:rPr>
      </w:pPr>
      <w:r w:rsidRPr="009B0989">
        <w:rPr>
          <w:rFonts w:hAnsi="宋体" w:hint="eastAsia"/>
          <w:color w:val="000000" w:themeColor="text1"/>
          <w:sz w:val="24"/>
          <w:szCs w:val="24"/>
        </w:rPr>
        <w:t>邮编：830000                         邮编：</w:t>
      </w:r>
    </w:p>
    <w:p w:rsidR="004C0FC6" w:rsidRPr="009B0989" w:rsidRDefault="00CE4A2D">
      <w:pPr>
        <w:pStyle w:val="aa"/>
        <w:snapToGrid w:val="0"/>
        <w:spacing w:line="500" w:lineRule="exact"/>
        <w:rPr>
          <w:rFonts w:hAnsi="宋体"/>
          <w:color w:val="000000" w:themeColor="text1"/>
          <w:sz w:val="24"/>
          <w:szCs w:val="24"/>
        </w:rPr>
      </w:pPr>
      <w:r w:rsidRPr="009B0989">
        <w:rPr>
          <w:rFonts w:hAnsi="宋体" w:hint="eastAsia"/>
          <w:color w:val="000000" w:themeColor="text1"/>
          <w:sz w:val="24"/>
          <w:szCs w:val="24"/>
        </w:rPr>
        <w:t xml:space="preserve">联系电话：                           联系电话：           </w:t>
      </w:r>
    </w:p>
    <w:p w:rsidR="004C0FC6" w:rsidRPr="009B0989" w:rsidRDefault="00CE4A2D">
      <w:pPr>
        <w:pStyle w:val="aa"/>
        <w:snapToGrid w:val="0"/>
        <w:spacing w:line="500" w:lineRule="exact"/>
        <w:rPr>
          <w:color w:val="000000" w:themeColor="text1"/>
        </w:rPr>
      </w:pPr>
      <w:r w:rsidRPr="009B0989">
        <w:rPr>
          <w:rFonts w:hAnsi="宋体" w:hint="eastAsia"/>
          <w:color w:val="000000" w:themeColor="text1"/>
          <w:sz w:val="24"/>
          <w:szCs w:val="24"/>
        </w:rPr>
        <w:t>日期：   年  月  日</w:t>
      </w:r>
      <w:bookmarkStart w:id="116" w:name="_Hlt16619369"/>
      <w:bookmarkEnd w:id="116"/>
      <w:r w:rsidRPr="009B0989">
        <w:rPr>
          <w:rFonts w:hAnsi="宋体" w:hint="eastAsia"/>
          <w:color w:val="000000" w:themeColor="text1"/>
          <w:sz w:val="24"/>
          <w:szCs w:val="24"/>
        </w:rPr>
        <w:t xml:space="preserve">                  日期：   年  月  日</w:t>
      </w:r>
    </w:p>
    <w:p w:rsidR="004C0FC6" w:rsidRPr="009B0989" w:rsidRDefault="004C0FC6">
      <w:pPr>
        <w:ind w:firstLine="420"/>
        <w:rPr>
          <w:color w:val="000000" w:themeColor="text1"/>
        </w:rPr>
      </w:pPr>
    </w:p>
    <w:p w:rsidR="004C0FC6" w:rsidRPr="009B0989" w:rsidRDefault="004C0FC6">
      <w:pPr>
        <w:spacing w:line="400" w:lineRule="exact"/>
        <w:ind w:firstLine="723"/>
        <w:jc w:val="center"/>
        <w:rPr>
          <w:rStyle w:val="1Char"/>
          <w:rFonts w:ascii="宋体" w:eastAsia="宋体" w:hAnsi="宋体" w:cs="宋体"/>
          <w:b/>
          <w:bCs/>
          <w:color w:val="000000" w:themeColor="text1"/>
          <w:sz w:val="36"/>
          <w:szCs w:val="36"/>
        </w:rPr>
      </w:pPr>
    </w:p>
    <w:p w:rsidR="004C0FC6" w:rsidRPr="009B0989" w:rsidRDefault="004C0FC6">
      <w:pPr>
        <w:pStyle w:val="aa"/>
        <w:ind w:firstLine="420"/>
        <w:rPr>
          <w:color w:val="000000" w:themeColor="text1"/>
        </w:rPr>
      </w:pPr>
    </w:p>
    <w:p w:rsidR="004C0FC6" w:rsidRPr="009B0989" w:rsidRDefault="00CE4A2D">
      <w:pPr>
        <w:pStyle w:val="1"/>
        <w:ind w:firstLine="643"/>
        <w:rPr>
          <w:color w:val="000000" w:themeColor="text1"/>
        </w:rPr>
      </w:pPr>
      <w:bookmarkStart w:id="117" w:name="投标文件格式"/>
      <w:r w:rsidRPr="009B0989">
        <w:rPr>
          <w:rFonts w:hint="eastAsia"/>
          <w:color w:val="000000" w:themeColor="text1"/>
        </w:rPr>
        <w:t>第</w:t>
      </w:r>
      <w:bookmarkStart w:id="118" w:name="_Toc9510643"/>
      <w:r w:rsidRPr="009B0989">
        <w:rPr>
          <w:rFonts w:hint="eastAsia"/>
          <w:color w:val="000000" w:themeColor="text1"/>
        </w:rPr>
        <w:t>五章</w:t>
      </w:r>
      <w:r w:rsidRPr="009B0989">
        <w:rPr>
          <w:rFonts w:hint="eastAsia"/>
          <w:color w:val="000000" w:themeColor="text1"/>
        </w:rPr>
        <w:t xml:space="preserve"> </w:t>
      </w:r>
      <w:r w:rsidRPr="009B0989">
        <w:rPr>
          <w:rFonts w:hint="eastAsia"/>
          <w:color w:val="000000" w:themeColor="text1"/>
        </w:rPr>
        <w:t>投标文件格式</w:t>
      </w:r>
      <w:bookmarkEnd w:id="113"/>
      <w:bookmarkEnd w:id="114"/>
      <w:bookmarkEnd w:id="115"/>
    </w:p>
    <w:p w:rsidR="004C0FC6" w:rsidRPr="009B0989" w:rsidRDefault="004C0FC6">
      <w:pPr>
        <w:adjustRightInd w:val="0"/>
        <w:snapToGrid w:val="0"/>
        <w:spacing w:line="360" w:lineRule="auto"/>
        <w:ind w:firstLine="420"/>
        <w:rPr>
          <w:rFonts w:ascii="宋体" w:hAnsi="宋体" w:cs="宋体"/>
          <w:color w:val="000000" w:themeColor="text1"/>
          <w:szCs w:val="24"/>
        </w:rPr>
      </w:pP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一、投</w:t>
      </w:r>
      <w:bookmarkEnd w:id="118"/>
      <w:r w:rsidRPr="009B0989">
        <w:rPr>
          <w:rFonts w:ascii="宋体" w:hAnsi="宋体" w:cs="宋体" w:hint="eastAsia"/>
          <w:color w:val="000000" w:themeColor="text1"/>
          <w:sz w:val="24"/>
          <w:szCs w:val="24"/>
        </w:rPr>
        <w:t>标人提交投标文件须知：</w:t>
      </w: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1、投标人应严格按照以下顺序填写和提交下述规定的全部格式文件以及其他有关资料，混乱的编排导致投标文件被误读或评标小组查找不到有效文件是投标人的风险。</w:t>
      </w: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2、所附表格中要求回答的全部问题和/或信息都必须正面回答。</w:t>
      </w: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3、本声明书的签字人应保证全部声明和问题的回答是真实的和准确的。</w:t>
      </w: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4、评标委员会将应用投标人提交的资料根据自己的判断和考虑决定投标人履行合同的合格性及能力。</w:t>
      </w: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5、投标人提交的材料将在一定期限内被保密保存，但不退还。</w:t>
      </w: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rsidR="004C0FC6" w:rsidRPr="009B0989" w:rsidRDefault="00CE4A2D">
      <w:pPr>
        <w:snapToGrid w:val="0"/>
        <w:spacing w:line="5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二、投标文件编制格式及规范要求：</w:t>
      </w:r>
    </w:p>
    <w:p w:rsidR="004C0FC6" w:rsidRPr="009B0989" w:rsidRDefault="00CE4A2D">
      <w:pPr>
        <w:adjustRightInd w:val="0"/>
        <w:snapToGrid w:val="0"/>
        <w:spacing w:line="500" w:lineRule="exact"/>
        <w:ind w:firstLineChars="150" w:firstLine="360"/>
        <w:rPr>
          <w:rFonts w:ascii="宋体" w:hAnsi="宋体" w:cs="宋体"/>
          <w:color w:val="000000" w:themeColor="text1"/>
          <w:sz w:val="24"/>
          <w:szCs w:val="24"/>
        </w:rPr>
      </w:pPr>
      <w:r w:rsidRPr="009B0989">
        <w:rPr>
          <w:rFonts w:ascii="宋体" w:hAnsi="宋体" w:cs="宋体" w:hint="eastAsia"/>
          <w:color w:val="000000" w:themeColor="text1"/>
          <w:sz w:val="24"/>
          <w:szCs w:val="24"/>
        </w:rPr>
        <w:t>报价文件、商务和技术文件两部分，投标人在编制投标文件时请按照以下格式进行，并装订成册。</w:t>
      </w:r>
    </w:p>
    <w:bookmarkEnd w:id="117"/>
    <w:p w:rsidR="004C0FC6" w:rsidRPr="009B0989" w:rsidRDefault="004C0FC6">
      <w:pPr>
        <w:adjustRightInd w:val="0"/>
        <w:snapToGrid w:val="0"/>
        <w:spacing w:before="50" w:after="50" w:line="360" w:lineRule="auto"/>
        <w:ind w:firstLine="640"/>
        <w:rPr>
          <w:rFonts w:ascii="宋体" w:hAnsi="宋体" w:cs="宋体"/>
          <w:color w:val="000000" w:themeColor="text1"/>
          <w:sz w:val="32"/>
        </w:rPr>
      </w:pPr>
    </w:p>
    <w:p w:rsidR="004C0FC6" w:rsidRPr="009B0989" w:rsidRDefault="00CE4A2D">
      <w:pPr>
        <w:adjustRightInd w:val="0"/>
        <w:snapToGrid w:val="0"/>
        <w:spacing w:line="360" w:lineRule="auto"/>
        <w:ind w:firstLine="640"/>
        <w:rPr>
          <w:rFonts w:ascii="宋体" w:hAnsi="宋体" w:cs="宋体"/>
          <w:b/>
          <w:color w:val="000000" w:themeColor="text1"/>
          <w:sz w:val="24"/>
          <w:szCs w:val="24"/>
        </w:rPr>
      </w:pPr>
      <w:r w:rsidRPr="009B0989">
        <w:rPr>
          <w:rFonts w:ascii="宋体" w:hAnsi="宋体" w:cs="宋体" w:hint="eastAsia"/>
          <w:color w:val="000000" w:themeColor="text1"/>
          <w:sz w:val="32"/>
        </w:rPr>
        <w:br w:type="page"/>
      </w:r>
      <w:r w:rsidRPr="009B0989">
        <w:rPr>
          <w:rFonts w:ascii="宋体" w:hAnsi="宋体" w:cs="宋体" w:hint="eastAsia"/>
          <w:b/>
          <w:color w:val="000000" w:themeColor="text1"/>
          <w:sz w:val="24"/>
          <w:szCs w:val="24"/>
        </w:rPr>
        <w:lastRenderedPageBreak/>
        <w:t>投标文件封面</w:t>
      </w:r>
    </w:p>
    <w:p w:rsidR="004C0FC6" w:rsidRPr="009B0989" w:rsidRDefault="00CE4A2D">
      <w:pPr>
        <w:snapToGrid w:val="0"/>
        <w:spacing w:line="360" w:lineRule="auto"/>
        <w:ind w:firstLine="800"/>
        <w:rPr>
          <w:rFonts w:ascii="宋体" w:hAnsi="宋体" w:cs="宋体"/>
          <w:color w:val="000000" w:themeColor="text1"/>
          <w:sz w:val="40"/>
          <w:szCs w:val="20"/>
        </w:rPr>
      </w:pPr>
      <w:r w:rsidRPr="009B0989">
        <w:rPr>
          <w:rFonts w:ascii="宋体" w:hAnsi="宋体" w:cs="宋体" w:hint="eastAsia"/>
          <w:color w:val="000000" w:themeColor="text1"/>
          <w:sz w:val="40"/>
          <w:szCs w:val="20"/>
        </w:rPr>
        <w:t>正（副）本</w:t>
      </w:r>
    </w:p>
    <w:p w:rsidR="004C0FC6" w:rsidRPr="009B0989" w:rsidRDefault="004C0FC6">
      <w:pPr>
        <w:snapToGrid w:val="0"/>
        <w:spacing w:line="360" w:lineRule="auto"/>
        <w:ind w:firstLine="1120"/>
        <w:jc w:val="center"/>
        <w:rPr>
          <w:rFonts w:ascii="宋体" w:hAnsi="宋体" w:cs="宋体"/>
          <w:color w:val="000000" w:themeColor="text1"/>
          <w:sz w:val="56"/>
          <w:szCs w:val="20"/>
        </w:rPr>
      </w:pPr>
    </w:p>
    <w:p w:rsidR="004C0FC6" w:rsidRPr="009B0989" w:rsidRDefault="00CE4A2D">
      <w:pPr>
        <w:snapToGrid w:val="0"/>
        <w:spacing w:line="360" w:lineRule="auto"/>
        <w:ind w:firstLine="880"/>
        <w:jc w:val="center"/>
        <w:rPr>
          <w:rFonts w:ascii="宋体" w:hAnsi="宋体" w:cs="宋体"/>
          <w:color w:val="000000" w:themeColor="text1"/>
          <w:sz w:val="44"/>
          <w:szCs w:val="44"/>
        </w:rPr>
      </w:pPr>
      <w:r w:rsidRPr="009B0989">
        <w:rPr>
          <w:rFonts w:ascii="宋体" w:hAnsi="宋体" w:cs="宋体" w:hint="eastAsia"/>
          <w:color w:val="000000" w:themeColor="text1"/>
          <w:sz w:val="44"/>
          <w:szCs w:val="44"/>
        </w:rPr>
        <w:t>(项目名称)项目</w:t>
      </w:r>
    </w:p>
    <w:p w:rsidR="004C0FC6" w:rsidRPr="009B0989" w:rsidRDefault="00CE4A2D">
      <w:pPr>
        <w:spacing w:line="360" w:lineRule="auto"/>
        <w:ind w:firstLine="560"/>
        <w:jc w:val="center"/>
        <w:rPr>
          <w:rFonts w:ascii="宋体" w:hAnsi="宋体" w:cs="宋体"/>
          <w:color w:val="000000" w:themeColor="text1"/>
          <w:sz w:val="28"/>
          <w:szCs w:val="20"/>
        </w:rPr>
      </w:pPr>
      <w:r w:rsidRPr="009B0989">
        <w:rPr>
          <w:rFonts w:ascii="宋体" w:hAnsi="宋体" w:cs="宋体" w:hint="eastAsia"/>
          <w:color w:val="000000" w:themeColor="text1"/>
          <w:sz w:val="28"/>
          <w:szCs w:val="20"/>
        </w:rPr>
        <w:t>项目编号：</w:t>
      </w:r>
    </w:p>
    <w:p w:rsidR="004C0FC6" w:rsidRPr="009B0989" w:rsidRDefault="004C0FC6">
      <w:pPr>
        <w:snapToGrid w:val="0"/>
        <w:spacing w:line="360" w:lineRule="auto"/>
        <w:ind w:firstLine="1120"/>
        <w:jc w:val="center"/>
        <w:rPr>
          <w:rFonts w:ascii="宋体" w:hAnsi="宋体" w:cs="宋体"/>
          <w:color w:val="000000" w:themeColor="text1"/>
          <w:sz w:val="56"/>
          <w:szCs w:val="20"/>
        </w:rPr>
      </w:pPr>
    </w:p>
    <w:p w:rsidR="004C0FC6" w:rsidRPr="009B0989" w:rsidRDefault="00CE4A2D">
      <w:pPr>
        <w:snapToGrid w:val="0"/>
        <w:spacing w:line="360" w:lineRule="auto"/>
        <w:ind w:firstLine="1120"/>
        <w:jc w:val="center"/>
        <w:rPr>
          <w:rFonts w:ascii="宋体" w:hAnsi="宋体" w:cs="宋体"/>
          <w:color w:val="000000" w:themeColor="text1"/>
          <w:sz w:val="56"/>
          <w:szCs w:val="20"/>
        </w:rPr>
      </w:pPr>
      <w:r w:rsidRPr="009B0989">
        <w:rPr>
          <w:rFonts w:ascii="宋体" w:hAnsi="宋体" w:cs="宋体" w:hint="eastAsia"/>
          <w:color w:val="000000" w:themeColor="text1"/>
          <w:sz w:val="56"/>
          <w:szCs w:val="20"/>
        </w:rPr>
        <w:t>报</w:t>
      </w:r>
    </w:p>
    <w:p w:rsidR="004C0FC6" w:rsidRPr="009B0989" w:rsidRDefault="00CE4A2D">
      <w:pPr>
        <w:snapToGrid w:val="0"/>
        <w:spacing w:line="360" w:lineRule="auto"/>
        <w:ind w:firstLine="1120"/>
        <w:jc w:val="center"/>
        <w:rPr>
          <w:rFonts w:ascii="宋体" w:hAnsi="宋体" w:cs="宋体"/>
          <w:color w:val="000000" w:themeColor="text1"/>
          <w:sz w:val="56"/>
          <w:szCs w:val="20"/>
        </w:rPr>
      </w:pPr>
      <w:r w:rsidRPr="009B0989">
        <w:rPr>
          <w:rFonts w:ascii="宋体" w:hAnsi="宋体" w:cs="宋体" w:hint="eastAsia"/>
          <w:color w:val="000000" w:themeColor="text1"/>
          <w:sz w:val="56"/>
          <w:szCs w:val="20"/>
        </w:rPr>
        <w:t>价</w:t>
      </w:r>
    </w:p>
    <w:p w:rsidR="004C0FC6" w:rsidRPr="009B0989" w:rsidRDefault="00CE4A2D">
      <w:pPr>
        <w:snapToGrid w:val="0"/>
        <w:spacing w:line="360" w:lineRule="auto"/>
        <w:ind w:firstLine="1120"/>
        <w:jc w:val="center"/>
        <w:rPr>
          <w:rFonts w:ascii="宋体" w:hAnsi="宋体" w:cs="宋体"/>
          <w:color w:val="000000" w:themeColor="text1"/>
          <w:sz w:val="56"/>
          <w:szCs w:val="20"/>
        </w:rPr>
      </w:pPr>
      <w:r w:rsidRPr="009B0989">
        <w:rPr>
          <w:rFonts w:ascii="宋体" w:hAnsi="宋体" w:cs="宋体" w:hint="eastAsia"/>
          <w:color w:val="000000" w:themeColor="text1"/>
          <w:sz w:val="56"/>
          <w:szCs w:val="20"/>
        </w:rPr>
        <w:t>文</w:t>
      </w:r>
    </w:p>
    <w:p w:rsidR="004C0FC6" w:rsidRPr="009B0989" w:rsidRDefault="00CE4A2D">
      <w:pPr>
        <w:snapToGrid w:val="0"/>
        <w:spacing w:line="360" w:lineRule="auto"/>
        <w:ind w:firstLine="1120"/>
        <w:jc w:val="center"/>
        <w:rPr>
          <w:rFonts w:ascii="宋体" w:hAnsi="宋体" w:cs="宋体"/>
          <w:color w:val="000000" w:themeColor="text1"/>
          <w:sz w:val="56"/>
          <w:szCs w:val="20"/>
        </w:rPr>
      </w:pPr>
      <w:r w:rsidRPr="009B0989">
        <w:rPr>
          <w:rFonts w:ascii="宋体" w:hAnsi="宋体" w:cs="宋体" w:hint="eastAsia"/>
          <w:color w:val="000000" w:themeColor="text1"/>
          <w:sz w:val="56"/>
          <w:szCs w:val="20"/>
        </w:rPr>
        <w:t>件</w:t>
      </w:r>
    </w:p>
    <w:p w:rsidR="004C0FC6" w:rsidRPr="009B0989" w:rsidRDefault="004C0FC6">
      <w:pPr>
        <w:snapToGrid w:val="0"/>
        <w:spacing w:line="360" w:lineRule="auto"/>
        <w:ind w:firstLine="560"/>
        <w:rPr>
          <w:rFonts w:ascii="宋体" w:hAnsi="宋体" w:cs="宋体"/>
          <w:color w:val="000000" w:themeColor="text1"/>
          <w:sz w:val="28"/>
          <w:szCs w:val="20"/>
        </w:rPr>
      </w:pPr>
    </w:p>
    <w:p w:rsidR="004C0FC6" w:rsidRPr="009B0989" w:rsidRDefault="00CE4A2D">
      <w:pPr>
        <w:snapToGrid w:val="0"/>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投标单位名称：（加盖单位公章）</w:t>
      </w:r>
    </w:p>
    <w:p w:rsidR="004C0FC6" w:rsidRPr="009B0989" w:rsidRDefault="00CE4A2D">
      <w:pPr>
        <w:snapToGrid w:val="0"/>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投标单位地址：</w:t>
      </w:r>
    </w:p>
    <w:p w:rsidR="004C0FC6" w:rsidRPr="009B0989" w:rsidRDefault="00CE4A2D">
      <w:pPr>
        <w:snapToGrid w:val="0"/>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投标单位法定代表人（负责人、自然人）或授权代表姓名：（签字或盖章）</w:t>
      </w:r>
    </w:p>
    <w:p w:rsidR="004C0FC6" w:rsidRPr="009B0989" w:rsidRDefault="00CE4A2D">
      <w:pPr>
        <w:snapToGrid w:val="0"/>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投标单位法定代表人（负责人、自然人）或授权代表职务：</w:t>
      </w:r>
    </w:p>
    <w:p w:rsidR="004C0FC6" w:rsidRPr="009B0989" w:rsidRDefault="00CE4A2D">
      <w:pPr>
        <w:snapToGrid w:val="0"/>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投标单位联系方式：</w:t>
      </w:r>
    </w:p>
    <w:p w:rsidR="004C0FC6" w:rsidRPr="009B0989" w:rsidRDefault="004C0FC6">
      <w:pPr>
        <w:snapToGrid w:val="0"/>
        <w:spacing w:line="360" w:lineRule="auto"/>
        <w:ind w:firstLine="400"/>
        <w:rPr>
          <w:rFonts w:ascii="宋体" w:hAnsi="宋体" w:cs="宋体"/>
          <w:color w:val="000000" w:themeColor="text1"/>
          <w:sz w:val="20"/>
          <w:szCs w:val="20"/>
        </w:rPr>
      </w:pPr>
    </w:p>
    <w:p w:rsidR="004C0FC6" w:rsidRPr="009B0989" w:rsidRDefault="00CE4A2D">
      <w:pPr>
        <w:adjustRightInd w:val="0"/>
        <w:snapToGrid w:val="0"/>
        <w:spacing w:before="50" w:after="50" w:line="360" w:lineRule="auto"/>
        <w:ind w:firstLine="560"/>
        <w:jc w:val="center"/>
        <w:rPr>
          <w:rFonts w:ascii="宋体" w:hAnsi="宋体" w:cs="宋体"/>
          <w:b/>
          <w:color w:val="000000" w:themeColor="text1"/>
          <w:sz w:val="44"/>
          <w:szCs w:val="44"/>
        </w:rPr>
      </w:pPr>
      <w:r w:rsidRPr="009B0989">
        <w:rPr>
          <w:rFonts w:ascii="宋体" w:hAnsi="宋体" w:cs="宋体" w:hint="eastAsia"/>
          <w:color w:val="000000" w:themeColor="text1"/>
          <w:sz w:val="28"/>
          <w:szCs w:val="28"/>
        </w:rPr>
        <w:t>年  月  日</w:t>
      </w:r>
      <w:r w:rsidRPr="009B0989">
        <w:rPr>
          <w:rFonts w:ascii="宋体" w:hAnsi="宋体" w:cs="宋体" w:hint="eastAsia"/>
          <w:b/>
          <w:color w:val="000000" w:themeColor="text1"/>
          <w:sz w:val="44"/>
          <w:szCs w:val="44"/>
        </w:rPr>
        <w:br w:type="page"/>
      </w:r>
    </w:p>
    <w:p w:rsidR="004C0FC6" w:rsidRPr="009B0989" w:rsidRDefault="00CE4A2D">
      <w:pPr>
        <w:widowControl/>
        <w:snapToGrid w:val="0"/>
        <w:spacing w:line="360" w:lineRule="auto"/>
        <w:ind w:firstLine="883"/>
        <w:jc w:val="center"/>
        <w:rPr>
          <w:rFonts w:ascii="宋体" w:hAnsi="宋体" w:cs="宋体"/>
          <w:b/>
          <w:color w:val="000000" w:themeColor="text1"/>
          <w:sz w:val="44"/>
          <w:szCs w:val="44"/>
        </w:rPr>
      </w:pPr>
      <w:r w:rsidRPr="009B0989">
        <w:rPr>
          <w:rFonts w:ascii="宋体" w:hAnsi="宋体" w:cs="宋体" w:hint="eastAsia"/>
          <w:b/>
          <w:color w:val="000000" w:themeColor="text1"/>
          <w:sz w:val="44"/>
          <w:szCs w:val="44"/>
        </w:rPr>
        <w:lastRenderedPageBreak/>
        <w:t xml:space="preserve">目 </w:t>
      </w:r>
      <w:r w:rsidRPr="009B0989">
        <w:rPr>
          <w:rFonts w:ascii="宋体" w:hAnsi="宋体" w:cs="宋体" w:hint="eastAsia"/>
          <w:b/>
          <w:color w:val="000000" w:themeColor="text1"/>
          <w:sz w:val="44"/>
          <w:szCs w:val="44"/>
        </w:rPr>
        <w:tab/>
        <w:t>录</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一、报价文件</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1、投标函</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2、开标一览表</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3、投标报价明细表</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4、投标保证金缴纳凭证复印件………………………………</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5、投标人针对报价需要说明的其他文件和资料</w:t>
      </w:r>
      <w:r w:rsidRPr="009B0989">
        <w:rPr>
          <w:rFonts w:ascii="宋体" w:hAnsi="宋体" w:cs="宋体" w:hint="eastAsia"/>
          <w:color w:val="000000" w:themeColor="text1"/>
          <w:sz w:val="24"/>
        </w:rPr>
        <w:t>………………………（页码）</w:t>
      </w:r>
    </w:p>
    <w:p w:rsidR="004C0FC6" w:rsidRPr="009B0989" w:rsidRDefault="004C0FC6">
      <w:pPr>
        <w:adjustRightInd w:val="0"/>
        <w:snapToGrid w:val="0"/>
        <w:spacing w:before="50" w:after="50"/>
        <w:ind w:firstLine="640"/>
        <w:rPr>
          <w:rFonts w:ascii="宋体" w:hAnsi="宋体" w:cs="宋体"/>
          <w:color w:val="000000" w:themeColor="text1"/>
          <w:sz w:val="32"/>
          <w:szCs w:val="32"/>
        </w:rPr>
      </w:pPr>
    </w:p>
    <w:p w:rsidR="004C0FC6" w:rsidRPr="009B0989" w:rsidRDefault="00CE4A2D">
      <w:pPr>
        <w:adjustRightInd w:val="0"/>
        <w:snapToGrid w:val="0"/>
        <w:spacing w:before="50" w:after="50" w:line="400" w:lineRule="exact"/>
        <w:rPr>
          <w:rFonts w:ascii="宋体" w:hAnsi="宋体" w:cs="宋体"/>
          <w:b/>
          <w:color w:val="000000" w:themeColor="text1"/>
          <w:sz w:val="24"/>
          <w:szCs w:val="24"/>
        </w:rPr>
      </w:pPr>
      <w:r w:rsidRPr="009B0989">
        <w:rPr>
          <w:rFonts w:ascii="宋体" w:hAnsi="宋体" w:cs="宋体" w:hint="eastAsia"/>
          <w:color w:val="000000" w:themeColor="text1"/>
          <w:sz w:val="32"/>
          <w:szCs w:val="32"/>
        </w:rPr>
        <w:br w:type="page"/>
      </w:r>
      <w:r w:rsidRPr="009B0989">
        <w:rPr>
          <w:rFonts w:ascii="宋体" w:hAnsi="宋体" w:cs="宋体" w:hint="eastAsia"/>
          <w:b/>
          <w:color w:val="000000" w:themeColor="text1"/>
          <w:sz w:val="24"/>
          <w:szCs w:val="24"/>
        </w:rPr>
        <w:lastRenderedPageBreak/>
        <w:t>1、投标函格式：</w:t>
      </w:r>
    </w:p>
    <w:p w:rsidR="004C0FC6" w:rsidRPr="009B0989" w:rsidRDefault="00CE4A2D">
      <w:pPr>
        <w:adjustRightInd w:val="0"/>
        <w:snapToGrid w:val="0"/>
        <w:spacing w:line="400" w:lineRule="exact"/>
        <w:ind w:firstLine="482"/>
        <w:jc w:val="center"/>
        <w:rPr>
          <w:rFonts w:ascii="宋体" w:hAnsi="宋体" w:cs="宋体"/>
          <w:b/>
          <w:color w:val="000000" w:themeColor="text1"/>
          <w:sz w:val="24"/>
          <w:szCs w:val="24"/>
        </w:rPr>
      </w:pPr>
      <w:r w:rsidRPr="009B0989">
        <w:rPr>
          <w:rFonts w:ascii="宋体" w:hAnsi="宋体" w:cs="宋体" w:hint="eastAsia"/>
          <w:b/>
          <w:color w:val="000000" w:themeColor="text1"/>
          <w:sz w:val="24"/>
          <w:szCs w:val="24"/>
        </w:rPr>
        <w:t>投 标 函</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（采购代理机构名称）：</w:t>
      </w:r>
    </w:p>
    <w:p w:rsidR="004C0FC6" w:rsidRPr="009B0989" w:rsidRDefault="00CE4A2D">
      <w:p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根据贵方项目（项目编号：）招标公告/投标邀请书，签字代表（全名）经正式授权并代表投标人（投标人名称）提交</w:t>
      </w:r>
      <w:r w:rsidRPr="009B0989">
        <w:rPr>
          <w:rFonts w:ascii="宋体" w:hAnsi="宋体" w:cs="宋体" w:hint="eastAsia"/>
          <w:color w:val="000000" w:themeColor="text1"/>
          <w:sz w:val="24"/>
          <w:szCs w:val="24"/>
          <w:u w:val="single"/>
        </w:rPr>
        <w:t>项目编号及内容</w:t>
      </w:r>
      <w:r w:rsidRPr="009B0989">
        <w:rPr>
          <w:rFonts w:ascii="宋体" w:hAnsi="宋体" w:cs="宋体" w:hint="eastAsia"/>
          <w:color w:val="000000" w:themeColor="text1"/>
          <w:sz w:val="24"/>
          <w:szCs w:val="24"/>
        </w:rPr>
        <w:t>投标文件正本一份、副本</w:t>
      </w:r>
      <w:r w:rsidRPr="009B0989">
        <w:rPr>
          <w:rFonts w:ascii="宋体" w:hAnsi="宋体" w:cs="宋体" w:hint="eastAsia"/>
          <w:color w:val="000000" w:themeColor="text1"/>
          <w:sz w:val="24"/>
          <w:szCs w:val="24"/>
          <w:u w:val="single"/>
        </w:rPr>
        <w:t xml:space="preserve">     </w:t>
      </w:r>
      <w:r w:rsidRPr="009B0989">
        <w:rPr>
          <w:rFonts w:ascii="宋体" w:hAnsi="宋体" w:cs="宋体" w:hint="eastAsia"/>
          <w:color w:val="000000" w:themeColor="text1"/>
          <w:sz w:val="24"/>
          <w:szCs w:val="24"/>
        </w:rPr>
        <w:t>份、电子文件</w:t>
      </w:r>
      <w:r w:rsidRPr="009B0989">
        <w:rPr>
          <w:rFonts w:ascii="宋体" w:hAnsi="宋体" w:cs="宋体" w:hint="eastAsia"/>
          <w:color w:val="000000" w:themeColor="text1"/>
          <w:sz w:val="24"/>
          <w:szCs w:val="24"/>
          <w:u w:val="single"/>
        </w:rPr>
        <w:t xml:space="preserve">    </w:t>
      </w:r>
      <w:r w:rsidRPr="009B0989">
        <w:rPr>
          <w:rFonts w:ascii="宋体" w:hAnsi="宋体" w:cs="宋体" w:hint="eastAsia"/>
          <w:color w:val="000000" w:themeColor="text1"/>
          <w:sz w:val="24"/>
          <w:szCs w:val="24"/>
        </w:rPr>
        <w:t>份。</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据此函，签字代表宣布同意如下：</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1、投标人已详细审查全部“招标文件”，包括补充文件（如有）以及全部参考资料和有关附件，已经了解我方对于招标文件、采购过程、采购结果有依法进行询问、质疑、投诉的权利及相关渠道和要求。</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2、投标人在投标之前已经与贵方进行了充分的沟通，完全理解并接受招标文件的各项规定和要求，对招标文件的合理性、合法性不再有异议。</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3、本投标有效期自递交投标文件截止之日起</w:t>
      </w:r>
      <w:r w:rsidRPr="009B0989">
        <w:rPr>
          <w:rFonts w:ascii="宋体" w:hAnsi="宋体" w:cs="宋体" w:hint="eastAsia"/>
          <w:color w:val="000000" w:themeColor="text1"/>
          <w:sz w:val="24"/>
          <w:szCs w:val="24"/>
          <w:u w:val="single"/>
        </w:rPr>
        <w:t>90</w:t>
      </w:r>
      <w:r w:rsidRPr="009B0989">
        <w:rPr>
          <w:rFonts w:ascii="宋体" w:hAnsi="宋体" w:cs="宋体" w:hint="eastAsia"/>
          <w:color w:val="000000" w:themeColor="text1"/>
          <w:sz w:val="24"/>
          <w:szCs w:val="24"/>
        </w:rPr>
        <w:t>日。</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4、如中标，本投标文件至本项目合同履行完毕止均保持有效，本投标人将按“招标文件”及政府采购法律、法规的规定履行合同责任和义务。</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5、投标人同意按照贵方要求提供与投标有关的一切数据或资料，完全理解采购人不一定接受最低价的投标或收到的任何投标。</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6、与本投标有关的一切正式往来信函请寄：</w:t>
      </w:r>
    </w:p>
    <w:p w:rsidR="004C0FC6" w:rsidRPr="009B0989" w:rsidRDefault="004C0FC6">
      <w:pPr>
        <w:adjustRightInd w:val="0"/>
        <w:snapToGrid w:val="0"/>
        <w:spacing w:line="400" w:lineRule="exact"/>
        <w:ind w:firstLineChars="200" w:firstLine="480"/>
        <w:rPr>
          <w:rFonts w:ascii="宋体" w:hAnsi="宋体" w:cs="宋体"/>
          <w:color w:val="000000" w:themeColor="text1"/>
          <w:sz w:val="24"/>
          <w:szCs w:val="24"/>
        </w:rPr>
      </w:pP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地址：  邮编：     电话：</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传真：   投标人代表姓名：  职务：</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投标人名称(公章):</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开户银行：    银行账号：</w:t>
      </w:r>
    </w:p>
    <w:p w:rsidR="004C0FC6" w:rsidRPr="009B0989" w:rsidRDefault="00CE4A2D">
      <w:pPr>
        <w:adjustRightInd w:val="0"/>
        <w:snapToGrid w:val="0"/>
        <w:spacing w:line="400" w:lineRule="exact"/>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授权代表签字:</w:t>
      </w:r>
    </w:p>
    <w:p w:rsidR="004C0FC6" w:rsidRPr="009B0989" w:rsidRDefault="00CE4A2D">
      <w:pPr>
        <w:adjustRightInd w:val="0"/>
        <w:snapToGrid w:val="0"/>
        <w:spacing w:line="400" w:lineRule="exact"/>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                                             日期：年月日</w:t>
      </w:r>
    </w:p>
    <w:p w:rsidR="004C0FC6" w:rsidRPr="009B0989" w:rsidRDefault="004C0FC6">
      <w:pPr>
        <w:adjustRightInd w:val="0"/>
        <w:snapToGrid w:val="0"/>
        <w:spacing w:line="400" w:lineRule="exact"/>
        <w:rPr>
          <w:rFonts w:ascii="宋体" w:hAnsi="宋体" w:cs="宋体"/>
          <w:color w:val="000000" w:themeColor="text1"/>
          <w:sz w:val="24"/>
          <w:szCs w:val="24"/>
        </w:rPr>
      </w:pPr>
    </w:p>
    <w:p w:rsidR="004C0FC6" w:rsidRPr="009B0989" w:rsidRDefault="00CE4A2D">
      <w:pPr>
        <w:adjustRightInd w:val="0"/>
        <w:snapToGrid w:val="0"/>
        <w:spacing w:line="400" w:lineRule="exact"/>
        <w:rPr>
          <w:rFonts w:ascii="宋体" w:hAnsi="宋体" w:cs="宋体"/>
          <w:b/>
          <w:color w:val="000000" w:themeColor="text1"/>
          <w:sz w:val="24"/>
          <w:szCs w:val="24"/>
        </w:rPr>
      </w:pPr>
      <w:r w:rsidRPr="009B0989">
        <w:rPr>
          <w:rFonts w:ascii="宋体" w:hAnsi="宋体" w:cs="宋体" w:hint="eastAsia"/>
          <w:color w:val="000000" w:themeColor="text1"/>
          <w:sz w:val="24"/>
          <w:szCs w:val="24"/>
        </w:rPr>
        <w:br w:type="page"/>
      </w:r>
      <w:r w:rsidRPr="009B0989">
        <w:rPr>
          <w:rFonts w:ascii="宋体" w:hAnsi="宋体" w:cs="宋体" w:hint="eastAsia"/>
          <w:b/>
          <w:color w:val="000000" w:themeColor="text1"/>
          <w:sz w:val="24"/>
          <w:szCs w:val="24"/>
        </w:rPr>
        <w:lastRenderedPageBreak/>
        <w:t>2、开标一览表</w:t>
      </w:r>
    </w:p>
    <w:p w:rsidR="004C0FC6" w:rsidRPr="009B0989" w:rsidRDefault="00CE4A2D">
      <w:pPr>
        <w:adjustRightInd w:val="0"/>
        <w:snapToGrid w:val="0"/>
        <w:spacing w:line="400" w:lineRule="exact"/>
        <w:ind w:firstLine="482"/>
        <w:jc w:val="center"/>
        <w:rPr>
          <w:rFonts w:ascii="宋体" w:hAnsi="宋体" w:cs="宋体"/>
          <w:b/>
          <w:color w:val="000000" w:themeColor="text1"/>
          <w:sz w:val="24"/>
          <w:szCs w:val="24"/>
        </w:rPr>
      </w:pPr>
      <w:r w:rsidRPr="009B0989">
        <w:rPr>
          <w:rFonts w:ascii="宋体" w:hAnsi="宋体" w:cs="宋体" w:hint="eastAsia"/>
          <w:b/>
          <w:color w:val="000000" w:themeColor="text1"/>
          <w:sz w:val="24"/>
          <w:szCs w:val="24"/>
        </w:rPr>
        <w:t>开标一览表</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项目名称：      </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标包编号及内容：                          单位：元/辆（</w:t>
      </w:r>
      <w:r w:rsidRPr="009B0989">
        <w:rPr>
          <w:rFonts w:ascii="宋体" w:hAnsi="宋体" w:hint="eastAsia"/>
          <w:color w:val="000000" w:themeColor="text1"/>
          <w:sz w:val="24"/>
          <w:szCs w:val="24"/>
        </w:rPr>
        <w:t>件或个、吨</w:t>
      </w:r>
      <w:r w:rsidRPr="009B0989">
        <w:rPr>
          <w:rFonts w:ascii="宋体" w:hAnsi="宋体" w:cs="宋体" w:hint="eastAsia"/>
          <w:color w:val="000000" w:themeColor="text1"/>
          <w:sz w:val="24"/>
          <w:szCs w:val="24"/>
        </w:rPr>
        <w:t>）等</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270"/>
        <w:gridCol w:w="1177"/>
        <w:gridCol w:w="709"/>
        <w:gridCol w:w="1417"/>
        <w:gridCol w:w="993"/>
        <w:gridCol w:w="1275"/>
        <w:gridCol w:w="1276"/>
        <w:gridCol w:w="992"/>
      </w:tblGrid>
      <w:tr w:rsidR="004C0FC6" w:rsidRPr="009B0989">
        <w:trPr>
          <w:trHeight w:val="641"/>
          <w:jc w:val="center"/>
        </w:trPr>
        <w:tc>
          <w:tcPr>
            <w:tcW w:w="638"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序号</w:t>
            </w:r>
          </w:p>
        </w:tc>
        <w:tc>
          <w:tcPr>
            <w:tcW w:w="1270"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装备名称</w:t>
            </w:r>
          </w:p>
        </w:tc>
        <w:tc>
          <w:tcPr>
            <w:tcW w:w="1177"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品牌</w:t>
            </w:r>
          </w:p>
        </w:tc>
        <w:tc>
          <w:tcPr>
            <w:tcW w:w="709"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产地</w:t>
            </w:r>
          </w:p>
        </w:tc>
        <w:tc>
          <w:tcPr>
            <w:tcW w:w="1417"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规格型号</w:t>
            </w:r>
          </w:p>
        </w:tc>
        <w:tc>
          <w:tcPr>
            <w:tcW w:w="993"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数量</w:t>
            </w:r>
          </w:p>
        </w:tc>
        <w:tc>
          <w:tcPr>
            <w:tcW w:w="1275"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单价（元）</w:t>
            </w:r>
          </w:p>
        </w:tc>
        <w:tc>
          <w:tcPr>
            <w:tcW w:w="1276"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合计（元）</w:t>
            </w:r>
          </w:p>
        </w:tc>
        <w:tc>
          <w:tcPr>
            <w:tcW w:w="992" w:type="dxa"/>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备注</w:t>
            </w:r>
          </w:p>
        </w:tc>
      </w:tr>
      <w:tr w:rsidR="004C0FC6" w:rsidRPr="009B0989">
        <w:trPr>
          <w:trHeight w:val="788"/>
          <w:jc w:val="center"/>
        </w:trPr>
        <w:tc>
          <w:tcPr>
            <w:tcW w:w="638"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270"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177"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709"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417"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993"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275" w:type="dxa"/>
            <w:vAlign w:val="center"/>
          </w:tcPr>
          <w:p w:rsidR="004C0FC6" w:rsidRPr="009B0989" w:rsidRDefault="004C0FC6">
            <w:pPr>
              <w:snapToGrid w:val="0"/>
              <w:spacing w:line="400" w:lineRule="exact"/>
              <w:jc w:val="left"/>
              <w:rPr>
                <w:rFonts w:ascii="宋体" w:hAnsi="宋体" w:cs="宋体"/>
                <w:color w:val="000000" w:themeColor="text1"/>
                <w:sz w:val="24"/>
                <w:szCs w:val="24"/>
              </w:rPr>
            </w:pPr>
          </w:p>
        </w:tc>
        <w:tc>
          <w:tcPr>
            <w:tcW w:w="1276"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992"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r>
      <w:tr w:rsidR="004C0FC6" w:rsidRPr="009B0989">
        <w:trPr>
          <w:trHeight w:val="615"/>
          <w:jc w:val="center"/>
        </w:trPr>
        <w:tc>
          <w:tcPr>
            <w:tcW w:w="638"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270"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177"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709"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417"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993"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1275" w:type="dxa"/>
            <w:vAlign w:val="center"/>
          </w:tcPr>
          <w:p w:rsidR="004C0FC6" w:rsidRPr="009B0989" w:rsidRDefault="004C0FC6">
            <w:pPr>
              <w:snapToGrid w:val="0"/>
              <w:spacing w:line="400" w:lineRule="exact"/>
              <w:jc w:val="left"/>
              <w:rPr>
                <w:rFonts w:ascii="宋体" w:hAnsi="宋体" w:cs="宋体"/>
                <w:color w:val="000000" w:themeColor="text1"/>
                <w:sz w:val="24"/>
                <w:szCs w:val="24"/>
              </w:rPr>
            </w:pPr>
          </w:p>
        </w:tc>
        <w:tc>
          <w:tcPr>
            <w:tcW w:w="1276"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c>
          <w:tcPr>
            <w:tcW w:w="992" w:type="dxa"/>
            <w:vAlign w:val="center"/>
          </w:tcPr>
          <w:p w:rsidR="004C0FC6" w:rsidRPr="009B0989" w:rsidRDefault="004C0FC6">
            <w:pPr>
              <w:snapToGrid w:val="0"/>
              <w:spacing w:line="400" w:lineRule="exact"/>
              <w:jc w:val="center"/>
              <w:rPr>
                <w:rFonts w:ascii="宋体" w:hAnsi="宋体" w:cs="宋体"/>
                <w:color w:val="000000" w:themeColor="text1"/>
                <w:sz w:val="24"/>
                <w:szCs w:val="24"/>
              </w:rPr>
            </w:pPr>
          </w:p>
        </w:tc>
      </w:tr>
      <w:tr w:rsidR="004C0FC6" w:rsidRPr="009B0989">
        <w:trPr>
          <w:trHeight w:val="615"/>
          <w:jc w:val="center"/>
        </w:trPr>
        <w:tc>
          <w:tcPr>
            <w:tcW w:w="1908" w:type="dxa"/>
            <w:gridSpan w:val="2"/>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投标总价（元）</w:t>
            </w:r>
          </w:p>
        </w:tc>
        <w:tc>
          <w:tcPr>
            <w:tcW w:w="7839" w:type="dxa"/>
            <w:gridSpan w:val="7"/>
            <w:vAlign w:val="center"/>
          </w:tcPr>
          <w:p w:rsidR="004C0FC6" w:rsidRPr="009B0989" w:rsidRDefault="00CE4A2D">
            <w:pPr>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合计金额大写：  小写：￥</w:t>
            </w:r>
          </w:p>
        </w:tc>
      </w:tr>
      <w:tr w:rsidR="004C0FC6" w:rsidRPr="009B0989">
        <w:trPr>
          <w:trHeight w:val="615"/>
          <w:jc w:val="center"/>
        </w:trPr>
        <w:tc>
          <w:tcPr>
            <w:tcW w:w="1908" w:type="dxa"/>
            <w:gridSpan w:val="2"/>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交货时间</w:t>
            </w:r>
          </w:p>
        </w:tc>
        <w:tc>
          <w:tcPr>
            <w:tcW w:w="7839" w:type="dxa"/>
            <w:gridSpan w:val="7"/>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（可填写是\否满足招标文件要求）</w:t>
            </w:r>
          </w:p>
        </w:tc>
      </w:tr>
      <w:tr w:rsidR="004C0FC6" w:rsidRPr="009B0989">
        <w:trPr>
          <w:trHeight w:val="615"/>
          <w:jc w:val="center"/>
        </w:trPr>
        <w:tc>
          <w:tcPr>
            <w:tcW w:w="1908" w:type="dxa"/>
            <w:gridSpan w:val="2"/>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质保期</w:t>
            </w:r>
          </w:p>
        </w:tc>
        <w:tc>
          <w:tcPr>
            <w:tcW w:w="7839" w:type="dxa"/>
            <w:gridSpan w:val="7"/>
            <w:vAlign w:val="center"/>
          </w:tcPr>
          <w:p w:rsidR="004C0FC6" w:rsidRPr="009B0989" w:rsidRDefault="00CE4A2D">
            <w:pPr>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（可填写是\否满足招标文件要求）</w:t>
            </w:r>
          </w:p>
        </w:tc>
      </w:tr>
    </w:tbl>
    <w:p w:rsidR="004C0FC6" w:rsidRPr="009B0989" w:rsidRDefault="004C0FC6">
      <w:pPr>
        <w:adjustRightInd w:val="0"/>
        <w:snapToGrid w:val="0"/>
        <w:spacing w:line="400" w:lineRule="exact"/>
        <w:rPr>
          <w:rFonts w:ascii="宋体" w:hAnsi="宋体" w:cs="宋体"/>
          <w:color w:val="000000" w:themeColor="text1"/>
          <w:sz w:val="24"/>
          <w:szCs w:val="24"/>
        </w:rPr>
      </w:pPr>
    </w:p>
    <w:p w:rsidR="004C0FC6" w:rsidRPr="009B0989" w:rsidRDefault="00CE4A2D">
      <w:pPr>
        <w:adjustRightInd w:val="0"/>
        <w:snapToGrid w:val="0"/>
        <w:spacing w:line="400" w:lineRule="exact"/>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注: 1、投标报价包括项目实施所需的货款、人工费、服务费、运输费、安装调试费、税金及其他一切费用。</w:t>
      </w:r>
    </w:p>
    <w:p w:rsidR="004C0FC6" w:rsidRPr="009B0989" w:rsidRDefault="00CE4A2D">
      <w:pPr>
        <w:adjustRightInd w:val="0"/>
        <w:snapToGrid w:val="0"/>
        <w:spacing w:line="400" w:lineRule="exact"/>
        <w:ind w:firstLineChars="200"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2、</w:t>
      </w:r>
      <w:r w:rsidRPr="009B0989">
        <w:rPr>
          <w:rFonts w:ascii="宋体" w:hAnsi="宋体" w:cs="宋体" w:hint="eastAsia"/>
          <w:color w:val="000000" w:themeColor="text1"/>
          <w:kern w:val="0"/>
          <w:position w:val="-3"/>
          <w:sz w:val="24"/>
          <w:szCs w:val="24"/>
        </w:rPr>
        <w:t>“开标一览表”单独出具一份与电子一同密封并递交（投标文件中不得省略该部分内容）。</w:t>
      </w: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投标人名称（盖章）：</w:t>
      </w: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法定代表人或授权代表（签字）：</w:t>
      </w:r>
    </w:p>
    <w:p w:rsidR="004C0FC6" w:rsidRPr="009B0989" w:rsidRDefault="00CE4A2D">
      <w:pPr>
        <w:adjustRightInd w:val="0"/>
        <w:snapToGrid w:val="0"/>
        <w:spacing w:line="400" w:lineRule="exact"/>
        <w:ind w:leftChars="-1" w:left="-2"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日期：    年   月   日</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b/>
          <w:color w:val="000000" w:themeColor="text1"/>
          <w:sz w:val="24"/>
          <w:szCs w:val="24"/>
        </w:rPr>
        <w:br w:type="page"/>
      </w:r>
      <w:r w:rsidRPr="009B0989">
        <w:rPr>
          <w:rFonts w:ascii="宋体" w:hAnsi="宋体" w:cs="宋体" w:hint="eastAsia"/>
          <w:b/>
          <w:color w:val="000000" w:themeColor="text1"/>
          <w:sz w:val="24"/>
          <w:szCs w:val="24"/>
        </w:rPr>
        <w:lastRenderedPageBreak/>
        <w:t>3、投标报价明细表格式</w:t>
      </w:r>
      <w:r w:rsidRPr="009B0989">
        <w:rPr>
          <w:rFonts w:ascii="宋体" w:hAnsi="宋体" w:cs="宋体" w:hint="eastAsia"/>
          <w:color w:val="000000" w:themeColor="text1"/>
          <w:sz w:val="24"/>
          <w:szCs w:val="24"/>
        </w:rPr>
        <w:t xml:space="preserve">：       </w:t>
      </w:r>
    </w:p>
    <w:p w:rsidR="004C0FC6" w:rsidRPr="009B0989" w:rsidRDefault="00CE4A2D">
      <w:pPr>
        <w:adjustRightInd w:val="0"/>
        <w:snapToGrid w:val="0"/>
        <w:spacing w:line="400" w:lineRule="exact"/>
        <w:ind w:firstLine="482"/>
        <w:jc w:val="center"/>
        <w:rPr>
          <w:rFonts w:ascii="宋体" w:hAnsi="宋体" w:cs="宋体"/>
          <w:b/>
          <w:color w:val="000000" w:themeColor="text1"/>
          <w:sz w:val="24"/>
          <w:szCs w:val="24"/>
        </w:rPr>
      </w:pPr>
      <w:r w:rsidRPr="009B0989">
        <w:rPr>
          <w:rFonts w:ascii="宋体" w:hAnsi="宋体" w:cs="宋体" w:hint="eastAsia"/>
          <w:b/>
          <w:color w:val="000000" w:themeColor="text1"/>
          <w:sz w:val="24"/>
          <w:szCs w:val="24"/>
        </w:rPr>
        <w:t>投标报价明细表</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项目名称：</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标包编号及内容：                               金额单位：人民币（元）</w:t>
      </w:r>
    </w:p>
    <w:tbl>
      <w:tblPr>
        <w:tblW w:w="9135"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720"/>
        <w:gridCol w:w="1440"/>
        <w:gridCol w:w="1080"/>
        <w:gridCol w:w="1440"/>
        <w:gridCol w:w="1620"/>
        <w:gridCol w:w="990"/>
        <w:gridCol w:w="990"/>
        <w:gridCol w:w="855"/>
      </w:tblGrid>
      <w:tr w:rsidR="004C0FC6" w:rsidRPr="009B0989">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jc w:val="center"/>
              <w:rPr>
                <w:rFonts w:ascii="宋体" w:hAnsi="宋体" w:cs="宋体"/>
                <w:color w:val="000000" w:themeColor="text1"/>
                <w:spacing w:val="20"/>
                <w:sz w:val="24"/>
                <w:szCs w:val="24"/>
              </w:rPr>
            </w:pPr>
            <w:r w:rsidRPr="009B0989">
              <w:rPr>
                <w:rFonts w:ascii="宋体" w:hAnsi="宋体" w:cs="宋体" w:hint="eastAsia"/>
                <w:color w:val="000000" w:themeColor="text1"/>
                <w:sz w:val="24"/>
                <w:szCs w:val="24"/>
              </w:rPr>
              <w:t>序号</w:t>
            </w: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jc w:val="center"/>
              <w:rPr>
                <w:rFonts w:ascii="宋体" w:hAnsi="宋体" w:cs="宋体"/>
                <w:color w:val="000000" w:themeColor="text1"/>
                <w:spacing w:val="20"/>
                <w:sz w:val="24"/>
                <w:szCs w:val="24"/>
              </w:rPr>
            </w:pPr>
            <w:r w:rsidRPr="009B0989">
              <w:rPr>
                <w:rFonts w:ascii="宋体" w:hAnsi="宋体" w:cs="宋体" w:hint="eastAsia"/>
                <w:color w:val="000000" w:themeColor="text1"/>
                <w:sz w:val="24"/>
                <w:szCs w:val="24"/>
              </w:rPr>
              <w:t>报价组成</w:t>
            </w:r>
          </w:p>
        </w:tc>
        <w:tc>
          <w:tcPr>
            <w:tcW w:w="108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ind w:firstLine="400"/>
              <w:jc w:val="center"/>
              <w:rPr>
                <w:rFonts w:ascii="宋体" w:hAnsi="宋体" w:cs="宋体"/>
                <w:color w:val="000000" w:themeColor="text1"/>
                <w:spacing w:val="-20"/>
                <w:kern w:val="0"/>
                <w:sz w:val="24"/>
                <w:szCs w:val="24"/>
              </w:rPr>
            </w:pPr>
            <w:r w:rsidRPr="009B0989">
              <w:rPr>
                <w:rFonts w:ascii="宋体" w:hAnsi="宋体" w:cs="宋体" w:hint="eastAsia"/>
                <w:color w:val="000000" w:themeColor="text1"/>
                <w:spacing w:val="-20"/>
                <w:kern w:val="0"/>
                <w:sz w:val="24"/>
                <w:szCs w:val="24"/>
              </w:rPr>
              <w:t>品牌</w:t>
            </w: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jc w:val="center"/>
              <w:rPr>
                <w:rFonts w:ascii="宋体" w:hAnsi="宋体" w:cs="宋体"/>
                <w:color w:val="000000" w:themeColor="text1"/>
                <w:spacing w:val="20"/>
                <w:sz w:val="24"/>
                <w:szCs w:val="24"/>
              </w:rPr>
            </w:pPr>
            <w:r w:rsidRPr="009B0989">
              <w:rPr>
                <w:rFonts w:ascii="宋体" w:hAnsi="宋体" w:cs="宋体" w:hint="eastAsia"/>
                <w:color w:val="000000" w:themeColor="text1"/>
                <w:sz w:val="24"/>
                <w:szCs w:val="24"/>
              </w:rPr>
              <w:t>规格型号</w:t>
            </w:r>
          </w:p>
        </w:tc>
        <w:tc>
          <w:tcPr>
            <w:tcW w:w="162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jc w:val="center"/>
              <w:rPr>
                <w:rFonts w:ascii="宋体" w:hAnsi="宋体" w:cs="宋体"/>
                <w:color w:val="000000" w:themeColor="text1"/>
                <w:spacing w:val="20"/>
                <w:sz w:val="24"/>
                <w:szCs w:val="24"/>
              </w:rPr>
            </w:pPr>
            <w:r w:rsidRPr="009B0989">
              <w:rPr>
                <w:rFonts w:ascii="宋体" w:hAnsi="宋体" w:cs="宋体" w:hint="eastAsia"/>
                <w:color w:val="000000" w:themeColor="text1"/>
                <w:sz w:val="24"/>
                <w:szCs w:val="24"/>
              </w:rPr>
              <w:t>单位及数量</w:t>
            </w: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jc w:val="center"/>
              <w:rPr>
                <w:rFonts w:ascii="宋体" w:hAnsi="宋体" w:cs="宋体"/>
                <w:color w:val="000000" w:themeColor="text1"/>
                <w:spacing w:val="20"/>
                <w:sz w:val="24"/>
                <w:szCs w:val="24"/>
              </w:rPr>
            </w:pPr>
            <w:r w:rsidRPr="009B0989">
              <w:rPr>
                <w:rFonts w:ascii="宋体" w:hAnsi="宋体" w:cs="宋体" w:hint="eastAsia"/>
                <w:color w:val="000000" w:themeColor="text1"/>
                <w:sz w:val="24"/>
                <w:szCs w:val="24"/>
              </w:rPr>
              <w:t>单价</w:t>
            </w: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jc w:val="center"/>
              <w:rPr>
                <w:rFonts w:ascii="宋体" w:hAnsi="宋体" w:cs="宋体"/>
                <w:color w:val="000000" w:themeColor="text1"/>
                <w:spacing w:val="20"/>
                <w:sz w:val="24"/>
                <w:szCs w:val="24"/>
              </w:rPr>
            </w:pPr>
            <w:r w:rsidRPr="009B0989">
              <w:rPr>
                <w:rFonts w:ascii="宋体" w:hAnsi="宋体" w:cs="宋体" w:hint="eastAsia"/>
                <w:color w:val="000000" w:themeColor="text1"/>
                <w:sz w:val="24"/>
                <w:szCs w:val="24"/>
              </w:rPr>
              <w:t>金额</w:t>
            </w:r>
          </w:p>
        </w:tc>
        <w:tc>
          <w:tcPr>
            <w:tcW w:w="85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r w:rsidRPr="009B0989">
              <w:rPr>
                <w:rFonts w:ascii="宋体" w:hAnsi="宋体" w:cs="宋体" w:hint="eastAsia"/>
                <w:color w:val="000000" w:themeColor="text1"/>
                <w:spacing w:val="20"/>
                <w:sz w:val="24"/>
                <w:szCs w:val="24"/>
              </w:rPr>
              <w:t>备注</w:t>
            </w:r>
          </w:p>
        </w:tc>
      </w:tr>
      <w:tr w:rsidR="004C0FC6" w:rsidRPr="009B0989">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r>
      <w:tr w:rsidR="004C0FC6" w:rsidRPr="009B0989">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r>
      <w:tr w:rsidR="004C0FC6" w:rsidRPr="009B0989">
        <w:trPr>
          <w:trHeight w:val="369"/>
          <w:jc w:val="center"/>
        </w:trPr>
        <w:tc>
          <w:tcPr>
            <w:tcW w:w="7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r>
      <w:tr w:rsidR="004C0FC6" w:rsidRPr="009B0989">
        <w:trPr>
          <w:trHeight w:val="351"/>
          <w:jc w:val="center"/>
        </w:trPr>
        <w:tc>
          <w:tcPr>
            <w:tcW w:w="7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r w:rsidRPr="009B0989">
              <w:rPr>
                <w:rFonts w:ascii="宋体" w:hAnsi="宋体" w:cs="宋体" w:hint="eastAsia"/>
                <w:color w:val="000000" w:themeColor="text1"/>
                <w:spacing w:val="20"/>
                <w:sz w:val="24"/>
                <w:szCs w:val="24"/>
              </w:rPr>
              <w:t>……</w:t>
            </w:r>
          </w:p>
        </w:tc>
        <w:tc>
          <w:tcPr>
            <w:tcW w:w="108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tabs>
                <w:tab w:val="left" w:pos="1418"/>
              </w:tabs>
              <w:adjustRightInd w:val="0"/>
              <w:snapToGrid w:val="0"/>
              <w:spacing w:line="400" w:lineRule="exact"/>
              <w:ind w:firstLine="560"/>
              <w:jc w:val="center"/>
              <w:rPr>
                <w:rFonts w:ascii="宋体" w:hAnsi="宋体" w:cs="宋体"/>
                <w:color w:val="000000" w:themeColor="text1"/>
                <w:spacing w:val="20"/>
                <w:sz w:val="24"/>
                <w:szCs w:val="24"/>
              </w:rPr>
            </w:pPr>
          </w:p>
        </w:tc>
      </w:tr>
      <w:tr w:rsidR="004C0FC6" w:rsidRPr="009B0989">
        <w:trPr>
          <w:trHeight w:val="351"/>
          <w:jc w:val="center"/>
        </w:trPr>
        <w:tc>
          <w:tcPr>
            <w:tcW w:w="9135" w:type="dxa"/>
            <w:gridSpan w:val="8"/>
            <w:tcBorders>
              <w:top w:val="single" w:sz="4" w:space="0" w:color="auto"/>
              <w:left w:val="single" w:sz="4" w:space="0" w:color="auto"/>
              <w:bottom w:val="single" w:sz="4" w:space="0" w:color="auto"/>
              <w:right w:val="single" w:sz="4" w:space="0" w:color="auto"/>
            </w:tcBorders>
            <w:vAlign w:val="center"/>
          </w:tcPr>
          <w:p w:rsidR="004C0FC6" w:rsidRPr="009B0989" w:rsidRDefault="00CE4A2D">
            <w:pPr>
              <w:tabs>
                <w:tab w:val="left" w:pos="1418"/>
              </w:tabs>
              <w:adjustRightInd w:val="0"/>
              <w:snapToGrid w:val="0"/>
              <w:spacing w:line="400" w:lineRule="exact"/>
              <w:ind w:firstLine="560"/>
              <w:rPr>
                <w:rFonts w:ascii="宋体" w:hAnsi="宋体" w:cs="宋体"/>
                <w:color w:val="000000" w:themeColor="text1"/>
                <w:spacing w:val="20"/>
                <w:sz w:val="24"/>
                <w:szCs w:val="24"/>
              </w:rPr>
            </w:pPr>
            <w:r w:rsidRPr="009B0989">
              <w:rPr>
                <w:rFonts w:ascii="宋体" w:hAnsi="宋体" w:cs="宋体" w:hint="eastAsia"/>
                <w:color w:val="000000" w:themeColor="text1"/>
                <w:spacing w:val="20"/>
                <w:sz w:val="24"/>
                <w:szCs w:val="24"/>
              </w:rPr>
              <w:t>合计金额：（人民币大写）</w:t>
            </w:r>
          </w:p>
        </w:tc>
      </w:tr>
    </w:tbl>
    <w:p w:rsidR="004C0FC6" w:rsidRPr="009B0989" w:rsidRDefault="00CE4A2D">
      <w:pPr>
        <w:tabs>
          <w:tab w:val="left" w:pos="1418"/>
        </w:tabs>
        <w:snapToGrid w:val="0"/>
        <w:spacing w:line="400" w:lineRule="exact"/>
        <w:rPr>
          <w:rFonts w:ascii="宋体" w:hAnsi="宋体" w:cs="宋体"/>
          <w:color w:val="000000" w:themeColor="text1"/>
          <w:spacing w:val="20"/>
          <w:sz w:val="24"/>
          <w:szCs w:val="24"/>
        </w:rPr>
      </w:pPr>
      <w:r w:rsidRPr="009B0989">
        <w:rPr>
          <w:rFonts w:ascii="宋体" w:hAnsi="宋体" w:cs="宋体" w:hint="eastAsia"/>
          <w:color w:val="000000" w:themeColor="text1"/>
          <w:sz w:val="24"/>
          <w:szCs w:val="24"/>
        </w:rPr>
        <w:t>说明：1、若获得中标资格并与采购人签署供货合同，由于报价遗漏而造成在供货、安装、调试、培训等工作中出现费用的增加，均由中标供应商自行承担，采购人将不再支付任何额外费用</w:t>
      </w:r>
      <w:r w:rsidRPr="009B0989">
        <w:rPr>
          <w:rFonts w:ascii="宋体" w:hAnsi="宋体" w:cs="宋体" w:hint="eastAsia"/>
          <w:color w:val="000000" w:themeColor="text1"/>
          <w:spacing w:val="20"/>
          <w:sz w:val="24"/>
          <w:szCs w:val="24"/>
        </w:rPr>
        <w:t>。</w:t>
      </w: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投标人名称（盖章）：</w:t>
      </w:r>
    </w:p>
    <w:p w:rsidR="004C0FC6" w:rsidRPr="009B0989" w:rsidRDefault="004C0FC6" w:rsidP="00445EDE">
      <w:pPr>
        <w:adjustRightInd w:val="0"/>
        <w:snapToGrid w:val="0"/>
        <w:spacing w:line="400" w:lineRule="exact"/>
        <w:ind w:leftChars="-72" w:left="-2" w:rightChars="-389" w:right="-817" w:hangingChars="62" w:hanging="149"/>
        <w:rPr>
          <w:rFonts w:ascii="宋体" w:hAnsi="宋体" w:cs="宋体"/>
          <w:color w:val="000000" w:themeColor="text1"/>
          <w:sz w:val="24"/>
          <w:szCs w:val="24"/>
        </w:rPr>
      </w:pP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法定代表人或授权代表（签字）：</w:t>
      </w:r>
    </w:p>
    <w:p w:rsidR="004C0FC6" w:rsidRPr="009B0989" w:rsidRDefault="004C0FC6">
      <w:pPr>
        <w:adjustRightInd w:val="0"/>
        <w:snapToGrid w:val="0"/>
        <w:spacing w:line="400" w:lineRule="exact"/>
        <w:ind w:firstLine="560"/>
        <w:rPr>
          <w:rFonts w:ascii="宋体" w:hAnsi="宋体" w:cs="宋体"/>
          <w:color w:val="000000" w:themeColor="text1"/>
          <w:spacing w:val="20"/>
          <w:sz w:val="24"/>
          <w:szCs w:val="24"/>
        </w:rPr>
      </w:pPr>
    </w:p>
    <w:p w:rsidR="004C0FC6" w:rsidRPr="009B0989" w:rsidRDefault="00CE4A2D">
      <w:pPr>
        <w:adjustRightInd w:val="0"/>
        <w:snapToGrid w:val="0"/>
        <w:spacing w:line="400" w:lineRule="exact"/>
        <w:ind w:leftChars="-1" w:left="-2" w:rightChars="-389" w:right="-817"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日期：    年   月   日</w:t>
      </w:r>
    </w:p>
    <w:p w:rsidR="004C0FC6" w:rsidRPr="009B0989" w:rsidRDefault="004C0FC6">
      <w:pPr>
        <w:adjustRightInd w:val="0"/>
        <w:snapToGrid w:val="0"/>
        <w:spacing w:line="400" w:lineRule="exact"/>
        <w:rPr>
          <w:rFonts w:ascii="宋体" w:hAnsi="宋体" w:cs="宋体"/>
          <w:color w:val="000000" w:themeColor="text1"/>
          <w:sz w:val="24"/>
          <w:szCs w:val="24"/>
        </w:rPr>
      </w:pPr>
    </w:p>
    <w:p w:rsidR="004C0FC6" w:rsidRPr="009B0989" w:rsidRDefault="004C0FC6">
      <w:pPr>
        <w:adjustRightInd w:val="0"/>
        <w:snapToGrid w:val="0"/>
        <w:spacing w:line="400" w:lineRule="exact"/>
        <w:ind w:firstLine="560"/>
        <w:rPr>
          <w:rFonts w:ascii="宋体" w:hAnsi="宋体" w:cs="宋体"/>
          <w:color w:val="000000" w:themeColor="text1"/>
          <w:spacing w:val="20"/>
          <w:sz w:val="24"/>
          <w:szCs w:val="24"/>
          <w:u w:val="single"/>
        </w:rPr>
      </w:pPr>
    </w:p>
    <w:p w:rsidR="004C0FC6" w:rsidRPr="009B0989" w:rsidRDefault="004C0FC6">
      <w:pPr>
        <w:adjustRightInd w:val="0"/>
        <w:snapToGrid w:val="0"/>
        <w:spacing w:line="400" w:lineRule="exact"/>
        <w:ind w:firstLine="560"/>
        <w:rPr>
          <w:rFonts w:ascii="宋体" w:hAnsi="宋体" w:cs="宋体"/>
          <w:color w:val="000000" w:themeColor="text1"/>
          <w:spacing w:val="20"/>
          <w:sz w:val="24"/>
          <w:szCs w:val="24"/>
          <w:u w:val="single"/>
        </w:rPr>
      </w:pPr>
    </w:p>
    <w:p w:rsidR="004C0FC6" w:rsidRPr="009B0989" w:rsidRDefault="00CE4A2D">
      <w:pPr>
        <w:adjustRightInd w:val="0"/>
        <w:snapToGrid w:val="0"/>
        <w:spacing w:before="50" w:after="50" w:line="400" w:lineRule="exact"/>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4、投标保证金缴纳凭证复印件</w:t>
      </w:r>
    </w:p>
    <w:p w:rsidR="004C0FC6" w:rsidRPr="009B0989" w:rsidRDefault="004C0FC6">
      <w:pPr>
        <w:adjustRightInd w:val="0"/>
        <w:snapToGrid w:val="0"/>
        <w:spacing w:before="50" w:after="50" w:line="400" w:lineRule="exact"/>
        <w:ind w:firstLine="482"/>
        <w:rPr>
          <w:rFonts w:ascii="宋体" w:hAnsi="宋体" w:cs="宋体"/>
          <w:b/>
          <w:color w:val="000000" w:themeColor="text1"/>
          <w:sz w:val="24"/>
          <w:szCs w:val="24"/>
        </w:rPr>
      </w:pPr>
    </w:p>
    <w:p w:rsidR="004C0FC6" w:rsidRPr="009B0989" w:rsidRDefault="00CE4A2D">
      <w:pPr>
        <w:adjustRightInd w:val="0"/>
        <w:snapToGrid w:val="0"/>
        <w:spacing w:before="50" w:after="50" w:line="400" w:lineRule="exact"/>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5、投标人针对报价需要说明的其他文件和资料（如有）</w:t>
      </w:r>
    </w:p>
    <w:p w:rsidR="004C0FC6" w:rsidRPr="009B0989" w:rsidRDefault="00CE4A2D">
      <w:pPr>
        <w:adjustRightInd w:val="0"/>
        <w:snapToGrid w:val="0"/>
        <w:spacing w:line="400" w:lineRule="exact"/>
        <w:ind w:firstLine="562"/>
        <w:rPr>
          <w:rFonts w:ascii="宋体" w:hAnsi="宋体" w:cs="宋体"/>
          <w:b/>
          <w:color w:val="000000" w:themeColor="text1"/>
          <w:sz w:val="24"/>
          <w:szCs w:val="24"/>
        </w:rPr>
      </w:pPr>
      <w:r w:rsidRPr="009B0989">
        <w:rPr>
          <w:rFonts w:ascii="宋体" w:hAnsi="宋体" w:cs="宋体" w:hint="eastAsia"/>
          <w:b/>
          <w:color w:val="000000" w:themeColor="text1"/>
          <w:sz w:val="28"/>
          <w:szCs w:val="28"/>
        </w:rPr>
        <w:br w:type="page"/>
      </w:r>
      <w:r w:rsidRPr="009B0989">
        <w:rPr>
          <w:rFonts w:ascii="宋体" w:hAnsi="宋体" w:cs="宋体" w:hint="eastAsia"/>
          <w:b/>
          <w:color w:val="000000" w:themeColor="text1"/>
          <w:sz w:val="24"/>
          <w:szCs w:val="24"/>
        </w:rPr>
        <w:lastRenderedPageBreak/>
        <w:t>投标文件封面</w:t>
      </w:r>
    </w:p>
    <w:p w:rsidR="004C0FC6" w:rsidRPr="009B0989" w:rsidRDefault="00CE4A2D">
      <w:pPr>
        <w:spacing w:line="360" w:lineRule="auto"/>
        <w:ind w:firstLine="800"/>
        <w:rPr>
          <w:rFonts w:ascii="宋体" w:hAnsi="宋体" w:cs="宋体"/>
          <w:color w:val="000000" w:themeColor="text1"/>
          <w:sz w:val="40"/>
          <w:szCs w:val="20"/>
        </w:rPr>
      </w:pPr>
      <w:r w:rsidRPr="009B0989">
        <w:rPr>
          <w:rFonts w:ascii="宋体" w:hAnsi="宋体" w:cs="宋体" w:hint="eastAsia"/>
          <w:color w:val="000000" w:themeColor="text1"/>
          <w:sz w:val="40"/>
          <w:szCs w:val="20"/>
        </w:rPr>
        <w:t>正（副）本</w:t>
      </w:r>
    </w:p>
    <w:p w:rsidR="004C0FC6" w:rsidRPr="009B0989" w:rsidRDefault="004C0FC6">
      <w:pPr>
        <w:spacing w:line="360" w:lineRule="auto"/>
        <w:ind w:firstLine="1120"/>
        <w:jc w:val="center"/>
        <w:rPr>
          <w:rFonts w:ascii="宋体" w:hAnsi="宋体" w:cs="宋体"/>
          <w:color w:val="000000" w:themeColor="text1"/>
          <w:sz w:val="56"/>
          <w:szCs w:val="20"/>
        </w:rPr>
      </w:pPr>
    </w:p>
    <w:p w:rsidR="004C0FC6" w:rsidRPr="009B0989" w:rsidRDefault="00CE4A2D">
      <w:pPr>
        <w:spacing w:line="360" w:lineRule="auto"/>
        <w:ind w:firstLine="1120"/>
        <w:jc w:val="center"/>
        <w:rPr>
          <w:rFonts w:ascii="宋体" w:hAnsi="宋体" w:cs="宋体"/>
          <w:color w:val="000000" w:themeColor="text1"/>
          <w:sz w:val="56"/>
          <w:szCs w:val="20"/>
        </w:rPr>
      </w:pPr>
      <w:r w:rsidRPr="009B0989">
        <w:rPr>
          <w:rFonts w:ascii="宋体" w:hAnsi="宋体" w:cs="宋体" w:hint="eastAsia"/>
          <w:color w:val="000000" w:themeColor="text1"/>
          <w:sz w:val="56"/>
          <w:szCs w:val="20"/>
        </w:rPr>
        <w:t>(项目名称)项目</w:t>
      </w:r>
    </w:p>
    <w:p w:rsidR="004C0FC6" w:rsidRPr="009B0989" w:rsidRDefault="00CE4A2D">
      <w:pPr>
        <w:spacing w:line="360" w:lineRule="auto"/>
        <w:ind w:firstLine="560"/>
        <w:jc w:val="center"/>
        <w:rPr>
          <w:rFonts w:ascii="宋体" w:hAnsi="宋体" w:cs="宋体"/>
          <w:color w:val="000000" w:themeColor="text1"/>
          <w:sz w:val="28"/>
          <w:szCs w:val="20"/>
        </w:rPr>
      </w:pPr>
      <w:r w:rsidRPr="009B0989">
        <w:rPr>
          <w:rFonts w:ascii="宋体" w:hAnsi="宋体" w:cs="宋体" w:hint="eastAsia"/>
          <w:color w:val="000000" w:themeColor="text1"/>
          <w:sz w:val="28"/>
          <w:szCs w:val="20"/>
        </w:rPr>
        <w:t>项目编号：</w:t>
      </w:r>
    </w:p>
    <w:p w:rsidR="004C0FC6" w:rsidRPr="009B0989" w:rsidRDefault="004C0FC6">
      <w:pPr>
        <w:spacing w:line="360" w:lineRule="auto"/>
        <w:ind w:firstLine="560"/>
        <w:jc w:val="center"/>
        <w:rPr>
          <w:rFonts w:ascii="宋体" w:hAnsi="宋体" w:cs="宋体"/>
          <w:color w:val="000000" w:themeColor="text1"/>
          <w:sz w:val="28"/>
          <w:szCs w:val="20"/>
        </w:rPr>
      </w:pPr>
    </w:p>
    <w:p w:rsidR="004C0FC6" w:rsidRPr="009B0989" w:rsidRDefault="00CE4A2D">
      <w:pPr>
        <w:spacing w:line="360" w:lineRule="auto"/>
        <w:ind w:firstLine="1120"/>
        <w:jc w:val="center"/>
        <w:rPr>
          <w:rFonts w:ascii="宋体" w:hAnsi="宋体" w:cs="宋体"/>
          <w:color w:val="000000" w:themeColor="text1"/>
          <w:sz w:val="56"/>
          <w:szCs w:val="20"/>
        </w:rPr>
      </w:pPr>
      <w:r w:rsidRPr="009B0989">
        <w:rPr>
          <w:rFonts w:ascii="宋体" w:hAnsi="宋体" w:cs="宋体" w:hint="eastAsia"/>
          <w:color w:val="000000" w:themeColor="text1"/>
          <w:sz w:val="56"/>
          <w:szCs w:val="20"/>
        </w:rPr>
        <w:t>商务技术文件</w:t>
      </w:r>
    </w:p>
    <w:p w:rsidR="004C0FC6" w:rsidRPr="009B0989" w:rsidRDefault="004C0FC6">
      <w:pPr>
        <w:spacing w:line="360" w:lineRule="auto"/>
        <w:ind w:firstLine="1120"/>
        <w:jc w:val="center"/>
        <w:rPr>
          <w:rFonts w:ascii="宋体" w:hAnsi="宋体" w:cs="宋体"/>
          <w:color w:val="000000" w:themeColor="text1"/>
          <w:sz w:val="56"/>
          <w:szCs w:val="20"/>
        </w:rPr>
      </w:pPr>
    </w:p>
    <w:p w:rsidR="004C0FC6" w:rsidRPr="009B0989" w:rsidRDefault="004C0FC6">
      <w:pPr>
        <w:spacing w:line="360" w:lineRule="auto"/>
        <w:ind w:firstLine="1120"/>
        <w:jc w:val="center"/>
        <w:rPr>
          <w:rFonts w:ascii="宋体" w:hAnsi="宋体" w:cs="宋体"/>
          <w:color w:val="000000" w:themeColor="text1"/>
          <w:sz w:val="56"/>
          <w:szCs w:val="20"/>
        </w:rPr>
      </w:pPr>
    </w:p>
    <w:p w:rsidR="004C0FC6" w:rsidRPr="009B0989" w:rsidRDefault="004C0FC6">
      <w:pPr>
        <w:spacing w:line="360" w:lineRule="auto"/>
        <w:ind w:firstLine="1120"/>
        <w:jc w:val="center"/>
        <w:rPr>
          <w:rFonts w:ascii="宋体" w:hAnsi="宋体" w:cs="宋体"/>
          <w:color w:val="000000" w:themeColor="text1"/>
          <w:sz w:val="56"/>
          <w:szCs w:val="20"/>
        </w:rPr>
      </w:pPr>
    </w:p>
    <w:p w:rsidR="004C0FC6" w:rsidRPr="009B0989" w:rsidRDefault="00CE4A2D">
      <w:pPr>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投标单位名称：（加盖单位公章）</w:t>
      </w:r>
    </w:p>
    <w:p w:rsidR="004C0FC6" w:rsidRPr="009B0989" w:rsidRDefault="00CE4A2D">
      <w:pPr>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投标单位地址：</w:t>
      </w:r>
    </w:p>
    <w:p w:rsidR="004C0FC6" w:rsidRPr="009B0989" w:rsidRDefault="00CE4A2D">
      <w:pPr>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投标单位法定代表人（负责人、自然人）或法人授权代表姓名：（签字或盖章）</w:t>
      </w:r>
    </w:p>
    <w:p w:rsidR="004C0FC6" w:rsidRPr="009B0989" w:rsidRDefault="00CE4A2D">
      <w:pPr>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投标单位法定代表人（负责人、自然人）或法人授权代表职务：</w:t>
      </w:r>
    </w:p>
    <w:p w:rsidR="004C0FC6" w:rsidRPr="009B0989" w:rsidRDefault="00CE4A2D">
      <w:pPr>
        <w:spacing w:line="360" w:lineRule="auto"/>
        <w:ind w:firstLine="560"/>
        <w:rPr>
          <w:rFonts w:ascii="宋体" w:hAnsi="宋体" w:cs="宋体"/>
          <w:color w:val="000000" w:themeColor="text1"/>
          <w:sz w:val="28"/>
          <w:szCs w:val="20"/>
        </w:rPr>
      </w:pPr>
      <w:r w:rsidRPr="009B0989">
        <w:rPr>
          <w:rFonts w:ascii="宋体" w:hAnsi="宋体" w:cs="宋体" w:hint="eastAsia"/>
          <w:color w:val="000000" w:themeColor="text1"/>
          <w:sz w:val="28"/>
          <w:szCs w:val="20"/>
        </w:rPr>
        <w:t>投标单位联系方式：</w:t>
      </w:r>
    </w:p>
    <w:p w:rsidR="004C0FC6" w:rsidRPr="009B0989" w:rsidRDefault="004C0FC6">
      <w:pPr>
        <w:spacing w:line="360" w:lineRule="auto"/>
        <w:ind w:firstLine="400"/>
        <w:rPr>
          <w:rFonts w:ascii="宋体" w:hAnsi="宋体" w:cs="宋体"/>
          <w:color w:val="000000" w:themeColor="text1"/>
          <w:sz w:val="20"/>
          <w:szCs w:val="20"/>
        </w:rPr>
      </w:pPr>
    </w:p>
    <w:p w:rsidR="004C0FC6" w:rsidRPr="009B0989" w:rsidRDefault="00CE4A2D">
      <w:pPr>
        <w:adjustRightInd w:val="0"/>
        <w:snapToGrid w:val="0"/>
        <w:ind w:firstLine="560"/>
        <w:jc w:val="center"/>
        <w:rPr>
          <w:rFonts w:ascii="宋体" w:hAnsi="宋体" w:cs="宋体"/>
          <w:b/>
          <w:color w:val="000000" w:themeColor="text1"/>
          <w:sz w:val="24"/>
          <w:szCs w:val="24"/>
        </w:rPr>
      </w:pPr>
      <w:r w:rsidRPr="009B0989">
        <w:rPr>
          <w:rFonts w:ascii="宋体" w:hAnsi="宋体" w:cs="宋体" w:hint="eastAsia"/>
          <w:color w:val="000000" w:themeColor="text1"/>
          <w:sz w:val="28"/>
          <w:szCs w:val="28"/>
        </w:rPr>
        <w:t>年  月  日</w:t>
      </w:r>
    </w:p>
    <w:p w:rsidR="004C0FC6" w:rsidRPr="009B0989" w:rsidRDefault="00CE4A2D">
      <w:pPr>
        <w:ind w:firstLine="562"/>
        <w:jc w:val="center"/>
        <w:rPr>
          <w:rFonts w:ascii="宋体" w:hAnsi="宋体" w:cs="宋体"/>
          <w:b/>
          <w:color w:val="000000" w:themeColor="text1"/>
          <w:sz w:val="44"/>
          <w:szCs w:val="44"/>
        </w:rPr>
      </w:pPr>
      <w:r w:rsidRPr="009B0989">
        <w:rPr>
          <w:rFonts w:ascii="宋体" w:hAnsi="宋体" w:cs="宋体" w:hint="eastAsia"/>
          <w:b/>
          <w:color w:val="000000" w:themeColor="text1"/>
          <w:sz w:val="28"/>
          <w:szCs w:val="28"/>
        </w:rPr>
        <w:br w:type="page"/>
      </w:r>
      <w:r w:rsidRPr="009B0989">
        <w:rPr>
          <w:rFonts w:ascii="宋体" w:hAnsi="宋体" w:cs="宋体" w:hint="eastAsia"/>
          <w:b/>
          <w:color w:val="000000" w:themeColor="text1"/>
          <w:sz w:val="44"/>
          <w:szCs w:val="44"/>
        </w:rPr>
        <w:lastRenderedPageBreak/>
        <w:t xml:space="preserve">目 </w:t>
      </w:r>
      <w:r w:rsidRPr="009B0989">
        <w:rPr>
          <w:rFonts w:ascii="宋体" w:hAnsi="宋体" w:cs="宋体" w:hint="eastAsia"/>
          <w:b/>
          <w:color w:val="000000" w:themeColor="text1"/>
          <w:sz w:val="44"/>
          <w:szCs w:val="44"/>
        </w:rPr>
        <w:tab/>
        <w:t>录</w:t>
      </w:r>
    </w:p>
    <w:p w:rsidR="004C0FC6" w:rsidRPr="009B0989" w:rsidRDefault="00CE4A2D">
      <w:pPr>
        <w:spacing w:line="360" w:lineRule="auto"/>
        <w:ind w:leftChars="228" w:left="479"/>
        <w:rPr>
          <w:rFonts w:ascii="宋体" w:hAnsi="宋体" w:cs="宋体"/>
          <w:color w:val="000000" w:themeColor="text1"/>
          <w:sz w:val="24"/>
        </w:rPr>
      </w:pPr>
      <w:r w:rsidRPr="009B0989">
        <w:rPr>
          <w:rFonts w:ascii="宋体" w:hAnsi="宋体" w:cs="宋体" w:hint="eastAsia"/>
          <w:color w:val="000000" w:themeColor="text1"/>
          <w:sz w:val="24"/>
        </w:rPr>
        <w:t>商务部分</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1、投标声明书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2、法定代表人（负责人、自然人）授权书</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 xml:space="preserve">3、企业法人营业执照（或登记证书、身份证）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 xml:space="preserve">4、近年财务状况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 xml:space="preserve">5、纳税证明社保证明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6、投标人须具有履行合同所必需的设备和专业技术能力声明</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rPr>
        <w:t>7、</w:t>
      </w:r>
      <w:r w:rsidRPr="009B0989">
        <w:rPr>
          <w:rFonts w:ascii="宋体" w:hAnsi="宋体" w:cs="宋体" w:hint="eastAsia"/>
          <w:color w:val="000000" w:themeColor="text1"/>
          <w:sz w:val="24"/>
          <w:szCs w:val="24"/>
        </w:rPr>
        <w:t xml:space="preserve">前三年内在经营活动中没有重大违法记录的书面声明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8、其他认证证书等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9、信用记录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10、类似成功业绩</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11、投标人情况介绍</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12、政府采购政策扶持证明材料</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13、商务条款偏离表………</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14、技术培训方案…………………………………………</w:t>
      </w:r>
      <w:r w:rsidRPr="009B0989">
        <w:rPr>
          <w:rFonts w:ascii="宋体" w:hAnsi="宋体" w:cs="宋体" w:hint="eastAsia"/>
          <w:color w:val="000000" w:themeColor="text1"/>
          <w:sz w:val="24"/>
        </w:rPr>
        <w:t>……………</w:t>
      </w:r>
      <w:r w:rsidRPr="009B0989">
        <w:rPr>
          <w:rFonts w:ascii="宋体" w:hAnsi="宋体" w:cs="宋体" w:hint="eastAsia"/>
          <w:color w:val="000000" w:themeColor="text1"/>
          <w:sz w:val="24"/>
          <w:szCs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15、针对本项目的售后服务方案…………………………………………（页码）</w:t>
      </w:r>
    </w:p>
    <w:p w:rsidR="004C0FC6" w:rsidRPr="009B0989" w:rsidRDefault="00CE4A2D">
      <w:pPr>
        <w:spacing w:line="360" w:lineRule="auto"/>
        <w:ind w:leftChars="228" w:left="479"/>
        <w:rPr>
          <w:rFonts w:ascii="宋体" w:hAnsi="宋体" w:cs="宋体"/>
          <w:color w:val="000000" w:themeColor="text1"/>
          <w:sz w:val="24"/>
        </w:rPr>
      </w:pPr>
      <w:r w:rsidRPr="009B0989">
        <w:rPr>
          <w:rFonts w:ascii="宋体" w:hAnsi="宋体" w:cs="宋体" w:hint="eastAsia"/>
          <w:color w:val="000000" w:themeColor="text1"/>
          <w:sz w:val="24"/>
          <w:szCs w:val="24"/>
        </w:rPr>
        <w:t>16、其他证明文件或投标人认为应提交的商务文件</w:t>
      </w:r>
      <w:r w:rsidRPr="009B0989">
        <w:rPr>
          <w:rFonts w:ascii="宋体" w:hAnsi="宋体" w:cs="宋体" w:hint="eastAsia"/>
          <w:color w:val="000000" w:themeColor="text1"/>
          <w:sz w:val="24"/>
        </w:rPr>
        <w:t>……………………（页码）</w:t>
      </w:r>
    </w:p>
    <w:p w:rsidR="004C0FC6" w:rsidRPr="009B0989" w:rsidRDefault="00CE4A2D">
      <w:pPr>
        <w:spacing w:line="360" w:lineRule="auto"/>
        <w:ind w:leftChars="228" w:left="479"/>
        <w:rPr>
          <w:rFonts w:ascii="宋体" w:hAnsi="宋体" w:cs="宋体"/>
          <w:color w:val="000000" w:themeColor="text1"/>
          <w:sz w:val="24"/>
        </w:rPr>
      </w:pPr>
      <w:r w:rsidRPr="009B0989">
        <w:rPr>
          <w:rFonts w:ascii="宋体" w:hAnsi="宋体" w:cs="宋体" w:hint="eastAsia"/>
          <w:color w:val="000000" w:themeColor="text1"/>
          <w:sz w:val="24"/>
        </w:rPr>
        <w:t>技术部分</w:t>
      </w:r>
    </w:p>
    <w:p w:rsidR="004C0FC6" w:rsidRPr="009B0989" w:rsidRDefault="00CE4A2D">
      <w:pPr>
        <w:spacing w:line="360" w:lineRule="auto"/>
        <w:ind w:leftChars="228" w:left="479"/>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1、针对本项目的详细实施计划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2、针对本项目的详细实施组织方案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3、货物说明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4、产品详细配置和技术性能指标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5、技术参数响应表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6、验收标准和验收方法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7、备品备件清单及供应保障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8、项目实施人员情况 </w:t>
      </w:r>
      <w:r w:rsidRPr="009B0989">
        <w:rPr>
          <w:rFonts w:ascii="宋体" w:hAnsi="宋体" w:cs="宋体" w:hint="eastAsia"/>
          <w:color w:val="000000" w:themeColor="text1"/>
          <w:sz w:val="24"/>
        </w:rPr>
        <w:t>……………………………………………………（页码）</w:t>
      </w:r>
    </w:p>
    <w:p w:rsidR="004C0FC6" w:rsidRPr="009B0989" w:rsidRDefault="00CE4A2D">
      <w:pPr>
        <w:spacing w:line="360" w:lineRule="auto"/>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9、其他优惠条件（如有）</w:t>
      </w:r>
      <w:r w:rsidRPr="009B0989">
        <w:rPr>
          <w:rFonts w:ascii="宋体" w:hAnsi="宋体" w:cs="宋体" w:hint="eastAsia"/>
          <w:color w:val="000000" w:themeColor="text1"/>
          <w:sz w:val="24"/>
        </w:rPr>
        <w:t>………………………………………………（页码）</w:t>
      </w:r>
    </w:p>
    <w:p w:rsidR="004C0FC6" w:rsidRPr="009B0989" w:rsidRDefault="00CE4A2D">
      <w:pPr>
        <w:adjustRightInd w:val="0"/>
        <w:snapToGrid w:val="0"/>
        <w:ind w:firstLineChars="200" w:firstLine="480"/>
        <w:rPr>
          <w:rFonts w:ascii="宋体" w:hAnsi="宋体" w:cs="宋体"/>
          <w:color w:val="000000" w:themeColor="text1"/>
          <w:sz w:val="24"/>
        </w:rPr>
      </w:pPr>
      <w:r w:rsidRPr="009B0989">
        <w:rPr>
          <w:rFonts w:ascii="宋体" w:hAnsi="宋体" w:cs="宋体" w:hint="eastAsia"/>
          <w:color w:val="000000" w:themeColor="text1"/>
          <w:sz w:val="24"/>
          <w:szCs w:val="24"/>
        </w:rPr>
        <w:t>10、投标人认为需要提供的其他技术文件或资料</w:t>
      </w:r>
      <w:r w:rsidRPr="009B0989">
        <w:rPr>
          <w:rFonts w:ascii="宋体" w:hAnsi="宋体" w:cs="宋体" w:hint="eastAsia"/>
          <w:color w:val="000000" w:themeColor="text1"/>
          <w:sz w:val="24"/>
        </w:rPr>
        <w:t>………………………（页码）</w:t>
      </w:r>
    </w:p>
    <w:p w:rsidR="004C0FC6" w:rsidRPr="009B0989" w:rsidRDefault="004C0FC6">
      <w:pPr>
        <w:pStyle w:val="a1"/>
        <w:rPr>
          <w:rFonts w:ascii="宋体" w:hAnsi="宋体" w:cs="宋体"/>
          <w:color w:val="000000" w:themeColor="text1"/>
        </w:rPr>
      </w:pPr>
    </w:p>
    <w:p w:rsidR="004C0FC6" w:rsidRPr="009B0989" w:rsidRDefault="004C0FC6">
      <w:pPr>
        <w:ind w:firstLine="420"/>
        <w:rPr>
          <w:rFonts w:ascii="宋体" w:hAnsi="宋体" w:cs="宋体"/>
          <w:color w:val="000000" w:themeColor="text1"/>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tbl>
      <w:tblPr>
        <w:tblW w:w="8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47"/>
        <w:gridCol w:w="2000"/>
        <w:gridCol w:w="2783"/>
        <w:gridCol w:w="2584"/>
      </w:tblGrid>
      <w:tr w:rsidR="004C0FC6" w:rsidRPr="009B0989">
        <w:trPr>
          <w:jc w:val="center"/>
        </w:trPr>
        <w:tc>
          <w:tcPr>
            <w:tcW w:w="8714" w:type="dxa"/>
            <w:gridSpan w:val="4"/>
          </w:tcPr>
          <w:p w:rsidR="004C0FC6" w:rsidRPr="009B0989" w:rsidRDefault="00CE4A2D">
            <w:pPr>
              <w:adjustRightInd w:val="0"/>
              <w:snapToGrid w:val="0"/>
              <w:ind w:firstLine="482"/>
              <w:jc w:val="center"/>
              <w:rPr>
                <w:rFonts w:ascii="宋体" w:hAnsi="宋体" w:cs="宋体"/>
                <w:b/>
                <w:color w:val="000000" w:themeColor="text1"/>
                <w:sz w:val="24"/>
                <w:szCs w:val="24"/>
              </w:rPr>
            </w:pPr>
            <w:r w:rsidRPr="009B0989">
              <w:rPr>
                <w:rFonts w:ascii="宋体" w:hAnsi="宋体" w:cs="宋体" w:hint="eastAsia"/>
                <w:b/>
                <w:color w:val="000000" w:themeColor="text1"/>
                <w:sz w:val="24"/>
                <w:szCs w:val="24"/>
              </w:rPr>
              <w:t>评标索引表</w:t>
            </w:r>
          </w:p>
        </w:tc>
      </w:tr>
      <w:tr w:rsidR="004C0FC6" w:rsidRPr="009B0989">
        <w:trPr>
          <w:jc w:val="center"/>
        </w:trPr>
        <w:tc>
          <w:tcPr>
            <w:tcW w:w="1347"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序号</w:t>
            </w:r>
          </w:p>
        </w:tc>
        <w:tc>
          <w:tcPr>
            <w:tcW w:w="2000"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评审因素</w:t>
            </w:r>
          </w:p>
        </w:tc>
        <w:tc>
          <w:tcPr>
            <w:tcW w:w="2783"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索引页码</w:t>
            </w:r>
          </w:p>
        </w:tc>
        <w:tc>
          <w:tcPr>
            <w:tcW w:w="2584"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备注</w:t>
            </w: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r w:rsidR="004C0FC6" w:rsidRPr="009B0989">
        <w:trPr>
          <w:jc w:val="center"/>
        </w:trPr>
        <w:tc>
          <w:tcPr>
            <w:tcW w:w="1347"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w:t>
            </w:r>
          </w:p>
        </w:tc>
        <w:tc>
          <w:tcPr>
            <w:tcW w:w="2000"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w:t>
            </w:r>
          </w:p>
        </w:tc>
        <w:tc>
          <w:tcPr>
            <w:tcW w:w="2783"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w:t>
            </w:r>
          </w:p>
        </w:tc>
        <w:tc>
          <w:tcPr>
            <w:tcW w:w="2584" w:type="dxa"/>
          </w:tcPr>
          <w:p w:rsidR="004C0FC6" w:rsidRPr="009B0989" w:rsidRDefault="00CE4A2D">
            <w:pPr>
              <w:adjustRightInd w:val="0"/>
              <w:snapToGrid w:val="0"/>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t>……</w:t>
            </w: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r w:rsidR="004C0FC6" w:rsidRPr="009B0989">
        <w:trPr>
          <w:jc w:val="center"/>
        </w:trPr>
        <w:tc>
          <w:tcPr>
            <w:tcW w:w="1347"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000"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783" w:type="dxa"/>
          </w:tcPr>
          <w:p w:rsidR="004C0FC6" w:rsidRPr="009B0989" w:rsidRDefault="004C0FC6">
            <w:pPr>
              <w:adjustRightInd w:val="0"/>
              <w:snapToGrid w:val="0"/>
              <w:ind w:firstLine="482"/>
              <w:rPr>
                <w:rFonts w:ascii="宋体" w:hAnsi="宋体" w:cs="宋体"/>
                <w:b/>
                <w:color w:val="000000" w:themeColor="text1"/>
                <w:sz w:val="24"/>
                <w:szCs w:val="24"/>
              </w:rPr>
            </w:pPr>
          </w:p>
        </w:tc>
        <w:tc>
          <w:tcPr>
            <w:tcW w:w="2584" w:type="dxa"/>
          </w:tcPr>
          <w:p w:rsidR="004C0FC6" w:rsidRPr="009B0989" w:rsidRDefault="004C0FC6">
            <w:pPr>
              <w:adjustRightInd w:val="0"/>
              <w:snapToGrid w:val="0"/>
              <w:ind w:firstLine="482"/>
              <w:rPr>
                <w:rFonts w:ascii="宋体" w:hAnsi="宋体" w:cs="宋体"/>
                <w:b/>
                <w:color w:val="000000" w:themeColor="text1"/>
                <w:sz w:val="24"/>
                <w:szCs w:val="24"/>
              </w:rPr>
            </w:pPr>
          </w:p>
        </w:tc>
      </w:tr>
    </w:tbl>
    <w:p w:rsidR="004C0FC6" w:rsidRPr="009B0989" w:rsidRDefault="00CE4A2D">
      <w:pPr>
        <w:ind w:firstLine="562"/>
        <w:rPr>
          <w:rFonts w:ascii="宋体" w:hAnsi="宋体" w:cs="宋体"/>
          <w:b/>
          <w:color w:val="000000" w:themeColor="text1"/>
          <w:sz w:val="28"/>
          <w:szCs w:val="28"/>
        </w:rPr>
      </w:pPr>
      <w:r w:rsidRPr="009B0989">
        <w:rPr>
          <w:rFonts w:ascii="宋体" w:hAnsi="宋体" w:cs="宋体" w:hint="eastAsia"/>
          <w:b/>
          <w:color w:val="000000" w:themeColor="text1"/>
          <w:sz w:val="28"/>
          <w:szCs w:val="28"/>
        </w:rPr>
        <w:br w:type="page"/>
      </w:r>
    </w:p>
    <w:p w:rsidR="004C0FC6" w:rsidRPr="009B0989" w:rsidRDefault="00CE4A2D">
      <w:pPr>
        <w:adjustRightInd w:val="0"/>
        <w:snapToGrid w:val="0"/>
        <w:rPr>
          <w:rFonts w:ascii="宋体" w:hAnsi="宋体" w:cs="宋体"/>
          <w:color w:val="000000" w:themeColor="text1"/>
          <w:sz w:val="24"/>
          <w:szCs w:val="24"/>
        </w:rPr>
      </w:pPr>
      <w:r w:rsidRPr="009B0989">
        <w:rPr>
          <w:rFonts w:ascii="宋体" w:hAnsi="宋体" w:cs="宋体" w:hint="eastAsia"/>
          <w:color w:val="000000" w:themeColor="text1"/>
          <w:sz w:val="24"/>
          <w:szCs w:val="24"/>
        </w:rPr>
        <w:lastRenderedPageBreak/>
        <w:t>商务部分：</w:t>
      </w:r>
    </w:p>
    <w:p w:rsidR="004C0FC6" w:rsidRPr="009B0989" w:rsidRDefault="00CE4A2D">
      <w:pPr>
        <w:adjustRightInd w:val="0"/>
        <w:snapToGrid w:val="0"/>
        <w:rPr>
          <w:rFonts w:ascii="宋体" w:hAnsi="宋体" w:cs="宋体"/>
          <w:b/>
          <w:color w:val="000000" w:themeColor="text1"/>
          <w:sz w:val="24"/>
          <w:szCs w:val="24"/>
        </w:rPr>
      </w:pPr>
      <w:r w:rsidRPr="009B0989">
        <w:rPr>
          <w:rFonts w:ascii="宋体" w:hAnsi="宋体" w:cs="宋体" w:hint="eastAsia"/>
          <w:b/>
          <w:color w:val="000000" w:themeColor="text1"/>
          <w:sz w:val="24"/>
          <w:szCs w:val="24"/>
        </w:rPr>
        <w:t>1、投标声明书格式：</w:t>
      </w:r>
    </w:p>
    <w:p w:rsidR="004C0FC6" w:rsidRPr="009B0989" w:rsidRDefault="00CE4A2D">
      <w:pPr>
        <w:adjustRightInd w:val="0"/>
        <w:snapToGrid w:val="0"/>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投标声明书</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（采购代理机构名称）：</w:t>
      </w:r>
    </w:p>
    <w:p w:rsidR="004C0FC6" w:rsidRPr="009B0989" w:rsidRDefault="00CE4A2D">
      <w:pPr>
        <w:adjustRightInd w:val="0"/>
        <w:snapToGrid w:val="0"/>
        <w:spacing w:line="400" w:lineRule="exact"/>
        <w:ind w:firstLineChars="300" w:firstLine="720"/>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（投标人名称）系中华人民共和国合法企业（其他组织），经营地址。</w:t>
      </w:r>
    </w:p>
    <w:p w:rsidR="004C0FC6" w:rsidRPr="009B0989" w:rsidRDefault="00CE4A2D">
      <w:p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我（姓名）系（投标人名称）的法定代表人（负责人），我方愿意参加贵方组织的项目（项目编号：）</w:t>
      </w:r>
      <w:r w:rsidRPr="009B0989">
        <w:rPr>
          <w:rFonts w:ascii="宋体" w:hAnsi="宋体" w:cs="宋体" w:hint="eastAsia"/>
          <w:color w:val="000000" w:themeColor="text1"/>
          <w:sz w:val="24"/>
          <w:szCs w:val="24"/>
          <w:u w:val="single"/>
        </w:rPr>
        <w:t>项目编号及内容</w:t>
      </w:r>
      <w:r w:rsidRPr="009B0989">
        <w:rPr>
          <w:rFonts w:ascii="宋体" w:hAnsi="宋体" w:cs="宋体" w:hint="eastAsia"/>
          <w:color w:val="000000" w:themeColor="text1"/>
          <w:sz w:val="24"/>
          <w:szCs w:val="24"/>
        </w:rPr>
        <w:t xml:space="preserve"> 的投标，为便于贵方公正、择优地确定中标人及其投标产品和服务，我方就本次投标有关事项郑重声明如下：</w:t>
      </w:r>
    </w:p>
    <w:p w:rsidR="004C0FC6" w:rsidRPr="009B0989" w:rsidRDefault="00CE4A2D">
      <w:pPr>
        <w:numPr>
          <w:ilvl w:val="0"/>
          <w:numId w:val="7"/>
        </w:num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投标方已详细审查全部招标文件，同意招标文件的各项要求。</w:t>
      </w:r>
    </w:p>
    <w:p w:rsidR="004C0FC6" w:rsidRPr="009B0989" w:rsidRDefault="00CE4A2D">
      <w:pPr>
        <w:numPr>
          <w:ilvl w:val="0"/>
          <w:numId w:val="7"/>
        </w:num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我方向贵方提交的所有投标文件、资料都是准确的和真实的。</w:t>
      </w:r>
    </w:p>
    <w:p w:rsidR="004C0FC6" w:rsidRPr="009B0989" w:rsidRDefault="00CE4A2D">
      <w:pPr>
        <w:numPr>
          <w:ilvl w:val="0"/>
          <w:numId w:val="7"/>
        </w:num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若中标，我方将按招标文件规定履行合同责任和义务。</w:t>
      </w:r>
    </w:p>
    <w:p w:rsidR="004C0FC6" w:rsidRPr="009B0989" w:rsidRDefault="00CE4A2D">
      <w:pPr>
        <w:numPr>
          <w:ilvl w:val="0"/>
          <w:numId w:val="7"/>
        </w:num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我方郑重承诺：我方所投产品及其任何一部分，免受第三方提出的侵犯其专利权、商标权、著作权或其它知识产权的起诉。我方承担由此可能产生的一切法律责任和费用。</w:t>
      </w:r>
    </w:p>
    <w:p w:rsidR="004C0FC6" w:rsidRPr="009B0989" w:rsidRDefault="00CE4A2D">
      <w:pPr>
        <w:numPr>
          <w:ilvl w:val="0"/>
          <w:numId w:val="7"/>
        </w:num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我方不是采购人的附属机构；在获知本项目采购信息后，与采购人聘请的为此项目提供咨询服务的公司及其附属机构没有任何联系。</w:t>
      </w:r>
    </w:p>
    <w:p w:rsidR="004C0FC6" w:rsidRPr="009B0989" w:rsidRDefault="00CE4A2D">
      <w:pPr>
        <w:numPr>
          <w:ilvl w:val="0"/>
          <w:numId w:val="7"/>
        </w:numPr>
        <w:adjustRightInd w:val="0"/>
        <w:snapToGrid w:val="0"/>
        <w:spacing w:line="400" w:lineRule="exact"/>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投标书自开标日起有效期为日。以上事项如有虚假或隐瞒，我方愿意承担一切后果，并不再寻求任何旨在减轻或免除法律责任的辩解。</w:t>
      </w:r>
    </w:p>
    <w:p w:rsidR="004C0FC6" w:rsidRPr="009B0989" w:rsidRDefault="004C0FC6">
      <w:pPr>
        <w:adjustRightInd w:val="0"/>
        <w:snapToGrid w:val="0"/>
        <w:spacing w:line="400" w:lineRule="exact"/>
        <w:ind w:leftChars="-2" w:left="-4" w:rightChars="-389" w:right="-817" w:firstLine="480"/>
        <w:rPr>
          <w:rFonts w:ascii="宋体" w:hAnsi="宋体" w:cs="宋体"/>
          <w:color w:val="000000" w:themeColor="text1"/>
          <w:sz w:val="24"/>
          <w:szCs w:val="24"/>
        </w:rPr>
      </w:pPr>
    </w:p>
    <w:p w:rsidR="004C0FC6" w:rsidRPr="009B0989" w:rsidRDefault="004C0FC6">
      <w:pPr>
        <w:adjustRightInd w:val="0"/>
        <w:snapToGrid w:val="0"/>
        <w:spacing w:line="400" w:lineRule="exact"/>
        <w:ind w:leftChars="-2" w:left="-4" w:rightChars="-389" w:right="-817" w:firstLine="480"/>
        <w:rPr>
          <w:rFonts w:ascii="宋体" w:hAnsi="宋体" w:cs="宋体"/>
          <w:color w:val="000000" w:themeColor="text1"/>
          <w:sz w:val="24"/>
          <w:szCs w:val="24"/>
        </w:rPr>
      </w:pPr>
    </w:p>
    <w:p w:rsidR="004C0FC6" w:rsidRPr="009B0989" w:rsidRDefault="004C0FC6">
      <w:pPr>
        <w:adjustRightInd w:val="0"/>
        <w:snapToGrid w:val="0"/>
        <w:spacing w:line="400" w:lineRule="exact"/>
        <w:ind w:leftChars="-2" w:left="-4" w:rightChars="-389" w:right="-817" w:firstLine="480"/>
        <w:rPr>
          <w:rFonts w:ascii="宋体" w:hAnsi="宋体" w:cs="宋体"/>
          <w:color w:val="000000" w:themeColor="text1"/>
          <w:sz w:val="24"/>
          <w:szCs w:val="24"/>
        </w:rPr>
      </w:pP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投标人名称（盖章）：</w:t>
      </w: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法定代表人（负责人、自然人）或授权代表（签字）：</w:t>
      </w:r>
    </w:p>
    <w:p w:rsidR="004C0FC6" w:rsidRPr="009B0989" w:rsidRDefault="00CE4A2D">
      <w:pPr>
        <w:adjustRightInd w:val="0"/>
        <w:snapToGrid w:val="0"/>
        <w:spacing w:line="400" w:lineRule="exact"/>
        <w:ind w:leftChars="-1" w:left="-2" w:rightChars="-389" w:right="-817"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日期：    年   月   日</w:t>
      </w:r>
    </w:p>
    <w:p w:rsidR="004C0FC6" w:rsidRPr="009B0989" w:rsidRDefault="00CE4A2D">
      <w:pPr>
        <w:adjustRightInd w:val="0"/>
        <w:snapToGrid w:val="0"/>
        <w:spacing w:line="360" w:lineRule="auto"/>
        <w:rPr>
          <w:rFonts w:ascii="宋体" w:hAnsi="宋体" w:cs="宋体"/>
          <w:color w:val="000000" w:themeColor="text1"/>
          <w:sz w:val="24"/>
          <w:szCs w:val="24"/>
        </w:rPr>
      </w:pPr>
      <w:r w:rsidRPr="009B0989">
        <w:rPr>
          <w:rFonts w:ascii="宋体" w:hAnsi="宋体" w:cs="宋体" w:hint="eastAsia"/>
          <w:color w:val="000000" w:themeColor="text1"/>
          <w:sz w:val="24"/>
          <w:szCs w:val="24"/>
        </w:rPr>
        <w:br w:type="page"/>
      </w:r>
      <w:r w:rsidRPr="009B0989">
        <w:rPr>
          <w:rFonts w:ascii="宋体" w:hAnsi="宋体" w:cs="宋体" w:hint="eastAsia"/>
          <w:b/>
          <w:color w:val="000000" w:themeColor="text1"/>
          <w:sz w:val="24"/>
          <w:szCs w:val="24"/>
        </w:rPr>
        <w:lastRenderedPageBreak/>
        <w:t>2、授权委托书格式：</w:t>
      </w:r>
    </w:p>
    <w:p w:rsidR="004C0FC6" w:rsidRPr="009B0989" w:rsidRDefault="004C0FC6">
      <w:pPr>
        <w:adjustRightInd w:val="0"/>
        <w:snapToGrid w:val="0"/>
        <w:spacing w:line="360" w:lineRule="auto"/>
        <w:jc w:val="center"/>
        <w:rPr>
          <w:rFonts w:ascii="宋体" w:hAnsi="宋体" w:cs="宋体"/>
          <w:color w:val="000000" w:themeColor="text1"/>
          <w:sz w:val="24"/>
          <w:szCs w:val="24"/>
        </w:rPr>
      </w:pPr>
    </w:p>
    <w:p w:rsidR="004C0FC6" w:rsidRPr="009B0989" w:rsidRDefault="00CE4A2D">
      <w:pPr>
        <w:adjustRightInd w:val="0"/>
        <w:snapToGrid w:val="0"/>
        <w:spacing w:line="360" w:lineRule="auto"/>
        <w:ind w:firstLine="482"/>
        <w:jc w:val="center"/>
        <w:rPr>
          <w:rFonts w:ascii="宋体" w:hAnsi="宋体" w:cs="宋体"/>
          <w:b/>
          <w:color w:val="000000" w:themeColor="text1"/>
          <w:sz w:val="24"/>
          <w:szCs w:val="24"/>
        </w:rPr>
      </w:pPr>
      <w:r w:rsidRPr="009B0989">
        <w:rPr>
          <w:rFonts w:ascii="宋体" w:hAnsi="宋体" w:cs="宋体" w:hint="eastAsia"/>
          <w:b/>
          <w:color w:val="000000" w:themeColor="text1"/>
          <w:sz w:val="24"/>
          <w:szCs w:val="24"/>
        </w:rPr>
        <w:t>授权委托书</w:t>
      </w:r>
    </w:p>
    <w:p w:rsidR="004C0FC6" w:rsidRPr="009B0989" w:rsidRDefault="00CE4A2D">
      <w:pPr>
        <w:adjustRightInd w:val="0"/>
        <w:snapToGrid w:val="0"/>
        <w:spacing w:line="360" w:lineRule="auto"/>
        <w:rPr>
          <w:rFonts w:ascii="宋体" w:hAnsi="宋体" w:cs="宋体"/>
          <w:b/>
          <w:bCs/>
          <w:color w:val="000000" w:themeColor="text1"/>
          <w:sz w:val="24"/>
          <w:szCs w:val="24"/>
        </w:rPr>
      </w:pPr>
      <w:r w:rsidRPr="009B0989">
        <w:rPr>
          <w:rFonts w:ascii="宋体" w:hAnsi="宋体" w:cs="宋体" w:hint="eastAsia"/>
          <w:color w:val="000000" w:themeColor="text1"/>
          <w:sz w:val="24"/>
          <w:szCs w:val="24"/>
        </w:rPr>
        <w:t>（采购代理机构名称）：</w:t>
      </w:r>
    </w:p>
    <w:p w:rsidR="004C0FC6" w:rsidRPr="009B0989" w:rsidRDefault="00CE4A2D">
      <w:pPr>
        <w:adjustRightInd w:val="0"/>
        <w:snapToGrid w:val="0"/>
        <w:spacing w:line="360" w:lineRule="auto"/>
        <w:ind w:firstLineChars="300" w:firstLine="720"/>
        <w:rPr>
          <w:rFonts w:ascii="宋体" w:hAnsi="宋体" w:cs="宋体"/>
          <w:color w:val="000000" w:themeColor="text1"/>
          <w:sz w:val="24"/>
          <w:szCs w:val="24"/>
        </w:rPr>
      </w:pPr>
      <w:r w:rsidRPr="009B0989">
        <w:rPr>
          <w:rFonts w:ascii="宋体" w:hAnsi="宋体" w:cs="宋体" w:hint="eastAsia"/>
          <w:color w:val="000000" w:themeColor="text1"/>
          <w:sz w:val="24"/>
          <w:szCs w:val="24"/>
        </w:rPr>
        <w:t>我（姓名）系（投标人名称）的法定代表人（负责人、自然人），现授权委托（姓名）以我方的名义参加</w:t>
      </w:r>
      <w:r w:rsidRPr="009B0989">
        <w:rPr>
          <w:rFonts w:ascii="宋体" w:hAnsi="宋体" w:cs="宋体" w:hint="eastAsia"/>
          <w:color w:val="000000" w:themeColor="text1"/>
          <w:sz w:val="24"/>
          <w:szCs w:val="24"/>
          <w:u w:val="single"/>
        </w:rPr>
        <w:t xml:space="preserve">     项目（项目编号：        ）标包编号及内容</w:t>
      </w:r>
      <w:r w:rsidRPr="009B0989">
        <w:rPr>
          <w:rFonts w:ascii="宋体" w:hAnsi="宋体" w:cs="宋体" w:hint="eastAsia"/>
          <w:color w:val="000000" w:themeColor="text1"/>
          <w:sz w:val="24"/>
          <w:szCs w:val="24"/>
        </w:rPr>
        <w:t>的投标活动，并代表我方全权办理针对上述项目的投标、开标、评标、签约等具体事务和签署相关文件。</w:t>
      </w:r>
    </w:p>
    <w:p w:rsidR="004C0FC6" w:rsidRPr="009B0989" w:rsidRDefault="00CE4A2D">
      <w:pPr>
        <w:adjustRightInd w:val="0"/>
        <w:snapToGrid w:val="0"/>
        <w:spacing w:line="360" w:lineRule="auto"/>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    我方对被授权人的签名事项负全部责任。</w:t>
      </w:r>
    </w:p>
    <w:p w:rsidR="004C0FC6" w:rsidRPr="009B0989" w:rsidRDefault="00CE4A2D">
      <w:pPr>
        <w:adjustRightInd w:val="0"/>
        <w:snapToGrid w:val="0"/>
        <w:spacing w:line="360" w:lineRule="auto"/>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u w:val="single"/>
        </w:rPr>
        <w:t>在撤销授权的书面通知以前，本授权书一直有效。</w:t>
      </w:r>
      <w:r w:rsidRPr="009B0989">
        <w:rPr>
          <w:rFonts w:ascii="宋体" w:hAnsi="宋体" w:cs="宋体" w:hint="eastAsia"/>
          <w:color w:val="000000" w:themeColor="text1"/>
          <w:sz w:val="24"/>
          <w:szCs w:val="24"/>
        </w:rPr>
        <w:t>被授权人在授权书有效期内签署的所有文件不因授权的撤销而失效。</w:t>
      </w:r>
    </w:p>
    <w:p w:rsidR="004C0FC6" w:rsidRPr="009B0989" w:rsidRDefault="00CE4A2D">
      <w:pPr>
        <w:adjustRightInd w:val="0"/>
        <w:snapToGrid w:val="0"/>
        <w:spacing w:line="360" w:lineRule="auto"/>
        <w:ind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被授权人无转委托权，特此委托。</w:t>
      </w:r>
    </w:p>
    <w:p w:rsidR="004C0FC6" w:rsidRPr="009B0989" w:rsidRDefault="00CE4A2D">
      <w:pPr>
        <w:adjustRightInd w:val="0"/>
        <w:snapToGrid w:val="0"/>
        <w:spacing w:line="360" w:lineRule="auto"/>
        <w:rPr>
          <w:rFonts w:ascii="宋体" w:hAnsi="宋体" w:cs="宋体"/>
          <w:color w:val="000000" w:themeColor="text1"/>
          <w:sz w:val="24"/>
          <w:szCs w:val="24"/>
          <w:u w:val="single"/>
        </w:rPr>
      </w:pPr>
      <w:r w:rsidRPr="009B0989">
        <w:rPr>
          <w:rFonts w:ascii="宋体" w:hAnsi="宋体" w:cs="宋体" w:hint="eastAsia"/>
          <w:color w:val="000000" w:themeColor="text1"/>
          <w:sz w:val="24"/>
          <w:szCs w:val="24"/>
        </w:rPr>
        <w:t>授权代表签名：                      授权人签名：</w:t>
      </w:r>
    </w:p>
    <w:p w:rsidR="004C0FC6" w:rsidRPr="009B0989" w:rsidRDefault="00CE4A2D">
      <w:pPr>
        <w:adjustRightInd w:val="0"/>
        <w:snapToGrid w:val="0"/>
        <w:spacing w:line="360" w:lineRule="auto"/>
        <w:ind w:firstLineChars="400" w:firstLine="960"/>
        <w:rPr>
          <w:rFonts w:ascii="宋体" w:hAnsi="宋体" w:cs="宋体"/>
          <w:color w:val="000000" w:themeColor="text1"/>
          <w:sz w:val="24"/>
          <w:szCs w:val="24"/>
        </w:rPr>
      </w:pPr>
      <w:r w:rsidRPr="009B0989">
        <w:rPr>
          <w:rFonts w:ascii="宋体" w:hAnsi="宋体" w:cs="宋体" w:hint="eastAsia"/>
          <w:color w:val="000000" w:themeColor="text1"/>
          <w:sz w:val="24"/>
          <w:szCs w:val="24"/>
        </w:rPr>
        <w:t>职务：                      职务：</w:t>
      </w:r>
    </w:p>
    <w:p w:rsidR="004C0FC6" w:rsidRPr="009B0989" w:rsidRDefault="00CE4A2D">
      <w:pPr>
        <w:adjustRightInd w:val="0"/>
        <w:snapToGrid w:val="0"/>
        <w:spacing w:line="360" w:lineRule="auto"/>
        <w:rPr>
          <w:rFonts w:ascii="宋体" w:hAnsi="宋体" w:cs="宋体"/>
          <w:color w:val="000000" w:themeColor="text1"/>
          <w:sz w:val="24"/>
          <w:szCs w:val="24"/>
        </w:rPr>
      </w:pPr>
      <w:r w:rsidRPr="009B0989">
        <w:rPr>
          <w:rFonts w:ascii="宋体" w:hAnsi="宋体" w:cs="宋体" w:hint="eastAsia"/>
          <w:color w:val="000000" w:themeColor="text1"/>
          <w:sz w:val="24"/>
          <w:szCs w:val="24"/>
        </w:rPr>
        <w:t>授权代表身份证号码：</w:t>
      </w:r>
    </w:p>
    <w:p w:rsidR="004C0FC6" w:rsidRPr="009B0989" w:rsidRDefault="004C0FC6">
      <w:pPr>
        <w:adjustRightInd w:val="0"/>
        <w:snapToGrid w:val="0"/>
        <w:spacing w:line="360" w:lineRule="auto"/>
        <w:rPr>
          <w:rFonts w:ascii="宋体" w:hAnsi="宋体" w:cs="宋体"/>
          <w:color w:val="000000" w:themeColor="text1"/>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0"/>
        <w:gridCol w:w="4780"/>
      </w:tblGrid>
      <w:tr w:rsidR="004C0FC6" w:rsidRPr="009B0989">
        <w:trPr>
          <w:trHeight w:val="2544"/>
        </w:trPr>
        <w:tc>
          <w:tcPr>
            <w:tcW w:w="4780" w:type="dxa"/>
            <w:vAlign w:val="center"/>
          </w:tcPr>
          <w:p w:rsidR="004C0FC6" w:rsidRPr="009B0989" w:rsidRDefault="00CE4A2D">
            <w:pPr>
              <w:adjustRightInd w:val="0"/>
              <w:snapToGrid w:val="0"/>
              <w:spacing w:line="360" w:lineRule="auto"/>
              <w:ind w:right="480"/>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授权人身份证正面</w:t>
            </w:r>
          </w:p>
        </w:tc>
        <w:tc>
          <w:tcPr>
            <w:tcW w:w="4780" w:type="dxa"/>
            <w:vAlign w:val="center"/>
          </w:tcPr>
          <w:p w:rsidR="004C0FC6" w:rsidRPr="009B0989" w:rsidRDefault="00CE4A2D">
            <w:pPr>
              <w:adjustRightInd w:val="0"/>
              <w:snapToGrid w:val="0"/>
              <w:spacing w:line="360" w:lineRule="auto"/>
              <w:ind w:right="480"/>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被授权人身份证正面</w:t>
            </w:r>
          </w:p>
        </w:tc>
      </w:tr>
      <w:tr w:rsidR="004C0FC6" w:rsidRPr="009B0989">
        <w:trPr>
          <w:trHeight w:val="2009"/>
        </w:trPr>
        <w:tc>
          <w:tcPr>
            <w:tcW w:w="4780" w:type="dxa"/>
            <w:vAlign w:val="center"/>
          </w:tcPr>
          <w:p w:rsidR="004C0FC6" w:rsidRPr="009B0989" w:rsidRDefault="00CE4A2D">
            <w:pPr>
              <w:adjustRightInd w:val="0"/>
              <w:snapToGrid w:val="0"/>
              <w:spacing w:line="360" w:lineRule="auto"/>
              <w:ind w:right="480"/>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授权人身份证反面</w:t>
            </w:r>
          </w:p>
        </w:tc>
        <w:tc>
          <w:tcPr>
            <w:tcW w:w="4780" w:type="dxa"/>
            <w:vAlign w:val="center"/>
          </w:tcPr>
          <w:p w:rsidR="004C0FC6" w:rsidRPr="009B0989" w:rsidRDefault="00CE4A2D">
            <w:pPr>
              <w:adjustRightInd w:val="0"/>
              <w:snapToGrid w:val="0"/>
              <w:spacing w:line="360" w:lineRule="auto"/>
              <w:ind w:right="480"/>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被授权人身份证反面</w:t>
            </w:r>
          </w:p>
        </w:tc>
      </w:tr>
    </w:tbl>
    <w:p w:rsidR="004C0FC6" w:rsidRPr="009B0989" w:rsidRDefault="004C0FC6">
      <w:pPr>
        <w:adjustRightInd w:val="0"/>
        <w:snapToGrid w:val="0"/>
        <w:spacing w:line="360" w:lineRule="auto"/>
        <w:ind w:right="480"/>
        <w:jc w:val="center"/>
        <w:rPr>
          <w:rFonts w:ascii="宋体" w:hAnsi="宋体" w:cs="宋体"/>
          <w:color w:val="000000" w:themeColor="text1"/>
          <w:sz w:val="24"/>
          <w:szCs w:val="24"/>
        </w:rPr>
      </w:pPr>
    </w:p>
    <w:p w:rsidR="004C0FC6" w:rsidRPr="009B0989" w:rsidRDefault="00CE4A2D">
      <w:pPr>
        <w:adjustRightInd w:val="0"/>
        <w:snapToGrid w:val="0"/>
        <w:spacing w:line="360" w:lineRule="auto"/>
        <w:ind w:right="480"/>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                          投标人名称（盖章）：</w:t>
      </w:r>
    </w:p>
    <w:p w:rsidR="004C0FC6" w:rsidRPr="009B0989" w:rsidRDefault="00CE4A2D">
      <w:pPr>
        <w:adjustRightInd w:val="0"/>
        <w:snapToGrid w:val="0"/>
        <w:spacing w:line="360" w:lineRule="auto"/>
        <w:ind w:right="360"/>
        <w:jc w:val="right"/>
        <w:rPr>
          <w:rFonts w:ascii="宋体" w:hAnsi="宋体" w:cs="宋体"/>
          <w:color w:val="000000" w:themeColor="text1"/>
          <w:sz w:val="24"/>
          <w:szCs w:val="24"/>
        </w:rPr>
      </w:pPr>
      <w:r w:rsidRPr="009B0989">
        <w:rPr>
          <w:rFonts w:ascii="宋体" w:hAnsi="宋体" w:cs="宋体" w:hint="eastAsia"/>
          <w:color w:val="000000" w:themeColor="text1"/>
          <w:sz w:val="24"/>
          <w:szCs w:val="24"/>
        </w:rPr>
        <w:t>日期：    年    月    日</w:t>
      </w:r>
    </w:p>
    <w:p w:rsidR="004C0FC6" w:rsidRPr="009B0989" w:rsidRDefault="004C0FC6">
      <w:pPr>
        <w:adjustRightInd w:val="0"/>
        <w:snapToGrid w:val="0"/>
        <w:spacing w:line="360" w:lineRule="auto"/>
        <w:ind w:firstLine="482"/>
        <w:rPr>
          <w:rFonts w:ascii="宋体" w:hAnsi="宋体" w:cs="宋体"/>
          <w:b/>
          <w:color w:val="000000" w:themeColor="text1"/>
          <w:sz w:val="24"/>
          <w:szCs w:val="24"/>
        </w:rPr>
      </w:pPr>
    </w:p>
    <w:p w:rsidR="004C0FC6" w:rsidRPr="009B0989" w:rsidRDefault="00CE4A2D">
      <w:pPr>
        <w:adjustRightInd w:val="0"/>
        <w:snapToGrid w:val="0"/>
        <w:spacing w:line="400" w:lineRule="exact"/>
        <w:rPr>
          <w:rFonts w:ascii="宋体" w:hAnsi="宋体" w:cs="宋体"/>
          <w:b/>
          <w:color w:val="000000" w:themeColor="text1"/>
          <w:sz w:val="24"/>
          <w:szCs w:val="24"/>
        </w:rPr>
      </w:pPr>
      <w:r w:rsidRPr="009B0989">
        <w:rPr>
          <w:rFonts w:ascii="宋体" w:hAnsi="宋体" w:cs="宋体" w:hint="eastAsia"/>
          <w:b/>
          <w:color w:val="000000" w:themeColor="text1"/>
          <w:sz w:val="24"/>
          <w:szCs w:val="24"/>
        </w:rPr>
        <w:lastRenderedPageBreak/>
        <w:t>3、有效的营业执照（事业单位法人证书、民办非企业单位登记证书、社会团体法人登记证书、基金会法人登记证书、自然人身份证）副本复印件、税务登记证副本（如有）复印件</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4、财务状况报告</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投标人是法人的，应提供本单位</w:t>
      </w:r>
      <w:r w:rsidRPr="009B0989">
        <w:rPr>
          <w:rFonts w:asciiTheme="majorEastAsia" w:eastAsiaTheme="majorEastAsia" w:hAnsiTheme="majorEastAsia" w:cstheme="majorEastAsia" w:hint="eastAsia"/>
          <w:color w:val="000000" w:themeColor="text1"/>
          <w:sz w:val="24"/>
          <w:szCs w:val="24"/>
        </w:rPr>
        <w:t>2022年度或2023年度</w:t>
      </w:r>
      <w:r w:rsidRPr="009B0989">
        <w:rPr>
          <w:rFonts w:ascii="宋体" w:hAnsi="宋体" w:cs="宋体" w:hint="eastAsia"/>
          <w:color w:val="000000" w:themeColor="text1"/>
          <w:sz w:val="24"/>
          <w:szCs w:val="24"/>
        </w:rPr>
        <w:t>经会计师事务所出具的审计报告（2023年以后新成立的公司无需提供）复印件（报告中须包括资产负债表、利润表、现金流量表及财务报表附注），或银行出具的资信证明。银行资信证明可提供原件，也可提供银行在开标日前十二个月内开具资信证明的复印件，对于资信证明文件中写明“复印无效”的应提供原件。银行资信证明的抬头可以与采购人或采购代理机构名称不同。</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投标人是其他组织或自然人的，应提供银行出具的资信证明。</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银行资信证明应能说明该投标人与银行之间业务往来正常，无不良记录，企业信誉良好等。</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5、依法缴纳税收和社会保障资金的良好记录</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缴纳税收的证明材料，指投标人缴纳增值税和企业所得税两种缴纳凭据；本项目开标前6个月内（至少提供1个月）缴纳税收的凭据（完税证、缴款书、印花税票、银行代扣（代缴）转账凭证等均可）； </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供应商依法缴纳社会保障资金的证明材料：本项目开标前 6个月内（至少提供1个月）缴纳社会保险的凭据（专用收据或社会保险交纳清单）； </w:t>
      </w:r>
    </w:p>
    <w:p w:rsidR="004C0FC6" w:rsidRPr="009B0989" w:rsidRDefault="00CE4A2D">
      <w:pPr>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人为其他组织或自然人的，也需要按此项规定提供缴纳税收的凭据和交纳社会保险的凭据。如投标人的社会保险为委托第三方代缴，还需同时提供供应商与第三方服务机构签署的服务合同（合同中应明确写明第三方为供应商代缴其社会保险）。</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6、投标人须具有履行合同所必需的设备和专业技术能力，须附相关证明材料或声明：</w:t>
      </w:r>
    </w:p>
    <w:p w:rsidR="004C0FC6" w:rsidRPr="009B0989" w:rsidRDefault="00CE4A2D">
      <w:pPr>
        <w:pStyle w:val="0110"/>
        <w:autoSpaceDE w:val="0"/>
        <w:autoSpaceDN w:val="0"/>
        <w:adjustRightInd w:val="0"/>
        <w:snapToGrid w:val="0"/>
        <w:spacing w:line="400" w:lineRule="exact"/>
        <w:ind w:firstLineChars="50" w:firstLine="115"/>
        <w:jc w:val="left"/>
        <w:rPr>
          <w:rFonts w:ascii="宋体" w:hAnsi="宋体" w:cs="宋体"/>
          <w:color w:val="000000" w:themeColor="text1"/>
          <w:kern w:val="0"/>
          <w:sz w:val="23"/>
          <w:szCs w:val="23"/>
        </w:rPr>
      </w:pPr>
      <w:r w:rsidRPr="009B0989">
        <w:rPr>
          <w:rFonts w:ascii="宋体" w:hAnsi="宋体" w:cs="宋体" w:hint="eastAsia"/>
          <w:color w:val="000000" w:themeColor="text1"/>
          <w:kern w:val="0"/>
          <w:sz w:val="23"/>
          <w:szCs w:val="23"/>
        </w:rPr>
        <w:t>格式：</w:t>
      </w:r>
    </w:p>
    <w:p w:rsidR="004C0FC6" w:rsidRPr="009B0989" w:rsidRDefault="00CE4A2D">
      <w:pPr>
        <w:pStyle w:val="0110"/>
        <w:autoSpaceDE w:val="0"/>
        <w:autoSpaceDN w:val="0"/>
        <w:adjustRightInd w:val="0"/>
        <w:snapToGrid w:val="0"/>
        <w:spacing w:line="400" w:lineRule="exact"/>
        <w:ind w:firstLineChars="50" w:firstLine="115"/>
        <w:jc w:val="center"/>
        <w:rPr>
          <w:rFonts w:ascii="宋体" w:hAnsi="宋体" w:cs="宋体"/>
          <w:color w:val="000000" w:themeColor="text1"/>
          <w:kern w:val="0"/>
          <w:sz w:val="23"/>
          <w:szCs w:val="23"/>
        </w:rPr>
      </w:pPr>
      <w:r w:rsidRPr="009B0989">
        <w:rPr>
          <w:rFonts w:ascii="宋体" w:hAnsi="宋体" w:cs="宋体" w:hint="eastAsia"/>
          <w:color w:val="000000" w:themeColor="text1"/>
          <w:kern w:val="0"/>
          <w:sz w:val="23"/>
          <w:szCs w:val="23"/>
        </w:rPr>
        <w:t>本投标人郑重声明：</w:t>
      </w:r>
    </w:p>
    <w:p w:rsidR="004C0FC6" w:rsidRPr="009B0989" w:rsidRDefault="00CE4A2D">
      <w:pPr>
        <w:pStyle w:val="0110"/>
        <w:autoSpaceDE w:val="0"/>
        <w:autoSpaceDN w:val="0"/>
        <w:adjustRightInd w:val="0"/>
        <w:snapToGrid w:val="0"/>
        <w:spacing w:line="400" w:lineRule="exact"/>
        <w:ind w:firstLineChars="100" w:firstLine="230"/>
        <w:jc w:val="left"/>
        <w:rPr>
          <w:rFonts w:ascii="宋体" w:hAnsi="宋体" w:cs="宋体"/>
          <w:color w:val="000000" w:themeColor="text1"/>
          <w:kern w:val="0"/>
          <w:sz w:val="23"/>
          <w:szCs w:val="23"/>
        </w:rPr>
      </w:pPr>
      <w:r w:rsidRPr="009B0989">
        <w:rPr>
          <w:rFonts w:ascii="宋体" w:hAnsi="宋体" w:cs="宋体" w:hint="eastAsia"/>
          <w:color w:val="000000" w:themeColor="text1"/>
          <w:kern w:val="0"/>
          <w:sz w:val="23"/>
          <w:szCs w:val="23"/>
        </w:rPr>
        <w:t xml:space="preserve">本公司（或单位）具备本项目履行合同所必需的设备和专业技术能力，特此承诺。 </w:t>
      </w:r>
    </w:p>
    <w:p w:rsidR="004C0FC6" w:rsidRPr="009B0989" w:rsidRDefault="00CE4A2D">
      <w:pPr>
        <w:pStyle w:val="0110"/>
        <w:autoSpaceDE w:val="0"/>
        <w:autoSpaceDN w:val="0"/>
        <w:adjustRightInd w:val="0"/>
        <w:snapToGrid w:val="0"/>
        <w:spacing w:line="400" w:lineRule="exact"/>
        <w:ind w:firstLineChars="50" w:firstLine="115"/>
        <w:jc w:val="left"/>
        <w:rPr>
          <w:rFonts w:ascii="宋体" w:hAnsi="宋体" w:cs="宋体"/>
          <w:color w:val="000000" w:themeColor="text1"/>
          <w:kern w:val="0"/>
          <w:sz w:val="23"/>
          <w:szCs w:val="23"/>
        </w:rPr>
      </w:pPr>
      <w:r w:rsidRPr="009B0989">
        <w:rPr>
          <w:rFonts w:ascii="宋体" w:hAnsi="宋体" w:cs="宋体" w:hint="eastAsia"/>
          <w:color w:val="000000" w:themeColor="text1"/>
          <w:kern w:val="0"/>
          <w:sz w:val="23"/>
          <w:szCs w:val="23"/>
        </w:rPr>
        <w:t xml:space="preserve">被授权人签字： </w:t>
      </w:r>
    </w:p>
    <w:p w:rsidR="004C0FC6" w:rsidRPr="009B0989" w:rsidRDefault="00CE4A2D">
      <w:pPr>
        <w:pStyle w:val="0110"/>
        <w:autoSpaceDE w:val="0"/>
        <w:autoSpaceDN w:val="0"/>
        <w:adjustRightInd w:val="0"/>
        <w:snapToGrid w:val="0"/>
        <w:spacing w:line="400" w:lineRule="exact"/>
        <w:ind w:firstLineChars="50" w:firstLine="115"/>
        <w:jc w:val="left"/>
        <w:rPr>
          <w:rFonts w:ascii="宋体" w:hAnsi="宋体" w:cs="宋体"/>
          <w:color w:val="000000" w:themeColor="text1"/>
          <w:kern w:val="0"/>
          <w:sz w:val="23"/>
          <w:szCs w:val="23"/>
        </w:rPr>
      </w:pPr>
      <w:r w:rsidRPr="009B0989">
        <w:rPr>
          <w:rFonts w:ascii="宋体" w:hAnsi="宋体" w:cs="宋体" w:hint="eastAsia"/>
          <w:color w:val="000000" w:themeColor="text1"/>
          <w:kern w:val="0"/>
          <w:sz w:val="23"/>
          <w:szCs w:val="23"/>
        </w:rPr>
        <w:t>投标人名称（加盖公章）：</w:t>
      </w:r>
    </w:p>
    <w:p w:rsidR="004C0FC6" w:rsidRPr="009B0989" w:rsidRDefault="00CE4A2D">
      <w:pPr>
        <w:pStyle w:val="0110"/>
        <w:autoSpaceDE w:val="0"/>
        <w:autoSpaceDN w:val="0"/>
        <w:adjustRightInd w:val="0"/>
        <w:snapToGrid w:val="0"/>
        <w:spacing w:line="400" w:lineRule="exact"/>
        <w:ind w:firstLineChars="50" w:firstLine="115"/>
        <w:rPr>
          <w:rFonts w:ascii="宋体" w:hAnsi="宋体" w:cs="宋体"/>
          <w:color w:val="000000" w:themeColor="text1"/>
          <w:kern w:val="0"/>
          <w:sz w:val="23"/>
          <w:szCs w:val="23"/>
        </w:rPr>
      </w:pPr>
      <w:r w:rsidRPr="009B0989">
        <w:rPr>
          <w:rFonts w:ascii="宋体" w:hAnsi="宋体" w:cs="宋体" w:hint="eastAsia"/>
          <w:color w:val="000000" w:themeColor="text1"/>
          <w:kern w:val="0"/>
          <w:sz w:val="23"/>
          <w:szCs w:val="23"/>
        </w:rPr>
        <w:t xml:space="preserve">年 月 日 </w:t>
      </w:r>
    </w:p>
    <w:p w:rsidR="004C0FC6" w:rsidRPr="009B0989" w:rsidRDefault="004C0FC6">
      <w:pPr>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lastRenderedPageBreak/>
        <w:t>7、前三年内在经营活动中没有重大违法记录的书面声明：</w:t>
      </w:r>
    </w:p>
    <w:p w:rsidR="004C0FC6" w:rsidRPr="009B0989" w:rsidRDefault="00CE4A2D">
      <w:pPr>
        <w:pStyle w:val="0110"/>
        <w:adjustRightInd w:val="0"/>
        <w:snapToGrid w:val="0"/>
        <w:spacing w:line="400" w:lineRule="exact"/>
        <w:rPr>
          <w:rFonts w:ascii="宋体" w:hAnsi="宋体" w:cs="宋体"/>
          <w:color w:val="000000" w:themeColor="text1"/>
          <w:sz w:val="24"/>
          <w:szCs w:val="24"/>
          <w:u w:val="single"/>
        </w:rPr>
      </w:pPr>
      <w:r w:rsidRPr="009B0989">
        <w:rPr>
          <w:rFonts w:ascii="宋体" w:hAnsi="宋体" w:cs="宋体" w:hint="eastAsia"/>
          <w:color w:val="000000" w:themeColor="text1"/>
          <w:sz w:val="24"/>
          <w:szCs w:val="24"/>
          <w:u w:val="single"/>
        </w:rPr>
        <w:t>格式：</w:t>
      </w:r>
    </w:p>
    <w:p w:rsidR="004C0FC6" w:rsidRPr="009B0989" w:rsidRDefault="00CE4A2D">
      <w:pPr>
        <w:pStyle w:val="0110"/>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u w:val="single"/>
        </w:rPr>
        <w:t xml:space="preserve">（采购人）         </w:t>
      </w:r>
      <w:r w:rsidRPr="009B0989">
        <w:rPr>
          <w:rFonts w:ascii="宋体" w:hAnsi="宋体" w:cs="宋体" w:hint="eastAsia"/>
          <w:color w:val="000000" w:themeColor="text1"/>
          <w:sz w:val="24"/>
          <w:szCs w:val="24"/>
        </w:rPr>
        <w:t>：</w:t>
      </w:r>
    </w:p>
    <w:p w:rsidR="004C0FC6" w:rsidRPr="009B0989" w:rsidRDefault="00CE4A2D">
      <w:pPr>
        <w:pStyle w:val="0110"/>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我单位参与</w:t>
      </w:r>
      <w:r w:rsidRPr="009B0989">
        <w:rPr>
          <w:rFonts w:ascii="宋体" w:hAnsi="宋体" w:cs="宋体" w:hint="eastAsia"/>
          <w:color w:val="000000" w:themeColor="text1"/>
          <w:sz w:val="24"/>
          <w:szCs w:val="24"/>
          <w:u w:val="single"/>
        </w:rPr>
        <w:t xml:space="preserve">                          （</w:t>
      </w:r>
      <w:r w:rsidRPr="009B0989">
        <w:rPr>
          <w:rFonts w:ascii="宋体" w:hAnsi="宋体" w:cs="宋体" w:hint="eastAsia"/>
          <w:color w:val="000000" w:themeColor="text1"/>
          <w:sz w:val="24"/>
          <w:szCs w:val="24"/>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rsidR="004C0FC6" w:rsidRPr="009B0989" w:rsidRDefault="00CE4A2D">
      <w:pPr>
        <w:pStyle w:val="0110"/>
        <w:adjustRightInd w:val="0"/>
        <w:snapToGrid w:val="0"/>
        <w:spacing w:line="400" w:lineRule="exact"/>
        <w:ind w:firstLineChars="200"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特此声明  </w:t>
      </w:r>
    </w:p>
    <w:p w:rsidR="004C0FC6" w:rsidRPr="009B0989" w:rsidRDefault="00CE4A2D">
      <w:pPr>
        <w:pStyle w:val="0110"/>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投标人（盖单位章）：</w:t>
      </w:r>
    </w:p>
    <w:p w:rsidR="004C0FC6" w:rsidRPr="009B0989" w:rsidRDefault="00CE4A2D">
      <w:pPr>
        <w:pStyle w:val="0110"/>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法定代表人（负责人、自然人）或其委托代理人签字：</w:t>
      </w:r>
      <w:r w:rsidRPr="009B0989">
        <w:rPr>
          <w:rFonts w:ascii="宋体" w:hAnsi="宋体" w:cs="宋体" w:hint="eastAsia"/>
          <w:color w:val="000000" w:themeColor="text1"/>
          <w:sz w:val="24"/>
          <w:szCs w:val="24"/>
          <w:u w:val="single"/>
        </w:rPr>
        <w:t xml:space="preserve">       </w:t>
      </w:r>
    </w:p>
    <w:p w:rsidR="004C0FC6" w:rsidRPr="009B0989" w:rsidRDefault="004C0FC6">
      <w:pPr>
        <w:pStyle w:val="a1"/>
        <w:snapToGrid w:val="0"/>
        <w:spacing w:line="400" w:lineRule="exact"/>
        <w:rPr>
          <w:rFonts w:ascii="宋体" w:hAnsi="宋体" w:cs="宋体"/>
          <w:color w:val="000000" w:themeColor="text1"/>
        </w:rPr>
      </w:pP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8、投标人已取得的各种有效认证证书、政府部门（企业）或第三方权威鉴定机构出具的信用等级证书或证明复印件 (如有)。</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9、拒绝列入失信被执行人、重大税收违法失信主体、政府采购严重违法失信行为记录名单及及其他不符合规定条件的投标人；投标人未被列入“信用中国”网站(www.creditchina.gov.cn)“记录失信被执行人或重大税收违法失信主体或政府采购严重违法失信行为”记录名单；未处于中国政府采购 网(www.ccgp.gov.cn)“政府采购严重违法失信行为信息记录”中的禁止参加政府采购活动期间及中国政府采购网(www.ccgp.gov.cn)查询结果为准，如相关失信记录已失效，投标人需提供相关证明资料）。</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10、2021年03月01日以来同类成功业绩</w:t>
      </w:r>
    </w:p>
    <w:p w:rsidR="004C0FC6" w:rsidRPr="009B0989" w:rsidRDefault="00CE4A2D">
      <w:pPr>
        <w:adjustRightInd w:val="0"/>
        <w:snapToGrid w:val="0"/>
        <w:spacing w:line="400" w:lineRule="exact"/>
        <w:ind w:firstLineChars="196" w:firstLine="47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以签订合同时间为准，需提供与最终用户合同和相对应的发票复印件，复印件并加盖公章，如出现与事实不符等情况，将根据有关规定以“提供虚假材料谋取中标”予以处罚。</w:t>
      </w:r>
    </w:p>
    <w:p w:rsidR="004C0FC6" w:rsidRPr="009B0989" w:rsidRDefault="004C0FC6">
      <w:pPr>
        <w:adjustRightInd w:val="0"/>
        <w:snapToGrid w:val="0"/>
        <w:spacing w:line="400" w:lineRule="exact"/>
        <w:ind w:firstLineChars="196" w:firstLine="470"/>
        <w:jc w:val="left"/>
        <w:rPr>
          <w:rFonts w:ascii="宋体" w:hAnsi="宋体" w:cs="宋体"/>
          <w:color w:val="000000" w:themeColor="text1"/>
          <w:sz w:val="24"/>
          <w:szCs w:val="24"/>
        </w:rPr>
      </w:pPr>
    </w:p>
    <w:p w:rsidR="004C0FC6" w:rsidRPr="009B0989" w:rsidRDefault="00CE4A2D">
      <w:pPr>
        <w:rPr>
          <w:rFonts w:ascii="宋体" w:hAnsi="宋体" w:cs="宋体"/>
          <w:color w:val="000000" w:themeColor="text1"/>
          <w:sz w:val="24"/>
          <w:szCs w:val="24"/>
        </w:rPr>
      </w:pPr>
      <w:r w:rsidRPr="009B0989">
        <w:rPr>
          <w:rFonts w:ascii="宋体" w:hAnsi="宋体" w:cs="宋体" w:hint="eastAsia"/>
          <w:color w:val="000000" w:themeColor="text1"/>
          <w:sz w:val="24"/>
          <w:szCs w:val="24"/>
        </w:rPr>
        <w:br w:type="page"/>
      </w: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lastRenderedPageBreak/>
        <w:t>11、投标人情况介绍格式：</w:t>
      </w:r>
    </w:p>
    <w:p w:rsidR="004C0FC6" w:rsidRPr="009B0989" w:rsidRDefault="00CE4A2D">
      <w:pPr>
        <w:adjustRightInd w:val="0"/>
        <w:snapToGrid w:val="0"/>
        <w:spacing w:line="400" w:lineRule="exact"/>
        <w:ind w:firstLine="482"/>
        <w:jc w:val="center"/>
        <w:rPr>
          <w:rFonts w:ascii="宋体" w:hAnsi="宋体" w:cs="宋体"/>
          <w:b/>
          <w:color w:val="000000" w:themeColor="text1"/>
          <w:sz w:val="24"/>
          <w:szCs w:val="24"/>
        </w:rPr>
      </w:pPr>
      <w:r w:rsidRPr="009B0989">
        <w:rPr>
          <w:rFonts w:ascii="宋体" w:hAnsi="宋体" w:cs="宋体" w:hint="eastAsia"/>
          <w:b/>
          <w:color w:val="000000" w:themeColor="text1"/>
          <w:sz w:val="24"/>
          <w:szCs w:val="24"/>
        </w:rPr>
        <w:t>投标人情况</w:t>
      </w:r>
    </w:p>
    <w:p w:rsidR="004C0FC6" w:rsidRPr="009B0989" w:rsidRDefault="00CE4A2D">
      <w:pPr>
        <w:adjustRightInd w:val="0"/>
        <w:snapToGrid w:val="0"/>
        <w:spacing w:line="400" w:lineRule="exact"/>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 xml:space="preserve">投标人名称:                                                   </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8"/>
        <w:gridCol w:w="1053"/>
        <w:gridCol w:w="1469"/>
        <w:gridCol w:w="854"/>
        <w:gridCol w:w="1453"/>
        <w:gridCol w:w="765"/>
        <w:gridCol w:w="1400"/>
      </w:tblGrid>
      <w:tr w:rsidR="004C0FC6" w:rsidRPr="009B0989">
        <w:trPr>
          <w:cantSplit/>
          <w:trHeight w:val="392"/>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w:t>
            </w:r>
          </w:p>
        </w:tc>
        <w:tc>
          <w:tcPr>
            <w:tcW w:w="6994" w:type="dxa"/>
            <w:gridSpan w:val="6"/>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92"/>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注册地址</w:t>
            </w:r>
          </w:p>
        </w:tc>
        <w:tc>
          <w:tcPr>
            <w:tcW w:w="3376" w:type="dxa"/>
            <w:gridSpan w:val="3"/>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1453"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邮政编码</w:t>
            </w:r>
          </w:p>
        </w:tc>
        <w:tc>
          <w:tcPr>
            <w:tcW w:w="2165"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92"/>
          <w:jc w:val="center"/>
        </w:trPr>
        <w:tc>
          <w:tcPr>
            <w:tcW w:w="1658" w:type="dxa"/>
            <w:vMerge w:val="restart"/>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联系方式</w:t>
            </w:r>
          </w:p>
        </w:tc>
        <w:tc>
          <w:tcPr>
            <w:tcW w:w="1053"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联系人</w:t>
            </w:r>
          </w:p>
        </w:tc>
        <w:tc>
          <w:tcPr>
            <w:tcW w:w="2323"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1453" w:type="dxa"/>
            <w:vAlign w:val="center"/>
          </w:tcPr>
          <w:p w:rsidR="004C0FC6" w:rsidRPr="009B0989" w:rsidRDefault="00CE4A2D">
            <w:pPr>
              <w:pStyle w:val="aff5"/>
              <w:numPr>
                <w:ilvl w:val="0"/>
                <w:numId w:val="8"/>
              </w:numPr>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电话</w:t>
            </w:r>
          </w:p>
        </w:tc>
        <w:tc>
          <w:tcPr>
            <w:tcW w:w="2165"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92"/>
          <w:jc w:val="center"/>
        </w:trPr>
        <w:tc>
          <w:tcPr>
            <w:tcW w:w="1658" w:type="dxa"/>
            <w:vMerge/>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1053"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传 真</w:t>
            </w:r>
          </w:p>
        </w:tc>
        <w:tc>
          <w:tcPr>
            <w:tcW w:w="2323"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1453" w:type="dxa"/>
            <w:vAlign w:val="center"/>
          </w:tcPr>
          <w:p w:rsidR="004C0FC6" w:rsidRPr="009B0989" w:rsidRDefault="00CE4A2D">
            <w:pPr>
              <w:pStyle w:val="aff5"/>
              <w:numPr>
                <w:ilvl w:val="0"/>
                <w:numId w:val="8"/>
              </w:numPr>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网址</w:t>
            </w:r>
          </w:p>
        </w:tc>
        <w:tc>
          <w:tcPr>
            <w:tcW w:w="2165"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92"/>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法定代表人</w:t>
            </w:r>
          </w:p>
        </w:tc>
        <w:tc>
          <w:tcPr>
            <w:tcW w:w="1053"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姓名</w:t>
            </w:r>
          </w:p>
        </w:tc>
        <w:tc>
          <w:tcPr>
            <w:tcW w:w="1469"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854"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职称</w:t>
            </w:r>
          </w:p>
        </w:tc>
        <w:tc>
          <w:tcPr>
            <w:tcW w:w="1453"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765"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电话</w:t>
            </w:r>
          </w:p>
        </w:tc>
        <w:tc>
          <w:tcPr>
            <w:tcW w:w="1400"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92"/>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企业负责人</w:t>
            </w:r>
          </w:p>
        </w:tc>
        <w:tc>
          <w:tcPr>
            <w:tcW w:w="1053"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姓名</w:t>
            </w:r>
          </w:p>
        </w:tc>
        <w:tc>
          <w:tcPr>
            <w:tcW w:w="1469"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854"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职称</w:t>
            </w:r>
          </w:p>
        </w:tc>
        <w:tc>
          <w:tcPr>
            <w:tcW w:w="1453"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765"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电话</w:t>
            </w:r>
          </w:p>
        </w:tc>
        <w:tc>
          <w:tcPr>
            <w:tcW w:w="1400"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92"/>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技术负责人</w:t>
            </w:r>
          </w:p>
        </w:tc>
        <w:tc>
          <w:tcPr>
            <w:tcW w:w="1053"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姓名</w:t>
            </w:r>
          </w:p>
        </w:tc>
        <w:tc>
          <w:tcPr>
            <w:tcW w:w="1469"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854"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职称</w:t>
            </w:r>
          </w:p>
        </w:tc>
        <w:tc>
          <w:tcPr>
            <w:tcW w:w="1453"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765"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电话</w:t>
            </w:r>
          </w:p>
        </w:tc>
        <w:tc>
          <w:tcPr>
            <w:tcW w:w="1400" w:type="dxa"/>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92"/>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企业资质</w:t>
            </w:r>
          </w:p>
        </w:tc>
        <w:tc>
          <w:tcPr>
            <w:tcW w:w="2522"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2307" w:type="dxa"/>
            <w:gridSpan w:val="2"/>
            <w:vAlign w:val="center"/>
          </w:tcPr>
          <w:p w:rsidR="004C0FC6" w:rsidRPr="009B0989" w:rsidRDefault="00CE4A2D">
            <w:pPr>
              <w:pStyle w:val="aff5"/>
              <w:spacing w:line="400" w:lineRule="exact"/>
              <w:ind w:left="0" w:firstLineChars="0" w:firstLine="0"/>
              <w:rPr>
                <w:rFonts w:ascii="宋体" w:hAnsi="宋体" w:cs="宋体"/>
                <w:color w:val="000000" w:themeColor="text1"/>
                <w:sz w:val="24"/>
                <w:szCs w:val="24"/>
              </w:rPr>
            </w:pPr>
            <w:r w:rsidRPr="009B0989">
              <w:rPr>
                <w:rFonts w:ascii="宋体" w:hAnsi="宋体" w:cs="宋体" w:hint="eastAsia"/>
                <w:color w:val="000000" w:themeColor="text1"/>
                <w:sz w:val="24"/>
                <w:szCs w:val="24"/>
              </w:rPr>
              <w:t>营业执照号</w:t>
            </w:r>
          </w:p>
        </w:tc>
        <w:tc>
          <w:tcPr>
            <w:tcW w:w="2165"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377"/>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资信等级</w:t>
            </w:r>
          </w:p>
        </w:tc>
        <w:tc>
          <w:tcPr>
            <w:tcW w:w="6994" w:type="dxa"/>
            <w:gridSpan w:val="6"/>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737"/>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环境管理体系认证</w:t>
            </w:r>
          </w:p>
        </w:tc>
        <w:tc>
          <w:tcPr>
            <w:tcW w:w="2522"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2307" w:type="dxa"/>
            <w:gridSpan w:val="2"/>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职业安全健康管理体系认证</w:t>
            </w:r>
          </w:p>
        </w:tc>
        <w:tc>
          <w:tcPr>
            <w:tcW w:w="2165"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411"/>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注册资金</w:t>
            </w:r>
          </w:p>
        </w:tc>
        <w:tc>
          <w:tcPr>
            <w:tcW w:w="2522" w:type="dxa"/>
            <w:gridSpan w:val="2"/>
            <w:vAlign w:val="center"/>
          </w:tcPr>
          <w:p w:rsidR="004C0FC6" w:rsidRPr="009B0989" w:rsidRDefault="00CE4A2D">
            <w:pPr>
              <w:pStyle w:val="aff5"/>
              <w:numPr>
                <w:ilvl w:val="0"/>
                <w:numId w:val="8"/>
              </w:numPr>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万元</w:t>
            </w:r>
          </w:p>
        </w:tc>
        <w:tc>
          <w:tcPr>
            <w:tcW w:w="2307" w:type="dxa"/>
            <w:gridSpan w:val="2"/>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固定资产净值</w:t>
            </w:r>
          </w:p>
        </w:tc>
        <w:tc>
          <w:tcPr>
            <w:tcW w:w="2165" w:type="dxa"/>
            <w:gridSpan w:val="2"/>
            <w:vAlign w:val="center"/>
          </w:tcPr>
          <w:p w:rsidR="004C0FC6" w:rsidRPr="009B0989" w:rsidRDefault="00CE4A2D">
            <w:pPr>
              <w:pStyle w:val="aff5"/>
              <w:numPr>
                <w:ilvl w:val="0"/>
                <w:numId w:val="8"/>
              </w:numPr>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万元</w:t>
            </w:r>
          </w:p>
        </w:tc>
      </w:tr>
      <w:tr w:rsidR="004C0FC6" w:rsidRPr="009B0989">
        <w:trPr>
          <w:cantSplit/>
          <w:trHeight w:val="411"/>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流动资产</w:t>
            </w:r>
          </w:p>
        </w:tc>
        <w:tc>
          <w:tcPr>
            <w:tcW w:w="2522" w:type="dxa"/>
            <w:gridSpan w:val="2"/>
            <w:vAlign w:val="center"/>
          </w:tcPr>
          <w:p w:rsidR="004C0FC6" w:rsidRPr="009B0989" w:rsidRDefault="00CE4A2D">
            <w:pPr>
              <w:pStyle w:val="aff5"/>
              <w:numPr>
                <w:ilvl w:val="0"/>
                <w:numId w:val="8"/>
              </w:numPr>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万元</w:t>
            </w:r>
          </w:p>
        </w:tc>
        <w:tc>
          <w:tcPr>
            <w:tcW w:w="2307"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2165"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411"/>
          <w:jc w:val="center"/>
        </w:trPr>
        <w:tc>
          <w:tcPr>
            <w:tcW w:w="1658" w:type="dxa"/>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开户银行</w:t>
            </w:r>
          </w:p>
        </w:tc>
        <w:tc>
          <w:tcPr>
            <w:tcW w:w="2522"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c>
          <w:tcPr>
            <w:tcW w:w="2307" w:type="dxa"/>
            <w:gridSpan w:val="2"/>
            <w:vAlign w:val="center"/>
          </w:tcPr>
          <w:p w:rsidR="004C0FC6" w:rsidRPr="009B0989" w:rsidRDefault="00CE4A2D">
            <w:pPr>
              <w:pStyle w:val="aff5"/>
              <w:spacing w:line="400" w:lineRule="exact"/>
              <w:ind w:firstLineChars="0"/>
              <w:jc w:val="both"/>
              <w:rPr>
                <w:rFonts w:ascii="宋体" w:hAnsi="宋体" w:cs="宋体"/>
                <w:color w:val="000000" w:themeColor="text1"/>
                <w:sz w:val="24"/>
                <w:szCs w:val="24"/>
              </w:rPr>
            </w:pPr>
            <w:r w:rsidRPr="009B0989">
              <w:rPr>
                <w:rFonts w:ascii="宋体" w:hAnsi="宋体" w:cs="宋体" w:hint="eastAsia"/>
                <w:color w:val="000000" w:themeColor="text1"/>
                <w:sz w:val="24"/>
                <w:szCs w:val="24"/>
              </w:rPr>
              <w:t>账号</w:t>
            </w:r>
          </w:p>
        </w:tc>
        <w:tc>
          <w:tcPr>
            <w:tcW w:w="2165" w:type="dxa"/>
            <w:gridSpan w:val="2"/>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842"/>
          <w:jc w:val="center"/>
        </w:trPr>
        <w:tc>
          <w:tcPr>
            <w:tcW w:w="8652" w:type="dxa"/>
            <w:gridSpan w:val="7"/>
            <w:vAlign w:val="center"/>
          </w:tcPr>
          <w:p w:rsidR="004C0FC6" w:rsidRPr="009B0989" w:rsidRDefault="00CE4A2D">
            <w:pPr>
              <w:pStyle w:val="aff5"/>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总人数人，其中：具有高级职称的人，中级职称的人。</w:t>
            </w:r>
          </w:p>
        </w:tc>
      </w:tr>
      <w:tr w:rsidR="004C0FC6" w:rsidRPr="009B0989">
        <w:trPr>
          <w:cantSplit/>
          <w:trHeight w:val="831"/>
          <w:jc w:val="center"/>
        </w:trPr>
        <w:tc>
          <w:tcPr>
            <w:tcW w:w="1658" w:type="dxa"/>
            <w:vAlign w:val="center"/>
          </w:tcPr>
          <w:p w:rsidR="004C0FC6" w:rsidRPr="009B0989" w:rsidRDefault="00CE4A2D">
            <w:pPr>
              <w:pStyle w:val="aff5"/>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经营范围</w:t>
            </w:r>
          </w:p>
        </w:tc>
        <w:tc>
          <w:tcPr>
            <w:tcW w:w="6994" w:type="dxa"/>
            <w:gridSpan w:val="6"/>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600"/>
          <w:jc w:val="center"/>
        </w:trPr>
        <w:tc>
          <w:tcPr>
            <w:tcW w:w="1658" w:type="dxa"/>
            <w:vAlign w:val="center"/>
          </w:tcPr>
          <w:p w:rsidR="004C0FC6" w:rsidRPr="009B0989" w:rsidRDefault="00CE4A2D">
            <w:pPr>
              <w:pStyle w:val="aff5"/>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资质范围</w:t>
            </w:r>
          </w:p>
        </w:tc>
        <w:tc>
          <w:tcPr>
            <w:tcW w:w="6994" w:type="dxa"/>
            <w:gridSpan w:val="6"/>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r w:rsidR="004C0FC6" w:rsidRPr="009B0989">
        <w:trPr>
          <w:cantSplit/>
          <w:trHeight w:val="600"/>
          <w:jc w:val="center"/>
        </w:trPr>
        <w:tc>
          <w:tcPr>
            <w:tcW w:w="1658" w:type="dxa"/>
            <w:vAlign w:val="center"/>
          </w:tcPr>
          <w:p w:rsidR="004C0FC6" w:rsidRPr="009B0989" w:rsidRDefault="00CE4A2D">
            <w:pPr>
              <w:pStyle w:val="aff5"/>
              <w:spacing w:line="400" w:lineRule="exact"/>
              <w:ind w:firstLineChars="0"/>
              <w:rPr>
                <w:rFonts w:ascii="宋体" w:hAnsi="宋体" w:cs="宋体"/>
                <w:color w:val="000000" w:themeColor="text1"/>
                <w:sz w:val="24"/>
                <w:szCs w:val="24"/>
              </w:rPr>
            </w:pPr>
            <w:r w:rsidRPr="009B0989">
              <w:rPr>
                <w:rFonts w:ascii="宋体" w:hAnsi="宋体" w:cs="宋体" w:hint="eastAsia"/>
                <w:color w:val="000000" w:themeColor="text1"/>
                <w:sz w:val="24"/>
                <w:szCs w:val="24"/>
              </w:rPr>
              <w:t>备  注</w:t>
            </w:r>
          </w:p>
        </w:tc>
        <w:tc>
          <w:tcPr>
            <w:tcW w:w="6994" w:type="dxa"/>
            <w:gridSpan w:val="6"/>
            <w:vAlign w:val="center"/>
          </w:tcPr>
          <w:p w:rsidR="004C0FC6" w:rsidRPr="009B0989" w:rsidRDefault="004C0FC6">
            <w:pPr>
              <w:pStyle w:val="aff5"/>
              <w:numPr>
                <w:ilvl w:val="0"/>
                <w:numId w:val="8"/>
              </w:numPr>
              <w:spacing w:line="400" w:lineRule="exact"/>
              <w:ind w:firstLineChars="0"/>
              <w:rPr>
                <w:rFonts w:ascii="宋体" w:hAnsi="宋体" w:cs="宋体"/>
                <w:color w:val="000000" w:themeColor="text1"/>
                <w:sz w:val="24"/>
                <w:szCs w:val="24"/>
              </w:rPr>
            </w:pPr>
          </w:p>
        </w:tc>
      </w:tr>
    </w:tbl>
    <w:p w:rsidR="004C0FC6" w:rsidRPr="009B0989" w:rsidRDefault="004C0FC6">
      <w:pPr>
        <w:autoSpaceDE w:val="0"/>
        <w:autoSpaceDN w:val="0"/>
        <w:adjustRightInd w:val="0"/>
        <w:snapToGrid w:val="0"/>
        <w:spacing w:line="400" w:lineRule="exact"/>
        <w:ind w:firstLineChars="196" w:firstLine="472"/>
        <w:rPr>
          <w:rFonts w:ascii="宋体" w:hAnsi="宋体" w:cs="宋体"/>
          <w:b/>
          <w:color w:val="000000" w:themeColor="text1"/>
          <w:sz w:val="24"/>
          <w:szCs w:val="24"/>
        </w:rPr>
      </w:pP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投标人名称（盖章）：</w:t>
      </w: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法定代表人（负责人、自然人）或授权代表（签字）：</w:t>
      </w:r>
    </w:p>
    <w:p w:rsidR="004C0FC6" w:rsidRPr="009B0989" w:rsidRDefault="00CE4A2D">
      <w:pPr>
        <w:adjustRightInd w:val="0"/>
        <w:snapToGrid w:val="0"/>
        <w:spacing w:line="400" w:lineRule="exact"/>
        <w:ind w:leftChars="-1" w:left="-2" w:rightChars="-389" w:right="-817"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日期：    年   月   日</w:t>
      </w:r>
    </w:p>
    <w:p w:rsidR="004C0FC6" w:rsidRPr="009B0989" w:rsidRDefault="00CE4A2D">
      <w:pPr>
        <w:snapToGrid w:val="0"/>
        <w:spacing w:line="400" w:lineRule="exact"/>
        <w:rPr>
          <w:rFonts w:ascii="宋体" w:hAnsi="宋体" w:cs="宋体"/>
          <w:color w:val="000000" w:themeColor="text1"/>
          <w:sz w:val="24"/>
          <w:szCs w:val="24"/>
        </w:rPr>
      </w:pPr>
      <w:r w:rsidRPr="009B0989">
        <w:rPr>
          <w:rFonts w:ascii="宋体" w:hAnsi="宋体" w:cs="宋体" w:hint="eastAsia"/>
          <w:b/>
          <w:color w:val="000000" w:themeColor="text1"/>
          <w:sz w:val="24"/>
          <w:szCs w:val="24"/>
        </w:rPr>
        <w:br w:type="page"/>
      </w:r>
      <w:r w:rsidRPr="009B0989">
        <w:rPr>
          <w:rFonts w:ascii="宋体" w:hAnsi="宋体" w:cs="宋体" w:hint="eastAsia"/>
          <w:b/>
          <w:color w:val="000000" w:themeColor="text1"/>
          <w:sz w:val="24"/>
          <w:szCs w:val="24"/>
        </w:rPr>
        <w:lastRenderedPageBreak/>
        <w:t>12、政府采购政策扶持证明材料</w:t>
      </w:r>
    </w:p>
    <w:p w:rsidR="004C0FC6" w:rsidRPr="009B0989" w:rsidRDefault="00CE4A2D">
      <w:pPr>
        <w:widowControl/>
        <w:snapToGrid w:val="0"/>
        <w:spacing w:before="240" w:after="240" w:line="400" w:lineRule="exact"/>
        <w:ind w:firstLine="643"/>
        <w:jc w:val="center"/>
        <w:rPr>
          <w:rFonts w:ascii="宋体" w:hAnsi="宋体" w:cs="宋体"/>
          <w:b/>
          <w:color w:val="000000" w:themeColor="text1"/>
          <w:kern w:val="0"/>
          <w:sz w:val="32"/>
          <w:szCs w:val="32"/>
        </w:rPr>
      </w:pPr>
      <w:r w:rsidRPr="009B0989">
        <w:rPr>
          <w:rFonts w:ascii="宋体" w:hAnsi="宋体" w:cs="宋体" w:hint="eastAsia"/>
          <w:b/>
          <w:color w:val="000000" w:themeColor="text1"/>
          <w:kern w:val="0"/>
          <w:sz w:val="32"/>
          <w:szCs w:val="32"/>
        </w:rPr>
        <w:t>中小企业声明函（货物）</w:t>
      </w:r>
    </w:p>
    <w:p w:rsidR="004C0FC6" w:rsidRPr="009B0989" w:rsidRDefault="00CE4A2D">
      <w:pPr>
        <w:widowControl/>
        <w:snapToGrid w:val="0"/>
        <w:spacing w:before="75" w:after="75" w:line="400" w:lineRule="exact"/>
        <w:ind w:firstLineChars="200" w:firstLine="480"/>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本公司（联合体）郑重声明，根据关于《政府采购促进中小企业发展管理办法》的通知（财库〔2020〕46号）的规定，本公司（联合体）参加</w:t>
      </w:r>
      <w:r w:rsidRPr="009B0989">
        <w:rPr>
          <w:rFonts w:ascii="宋体" w:hAnsi="宋体" w:cs="宋体" w:hint="eastAsia"/>
          <w:color w:val="000000" w:themeColor="text1"/>
          <w:kern w:val="0"/>
          <w:sz w:val="24"/>
          <w:szCs w:val="24"/>
          <w:u w:val="single"/>
        </w:rPr>
        <w:t>（单位名称）</w:t>
      </w:r>
      <w:r w:rsidRPr="009B0989">
        <w:rPr>
          <w:rFonts w:ascii="宋体" w:hAnsi="宋体" w:cs="宋体" w:hint="eastAsia"/>
          <w:color w:val="000000" w:themeColor="text1"/>
          <w:kern w:val="0"/>
          <w:sz w:val="24"/>
          <w:szCs w:val="24"/>
        </w:rPr>
        <w:t>的</w:t>
      </w:r>
      <w:r w:rsidRPr="009B0989">
        <w:rPr>
          <w:rFonts w:ascii="宋体" w:hAnsi="宋体" w:cs="宋体" w:hint="eastAsia"/>
          <w:color w:val="000000" w:themeColor="text1"/>
          <w:kern w:val="0"/>
          <w:sz w:val="24"/>
          <w:szCs w:val="24"/>
          <w:u w:val="single"/>
        </w:rPr>
        <w:t>（项目名称）</w:t>
      </w:r>
      <w:r w:rsidRPr="009B0989">
        <w:rPr>
          <w:rFonts w:ascii="宋体" w:hAnsi="宋体" w:cs="宋体" w:hint="eastAsia"/>
          <w:color w:val="000000" w:themeColor="text1"/>
          <w:kern w:val="0"/>
          <w:sz w:val="24"/>
          <w:szCs w:val="24"/>
        </w:rPr>
        <w:t>采购活动，提供的货物全部由符合政策要求的中小企业制造。相关企业（含联合体中的中小企业、签订分包意向协议的中小企业）的具体情况如下：</w:t>
      </w:r>
    </w:p>
    <w:p w:rsidR="004C0FC6" w:rsidRPr="009B0989" w:rsidRDefault="00CE4A2D">
      <w:pPr>
        <w:widowControl/>
        <w:snapToGrid w:val="0"/>
        <w:spacing w:before="75" w:after="75" w:line="400" w:lineRule="exact"/>
        <w:ind w:firstLineChars="200" w:firstLine="480"/>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1.</w:t>
      </w:r>
      <w:r w:rsidRPr="009B0989">
        <w:rPr>
          <w:rFonts w:ascii="宋体" w:hAnsi="宋体" w:cs="宋体" w:hint="eastAsia"/>
          <w:color w:val="000000" w:themeColor="text1"/>
          <w:kern w:val="0"/>
          <w:sz w:val="24"/>
          <w:szCs w:val="24"/>
          <w:u w:val="single"/>
        </w:rPr>
        <w:t>（标的名称）</w:t>
      </w:r>
      <w:r w:rsidRPr="009B0989">
        <w:rPr>
          <w:rFonts w:ascii="宋体" w:hAnsi="宋体" w:cs="宋体" w:hint="eastAsia"/>
          <w:color w:val="000000" w:themeColor="text1"/>
          <w:kern w:val="0"/>
          <w:sz w:val="24"/>
          <w:szCs w:val="24"/>
        </w:rPr>
        <w:t>，属于</w:t>
      </w:r>
      <w:r w:rsidRPr="009B0989">
        <w:rPr>
          <w:rFonts w:ascii="宋体" w:hAnsi="宋体" w:cs="宋体" w:hint="eastAsia"/>
          <w:color w:val="000000" w:themeColor="text1"/>
          <w:kern w:val="0"/>
          <w:sz w:val="24"/>
          <w:szCs w:val="24"/>
          <w:u w:val="single"/>
        </w:rPr>
        <w:t>（招标文件中明确的所属行业）</w:t>
      </w:r>
      <w:r w:rsidRPr="009B0989">
        <w:rPr>
          <w:rFonts w:ascii="宋体" w:hAnsi="宋体" w:cs="宋体" w:hint="eastAsia"/>
          <w:color w:val="000000" w:themeColor="text1"/>
          <w:kern w:val="0"/>
          <w:sz w:val="24"/>
          <w:szCs w:val="24"/>
        </w:rPr>
        <w:t>；制造商为</w:t>
      </w:r>
      <w:r w:rsidRPr="009B0989">
        <w:rPr>
          <w:rFonts w:ascii="宋体" w:hAnsi="宋体" w:cs="宋体" w:hint="eastAsia"/>
          <w:color w:val="000000" w:themeColor="text1"/>
          <w:kern w:val="0"/>
          <w:sz w:val="24"/>
          <w:szCs w:val="24"/>
          <w:u w:val="single"/>
        </w:rPr>
        <w:t>（企业名称）</w:t>
      </w:r>
      <w:r w:rsidRPr="009B0989">
        <w:rPr>
          <w:rFonts w:ascii="宋体" w:hAnsi="宋体" w:cs="宋体" w:hint="eastAsia"/>
          <w:color w:val="000000" w:themeColor="text1"/>
          <w:kern w:val="0"/>
          <w:sz w:val="24"/>
          <w:szCs w:val="24"/>
        </w:rPr>
        <w:t>，从业人员</w:t>
      </w:r>
      <w:r w:rsidRPr="009B0989">
        <w:rPr>
          <w:rFonts w:ascii="宋体" w:hAnsi="宋体" w:cs="宋体" w:hint="eastAsia"/>
          <w:color w:val="000000" w:themeColor="text1"/>
          <w:kern w:val="0"/>
          <w:sz w:val="24"/>
          <w:szCs w:val="24"/>
          <w:u w:val="single"/>
        </w:rPr>
        <w:t xml:space="preserve">   </w:t>
      </w:r>
      <w:r w:rsidRPr="009B0989">
        <w:rPr>
          <w:rFonts w:ascii="宋体" w:hAnsi="宋体" w:cs="宋体" w:hint="eastAsia"/>
          <w:color w:val="000000" w:themeColor="text1"/>
          <w:kern w:val="0"/>
          <w:sz w:val="24"/>
          <w:szCs w:val="24"/>
        </w:rPr>
        <w:t>人，营业收入为</w:t>
      </w:r>
      <w:r w:rsidRPr="009B0989">
        <w:rPr>
          <w:rFonts w:ascii="宋体" w:hAnsi="宋体" w:cs="宋体" w:hint="eastAsia"/>
          <w:color w:val="000000" w:themeColor="text1"/>
          <w:kern w:val="0"/>
          <w:sz w:val="24"/>
          <w:szCs w:val="24"/>
          <w:u w:val="single"/>
        </w:rPr>
        <w:t xml:space="preserve">   </w:t>
      </w:r>
      <w:r w:rsidRPr="009B0989">
        <w:rPr>
          <w:rFonts w:ascii="宋体" w:hAnsi="宋体" w:cs="宋体" w:hint="eastAsia"/>
          <w:color w:val="000000" w:themeColor="text1"/>
          <w:kern w:val="0"/>
          <w:sz w:val="24"/>
          <w:szCs w:val="24"/>
        </w:rPr>
        <w:t>万元，资产总额为</w:t>
      </w:r>
      <w:r w:rsidRPr="009B0989">
        <w:rPr>
          <w:rFonts w:ascii="宋体" w:hAnsi="宋体" w:cs="宋体" w:hint="eastAsia"/>
          <w:color w:val="000000" w:themeColor="text1"/>
          <w:kern w:val="0"/>
          <w:sz w:val="24"/>
          <w:szCs w:val="24"/>
          <w:u w:val="single"/>
        </w:rPr>
        <w:t xml:space="preserve">   </w:t>
      </w:r>
      <w:r w:rsidRPr="009B0989">
        <w:rPr>
          <w:rFonts w:ascii="宋体" w:hAnsi="宋体" w:cs="宋体" w:hint="eastAsia"/>
          <w:color w:val="000000" w:themeColor="text1"/>
          <w:kern w:val="0"/>
          <w:sz w:val="24"/>
          <w:szCs w:val="24"/>
        </w:rPr>
        <w:t>万元，属于</w:t>
      </w:r>
      <w:r w:rsidRPr="009B0989">
        <w:rPr>
          <w:rFonts w:ascii="宋体" w:hAnsi="宋体" w:cs="宋体" w:hint="eastAsia"/>
          <w:color w:val="000000" w:themeColor="text1"/>
          <w:kern w:val="0"/>
          <w:sz w:val="24"/>
          <w:szCs w:val="24"/>
          <w:u w:val="single"/>
        </w:rPr>
        <w:t>（中型企业、小型企业、微型企业）</w:t>
      </w:r>
      <w:r w:rsidRPr="009B0989">
        <w:rPr>
          <w:rFonts w:ascii="宋体" w:hAnsi="宋体" w:cs="宋体" w:hint="eastAsia"/>
          <w:color w:val="000000" w:themeColor="text1"/>
          <w:kern w:val="0"/>
          <w:sz w:val="24"/>
          <w:szCs w:val="24"/>
        </w:rPr>
        <w:t>；</w:t>
      </w:r>
    </w:p>
    <w:p w:rsidR="004C0FC6" w:rsidRPr="009B0989" w:rsidRDefault="00CE4A2D">
      <w:pPr>
        <w:widowControl/>
        <w:snapToGrid w:val="0"/>
        <w:spacing w:before="75" w:after="75" w:line="400" w:lineRule="exact"/>
        <w:ind w:firstLineChars="200" w:firstLine="480"/>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2.</w:t>
      </w:r>
      <w:r w:rsidRPr="009B0989">
        <w:rPr>
          <w:rFonts w:ascii="宋体" w:hAnsi="宋体" w:cs="宋体" w:hint="eastAsia"/>
          <w:color w:val="000000" w:themeColor="text1"/>
          <w:kern w:val="0"/>
          <w:sz w:val="24"/>
          <w:szCs w:val="24"/>
          <w:u w:val="single"/>
        </w:rPr>
        <w:t>（标的名称）</w:t>
      </w:r>
      <w:r w:rsidRPr="009B0989">
        <w:rPr>
          <w:rFonts w:ascii="宋体" w:hAnsi="宋体" w:cs="宋体" w:hint="eastAsia"/>
          <w:color w:val="000000" w:themeColor="text1"/>
          <w:kern w:val="0"/>
          <w:sz w:val="24"/>
          <w:szCs w:val="24"/>
        </w:rPr>
        <w:t>，属于</w:t>
      </w:r>
      <w:r w:rsidRPr="009B0989">
        <w:rPr>
          <w:rFonts w:ascii="宋体" w:hAnsi="宋体" w:cs="宋体" w:hint="eastAsia"/>
          <w:color w:val="000000" w:themeColor="text1"/>
          <w:kern w:val="0"/>
          <w:sz w:val="24"/>
          <w:szCs w:val="24"/>
          <w:u w:val="single"/>
        </w:rPr>
        <w:t>（招标文件中明确的所属行业）</w:t>
      </w:r>
      <w:r w:rsidRPr="009B0989">
        <w:rPr>
          <w:rFonts w:ascii="宋体" w:hAnsi="宋体" w:cs="宋体" w:hint="eastAsia"/>
          <w:color w:val="000000" w:themeColor="text1"/>
          <w:kern w:val="0"/>
          <w:sz w:val="24"/>
          <w:szCs w:val="24"/>
        </w:rPr>
        <w:t>；制造商为</w:t>
      </w:r>
      <w:r w:rsidRPr="009B0989">
        <w:rPr>
          <w:rFonts w:ascii="宋体" w:hAnsi="宋体" w:cs="宋体" w:hint="eastAsia"/>
          <w:color w:val="000000" w:themeColor="text1"/>
          <w:kern w:val="0"/>
          <w:sz w:val="24"/>
          <w:szCs w:val="24"/>
          <w:u w:val="single"/>
        </w:rPr>
        <w:t>（企业名称）</w:t>
      </w:r>
      <w:r w:rsidRPr="009B0989">
        <w:rPr>
          <w:rFonts w:ascii="宋体" w:hAnsi="宋体" w:cs="宋体" w:hint="eastAsia"/>
          <w:color w:val="000000" w:themeColor="text1"/>
          <w:kern w:val="0"/>
          <w:sz w:val="24"/>
          <w:szCs w:val="24"/>
        </w:rPr>
        <w:t>，从业人员</w:t>
      </w:r>
      <w:r w:rsidRPr="009B0989">
        <w:rPr>
          <w:rFonts w:ascii="宋体" w:hAnsi="宋体" w:cs="宋体" w:hint="eastAsia"/>
          <w:color w:val="000000" w:themeColor="text1"/>
          <w:kern w:val="0"/>
          <w:sz w:val="24"/>
          <w:szCs w:val="24"/>
          <w:u w:val="single"/>
        </w:rPr>
        <w:t xml:space="preserve">   </w:t>
      </w:r>
      <w:r w:rsidRPr="009B0989">
        <w:rPr>
          <w:rFonts w:ascii="宋体" w:hAnsi="宋体" w:cs="宋体" w:hint="eastAsia"/>
          <w:color w:val="000000" w:themeColor="text1"/>
          <w:kern w:val="0"/>
          <w:sz w:val="24"/>
          <w:szCs w:val="24"/>
        </w:rPr>
        <w:t>人，营业收入为</w:t>
      </w:r>
      <w:r w:rsidRPr="009B0989">
        <w:rPr>
          <w:rFonts w:ascii="宋体" w:hAnsi="宋体" w:cs="宋体" w:hint="eastAsia"/>
          <w:color w:val="000000" w:themeColor="text1"/>
          <w:kern w:val="0"/>
          <w:sz w:val="24"/>
          <w:szCs w:val="24"/>
          <w:u w:val="single"/>
        </w:rPr>
        <w:t xml:space="preserve">   </w:t>
      </w:r>
      <w:r w:rsidRPr="009B0989">
        <w:rPr>
          <w:rFonts w:ascii="宋体" w:hAnsi="宋体" w:cs="宋体" w:hint="eastAsia"/>
          <w:color w:val="000000" w:themeColor="text1"/>
          <w:kern w:val="0"/>
          <w:sz w:val="24"/>
          <w:szCs w:val="24"/>
        </w:rPr>
        <w:t>万元，资产总额为</w:t>
      </w:r>
      <w:r w:rsidRPr="009B0989">
        <w:rPr>
          <w:rFonts w:ascii="宋体" w:hAnsi="宋体" w:cs="宋体" w:hint="eastAsia"/>
          <w:color w:val="000000" w:themeColor="text1"/>
          <w:kern w:val="0"/>
          <w:sz w:val="24"/>
          <w:szCs w:val="24"/>
          <w:u w:val="single"/>
        </w:rPr>
        <w:t xml:space="preserve">   </w:t>
      </w:r>
      <w:r w:rsidRPr="009B0989">
        <w:rPr>
          <w:rFonts w:ascii="宋体" w:hAnsi="宋体" w:cs="宋体" w:hint="eastAsia"/>
          <w:color w:val="000000" w:themeColor="text1"/>
          <w:kern w:val="0"/>
          <w:sz w:val="24"/>
          <w:szCs w:val="24"/>
        </w:rPr>
        <w:t>万元，属于</w:t>
      </w:r>
      <w:r w:rsidRPr="009B0989">
        <w:rPr>
          <w:rFonts w:ascii="宋体" w:hAnsi="宋体" w:cs="宋体" w:hint="eastAsia"/>
          <w:color w:val="000000" w:themeColor="text1"/>
          <w:kern w:val="0"/>
          <w:sz w:val="24"/>
          <w:szCs w:val="24"/>
          <w:u w:val="single"/>
        </w:rPr>
        <w:t>（中型企业、小型企业、微型企业）</w:t>
      </w:r>
      <w:r w:rsidRPr="009B0989">
        <w:rPr>
          <w:rFonts w:ascii="宋体" w:hAnsi="宋体" w:cs="宋体" w:hint="eastAsia"/>
          <w:color w:val="000000" w:themeColor="text1"/>
          <w:kern w:val="0"/>
          <w:sz w:val="24"/>
          <w:szCs w:val="24"/>
        </w:rPr>
        <w:t>；</w:t>
      </w:r>
    </w:p>
    <w:p w:rsidR="004C0FC6" w:rsidRPr="009B0989" w:rsidRDefault="00CE4A2D">
      <w:pPr>
        <w:widowControl/>
        <w:snapToGrid w:val="0"/>
        <w:spacing w:before="75" w:after="75" w:line="400" w:lineRule="exact"/>
        <w:ind w:firstLineChars="200" w:firstLine="480"/>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w:t>
      </w:r>
    </w:p>
    <w:p w:rsidR="004C0FC6" w:rsidRPr="009B0989" w:rsidRDefault="00CE4A2D">
      <w:pPr>
        <w:widowControl/>
        <w:snapToGrid w:val="0"/>
        <w:spacing w:before="75" w:after="75" w:line="400" w:lineRule="exact"/>
        <w:ind w:firstLineChars="200" w:firstLine="480"/>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以上企业，不属于大企业的分支机构，不存在控股股东为大企业的情形，也不存在与大企业的负责人为同一人的情形。</w:t>
      </w:r>
    </w:p>
    <w:p w:rsidR="004C0FC6" w:rsidRPr="009B0989" w:rsidRDefault="00CE4A2D">
      <w:pPr>
        <w:widowControl/>
        <w:snapToGrid w:val="0"/>
        <w:spacing w:before="75" w:after="75" w:line="400" w:lineRule="exact"/>
        <w:ind w:firstLineChars="200" w:firstLine="480"/>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本企业对上述声明内容的真实性负责。如有虚假，将依法承担相应责任。</w:t>
      </w:r>
    </w:p>
    <w:p w:rsidR="004C0FC6" w:rsidRPr="009B0989" w:rsidRDefault="004C0FC6">
      <w:pPr>
        <w:widowControl/>
        <w:snapToGrid w:val="0"/>
        <w:spacing w:before="75" w:after="75" w:line="400" w:lineRule="exact"/>
        <w:ind w:firstLineChars="200" w:firstLine="480"/>
        <w:rPr>
          <w:rFonts w:ascii="宋体" w:hAnsi="宋体" w:cs="宋体"/>
          <w:color w:val="000000" w:themeColor="text1"/>
          <w:kern w:val="0"/>
          <w:sz w:val="24"/>
          <w:szCs w:val="24"/>
        </w:rPr>
      </w:pPr>
    </w:p>
    <w:p w:rsidR="004C0FC6" w:rsidRPr="009B0989" w:rsidRDefault="004C0FC6">
      <w:pPr>
        <w:widowControl/>
        <w:snapToGrid w:val="0"/>
        <w:spacing w:before="75" w:after="75" w:line="400" w:lineRule="exact"/>
        <w:ind w:firstLineChars="200" w:firstLine="480"/>
        <w:rPr>
          <w:rFonts w:ascii="宋体" w:hAnsi="宋体" w:cs="宋体"/>
          <w:color w:val="000000" w:themeColor="text1"/>
          <w:kern w:val="0"/>
          <w:sz w:val="24"/>
          <w:szCs w:val="24"/>
        </w:rPr>
      </w:pPr>
    </w:p>
    <w:p w:rsidR="004C0FC6" w:rsidRPr="009B0989" w:rsidRDefault="00CE4A2D" w:rsidP="00445EDE">
      <w:pPr>
        <w:widowControl/>
        <w:snapToGrid w:val="0"/>
        <w:spacing w:before="75" w:after="75" w:line="400" w:lineRule="exact"/>
        <w:ind w:firstLineChars="1949" w:firstLine="4678"/>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企业名称（盖章）：</w:t>
      </w:r>
    </w:p>
    <w:p w:rsidR="004C0FC6" w:rsidRPr="009B0989" w:rsidRDefault="00CE4A2D">
      <w:pPr>
        <w:pStyle w:val="aa"/>
        <w:snapToGrid w:val="0"/>
        <w:spacing w:before="156" w:after="156"/>
        <w:ind w:firstLineChars="2050" w:firstLine="4305"/>
        <w:rPr>
          <w:rFonts w:hAnsi="宋体" w:cs="宋体"/>
          <w:color w:val="000000" w:themeColor="text1"/>
        </w:rPr>
      </w:pPr>
      <w:r w:rsidRPr="009B0989">
        <w:rPr>
          <w:rFonts w:hAnsi="宋体" w:cs="宋体" w:hint="eastAsia"/>
          <w:color w:val="000000" w:themeColor="text1"/>
          <w:kern w:val="0"/>
        </w:rPr>
        <w:t>日期：</w:t>
      </w:r>
    </w:p>
    <w:p w:rsidR="004C0FC6" w:rsidRPr="009B0989" w:rsidRDefault="00CE4A2D">
      <w:pPr>
        <w:snapToGrid w:val="0"/>
        <w:spacing w:line="400" w:lineRule="exact"/>
        <w:ind w:firstLineChars="200" w:firstLine="480"/>
        <w:rPr>
          <w:rFonts w:ascii="宋体" w:hAnsi="宋体" w:cs="宋体"/>
          <w:color w:val="000000" w:themeColor="text1"/>
          <w:sz w:val="24"/>
        </w:rPr>
      </w:pPr>
      <w:r w:rsidRPr="009B0989">
        <w:rPr>
          <w:rFonts w:ascii="宋体" w:hAnsi="宋体" w:cs="宋体" w:hint="eastAsia"/>
          <w:color w:val="000000" w:themeColor="text1"/>
          <w:sz w:val="24"/>
        </w:rPr>
        <w:t>注：小型、微型企业资格证明文件</w:t>
      </w:r>
    </w:p>
    <w:p w:rsidR="004C0FC6" w:rsidRPr="009B0989" w:rsidRDefault="00CE4A2D">
      <w:pPr>
        <w:snapToGrid w:val="0"/>
        <w:spacing w:line="400" w:lineRule="exact"/>
        <w:ind w:firstLineChars="200" w:firstLine="480"/>
        <w:rPr>
          <w:rFonts w:ascii="宋体" w:hAnsi="宋体" w:cs="宋体"/>
          <w:color w:val="000000" w:themeColor="text1"/>
          <w:sz w:val="24"/>
        </w:rPr>
      </w:pPr>
      <w:r w:rsidRPr="009B0989">
        <w:rPr>
          <w:rFonts w:ascii="宋体" w:hAnsi="宋体" w:cs="宋体" w:hint="eastAsia"/>
          <w:color w:val="000000" w:themeColor="text1"/>
          <w:sz w:val="24"/>
        </w:rPr>
        <w:t>中小企业参加政府采购活动，应当出具本办法规定的《中小企业声明函》（附1），否则不得享受相关中小企业扶持政策。任何单位和个人不得要求供应商提供《中小企业声明函》之外的中小企业身份证明文件。</w:t>
      </w:r>
    </w:p>
    <w:p w:rsidR="004C0FC6" w:rsidRPr="009B0989" w:rsidRDefault="004C0FC6">
      <w:pPr>
        <w:tabs>
          <w:tab w:val="left" w:pos="3777"/>
          <w:tab w:val="center" w:pos="4819"/>
        </w:tabs>
        <w:snapToGrid w:val="0"/>
        <w:spacing w:line="400" w:lineRule="exact"/>
        <w:ind w:firstLineChars="1385" w:firstLine="3337"/>
        <w:rPr>
          <w:rFonts w:ascii="宋体" w:hAnsi="宋体" w:cs="宋体"/>
          <w:b/>
          <w:color w:val="000000" w:themeColor="text1"/>
          <w:sz w:val="24"/>
          <w:szCs w:val="24"/>
        </w:rPr>
      </w:pPr>
    </w:p>
    <w:p w:rsidR="004C0FC6" w:rsidRPr="009B0989" w:rsidRDefault="004C0FC6">
      <w:pPr>
        <w:tabs>
          <w:tab w:val="left" w:pos="3777"/>
          <w:tab w:val="center" w:pos="4819"/>
        </w:tabs>
        <w:snapToGrid w:val="0"/>
        <w:spacing w:line="400" w:lineRule="exact"/>
        <w:ind w:firstLineChars="1385" w:firstLine="3337"/>
        <w:rPr>
          <w:rFonts w:ascii="宋体" w:hAnsi="宋体" w:cs="宋体"/>
          <w:b/>
          <w:color w:val="000000" w:themeColor="text1"/>
          <w:sz w:val="24"/>
          <w:szCs w:val="24"/>
        </w:rPr>
      </w:pPr>
    </w:p>
    <w:p w:rsidR="004C0FC6" w:rsidRPr="009B0989" w:rsidRDefault="004C0FC6">
      <w:pPr>
        <w:tabs>
          <w:tab w:val="left" w:pos="3777"/>
          <w:tab w:val="center" w:pos="4819"/>
        </w:tabs>
        <w:snapToGrid w:val="0"/>
        <w:spacing w:line="400" w:lineRule="exact"/>
        <w:ind w:firstLineChars="1385" w:firstLine="3337"/>
        <w:rPr>
          <w:rFonts w:ascii="宋体" w:hAnsi="宋体" w:cs="宋体"/>
          <w:b/>
          <w:color w:val="000000" w:themeColor="text1"/>
          <w:sz w:val="24"/>
          <w:szCs w:val="24"/>
        </w:rPr>
      </w:pPr>
    </w:p>
    <w:p w:rsidR="004C0FC6" w:rsidRPr="009B0989" w:rsidRDefault="004C0FC6">
      <w:pPr>
        <w:tabs>
          <w:tab w:val="left" w:pos="3777"/>
          <w:tab w:val="center" w:pos="4819"/>
        </w:tabs>
        <w:snapToGrid w:val="0"/>
        <w:spacing w:line="400" w:lineRule="exact"/>
        <w:ind w:firstLineChars="1385" w:firstLine="3337"/>
        <w:rPr>
          <w:rFonts w:ascii="宋体" w:hAnsi="宋体" w:cs="宋体"/>
          <w:b/>
          <w:color w:val="000000" w:themeColor="text1"/>
          <w:sz w:val="24"/>
          <w:szCs w:val="24"/>
        </w:rPr>
      </w:pPr>
    </w:p>
    <w:p w:rsidR="004C0FC6" w:rsidRPr="009B0989" w:rsidRDefault="004C0FC6">
      <w:pPr>
        <w:tabs>
          <w:tab w:val="left" w:pos="3777"/>
          <w:tab w:val="center" w:pos="4819"/>
        </w:tabs>
        <w:snapToGrid w:val="0"/>
        <w:spacing w:line="400" w:lineRule="exact"/>
        <w:ind w:firstLineChars="1385" w:firstLine="3337"/>
        <w:rPr>
          <w:rFonts w:ascii="宋体" w:hAnsi="宋体" w:cs="宋体"/>
          <w:b/>
          <w:color w:val="000000" w:themeColor="text1"/>
          <w:sz w:val="24"/>
          <w:szCs w:val="24"/>
        </w:rPr>
      </w:pPr>
    </w:p>
    <w:p w:rsidR="004C0FC6" w:rsidRPr="009B0989" w:rsidRDefault="00CE4A2D">
      <w:pPr>
        <w:ind w:firstLine="482"/>
        <w:rPr>
          <w:rFonts w:ascii="宋体" w:hAnsi="宋体" w:cs="宋体"/>
          <w:b/>
          <w:color w:val="000000" w:themeColor="text1"/>
          <w:sz w:val="24"/>
          <w:szCs w:val="24"/>
        </w:rPr>
      </w:pPr>
      <w:r w:rsidRPr="009B0989">
        <w:rPr>
          <w:rFonts w:ascii="宋体" w:hAnsi="宋体" w:cs="宋体" w:hint="eastAsia"/>
          <w:b/>
          <w:color w:val="000000" w:themeColor="text1"/>
          <w:sz w:val="24"/>
          <w:szCs w:val="24"/>
        </w:rPr>
        <w:br w:type="page"/>
      </w:r>
    </w:p>
    <w:p w:rsidR="004C0FC6" w:rsidRPr="009B0989" w:rsidRDefault="00CE4A2D">
      <w:pPr>
        <w:tabs>
          <w:tab w:val="left" w:pos="3777"/>
          <w:tab w:val="center" w:pos="4819"/>
        </w:tabs>
        <w:snapToGrid w:val="0"/>
        <w:spacing w:line="400" w:lineRule="exact"/>
        <w:ind w:firstLine="482"/>
        <w:jc w:val="center"/>
        <w:rPr>
          <w:rFonts w:ascii="宋体" w:hAnsi="宋体" w:cs="宋体"/>
          <w:b/>
          <w:color w:val="000000" w:themeColor="text1"/>
          <w:sz w:val="24"/>
          <w:szCs w:val="24"/>
        </w:rPr>
      </w:pPr>
      <w:r w:rsidRPr="009B0989">
        <w:rPr>
          <w:rFonts w:ascii="宋体" w:hAnsi="宋体" w:cs="宋体" w:hint="eastAsia"/>
          <w:b/>
          <w:color w:val="000000" w:themeColor="text1"/>
          <w:sz w:val="24"/>
          <w:szCs w:val="24"/>
        </w:rPr>
        <w:lastRenderedPageBreak/>
        <w:t>监狱企业声明函</w:t>
      </w:r>
    </w:p>
    <w:p w:rsidR="004C0FC6" w:rsidRPr="009B0989" w:rsidRDefault="00CE4A2D">
      <w:pPr>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（监狱企业适用）</w:t>
      </w:r>
    </w:p>
    <w:p w:rsidR="004C0FC6" w:rsidRPr="009B0989" w:rsidRDefault="00CE4A2D">
      <w:pPr>
        <w:snapToGrid w:val="0"/>
        <w:spacing w:line="400" w:lineRule="exact"/>
        <w:ind w:firstLineChars="225" w:firstLine="540"/>
        <w:rPr>
          <w:rFonts w:ascii="宋体" w:hAnsi="宋体" w:cs="宋体"/>
          <w:color w:val="000000" w:themeColor="text1"/>
          <w:sz w:val="24"/>
        </w:rPr>
      </w:pPr>
      <w:r w:rsidRPr="009B0989">
        <w:rPr>
          <w:rFonts w:ascii="宋体" w:hAnsi="宋体" w:cs="宋体" w:hint="eastAsia"/>
          <w:color w:val="000000" w:themeColor="text1"/>
          <w:sz w:val="24"/>
        </w:rPr>
        <w:t>本公司郑重声明，根据《财政部、司法部关于政府采购支持监狱企业发展有关问题的通知》（财库[2014]68号）的规定，本公司为监狱企业。</w:t>
      </w:r>
    </w:p>
    <w:p w:rsidR="004C0FC6" w:rsidRPr="009B0989" w:rsidRDefault="00CE4A2D">
      <w:pPr>
        <w:snapToGrid w:val="0"/>
        <w:spacing w:line="400" w:lineRule="exact"/>
        <w:ind w:firstLineChars="225" w:firstLine="540"/>
        <w:rPr>
          <w:rFonts w:ascii="宋体" w:hAnsi="宋体" w:cs="宋体"/>
          <w:color w:val="000000" w:themeColor="text1"/>
          <w:sz w:val="24"/>
        </w:rPr>
      </w:pPr>
      <w:r w:rsidRPr="009B0989">
        <w:rPr>
          <w:rFonts w:ascii="宋体" w:hAnsi="宋体" w:cs="宋体" w:hint="eastAsia"/>
          <w:color w:val="000000" w:themeColor="text1"/>
          <w:sz w:val="24"/>
        </w:rPr>
        <w:t>本公司参加______单位的______项目采购活动，采购活动提供本企业（填写制造的货物，由本企业承担工程、提供服务）。</w:t>
      </w:r>
    </w:p>
    <w:p w:rsidR="004C0FC6" w:rsidRPr="009B0989" w:rsidRDefault="00CE4A2D">
      <w:pPr>
        <w:snapToGrid w:val="0"/>
        <w:spacing w:line="400" w:lineRule="exact"/>
        <w:ind w:firstLineChars="225" w:firstLine="540"/>
        <w:rPr>
          <w:rFonts w:ascii="宋体" w:hAnsi="宋体" w:cs="宋体"/>
          <w:color w:val="000000" w:themeColor="text1"/>
          <w:sz w:val="24"/>
        </w:rPr>
      </w:pPr>
      <w:r w:rsidRPr="009B0989">
        <w:rPr>
          <w:rFonts w:ascii="宋体" w:hAnsi="宋体" w:cs="宋体" w:hint="eastAsia"/>
          <w:color w:val="000000" w:themeColor="text1"/>
          <w:sz w:val="24"/>
        </w:rPr>
        <w:t>本条所称货物不包括使用大型企业注册商标的货物和服务。</w:t>
      </w:r>
    </w:p>
    <w:p w:rsidR="004C0FC6" w:rsidRPr="009B0989" w:rsidRDefault="00CE4A2D">
      <w:pPr>
        <w:snapToGrid w:val="0"/>
        <w:spacing w:line="400" w:lineRule="exact"/>
        <w:ind w:firstLineChars="225" w:firstLine="540"/>
        <w:rPr>
          <w:rFonts w:ascii="宋体" w:hAnsi="宋体" w:cs="宋体"/>
          <w:color w:val="000000" w:themeColor="text1"/>
          <w:sz w:val="24"/>
        </w:rPr>
      </w:pPr>
      <w:r w:rsidRPr="009B0989">
        <w:rPr>
          <w:rFonts w:ascii="宋体" w:hAnsi="宋体" w:cs="宋体" w:hint="eastAsia"/>
          <w:color w:val="000000" w:themeColor="text1"/>
          <w:sz w:val="24"/>
        </w:rPr>
        <w:t>本公司对上述声明的真实性负责。如有虚假，将依法承担相应责任。</w:t>
      </w:r>
    </w:p>
    <w:p w:rsidR="004C0FC6" w:rsidRPr="009B0989" w:rsidRDefault="004C0FC6">
      <w:pPr>
        <w:snapToGrid w:val="0"/>
        <w:spacing w:line="400" w:lineRule="exact"/>
        <w:ind w:firstLineChars="2025" w:firstLine="4860"/>
        <w:rPr>
          <w:rFonts w:ascii="宋体" w:hAnsi="宋体" w:cs="宋体"/>
          <w:color w:val="000000" w:themeColor="text1"/>
          <w:sz w:val="24"/>
        </w:rPr>
      </w:pPr>
    </w:p>
    <w:p w:rsidR="004C0FC6" w:rsidRPr="009B0989" w:rsidRDefault="00CE4A2D">
      <w:pPr>
        <w:pStyle w:val="aa"/>
        <w:snapToGrid w:val="0"/>
        <w:spacing w:before="156" w:after="156"/>
        <w:ind w:firstLineChars="200" w:firstLine="480"/>
        <w:rPr>
          <w:rFonts w:hAnsi="宋体" w:cs="宋体"/>
          <w:color w:val="000000" w:themeColor="text1"/>
          <w:sz w:val="24"/>
          <w:szCs w:val="24"/>
        </w:rPr>
      </w:pPr>
      <w:r w:rsidRPr="009B0989">
        <w:rPr>
          <w:rFonts w:hAnsi="宋体" w:cs="宋体" w:hint="eastAsia"/>
          <w:color w:val="000000" w:themeColor="text1"/>
          <w:sz w:val="24"/>
          <w:szCs w:val="24"/>
        </w:rPr>
        <w:t>供应商名称(公章)：____________</w:t>
      </w:r>
      <w:r w:rsidRPr="009B0989">
        <w:rPr>
          <w:rFonts w:hAnsi="宋体" w:cs="宋体" w:hint="eastAsia"/>
          <w:color w:val="000000" w:themeColor="text1"/>
          <w:sz w:val="24"/>
          <w:szCs w:val="24"/>
        </w:rPr>
        <w:tab/>
      </w:r>
      <w:r w:rsidRPr="009B0989">
        <w:rPr>
          <w:rFonts w:hAnsi="宋体" w:cs="宋体" w:hint="eastAsia"/>
          <w:color w:val="000000" w:themeColor="text1"/>
          <w:sz w:val="24"/>
          <w:szCs w:val="24"/>
        </w:rPr>
        <w:tab/>
      </w:r>
    </w:p>
    <w:p w:rsidR="004C0FC6" w:rsidRPr="009B0989" w:rsidRDefault="00CE4A2D">
      <w:pPr>
        <w:pStyle w:val="aa"/>
        <w:snapToGrid w:val="0"/>
        <w:spacing w:before="156" w:after="156"/>
        <w:ind w:firstLineChars="200" w:firstLine="480"/>
        <w:rPr>
          <w:rFonts w:hAnsi="宋体" w:cs="宋体"/>
          <w:b/>
          <w:color w:val="000000" w:themeColor="text1"/>
          <w:sz w:val="24"/>
          <w:szCs w:val="24"/>
          <w:lang w:val="zh-CN"/>
        </w:rPr>
      </w:pPr>
      <w:r w:rsidRPr="009B0989">
        <w:rPr>
          <w:rFonts w:hAnsi="宋体" w:cs="宋体" w:hint="eastAsia"/>
          <w:color w:val="000000" w:themeColor="text1"/>
          <w:sz w:val="24"/>
          <w:szCs w:val="24"/>
        </w:rPr>
        <w:t>日期：________________________</w:t>
      </w:r>
    </w:p>
    <w:p w:rsidR="004C0FC6" w:rsidRPr="009B0989" w:rsidRDefault="004C0FC6">
      <w:pPr>
        <w:pStyle w:val="aa"/>
        <w:snapToGrid w:val="0"/>
        <w:spacing w:before="156" w:after="156"/>
        <w:ind w:firstLineChars="200" w:firstLine="562"/>
        <w:jc w:val="left"/>
        <w:rPr>
          <w:rFonts w:hAnsi="宋体" w:cs="宋体"/>
          <w:b/>
          <w:color w:val="000000" w:themeColor="text1"/>
          <w:sz w:val="28"/>
          <w:szCs w:val="28"/>
          <w:lang w:val="zh-CN"/>
        </w:rPr>
      </w:pPr>
    </w:p>
    <w:p w:rsidR="004C0FC6" w:rsidRPr="009B0989" w:rsidRDefault="00CE4A2D">
      <w:pPr>
        <w:pStyle w:val="aa"/>
        <w:snapToGrid w:val="0"/>
        <w:spacing w:before="156" w:after="156"/>
        <w:ind w:firstLineChars="200" w:firstLine="422"/>
        <w:jc w:val="left"/>
        <w:rPr>
          <w:rFonts w:hAnsi="宋体" w:cs="宋体"/>
          <w:b/>
          <w:color w:val="000000" w:themeColor="text1"/>
          <w:lang w:val="zh-CN"/>
        </w:rPr>
      </w:pPr>
      <w:r w:rsidRPr="009B0989">
        <w:rPr>
          <w:rFonts w:hAnsi="宋体" w:cs="宋体" w:hint="eastAsia"/>
          <w:b/>
          <w:color w:val="000000" w:themeColor="text1"/>
          <w:lang w:val="zh-CN"/>
        </w:rPr>
        <w:t>注：应当提供由省级以上监狱管理局、戒毒管理局（含新疆生产建设兵团）出具的属于监狱企业的证明文件。</w:t>
      </w:r>
    </w:p>
    <w:p w:rsidR="004C0FC6" w:rsidRPr="009B0989" w:rsidRDefault="004C0FC6">
      <w:pPr>
        <w:pStyle w:val="aa"/>
        <w:snapToGrid w:val="0"/>
        <w:spacing w:before="156" w:after="156"/>
        <w:ind w:firstLineChars="200" w:firstLine="422"/>
        <w:jc w:val="center"/>
        <w:rPr>
          <w:rFonts w:hAnsi="宋体" w:cs="宋体"/>
          <w:b/>
          <w:color w:val="000000" w:themeColor="text1"/>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center"/>
        <w:rPr>
          <w:rFonts w:hAnsi="宋体" w:cs="宋体"/>
          <w:b/>
          <w:color w:val="000000" w:themeColor="text1"/>
          <w:sz w:val="28"/>
          <w:szCs w:val="28"/>
          <w:lang w:val="zh-CN"/>
        </w:rPr>
      </w:pPr>
    </w:p>
    <w:p w:rsidR="004C0FC6" w:rsidRPr="009B0989" w:rsidRDefault="004C0FC6">
      <w:pPr>
        <w:pStyle w:val="aa"/>
        <w:snapToGrid w:val="0"/>
        <w:spacing w:before="156" w:after="156"/>
        <w:ind w:firstLineChars="200" w:firstLine="562"/>
        <w:jc w:val="left"/>
        <w:rPr>
          <w:rFonts w:hAnsi="宋体" w:cs="宋体"/>
          <w:b/>
          <w:color w:val="000000" w:themeColor="text1"/>
          <w:sz w:val="28"/>
          <w:szCs w:val="28"/>
          <w:lang w:val="zh-CN"/>
        </w:rPr>
      </w:pPr>
    </w:p>
    <w:p w:rsidR="004C0FC6" w:rsidRPr="009B0989" w:rsidRDefault="00CE4A2D">
      <w:pPr>
        <w:widowControl/>
        <w:snapToGrid w:val="0"/>
        <w:spacing w:line="400" w:lineRule="exact"/>
        <w:ind w:firstLine="482"/>
        <w:jc w:val="center"/>
        <w:rPr>
          <w:rFonts w:ascii="宋体" w:hAnsi="宋体" w:cs="宋体"/>
          <w:b/>
          <w:color w:val="000000" w:themeColor="text1"/>
          <w:spacing w:val="6"/>
          <w:sz w:val="32"/>
          <w:szCs w:val="32"/>
        </w:rPr>
      </w:pPr>
      <w:r w:rsidRPr="009B0989">
        <w:rPr>
          <w:rFonts w:ascii="宋体" w:hAnsi="宋体" w:cs="宋体" w:hint="eastAsia"/>
          <w:b/>
          <w:color w:val="000000" w:themeColor="text1"/>
          <w:sz w:val="24"/>
          <w:szCs w:val="24"/>
        </w:rPr>
        <w:br w:type="page"/>
      </w:r>
      <w:r w:rsidRPr="009B0989">
        <w:rPr>
          <w:rFonts w:ascii="宋体" w:hAnsi="宋体" w:cs="宋体" w:hint="eastAsia"/>
          <w:b/>
          <w:color w:val="000000" w:themeColor="text1"/>
          <w:sz w:val="24"/>
          <w:szCs w:val="24"/>
        </w:rPr>
        <w:lastRenderedPageBreak/>
        <w:t>残疾人</w:t>
      </w:r>
      <w:bookmarkStart w:id="119" w:name="OLE_LINK14"/>
      <w:bookmarkStart w:id="120" w:name="OLE_LINK13"/>
      <w:r w:rsidRPr="009B0989">
        <w:rPr>
          <w:rFonts w:ascii="宋体" w:hAnsi="宋体" w:cs="宋体" w:hint="eastAsia"/>
          <w:b/>
          <w:color w:val="000000" w:themeColor="text1"/>
          <w:sz w:val="24"/>
          <w:szCs w:val="24"/>
        </w:rPr>
        <w:t>福利性单位声明函</w:t>
      </w:r>
    </w:p>
    <w:p w:rsidR="004C0FC6" w:rsidRPr="009B0989" w:rsidRDefault="00CE4A2D">
      <w:pPr>
        <w:snapToGrid w:val="0"/>
        <w:spacing w:line="400" w:lineRule="exact"/>
        <w:ind w:firstLineChars="200" w:firstLine="504"/>
        <w:jc w:val="center"/>
        <w:rPr>
          <w:rFonts w:ascii="宋体" w:hAnsi="宋体" w:cs="宋体"/>
          <w:color w:val="000000" w:themeColor="text1"/>
          <w:spacing w:val="6"/>
          <w:sz w:val="24"/>
          <w:szCs w:val="24"/>
        </w:rPr>
      </w:pPr>
      <w:r w:rsidRPr="009B0989">
        <w:rPr>
          <w:rFonts w:ascii="宋体" w:hAnsi="宋体" w:cs="宋体" w:hint="eastAsia"/>
          <w:color w:val="000000" w:themeColor="text1"/>
          <w:spacing w:val="6"/>
          <w:sz w:val="24"/>
          <w:szCs w:val="24"/>
        </w:rPr>
        <w:t>（</w:t>
      </w:r>
      <w:r w:rsidRPr="009B0989">
        <w:rPr>
          <w:rFonts w:ascii="宋体" w:hAnsi="宋体" w:cs="宋体" w:hint="eastAsia"/>
          <w:color w:val="000000" w:themeColor="text1"/>
          <w:sz w:val="24"/>
        </w:rPr>
        <w:t>残疾人福</w:t>
      </w:r>
      <w:bookmarkEnd w:id="119"/>
      <w:bookmarkEnd w:id="120"/>
      <w:r w:rsidRPr="009B0989">
        <w:rPr>
          <w:rFonts w:ascii="宋体" w:hAnsi="宋体" w:cs="宋体" w:hint="eastAsia"/>
          <w:color w:val="000000" w:themeColor="text1"/>
          <w:sz w:val="24"/>
        </w:rPr>
        <w:t>利性单位适用</w:t>
      </w:r>
      <w:r w:rsidRPr="009B0989">
        <w:rPr>
          <w:rFonts w:ascii="宋体" w:hAnsi="宋体" w:cs="宋体" w:hint="eastAsia"/>
          <w:color w:val="000000" w:themeColor="text1"/>
          <w:spacing w:val="6"/>
          <w:sz w:val="24"/>
          <w:szCs w:val="24"/>
        </w:rPr>
        <w:t>）</w:t>
      </w:r>
    </w:p>
    <w:p w:rsidR="004C0FC6" w:rsidRPr="009B0989" w:rsidRDefault="00CE4A2D">
      <w:pPr>
        <w:snapToGrid w:val="0"/>
        <w:spacing w:line="400" w:lineRule="exact"/>
        <w:ind w:firstLineChars="200" w:firstLine="504"/>
        <w:rPr>
          <w:rFonts w:ascii="宋体" w:hAnsi="宋体" w:cs="宋体"/>
          <w:color w:val="000000" w:themeColor="text1"/>
          <w:spacing w:val="6"/>
          <w:sz w:val="24"/>
          <w:szCs w:val="24"/>
        </w:rPr>
      </w:pPr>
      <w:r w:rsidRPr="009B0989">
        <w:rPr>
          <w:rFonts w:ascii="宋体" w:hAnsi="宋体" w:cs="宋体" w:hint="eastAsia"/>
          <w:color w:val="000000" w:themeColor="text1"/>
          <w:spacing w:val="6"/>
          <w:sz w:val="24"/>
          <w:szCs w:val="24"/>
        </w:rPr>
        <w:t>本单位郑重声明，根据《关于促进残疾人就业政府采购政策的通知》（财库</w:t>
      </w:r>
      <w:r w:rsidRPr="009B0989">
        <w:rPr>
          <w:rFonts w:ascii="宋体" w:hAnsi="宋体" w:cs="宋体" w:hint="eastAsia"/>
          <w:color w:val="000000" w:themeColor="text1"/>
          <w:sz w:val="24"/>
          <w:szCs w:val="24"/>
        </w:rPr>
        <w:t>〔2017〕 141</w:t>
      </w:r>
      <w:r w:rsidRPr="009B0989">
        <w:rPr>
          <w:rFonts w:ascii="宋体" w:hAnsi="宋体" w:cs="宋体" w:hint="eastAsia"/>
          <w:color w:val="000000" w:themeColor="text1"/>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4C0FC6" w:rsidRPr="009B0989" w:rsidRDefault="00CE4A2D">
      <w:pPr>
        <w:pStyle w:val="aa"/>
        <w:snapToGrid w:val="0"/>
        <w:spacing w:before="156" w:after="156"/>
        <w:ind w:firstLineChars="200" w:firstLine="504"/>
        <w:jc w:val="center"/>
        <w:rPr>
          <w:rFonts w:hAnsi="宋体" w:cs="宋体"/>
          <w:color w:val="000000" w:themeColor="text1"/>
          <w:spacing w:val="6"/>
          <w:sz w:val="24"/>
          <w:szCs w:val="24"/>
        </w:rPr>
      </w:pPr>
      <w:r w:rsidRPr="009B0989">
        <w:rPr>
          <w:rFonts w:hAnsi="宋体" w:cs="宋体" w:hint="eastAsia"/>
          <w:color w:val="000000" w:themeColor="text1"/>
          <w:spacing w:val="6"/>
          <w:sz w:val="24"/>
          <w:szCs w:val="24"/>
        </w:rPr>
        <w:t>本单位对上述声明的真实性负责。如有虚假，将依法承担相应责任。</w:t>
      </w:r>
    </w:p>
    <w:p w:rsidR="004C0FC6" w:rsidRPr="009B0989" w:rsidRDefault="004C0FC6">
      <w:pPr>
        <w:pStyle w:val="aa"/>
        <w:snapToGrid w:val="0"/>
        <w:spacing w:before="156" w:after="156"/>
        <w:ind w:firstLineChars="200" w:firstLine="444"/>
        <w:jc w:val="center"/>
        <w:rPr>
          <w:rFonts w:hAnsi="宋体" w:cs="宋体"/>
          <w:color w:val="000000" w:themeColor="text1"/>
          <w:spacing w:val="6"/>
        </w:rPr>
      </w:pPr>
    </w:p>
    <w:p w:rsidR="004C0FC6" w:rsidRPr="009B0989" w:rsidRDefault="00CE4A2D">
      <w:pPr>
        <w:pStyle w:val="aa"/>
        <w:snapToGrid w:val="0"/>
        <w:spacing w:before="156" w:after="156"/>
        <w:ind w:firstLineChars="200" w:firstLine="480"/>
        <w:rPr>
          <w:rFonts w:hAnsi="宋体" w:cs="宋体"/>
          <w:color w:val="000000" w:themeColor="text1"/>
          <w:sz w:val="24"/>
          <w:szCs w:val="24"/>
        </w:rPr>
      </w:pPr>
      <w:r w:rsidRPr="009B0989">
        <w:rPr>
          <w:rFonts w:hAnsi="宋体" w:cs="宋体" w:hint="eastAsia"/>
          <w:color w:val="000000" w:themeColor="text1"/>
          <w:sz w:val="24"/>
          <w:szCs w:val="24"/>
        </w:rPr>
        <w:t>供应商名称(公章)：____________</w:t>
      </w:r>
      <w:r w:rsidRPr="009B0989">
        <w:rPr>
          <w:rFonts w:hAnsi="宋体" w:cs="宋体" w:hint="eastAsia"/>
          <w:color w:val="000000" w:themeColor="text1"/>
          <w:sz w:val="24"/>
          <w:szCs w:val="24"/>
        </w:rPr>
        <w:tab/>
      </w:r>
      <w:r w:rsidRPr="009B0989">
        <w:rPr>
          <w:rFonts w:hAnsi="宋体" w:cs="宋体" w:hint="eastAsia"/>
          <w:color w:val="000000" w:themeColor="text1"/>
          <w:sz w:val="24"/>
          <w:szCs w:val="24"/>
        </w:rPr>
        <w:tab/>
      </w:r>
    </w:p>
    <w:p w:rsidR="004C0FC6" w:rsidRPr="009B0989" w:rsidRDefault="00CE4A2D">
      <w:pPr>
        <w:pStyle w:val="aa"/>
        <w:snapToGrid w:val="0"/>
        <w:spacing w:before="156" w:after="156"/>
        <w:ind w:firstLineChars="200" w:firstLine="480"/>
        <w:rPr>
          <w:rFonts w:hAnsi="宋体" w:cs="宋体"/>
          <w:color w:val="000000" w:themeColor="text1"/>
          <w:sz w:val="24"/>
          <w:szCs w:val="24"/>
        </w:rPr>
      </w:pPr>
      <w:r w:rsidRPr="009B0989">
        <w:rPr>
          <w:rFonts w:hAnsi="宋体" w:cs="宋体" w:hint="eastAsia"/>
          <w:color w:val="000000" w:themeColor="text1"/>
          <w:sz w:val="24"/>
          <w:szCs w:val="24"/>
        </w:rPr>
        <w:t>日期：________________________</w:t>
      </w:r>
    </w:p>
    <w:p w:rsidR="004C0FC6" w:rsidRPr="009B0989" w:rsidRDefault="00CE4A2D">
      <w:pPr>
        <w:pStyle w:val="aa"/>
        <w:snapToGrid w:val="0"/>
        <w:spacing w:before="156" w:after="156"/>
        <w:ind w:firstLine="420"/>
        <w:jc w:val="center"/>
        <w:rPr>
          <w:rFonts w:hAnsi="宋体" w:cs="宋体"/>
          <w:b/>
          <w:color w:val="000000" w:themeColor="text1"/>
        </w:rPr>
      </w:pPr>
      <w:r w:rsidRPr="009B0989">
        <w:rPr>
          <w:rFonts w:hAnsi="宋体" w:cs="宋体" w:hint="eastAsia"/>
          <w:color w:val="000000" w:themeColor="text1"/>
        </w:rPr>
        <w:br w:type="page"/>
      </w:r>
      <w:r w:rsidRPr="009B0989">
        <w:rPr>
          <w:rFonts w:hAnsi="宋体" w:cs="宋体" w:hint="eastAsia"/>
          <w:b/>
          <w:color w:val="000000" w:themeColor="text1"/>
        </w:rPr>
        <w:lastRenderedPageBreak/>
        <w:t>节能、环境标志产品证明文件</w:t>
      </w:r>
    </w:p>
    <w:p w:rsidR="004C0FC6" w:rsidRPr="009B0989" w:rsidRDefault="00CE4A2D">
      <w:pPr>
        <w:snapToGrid w:val="0"/>
        <w:spacing w:line="400" w:lineRule="exact"/>
        <w:ind w:firstLine="482"/>
        <w:rPr>
          <w:rFonts w:ascii="宋体" w:hAnsi="宋体" w:cs="宋体"/>
          <w:b/>
          <w:color w:val="000000" w:themeColor="text1"/>
          <w:sz w:val="24"/>
        </w:rPr>
      </w:pPr>
      <w:r w:rsidRPr="009B0989">
        <w:rPr>
          <w:rFonts w:ascii="宋体" w:hAnsi="宋体" w:cs="宋体" w:hint="eastAsia"/>
          <w:b/>
          <w:color w:val="000000" w:themeColor="text1"/>
          <w:sz w:val="24"/>
        </w:rPr>
        <w:t>1）认证机构出具的、处于有效期之内的节能产品认证证书复印件并加盖公章；</w:t>
      </w:r>
    </w:p>
    <w:p w:rsidR="004C0FC6" w:rsidRPr="009B0989" w:rsidRDefault="00CE4A2D">
      <w:pPr>
        <w:snapToGrid w:val="0"/>
        <w:spacing w:line="400" w:lineRule="exact"/>
        <w:ind w:firstLine="482"/>
        <w:rPr>
          <w:rFonts w:ascii="宋体" w:hAnsi="宋体" w:cs="宋体"/>
          <w:b/>
          <w:color w:val="000000" w:themeColor="text1"/>
          <w:sz w:val="24"/>
        </w:rPr>
      </w:pPr>
      <w:r w:rsidRPr="009B0989">
        <w:rPr>
          <w:rFonts w:ascii="宋体" w:hAnsi="宋体" w:cs="宋体" w:hint="eastAsia"/>
          <w:b/>
          <w:color w:val="000000" w:themeColor="text1"/>
          <w:sz w:val="24"/>
        </w:rPr>
        <w:t>2）环境标志产品明细表</w:t>
      </w:r>
    </w:p>
    <w:p w:rsidR="004C0FC6" w:rsidRPr="009B0989" w:rsidRDefault="00CE4A2D">
      <w:pPr>
        <w:pStyle w:val="27"/>
        <w:snapToGrid w:val="0"/>
        <w:spacing w:line="400" w:lineRule="exact"/>
        <w:ind w:leftChars="0" w:left="0" w:firstLineChars="0" w:firstLine="0"/>
        <w:rPr>
          <w:rFonts w:ascii="宋体" w:hAnsi="宋体" w:cs="宋体"/>
          <w:color w:val="000000" w:themeColor="text1"/>
        </w:rPr>
      </w:pPr>
      <w:r w:rsidRPr="009B0989">
        <w:rPr>
          <w:rFonts w:ascii="宋体" w:hAnsi="宋体" w:cs="宋体" w:hint="eastAsia"/>
          <w:color w:val="000000" w:themeColor="text1"/>
        </w:rPr>
        <w:t>项目编号、包号：</w:t>
      </w:r>
      <w:r w:rsidRPr="009B0989">
        <w:rPr>
          <w:rFonts w:ascii="宋体" w:hAnsi="宋体" w:cs="宋体" w:hint="eastAsia"/>
          <w:color w:val="000000" w:themeColor="text1"/>
          <w:u w:val="single"/>
        </w:rPr>
        <w:t xml:space="preserve">                     </w:t>
      </w:r>
      <w:r w:rsidRPr="009B0989">
        <w:rPr>
          <w:rFonts w:ascii="宋体" w:hAnsi="宋体" w:cs="宋体" w:hint="eastAsia"/>
          <w:color w:val="000000" w:themeColor="text1"/>
        </w:rPr>
        <w:t xml:space="preserve">                    价格单位：元</w:t>
      </w: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1331"/>
        <w:gridCol w:w="1331"/>
        <w:gridCol w:w="1331"/>
        <w:gridCol w:w="1331"/>
        <w:gridCol w:w="1791"/>
        <w:gridCol w:w="1469"/>
        <w:gridCol w:w="1005"/>
      </w:tblGrid>
      <w:tr w:rsidR="004C0FC6" w:rsidRPr="009B0989">
        <w:trPr>
          <w:trHeight w:val="620"/>
          <w:jc w:val="center"/>
        </w:trPr>
        <w:tc>
          <w:tcPr>
            <w:tcW w:w="621" w:type="dxa"/>
            <w:tcBorders>
              <w:top w:val="single" w:sz="12" w:space="0" w:color="auto"/>
              <w:left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序号</w:t>
            </w:r>
          </w:p>
        </w:tc>
        <w:tc>
          <w:tcPr>
            <w:tcW w:w="1331" w:type="dxa"/>
            <w:tcBorders>
              <w:top w:val="single" w:sz="12" w:space="0" w:color="auto"/>
            </w:tcBorders>
            <w:vAlign w:val="center"/>
          </w:tcPr>
          <w:p w:rsidR="004C0FC6" w:rsidRPr="009B0989" w:rsidRDefault="00CE4A2D">
            <w:pPr>
              <w:pStyle w:val="140"/>
              <w:tabs>
                <w:tab w:val="left" w:pos="60"/>
                <w:tab w:val="center" w:pos="4777"/>
              </w:tabs>
              <w:snapToGrid w:val="0"/>
              <w:spacing w:line="240" w:lineRule="exact"/>
              <w:ind w:rightChars="-4019" w:right="-8440"/>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产品名称</w:t>
            </w:r>
            <w:r w:rsidRPr="009B0989">
              <w:rPr>
                <w:rFonts w:ascii="宋体" w:hAnsi="宋体" w:cs="宋体" w:hint="eastAsia"/>
                <w:color w:val="000000" w:themeColor="text1"/>
                <w:kern w:val="0"/>
                <w:sz w:val="24"/>
              </w:rPr>
              <w:tab/>
              <w:t>产品名称</w:t>
            </w:r>
          </w:p>
        </w:tc>
        <w:tc>
          <w:tcPr>
            <w:tcW w:w="1331" w:type="dxa"/>
            <w:tcBorders>
              <w:top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企业名称</w:t>
            </w:r>
          </w:p>
        </w:tc>
        <w:tc>
          <w:tcPr>
            <w:tcW w:w="1331" w:type="dxa"/>
            <w:tcBorders>
              <w:top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注册商标</w:t>
            </w:r>
          </w:p>
        </w:tc>
        <w:tc>
          <w:tcPr>
            <w:tcW w:w="1331" w:type="dxa"/>
            <w:tcBorders>
              <w:top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规格型号</w:t>
            </w:r>
          </w:p>
        </w:tc>
        <w:tc>
          <w:tcPr>
            <w:tcW w:w="1791" w:type="dxa"/>
            <w:tcBorders>
              <w:top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中国环境标志认证证书编号</w:t>
            </w:r>
          </w:p>
        </w:tc>
        <w:tc>
          <w:tcPr>
            <w:tcW w:w="1469" w:type="dxa"/>
            <w:tcBorders>
              <w:top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认证证书有效截止日期</w:t>
            </w:r>
          </w:p>
        </w:tc>
        <w:tc>
          <w:tcPr>
            <w:tcW w:w="1005" w:type="dxa"/>
            <w:tcBorders>
              <w:top w:val="single" w:sz="12" w:space="0" w:color="auto"/>
              <w:right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价格</w:t>
            </w:r>
          </w:p>
        </w:tc>
      </w:tr>
      <w:tr w:rsidR="004C0FC6" w:rsidRPr="009B0989">
        <w:trPr>
          <w:trHeight w:val="668"/>
          <w:jc w:val="center"/>
        </w:trPr>
        <w:tc>
          <w:tcPr>
            <w:tcW w:w="621" w:type="dxa"/>
            <w:tcBorders>
              <w:left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1</w:t>
            </w: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79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469"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005" w:type="dxa"/>
            <w:tcBorders>
              <w:right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r>
      <w:tr w:rsidR="004C0FC6" w:rsidRPr="009B0989">
        <w:trPr>
          <w:trHeight w:val="668"/>
          <w:jc w:val="center"/>
        </w:trPr>
        <w:tc>
          <w:tcPr>
            <w:tcW w:w="621" w:type="dxa"/>
            <w:tcBorders>
              <w:left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2</w:t>
            </w: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79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469"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005" w:type="dxa"/>
            <w:tcBorders>
              <w:right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r>
      <w:tr w:rsidR="004C0FC6" w:rsidRPr="009B0989">
        <w:trPr>
          <w:trHeight w:val="668"/>
          <w:jc w:val="center"/>
        </w:trPr>
        <w:tc>
          <w:tcPr>
            <w:tcW w:w="621" w:type="dxa"/>
            <w:tcBorders>
              <w:left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3</w:t>
            </w:r>
          </w:p>
        </w:tc>
        <w:tc>
          <w:tcPr>
            <w:tcW w:w="1331" w:type="dxa"/>
            <w:vAlign w:val="center"/>
          </w:tcPr>
          <w:p w:rsidR="004C0FC6" w:rsidRPr="009B0989" w:rsidRDefault="00CE4A2D">
            <w:pPr>
              <w:pStyle w:val="140"/>
              <w:snapToGrid w:val="0"/>
              <w:spacing w:line="240" w:lineRule="exact"/>
              <w:ind w:right="480"/>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w:t>
            </w: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791"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469" w:type="dxa"/>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005" w:type="dxa"/>
            <w:tcBorders>
              <w:right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r>
      <w:tr w:rsidR="004C0FC6" w:rsidRPr="009B0989">
        <w:trPr>
          <w:trHeight w:val="668"/>
          <w:jc w:val="center"/>
        </w:trPr>
        <w:tc>
          <w:tcPr>
            <w:tcW w:w="621" w:type="dxa"/>
            <w:tcBorders>
              <w:left w:val="single" w:sz="12" w:space="0" w:color="auto"/>
              <w:bottom w:val="single" w:sz="12" w:space="0" w:color="auto"/>
            </w:tcBorders>
            <w:vAlign w:val="center"/>
          </w:tcPr>
          <w:p w:rsidR="004C0FC6" w:rsidRPr="009B0989" w:rsidRDefault="00CE4A2D">
            <w:pPr>
              <w:pStyle w:val="140"/>
              <w:snapToGrid w:val="0"/>
              <w:spacing w:line="240" w:lineRule="exact"/>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4</w:t>
            </w:r>
          </w:p>
        </w:tc>
        <w:tc>
          <w:tcPr>
            <w:tcW w:w="1331" w:type="dxa"/>
            <w:tcBorders>
              <w:bottom w:val="single" w:sz="12" w:space="0" w:color="auto"/>
            </w:tcBorders>
            <w:vAlign w:val="center"/>
          </w:tcPr>
          <w:p w:rsidR="004C0FC6" w:rsidRPr="009B0989" w:rsidRDefault="00CE4A2D">
            <w:pPr>
              <w:pStyle w:val="140"/>
              <w:snapToGrid w:val="0"/>
              <w:spacing w:line="240" w:lineRule="exact"/>
              <w:ind w:right="154" w:firstLineChars="50" w:firstLine="120"/>
              <w:jc w:val="center"/>
              <w:rPr>
                <w:rFonts w:ascii="宋体" w:hAnsi="宋体" w:cs="宋体"/>
                <w:color w:val="000000" w:themeColor="text1"/>
                <w:kern w:val="0"/>
                <w:sz w:val="24"/>
              </w:rPr>
            </w:pPr>
            <w:r w:rsidRPr="009B0989">
              <w:rPr>
                <w:rFonts w:ascii="宋体" w:hAnsi="宋体" w:cs="宋体" w:hint="eastAsia"/>
                <w:color w:val="000000" w:themeColor="text1"/>
                <w:kern w:val="0"/>
                <w:sz w:val="24"/>
              </w:rPr>
              <w:t>合计</w:t>
            </w:r>
          </w:p>
        </w:tc>
        <w:tc>
          <w:tcPr>
            <w:tcW w:w="1331" w:type="dxa"/>
            <w:tcBorders>
              <w:bottom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tcBorders>
              <w:bottom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331" w:type="dxa"/>
            <w:tcBorders>
              <w:bottom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791" w:type="dxa"/>
            <w:tcBorders>
              <w:bottom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469" w:type="dxa"/>
            <w:tcBorders>
              <w:bottom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c>
          <w:tcPr>
            <w:tcW w:w="1005" w:type="dxa"/>
            <w:tcBorders>
              <w:bottom w:val="single" w:sz="12" w:space="0" w:color="auto"/>
              <w:right w:val="single" w:sz="12" w:space="0" w:color="auto"/>
            </w:tcBorders>
            <w:vAlign w:val="center"/>
          </w:tcPr>
          <w:p w:rsidR="004C0FC6" w:rsidRPr="009B0989" w:rsidRDefault="004C0FC6">
            <w:pPr>
              <w:pStyle w:val="140"/>
              <w:snapToGrid w:val="0"/>
              <w:spacing w:line="240" w:lineRule="exact"/>
              <w:ind w:right="480"/>
              <w:jc w:val="center"/>
              <w:rPr>
                <w:rFonts w:ascii="宋体" w:hAnsi="宋体" w:cs="宋体"/>
                <w:color w:val="000000" w:themeColor="text1"/>
                <w:kern w:val="0"/>
                <w:sz w:val="24"/>
              </w:rPr>
            </w:pPr>
          </w:p>
        </w:tc>
      </w:tr>
    </w:tbl>
    <w:p w:rsidR="004C0FC6" w:rsidRPr="009B0989" w:rsidRDefault="00CE4A2D">
      <w:pPr>
        <w:pStyle w:val="140"/>
        <w:snapToGrid w:val="0"/>
        <w:spacing w:line="400" w:lineRule="exact"/>
        <w:ind w:right="-88"/>
        <w:rPr>
          <w:rFonts w:ascii="宋体" w:hAnsi="宋体" w:cs="宋体"/>
          <w:color w:val="000000" w:themeColor="text1"/>
          <w:sz w:val="24"/>
        </w:rPr>
      </w:pPr>
      <w:r w:rsidRPr="009B0989">
        <w:rPr>
          <w:rFonts w:ascii="宋体" w:hAnsi="宋体" w:cs="宋体" w:hint="eastAsia"/>
          <w:color w:val="000000" w:themeColor="text1"/>
          <w:sz w:val="24"/>
        </w:rPr>
        <w:t>说明：</w:t>
      </w:r>
    </w:p>
    <w:p w:rsidR="004C0FC6" w:rsidRPr="009B0989" w:rsidRDefault="00CE4A2D">
      <w:pPr>
        <w:pStyle w:val="140"/>
        <w:snapToGrid w:val="0"/>
        <w:spacing w:line="400" w:lineRule="exact"/>
        <w:ind w:right="-613"/>
        <w:rPr>
          <w:rFonts w:ascii="宋体" w:hAnsi="宋体" w:cs="宋体"/>
          <w:color w:val="000000" w:themeColor="text1"/>
          <w:sz w:val="24"/>
        </w:rPr>
      </w:pPr>
      <w:r w:rsidRPr="009B0989">
        <w:rPr>
          <w:rFonts w:ascii="宋体" w:hAnsi="宋体" w:cs="宋体" w:hint="eastAsia"/>
          <w:color w:val="000000" w:themeColor="text1"/>
          <w:sz w:val="24"/>
        </w:rPr>
        <w:t>1、环境标志产品根据财政部、环境保护部最新公布的环境标志产品政府采购清单确定。</w:t>
      </w:r>
    </w:p>
    <w:p w:rsidR="004C0FC6" w:rsidRPr="009B0989" w:rsidRDefault="00CE4A2D">
      <w:pPr>
        <w:pStyle w:val="140"/>
        <w:snapToGrid w:val="0"/>
        <w:spacing w:line="400" w:lineRule="exact"/>
        <w:ind w:left="1" w:right="-97"/>
        <w:rPr>
          <w:rFonts w:ascii="宋体" w:hAnsi="宋体" w:cs="宋体"/>
          <w:color w:val="000000" w:themeColor="text1"/>
          <w:sz w:val="24"/>
        </w:rPr>
      </w:pPr>
      <w:r w:rsidRPr="009B0989">
        <w:rPr>
          <w:rFonts w:ascii="宋体" w:hAnsi="宋体" w:cs="宋体" w:hint="eastAsia"/>
          <w:color w:val="000000" w:themeColor="text1"/>
          <w:sz w:val="24"/>
        </w:rPr>
        <w:t>2、如所投产品为环保产品，须提供所投产品在最新公布的环境标志产品政府采购清单所在页扫描件或相关网页截图，否则评分时不予认可。</w:t>
      </w:r>
    </w:p>
    <w:p w:rsidR="004C0FC6" w:rsidRPr="009B0989" w:rsidRDefault="00CE4A2D">
      <w:pPr>
        <w:pStyle w:val="140"/>
        <w:snapToGrid w:val="0"/>
        <w:spacing w:line="400" w:lineRule="exact"/>
        <w:ind w:right="-88"/>
        <w:rPr>
          <w:rFonts w:ascii="宋体" w:hAnsi="宋体" w:cs="宋体"/>
          <w:color w:val="000000" w:themeColor="text1"/>
          <w:sz w:val="24"/>
        </w:rPr>
      </w:pPr>
      <w:r w:rsidRPr="009B0989">
        <w:rPr>
          <w:rFonts w:ascii="宋体" w:hAnsi="宋体" w:cs="宋体" w:hint="eastAsia"/>
          <w:color w:val="000000" w:themeColor="text1"/>
          <w:sz w:val="24"/>
        </w:rPr>
        <w:t>3、如所投产品为环保产品，须按规定格式逐项填写，否则评分时不予认可。如所投产品不是环保产品，可不填此表。</w:t>
      </w:r>
    </w:p>
    <w:p w:rsidR="004C0FC6" w:rsidRPr="009B0989" w:rsidRDefault="004C0FC6">
      <w:pPr>
        <w:pStyle w:val="140"/>
        <w:snapToGrid w:val="0"/>
        <w:spacing w:line="400" w:lineRule="exact"/>
        <w:ind w:right="-88"/>
        <w:rPr>
          <w:rFonts w:ascii="宋体" w:hAnsi="宋体" w:cs="宋体"/>
          <w:color w:val="000000" w:themeColor="text1"/>
          <w:sz w:val="24"/>
        </w:rPr>
      </w:pPr>
    </w:p>
    <w:p w:rsidR="004C0FC6" w:rsidRPr="009B0989" w:rsidRDefault="00CE4A2D">
      <w:pPr>
        <w:pStyle w:val="140"/>
        <w:snapToGrid w:val="0"/>
        <w:spacing w:line="400" w:lineRule="exact"/>
        <w:ind w:left="7560" w:right="-97" w:hangingChars="3150" w:hanging="7560"/>
        <w:jc w:val="right"/>
        <w:rPr>
          <w:rFonts w:ascii="宋体" w:hAnsi="宋体" w:cs="宋体"/>
          <w:color w:val="000000" w:themeColor="text1"/>
          <w:sz w:val="24"/>
        </w:rPr>
      </w:pPr>
      <w:r w:rsidRPr="009B0989">
        <w:rPr>
          <w:rFonts w:ascii="宋体" w:hAnsi="宋体" w:cs="宋体" w:hint="eastAsia"/>
          <w:color w:val="000000" w:themeColor="text1"/>
          <w:sz w:val="24"/>
        </w:rPr>
        <w:t>年   月   日</w:t>
      </w:r>
    </w:p>
    <w:p w:rsidR="004C0FC6" w:rsidRPr="009B0989" w:rsidRDefault="00CE4A2D">
      <w:pPr>
        <w:pStyle w:val="140"/>
        <w:snapToGrid w:val="0"/>
        <w:spacing w:line="400" w:lineRule="exact"/>
        <w:rPr>
          <w:rFonts w:ascii="宋体" w:hAnsi="宋体" w:cs="宋体"/>
          <w:b/>
          <w:color w:val="000000" w:themeColor="text1"/>
          <w:sz w:val="24"/>
        </w:rPr>
      </w:pPr>
      <w:r w:rsidRPr="009B0989">
        <w:rPr>
          <w:rFonts w:ascii="宋体" w:hAnsi="宋体" w:cs="宋体" w:hint="eastAsia"/>
          <w:color w:val="000000" w:themeColor="text1"/>
          <w:sz w:val="24"/>
        </w:rPr>
        <w:br w:type="page"/>
      </w:r>
      <w:r w:rsidRPr="009B0989">
        <w:rPr>
          <w:rFonts w:ascii="宋体" w:hAnsi="宋体" w:cs="宋体" w:hint="eastAsia"/>
          <w:b/>
          <w:color w:val="000000" w:themeColor="text1"/>
          <w:sz w:val="24"/>
        </w:rPr>
        <w:lastRenderedPageBreak/>
        <w:t>3）节能产品明细表</w:t>
      </w:r>
    </w:p>
    <w:p w:rsidR="004C0FC6" w:rsidRPr="009B0989" w:rsidRDefault="00CE4A2D">
      <w:pPr>
        <w:pStyle w:val="27"/>
        <w:snapToGrid w:val="0"/>
        <w:spacing w:line="400" w:lineRule="exact"/>
        <w:ind w:leftChars="0" w:left="0" w:firstLineChars="0" w:firstLine="0"/>
        <w:rPr>
          <w:rFonts w:ascii="宋体" w:hAnsi="宋体" w:cs="宋体"/>
          <w:color w:val="000000" w:themeColor="text1"/>
        </w:rPr>
      </w:pPr>
      <w:r w:rsidRPr="009B0989">
        <w:rPr>
          <w:rFonts w:ascii="宋体" w:hAnsi="宋体" w:cs="宋体" w:hint="eastAsia"/>
          <w:color w:val="000000" w:themeColor="text1"/>
        </w:rPr>
        <w:t>项目编号、包号：</w:t>
      </w:r>
      <w:r w:rsidRPr="009B0989">
        <w:rPr>
          <w:rFonts w:ascii="宋体" w:hAnsi="宋体" w:cs="宋体" w:hint="eastAsia"/>
          <w:color w:val="000000" w:themeColor="text1"/>
          <w:u w:val="single"/>
        </w:rPr>
        <w:t xml:space="preserve">                     </w:t>
      </w:r>
      <w:r w:rsidRPr="009B0989">
        <w:rPr>
          <w:rFonts w:ascii="宋体" w:hAnsi="宋体" w:cs="宋体" w:hint="eastAsia"/>
          <w:color w:val="000000" w:themeColor="text1"/>
        </w:rPr>
        <w:t xml:space="preserve">                    价格单位：元</w:t>
      </w:r>
    </w:p>
    <w:tbl>
      <w:tblPr>
        <w:tblW w:w="10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1524"/>
        <w:gridCol w:w="1337"/>
        <w:gridCol w:w="1483"/>
        <w:gridCol w:w="1791"/>
        <w:gridCol w:w="2071"/>
        <w:gridCol w:w="1069"/>
      </w:tblGrid>
      <w:tr w:rsidR="004C0FC6" w:rsidRPr="009B0989">
        <w:trPr>
          <w:jc w:val="center"/>
        </w:trPr>
        <w:tc>
          <w:tcPr>
            <w:tcW w:w="876" w:type="dxa"/>
            <w:tcBorders>
              <w:top w:val="single" w:sz="12" w:space="0" w:color="auto"/>
              <w:left w:val="single" w:sz="12" w:space="0" w:color="auto"/>
            </w:tcBorders>
            <w:vAlign w:val="center"/>
          </w:tcPr>
          <w:p w:rsidR="004C0FC6" w:rsidRPr="009B0989" w:rsidRDefault="00CE4A2D">
            <w:pPr>
              <w:pStyle w:val="140"/>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序号</w:t>
            </w:r>
          </w:p>
        </w:tc>
        <w:tc>
          <w:tcPr>
            <w:tcW w:w="1524" w:type="dxa"/>
            <w:tcBorders>
              <w:top w:val="single" w:sz="12" w:space="0" w:color="auto"/>
            </w:tcBorders>
            <w:vAlign w:val="center"/>
          </w:tcPr>
          <w:p w:rsidR="004C0FC6" w:rsidRPr="009B0989" w:rsidRDefault="00CE4A2D">
            <w:pPr>
              <w:pStyle w:val="140"/>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产品名称</w:t>
            </w:r>
          </w:p>
        </w:tc>
        <w:tc>
          <w:tcPr>
            <w:tcW w:w="1337" w:type="dxa"/>
            <w:tcBorders>
              <w:top w:val="single" w:sz="12" w:space="0" w:color="auto"/>
            </w:tcBorders>
            <w:vAlign w:val="center"/>
          </w:tcPr>
          <w:p w:rsidR="004C0FC6" w:rsidRPr="009B0989" w:rsidRDefault="00CE4A2D">
            <w:pPr>
              <w:pStyle w:val="140"/>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制造商</w:t>
            </w:r>
          </w:p>
        </w:tc>
        <w:tc>
          <w:tcPr>
            <w:tcW w:w="1483" w:type="dxa"/>
            <w:tcBorders>
              <w:top w:val="single" w:sz="12" w:space="0" w:color="auto"/>
            </w:tcBorders>
            <w:vAlign w:val="center"/>
          </w:tcPr>
          <w:p w:rsidR="004C0FC6" w:rsidRPr="009B0989" w:rsidRDefault="00CE4A2D">
            <w:pPr>
              <w:pStyle w:val="140"/>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产品型号</w:t>
            </w:r>
          </w:p>
        </w:tc>
        <w:tc>
          <w:tcPr>
            <w:tcW w:w="1791" w:type="dxa"/>
            <w:tcBorders>
              <w:top w:val="single" w:sz="12" w:space="0" w:color="auto"/>
            </w:tcBorders>
            <w:vAlign w:val="center"/>
          </w:tcPr>
          <w:p w:rsidR="004C0FC6" w:rsidRPr="009B0989" w:rsidRDefault="00CE4A2D">
            <w:pPr>
              <w:pStyle w:val="140"/>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节能标志认证证书号</w:t>
            </w:r>
          </w:p>
        </w:tc>
        <w:tc>
          <w:tcPr>
            <w:tcW w:w="2071" w:type="dxa"/>
            <w:tcBorders>
              <w:top w:val="single" w:sz="12" w:space="0" w:color="auto"/>
            </w:tcBorders>
            <w:vAlign w:val="center"/>
          </w:tcPr>
          <w:p w:rsidR="004C0FC6" w:rsidRPr="009B0989" w:rsidRDefault="00CE4A2D">
            <w:pPr>
              <w:pStyle w:val="140"/>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节能产品认证证书有效截止日期</w:t>
            </w:r>
          </w:p>
        </w:tc>
        <w:tc>
          <w:tcPr>
            <w:tcW w:w="1069" w:type="dxa"/>
            <w:tcBorders>
              <w:top w:val="single" w:sz="12" w:space="0" w:color="auto"/>
              <w:right w:val="single" w:sz="12" w:space="0" w:color="auto"/>
            </w:tcBorders>
            <w:vAlign w:val="center"/>
          </w:tcPr>
          <w:p w:rsidR="004C0FC6" w:rsidRPr="009B0989" w:rsidRDefault="00CE4A2D">
            <w:pPr>
              <w:pStyle w:val="140"/>
              <w:snapToGrid w:val="0"/>
              <w:spacing w:line="400" w:lineRule="exact"/>
              <w:jc w:val="center"/>
              <w:rPr>
                <w:rFonts w:ascii="宋体" w:hAnsi="宋体" w:cs="宋体"/>
                <w:color w:val="000000" w:themeColor="text1"/>
                <w:sz w:val="24"/>
              </w:rPr>
            </w:pPr>
            <w:r w:rsidRPr="009B0989">
              <w:rPr>
                <w:rFonts w:ascii="宋体" w:hAnsi="宋体" w:cs="宋体" w:hint="eastAsia"/>
                <w:color w:val="000000" w:themeColor="text1"/>
                <w:sz w:val="24"/>
              </w:rPr>
              <w:t>价格</w:t>
            </w:r>
          </w:p>
        </w:tc>
      </w:tr>
      <w:tr w:rsidR="004C0FC6" w:rsidRPr="009B0989">
        <w:trPr>
          <w:trHeight w:val="659"/>
          <w:jc w:val="center"/>
        </w:trPr>
        <w:tc>
          <w:tcPr>
            <w:tcW w:w="876" w:type="dxa"/>
            <w:tcBorders>
              <w:left w:val="single" w:sz="12" w:space="0" w:color="auto"/>
            </w:tcBorders>
            <w:vAlign w:val="center"/>
          </w:tcPr>
          <w:p w:rsidR="004C0FC6" w:rsidRPr="009B0989" w:rsidRDefault="00CE4A2D">
            <w:pPr>
              <w:pStyle w:val="140"/>
              <w:snapToGrid w:val="0"/>
              <w:spacing w:line="400" w:lineRule="exact"/>
              <w:ind w:right="480" w:firstLineChars="100" w:firstLine="240"/>
              <w:jc w:val="center"/>
              <w:rPr>
                <w:rFonts w:ascii="宋体" w:hAnsi="宋体" w:cs="宋体"/>
                <w:color w:val="000000" w:themeColor="text1"/>
                <w:sz w:val="24"/>
              </w:rPr>
            </w:pPr>
            <w:r w:rsidRPr="009B0989">
              <w:rPr>
                <w:rFonts w:ascii="宋体" w:hAnsi="宋体" w:cs="宋体" w:hint="eastAsia"/>
                <w:color w:val="000000" w:themeColor="text1"/>
                <w:sz w:val="24"/>
              </w:rPr>
              <w:t>1</w:t>
            </w:r>
          </w:p>
        </w:tc>
        <w:tc>
          <w:tcPr>
            <w:tcW w:w="1524"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337"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483"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791"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2071"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069" w:type="dxa"/>
            <w:tcBorders>
              <w:right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r>
      <w:tr w:rsidR="004C0FC6" w:rsidRPr="009B0989">
        <w:trPr>
          <w:trHeight w:val="659"/>
          <w:jc w:val="center"/>
        </w:trPr>
        <w:tc>
          <w:tcPr>
            <w:tcW w:w="876" w:type="dxa"/>
            <w:tcBorders>
              <w:left w:val="single" w:sz="12" w:space="0" w:color="auto"/>
            </w:tcBorders>
            <w:vAlign w:val="center"/>
          </w:tcPr>
          <w:p w:rsidR="004C0FC6" w:rsidRPr="009B0989" w:rsidRDefault="00CE4A2D">
            <w:pPr>
              <w:pStyle w:val="140"/>
              <w:snapToGrid w:val="0"/>
              <w:spacing w:line="400" w:lineRule="exact"/>
              <w:ind w:right="480" w:firstLineChars="100" w:firstLine="240"/>
              <w:jc w:val="center"/>
              <w:rPr>
                <w:rFonts w:ascii="宋体" w:hAnsi="宋体" w:cs="宋体"/>
                <w:color w:val="000000" w:themeColor="text1"/>
                <w:sz w:val="24"/>
              </w:rPr>
            </w:pPr>
            <w:r w:rsidRPr="009B0989">
              <w:rPr>
                <w:rFonts w:ascii="宋体" w:hAnsi="宋体" w:cs="宋体" w:hint="eastAsia"/>
                <w:color w:val="000000" w:themeColor="text1"/>
                <w:sz w:val="24"/>
              </w:rPr>
              <w:t>2</w:t>
            </w:r>
          </w:p>
        </w:tc>
        <w:tc>
          <w:tcPr>
            <w:tcW w:w="1524"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337"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483"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791"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2071"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069" w:type="dxa"/>
            <w:tcBorders>
              <w:right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r>
      <w:tr w:rsidR="004C0FC6" w:rsidRPr="009B0989">
        <w:trPr>
          <w:trHeight w:val="659"/>
          <w:jc w:val="center"/>
        </w:trPr>
        <w:tc>
          <w:tcPr>
            <w:tcW w:w="876" w:type="dxa"/>
            <w:tcBorders>
              <w:left w:val="single" w:sz="12" w:space="0" w:color="auto"/>
            </w:tcBorders>
            <w:vAlign w:val="center"/>
          </w:tcPr>
          <w:p w:rsidR="004C0FC6" w:rsidRPr="009B0989" w:rsidRDefault="00CE4A2D">
            <w:pPr>
              <w:pStyle w:val="140"/>
              <w:snapToGrid w:val="0"/>
              <w:spacing w:line="400" w:lineRule="exact"/>
              <w:ind w:right="480" w:firstLineChars="100" w:firstLine="240"/>
              <w:jc w:val="center"/>
              <w:rPr>
                <w:rFonts w:ascii="宋体" w:hAnsi="宋体" w:cs="宋体"/>
                <w:color w:val="000000" w:themeColor="text1"/>
                <w:sz w:val="24"/>
              </w:rPr>
            </w:pPr>
            <w:r w:rsidRPr="009B0989">
              <w:rPr>
                <w:rFonts w:ascii="宋体" w:hAnsi="宋体" w:cs="宋体" w:hint="eastAsia"/>
                <w:color w:val="000000" w:themeColor="text1"/>
                <w:sz w:val="24"/>
              </w:rPr>
              <w:t>3</w:t>
            </w:r>
          </w:p>
        </w:tc>
        <w:tc>
          <w:tcPr>
            <w:tcW w:w="1524" w:type="dxa"/>
            <w:vAlign w:val="center"/>
          </w:tcPr>
          <w:p w:rsidR="004C0FC6" w:rsidRPr="009B0989" w:rsidRDefault="00CE4A2D">
            <w:pPr>
              <w:pStyle w:val="140"/>
              <w:snapToGrid w:val="0"/>
              <w:spacing w:line="400" w:lineRule="exact"/>
              <w:ind w:right="480" w:firstLineChars="250" w:firstLine="600"/>
              <w:jc w:val="center"/>
              <w:rPr>
                <w:rFonts w:ascii="宋体" w:hAnsi="宋体" w:cs="宋体"/>
                <w:color w:val="000000" w:themeColor="text1"/>
                <w:sz w:val="24"/>
              </w:rPr>
            </w:pPr>
            <w:r w:rsidRPr="009B0989">
              <w:rPr>
                <w:rFonts w:ascii="宋体" w:hAnsi="宋体" w:cs="宋体" w:hint="eastAsia"/>
                <w:color w:val="000000" w:themeColor="text1"/>
                <w:sz w:val="24"/>
              </w:rPr>
              <w:t>…</w:t>
            </w:r>
          </w:p>
        </w:tc>
        <w:tc>
          <w:tcPr>
            <w:tcW w:w="1337"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483"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791"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2071" w:type="dxa"/>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069" w:type="dxa"/>
            <w:tcBorders>
              <w:right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r>
      <w:tr w:rsidR="004C0FC6" w:rsidRPr="009B0989">
        <w:trPr>
          <w:trHeight w:val="659"/>
          <w:jc w:val="center"/>
        </w:trPr>
        <w:tc>
          <w:tcPr>
            <w:tcW w:w="876" w:type="dxa"/>
            <w:tcBorders>
              <w:left w:val="single" w:sz="12" w:space="0" w:color="auto"/>
              <w:bottom w:val="single" w:sz="12" w:space="0" w:color="auto"/>
            </w:tcBorders>
            <w:vAlign w:val="center"/>
          </w:tcPr>
          <w:p w:rsidR="004C0FC6" w:rsidRPr="009B0989" w:rsidRDefault="00CE4A2D">
            <w:pPr>
              <w:pStyle w:val="140"/>
              <w:snapToGrid w:val="0"/>
              <w:spacing w:line="400" w:lineRule="exact"/>
              <w:ind w:right="480" w:firstLineChars="100" w:firstLine="240"/>
              <w:jc w:val="center"/>
              <w:rPr>
                <w:rFonts w:ascii="宋体" w:hAnsi="宋体" w:cs="宋体"/>
                <w:color w:val="000000" w:themeColor="text1"/>
                <w:sz w:val="24"/>
              </w:rPr>
            </w:pPr>
            <w:r w:rsidRPr="009B0989">
              <w:rPr>
                <w:rFonts w:ascii="宋体" w:hAnsi="宋体" w:cs="宋体" w:hint="eastAsia"/>
                <w:color w:val="000000" w:themeColor="text1"/>
                <w:sz w:val="24"/>
              </w:rPr>
              <w:t>4</w:t>
            </w:r>
          </w:p>
        </w:tc>
        <w:tc>
          <w:tcPr>
            <w:tcW w:w="1524" w:type="dxa"/>
            <w:tcBorders>
              <w:bottom w:val="single" w:sz="12" w:space="0" w:color="auto"/>
            </w:tcBorders>
            <w:vAlign w:val="center"/>
          </w:tcPr>
          <w:p w:rsidR="004C0FC6" w:rsidRPr="009B0989" w:rsidRDefault="00CE4A2D">
            <w:pPr>
              <w:pStyle w:val="140"/>
              <w:snapToGrid w:val="0"/>
              <w:spacing w:line="400" w:lineRule="exact"/>
              <w:ind w:right="83" w:firstLineChars="50" w:firstLine="120"/>
              <w:jc w:val="center"/>
              <w:rPr>
                <w:rFonts w:ascii="宋体" w:hAnsi="宋体" w:cs="宋体"/>
                <w:color w:val="000000" w:themeColor="text1"/>
                <w:sz w:val="24"/>
              </w:rPr>
            </w:pPr>
            <w:r w:rsidRPr="009B0989">
              <w:rPr>
                <w:rFonts w:ascii="宋体" w:hAnsi="宋体" w:cs="宋体" w:hint="eastAsia"/>
                <w:color w:val="000000" w:themeColor="text1"/>
                <w:sz w:val="24"/>
              </w:rPr>
              <w:t>合计</w:t>
            </w:r>
          </w:p>
        </w:tc>
        <w:tc>
          <w:tcPr>
            <w:tcW w:w="1337" w:type="dxa"/>
            <w:tcBorders>
              <w:bottom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483" w:type="dxa"/>
            <w:tcBorders>
              <w:bottom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791" w:type="dxa"/>
            <w:tcBorders>
              <w:bottom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2071" w:type="dxa"/>
            <w:tcBorders>
              <w:bottom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c>
          <w:tcPr>
            <w:tcW w:w="1069" w:type="dxa"/>
            <w:tcBorders>
              <w:bottom w:val="single" w:sz="12" w:space="0" w:color="auto"/>
              <w:right w:val="single" w:sz="12" w:space="0" w:color="auto"/>
            </w:tcBorders>
            <w:vAlign w:val="center"/>
          </w:tcPr>
          <w:p w:rsidR="004C0FC6" w:rsidRPr="009B0989" w:rsidRDefault="004C0FC6">
            <w:pPr>
              <w:pStyle w:val="140"/>
              <w:snapToGrid w:val="0"/>
              <w:spacing w:line="400" w:lineRule="exact"/>
              <w:ind w:right="480"/>
              <w:jc w:val="center"/>
              <w:rPr>
                <w:rFonts w:ascii="宋体" w:hAnsi="宋体" w:cs="宋体"/>
                <w:color w:val="000000" w:themeColor="text1"/>
                <w:sz w:val="24"/>
              </w:rPr>
            </w:pPr>
          </w:p>
        </w:tc>
      </w:tr>
    </w:tbl>
    <w:p w:rsidR="004C0FC6" w:rsidRPr="009B0989" w:rsidRDefault="00CE4A2D">
      <w:pPr>
        <w:pStyle w:val="140"/>
        <w:snapToGrid w:val="0"/>
        <w:spacing w:line="400" w:lineRule="exact"/>
        <w:ind w:left="1080" w:right="-96" w:hangingChars="450" w:hanging="1080"/>
        <w:rPr>
          <w:rFonts w:ascii="宋体" w:hAnsi="宋体" w:cs="宋体"/>
          <w:color w:val="000000" w:themeColor="text1"/>
          <w:sz w:val="24"/>
        </w:rPr>
      </w:pPr>
      <w:r w:rsidRPr="009B0989">
        <w:rPr>
          <w:rFonts w:ascii="宋体" w:hAnsi="宋体" w:cs="宋体" w:hint="eastAsia"/>
          <w:color w:val="000000" w:themeColor="text1"/>
          <w:sz w:val="24"/>
        </w:rPr>
        <w:t>说明：</w:t>
      </w:r>
    </w:p>
    <w:p w:rsidR="004C0FC6" w:rsidRPr="009B0989" w:rsidRDefault="00CE4A2D">
      <w:pPr>
        <w:pStyle w:val="140"/>
        <w:snapToGrid w:val="0"/>
        <w:spacing w:line="400" w:lineRule="exact"/>
        <w:ind w:left="1080" w:right="-96" w:hangingChars="450" w:hanging="1080"/>
        <w:rPr>
          <w:rFonts w:ascii="宋体" w:hAnsi="宋体" w:cs="宋体"/>
          <w:color w:val="000000" w:themeColor="text1"/>
          <w:sz w:val="24"/>
        </w:rPr>
      </w:pPr>
      <w:r w:rsidRPr="009B0989">
        <w:rPr>
          <w:rFonts w:ascii="宋体" w:hAnsi="宋体" w:cs="宋体" w:hint="eastAsia"/>
          <w:color w:val="000000" w:themeColor="text1"/>
          <w:sz w:val="24"/>
        </w:rPr>
        <w:t>1、节能产品根据财政部、国家发展改革委最新公布的节能产品政府采购清单确定。</w:t>
      </w:r>
    </w:p>
    <w:p w:rsidR="004C0FC6" w:rsidRPr="009B0989" w:rsidRDefault="00CE4A2D">
      <w:pPr>
        <w:pStyle w:val="140"/>
        <w:snapToGrid w:val="0"/>
        <w:spacing w:line="400" w:lineRule="exact"/>
        <w:ind w:right="-96"/>
        <w:rPr>
          <w:rFonts w:ascii="宋体" w:hAnsi="宋体" w:cs="宋体"/>
          <w:color w:val="000000" w:themeColor="text1"/>
          <w:sz w:val="24"/>
        </w:rPr>
      </w:pPr>
      <w:r w:rsidRPr="009B0989">
        <w:rPr>
          <w:rFonts w:ascii="宋体" w:hAnsi="宋体" w:cs="宋体" w:hint="eastAsia"/>
          <w:color w:val="000000" w:themeColor="text1"/>
          <w:sz w:val="24"/>
        </w:rPr>
        <w:t>2、如所投产品为节能产品，须提供所投产品在最新公布的节能产品政府采购清单所在页扫描件或相关网页截图，否则评分时不予认可。</w:t>
      </w:r>
    </w:p>
    <w:p w:rsidR="004C0FC6" w:rsidRPr="009B0989" w:rsidRDefault="00CE4A2D">
      <w:pPr>
        <w:pStyle w:val="140"/>
        <w:snapToGrid w:val="0"/>
        <w:spacing w:line="400" w:lineRule="exact"/>
        <w:ind w:right="-96"/>
        <w:rPr>
          <w:rFonts w:ascii="宋体" w:hAnsi="宋体" w:cs="宋体"/>
          <w:color w:val="000000" w:themeColor="text1"/>
          <w:sz w:val="24"/>
        </w:rPr>
      </w:pPr>
      <w:r w:rsidRPr="009B0989">
        <w:rPr>
          <w:rFonts w:ascii="宋体" w:hAnsi="宋体" w:cs="宋体" w:hint="eastAsia"/>
          <w:color w:val="000000" w:themeColor="text1"/>
          <w:sz w:val="24"/>
        </w:rPr>
        <w:t>3、如所投产品为节能产品，须按规定格式逐项填写，否则评分时不予认可。如所投产品不是节能产品，可不填此表。</w:t>
      </w:r>
    </w:p>
    <w:p w:rsidR="004C0FC6" w:rsidRPr="009B0989" w:rsidRDefault="004C0FC6">
      <w:pPr>
        <w:pStyle w:val="140"/>
        <w:snapToGrid w:val="0"/>
        <w:spacing w:line="400" w:lineRule="exact"/>
        <w:ind w:right="-96"/>
        <w:rPr>
          <w:rFonts w:ascii="宋体" w:hAnsi="宋体" w:cs="宋体"/>
          <w:color w:val="000000" w:themeColor="text1"/>
          <w:sz w:val="24"/>
        </w:rPr>
      </w:pPr>
    </w:p>
    <w:p w:rsidR="004C0FC6" w:rsidRPr="009B0989" w:rsidRDefault="00CE4A2D">
      <w:pPr>
        <w:pStyle w:val="140"/>
        <w:snapToGrid w:val="0"/>
        <w:spacing w:line="400" w:lineRule="exact"/>
        <w:ind w:right="17"/>
        <w:jc w:val="right"/>
        <w:rPr>
          <w:rFonts w:ascii="宋体" w:hAnsi="宋体" w:cs="宋体"/>
          <w:color w:val="000000" w:themeColor="text1"/>
          <w:sz w:val="24"/>
        </w:rPr>
      </w:pPr>
      <w:r w:rsidRPr="009B0989">
        <w:rPr>
          <w:rFonts w:ascii="宋体" w:hAnsi="宋体" w:cs="宋体" w:hint="eastAsia"/>
          <w:color w:val="000000" w:themeColor="text1"/>
          <w:sz w:val="24"/>
        </w:rPr>
        <w:t>年   月   日</w:t>
      </w:r>
    </w:p>
    <w:p w:rsidR="004C0FC6" w:rsidRPr="009B0989" w:rsidRDefault="004C0FC6">
      <w:pPr>
        <w:pStyle w:val="140"/>
        <w:snapToGrid w:val="0"/>
        <w:spacing w:line="400" w:lineRule="exact"/>
        <w:ind w:left="7560" w:right="-97" w:hangingChars="3150" w:hanging="7560"/>
        <w:jc w:val="right"/>
        <w:rPr>
          <w:rFonts w:ascii="宋体" w:hAnsi="宋体" w:cs="宋体"/>
          <w:color w:val="000000" w:themeColor="text1"/>
          <w:sz w:val="24"/>
        </w:rPr>
      </w:pPr>
    </w:p>
    <w:p w:rsidR="004C0FC6" w:rsidRPr="009B0989" w:rsidRDefault="004C0FC6">
      <w:pPr>
        <w:pStyle w:val="a1"/>
        <w:snapToGrid w:val="0"/>
        <w:spacing w:line="400" w:lineRule="exact"/>
        <w:rPr>
          <w:rFonts w:ascii="宋体" w:hAnsi="宋体" w:cs="宋体"/>
          <w:color w:val="000000" w:themeColor="text1"/>
        </w:rPr>
      </w:pP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br w:type="page"/>
      </w:r>
      <w:r w:rsidRPr="009B0989">
        <w:rPr>
          <w:rFonts w:ascii="宋体" w:hAnsi="宋体" w:cs="宋体" w:hint="eastAsia"/>
          <w:b/>
          <w:color w:val="000000" w:themeColor="text1"/>
          <w:sz w:val="24"/>
          <w:szCs w:val="24"/>
        </w:rPr>
        <w:lastRenderedPageBreak/>
        <w:t>13、商务响应表格式：</w:t>
      </w:r>
    </w:p>
    <w:p w:rsidR="004C0FC6" w:rsidRPr="009B0989" w:rsidRDefault="00CE4A2D">
      <w:pPr>
        <w:adjustRightInd w:val="0"/>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商务响应表</w:t>
      </w: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color w:val="000000" w:themeColor="text1"/>
          <w:sz w:val="24"/>
          <w:szCs w:val="24"/>
        </w:rPr>
        <w:t>项目名称：</w:t>
      </w:r>
    </w:p>
    <w:p w:rsidR="004C0FC6" w:rsidRPr="009B0989" w:rsidRDefault="00CE4A2D">
      <w:pPr>
        <w:adjustRightInd w:val="0"/>
        <w:snapToGrid w:val="0"/>
        <w:spacing w:line="400" w:lineRule="exact"/>
        <w:jc w:val="left"/>
        <w:rPr>
          <w:rFonts w:ascii="宋体" w:hAnsi="宋体" w:cs="宋体"/>
          <w:color w:val="000000" w:themeColor="text1"/>
          <w:sz w:val="24"/>
          <w:szCs w:val="24"/>
          <w:u w:val="single"/>
        </w:rPr>
      </w:pPr>
      <w:r w:rsidRPr="009B0989">
        <w:rPr>
          <w:rFonts w:ascii="宋体" w:hAnsi="宋体" w:cs="宋体" w:hint="eastAsia"/>
          <w:color w:val="000000" w:themeColor="text1"/>
          <w:sz w:val="24"/>
          <w:szCs w:val="24"/>
        </w:rPr>
        <w:t>项目编号：</w:t>
      </w:r>
    </w:p>
    <w:p w:rsidR="004C0FC6" w:rsidRPr="009B0989" w:rsidRDefault="00CE4A2D">
      <w:pPr>
        <w:adjustRightInd w:val="0"/>
        <w:snapToGrid w:val="0"/>
        <w:spacing w:line="400" w:lineRule="exact"/>
        <w:jc w:val="left"/>
        <w:rPr>
          <w:rFonts w:ascii="宋体" w:hAnsi="宋体" w:cs="宋体"/>
          <w:color w:val="000000" w:themeColor="text1"/>
          <w:sz w:val="24"/>
          <w:szCs w:val="24"/>
          <w:u w:val="single"/>
        </w:rPr>
      </w:pPr>
      <w:r w:rsidRPr="009B0989">
        <w:rPr>
          <w:rFonts w:ascii="宋体" w:hAnsi="宋体" w:cs="宋体" w:hint="eastAsia"/>
          <w:color w:val="000000" w:themeColor="text1"/>
          <w:sz w:val="24"/>
          <w:szCs w:val="24"/>
        </w:rPr>
        <w:t xml:space="preserve">标包编号及内容： </w:t>
      </w:r>
    </w:p>
    <w:tbl>
      <w:tblPr>
        <w:tblW w:w="9739"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822"/>
        <w:gridCol w:w="2879"/>
        <w:gridCol w:w="1483"/>
        <w:gridCol w:w="3555"/>
      </w:tblGrid>
      <w:tr w:rsidR="004C0FC6" w:rsidRPr="009B0989">
        <w:trPr>
          <w:trHeight w:val="483"/>
          <w:jc w:val="center"/>
        </w:trPr>
        <w:tc>
          <w:tcPr>
            <w:tcW w:w="1822"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项目</w:t>
            </w:r>
          </w:p>
        </w:tc>
        <w:tc>
          <w:tcPr>
            <w:tcW w:w="2879"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招标文件要求</w:t>
            </w:r>
          </w:p>
        </w:tc>
        <w:tc>
          <w:tcPr>
            <w:tcW w:w="1483"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是否响应</w:t>
            </w:r>
          </w:p>
        </w:tc>
        <w:tc>
          <w:tcPr>
            <w:tcW w:w="355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投标人的承诺或说明</w:t>
            </w:r>
          </w:p>
        </w:tc>
      </w:tr>
      <w:tr w:rsidR="004C0FC6" w:rsidRPr="009B0989">
        <w:trPr>
          <w:trHeight w:val="483"/>
          <w:jc w:val="center"/>
        </w:trPr>
        <w:tc>
          <w:tcPr>
            <w:tcW w:w="1822"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2879"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1483"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3555"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r>
      <w:tr w:rsidR="004C0FC6" w:rsidRPr="009B0989">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2879"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1483"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3555"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r>
      <w:tr w:rsidR="004C0FC6" w:rsidRPr="009B0989">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2879"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1483"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3555"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r>
      <w:tr w:rsidR="004C0FC6" w:rsidRPr="009B0989">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2879"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1483"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3555"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r>
      <w:tr w:rsidR="004C0FC6" w:rsidRPr="009B0989">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2879"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1483"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3555"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r>
      <w:tr w:rsidR="004C0FC6" w:rsidRPr="009B0989">
        <w:trPr>
          <w:trHeight w:val="423"/>
          <w:jc w:val="center"/>
        </w:trPr>
        <w:tc>
          <w:tcPr>
            <w:tcW w:w="1822" w:type="dxa"/>
            <w:tcBorders>
              <w:top w:val="single" w:sz="4" w:space="0" w:color="auto"/>
              <w:left w:val="single" w:sz="4" w:space="0" w:color="auto"/>
              <w:bottom w:val="single" w:sz="4" w:space="0" w:color="auto"/>
              <w:right w:val="single" w:sz="4" w:space="0" w:color="auto"/>
            </w:tcBorders>
          </w:tcPr>
          <w:p w:rsidR="004C0FC6" w:rsidRPr="009B0989" w:rsidRDefault="00CE4A2D">
            <w:pPr>
              <w:adjustRightInd w:val="0"/>
              <w:snapToGrid w:val="0"/>
              <w:spacing w:line="400" w:lineRule="exact"/>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w:t>
            </w:r>
          </w:p>
        </w:tc>
        <w:tc>
          <w:tcPr>
            <w:tcW w:w="2879"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1483"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c>
          <w:tcPr>
            <w:tcW w:w="3555" w:type="dxa"/>
            <w:tcBorders>
              <w:top w:val="single" w:sz="4" w:space="0" w:color="auto"/>
              <w:left w:val="single" w:sz="4" w:space="0" w:color="auto"/>
              <w:bottom w:val="single" w:sz="4" w:space="0" w:color="auto"/>
              <w:right w:val="single" w:sz="4" w:space="0" w:color="auto"/>
            </w:tcBorders>
          </w:tcPr>
          <w:p w:rsidR="004C0FC6" w:rsidRPr="009B0989" w:rsidRDefault="004C0FC6">
            <w:pPr>
              <w:adjustRightInd w:val="0"/>
              <w:snapToGrid w:val="0"/>
              <w:spacing w:line="400" w:lineRule="exact"/>
              <w:jc w:val="left"/>
              <w:rPr>
                <w:rFonts w:ascii="宋体" w:hAnsi="宋体" w:cs="宋体"/>
                <w:color w:val="000000" w:themeColor="text1"/>
                <w:sz w:val="24"/>
                <w:szCs w:val="24"/>
              </w:rPr>
            </w:pPr>
          </w:p>
        </w:tc>
      </w:tr>
    </w:tbl>
    <w:p w:rsidR="004C0FC6" w:rsidRPr="009B0989" w:rsidRDefault="00CE4A2D">
      <w:pPr>
        <w:adjustRightInd w:val="0"/>
        <w:snapToGrid w:val="0"/>
        <w:spacing w:line="400" w:lineRule="exact"/>
        <w:ind w:leftChars="-2" w:left="-4" w:rightChars="-389" w:right="-817" w:firstLine="482"/>
        <w:rPr>
          <w:rFonts w:ascii="宋体" w:hAnsi="宋体" w:cs="宋体"/>
          <w:color w:val="000000" w:themeColor="text1"/>
          <w:sz w:val="24"/>
          <w:szCs w:val="24"/>
        </w:rPr>
      </w:pPr>
      <w:r w:rsidRPr="009B0989">
        <w:rPr>
          <w:rFonts w:ascii="宋体" w:hAnsi="宋体" w:cs="宋体" w:hint="eastAsia"/>
          <w:b/>
          <w:bCs/>
          <w:color w:val="000000" w:themeColor="text1"/>
          <w:sz w:val="24"/>
          <w:szCs w:val="24"/>
        </w:rPr>
        <w:t>注：如有偏离，则必须注明“偏离”；未注明偏离的，视为完全响应。</w:t>
      </w: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投标人名称（盖章）：</w:t>
      </w:r>
    </w:p>
    <w:p w:rsidR="004C0FC6" w:rsidRPr="009B0989" w:rsidRDefault="00CE4A2D">
      <w:pPr>
        <w:adjustRightInd w:val="0"/>
        <w:snapToGrid w:val="0"/>
        <w:spacing w:line="400" w:lineRule="exact"/>
        <w:ind w:leftChars="-2" w:left="-4" w:rightChars="-389" w:right="-817" w:firstLine="480"/>
        <w:rPr>
          <w:rFonts w:ascii="宋体" w:hAnsi="宋体" w:cs="宋体"/>
          <w:color w:val="000000" w:themeColor="text1"/>
          <w:sz w:val="24"/>
          <w:szCs w:val="24"/>
        </w:rPr>
      </w:pPr>
      <w:r w:rsidRPr="009B0989">
        <w:rPr>
          <w:rFonts w:ascii="宋体" w:hAnsi="宋体" w:cs="宋体" w:hint="eastAsia"/>
          <w:color w:val="000000" w:themeColor="text1"/>
          <w:sz w:val="24"/>
          <w:szCs w:val="24"/>
        </w:rPr>
        <w:t>法定代表人（负责人、自然人）或授权代表（签字）：</w:t>
      </w:r>
    </w:p>
    <w:p w:rsidR="004C0FC6" w:rsidRPr="009B0989" w:rsidRDefault="00CE4A2D">
      <w:pPr>
        <w:adjustRightInd w:val="0"/>
        <w:snapToGrid w:val="0"/>
        <w:spacing w:line="400" w:lineRule="exact"/>
        <w:ind w:leftChars="-1" w:left="-2" w:rightChars="-389" w:right="-817" w:firstLine="48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日期：    年   月   日</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rPr>
          <w:rFonts w:ascii="宋体" w:hAnsi="宋体" w:cs="宋体"/>
          <w:b/>
          <w:bCs/>
          <w:color w:val="000000" w:themeColor="text1"/>
          <w:sz w:val="24"/>
          <w:szCs w:val="24"/>
        </w:rPr>
      </w:pPr>
      <w:r w:rsidRPr="009B0989">
        <w:rPr>
          <w:rFonts w:ascii="宋体" w:hAnsi="宋体" w:cs="宋体" w:hint="eastAsia"/>
          <w:b/>
          <w:bCs/>
          <w:color w:val="000000" w:themeColor="text1"/>
          <w:sz w:val="24"/>
          <w:szCs w:val="24"/>
        </w:rPr>
        <w:t>14、技术培训方案；</w:t>
      </w:r>
    </w:p>
    <w:p w:rsidR="004C0FC6" w:rsidRPr="009B0989" w:rsidRDefault="004C0FC6">
      <w:pPr>
        <w:pStyle w:val="Heading2"/>
        <w:numPr>
          <w:ilvl w:val="1"/>
          <w:numId w:val="0"/>
        </w:numPr>
        <w:rPr>
          <w:color w:val="000000" w:themeColor="text1"/>
        </w:rPr>
      </w:pPr>
    </w:p>
    <w:p w:rsidR="004C0FC6" w:rsidRPr="009B0989" w:rsidRDefault="00CE4A2D">
      <w:pPr>
        <w:adjustRightInd w:val="0"/>
        <w:snapToGrid w:val="0"/>
        <w:spacing w:line="400" w:lineRule="exact"/>
        <w:rPr>
          <w:rFonts w:ascii="宋体" w:hAnsi="宋体" w:cs="宋体"/>
          <w:b/>
          <w:bCs/>
          <w:color w:val="000000" w:themeColor="text1"/>
          <w:sz w:val="24"/>
          <w:szCs w:val="24"/>
        </w:rPr>
      </w:pPr>
      <w:r w:rsidRPr="009B0989">
        <w:rPr>
          <w:rFonts w:ascii="宋体" w:hAnsi="宋体" w:cs="宋体" w:hint="eastAsia"/>
          <w:b/>
          <w:bCs/>
          <w:color w:val="000000" w:themeColor="text1"/>
          <w:sz w:val="24"/>
          <w:szCs w:val="24"/>
        </w:rPr>
        <w:t>15、针对本项目的售后服务方案；</w:t>
      </w:r>
    </w:p>
    <w:p w:rsidR="004C0FC6" w:rsidRPr="009B0989" w:rsidRDefault="00CE4A2D">
      <w:pPr>
        <w:adjustRightInd w:val="0"/>
        <w:snapToGrid w:val="0"/>
        <w:spacing w:line="400" w:lineRule="exact"/>
        <w:ind w:firstLineChars="200" w:firstLine="480"/>
        <w:jc w:val="lef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包括新疆自治区内售后服务机构及人员等情况等、以书面形式完整准确地表述制造厂家的标准售后服务承诺（范围、标准及期限等）、培训计划（每项注明具体内容及是否需要费用）、投标人可能增加的服务承诺等，并明示服务承诺可能涉及的前提设定和费用，否则将被认为是无条件和免费的。</w:t>
      </w:r>
    </w:p>
    <w:p w:rsidR="004C0FC6" w:rsidRPr="009B0989" w:rsidRDefault="004C0FC6">
      <w:pPr>
        <w:widowControl/>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p w:rsidR="004C0FC6" w:rsidRPr="009B0989" w:rsidRDefault="004C0FC6">
      <w:pPr>
        <w:widowControl/>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p w:rsidR="004C0FC6" w:rsidRPr="009B0989" w:rsidRDefault="004C0FC6">
      <w:pPr>
        <w:pStyle w:val="Heading2"/>
        <w:numPr>
          <w:ilvl w:val="1"/>
          <w:numId w:val="0"/>
        </w:numPr>
        <w:rPr>
          <w:color w:val="000000" w:themeColor="text1"/>
        </w:rPr>
      </w:pPr>
    </w:p>
    <w:p w:rsidR="004C0FC6" w:rsidRPr="009B0989" w:rsidRDefault="004C0FC6">
      <w:pPr>
        <w:ind w:firstLine="420"/>
        <w:rPr>
          <w:color w:val="000000" w:themeColor="text1"/>
        </w:rPr>
      </w:pPr>
    </w:p>
    <w:p w:rsidR="004C0FC6" w:rsidRPr="009B0989" w:rsidRDefault="004C0FC6">
      <w:pPr>
        <w:pStyle w:val="Heading2"/>
        <w:numPr>
          <w:ilvl w:val="1"/>
          <w:numId w:val="0"/>
        </w:numPr>
        <w:ind w:left="426"/>
        <w:rPr>
          <w:color w:val="000000" w:themeColor="text1"/>
        </w:rPr>
      </w:pPr>
    </w:p>
    <w:p w:rsidR="004C0FC6" w:rsidRPr="009B0989" w:rsidRDefault="00CE4A2D">
      <w:pPr>
        <w:widowControl/>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kern w:val="0"/>
          <w:sz w:val="24"/>
          <w:szCs w:val="24"/>
        </w:rPr>
        <w:t>售后服务附表</w:t>
      </w:r>
    </w:p>
    <w:p w:rsidR="004C0FC6" w:rsidRPr="009B0989" w:rsidRDefault="00CE4A2D">
      <w:pPr>
        <w:snapToGrid w:val="0"/>
        <w:spacing w:line="400" w:lineRule="exact"/>
        <w:ind w:firstLine="484"/>
        <w:jc w:val="left"/>
        <w:rPr>
          <w:rFonts w:asciiTheme="minorEastAsia" w:eastAsiaTheme="minorEastAsia" w:hAnsiTheme="minorEastAsia" w:cstheme="minorEastAsia"/>
          <w:color w:val="000000" w:themeColor="text1"/>
          <w:spacing w:val="1"/>
          <w:kern w:val="0"/>
          <w:sz w:val="24"/>
          <w:szCs w:val="24"/>
          <w:u w:val="single"/>
        </w:rPr>
      </w:pPr>
      <w:r w:rsidRPr="009B0989">
        <w:rPr>
          <w:rFonts w:asciiTheme="minorEastAsia" w:eastAsiaTheme="minorEastAsia" w:hAnsiTheme="minorEastAsia" w:cstheme="minorEastAsia" w:hint="eastAsia"/>
          <w:color w:val="000000" w:themeColor="text1"/>
          <w:spacing w:val="1"/>
          <w:kern w:val="0"/>
          <w:sz w:val="24"/>
          <w:szCs w:val="24"/>
        </w:rPr>
        <w:t>项目名称：</w:t>
      </w:r>
    </w:p>
    <w:p w:rsidR="004C0FC6" w:rsidRPr="009B0989" w:rsidRDefault="00CE4A2D">
      <w:pPr>
        <w:snapToGrid w:val="0"/>
        <w:spacing w:line="400" w:lineRule="exact"/>
        <w:ind w:firstLine="484"/>
        <w:jc w:val="left"/>
        <w:rPr>
          <w:rFonts w:asciiTheme="minorEastAsia" w:eastAsiaTheme="minorEastAsia" w:hAnsiTheme="minorEastAsia" w:cstheme="minorEastAsia"/>
          <w:color w:val="000000" w:themeColor="text1"/>
          <w:spacing w:val="1"/>
          <w:kern w:val="0"/>
          <w:sz w:val="24"/>
          <w:szCs w:val="24"/>
          <w:u w:val="single"/>
        </w:rPr>
      </w:pPr>
      <w:r w:rsidRPr="009B0989">
        <w:rPr>
          <w:rFonts w:asciiTheme="minorEastAsia" w:eastAsiaTheme="minorEastAsia" w:hAnsiTheme="minorEastAsia" w:cstheme="minorEastAsia" w:hint="eastAsia"/>
          <w:color w:val="000000" w:themeColor="text1"/>
          <w:spacing w:val="1"/>
          <w:kern w:val="0"/>
          <w:sz w:val="24"/>
          <w:szCs w:val="24"/>
        </w:rPr>
        <w:t>标包编号：</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 xml:space="preserve">标包编号及内容： </w:t>
      </w:r>
    </w:p>
    <w:tbl>
      <w:tblPr>
        <w:tblW w:w="9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99"/>
        <w:gridCol w:w="2070"/>
        <w:gridCol w:w="486"/>
        <w:gridCol w:w="1511"/>
        <w:gridCol w:w="388"/>
        <w:gridCol w:w="1960"/>
        <w:gridCol w:w="1565"/>
      </w:tblGrid>
      <w:tr w:rsidR="004C0FC6" w:rsidRPr="009B0989">
        <w:trPr>
          <w:trHeight w:val="764"/>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服务网点名称</w:t>
            </w:r>
          </w:p>
        </w:tc>
        <w:tc>
          <w:tcPr>
            <w:tcW w:w="6415" w:type="dxa"/>
            <w:gridSpan w:val="5"/>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restart"/>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备注</w:t>
            </w:r>
          </w:p>
        </w:tc>
      </w:tr>
      <w:tr w:rsidR="004C0FC6" w:rsidRPr="009B0989">
        <w:trPr>
          <w:trHeight w:val="764"/>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地址</w:t>
            </w:r>
          </w:p>
        </w:tc>
        <w:tc>
          <w:tcPr>
            <w:tcW w:w="6415" w:type="dxa"/>
            <w:gridSpan w:val="5"/>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C0FC6" w:rsidRPr="009B0989">
        <w:trPr>
          <w:trHeight w:val="816"/>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注册资本金</w:t>
            </w:r>
          </w:p>
        </w:tc>
        <w:tc>
          <w:tcPr>
            <w:tcW w:w="2070" w:type="dxa"/>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385" w:type="dxa"/>
            <w:gridSpan w:val="3"/>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其中：投标人出资比例</w:t>
            </w:r>
          </w:p>
        </w:tc>
        <w:tc>
          <w:tcPr>
            <w:tcW w:w="1960" w:type="dxa"/>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restart"/>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提供相关证明材料（如：营业执照或租房合同等）</w:t>
            </w:r>
          </w:p>
        </w:tc>
      </w:tr>
      <w:tr w:rsidR="004C0FC6" w:rsidRPr="009B0989">
        <w:trPr>
          <w:trHeight w:val="764"/>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员工总人数</w:t>
            </w:r>
          </w:p>
        </w:tc>
        <w:tc>
          <w:tcPr>
            <w:tcW w:w="2070" w:type="dxa"/>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385" w:type="dxa"/>
            <w:gridSpan w:val="3"/>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其中：技术人员数</w:t>
            </w:r>
          </w:p>
        </w:tc>
        <w:tc>
          <w:tcPr>
            <w:tcW w:w="1960" w:type="dxa"/>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C0FC6" w:rsidRPr="009B0989">
        <w:trPr>
          <w:trHeight w:val="764"/>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经营期限</w:t>
            </w:r>
          </w:p>
        </w:tc>
        <w:tc>
          <w:tcPr>
            <w:tcW w:w="6415" w:type="dxa"/>
            <w:gridSpan w:val="5"/>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C0FC6" w:rsidRPr="009B0989">
        <w:trPr>
          <w:trHeight w:val="905"/>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售后服务协议</w:t>
            </w:r>
          </w:p>
        </w:tc>
        <w:tc>
          <w:tcPr>
            <w:tcW w:w="6415" w:type="dxa"/>
            <w:gridSpan w:val="5"/>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提供相关</w:t>
            </w:r>
          </w:p>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证明材料</w:t>
            </w:r>
          </w:p>
        </w:tc>
      </w:tr>
      <w:tr w:rsidR="004C0FC6" w:rsidRPr="009B0989">
        <w:trPr>
          <w:trHeight w:val="764"/>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售后服务内容</w:t>
            </w:r>
          </w:p>
        </w:tc>
        <w:tc>
          <w:tcPr>
            <w:tcW w:w="6415" w:type="dxa"/>
            <w:gridSpan w:val="5"/>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restart"/>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此部分内容做附件进行详细说明</w:t>
            </w:r>
          </w:p>
        </w:tc>
      </w:tr>
      <w:tr w:rsidR="004C0FC6" w:rsidRPr="009B0989">
        <w:trPr>
          <w:trHeight w:val="764"/>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服务承诺</w:t>
            </w:r>
          </w:p>
        </w:tc>
        <w:tc>
          <w:tcPr>
            <w:tcW w:w="6415" w:type="dxa"/>
            <w:gridSpan w:val="5"/>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C0FC6" w:rsidRPr="009B0989">
        <w:trPr>
          <w:trHeight w:val="764"/>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业务咨询电话</w:t>
            </w:r>
          </w:p>
        </w:tc>
        <w:tc>
          <w:tcPr>
            <w:tcW w:w="2556" w:type="dxa"/>
            <w:gridSpan w:val="2"/>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11" w:type="dxa"/>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传真</w:t>
            </w:r>
          </w:p>
        </w:tc>
        <w:tc>
          <w:tcPr>
            <w:tcW w:w="2348" w:type="dxa"/>
            <w:gridSpan w:val="2"/>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restart"/>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附人员身份证等相关证件</w:t>
            </w:r>
          </w:p>
        </w:tc>
      </w:tr>
      <w:tr w:rsidR="004C0FC6" w:rsidRPr="009B0989">
        <w:trPr>
          <w:trHeight w:val="815"/>
          <w:jc w:val="center"/>
        </w:trPr>
        <w:tc>
          <w:tcPr>
            <w:tcW w:w="1899" w:type="dxa"/>
            <w:vAlign w:val="center"/>
          </w:tcPr>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负责人</w:t>
            </w:r>
          </w:p>
        </w:tc>
        <w:tc>
          <w:tcPr>
            <w:tcW w:w="2556" w:type="dxa"/>
            <w:gridSpan w:val="2"/>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11" w:type="dxa"/>
            <w:vAlign w:val="center"/>
          </w:tcPr>
          <w:p w:rsidR="004C0FC6" w:rsidRPr="009B0989" w:rsidRDefault="00CE4A2D">
            <w:pPr>
              <w:snapToGrid w:val="0"/>
              <w:spacing w:line="400" w:lineRule="exact"/>
              <w:jc w:val="center"/>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联系电话</w:t>
            </w:r>
          </w:p>
        </w:tc>
        <w:tc>
          <w:tcPr>
            <w:tcW w:w="2348" w:type="dxa"/>
            <w:gridSpan w:val="2"/>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1565" w:type="dxa"/>
            <w:vMerge/>
            <w:vAlign w:val="center"/>
          </w:tcPr>
          <w:p w:rsidR="004C0FC6" w:rsidRPr="009B0989" w:rsidRDefault="004C0FC6">
            <w:pPr>
              <w:snapToGrid w:val="0"/>
              <w:spacing w:line="400" w:lineRule="exact"/>
              <w:jc w:val="center"/>
              <w:rPr>
                <w:rFonts w:asciiTheme="minorEastAsia" w:eastAsiaTheme="minorEastAsia" w:hAnsiTheme="minorEastAsia" w:cstheme="minorEastAsia"/>
                <w:color w:val="000000" w:themeColor="text1"/>
                <w:kern w:val="0"/>
                <w:sz w:val="24"/>
                <w:szCs w:val="24"/>
              </w:rPr>
            </w:pPr>
          </w:p>
        </w:tc>
      </w:tr>
    </w:tbl>
    <w:p w:rsidR="004C0FC6" w:rsidRPr="009B0989" w:rsidRDefault="004C0FC6">
      <w:pPr>
        <w:snapToGrid w:val="0"/>
        <w:spacing w:line="400" w:lineRule="exact"/>
        <w:jc w:val="left"/>
        <w:rPr>
          <w:rFonts w:asciiTheme="minorEastAsia" w:eastAsiaTheme="minorEastAsia" w:hAnsiTheme="minorEastAsia" w:cstheme="minorEastAsia"/>
          <w:color w:val="000000" w:themeColor="text1"/>
          <w:kern w:val="0"/>
          <w:sz w:val="24"/>
          <w:szCs w:val="24"/>
        </w:rPr>
      </w:pPr>
    </w:p>
    <w:p w:rsidR="004C0FC6" w:rsidRPr="009B0989" w:rsidRDefault="00CE4A2D">
      <w:pPr>
        <w:pStyle w:val="0110"/>
        <w:adjustRightInd w:val="0"/>
        <w:snapToGrid w:val="0"/>
        <w:spacing w:line="400" w:lineRule="exact"/>
        <w:rPr>
          <w:rFonts w:ascii="宋体" w:hAnsi="宋体" w:cs="宋体"/>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 xml:space="preserve">   </w:t>
      </w:r>
      <w:r w:rsidRPr="009B0989">
        <w:rPr>
          <w:rFonts w:ascii="宋体" w:hAnsi="宋体" w:cs="宋体" w:hint="eastAsia"/>
          <w:color w:val="000000" w:themeColor="text1"/>
          <w:sz w:val="24"/>
          <w:szCs w:val="24"/>
        </w:rPr>
        <w:t>投标人（盖单位章）：</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sz w:val="24"/>
          <w:szCs w:val="24"/>
        </w:rPr>
      </w:pPr>
      <w:r w:rsidRPr="009B0989">
        <w:rPr>
          <w:rFonts w:ascii="宋体" w:hAnsi="宋体" w:cs="宋体" w:hint="eastAsia"/>
          <w:color w:val="000000" w:themeColor="text1"/>
          <w:sz w:val="24"/>
          <w:szCs w:val="24"/>
        </w:rPr>
        <w:t>法定代表人或其委托代理人（签字或盖章）：</w:t>
      </w:r>
      <w:r w:rsidRPr="009B0989">
        <w:rPr>
          <w:rFonts w:ascii="宋体" w:hAnsi="宋体" w:cs="宋体" w:hint="eastAsia"/>
          <w:color w:val="000000" w:themeColor="text1"/>
          <w:sz w:val="24"/>
          <w:szCs w:val="24"/>
          <w:u w:val="single"/>
        </w:rPr>
        <w:t xml:space="preserve"> </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 xml:space="preserve">   日期：        年    月    日</w:t>
      </w:r>
    </w:p>
    <w:p w:rsidR="004C0FC6" w:rsidRPr="009B0989" w:rsidRDefault="004C0FC6">
      <w:pPr>
        <w:pStyle w:val="aa"/>
        <w:ind w:firstLine="420"/>
        <w:rPr>
          <w:color w:val="000000" w:themeColor="text1"/>
        </w:rPr>
      </w:pPr>
    </w:p>
    <w:p w:rsidR="004C0FC6" w:rsidRPr="009B0989" w:rsidRDefault="004C0FC6">
      <w:pPr>
        <w:pStyle w:val="aa"/>
        <w:ind w:firstLine="420"/>
        <w:rPr>
          <w:color w:val="000000" w:themeColor="text1"/>
        </w:rPr>
      </w:pP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lastRenderedPageBreak/>
        <w:t>16、其他证明文件或投标人认为应提交的商务文件</w:t>
      </w:r>
    </w:p>
    <w:p w:rsidR="004C0FC6" w:rsidRPr="009B0989" w:rsidRDefault="00CE4A2D">
      <w:pPr>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（1）其他生产经营该产品所必需的证明文件、制造商授权书等（如有）；</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宋体" w:hAnsi="宋体" w:cs="宋体" w:hint="eastAsia"/>
          <w:color w:val="000000" w:themeColor="text1"/>
          <w:sz w:val="24"/>
          <w:szCs w:val="24"/>
        </w:rPr>
        <w:t>（2）其他</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lastRenderedPageBreak/>
        <w:t>技术部分：</w:t>
      </w: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1、针对本项目的详细实施计划</w:t>
      </w:r>
    </w:p>
    <w:p w:rsidR="004C0FC6" w:rsidRPr="009B0989" w:rsidRDefault="00CE4A2D">
      <w:pPr>
        <w:adjustRightInd w:val="0"/>
        <w:snapToGrid w:val="0"/>
        <w:spacing w:line="400" w:lineRule="exact"/>
        <w:ind w:firstLineChars="98" w:firstLine="235"/>
        <w:jc w:val="left"/>
        <w:rPr>
          <w:rFonts w:ascii="宋体" w:hAnsi="宋体" w:cs="宋体"/>
          <w:b/>
          <w:color w:val="000000" w:themeColor="text1"/>
          <w:sz w:val="24"/>
          <w:szCs w:val="24"/>
        </w:rPr>
      </w:pPr>
      <w:r w:rsidRPr="009B0989">
        <w:rPr>
          <w:rFonts w:ascii="宋体" w:hAnsi="宋体" w:cs="宋体" w:hint="eastAsia"/>
          <w:color w:val="000000" w:themeColor="text1"/>
          <w:sz w:val="24"/>
          <w:szCs w:val="24"/>
        </w:rPr>
        <w:t>包括产品供货、验货、安装、调试、操作、维护等内容。</w:t>
      </w:r>
    </w:p>
    <w:p w:rsidR="004C0FC6" w:rsidRPr="009B0989" w:rsidRDefault="004C0FC6">
      <w:pPr>
        <w:adjustRightInd w:val="0"/>
        <w:snapToGrid w:val="0"/>
        <w:spacing w:line="400" w:lineRule="exact"/>
        <w:ind w:firstLine="482"/>
        <w:jc w:val="left"/>
        <w:rPr>
          <w:rFonts w:ascii="宋体" w:hAnsi="宋体" w:cs="宋体"/>
          <w:b/>
          <w:color w:val="000000" w:themeColor="text1"/>
          <w:sz w:val="24"/>
          <w:szCs w:val="24"/>
        </w:rPr>
      </w:pPr>
    </w:p>
    <w:p w:rsidR="004C0FC6" w:rsidRPr="009B0989" w:rsidRDefault="00CE4A2D">
      <w:pPr>
        <w:adjustRightInd w:val="0"/>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t>2、针对本项目的详细实施组织方案</w:t>
      </w:r>
    </w:p>
    <w:p w:rsidR="004C0FC6" w:rsidRPr="009B0989" w:rsidRDefault="00CE4A2D">
      <w:pPr>
        <w:adjustRightInd w:val="0"/>
        <w:snapToGrid w:val="0"/>
        <w:spacing w:line="400" w:lineRule="exact"/>
        <w:ind w:firstLineChars="96" w:firstLine="230"/>
        <w:jc w:val="left"/>
        <w:rPr>
          <w:rFonts w:ascii="宋体" w:hAnsi="宋体" w:cs="宋体"/>
          <w:color w:val="000000" w:themeColor="text1"/>
          <w:sz w:val="24"/>
          <w:szCs w:val="24"/>
        </w:rPr>
      </w:pPr>
      <w:r w:rsidRPr="009B0989">
        <w:rPr>
          <w:rFonts w:ascii="宋体" w:hAnsi="宋体" w:cs="宋体" w:hint="eastAsia"/>
          <w:color w:val="000000" w:themeColor="text1"/>
          <w:sz w:val="24"/>
          <w:szCs w:val="24"/>
        </w:rPr>
        <w:t>包括（但不限于）组织机构、工作时间进度表、工作程序和步骤、管理和协调方法。</w:t>
      </w: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CE4A2D">
      <w:pPr>
        <w:widowControl/>
        <w:snapToGrid w:val="0"/>
        <w:spacing w:line="400" w:lineRule="exact"/>
        <w:jc w:val="left"/>
        <w:rPr>
          <w:rFonts w:ascii="宋体" w:hAnsi="宋体" w:cs="宋体"/>
          <w:b/>
          <w:color w:val="000000" w:themeColor="text1"/>
          <w:sz w:val="24"/>
          <w:szCs w:val="24"/>
        </w:rPr>
      </w:pPr>
      <w:r w:rsidRPr="009B0989">
        <w:rPr>
          <w:rFonts w:ascii="宋体" w:hAnsi="宋体" w:cs="宋体" w:hint="eastAsia"/>
          <w:b/>
          <w:color w:val="000000" w:themeColor="text1"/>
          <w:sz w:val="24"/>
          <w:szCs w:val="24"/>
        </w:rPr>
        <w:br w:type="page"/>
      </w:r>
      <w:r w:rsidRPr="009B0989">
        <w:rPr>
          <w:rFonts w:ascii="宋体" w:hAnsi="宋体" w:cs="宋体" w:hint="eastAsia"/>
          <w:b/>
          <w:color w:val="000000" w:themeColor="text1"/>
          <w:sz w:val="24"/>
          <w:szCs w:val="24"/>
        </w:rPr>
        <w:lastRenderedPageBreak/>
        <w:t>3、货物说明</w:t>
      </w:r>
    </w:p>
    <w:p w:rsidR="004C0FC6" w:rsidRPr="009B0989" w:rsidRDefault="00CE4A2D">
      <w:pPr>
        <w:snapToGrid w:val="0"/>
        <w:spacing w:line="400" w:lineRule="exact"/>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货物说明包括：</w:t>
      </w:r>
    </w:p>
    <w:p w:rsidR="004C0FC6" w:rsidRPr="009B0989" w:rsidRDefault="00CE4A2D">
      <w:pPr>
        <w:snapToGrid w:val="0"/>
        <w:spacing w:line="400" w:lineRule="exact"/>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(1)产品技术参数（指标）、功能等性能描述；（产品技术参数（指标）、功能等性能描述内容必须为可编辑Word版本）；</w:t>
      </w:r>
    </w:p>
    <w:p w:rsidR="004C0FC6" w:rsidRPr="009B0989" w:rsidRDefault="00CE4A2D">
      <w:pPr>
        <w:snapToGrid w:val="0"/>
        <w:spacing w:line="400" w:lineRule="exact"/>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(2)产品的规范资料、外观彩图及尺寸等描述（要求提供复印件）；</w:t>
      </w:r>
    </w:p>
    <w:p w:rsidR="004C0FC6" w:rsidRPr="009B0989" w:rsidRDefault="00CE4A2D">
      <w:pPr>
        <w:snapToGrid w:val="0"/>
        <w:spacing w:line="400" w:lineRule="exact"/>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(3)配置先进合理，技术成熟，安全可靠；</w:t>
      </w:r>
    </w:p>
    <w:p w:rsidR="004C0FC6" w:rsidRPr="009B0989" w:rsidRDefault="00CE4A2D">
      <w:pPr>
        <w:snapToGrid w:val="0"/>
        <w:spacing w:line="400" w:lineRule="exact"/>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(4)货物优势介绍；</w:t>
      </w:r>
    </w:p>
    <w:p w:rsidR="004C0FC6" w:rsidRPr="009B0989" w:rsidRDefault="00CE4A2D">
      <w:pPr>
        <w:snapToGrid w:val="0"/>
        <w:spacing w:line="400" w:lineRule="exact"/>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(5)产品耐用性及使用功能安全性、采用新技术、新工艺或选用新材料情况；</w:t>
      </w:r>
    </w:p>
    <w:p w:rsidR="004C0FC6" w:rsidRPr="009B0989" w:rsidRDefault="00CE4A2D">
      <w:pPr>
        <w:snapToGrid w:val="0"/>
        <w:spacing w:line="400" w:lineRule="exact"/>
        <w:jc w:val="left"/>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(6)投标人认为有必要提供的其他说明材料。</w:t>
      </w:r>
    </w:p>
    <w:p w:rsidR="004C0FC6" w:rsidRPr="009B0989" w:rsidRDefault="004C0FC6">
      <w:pPr>
        <w:adjustRightInd w:val="0"/>
        <w:snapToGrid w:val="0"/>
        <w:spacing w:line="400" w:lineRule="exact"/>
        <w:ind w:firstLine="482"/>
        <w:rPr>
          <w:rFonts w:ascii="宋体" w:hAnsi="宋体" w:cs="宋体"/>
          <w:b/>
          <w:color w:val="000000" w:themeColor="text1"/>
          <w:sz w:val="24"/>
          <w:szCs w:val="24"/>
        </w:rPr>
      </w:pPr>
    </w:p>
    <w:p w:rsidR="004C0FC6" w:rsidRPr="009B0989" w:rsidRDefault="00CE4A2D">
      <w:pPr>
        <w:widowControl/>
        <w:snapToGrid w:val="0"/>
        <w:spacing w:line="400" w:lineRule="exact"/>
        <w:jc w:val="left"/>
        <w:rPr>
          <w:rFonts w:asciiTheme="minorEastAsia" w:eastAsiaTheme="minorEastAsia" w:hAnsiTheme="minorEastAsia" w:cstheme="minorEastAsia"/>
          <w:b/>
          <w:color w:val="000000" w:themeColor="text1"/>
          <w:sz w:val="24"/>
          <w:szCs w:val="24"/>
        </w:rPr>
      </w:pPr>
      <w:r w:rsidRPr="009B0989">
        <w:rPr>
          <w:rFonts w:ascii="宋体" w:hAnsi="宋体" w:cs="宋体" w:hint="eastAsia"/>
          <w:b/>
          <w:color w:val="000000" w:themeColor="text1"/>
          <w:sz w:val="24"/>
          <w:szCs w:val="24"/>
        </w:rPr>
        <w:br w:type="page"/>
      </w:r>
      <w:r w:rsidRPr="009B0989">
        <w:rPr>
          <w:rFonts w:asciiTheme="minorEastAsia" w:eastAsiaTheme="minorEastAsia" w:hAnsiTheme="minorEastAsia" w:cstheme="minorEastAsia" w:hint="eastAsia"/>
          <w:b/>
          <w:color w:val="000000" w:themeColor="text1"/>
          <w:sz w:val="24"/>
          <w:szCs w:val="24"/>
        </w:rPr>
        <w:lastRenderedPageBreak/>
        <w:t>4、产品详细配置和技术性能指标</w:t>
      </w:r>
    </w:p>
    <w:p w:rsidR="004C0FC6" w:rsidRPr="009B0989" w:rsidRDefault="00CE4A2D">
      <w:pPr>
        <w:snapToGrid w:val="0"/>
        <w:spacing w:line="400" w:lineRule="exact"/>
        <w:ind w:firstLine="490"/>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spacing w:val="2"/>
          <w:kern w:val="0"/>
          <w:sz w:val="24"/>
          <w:szCs w:val="24"/>
        </w:rPr>
        <w:t>技术指标说明</w:t>
      </w:r>
    </w:p>
    <w:p w:rsidR="004C0FC6" w:rsidRPr="009B0989" w:rsidRDefault="00CE4A2D">
      <w:pPr>
        <w:snapToGrid w:val="0"/>
        <w:spacing w:line="400" w:lineRule="exact"/>
        <w:ind w:firstLine="484"/>
        <w:jc w:val="left"/>
        <w:rPr>
          <w:rFonts w:asciiTheme="minorEastAsia" w:eastAsiaTheme="minorEastAsia" w:hAnsiTheme="minorEastAsia" w:cstheme="minorEastAsia"/>
          <w:color w:val="000000" w:themeColor="text1"/>
          <w:spacing w:val="1"/>
          <w:kern w:val="0"/>
          <w:sz w:val="24"/>
          <w:szCs w:val="24"/>
        </w:rPr>
      </w:pPr>
      <w:r w:rsidRPr="009B0989">
        <w:rPr>
          <w:rFonts w:asciiTheme="minorEastAsia" w:eastAsiaTheme="minorEastAsia" w:hAnsiTheme="minorEastAsia" w:cstheme="minorEastAsia" w:hint="eastAsia"/>
          <w:color w:val="000000" w:themeColor="text1"/>
          <w:spacing w:val="1"/>
          <w:kern w:val="0"/>
          <w:sz w:val="24"/>
          <w:szCs w:val="24"/>
        </w:rPr>
        <w:t>项目名称：</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 xml:space="preserve">标包编号： </w:t>
      </w:r>
    </w:p>
    <w:tbl>
      <w:tblPr>
        <w:tblW w:w="9329"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3"/>
        <w:gridCol w:w="1887"/>
        <w:gridCol w:w="1886"/>
        <w:gridCol w:w="1566"/>
        <w:gridCol w:w="1785"/>
        <w:gridCol w:w="1402"/>
      </w:tblGrid>
      <w:tr w:rsidR="004C0FC6" w:rsidRPr="009B0989">
        <w:trPr>
          <w:trHeight w:val="953"/>
        </w:trPr>
        <w:tc>
          <w:tcPr>
            <w:tcW w:w="803" w:type="dxa"/>
            <w:vAlign w:val="center"/>
          </w:tcPr>
          <w:p w:rsidR="004C0FC6" w:rsidRPr="009B0989" w:rsidRDefault="00CE4A2D">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kern w:val="0"/>
                <w:sz w:val="24"/>
                <w:szCs w:val="24"/>
              </w:rPr>
              <w:t>序号</w:t>
            </w:r>
          </w:p>
        </w:tc>
        <w:tc>
          <w:tcPr>
            <w:tcW w:w="1887" w:type="dxa"/>
            <w:vAlign w:val="center"/>
          </w:tcPr>
          <w:p w:rsidR="004C0FC6" w:rsidRPr="009B0989" w:rsidRDefault="00CE4A2D">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kern w:val="0"/>
                <w:sz w:val="24"/>
                <w:szCs w:val="24"/>
              </w:rPr>
              <w:t>货物名称</w:t>
            </w:r>
          </w:p>
        </w:tc>
        <w:tc>
          <w:tcPr>
            <w:tcW w:w="1886" w:type="dxa"/>
            <w:vAlign w:val="center"/>
          </w:tcPr>
          <w:p w:rsidR="004C0FC6" w:rsidRPr="009B0989" w:rsidRDefault="00CE4A2D">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kern w:val="0"/>
                <w:sz w:val="24"/>
                <w:szCs w:val="24"/>
              </w:rPr>
              <w:t>制造商名称</w:t>
            </w:r>
          </w:p>
        </w:tc>
        <w:tc>
          <w:tcPr>
            <w:tcW w:w="1566" w:type="dxa"/>
            <w:vAlign w:val="center"/>
          </w:tcPr>
          <w:p w:rsidR="004C0FC6" w:rsidRPr="009B0989" w:rsidRDefault="00CE4A2D">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kern w:val="0"/>
                <w:sz w:val="24"/>
                <w:szCs w:val="24"/>
              </w:rPr>
              <w:t>型号规格</w:t>
            </w:r>
          </w:p>
        </w:tc>
        <w:tc>
          <w:tcPr>
            <w:tcW w:w="1785" w:type="dxa"/>
            <w:vAlign w:val="center"/>
          </w:tcPr>
          <w:p w:rsidR="004C0FC6" w:rsidRPr="009B0989" w:rsidRDefault="00CE4A2D">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kern w:val="0"/>
                <w:sz w:val="24"/>
                <w:szCs w:val="24"/>
              </w:rPr>
              <w:t>主要技术参数和技术指标</w:t>
            </w:r>
          </w:p>
        </w:tc>
        <w:tc>
          <w:tcPr>
            <w:tcW w:w="1402" w:type="dxa"/>
            <w:vAlign w:val="center"/>
          </w:tcPr>
          <w:p w:rsidR="004C0FC6" w:rsidRPr="009B0989" w:rsidRDefault="00CE4A2D">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b/>
                <w:bCs/>
                <w:color w:val="000000" w:themeColor="text1"/>
                <w:kern w:val="0"/>
                <w:sz w:val="24"/>
                <w:szCs w:val="24"/>
              </w:rPr>
              <w:t>备注</w:t>
            </w:r>
          </w:p>
        </w:tc>
      </w:tr>
      <w:tr w:rsidR="004C0FC6" w:rsidRPr="009B0989">
        <w:trPr>
          <w:trHeight w:val="721"/>
        </w:trPr>
        <w:tc>
          <w:tcPr>
            <w:tcW w:w="803"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7"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56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785"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402"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r>
      <w:tr w:rsidR="004C0FC6" w:rsidRPr="009B0989">
        <w:trPr>
          <w:trHeight w:val="721"/>
        </w:trPr>
        <w:tc>
          <w:tcPr>
            <w:tcW w:w="803"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7"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56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785"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402"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r>
      <w:tr w:rsidR="004C0FC6" w:rsidRPr="009B0989">
        <w:trPr>
          <w:trHeight w:val="721"/>
        </w:trPr>
        <w:tc>
          <w:tcPr>
            <w:tcW w:w="803"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7"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56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785"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402"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r>
      <w:tr w:rsidR="004C0FC6" w:rsidRPr="009B0989">
        <w:trPr>
          <w:trHeight w:val="721"/>
        </w:trPr>
        <w:tc>
          <w:tcPr>
            <w:tcW w:w="803"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7"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56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785"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402"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r>
      <w:tr w:rsidR="004C0FC6" w:rsidRPr="009B0989">
        <w:trPr>
          <w:trHeight w:val="748"/>
        </w:trPr>
        <w:tc>
          <w:tcPr>
            <w:tcW w:w="803"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7"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88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566"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785"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c>
          <w:tcPr>
            <w:tcW w:w="1402" w:type="dxa"/>
            <w:vAlign w:val="center"/>
          </w:tcPr>
          <w:p w:rsidR="004C0FC6" w:rsidRPr="009B0989" w:rsidRDefault="004C0FC6">
            <w:pPr>
              <w:snapToGrid w:val="0"/>
              <w:spacing w:line="400" w:lineRule="exact"/>
              <w:ind w:firstLine="482"/>
              <w:jc w:val="center"/>
              <w:rPr>
                <w:rFonts w:asciiTheme="minorEastAsia" w:eastAsiaTheme="minorEastAsia" w:hAnsiTheme="minorEastAsia" w:cstheme="minorEastAsia"/>
                <w:b/>
                <w:bCs/>
                <w:color w:val="000000" w:themeColor="text1"/>
                <w:kern w:val="0"/>
                <w:sz w:val="24"/>
                <w:szCs w:val="24"/>
              </w:rPr>
            </w:pPr>
          </w:p>
        </w:tc>
      </w:tr>
    </w:tbl>
    <w:p w:rsidR="004C0FC6" w:rsidRPr="009B0989" w:rsidRDefault="004C0FC6">
      <w:pPr>
        <w:snapToGrid w:val="0"/>
        <w:spacing w:line="400" w:lineRule="exact"/>
        <w:ind w:firstLine="482"/>
        <w:rPr>
          <w:rFonts w:asciiTheme="minorEastAsia" w:eastAsiaTheme="minorEastAsia" w:hAnsiTheme="minorEastAsia" w:cstheme="minorEastAsia"/>
          <w:b/>
          <w:bCs/>
          <w:color w:val="000000" w:themeColor="text1"/>
          <w:kern w:val="0"/>
          <w:sz w:val="24"/>
          <w:szCs w:val="24"/>
        </w:rPr>
      </w:pPr>
    </w:p>
    <w:p w:rsidR="004C0FC6" w:rsidRPr="009B0989" w:rsidRDefault="00CE4A2D">
      <w:pPr>
        <w:pStyle w:val="0110"/>
        <w:adjustRightInd w:val="0"/>
        <w:snapToGrid w:val="0"/>
        <w:spacing w:line="400" w:lineRule="exact"/>
        <w:rPr>
          <w:rFonts w:ascii="宋体" w:hAnsi="宋体" w:cs="宋体"/>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 xml:space="preserve">   </w:t>
      </w:r>
      <w:r w:rsidRPr="009B0989">
        <w:rPr>
          <w:rFonts w:ascii="宋体" w:hAnsi="宋体" w:cs="宋体" w:hint="eastAsia"/>
          <w:color w:val="000000" w:themeColor="text1"/>
          <w:sz w:val="24"/>
          <w:szCs w:val="24"/>
        </w:rPr>
        <w:t>投标人（盖单位章）：</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sz w:val="24"/>
          <w:szCs w:val="24"/>
        </w:rPr>
      </w:pPr>
      <w:r w:rsidRPr="009B0989">
        <w:rPr>
          <w:rFonts w:ascii="宋体" w:hAnsi="宋体" w:cs="宋体" w:hint="eastAsia"/>
          <w:color w:val="000000" w:themeColor="text1"/>
          <w:sz w:val="24"/>
          <w:szCs w:val="24"/>
        </w:rPr>
        <w:t>法定代表人或其委托代理人（签字或盖章）：</w:t>
      </w:r>
      <w:r w:rsidRPr="009B0989">
        <w:rPr>
          <w:rFonts w:ascii="宋体" w:hAnsi="宋体" w:cs="宋体" w:hint="eastAsia"/>
          <w:color w:val="000000" w:themeColor="text1"/>
          <w:sz w:val="24"/>
          <w:szCs w:val="24"/>
          <w:u w:val="single"/>
        </w:rPr>
        <w:t xml:space="preserve"> </w:t>
      </w:r>
    </w:p>
    <w:p w:rsidR="004C0FC6" w:rsidRPr="009B0989" w:rsidRDefault="00CE4A2D">
      <w:pPr>
        <w:snapToGrid w:val="0"/>
        <w:spacing w:line="400" w:lineRule="exact"/>
        <w:jc w:val="left"/>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color w:val="000000" w:themeColor="text1"/>
          <w:sz w:val="24"/>
          <w:szCs w:val="24"/>
        </w:rPr>
        <w:t xml:space="preserve">   日期：        年    月    日</w:t>
      </w:r>
    </w:p>
    <w:p w:rsidR="004C0FC6" w:rsidRPr="009B0989" w:rsidRDefault="004C0FC6">
      <w:pPr>
        <w:snapToGrid w:val="0"/>
        <w:spacing w:line="400" w:lineRule="exact"/>
        <w:ind w:firstLine="482"/>
        <w:jc w:val="left"/>
        <w:rPr>
          <w:rFonts w:asciiTheme="minorEastAsia" w:eastAsiaTheme="minorEastAsia" w:hAnsiTheme="minorEastAsia" w:cstheme="minorEastAsia"/>
          <w:b/>
          <w:bCs/>
          <w:color w:val="000000" w:themeColor="text1"/>
          <w:kern w:val="0"/>
          <w:sz w:val="24"/>
          <w:szCs w:val="24"/>
        </w:rPr>
      </w:pP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 xml:space="preserve">说明：货物的主要技术参数和技术指标可另页描述。含：    </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 xml:space="preserve">      (1)供货范围清单    </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 xml:space="preserve">      本清单应列明组成货物的主要件和关键件的名称、数量、品牌型号、规格参数、原产地；    </w:t>
      </w:r>
    </w:p>
    <w:p w:rsidR="004C0FC6" w:rsidRPr="009B0989" w:rsidRDefault="00CE4A2D">
      <w:pPr>
        <w:snapToGrid w:val="0"/>
        <w:spacing w:line="400" w:lineRule="exact"/>
        <w:jc w:val="left"/>
        <w:rPr>
          <w:rFonts w:asciiTheme="minorEastAsia" w:eastAsiaTheme="minorEastAsia" w:hAnsiTheme="minorEastAsia" w:cstheme="minorEastAsia"/>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 xml:space="preserve">      (2)图纸、彩图等（附效果样图）；    </w:t>
      </w:r>
    </w:p>
    <w:p w:rsidR="004C0FC6" w:rsidRPr="009B0989" w:rsidRDefault="00CE4A2D">
      <w:pPr>
        <w:snapToGrid w:val="0"/>
        <w:spacing w:line="400" w:lineRule="exact"/>
        <w:jc w:val="left"/>
        <w:rPr>
          <w:rFonts w:asciiTheme="minorEastAsia" w:eastAsiaTheme="minorEastAsia" w:hAnsiTheme="minorEastAsia" w:cstheme="minorEastAsia"/>
          <w:b/>
          <w:bCs/>
          <w:color w:val="000000" w:themeColor="text1"/>
          <w:kern w:val="0"/>
          <w:sz w:val="24"/>
          <w:szCs w:val="24"/>
        </w:rPr>
      </w:pPr>
      <w:r w:rsidRPr="009B0989">
        <w:rPr>
          <w:rFonts w:asciiTheme="minorEastAsia" w:eastAsiaTheme="minorEastAsia" w:hAnsiTheme="minorEastAsia" w:cstheme="minorEastAsia" w:hint="eastAsia"/>
          <w:color w:val="000000" w:themeColor="text1"/>
          <w:kern w:val="0"/>
          <w:sz w:val="24"/>
          <w:szCs w:val="24"/>
        </w:rPr>
        <w:t xml:space="preserve">      (3)实施本项目的详细技术文档及其内容说明。</w:t>
      </w:r>
    </w:p>
    <w:p w:rsidR="004C0FC6" w:rsidRPr="009B0989" w:rsidRDefault="00CE4A2D">
      <w:pPr>
        <w:snapToGrid w:val="0"/>
        <w:spacing w:line="400" w:lineRule="exac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b/>
          <w:bCs/>
          <w:color w:val="000000" w:themeColor="text1"/>
          <w:kern w:val="0"/>
          <w:sz w:val="24"/>
          <w:szCs w:val="24"/>
        </w:rPr>
        <w:br w:type="page"/>
      </w:r>
      <w:r w:rsidRPr="009B0989">
        <w:rPr>
          <w:rFonts w:asciiTheme="minorEastAsia" w:eastAsiaTheme="minorEastAsia" w:hAnsiTheme="minorEastAsia" w:cstheme="minorEastAsia" w:hint="eastAsia"/>
          <w:b/>
          <w:color w:val="000000" w:themeColor="text1"/>
          <w:sz w:val="24"/>
          <w:szCs w:val="24"/>
        </w:rPr>
        <w:lastRenderedPageBreak/>
        <w:t>5、技术偏离表格式：</w:t>
      </w:r>
    </w:p>
    <w:p w:rsidR="004C0FC6" w:rsidRPr="009B0989" w:rsidRDefault="00CE4A2D">
      <w:pPr>
        <w:adjustRightInd w:val="0"/>
        <w:snapToGrid w:val="0"/>
        <w:spacing w:line="400" w:lineRule="exact"/>
        <w:ind w:firstLine="482"/>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b/>
          <w:bCs/>
          <w:color w:val="000000" w:themeColor="text1"/>
          <w:sz w:val="24"/>
          <w:szCs w:val="24"/>
        </w:rPr>
        <w:t>技术偏离表</w:t>
      </w:r>
    </w:p>
    <w:p w:rsidR="004C0FC6" w:rsidRPr="009B0989" w:rsidRDefault="00CE4A2D">
      <w:pPr>
        <w:adjustRightInd w:val="0"/>
        <w:snapToGrid w:val="0"/>
        <w:spacing w:line="400" w:lineRule="exact"/>
        <w:jc w:val="left"/>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项目名称：</w:t>
      </w:r>
    </w:p>
    <w:p w:rsidR="004C0FC6" w:rsidRPr="009B0989" w:rsidRDefault="00CE4A2D">
      <w:pPr>
        <w:adjustRightInd w:val="0"/>
        <w:snapToGrid w:val="0"/>
        <w:spacing w:line="400" w:lineRule="exact"/>
        <w:jc w:val="lef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 xml:space="preserve">标包编号： </w:t>
      </w:r>
    </w:p>
    <w:tbl>
      <w:tblPr>
        <w:tblW w:w="9833"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753"/>
        <w:gridCol w:w="2674"/>
        <w:gridCol w:w="2238"/>
        <w:gridCol w:w="1925"/>
        <w:gridCol w:w="1243"/>
      </w:tblGrid>
      <w:tr w:rsidR="004C0FC6" w:rsidRPr="009B0989">
        <w:trPr>
          <w:cantSplit/>
          <w:trHeight w:val="409"/>
          <w:jc w:val="center"/>
        </w:trPr>
        <w:tc>
          <w:tcPr>
            <w:tcW w:w="4427" w:type="dxa"/>
            <w:gridSpan w:val="2"/>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采购文件要求</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投标文件响应</w:t>
            </w:r>
          </w:p>
        </w:tc>
        <w:tc>
          <w:tcPr>
            <w:tcW w:w="1243" w:type="dxa"/>
            <w:vMerge w:val="restart"/>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偏离情况</w:t>
            </w:r>
          </w:p>
        </w:tc>
      </w:tr>
      <w:tr w:rsidR="004C0FC6" w:rsidRPr="009B0989">
        <w:trPr>
          <w:cantSplit/>
          <w:trHeight w:val="496"/>
          <w:jc w:val="center"/>
        </w:trPr>
        <w:tc>
          <w:tcPr>
            <w:tcW w:w="1753"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项目</w:t>
            </w:r>
          </w:p>
        </w:tc>
        <w:tc>
          <w:tcPr>
            <w:tcW w:w="2674"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要求</w:t>
            </w:r>
          </w:p>
        </w:tc>
        <w:tc>
          <w:tcPr>
            <w:tcW w:w="2238"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名称</w:t>
            </w:r>
          </w:p>
        </w:tc>
        <w:tc>
          <w:tcPr>
            <w:tcW w:w="1925" w:type="dxa"/>
            <w:tcBorders>
              <w:top w:val="single" w:sz="4" w:space="0" w:color="auto"/>
              <w:left w:val="single" w:sz="4" w:space="0" w:color="auto"/>
              <w:bottom w:val="single" w:sz="4" w:space="0" w:color="auto"/>
              <w:right w:val="single" w:sz="4" w:space="0" w:color="auto"/>
            </w:tcBorders>
            <w:vAlign w:val="center"/>
          </w:tcPr>
          <w:p w:rsidR="004C0FC6" w:rsidRPr="009B0989" w:rsidRDefault="00CE4A2D">
            <w:pPr>
              <w:adjustRightInd w:val="0"/>
              <w:snapToGrid w:val="0"/>
              <w:spacing w:line="400" w:lineRule="exact"/>
              <w:jc w:val="center"/>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性能及指标</w:t>
            </w:r>
          </w:p>
        </w:tc>
        <w:tc>
          <w:tcPr>
            <w:tcW w:w="1243" w:type="dxa"/>
            <w:vMerge/>
            <w:tcBorders>
              <w:top w:val="single" w:sz="4" w:space="0" w:color="auto"/>
              <w:left w:val="single" w:sz="4" w:space="0" w:color="auto"/>
              <w:bottom w:val="single" w:sz="4" w:space="0" w:color="auto"/>
              <w:right w:val="single" w:sz="4" w:space="0" w:color="auto"/>
            </w:tcBorders>
            <w:vAlign w:val="center"/>
          </w:tcPr>
          <w:p w:rsidR="004C0FC6" w:rsidRPr="009B0989" w:rsidRDefault="004C0FC6">
            <w:pPr>
              <w:widowControl/>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r>
      <w:tr w:rsidR="004C0FC6" w:rsidRPr="009B0989">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r>
      <w:tr w:rsidR="004C0FC6" w:rsidRPr="009B0989">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r>
      <w:tr w:rsidR="004C0FC6" w:rsidRPr="009B0989">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r>
      <w:tr w:rsidR="004C0FC6" w:rsidRPr="009B0989">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r>
      <w:tr w:rsidR="004C0FC6" w:rsidRPr="009B0989">
        <w:trPr>
          <w:trHeight w:val="455"/>
          <w:jc w:val="center"/>
        </w:trPr>
        <w:tc>
          <w:tcPr>
            <w:tcW w:w="175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C0FC6" w:rsidRPr="009B0989" w:rsidRDefault="004C0FC6">
            <w:pPr>
              <w:adjustRightInd w:val="0"/>
              <w:snapToGrid w:val="0"/>
              <w:spacing w:line="400" w:lineRule="exact"/>
              <w:jc w:val="center"/>
              <w:rPr>
                <w:rFonts w:asciiTheme="minorEastAsia" w:eastAsiaTheme="minorEastAsia" w:hAnsiTheme="minorEastAsia" w:cstheme="minorEastAsia"/>
                <w:color w:val="000000" w:themeColor="text1"/>
                <w:sz w:val="24"/>
                <w:szCs w:val="24"/>
              </w:rPr>
            </w:pPr>
          </w:p>
        </w:tc>
      </w:tr>
    </w:tbl>
    <w:p w:rsidR="004C0FC6" w:rsidRPr="009B0989" w:rsidRDefault="00CE4A2D">
      <w:pPr>
        <w:adjustRightInd w:val="0"/>
        <w:snapToGrid w:val="0"/>
        <w:spacing w:line="400" w:lineRule="exact"/>
        <w:ind w:firstLine="482"/>
        <w:rPr>
          <w:rFonts w:asciiTheme="minorEastAsia" w:eastAsiaTheme="minorEastAsia" w:hAnsiTheme="minorEastAsia" w:cstheme="minorEastAsia"/>
          <w:b/>
          <w:bCs/>
          <w:color w:val="000000" w:themeColor="text1"/>
          <w:spacing w:val="20"/>
          <w:sz w:val="24"/>
          <w:szCs w:val="24"/>
        </w:rPr>
      </w:pPr>
      <w:r w:rsidRPr="009B0989">
        <w:rPr>
          <w:rFonts w:asciiTheme="minorEastAsia" w:eastAsiaTheme="minorEastAsia" w:hAnsiTheme="minorEastAsia" w:cstheme="minorEastAsia" w:hint="eastAsia"/>
          <w:b/>
          <w:bCs/>
          <w:color w:val="000000" w:themeColor="text1"/>
          <w:sz w:val="24"/>
          <w:szCs w:val="24"/>
        </w:rPr>
        <w:t>注：投标人应根据投标设备的性能指标、对照采购文件要求在“偏离情况”栏注明“正偏离”、“负偏离”或“无偏离”。</w:t>
      </w:r>
      <w:r w:rsidRPr="009B0989">
        <w:rPr>
          <w:rFonts w:asciiTheme="minorEastAsia" w:eastAsiaTheme="minorEastAsia" w:hAnsiTheme="minorEastAsia" w:cstheme="minorEastAsia" w:hint="eastAsia"/>
          <w:b/>
          <w:bCs/>
          <w:color w:val="000000" w:themeColor="text1"/>
          <w:kern w:val="0"/>
          <w:sz w:val="24"/>
          <w:szCs w:val="24"/>
        </w:rPr>
        <w:t>每项技术参数如满足项目需求（包括无偏离及正偏离）须提供相关佐证材料，如有一项未提供视为负偏离</w:t>
      </w:r>
      <w:r w:rsidRPr="009B0989">
        <w:rPr>
          <w:rFonts w:asciiTheme="minorEastAsia" w:eastAsiaTheme="minorEastAsia" w:hAnsiTheme="minorEastAsia" w:cstheme="minorEastAsia" w:hint="eastAsia"/>
          <w:b/>
          <w:bCs/>
          <w:color w:val="000000" w:themeColor="text1"/>
          <w:sz w:val="24"/>
          <w:szCs w:val="24"/>
        </w:rPr>
        <w:t>。投标人提供投标设备的性能指标与佐证材料不符且产生偏离的，评标委员会有权认定该投标文件为负偏离。</w:t>
      </w:r>
    </w:p>
    <w:p w:rsidR="004C0FC6" w:rsidRPr="009B0989" w:rsidRDefault="004C0FC6">
      <w:pPr>
        <w:adjustRightInd w:val="0"/>
        <w:snapToGrid w:val="0"/>
        <w:spacing w:line="400" w:lineRule="exact"/>
        <w:ind w:rightChars="-389" w:right="-817"/>
        <w:rPr>
          <w:rFonts w:asciiTheme="minorEastAsia" w:eastAsiaTheme="minorEastAsia" w:hAnsiTheme="minorEastAsia" w:cstheme="minorEastAsia"/>
          <w:color w:val="000000" w:themeColor="text1"/>
          <w:sz w:val="24"/>
          <w:szCs w:val="24"/>
        </w:rPr>
      </w:pPr>
    </w:p>
    <w:p w:rsidR="004C0FC6" w:rsidRPr="009B0989" w:rsidRDefault="00CE4A2D">
      <w:pPr>
        <w:pStyle w:val="0110"/>
        <w:adjustRightInd w:val="0"/>
        <w:snapToGrid w:val="0"/>
        <w:spacing w:line="400" w:lineRule="exact"/>
        <w:rPr>
          <w:rFonts w:ascii="宋体" w:hAnsi="宋体" w:cs="宋体"/>
          <w:color w:val="000000" w:themeColor="text1"/>
          <w:sz w:val="24"/>
          <w:szCs w:val="24"/>
        </w:rPr>
      </w:pPr>
      <w:r w:rsidRPr="009B0989">
        <w:rPr>
          <w:rFonts w:ascii="宋体" w:hAnsi="宋体" w:cs="宋体" w:hint="eastAsia"/>
          <w:color w:val="000000" w:themeColor="text1"/>
          <w:sz w:val="24"/>
          <w:szCs w:val="24"/>
        </w:rPr>
        <w:t>投标人（盖单位章）：</w:t>
      </w:r>
    </w:p>
    <w:p w:rsidR="004C0FC6" w:rsidRPr="009B0989" w:rsidRDefault="00CE4A2D">
      <w:pPr>
        <w:adjustRightInd w:val="0"/>
        <w:snapToGrid w:val="0"/>
        <w:spacing w:line="400" w:lineRule="exact"/>
        <w:ind w:leftChars="-2" w:left="-4" w:rightChars="-389" w:right="-817" w:firstLine="480"/>
        <w:rPr>
          <w:rFonts w:asciiTheme="minorEastAsia" w:eastAsiaTheme="minorEastAsia" w:hAnsiTheme="minorEastAsia" w:cstheme="minorEastAsia"/>
          <w:color w:val="000000" w:themeColor="text1"/>
          <w:sz w:val="24"/>
          <w:szCs w:val="24"/>
        </w:rPr>
      </w:pPr>
      <w:r w:rsidRPr="009B0989">
        <w:rPr>
          <w:rFonts w:ascii="宋体" w:hAnsi="宋体" w:cs="宋体" w:hint="eastAsia"/>
          <w:color w:val="000000" w:themeColor="text1"/>
          <w:sz w:val="24"/>
          <w:szCs w:val="24"/>
        </w:rPr>
        <w:t>法定代表人或其委托代理人（签字或盖章）：</w:t>
      </w:r>
      <w:r w:rsidRPr="009B0989">
        <w:rPr>
          <w:rFonts w:ascii="宋体" w:hAnsi="宋体" w:cs="宋体" w:hint="eastAsia"/>
          <w:color w:val="000000" w:themeColor="text1"/>
          <w:sz w:val="24"/>
          <w:szCs w:val="24"/>
          <w:u w:val="single"/>
        </w:rPr>
        <w:t xml:space="preserve"> </w:t>
      </w:r>
    </w:p>
    <w:p w:rsidR="004C0FC6" w:rsidRPr="009B0989" w:rsidRDefault="00CE4A2D">
      <w:pPr>
        <w:adjustRightInd w:val="0"/>
        <w:snapToGrid w:val="0"/>
        <w:spacing w:line="400" w:lineRule="exact"/>
        <w:ind w:leftChars="-1" w:left="-2" w:rightChars="-389" w:right="-817" w:firstLine="480"/>
        <w:jc w:val="lef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日期：    年   月   日</w:t>
      </w:r>
    </w:p>
    <w:p w:rsidR="004C0FC6" w:rsidRPr="009B0989" w:rsidRDefault="004C0FC6">
      <w:pPr>
        <w:adjustRightInd w:val="0"/>
        <w:snapToGrid w:val="0"/>
        <w:spacing w:line="400" w:lineRule="exact"/>
        <w:ind w:leftChars="-1" w:left="-2" w:rightChars="-389" w:right="-817" w:firstLine="480"/>
        <w:jc w:val="left"/>
        <w:rPr>
          <w:rFonts w:asciiTheme="minorEastAsia" w:eastAsiaTheme="minorEastAsia" w:hAnsiTheme="minorEastAsia" w:cstheme="minorEastAsia"/>
          <w:color w:val="000000" w:themeColor="text1"/>
          <w:sz w:val="24"/>
          <w:szCs w:val="24"/>
        </w:rPr>
      </w:pPr>
    </w:p>
    <w:p w:rsidR="004C0FC6" w:rsidRPr="009B0989" w:rsidRDefault="00CE4A2D">
      <w:pPr>
        <w:adjustRightInd w:val="0"/>
        <w:snapToGrid w:val="0"/>
        <w:spacing w:line="400" w:lineRule="exact"/>
        <w:jc w:val="left"/>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sz w:val="24"/>
          <w:szCs w:val="24"/>
        </w:rPr>
        <w:t>6、产品验收清单，验收标准和验收方法</w:t>
      </w:r>
    </w:p>
    <w:p w:rsidR="004C0FC6" w:rsidRPr="009B0989" w:rsidRDefault="00CE4A2D">
      <w:pPr>
        <w:adjustRightInd w:val="0"/>
        <w:snapToGrid w:val="0"/>
        <w:spacing w:line="400" w:lineRule="exact"/>
        <w:ind w:firstLineChars="200" w:firstLine="480"/>
        <w:jc w:val="lef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（应说明验收方法和验收条件、安装验收需用的环境及配套条件）</w:t>
      </w:r>
    </w:p>
    <w:p w:rsidR="004C0FC6" w:rsidRPr="009B0989" w:rsidRDefault="004C0FC6">
      <w:pPr>
        <w:adjustRightInd w:val="0"/>
        <w:snapToGrid w:val="0"/>
        <w:spacing w:line="400" w:lineRule="exact"/>
        <w:ind w:firstLine="482"/>
        <w:jc w:val="left"/>
        <w:rPr>
          <w:rFonts w:asciiTheme="minorEastAsia" w:eastAsiaTheme="minorEastAsia" w:hAnsiTheme="minorEastAsia" w:cstheme="minorEastAsia"/>
          <w:b/>
          <w:color w:val="000000" w:themeColor="text1"/>
          <w:sz w:val="24"/>
          <w:szCs w:val="24"/>
        </w:rPr>
      </w:pPr>
    </w:p>
    <w:p w:rsidR="004C0FC6" w:rsidRPr="009B0989" w:rsidRDefault="00CE4A2D">
      <w:pPr>
        <w:adjustRightInd w:val="0"/>
        <w:snapToGrid w:val="0"/>
        <w:spacing w:line="400" w:lineRule="exact"/>
        <w:jc w:val="lef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b/>
          <w:color w:val="000000" w:themeColor="text1"/>
          <w:sz w:val="24"/>
          <w:szCs w:val="24"/>
        </w:rPr>
        <w:br w:type="page"/>
      </w:r>
      <w:r w:rsidRPr="009B0989">
        <w:rPr>
          <w:rFonts w:asciiTheme="minorEastAsia" w:eastAsiaTheme="minorEastAsia" w:hAnsiTheme="minorEastAsia" w:cstheme="minorEastAsia" w:hint="eastAsia"/>
          <w:b/>
          <w:color w:val="000000" w:themeColor="text1"/>
          <w:sz w:val="24"/>
          <w:szCs w:val="24"/>
        </w:rPr>
        <w:lastRenderedPageBreak/>
        <w:t>7、备品备件清单及供应保障</w:t>
      </w:r>
      <w:r w:rsidRPr="009B0989">
        <w:rPr>
          <w:rFonts w:asciiTheme="minorEastAsia" w:eastAsiaTheme="minorEastAsia" w:hAnsiTheme="minorEastAsia" w:cstheme="minorEastAsia" w:hint="eastAsia"/>
          <w:color w:val="000000" w:themeColor="text1"/>
          <w:sz w:val="24"/>
          <w:szCs w:val="24"/>
        </w:rPr>
        <w:t>（包括其供货渠道及价格）</w:t>
      </w:r>
    </w:p>
    <w:p w:rsidR="004C0FC6" w:rsidRPr="009B0989" w:rsidRDefault="004C0FC6">
      <w:pPr>
        <w:tabs>
          <w:tab w:val="left" w:pos="930"/>
        </w:tabs>
        <w:autoSpaceDE w:val="0"/>
        <w:autoSpaceDN w:val="0"/>
        <w:adjustRightInd w:val="0"/>
        <w:snapToGrid w:val="0"/>
        <w:spacing w:line="400" w:lineRule="exact"/>
        <w:ind w:firstLine="482"/>
        <w:rPr>
          <w:rFonts w:asciiTheme="minorEastAsia" w:eastAsiaTheme="minorEastAsia" w:hAnsiTheme="minorEastAsia" w:cstheme="minorEastAsia"/>
          <w:b/>
          <w:color w:val="000000" w:themeColor="text1"/>
          <w:sz w:val="24"/>
          <w:szCs w:val="24"/>
        </w:rPr>
      </w:pPr>
    </w:p>
    <w:p w:rsidR="004C0FC6" w:rsidRPr="009B0989" w:rsidRDefault="00CE4A2D">
      <w:pPr>
        <w:tabs>
          <w:tab w:val="left" w:pos="930"/>
        </w:tabs>
        <w:autoSpaceDE w:val="0"/>
        <w:autoSpaceDN w:val="0"/>
        <w:adjustRightInd w:val="0"/>
        <w:snapToGrid w:val="0"/>
        <w:spacing w:line="400" w:lineRule="exact"/>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sz w:val="24"/>
          <w:szCs w:val="24"/>
        </w:rPr>
        <w:t>8、项目实施人员情况</w:t>
      </w:r>
    </w:p>
    <w:p w:rsidR="004C0FC6" w:rsidRPr="009B0989" w:rsidRDefault="00CE4A2D">
      <w:pPr>
        <w:tabs>
          <w:tab w:val="left" w:pos="930"/>
        </w:tabs>
        <w:autoSpaceDE w:val="0"/>
        <w:autoSpaceDN w:val="0"/>
        <w:adjustRightInd w:val="0"/>
        <w:snapToGrid w:val="0"/>
        <w:spacing w:line="400" w:lineRule="exact"/>
        <w:ind w:firstLineChars="196" w:firstLine="470"/>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本项目人员投入一览表；各人员情况，并明确各阶段投入人数，在提交的标书中安排的人员须为公司的固定职员；每个参加项目人员的履历表应随标书一并提交，主要内容包括学历(学院、大学和其他职业教育，列出大学的名称，就学日期以及所取得的学位)、工作特长（特长领域、能力取向等）、经验与业绩（包括从事相关项目的经验，对每一个项目有一个简要的描述，该人员参与的时间以及在项目中的责任）、资质情况（包括项目组人员的产品认证工程师资质，其他有关资质）等。</w:t>
      </w:r>
    </w:p>
    <w:p w:rsidR="004C0FC6" w:rsidRPr="009B0989" w:rsidRDefault="004C0FC6">
      <w:pPr>
        <w:adjustRightInd w:val="0"/>
        <w:snapToGrid w:val="0"/>
        <w:spacing w:line="400" w:lineRule="exact"/>
        <w:ind w:firstLine="482"/>
        <w:jc w:val="left"/>
        <w:rPr>
          <w:rFonts w:asciiTheme="minorEastAsia" w:eastAsiaTheme="minorEastAsia" w:hAnsiTheme="minorEastAsia" w:cstheme="minorEastAsia"/>
          <w:b/>
          <w:color w:val="000000" w:themeColor="text1"/>
          <w:sz w:val="24"/>
          <w:szCs w:val="24"/>
        </w:rPr>
      </w:pPr>
    </w:p>
    <w:p w:rsidR="004C0FC6" w:rsidRPr="009B0989" w:rsidRDefault="00CE4A2D">
      <w:pPr>
        <w:adjustRightInd w:val="0"/>
        <w:snapToGrid w:val="0"/>
        <w:spacing w:line="400" w:lineRule="exact"/>
        <w:jc w:val="left"/>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sz w:val="24"/>
          <w:szCs w:val="24"/>
        </w:rPr>
        <w:t>9、其他优惠条件（如有）</w:t>
      </w:r>
    </w:p>
    <w:p w:rsidR="004C0FC6" w:rsidRPr="009B0989" w:rsidRDefault="00CE4A2D">
      <w:pPr>
        <w:adjustRightInd w:val="0"/>
        <w:snapToGrid w:val="0"/>
        <w:spacing w:line="400" w:lineRule="exact"/>
        <w:ind w:firstLineChars="196" w:firstLine="470"/>
        <w:jc w:val="left"/>
        <w:rPr>
          <w:rFonts w:asciiTheme="minorEastAsia" w:eastAsiaTheme="minorEastAsia" w:hAnsiTheme="minorEastAsia" w:cstheme="minorEastAsia"/>
          <w:color w:val="000000" w:themeColor="text1"/>
          <w:sz w:val="24"/>
          <w:szCs w:val="24"/>
        </w:rPr>
      </w:pPr>
      <w:r w:rsidRPr="009B0989">
        <w:rPr>
          <w:rFonts w:asciiTheme="minorEastAsia" w:eastAsiaTheme="minorEastAsia" w:hAnsiTheme="minorEastAsia" w:cstheme="minorEastAsia" w:hint="eastAsia"/>
          <w:color w:val="000000" w:themeColor="text1"/>
          <w:sz w:val="24"/>
          <w:szCs w:val="24"/>
        </w:rPr>
        <w:t>投标人承诺给予</w:t>
      </w:r>
      <w:r w:rsidRPr="009B0989">
        <w:rPr>
          <w:rFonts w:asciiTheme="minorEastAsia" w:eastAsiaTheme="minorEastAsia" w:hAnsiTheme="minorEastAsia" w:cstheme="minorEastAsia" w:hint="eastAsia"/>
          <w:b/>
          <w:color w:val="000000" w:themeColor="text1"/>
          <w:sz w:val="24"/>
          <w:szCs w:val="24"/>
        </w:rPr>
        <w:t>采购人</w:t>
      </w:r>
      <w:r w:rsidRPr="009B0989">
        <w:rPr>
          <w:rFonts w:asciiTheme="minorEastAsia" w:eastAsiaTheme="minorEastAsia" w:hAnsiTheme="minorEastAsia" w:cstheme="minorEastAsia" w:hint="eastAsia"/>
          <w:color w:val="000000" w:themeColor="text1"/>
          <w:sz w:val="24"/>
          <w:szCs w:val="24"/>
        </w:rPr>
        <w:t>的各种优惠条件，包括备品备件、专用耗材等。</w:t>
      </w:r>
    </w:p>
    <w:p w:rsidR="004C0FC6" w:rsidRPr="009B0989" w:rsidRDefault="004C0FC6">
      <w:pPr>
        <w:adjustRightInd w:val="0"/>
        <w:snapToGrid w:val="0"/>
        <w:spacing w:line="400" w:lineRule="exact"/>
        <w:ind w:firstLine="482"/>
        <w:jc w:val="left"/>
        <w:rPr>
          <w:rFonts w:asciiTheme="minorEastAsia" w:eastAsiaTheme="minorEastAsia" w:hAnsiTheme="minorEastAsia" w:cstheme="minorEastAsia"/>
          <w:b/>
          <w:color w:val="000000" w:themeColor="text1"/>
          <w:sz w:val="24"/>
          <w:szCs w:val="24"/>
        </w:rPr>
      </w:pPr>
    </w:p>
    <w:p w:rsidR="004C0FC6" w:rsidRPr="009B0989" w:rsidRDefault="00CE4A2D">
      <w:pPr>
        <w:adjustRightInd w:val="0"/>
        <w:snapToGrid w:val="0"/>
        <w:spacing w:line="400" w:lineRule="exact"/>
        <w:jc w:val="left"/>
        <w:rPr>
          <w:rFonts w:asciiTheme="minorEastAsia" w:eastAsiaTheme="minorEastAsia" w:hAnsiTheme="minorEastAsia" w:cstheme="minorEastAsia"/>
          <w:b/>
          <w:color w:val="000000" w:themeColor="text1"/>
          <w:sz w:val="24"/>
          <w:szCs w:val="24"/>
        </w:rPr>
      </w:pPr>
      <w:r w:rsidRPr="009B0989">
        <w:rPr>
          <w:rFonts w:asciiTheme="minorEastAsia" w:eastAsiaTheme="minorEastAsia" w:hAnsiTheme="minorEastAsia" w:cstheme="minorEastAsia" w:hint="eastAsia"/>
          <w:b/>
          <w:color w:val="000000" w:themeColor="text1"/>
          <w:sz w:val="24"/>
          <w:szCs w:val="24"/>
        </w:rPr>
        <w:t>10、投标人需要提供的其他文件或资料（如有）</w:t>
      </w:r>
    </w:p>
    <w:p w:rsidR="004C0FC6" w:rsidRPr="009B0989" w:rsidRDefault="004C0FC6">
      <w:pPr>
        <w:rPr>
          <w:rFonts w:asciiTheme="minorEastAsia" w:eastAsiaTheme="minorEastAsia" w:hAnsiTheme="minorEastAsia" w:cstheme="minorEastAsia"/>
          <w:color w:val="000000" w:themeColor="text1"/>
          <w:sz w:val="24"/>
          <w:szCs w:val="24"/>
          <w:u w:val="single"/>
        </w:rPr>
      </w:pPr>
    </w:p>
    <w:p w:rsidR="004C0FC6" w:rsidRPr="009B0989" w:rsidRDefault="004C0FC6">
      <w:pPr>
        <w:pStyle w:val="a7"/>
        <w:rPr>
          <w:rFonts w:asciiTheme="minorEastAsia" w:eastAsiaTheme="minorEastAsia" w:hAnsiTheme="minorEastAsia" w:cstheme="minorEastAsia"/>
          <w:color w:val="000000" w:themeColor="text1"/>
          <w:szCs w:val="24"/>
          <w:u w:val="single"/>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pStyle w:val="25"/>
        <w:rPr>
          <w:color w:val="000000" w:themeColor="text1"/>
        </w:rPr>
      </w:pPr>
    </w:p>
    <w:p w:rsidR="004C0FC6" w:rsidRPr="009B0989" w:rsidRDefault="004C0FC6">
      <w:pPr>
        <w:ind w:firstLine="420"/>
        <w:jc w:val="left"/>
        <w:rPr>
          <w:color w:val="000000" w:themeColor="text1"/>
        </w:rPr>
      </w:pPr>
    </w:p>
    <w:p w:rsidR="004C0FC6" w:rsidRPr="009B0989" w:rsidRDefault="004C0FC6">
      <w:pPr>
        <w:ind w:firstLine="420"/>
        <w:jc w:val="left"/>
        <w:rPr>
          <w:color w:val="000000" w:themeColor="text1"/>
        </w:rPr>
      </w:pP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lastRenderedPageBreak/>
        <w:t>附：</w:t>
      </w:r>
    </w:p>
    <w:p w:rsidR="004C0FC6" w:rsidRPr="009B0989" w:rsidRDefault="00CE4A2D">
      <w:pPr>
        <w:pStyle w:val="25"/>
        <w:ind w:firstLine="480"/>
        <w:rPr>
          <w:color w:val="000000" w:themeColor="text1"/>
          <w:sz w:val="24"/>
          <w:szCs w:val="24"/>
        </w:rPr>
      </w:pPr>
      <w:r w:rsidRPr="009B0989">
        <w:rPr>
          <w:rFonts w:hint="eastAsia"/>
          <w:color w:val="000000" w:themeColor="text1"/>
          <w:sz w:val="24"/>
          <w:szCs w:val="24"/>
        </w:rPr>
        <w:t>质疑函范本</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一、质疑供应商基本信息</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质疑供应商：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地址：                          邮编：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联系人：                      联系电话：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授权代表：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联系电话：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地址：                         邮编：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二、质疑项目基本情况</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质疑项目的名称：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质疑项目的编号：               包号：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采购人名称：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招标文件获取日期：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三、质疑事项具体内容</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质疑事项1：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事实依据：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法律依据：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质疑事项2</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四、与质疑事项相关的质疑请求</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请求：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签字(签章)：                   公章：                      </w:t>
      </w:r>
    </w:p>
    <w:p w:rsidR="004C0FC6" w:rsidRPr="009B0989" w:rsidRDefault="00CE4A2D">
      <w:pPr>
        <w:pStyle w:val="25"/>
        <w:ind w:firstLine="480"/>
        <w:jc w:val="left"/>
        <w:rPr>
          <w:color w:val="000000" w:themeColor="text1"/>
          <w:sz w:val="24"/>
          <w:szCs w:val="24"/>
        </w:rPr>
      </w:pPr>
      <w:r w:rsidRPr="009B0989">
        <w:rPr>
          <w:rFonts w:hint="eastAsia"/>
          <w:color w:val="000000" w:themeColor="text1"/>
          <w:sz w:val="24"/>
          <w:szCs w:val="24"/>
        </w:rPr>
        <w:t xml:space="preserve">日期：    </w:t>
      </w:r>
    </w:p>
    <w:p w:rsidR="004C0FC6" w:rsidRPr="009B0989" w:rsidRDefault="00CE4A2D">
      <w:pPr>
        <w:jc w:val="left"/>
        <w:rPr>
          <w:color w:val="000000" w:themeColor="text1"/>
          <w:sz w:val="24"/>
          <w:szCs w:val="22"/>
        </w:rPr>
      </w:pPr>
      <w:r w:rsidRPr="009B0989">
        <w:rPr>
          <w:rFonts w:hint="eastAsia"/>
          <w:color w:val="000000" w:themeColor="text1"/>
          <w:sz w:val="24"/>
          <w:szCs w:val="22"/>
        </w:rPr>
        <w:br w:type="page"/>
      </w:r>
    </w:p>
    <w:p w:rsidR="004C0FC6" w:rsidRPr="009B0989" w:rsidRDefault="00CE4A2D">
      <w:pPr>
        <w:pStyle w:val="25"/>
        <w:jc w:val="left"/>
        <w:rPr>
          <w:color w:val="000000" w:themeColor="text1"/>
        </w:rPr>
      </w:pPr>
      <w:r w:rsidRPr="009B0989">
        <w:rPr>
          <w:rFonts w:hint="eastAsia"/>
          <w:color w:val="000000" w:themeColor="text1"/>
        </w:rPr>
        <w:lastRenderedPageBreak/>
        <w:t>质疑函制作说明：</w:t>
      </w:r>
    </w:p>
    <w:p w:rsidR="004C0FC6" w:rsidRPr="009B0989" w:rsidRDefault="00CE4A2D">
      <w:pPr>
        <w:pStyle w:val="25"/>
        <w:jc w:val="left"/>
        <w:rPr>
          <w:color w:val="000000" w:themeColor="text1"/>
        </w:rPr>
      </w:pPr>
      <w:r w:rsidRPr="009B0989">
        <w:rPr>
          <w:rFonts w:hint="eastAsia"/>
          <w:color w:val="000000" w:themeColor="text1"/>
        </w:rPr>
        <w:t>1.供应商提出质疑时，应提交质疑函和必要的证明材料。</w:t>
      </w:r>
    </w:p>
    <w:p w:rsidR="004C0FC6" w:rsidRPr="009B0989" w:rsidRDefault="00CE4A2D">
      <w:pPr>
        <w:pStyle w:val="25"/>
        <w:jc w:val="left"/>
        <w:rPr>
          <w:color w:val="000000" w:themeColor="text1"/>
        </w:rPr>
      </w:pPr>
      <w:r w:rsidRPr="009B0989">
        <w:rPr>
          <w:rFonts w:hint="eastAsia"/>
          <w:color w:val="000000" w:themeColor="text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4C0FC6" w:rsidRPr="009B0989" w:rsidRDefault="00CE4A2D">
      <w:pPr>
        <w:pStyle w:val="25"/>
        <w:jc w:val="left"/>
        <w:rPr>
          <w:color w:val="000000" w:themeColor="text1"/>
        </w:rPr>
      </w:pPr>
      <w:r w:rsidRPr="009B0989">
        <w:rPr>
          <w:rFonts w:hint="eastAsia"/>
          <w:color w:val="000000" w:themeColor="text1"/>
        </w:rPr>
        <w:t>3.质疑供应商若对项目的某一分包进行质疑，质疑函中应列明具体分包号。</w:t>
      </w:r>
    </w:p>
    <w:p w:rsidR="004C0FC6" w:rsidRPr="009B0989" w:rsidRDefault="00CE4A2D">
      <w:pPr>
        <w:pStyle w:val="25"/>
        <w:jc w:val="left"/>
        <w:rPr>
          <w:color w:val="000000" w:themeColor="text1"/>
        </w:rPr>
      </w:pPr>
      <w:r w:rsidRPr="009B0989">
        <w:rPr>
          <w:rFonts w:hint="eastAsia"/>
          <w:color w:val="000000" w:themeColor="text1"/>
        </w:rPr>
        <w:t>4.质疑函的质疑事项应具体、明确，并有必要的事实依据和法律依据。</w:t>
      </w:r>
    </w:p>
    <w:p w:rsidR="004C0FC6" w:rsidRPr="009B0989" w:rsidRDefault="00CE4A2D">
      <w:pPr>
        <w:pStyle w:val="25"/>
        <w:jc w:val="left"/>
        <w:rPr>
          <w:color w:val="000000" w:themeColor="text1"/>
        </w:rPr>
      </w:pPr>
      <w:r w:rsidRPr="009B0989">
        <w:rPr>
          <w:rFonts w:hint="eastAsia"/>
          <w:color w:val="000000" w:themeColor="text1"/>
        </w:rPr>
        <w:t>5.质疑函的质疑请求应与质疑事项相关。</w:t>
      </w:r>
    </w:p>
    <w:p w:rsidR="004C0FC6" w:rsidRPr="009B0989" w:rsidRDefault="00CE4A2D">
      <w:pPr>
        <w:pStyle w:val="25"/>
        <w:jc w:val="left"/>
        <w:rPr>
          <w:color w:val="000000" w:themeColor="text1"/>
        </w:rPr>
        <w:sectPr w:rsidR="004C0FC6" w:rsidRPr="009B0989">
          <w:headerReference w:type="default" r:id="rId15"/>
          <w:footerReference w:type="default" r:id="rId16"/>
          <w:pgSz w:w="11906" w:h="16838"/>
          <w:pgMar w:top="1440" w:right="1800" w:bottom="1440" w:left="1800" w:header="851" w:footer="992" w:gutter="0"/>
          <w:cols w:space="720"/>
          <w:docGrid w:type="lines" w:linePitch="312"/>
        </w:sectPr>
      </w:pPr>
      <w:r w:rsidRPr="009B0989">
        <w:rPr>
          <w:rFonts w:hint="eastAsia"/>
          <w:color w:val="000000" w:themeColor="text1"/>
        </w:rPr>
        <w:t>6.质疑供应商为自然人的，质疑函应由本人签字；质疑供应商为法人或者其他组织的，质疑函应由法定代表人、主要负责人，或者其授权代表签字或者盖章，并加盖公章。</w:t>
      </w:r>
    </w:p>
    <w:p w:rsidR="004C0FC6" w:rsidRPr="009B0989" w:rsidRDefault="00CE4A2D">
      <w:pPr>
        <w:pStyle w:val="25"/>
        <w:ind w:firstLine="562"/>
        <w:rPr>
          <w:b/>
          <w:color w:val="000000" w:themeColor="text1"/>
          <w:lang w:eastAsia="en-US"/>
        </w:rPr>
      </w:pPr>
      <w:bookmarkStart w:id="121" w:name="项目需求"/>
      <w:r w:rsidRPr="009B0989">
        <w:rPr>
          <w:rFonts w:hint="eastAsia"/>
          <w:b/>
          <w:color w:val="000000" w:themeColor="text1"/>
        </w:rPr>
        <w:lastRenderedPageBreak/>
        <w:t xml:space="preserve">第六章 </w:t>
      </w:r>
      <w:r w:rsidRPr="009B0989">
        <w:rPr>
          <w:rFonts w:hint="eastAsia"/>
          <w:b/>
          <w:color w:val="000000" w:themeColor="text1"/>
          <w:lang w:eastAsia="en-US"/>
        </w:rPr>
        <w:t>项目需求</w:t>
      </w:r>
    </w:p>
    <w:bookmarkEnd w:id="121"/>
    <w:p w:rsidR="004C0FC6" w:rsidRPr="009B0989" w:rsidRDefault="004C0FC6">
      <w:pPr>
        <w:pStyle w:val="25"/>
        <w:rPr>
          <w:color w:val="000000" w:themeColor="text1"/>
        </w:rPr>
      </w:pPr>
    </w:p>
    <w:tbl>
      <w:tblPr>
        <w:tblW w:w="13996" w:type="dxa"/>
        <w:tblInd w:w="98" w:type="dxa"/>
        <w:tblLayout w:type="fixed"/>
        <w:tblLook w:val="04A0"/>
      </w:tblPr>
      <w:tblGrid>
        <w:gridCol w:w="944"/>
        <w:gridCol w:w="3781"/>
        <w:gridCol w:w="1229"/>
        <w:gridCol w:w="1385"/>
        <w:gridCol w:w="2043"/>
        <w:gridCol w:w="2057"/>
        <w:gridCol w:w="1229"/>
        <w:gridCol w:w="1328"/>
      </w:tblGrid>
      <w:tr w:rsidR="004C0FC6" w:rsidRPr="009B0989">
        <w:trPr>
          <w:trHeight w:val="900"/>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包号</w:t>
            </w:r>
          </w:p>
        </w:tc>
        <w:tc>
          <w:tcPr>
            <w:tcW w:w="37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装备名称</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单位</w:t>
            </w:r>
          </w:p>
        </w:tc>
        <w:tc>
          <w:tcPr>
            <w:tcW w:w="1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数量</w:t>
            </w:r>
          </w:p>
        </w:tc>
        <w:tc>
          <w:tcPr>
            <w:tcW w:w="20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预算单价（万元）</w:t>
            </w:r>
          </w:p>
        </w:tc>
        <w:tc>
          <w:tcPr>
            <w:tcW w:w="2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合计金额（万元）</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核心产品</w:t>
            </w: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是否提供样品</w:t>
            </w:r>
          </w:p>
        </w:tc>
      </w:tr>
      <w:tr w:rsidR="004C0FC6" w:rsidRPr="009B0989">
        <w:trPr>
          <w:trHeight w:val="400"/>
        </w:trPr>
        <w:tc>
          <w:tcPr>
            <w:tcW w:w="94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w:t>
            </w:r>
          </w:p>
        </w:tc>
        <w:tc>
          <w:tcPr>
            <w:tcW w:w="3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卫星便携站</w:t>
            </w:r>
          </w:p>
        </w:tc>
        <w:tc>
          <w:tcPr>
            <w:tcW w:w="122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套</w:t>
            </w:r>
          </w:p>
        </w:tc>
        <w:tc>
          <w:tcPr>
            <w:tcW w:w="13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4</w:t>
            </w:r>
          </w:p>
        </w:tc>
        <w:tc>
          <w:tcPr>
            <w:tcW w:w="20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60.0000 </w:t>
            </w:r>
          </w:p>
        </w:tc>
        <w:tc>
          <w:tcPr>
            <w:tcW w:w="20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240.0000 </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 </w:t>
            </w: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r>
      <w:tr w:rsidR="004C0FC6" w:rsidRPr="009B0989">
        <w:trPr>
          <w:trHeight w:val="400"/>
        </w:trPr>
        <w:tc>
          <w:tcPr>
            <w:tcW w:w="94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4</w:t>
            </w:r>
          </w:p>
        </w:tc>
        <w:tc>
          <w:tcPr>
            <w:tcW w:w="3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手持电台</w:t>
            </w:r>
          </w:p>
        </w:tc>
        <w:tc>
          <w:tcPr>
            <w:tcW w:w="122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13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424</w:t>
            </w:r>
          </w:p>
        </w:tc>
        <w:tc>
          <w:tcPr>
            <w:tcW w:w="20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0.4900 </w:t>
            </w:r>
          </w:p>
        </w:tc>
        <w:tc>
          <w:tcPr>
            <w:tcW w:w="205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253.3260 </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jc w:val="center"/>
              <w:rPr>
                <w:rFonts w:ascii="宋体" w:hAnsi="宋体" w:cs="宋体"/>
                <w:color w:val="000000" w:themeColor="text1"/>
                <w:sz w:val="24"/>
                <w:szCs w:val="24"/>
              </w:rPr>
            </w:pPr>
            <w:r w:rsidRPr="009B0989">
              <w:rPr>
                <w:rFonts w:ascii="宋体" w:hAnsi="宋体" w:cs="宋体" w:hint="eastAsia"/>
                <w:color w:val="000000" w:themeColor="text1"/>
                <w:sz w:val="24"/>
                <w:szCs w:val="24"/>
              </w:rPr>
              <w:t>核心产品</w:t>
            </w: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r>
      <w:tr w:rsidR="004C0FC6" w:rsidRPr="009B0989">
        <w:trPr>
          <w:trHeight w:val="400"/>
        </w:trPr>
        <w:tc>
          <w:tcPr>
            <w:tcW w:w="94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4C0FC6">
            <w:pPr>
              <w:jc w:val="center"/>
              <w:rPr>
                <w:rFonts w:ascii="宋体" w:hAnsi="宋体" w:cs="宋体"/>
                <w:color w:val="000000" w:themeColor="text1"/>
                <w:sz w:val="24"/>
                <w:szCs w:val="24"/>
              </w:rPr>
            </w:pPr>
          </w:p>
        </w:tc>
        <w:tc>
          <w:tcPr>
            <w:tcW w:w="3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公网集群对讲机</w:t>
            </w:r>
          </w:p>
        </w:tc>
        <w:tc>
          <w:tcPr>
            <w:tcW w:w="122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13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20</w:t>
            </w:r>
          </w:p>
        </w:tc>
        <w:tc>
          <w:tcPr>
            <w:tcW w:w="20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0.4900 </w:t>
            </w:r>
          </w:p>
        </w:tc>
        <w:tc>
          <w:tcPr>
            <w:tcW w:w="205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r>
      <w:tr w:rsidR="004C0FC6" w:rsidRPr="009B0989">
        <w:trPr>
          <w:trHeight w:val="400"/>
        </w:trPr>
        <w:tc>
          <w:tcPr>
            <w:tcW w:w="94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4C0FC6">
            <w:pPr>
              <w:jc w:val="center"/>
              <w:rPr>
                <w:rFonts w:ascii="宋体" w:hAnsi="宋体" w:cs="宋体"/>
                <w:color w:val="000000" w:themeColor="text1"/>
                <w:sz w:val="24"/>
                <w:szCs w:val="24"/>
              </w:rPr>
            </w:pPr>
          </w:p>
        </w:tc>
        <w:tc>
          <w:tcPr>
            <w:tcW w:w="3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骨传导通话装置</w:t>
            </w:r>
          </w:p>
        </w:tc>
        <w:tc>
          <w:tcPr>
            <w:tcW w:w="122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13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118</w:t>
            </w:r>
          </w:p>
        </w:tc>
        <w:tc>
          <w:tcPr>
            <w:tcW w:w="20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0.2370 </w:t>
            </w:r>
          </w:p>
        </w:tc>
        <w:tc>
          <w:tcPr>
            <w:tcW w:w="205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widowControl/>
              <w:jc w:val="center"/>
              <w:textAlignment w:val="center"/>
              <w:rPr>
                <w:rFonts w:ascii="宋体" w:hAnsi="宋体" w:cs="宋体"/>
                <w:color w:val="000000" w:themeColor="text1"/>
                <w:sz w:val="24"/>
                <w:szCs w:val="24"/>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提供样品</w:t>
            </w:r>
          </w:p>
        </w:tc>
      </w:tr>
      <w:tr w:rsidR="004C0FC6" w:rsidRPr="009B0989">
        <w:trPr>
          <w:trHeight w:val="400"/>
        </w:trPr>
        <w:tc>
          <w:tcPr>
            <w:tcW w:w="94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4C0FC6">
            <w:pPr>
              <w:jc w:val="center"/>
              <w:rPr>
                <w:rFonts w:ascii="宋体" w:hAnsi="宋体" w:cs="宋体"/>
                <w:color w:val="000000" w:themeColor="text1"/>
                <w:sz w:val="24"/>
                <w:szCs w:val="24"/>
              </w:rPr>
            </w:pPr>
          </w:p>
        </w:tc>
        <w:tc>
          <w:tcPr>
            <w:tcW w:w="3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防水定位对讲机</w:t>
            </w:r>
          </w:p>
        </w:tc>
        <w:tc>
          <w:tcPr>
            <w:tcW w:w="122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个</w:t>
            </w:r>
          </w:p>
        </w:tc>
        <w:tc>
          <w:tcPr>
            <w:tcW w:w="13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20</w:t>
            </w:r>
          </w:p>
        </w:tc>
        <w:tc>
          <w:tcPr>
            <w:tcW w:w="20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 xml:space="preserve">0.3900 </w:t>
            </w:r>
          </w:p>
        </w:tc>
        <w:tc>
          <w:tcPr>
            <w:tcW w:w="205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jc w:val="center"/>
              <w:rPr>
                <w:rFonts w:ascii="宋体" w:hAnsi="宋体" w:cs="宋体"/>
                <w:color w:val="000000" w:themeColor="text1"/>
                <w:sz w:val="24"/>
                <w:szCs w:val="24"/>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4C0FC6">
            <w:pPr>
              <w:widowControl/>
              <w:jc w:val="center"/>
              <w:textAlignment w:val="center"/>
              <w:rPr>
                <w:rFonts w:ascii="宋体" w:hAnsi="宋体" w:cs="宋体"/>
                <w:color w:val="000000" w:themeColor="text1"/>
                <w:sz w:val="24"/>
                <w:szCs w:val="24"/>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提供样品</w:t>
            </w:r>
          </w:p>
        </w:tc>
      </w:tr>
    </w:tbl>
    <w:p w:rsidR="004C0FC6" w:rsidRPr="009B0989" w:rsidRDefault="004C0FC6">
      <w:pPr>
        <w:pStyle w:val="a9"/>
        <w:rPr>
          <w:color w:val="000000" w:themeColor="text1"/>
        </w:rPr>
        <w:sectPr w:rsidR="004C0FC6" w:rsidRPr="009B0989">
          <w:pgSz w:w="16838" w:h="11906" w:orient="landscape"/>
          <w:pgMar w:top="1800" w:right="1440" w:bottom="1800" w:left="1440" w:header="851" w:footer="992" w:gutter="0"/>
          <w:cols w:space="720"/>
          <w:docGrid w:type="lines" w:linePitch="312"/>
        </w:sectPr>
      </w:pPr>
    </w:p>
    <w:p w:rsidR="004C0FC6" w:rsidRPr="009B0989" w:rsidRDefault="004C0FC6">
      <w:pPr>
        <w:rPr>
          <w:rFonts w:asciiTheme="minorEastAsia" w:eastAsiaTheme="minorEastAsia" w:hAnsiTheme="minorEastAsia" w:cstheme="majorEastAsia"/>
          <w:color w:val="000000" w:themeColor="text1"/>
          <w:sz w:val="24"/>
          <w:szCs w:val="24"/>
        </w:rPr>
      </w:pPr>
    </w:p>
    <w:p w:rsidR="004C0FC6" w:rsidRPr="009B0989" w:rsidRDefault="00CE4A2D">
      <w:pPr>
        <w:pStyle w:val="aa"/>
        <w:ind w:firstLine="720"/>
        <w:jc w:val="center"/>
        <w:rPr>
          <w:b/>
          <w:bCs/>
          <w:color w:val="000000" w:themeColor="text1"/>
          <w:sz w:val="32"/>
          <w:szCs w:val="32"/>
        </w:rPr>
      </w:pPr>
      <w:r w:rsidRPr="009B0989">
        <w:rPr>
          <w:rFonts w:hint="eastAsia"/>
          <w:b/>
          <w:bCs/>
          <w:color w:val="000000" w:themeColor="text1"/>
          <w:sz w:val="32"/>
          <w:szCs w:val="32"/>
        </w:rPr>
        <w:t>第一包</w:t>
      </w:r>
    </w:p>
    <w:tbl>
      <w:tblPr>
        <w:tblW w:w="13994" w:type="dxa"/>
        <w:tblInd w:w="98" w:type="dxa"/>
        <w:tblLayout w:type="fixed"/>
        <w:tblLook w:val="04A0"/>
      </w:tblPr>
      <w:tblGrid>
        <w:gridCol w:w="872"/>
        <w:gridCol w:w="1033"/>
        <w:gridCol w:w="10700"/>
        <w:gridCol w:w="1389"/>
      </w:tblGrid>
      <w:tr w:rsidR="004C0FC6" w:rsidRPr="009B0989">
        <w:trPr>
          <w:trHeight w:val="600"/>
        </w:trPr>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序号</w:t>
            </w:r>
          </w:p>
        </w:tc>
        <w:tc>
          <w:tcPr>
            <w:tcW w:w="1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装备名称</w:t>
            </w:r>
          </w:p>
        </w:tc>
        <w:tc>
          <w:tcPr>
            <w:tcW w:w="10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ind w:firstLine="482"/>
              <w:jc w:val="center"/>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参数</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ind w:firstLineChars="98" w:firstLine="236"/>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数量</w:t>
            </w:r>
          </w:p>
        </w:tc>
      </w:tr>
      <w:tr w:rsidR="004C0FC6" w:rsidRPr="009B0989">
        <w:trPr>
          <w:trHeight w:val="480"/>
        </w:trPr>
        <w:tc>
          <w:tcPr>
            <w:tcW w:w="8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w:t>
            </w:r>
          </w:p>
        </w:tc>
        <w:tc>
          <w:tcPr>
            <w:tcW w:w="10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卫星便携站</w:t>
            </w:r>
          </w:p>
        </w:tc>
        <w:tc>
          <w:tcPr>
            <w:tcW w:w="107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pStyle w:val="a9"/>
              <w:spacing w:line="240" w:lineRule="exact"/>
              <w:rPr>
                <w:rFonts w:ascii="宋体" w:eastAsia="宋体" w:hAnsi="宋体" w:cs="宋体"/>
                <w:color w:val="000000" w:themeColor="text1"/>
                <w:kern w:val="0"/>
                <w:sz w:val="24"/>
                <w:szCs w:val="24"/>
              </w:rPr>
            </w:pPr>
            <w:r w:rsidRPr="009B0989">
              <w:rPr>
                <w:rFonts w:ascii="宋体" w:eastAsia="宋体" w:hAnsi="宋体" w:cs="宋体" w:hint="eastAsia"/>
                <w:color w:val="000000" w:themeColor="text1"/>
                <w:kern w:val="0"/>
                <w:sz w:val="24"/>
                <w:szCs w:val="24"/>
              </w:rPr>
              <w:t>1.整站尺寸：≤650×450×350mm；整机重量≤17Kg；</w:t>
            </w:r>
          </w:p>
          <w:p w:rsidR="004C0FC6" w:rsidRPr="009B0989" w:rsidRDefault="00CE4A2D">
            <w:pPr>
              <w:pStyle w:val="a9"/>
              <w:spacing w:line="240" w:lineRule="exact"/>
              <w:rPr>
                <w:rFonts w:ascii="宋体" w:eastAsia="宋体" w:hAnsi="宋体" w:cs="宋体"/>
                <w:color w:val="000000" w:themeColor="text1"/>
                <w:kern w:val="0"/>
                <w:sz w:val="24"/>
                <w:szCs w:val="24"/>
              </w:rPr>
            </w:pPr>
            <w:r w:rsidRPr="009B0989">
              <w:rPr>
                <w:rFonts w:ascii="宋体" w:eastAsia="宋体" w:hAnsi="宋体" w:cs="宋体" w:hint="eastAsia"/>
                <w:color w:val="000000" w:themeColor="text1"/>
                <w:kern w:val="0"/>
                <w:sz w:val="24"/>
                <w:szCs w:val="24"/>
              </w:rPr>
              <w:t>2.等效口径：0.6～0.8米；</w:t>
            </w:r>
          </w:p>
          <w:p w:rsidR="004C0FC6" w:rsidRPr="009B0989" w:rsidRDefault="00CE4A2D">
            <w:pPr>
              <w:pStyle w:val="a9"/>
              <w:spacing w:line="240" w:lineRule="exact"/>
              <w:rPr>
                <w:rFonts w:ascii="宋体" w:eastAsia="宋体" w:hAnsi="宋体" w:cs="宋体"/>
                <w:color w:val="000000" w:themeColor="text1"/>
                <w:kern w:val="0"/>
                <w:sz w:val="24"/>
                <w:szCs w:val="24"/>
              </w:rPr>
            </w:pPr>
            <w:r w:rsidRPr="009B0989">
              <w:rPr>
                <w:rFonts w:ascii="宋体" w:eastAsia="宋体" w:hAnsi="宋体" w:cs="宋体" w:hint="eastAsia"/>
                <w:color w:val="000000" w:themeColor="text1"/>
                <w:kern w:val="0"/>
                <w:sz w:val="24"/>
                <w:szCs w:val="24"/>
              </w:rPr>
              <w:t>3.天线技术：可采用碳纤维反射面天线、波导缝隙阵列天线、波导喇叭阵列天线技术；</w:t>
            </w:r>
          </w:p>
          <w:p w:rsidR="004C0FC6" w:rsidRPr="009B0989" w:rsidRDefault="00CE4A2D">
            <w:pPr>
              <w:widowControl/>
              <w:jc w:val="left"/>
              <w:textAlignment w:val="center"/>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4.工作最高海拔高度：5000m；</w:t>
            </w:r>
            <w:r w:rsidRPr="009B0989">
              <w:rPr>
                <w:rFonts w:ascii="宋体" w:hAnsi="宋体" w:cs="宋体" w:hint="eastAsia"/>
                <w:color w:val="000000" w:themeColor="text1"/>
                <w:kern w:val="0"/>
                <w:sz w:val="24"/>
                <w:szCs w:val="24"/>
              </w:rPr>
              <w:br/>
              <w:t>5.对星方式：支持自动、手动辅助对星功能，内置方位俯仰极化传感器，能实时显示卫星站理论角度和实际角度信息；内置简单频谱仪；</w:t>
            </w:r>
            <w:r w:rsidRPr="009B0989">
              <w:rPr>
                <w:rFonts w:ascii="宋体" w:hAnsi="宋体" w:cs="宋体" w:hint="eastAsia"/>
                <w:color w:val="000000" w:themeColor="text1"/>
                <w:kern w:val="0"/>
                <w:sz w:val="24"/>
                <w:szCs w:val="24"/>
              </w:rPr>
              <w:br/>
              <w:t>★6.开通时间：≤5分钟；</w:t>
            </w:r>
            <w:r w:rsidRPr="009B0989">
              <w:rPr>
                <w:rFonts w:ascii="宋体" w:hAnsi="宋体" w:cs="宋体" w:hint="eastAsia"/>
                <w:color w:val="000000" w:themeColor="text1"/>
                <w:kern w:val="0"/>
                <w:sz w:val="24"/>
                <w:szCs w:val="24"/>
              </w:rPr>
              <w:br/>
              <w:t>★7.寻星时间：≤3分钟；</w:t>
            </w:r>
            <w:r w:rsidRPr="009B0989">
              <w:rPr>
                <w:rFonts w:ascii="宋体" w:hAnsi="宋体" w:cs="宋体" w:hint="eastAsia"/>
                <w:color w:val="000000" w:themeColor="text1"/>
                <w:kern w:val="0"/>
                <w:sz w:val="24"/>
                <w:szCs w:val="24"/>
              </w:rPr>
              <w:br/>
              <w:t>8.防护等级：≥IP65；</w:t>
            </w:r>
            <w:r w:rsidRPr="009B0989">
              <w:rPr>
                <w:rFonts w:ascii="宋体" w:hAnsi="宋体" w:cs="宋体" w:hint="eastAsia"/>
                <w:color w:val="000000" w:themeColor="text1"/>
                <w:kern w:val="0"/>
                <w:sz w:val="24"/>
                <w:szCs w:val="24"/>
              </w:rPr>
              <w:br/>
              <w:t>★9.射频输出功率：≥16W（42dBm）；</w:t>
            </w:r>
            <w:r w:rsidRPr="009B0989">
              <w:rPr>
                <w:rFonts w:ascii="宋体" w:hAnsi="宋体" w:cs="宋体" w:hint="eastAsia"/>
                <w:color w:val="000000" w:themeColor="text1"/>
                <w:kern w:val="0"/>
                <w:sz w:val="24"/>
                <w:szCs w:val="24"/>
              </w:rPr>
              <w:br/>
              <w:t>10.工作频率：发射范围：14 GHz ～14.5GHz，接收范围：12.25 GHz～12.75 GHz；</w:t>
            </w:r>
          </w:p>
          <w:p w:rsidR="004C0FC6" w:rsidRPr="009B0989" w:rsidRDefault="00CE4A2D">
            <w:pPr>
              <w:widowControl/>
              <w:jc w:val="left"/>
              <w:textAlignment w:val="center"/>
              <w:rPr>
                <w:rFonts w:ascii="宋体" w:hAnsi="宋体" w:cs="宋体"/>
                <w:color w:val="000000" w:themeColor="text1"/>
                <w:kern w:val="0"/>
                <w:sz w:val="24"/>
                <w:szCs w:val="24"/>
              </w:rPr>
            </w:pPr>
            <w:r w:rsidRPr="009B0989">
              <w:rPr>
                <w:rFonts w:ascii="宋体" w:hAnsi="宋体" w:cs="宋体" w:hint="eastAsia"/>
                <w:color w:val="000000" w:themeColor="text1"/>
                <w:kern w:val="0"/>
                <w:sz w:val="24"/>
                <w:szCs w:val="24"/>
              </w:rPr>
              <w:t>11.天线增益：发射≥35dBi；接收≥34dBi；</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12.调整方式：支持自动、手动调节方位、俯仰、极化；</w:t>
            </w:r>
            <w:r w:rsidRPr="009B0989">
              <w:rPr>
                <w:rFonts w:ascii="宋体" w:hAnsi="宋体" w:cs="宋体" w:hint="eastAsia"/>
                <w:color w:val="000000" w:themeColor="text1"/>
                <w:kern w:val="0"/>
                <w:sz w:val="24"/>
                <w:szCs w:val="24"/>
              </w:rPr>
              <w:br/>
              <w:t>★13.通信能力：支持卫星通信、Mesh通信、WiFi通信，其中Mesh通信设备需符合国家消防救援局《城市复杂建筑及重特大自然灾害现场联合作战关键应急通信装备建设方案》中技术标准，含1套Mesh基站（可集成），1套公网及Mesh双模单兵，符合通信距离和传输带宽等要求，并支持与现有设备互联互通；支持接入消防图像综合管理平台；</w:t>
            </w:r>
            <w:r w:rsidRPr="009B0989">
              <w:rPr>
                <w:rFonts w:ascii="宋体" w:hAnsi="宋体" w:cs="宋体" w:hint="eastAsia"/>
                <w:color w:val="000000" w:themeColor="text1"/>
                <w:kern w:val="0"/>
                <w:sz w:val="24"/>
                <w:szCs w:val="24"/>
              </w:rPr>
              <w:br/>
              <w:t>14.工作环境温度：-40℃～+55℃；</w:t>
            </w:r>
            <w:r w:rsidRPr="009B0989">
              <w:rPr>
                <w:rFonts w:ascii="宋体" w:hAnsi="宋体" w:cs="宋体" w:hint="eastAsia"/>
                <w:color w:val="000000" w:themeColor="text1"/>
                <w:kern w:val="0"/>
                <w:sz w:val="24"/>
                <w:szCs w:val="24"/>
              </w:rPr>
              <w:br/>
              <w:t>15.控制方式：支持面板、Web网页、外接双屏终端；</w:t>
            </w:r>
            <w:r w:rsidRPr="009B0989">
              <w:rPr>
                <w:rFonts w:ascii="宋体" w:hAnsi="宋体" w:cs="宋体" w:hint="eastAsia"/>
                <w:color w:val="000000" w:themeColor="text1"/>
                <w:kern w:val="0"/>
                <w:sz w:val="24"/>
                <w:szCs w:val="24"/>
              </w:rPr>
              <w:br/>
              <w:t>16.调制解调方式：至少包括BPSK、QPSK、8PSK、16APSK；</w:t>
            </w:r>
            <w:r w:rsidRPr="009B0989">
              <w:rPr>
                <w:rFonts w:ascii="宋体" w:hAnsi="宋体" w:cs="宋体" w:hint="eastAsia"/>
                <w:color w:val="000000" w:themeColor="text1"/>
                <w:kern w:val="0"/>
                <w:sz w:val="24"/>
                <w:szCs w:val="24"/>
              </w:rPr>
              <w:br/>
              <w:t>17.数据速率：上行速率≥4Mbps、下行速率≥12Mbps；</w:t>
            </w:r>
            <w:r w:rsidRPr="009B0989">
              <w:rPr>
                <w:rFonts w:ascii="宋体" w:hAnsi="宋体" w:cs="宋体" w:hint="eastAsia"/>
                <w:color w:val="000000" w:themeColor="text1"/>
                <w:kern w:val="0"/>
                <w:sz w:val="24"/>
                <w:szCs w:val="24"/>
              </w:rPr>
              <w:br/>
              <w:t>18.数据接口：10/100 Base-T以太网接口、Wifi接口、MESH接口；</w:t>
            </w:r>
            <w:r w:rsidRPr="009B0989">
              <w:rPr>
                <w:rFonts w:ascii="宋体" w:hAnsi="宋体" w:cs="宋体" w:hint="eastAsia"/>
                <w:color w:val="000000" w:themeColor="text1"/>
                <w:kern w:val="0"/>
                <w:sz w:val="24"/>
                <w:szCs w:val="24"/>
              </w:rPr>
              <w:br/>
            </w:r>
            <w:r w:rsidRPr="009B0989">
              <w:rPr>
                <w:rFonts w:ascii="宋体" w:hAnsi="宋体" w:cs="宋体" w:hint="eastAsia"/>
                <w:color w:val="000000" w:themeColor="text1"/>
                <w:kern w:val="0"/>
                <w:sz w:val="24"/>
                <w:szCs w:val="24"/>
              </w:rPr>
              <w:lastRenderedPageBreak/>
              <w:t>19.定位方式：支持北斗定位，符合北斗规模应用要求；</w:t>
            </w:r>
            <w:r w:rsidRPr="009B0989">
              <w:rPr>
                <w:rFonts w:ascii="宋体" w:hAnsi="宋体" w:cs="宋体" w:hint="eastAsia"/>
                <w:color w:val="000000" w:themeColor="text1"/>
                <w:kern w:val="0"/>
                <w:sz w:val="24"/>
                <w:szCs w:val="24"/>
              </w:rPr>
              <w:br/>
              <w:t>★20.内置电池：≥300Wh锂电池，且可拆卸；</w:t>
            </w:r>
            <w:r w:rsidRPr="009B0989">
              <w:rPr>
                <w:rFonts w:ascii="宋体" w:hAnsi="宋体" w:cs="宋体" w:hint="eastAsia"/>
                <w:color w:val="000000" w:themeColor="text1"/>
                <w:kern w:val="0"/>
                <w:sz w:val="24"/>
                <w:szCs w:val="24"/>
              </w:rPr>
              <w:br/>
              <w:t>★21.入网标准：支持网管和业务双卫星通道，双发双收，可以接入消防救援局卫星主站网管系统，接入消防救援局卫星网卫星主站系统；业务信道采用FDMA（SCPC）技术，支持网管信令加密传输，网管信道采用TDM/TDMA技术，返向链路支持控制和业务时隙，时隙数量动态可调；</w:t>
            </w:r>
            <w:r w:rsidRPr="009B0989">
              <w:rPr>
                <w:rFonts w:ascii="宋体" w:hAnsi="宋体" w:cs="宋体" w:hint="eastAsia"/>
                <w:color w:val="000000" w:themeColor="text1"/>
                <w:kern w:val="0"/>
                <w:sz w:val="24"/>
                <w:szCs w:val="24"/>
              </w:rPr>
              <w:br/>
              <w:t>22.业务传输：支持1-14路单兵音视频接入调度；支持现场音视频及单兵佩戴终端数据通过Mesh信道回传至卫星站；支持后指、前指、灾害现场三方语音通话；具备多路本地视频监控、画面按模板显示、多路视频合路回传等能力；支持H.265和H.264，能实现720P以上高清图像传输；</w:t>
            </w:r>
            <w:r w:rsidRPr="009B0989">
              <w:rPr>
                <w:rFonts w:ascii="宋体" w:hAnsi="宋体" w:cs="宋体" w:hint="eastAsia"/>
                <w:color w:val="000000" w:themeColor="text1"/>
                <w:kern w:val="0"/>
                <w:sz w:val="24"/>
                <w:szCs w:val="24"/>
              </w:rPr>
              <w:br/>
              <w:t>★23.软件升级服务：投标人提供设备软件终身免费升级服务；</w:t>
            </w:r>
          </w:p>
        </w:tc>
        <w:tc>
          <w:tcPr>
            <w:tcW w:w="138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lastRenderedPageBreak/>
              <w:t>4</w:t>
            </w:r>
          </w:p>
        </w:tc>
      </w:tr>
    </w:tbl>
    <w:p w:rsidR="004C0FC6" w:rsidRPr="009B0989" w:rsidRDefault="004C0FC6">
      <w:pPr>
        <w:pStyle w:val="aa"/>
        <w:ind w:firstLine="720"/>
        <w:jc w:val="center"/>
        <w:rPr>
          <w:b/>
          <w:bCs/>
          <w:color w:val="000000" w:themeColor="text1"/>
          <w:sz w:val="32"/>
          <w:szCs w:val="32"/>
        </w:rPr>
      </w:pPr>
    </w:p>
    <w:p w:rsidR="004C0FC6" w:rsidRPr="009B0989" w:rsidRDefault="004C0FC6">
      <w:pPr>
        <w:pStyle w:val="aa"/>
        <w:ind w:firstLine="720"/>
        <w:jc w:val="center"/>
        <w:rPr>
          <w:b/>
          <w:bCs/>
          <w:color w:val="000000" w:themeColor="text1"/>
          <w:sz w:val="32"/>
          <w:szCs w:val="32"/>
        </w:rPr>
      </w:pPr>
    </w:p>
    <w:p w:rsidR="004C0FC6" w:rsidRPr="009B0989" w:rsidRDefault="004C0FC6">
      <w:pPr>
        <w:pStyle w:val="aa"/>
        <w:ind w:firstLine="720"/>
        <w:jc w:val="center"/>
        <w:rPr>
          <w:b/>
          <w:bCs/>
          <w:color w:val="000000" w:themeColor="text1"/>
          <w:sz w:val="32"/>
          <w:szCs w:val="32"/>
        </w:rPr>
      </w:pPr>
    </w:p>
    <w:p w:rsidR="004C0FC6" w:rsidRPr="009B0989" w:rsidRDefault="004C0FC6">
      <w:pPr>
        <w:pStyle w:val="aa"/>
        <w:ind w:firstLine="720"/>
        <w:jc w:val="center"/>
        <w:rPr>
          <w:b/>
          <w:bCs/>
          <w:color w:val="000000" w:themeColor="text1"/>
          <w:sz w:val="32"/>
          <w:szCs w:val="32"/>
        </w:rPr>
      </w:pPr>
    </w:p>
    <w:p w:rsidR="004C0FC6" w:rsidRPr="009B0989" w:rsidRDefault="004C0FC6">
      <w:pPr>
        <w:pStyle w:val="aa"/>
        <w:ind w:firstLine="720"/>
        <w:jc w:val="center"/>
        <w:rPr>
          <w:b/>
          <w:bCs/>
          <w:color w:val="000000" w:themeColor="text1"/>
          <w:sz w:val="32"/>
          <w:szCs w:val="32"/>
        </w:rPr>
      </w:pPr>
    </w:p>
    <w:p w:rsidR="004C0FC6" w:rsidRPr="009B0989" w:rsidRDefault="004C0FC6">
      <w:pPr>
        <w:pStyle w:val="aa"/>
        <w:ind w:firstLine="720"/>
        <w:jc w:val="center"/>
        <w:rPr>
          <w:b/>
          <w:bCs/>
          <w:color w:val="000000" w:themeColor="text1"/>
          <w:sz w:val="32"/>
          <w:szCs w:val="32"/>
        </w:rPr>
      </w:pPr>
    </w:p>
    <w:p w:rsidR="004C0FC6" w:rsidRPr="009B0989" w:rsidRDefault="004C0FC6">
      <w:pPr>
        <w:pStyle w:val="aa"/>
        <w:ind w:firstLine="720"/>
        <w:jc w:val="center"/>
        <w:rPr>
          <w:b/>
          <w:bCs/>
          <w:color w:val="000000" w:themeColor="text1"/>
          <w:sz w:val="32"/>
          <w:szCs w:val="32"/>
        </w:rPr>
      </w:pPr>
    </w:p>
    <w:p w:rsidR="004C0FC6" w:rsidRPr="009B0989" w:rsidRDefault="004C0FC6">
      <w:pPr>
        <w:pStyle w:val="aa"/>
        <w:ind w:firstLine="720"/>
        <w:jc w:val="center"/>
        <w:rPr>
          <w:b/>
          <w:bCs/>
          <w:color w:val="000000" w:themeColor="text1"/>
          <w:sz w:val="32"/>
          <w:szCs w:val="32"/>
        </w:rPr>
      </w:pPr>
    </w:p>
    <w:p w:rsidR="004C0FC6" w:rsidRPr="009B0989" w:rsidRDefault="00CE4A2D">
      <w:pPr>
        <w:pStyle w:val="aa"/>
        <w:ind w:firstLine="720"/>
        <w:jc w:val="center"/>
        <w:rPr>
          <w:b/>
          <w:bCs/>
          <w:color w:val="000000" w:themeColor="text1"/>
          <w:sz w:val="32"/>
          <w:szCs w:val="32"/>
        </w:rPr>
      </w:pPr>
      <w:r w:rsidRPr="009B0989">
        <w:rPr>
          <w:rFonts w:hint="eastAsia"/>
          <w:b/>
          <w:bCs/>
          <w:color w:val="000000" w:themeColor="text1"/>
          <w:sz w:val="32"/>
          <w:szCs w:val="32"/>
        </w:rPr>
        <w:lastRenderedPageBreak/>
        <w:t>第四包</w:t>
      </w:r>
    </w:p>
    <w:tbl>
      <w:tblPr>
        <w:tblW w:w="13994" w:type="dxa"/>
        <w:tblInd w:w="98" w:type="dxa"/>
        <w:tblLayout w:type="fixed"/>
        <w:tblLook w:val="04A0"/>
      </w:tblPr>
      <w:tblGrid>
        <w:gridCol w:w="872"/>
        <w:gridCol w:w="1067"/>
        <w:gridCol w:w="10677"/>
        <w:gridCol w:w="1378"/>
      </w:tblGrid>
      <w:tr w:rsidR="004C0FC6" w:rsidRPr="009B0989">
        <w:trPr>
          <w:trHeight w:val="480"/>
        </w:trPr>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序号</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jc w:val="center"/>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装备名称</w:t>
            </w:r>
          </w:p>
        </w:tc>
        <w:tc>
          <w:tcPr>
            <w:tcW w:w="10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ind w:firstLine="482"/>
              <w:jc w:val="center"/>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参数</w:t>
            </w:r>
          </w:p>
        </w:tc>
        <w:tc>
          <w:tcPr>
            <w:tcW w:w="13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0FC6" w:rsidRPr="009B0989" w:rsidRDefault="00CE4A2D">
            <w:pPr>
              <w:widowControl/>
              <w:ind w:firstLine="482"/>
              <w:jc w:val="center"/>
              <w:textAlignment w:val="center"/>
              <w:rPr>
                <w:rFonts w:ascii="宋体" w:hAnsi="宋体" w:cs="宋体"/>
                <w:b/>
                <w:bCs/>
                <w:color w:val="000000" w:themeColor="text1"/>
                <w:sz w:val="24"/>
                <w:szCs w:val="24"/>
              </w:rPr>
            </w:pPr>
            <w:r w:rsidRPr="009B0989">
              <w:rPr>
                <w:rFonts w:ascii="宋体" w:hAnsi="宋体" w:cs="宋体" w:hint="eastAsia"/>
                <w:b/>
                <w:bCs/>
                <w:color w:val="000000" w:themeColor="text1"/>
                <w:kern w:val="0"/>
                <w:sz w:val="24"/>
                <w:szCs w:val="24"/>
              </w:rPr>
              <w:t>数量</w:t>
            </w:r>
          </w:p>
        </w:tc>
      </w:tr>
      <w:tr w:rsidR="004C0FC6" w:rsidRPr="009B0989">
        <w:trPr>
          <w:trHeight w:val="480"/>
        </w:trPr>
        <w:tc>
          <w:tcPr>
            <w:tcW w:w="872" w:type="dxa"/>
            <w:tcBorders>
              <w:top w:val="single" w:sz="4" w:space="0" w:color="000000"/>
              <w:left w:val="single" w:sz="4" w:space="0" w:color="000000"/>
              <w:bottom w:val="nil"/>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w:t>
            </w:r>
          </w:p>
        </w:tc>
        <w:tc>
          <w:tcPr>
            <w:tcW w:w="10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手持电台</w:t>
            </w:r>
          </w:p>
        </w:tc>
        <w:tc>
          <w:tcPr>
            <w:tcW w:w="106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一、数字对讲机（360台普通版）</w:t>
            </w:r>
            <w:r w:rsidRPr="009B0989">
              <w:rPr>
                <w:rFonts w:ascii="宋体" w:hAnsi="宋体" w:cs="宋体" w:hint="eastAsia"/>
                <w:color w:val="000000" w:themeColor="text1"/>
                <w:kern w:val="0"/>
                <w:sz w:val="24"/>
                <w:szCs w:val="24"/>
              </w:rPr>
              <w:br/>
              <w:t>1.配置要求，设备包含：主机：1个，原装电池：≥2块，耳麦：≥1只，天线：≥1根，充电器：≥1只，电池卡：≥2只。</w:t>
            </w:r>
            <w:r w:rsidRPr="009B0989">
              <w:rPr>
                <w:rFonts w:ascii="宋体" w:hAnsi="宋体" w:cs="宋体" w:hint="eastAsia"/>
                <w:color w:val="000000" w:themeColor="text1"/>
                <w:kern w:val="0"/>
                <w:sz w:val="24"/>
                <w:szCs w:val="24"/>
              </w:rPr>
              <w:br/>
              <w:t>2.功能要求：</w:t>
            </w:r>
            <w:r w:rsidRPr="009B0989">
              <w:rPr>
                <w:rFonts w:ascii="宋体" w:hAnsi="宋体" w:cs="宋体" w:hint="eastAsia"/>
                <w:color w:val="000000" w:themeColor="text1"/>
                <w:kern w:val="0"/>
                <w:sz w:val="24"/>
                <w:szCs w:val="24"/>
              </w:rPr>
              <w:br/>
              <w:t>★2.1 支持数字、模拟模式，标准PDT、DMR数字协议，支持接入语音自组网基站。</w:t>
            </w:r>
            <w:r w:rsidRPr="009B0989">
              <w:rPr>
                <w:rFonts w:ascii="宋体" w:hAnsi="宋体" w:cs="宋体" w:hint="eastAsia"/>
                <w:color w:val="000000" w:themeColor="text1"/>
                <w:kern w:val="0"/>
                <w:sz w:val="24"/>
                <w:szCs w:val="24"/>
              </w:rPr>
              <w:br/>
              <w:t>★2.2 能与现有的无线通信系统及通信终端互联互通，中标单位必须按照用户要求完成写频、调试工作，同时提供写频软硬件和密钥，并开放写频权限，支持用户自主写频。并能接入消防救援队伍的调度平台，具备按照消防三级组网要求预设频率、一键选频功能，具备一键报警撤离功能，支持全程录音、录音文件导出功能；</w:t>
            </w:r>
            <w:r w:rsidRPr="009B0989">
              <w:rPr>
                <w:rFonts w:ascii="宋体" w:hAnsi="宋体" w:cs="宋体" w:hint="eastAsia"/>
                <w:color w:val="000000" w:themeColor="text1"/>
                <w:kern w:val="0"/>
                <w:sz w:val="24"/>
                <w:szCs w:val="24"/>
              </w:rPr>
              <w:br/>
              <w:t>2.3 内置蓝牙/北斗模块，符合北斗规模应用，可与蓝牙耳机实现语音通信，对讲机通过内置蓝牙可连接到支持蓝牙的数据设备，即可实时共享信息；</w:t>
            </w:r>
            <w:r w:rsidRPr="009B0989">
              <w:rPr>
                <w:rFonts w:ascii="宋体" w:hAnsi="宋体" w:cs="宋体" w:hint="eastAsia"/>
                <w:color w:val="000000" w:themeColor="text1"/>
                <w:kern w:val="0"/>
                <w:sz w:val="24"/>
                <w:szCs w:val="24"/>
              </w:rPr>
              <w:br/>
              <w:t>2.4 防护等级：≥IP67；</w:t>
            </w:r>
            <w:r w:rsidRPr="009B0989">
              <w:rPr>
                <w:rFonts w:ascii="宋体" w:hAnsi="宋体" w:cs="宋体" w:hint="eastAsia"/>
                <w:color w:val="000000" w:themeColor="text1"/>
                <w:kern w:val="0"/>
                <w:sz w:val="24"/>
                <w:szCs w:val="24"/>
              </w:rPr>
              <w:br/>
              <w:t>3.参数要求：</w:t>
            </w:r>
            <w:r w:rsidRPr="009B0989">
              <w:rPr>
                <w:rFonts w:ascii="宋体" w:hAnsi="宋体" w:cs="宋体" w:hint="eastAsia"/>
                <w:color w:val="000000" w:themeColor="text1"/>
                <w:kern w:val="0"/>
                <w:sz w:val="24"/>
                <w:szCs w:val="24"/>
              </w:rPr>
              <w:br/>
              <w:t>★3.1 工作频率：350-400Mhz，发射功率：1~4W可调；</w:t>
            </w:r>
            <w:r w:rsidRPr="009B0989">
              <w:rPr>
                <w:rFonts w:ascii="宋体" w:hAnsi="宋体" w:cs="宋体" w:hint="eastAsia"/>
                <w:color w:val="000000" w:themeColor="text1"/>
                <w:kern w:val="0"/>
                <w:sz w:val="24"/>
                <w:szCs w:val="24"/>
              </w:rPr>
              <w:br/>
              <w:t>3.2 信道容量≥1000；</w:t>
            </w:r>
            <w:r w:rsidRPr="009B0989">
              <w:rPr>
                <w:rFonts w:ascii="宋体" w:hAnsi="宋体" w:cs="宋体" w:hint="eastAsia"/>
                <w:color w:val="000000" w:themeColor="text1"/>
                <w:kern w:val="0"/>
                <w:sz w:val="24"/>
                <w:szCs w:val="24"/>
              </w:rPr>
              <w:br/>
              <w:t>3.3  4FSK数字调制：12.5kHz仅数据：7K60FXD；12.5kHz数据和语音：7K60FXE。</w:t>
            </w:r>
            <w:r w:rsidRPr="009B0989">
              <w:rPr>
                <w:rFonts w:ascii="宋体" w:hAnsi="宋体" w:cs="宋体" w:hint="eastAsia"/>
                <w:color w:val="000000" w:themeColor="text1"/>
                <w:kern w:val="0"/>
                <w:sz w:val="24"/>
                <w:szCs w:val="24"/>
              </w:rPr>
              <w:br/>
              <w:t>3.4 显示屏：≥2.0英寸，键盘按键：尺寸≥10×8mm（L×H）；</w:t>
            </w:r>
            <w:r w:rsidRPr="009B0989">
              <w:rPr>
                <w:rFonts w:ascii="宋体" w:hAnsi="宋体" w:cs="宋体" w:hint="eastAsia"/>
                <w:color w:val="000000" w:themeColor="text1"/>
                <w:kern w:val="0"/>
                <w:sz w:val="24"/>
                <w:szCs w:val="24"/>
              </w:rPr>
              <w:br/>
              <w:t>3.5 电池：按百分比显示电池电量，工作时间：≥12小时；</w:t>
            </w:r>
            <w:r w:rsidRPr="009B0989">
              <w:rPr>
                <w:rFonts w:ascii="宋体" w:hAnsi="宋体" w:cs="宋体" w:hint="eastAsia"/>
                <w:color w:val="000000" w:themeColor="text1"/>
                <w:kern w:val="0"/>
                <w:sz w:val="24"/>
                <w:szCs w:val="24"/>
              </w:rPr>
              <w:br/>
              <w:t>二、数字对讲机（64台防爆板）</w:t>
            </w:r>
            <w:r w:rsidRPr="009B0989">
              <w:rPr>
                <w:rFonts w:ascii="宋体" w:hAnsi="宋体" w:cs="宋体" w:hint="eastAsia"/>
                <w:color w:val="000000" w:themeColor="text1"/>
                <w:kern w:val="0"/>
                <w:sz w:val="24"/>
                <w:szCs w:val="24"/>
              </w:rPr>
              <w:br/>
              <w:t>1、配置要求，设备包含：主机：1个、原装电池：≥1块、耳麦：≥1只、天线：≥1根、充电器：≥1只、电池卡：≥2只。</w:t>
            </w:r>
            <w:r w:rsidRPr="009B0989">
              <w:rPr>
                <w:rFonts w:ascii="宋体" w:hAnsi="宋体" w:cs="宋体" w:hint="eastAsia"/>
                <w:color w:val="000000" w:themeColor="text1"/>
                <w:kern w:val="0"/>
                <w:sz w:val="24"/>
                <w:szCs w:val="24"/>
              </w:rPr>
              <w:br/>
              <w:t>2.功能要求：</w:t>
            </w:r>
            <w:r w:rsidRPr="009B0989">
              <w:rPr>
                <w:rFonts w:ascii="宋体" w:hAnsi="宋体" w:cs="宋体" w:hint="eastAsia"/>
                <w:color w:val="000000" w:themeColor="text1"/>
                <w:kern w:val="0"/>
                <w:sz w:val="24"/>
                <w:szCs w:val="24"/>
              </w:rPr>
              <w:br/>
            </w:r>
            <w:r w:rsidRPr="009B0989">
              <w:rPr>
                <w:rFonts w:ascii="宋体" w:hAnsi="宋体" w:cs="宋体" w:hint="eastAsia"/>
                <w:color w:val="000000" w:themeColor="text1"/>
                <w:kern w:val="0"/>
                <w:sz w:val="24"/>
                <w:szCs w:val="24"/>
              </w:rPr>
              <w:lastRenderedPageBreak/>
              <w:t>★2.1 支持数字、模拟模式，标准PDT、DMR数字协议，支持接入语音自组网基站。</w:t>
            </w:r>
            <w:r w:rsidRPr="009B0989">
              <w:rPr>
                <w:rFonts w:ascii="宋体" w:hAnsi="宋体" w:cs="宋体" w:hint="eastAsia"/>
                <w:color w:val="000000" w:themeColor="text1"/>
                <w:kern w:val="0"/>
                <w:sz w:val="24"/>
                <w:szCs w:val="24"/>
              </w:rPr>
              <w:br/>
              <w:t>★2.2 能与现有的无线通信系统及通信终端互联互通，中标单位必须按照用户要求完成写频、调试工作，同时提供写频软硬件和密钥，并开放写频权限，支持用户自主写频。并能接入消防救援队伍的调度平台，具备按照消防三级组网要求预设频率、一键选频功能，具备一键报警撤离功能，支持全程录音、录音文件导出功能；</w:t>
            </w:r>
            <w:r w:rsidRPr="009B0989">
              <w:rPr>
                <w:rFonts w:ascii="宋体" w:hAnsi="宋体" w:cs="宋体" w:hint="eastAsia"/>
                <w:color w:val="000000" w:themeColor="text1"/>
                <w:kern w:val="0"/>
                <w:sz w:val="24"/>
                <w:szCs w:val="24"/>
              </w:rPr>
              <w:br/>
              <w:t>2.3 内置蓝牙/北斗模块，符合北斗规模应用，可与蓝牙耳机实现语音通信，对讲机通过内置蓝牙可连接到支持蓝牙的数据设备，即可实时共享信息；</w:t>
            </w:r>
            <w:r w:rsidRPr="009B0989">
              <w:rPr>
                <w:rFonts w:ascii="宋体" w:hAnsi="宋体" w:cs="宋体" w:hint="eastAsia"/>
                <w:color w:val="000000" w:themeColor="text1"/>
                <w:kern w:val="0"/>
                <w:sz w:val="24"/>
                <w:szCs w:val="24"/>
              </w:rPr>
              <w:br/>
              <w:t>2.4 防护等级：≥IP68</w:t>
            </w:r>
            <w:r w:rsidRPr="009B0989">
              <w:rPr>
                <w:rFonts w:ascii="宋体" w:hAnsi="宋体" w:cs="宋体" w:hint="eastAsia"/>
                <w:color w:val="000000" w:themeColor="text1"/>
                <w:kern w:val="0"/>
                <w:sz w:val="24"/>
                <w:szCs w:val="24"/>
              </w:rPr>
              <w:br/>
              <w:t>3.参数要求</w:t>
            </w:r>
            <w:r w:rsidRPr="009B0989">
              <w:rPr>
                <w:rFonts w:ascii="宋体" w:hAnsi="宋体" w:cs="宋体" w:hint="eastAsia"/>
                <w:color w:val="000000" w:themeColor="text1"/>
                <w:kern w:val="0"/>
                <w:sz w:val="24"/>
                <w:szCs w:val="24"/>
              </w:rPr>
              <w:br/>
              <w:t>★3.1 工作频段：350MHz～400MHz，发射功率：1~3.5W可调；</w:t>
            </w:r>
            <w:r w:rsidRPr="009B0989">
              <w:rPr>
                <w:rFonts w:ascii="宋体" w:hAnsi="宋体" w:cs="宋体" w:hint="eastAsia"/>
                <w:color w:val="000000" w:themeColor="text1"/>
                <w:kern w:val="0"/>
                <w:sz w:val="24"/>
                <w:szCs w:val="24"/>
              </w:rPr>
              <w:br/>
              <w:t>3.2 信道容量：≥1000；</w:t>
            </w:r>
            <w:r w:rsidRPr="009B0989">
              <w:rPr>
                <w:rFonts w:ascii="宋体" w:hAnsi="宋体" w:cs="宋体" w:hint="eastAsia"/>
                <w:color w:val="000000" w:themeColor="text1"/>
                <w:kern w:val="0"/>
                <w:sz w:val="24"/>
                <w:szCs w:val="24"/>
              </w:rPr>
              <w:br/>
              <w:t>3.3  4FSK数字调制：12.5kHz仅数据：7K60FXD；12.5kHz数据和语音：7K60FXE。</w:t>
            </w:r>
            <w:r w:rsidRPr="009B0989">
              <w:rPr>
                <w:rFonts w:ascii="宋体" w:hAnsi="宋体" w:cs="宋体" w:hint="eastAsia"/>
                <w:color w:val="000000" w:themeColor="text1"/>
                <w:kern w:val="0"/>
                <w:sz w:val="24"/>
                <w:szCs w:val="24"/>
              </w:rPr>
              <w:br/>
              <w:t>3.4 显示屏：≥2.0英寸，键盘按键：尺寸≥10×8mm（L×H），强光下内容清晰可见，中文菜单，数字及功能全键盘；</w:t>
            </w:r>
            <w:r w:rsidRPr="009B0989">
              <w:rPr>
                <w:rFonts w:ascii="宋体" w:hAnsi="宋体" w:cs="宋体" w:hint="eastAsia"/>
                <w:color w:val="000000" w:themeColor="text1"/>
                <w:kern w:val="0"/>
                <w:sz w:val="24"/>
                <w:szCs w:val="24"/>
              </w:rPr>
              <w:br/>
              <w:t>3.7 电池：按百分比显示电池电量，工作时间：≥12小时；</w:t>
            </w:r>
          </w:p>
        </w:tc>
        <w:tc>
          <w:tcPr>
            <w:tcW w:w="13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lastRenderedPageBreak/>
              <w:t>424</w:t>
            </w:r>
          </w:p>
        </w:tc>
      </w:tr>
      <w:tr w:rsidR="004C0FC6" w:rsidRPr="009B0989">
        <w:trPr>
          <w:trHeight w:val="480"/>
        </w:trPr>
        <w:tc>
          <w:tcPr>
            <w:tcW w:w="872" w:type="dxa"/>
            <w:tcBorders>
              <w:top w:val="single" w:sz="4" w:space="0" w:color="000000"/>
              <w:left w:val="single" w:sz="4" w:space="0" w:color="000000"/>
              <w:bottom w:val="nil"/>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lastRenderedPageBreak/>
              <w:t>2</w:t>
            </w:r>
          </w:p>
        </w:tc>
        <w:tc>
          <w:tcPr>
            <w:tcW w:w="10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公网集群对讲机</w:t>
            </w:r>
          </w:p>
        </w:tc>
        <w:tc>
          <w:tcPr>
            <w:tcW w:w="106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包含电池≥2块，充电座≥1个，电源适配器≥1个，皮带夹≥1个，天线≥1根，吊绳≥1根。</w:t>
            </w:r>
            <w:r w:rsidRPr="009B0989">
              <w:rPr>
                <w:rFonts w:ascii="宋体" w:hAnsi="宋体" w:cs="宋体" w:hint="eastAsia"/>
                <w:color w:val="000000" w:themeColor="text1"/>
                <w:kern w:val="0"/>
                <w:sz w:val="24"/>
                <w:szCs w:val="24"/>
              </w:rPr>
              <w:br/>
              <w:t>★1.符合国家或行业标准：《信息技术设备 安全 第1部分：通用要求》（GB 4943.1-2022）；</w:t>
            </w:r>
            <w:r w:rsidRPr="009B0989">
              <w:rPr>
                <w:rFonts w:ascii="宋体" w:hAnsi="宋体" w:cs="宋体" w:hint="eastAsia"/>
                <w:color w:val="000000" w:themeColor="text1"/>
                <w:kern w:val="0"/>
                <w:sz w:val="24"/>
                <w:szCs w:val="24"/>
              </w:rPr>
              <w:br/>
              <w:t>★2.通过公网集群对讲时，支持多级调度、跨群组调度、层级管理，可接入消防现有的公网集群对讲系统，实现语音、定位等数据无缝对接；</w:t>
            </w:r>
            <w:r w:rsidRPr="009B0989">
              <w:rPr>
                <w:rFonts w:ascii="宋体" w:hAnsi="宋体" w:cs="宋体" w:hint="eastAsia"/>
                <w:color w:val="000000" w:themeColor="text1"/>
                <w:kern w:val="0"/>
                <w:sz w:val="24"/>
                <w:szCs w:val="24"/>
              </w:rPr>
              <w:br/>
              <w:t>★3.满足跨地域、跨网络、多人同时通讯；</w:t>
            </w:r>
            <w:r w:rsidRPr="009B0989">
              <w:rPr>
                <w:rFonts w:ascii="宋体" w:hAnsi="宋体" w:cs="宋体" w:hint="eastAsia"/>
                <w:color w:val="000000" w:themeColor="text1"/>
                <w:kern w:val="0"/>
                <w:sz w:val="24"/>
                <w:szCs w:val="24"/>
              </w:rPr>
              <w:br/>
              <w:t>4.终端设备能够在不同网络制式下正常使用，支持：GSM、TD-SCDMA、CDMA、WCDMA、TDD-LTE、FDD-LTE；</w:t>
            </w:r>
            <w:r w:rsidRPr="009B0989">
              <w:rPr>
                <w:rFonts w:ascii="宋体" w:hAnsi="宋体" w:cs="宋体" w:hint="eastAsia"/>
                <w:color w:val="000000" w:themeColor="text1"/>
                <w:kern w:val="0"/>
                <w:sz w:val="24"/>
                <w:szCs w:val="24"/>
              </w:rPr>
              <w:br/>
              <w:t>5.支持数字集群、数字常规、模拟集群、模拟常规，DMR协议,PDT协议，支持接入语音自组网基站；</w:t>
            </w:r>
            <w:r w:rsidRPr="009B0989">
              <w:rPr>
                <w:rFonts w:ascii="宋体" w:hAnsi="宋体" w:cs="宋体" w:hint="eastAsia"/>
                <w:color w:val="000000" w:themeColor="text1"/>
                <w:kern w:val="0"/>
                <w:sz w:val="24"/>
                <w:szCs w:val="24"/>
              </w:rPr>
              <w:br/>
              <w:t>6.Android操作系统，内存RAM≥3GB、ROM≥32G，存储卡容量≥256G；</w:t>
            </w:r>
            <w:r w:rsidRPr="009B0989">
              <w:rPr>
                <w:rFonts w:ascii="宋体" w:hAnsi="宋体" w:cs="宋体" w:hint="eastAsia"/>
                <w:color w:val="000000" w:themeColor="text1"/>
                <w:kern w:val="0"/>
                <w:sz w:val="24"/>
                <w:szCs w:val="24"/>
              </w:rPr>
              <w:br/>
              <w:t>7.电池容量≥2400mAh电池，工作时间≥12小时，电池数量≥2；</w:t>
            </w:r>
            <w:r w:rsidRPr="009B0989">
              <w:rPr>
                <w:rFonts w:ascii="宋体" w:hAnsi="宋体" w:cs="宋体" w:hint="eastAsia"/>
                <w:color w:val="000000" w:themeColor="text1"/>
                <w:kern w:val="0"/>
                <w:sz w:val="24"/>
                <w:szCs w:val="24"/>
              </w:rPr>
              <w:br/>
              <w:t>8.前置摄像头像素≥800W，后置摄像头像素≥1200W；</w:t>
            </w:r>
            <w:r w:rsidRPr="009B0989">
              <w:rPr>
                <w:rFonts w:ascii="宋体" w:hAnsi="宋体" w:cs="宋体" w:hint="eastAsia"/>
                <w:color w:val="000000" w:themeColor="text1"/>
                <w:kern w:val="0"/>
                <w:sz w:val="24"/>
                <w:szCs w:val="24"/>
              </w:rPr>
              <w:br/>
              <w:t>9.防护性能≥IP67；</w:t>
            </w:r>
            <w:r w:rsidRPr="009B0989">
              <w:rPr>
                <w:rFonts w:ascii="宋体" w:hAnsi="宋体" w:cs="宋体" w:hint="eastAsia"/>
                <w:color w:val="000000" w:themeColor="text1"/>
                <w:kern w:val="0"/>
                <w:sz w:val="24"/>
                <w:szCs w:val="24"/>
              </w:rPr>
              <w:br/>
            </w:r>
            <w:r w:rsidRPr="009B0989">
              <w:rPr>
                <w:rFonts w:ascii="宋体" w:hAnsi="宋体" w:cs="宋体" w:hint="eastAsia"/>
                <w:color w:val="000000" w:themeColor="text1"/>
                <w:kern w:val="0"/>
                <w:sz w:val="24"/>
                <w:szCs w:val="24"/>
              </w:rPr>
              <w:lastRenderedPageBreak/>
              <w:t>10.卡槽数量：≥2；</w:t>
            </w:r>
            <w:r w:rsidRPr="009B0989">
              <w:rPr>
                <w:rFonts w:ascii="宋体" w:hAnsi="宋体" w:cs="宋体" w:hint="eastAsia"/>
                <w:color w:val="000000" w:themeColor="text1"/>
                <w:kern w:val="0"/>
                <w:sz w:val="24"/>
                <w:szCs w:val="24"/>
              </w:rPr>
              <w:br/>
              <w:t>11.定位方式：支持北斗定位，符合北斗规模应用要求；内置蓝牙功能，可与蓝牙耳机实现语音通信；</w:t>
            </w:r>
            <w:r w:rsidRPr="009B0989">
              <w:rPr>
                <w:rFonts w:ascii="宋体" w:hAnsi="宋体" w:cs="宋体" w:hint="eastAsia"/>
                <w:color w:val="000000" w:themeColor="text1"/>
                <w:kern w:val="0"/>
                <w:sz w:val="24"/>
                <w:szCs w:val="24"/>
              </w:rPr>
              <w:br/>
              <w:t>12.支持公网对讲和脱网专网对讲功能，可自适应切换，专网工作频率：350MHz—400MHz；</w:t>
            </w:r>
            <w:r w:rsidRPr="009B0989">
              <w:rPr>
                <w:rFonts w:ascii="宋体" w:hAnsi="宋体" w:cs="宋体" w:hint="eastAsia"/>
                <w:color w:val="000000" w:themeColor="text1"/>
                <w:kern w:val="0"/>
                <w:sz w:val="24"/>
                <w:szCs w:val="24"/>
              </w:rPr>
              <w:br/>
              <w:t>13.终端设备支持WIFI功能，频段支持2.4GHz和5GHz；</w:t>
            </w:r>
            <w:r w:rsidRPr="009B0989">
              <w:rPr>
                <w:rFonts w:ascii="宋体" w:hAnsi="宋体" w:cs="宋体" w:hint="eastAsia"/>
                <w:color w:val="000000" w:themeColor="text1"/>
                <w:kern w:val="0"/>
                <w:sz w:val="24"/>
                <w:szCs w:val="24"/>
              </w:rPr>
              <w:br/>
              <w:t>14.显示屏：≥2.0英寸，强光下内容清晰可见，中文菜单，数字及功能全键盘；</w:t>
            </w:r>
            <w:r w:rsidRPr="009B0989">
              <w:rPr>
                <w:rFonts w:ascii="宋体" w:hAnsi="宋体" w:cs="宋体" w:hint="eastAsia"/>
                <w:color w:val="000000" w:themeColor="text1"/>
                <w:kern w:val="0"/>
                <w:sz w:val="24"/>
                <w:szCs w:val="24"/>
              </w:rPr>
              <w:br/>
              <w:t>15.终端设备必须获得信息产业部颁发的进网许可证；</w:t>
            </w:r>
            <w:r w:rsidRPr="009B0989">
              <w:rPr>
                <w:rFonts w:ascii="宋体" w:hAnsi="宋体" w:cs="宋体" w:hint="eastAsia"/>
                <w:color w:val="000000" w:themeColor="text1"/>
                <w:kern w:val="0"/>
                <w:sz w:val="24"/>
                <w:szCs w:val="24"/>
              </w:rPr>
              <w:br/>
              <w:t>16.消噪：具备智能降噪功能，能消除环境噪音；</w:t>
            </w:r>
            <w:r w:rsidRPr="009B0989">
              <w:rPr>
                <w:rFonts w:ascii="宋体" w:hAnsi="宋体" w:cs="宋体" w:hint="eastAsia"/>
                <w:color w:val="000000" w:themeColor="text1"/>
                <w:kern w:val="0"/>
                <w:sz w:val="24"/>
                <w:szCs w:val="24"/>
              </w:rPr>
              <w:br/>
              <w:t>17.包含5年公网对讲机、对讲管理平台使用费；</w:t>
            </w:r>
            <w:r w:rsidRPr="009B0989">
              <w:rPr>
                <w:rFonts w:ascii="宋体" w:hAnsi="宋体" w:cs="宋体" w:hint="eastAsia"/>
                <w:color w:val="000000" w:themeColor="text1"/>
                <w:kern w:val="0"/>
                <w:sz w:val="24"/>
                <w:szCs w:val="24"/>
              </w:rPr>
              <w:br/>
              <w:t>★18.软件升级服务：投标人提供设备软件终身免费升级服务；</w:t>
            </w:r>
            <w:r w:rsidRPr="009B0989">
              <w:rPr>
                <w:rFonts w:ascii="宋体" w:hAnsi="宋体" w:cs="宋体" w:hint="eastAsia"/>
                <w:color w:val="000000" w:themeColor="text1"/>
                <w:kern w:val="0"/>
                <w:sz w:val="24"/>
                <w:szCs w:val="24"/>
              </w:rPr>
              <w:br/>
            </w:r>
          </w:p>
        </w:tc>
        <w:tc>
          <w:tcPr>
            <w:tcW w:w="13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lastRenderedPageBreak/>
              <w:t>20</w:t>
            </w:r>
          </w:p>
        </w:tc>
      </w:tr>
      <w:tr w:rsidR="004C0FC6" w:rsidRPr="009B0989">
        <w:trPr>
          <w:trHeight w:val="480"/>
        </w:trPr>
        <w:tc>
          <w:tcPr>
            <w:tcW w:w="872" w:type="dxa"/>
            <w:tcBorders>
              <w:top w:val="single" w:sz="4" w:space="0" w:color="000000"/>
              <w:left w:val="single" w:sz="4" w:space="0" w:color="000000"/>
              <w:bottom w:val="nil"/>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lastRenderedPageBreak/>
              <w:t>3</w:t>
            </w:r>
          </w:p>
        </w:tc>
        <w:tc>
          <w:tcPr>
            <w:tcW w:w="10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骨传导通话装置</w:t>
            </w:r>
          </w:p>
        </w:tc>
        <w:tc>
          <w:tcPr>
            <w:tcW w:w="106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1.采用骨传导技术体制，通过双颊颞骨的振动传播，感知震动拾取话音，应符合人体工程学，穿戴舒适；</w:t>
            </w:r>
            <w:r w:rsidRPr="009B0989">
              <w:rPr>
                <w:rFonts w:ascii="宋体" w:hAnsi="宋体" w:cs="宋体" w:hint="eastAsia"/>
                <w:color w:val="000000" w:themeColor="text1"/>
                <w:kern w:val="0"/>
                <w:sz w:val="24"/>
                <w:szCs w:val="24"/>
              </w:rPr>
              <w:br/>
              <w:t>2.信噪比：≥50dB；</w:t>
            </w:r>
            <w:r w:rsidRPr="009B0989">
              <w:rPr>
                <w:rFonts w:ascii="宋体" w:hAnsi="宋体" w:cs="宋体" w:hint="eastAsia"/>
                <w:color w:val="000000" w:themeColor="text1"/>
                <w:kern w:val="0"/>
                <w:sz w:val="24"/>
                <w:szCs w:val="24"/>
              </w:rPr>
              <w:br/>
              <w:t>3.频率响应：至少支持100~10000Hz；</w:t>
            </w:r>
            <w:r w:rsidRPr="009B0989">
              <w:rPr>
                <w:rFonts w:ascii="宋体" w:hAnsi="宋体" w:cs="宋体" w:hint="eastAsia"/>
                <w:color w:val="000000" w:themeColor="text1"/>
                <w:kern w:val="0"/>
                <w:sz w:val="24"/>
                <w:szCs w:val="24"/>
              </w:rPr>
              <w:br/>
              <w:t>4.防护等级：≥IP57；</w:t>
            </w:r>
            <w:r w:rsidRPr="009B0989">
              <w:rPr>
                <w:rFonts w:ascii="宋体" w:hAnsi="宋体" w:cs="宋体" w:hint="eastAsia"/>
                <w:color w:val="000000" w:themeColor="text1"/>
                <w:kern w:val="0"/>
                <w:sz w:val="24"/>
                <w:szCs w:val="24"/>
              </w:rPr>
              <w:br/>
              <w:t>5.具备高噪声环境下的噪声抑制功能，在90dB噪声环境下可辨识通话；</w:t>
            </w:r>
            <w:r w:rsidRPr="009B0989">
              <w:rPr>
                <w:rFonts w:ascii="宋体" w:hAnsi="宋体" w:cs="宋体" w:hint="eastAsia"/>
                <w:color w:val="000000" w:themeColor="text1"/>
                <w:kern w:val="0"/>
                <w:sz w:val="24"/>
                <w:szCs w:val="24"/>
              </w:rPr>
              <w:br/>
              <w:t>6.配备PTT套件，适用于各种双手不能离开设备的任务；</w:t>
            </w:r>
            <w:r w:rsidRPr="009B0989">
              <w:rPr>
                <w:rFonts w:ascii="宋体" w:hAnsi="宋体" w:cs="宋体" w:hint="eastAsia"/>
                <w:color w:val="000000" w:themeColor="text1"/>
                <w:kern w:val="0"/>
                <w:sz w:val="24"/>
                <w:szCs w:val="24"/>
              </w:rPr>
              <w:br/>
              <w:t>7.对讲机连接线缆具有防拉拽设计；</w:t>
            </w:r>
            <w:r w:rsidRPr="009B0989">
              <w:rPr>
                <w:rFonts w:ascii="宋体" w:hAnsi="宋体" w:cs="宋体" w:hint="eastAsia"/>
                <w:color w:val="000000" w:themeColor="text1"/>
                <w:kern w:val="0"/>
                <w:sz w:val="24"/>
                <w:szCs w:val="24"/>
              </w:rPr>
              <w:br/>
              <w:t>★8、支持新购和现有对讲机搭配使用，根据用户适配。</w:t>
            </w:r>
          </w:p>
        </w:tc>
        <w:tc>
          <w:tcPr>
            <w:tcW w:w="13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118</w:t>
            </w:r>
          </w:p>
        </w:tc>
      </w:tr>
      <w:tr w:rsidR="004C0FC6">
        <w:trPr>
          <w:trHeight w:val="480"/>
        </w:trPr>
        <w:tc>
          <w:tcPr>
            <w:tcW w:w="8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4</w:t>
            </w:r>
          </w:p>
        </w:tc>
        <w:tc>
          <w:tcPr>
            <w:tcW w:w="10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t>防水定位对讲机</w:t>
            </w:r>
          </w:p>
        </w:tc>
        <w:tc>
          <w:tcPr>
            <w:tcW w:w="106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 频率范围：350-400MHz，发射功率1W-4W可调，支持数字、模拟模式，标准PDT、DMR数字协议，支持接入语音自组网基站。能与采购单位现有的无线通信系统及通信终端互联互通，中标单位必须按照用户要求完成写频、调试工作，同时提供写频软硬件和密钥，并开放写频权限，支持用户自主写频。并能接入消防救援队伍的调度平台，具备按照消防三级组网要求预设频率、一键选频功能，具备一键报警撤离功能；</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2.消噪：具备智能降噪功能，能消除环境噪音。</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3.定位方式：支持北斗定位，符合北斗规模应用要求；</w:t>
            </w:r>
          </w:p>
          <w:p w:rsidR="004C0FC6" w:rsidRPr="009B0989" w:rsidRDefault="00CE4A2D">
            <w:pPr>
              <w:spacing w:line="240" w:lineRule="exact"/>
              <w:textAlignment w:val="center"/>
              <w:rPr>
                <w:rFonts w:ascii="宋体" w:eastAsiaTheme="minorEastAsia" w:hAnsi="宋体" w:cs="宋体"/>
                <w:color w:val="000000" w:themeColor="text1"/>
                <w:kern w:val="0"/>
                <w:sz w:val="16"/>
                <w:szCs w:val="16"/>
              </w:rPr>
            </w:pPr>
            <w:r w:rsidRPr="009B0989">
              <w:rPr>
                <w:rFonts w:ascii="宋体" w:hAnsi="宋体" w:cs="宋体" w:hint="eastAsia"/>
                <w:color w:val="000000" w:themeColor="text1"/>
                <w:sz w:val="24"/>
                <w:szCs w:val="24"/>
              </w:rPr>
              <w:lastRenderedPageBreak/>
              <w:t>4. 防护性能：≥IP68；</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5.信道容量≥1000个，内置蓝牙功能；</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6.电池容量：≥2400mAh，工作时间：≥12小时；</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7.</w:t>
            </w:r>
            <w:r w:rsidRPr="009B0989">
              <w:rPr>
                <w:rFonts w:ascii="宋体" w:hAnsi="宋体" w:cs="宋体" w:hint="eastAsia"/>
                <w:color w:val="000000" w:themeColor="text1"/>
                <w:sz w:val="16"/>
                <w:szCs w:val="16"/>
              </w:rPr>
              <w:t xml:space="preserve"> </w:t>
            </w:r>
            <w:r w:rsidRPr="009B0989">
              <w:rPr>
                <w:rFonts w:ascii="宋体" w:hAnsi="宋体" w:cs="宋体" w:hint="eastAsia"/>
                <w:color w:val="000000" w:themeColor="text1"/>
                <w:sz w:val="24"/>
                <w:szCs w:val="24"/>
              </w:rPr>
              <w:t>显示屏：OLED显示屏</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★8. 定位功能符合国家消防救援局《城市复杂建筑及重特大自然灾害现场联合作战关键应急通信装备建设方案》中技术标准；</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9.高度定位：支持携带对讲机人员在不同楼层内高度差测量，并在显示屏显示；</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10.支持通过自组网接收另一台设备报警信号；</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★11.支持定位数据通过公网传输至后方指挥中心，并同步至国家消防救援局消防综合定位系统、消防综合定位服务平台，可在综合定位系统中和配套APP中查看人员位置、报警状态；</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12.符合消防员呼救器国际GB27900-2011规定中所有技术要求；</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13.具备可适配空呼压力表，可读取空户压力表数值，并通过公网、自组网传输；</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14.</w:t>
            </w:r>
            <w:r w:rsidRPr="009B0989">
              <w:rPr>
                <w:rFonts w:ascii="宋体" w:eastAsiaTheme="minorEastAsia" w:hAnsi="宋体" w:cs="宋体" w:hint="eastAsia"/>
                <w:color w:val="000000" w:themeColor="text1"/>
                <w:sz w:val="16"/>
                <w:szCs w:val="16"/>
              </w:rPr>
              <w:t xml:space="preserve"> </w:t>
            </w:r>
            <w:r w:rsidRPr="009B0989">
              <w:rPr>
                <w:rFonts w:ascii="宋体" w:hAnsi="宋体" w:cs="宋体" w:hint="eastAsia"/>
                <w:color w:val="000000" w:themeColor="text1"/>
                <w:sz w:val="24"/>
                <w:szCs w:val="24"/>
              </w:rPr>
              <w:t>具备可适配内功登记装置，可被内攻登记装置扫码登入登出；</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15.具备可适配生命体征监测装置，可读取心率，并通过公网、自组网传输；</w:t>
            </w:r>
          </w:p>
          <w:p w:rsidR="004C0FC6" w:rsidRPr="009B0989" w:rsidRDefault="00CE4A2D">
            <w:pPr>
              <w:widowControl/>
              <w:jc w:val="left"/>
              <w:textAlignment w:val="center"/>
              <w:rPr>
                <w:rFonts w:ascii="宋体" w:hAnsi="宋体" w:cs="宋体"/>
                <w:color w:val="000000" w:themeColor="text1"/>
                <w:sz w:val="24"/>
                <w:szCs w:val="24"/>
              </w:rPr>
            </w:pPr>
            <w:r w:rsidRPr="009B0989">
              <w:rPr>
                <w:rFonts w:ascii="宋体" w:hAnsi="宋体" w:cs="宋体" w:hint="eastAsia"/>
                <w:color w:val="000000" w:themeColor="text1"/>
                <w:sz w:val="24"/>
                <w:szCs w:val="24"/>
              </w:rPr>
              <w:t>★16.软件升级服务：投标人提供设备软件终身免费升级服务；</w:t>
            </w:r>
          </w:p>
        </w:tc>
        <w:tc>
          <w:tcPr>
            <w:tcW w:w="13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C0FC6" w:rsidRDefault="00CE4A2D">
            <w:pPr>
              <w:widowControl/>
              <w:jc w:val="center"/>
              <w:textAlignment w:val="center"/>
              <w:rPr>
                <w:rFonts w:ascii="宋体" w:hAnsi="宋体" w:cs="宋体"/>
                <w:color w:val="000000" w:themeColor="text1"/>
                <w:sz w:val="24"/>
                <w:szCs w:val="24"/>
              </w:rPr>
            </w:pPr>
            <w:r w:rsidRPr="009B0989">
              <w:rPr>
                <w:rFonts w:ascii="宋体" w:hAnsi="宋体" w:cs="宋体" w:hint="eastAsia"/>
                <w:color w:val="000000" w:themeColor="text1"/>
                <w:kern w:val="0"/>
                <w:sz w:val="24"/>
                <w:szCs w:val="24"/>
              </w:rPr>
              <w:lastRenderedPageBreak/>
              <w:t>20</w:t>
            </w:r>
          </w:p>
        </w:tc>
      </w:tr>
    </w:tbl>
    <w:p w:rsidR="004C0FC6" w:rsidRDefault="004C0FC6">
      <w:pPr>
        <w:pStyle w:val="aa"/>
        <w:ind w:firstLine="720"/>
        <w:jc w:val="center"/>
        <w:rPr>
          <w:rFonts w:hAnsi="宋体" w:cs="宋体"/>
          <w:bCs/>
          <w:color w:val="000000" w:themeColor="text1"/>
          <w:sz w:val="36"/>
          <w:szCs w:val="36"/>
        </w:rPr>
      </w:pPr>
    </w:p>
    <w:p w:rsidR="004C0FC6" w:rsidRDefault="004C0FC6">
      <w:pPr>
        <w:pStyle w:val="aa"/>
        <w:ind w:firstLine="720"/>
        <w:jc w:val="center"/>
        <w:rPr>
          <w:rFonts w:hAnsi="宋体" w:cs="宋体"/>
          <w:bCs/>
          <w:color w:val="000000" w:themeColor="text1"/>
          <w:sz w:val="36"/>
          <w:szCs w:val="36"/>
        </w:rPr>
      </w:pPr>
    </w:p>
    <w:p w:rsidR="004C0FC6" w:rsidRDefault="004C0FC6">
      <w:pPr>
        <w:pStyle w:val="aa"/>
        <w:ind w:firstLine="720"/>
        <w:jc w:val="center"/>
        <w:rPr>
          <w:rFonts w:hAnsi="宋体" w:cs="宋体"/>
          <w:bCs/>
          <w:color w:val="000000" w:themeColor="text1"/>
          <w:sz w:val="36"/>
          <w:szCs w:val="36"/>
        </w:rPr>
      </w:pPr>
    </w:p>
    <w:p w:rsidR="004C0FC6" w:rsidRDefault="004C0FC6">
      <w:pPr>
        <w:pStyle w:val="aa"/>
        <w:ind w:firstLine="720"/>
        <w:jc w:val="center"/>
        <w:rPr>
          <w:rFonts w:hAnsi="宋体" w:cs="宋体"/>
          <w:bCs/>
          <w:color w:val="000000" w:themeColor="text1"/>
          <w:sz w:val="36"/>
          <w:szCs w:val="36"/>
        </w:rPr>
      </w:pPr>
    </w:p>
    <w:sectPr w:rsidR="004C0FC6" w:rsidSect="004C0FC6">
      <w:pgSz w:w="16838" w:h="11906" w:orient="landscape"/>
      <w:pgMar w:top="1800" w:right="1440" w:bottom="1800" w:left="144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DE3" w:rsidRDefault="00F96DE3" w:rsidP="004C0FC6">
      <w:r>
        <w:separator/>
      </w:r>
    </w:p>
  </w:endnote>
  <w:endnote w:type="continuationSeparator" w:id="0">
    <w:p w:rsidR="00F96DE3" w:rsidRDefault="00F96DE3" w:rsidP="004C0F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00" w:usb3="00000000" w:csb0="00040000" w:csb1="00000000"/>
    <w:embedBold r:id="rId1" w:subsetted="1" w:fontKey="{8D00E8CE-FA71-44CB-B458-F73A94EAC376}"/>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embedRegular r:id="rId2" w:subsetted="1" w:fontKey="{4E65ADBF-482C-4785-8F98-8BEF3FEC1C73}"/>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space">
    <w:altName w:val="Courier New"/>
    <w:charset w:val="00"/>
    <w:family w:val="auto"/>
    <w:pitch w:val="default"/>
    <w:sig w:usb0="00000000" w:usb1="00000000" w:usb2="00000000" w:usb3="00000000" w:csb0="00000001" w:csb1="00000000"/>
  </w:font>
  <w:font w:name="Helvetica Neue">
    <w:altName w:val="Corbel"/>
    <w:charset w:val="00"/>
    <w:family w:val="auto"/>
    <w:pitch w:val="default"/>
    <w:sig w:usb0="00000000" w:usb1="00000000" w:usb2="00000000" w:usb3="00000000" w:csb0="00040001" w:csb1="00000000"/>
  </w:font>
  <w:font w:name="方正黑体_GBK">
    <w:altName w:val="微软雅黑"/>
    <w:charset w:val="86"/>
    <w:family w:val="auto"/>
    <w:pitch w:val="default"/>
    <w:sig w:usb0="00000000" w:usb1="00000000" w:usb2="0000000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方正小标宋_GBK">
    <w:altName w:val="微软雅黑"/>
    <w:charset w:val="86"/>
    <w:family w:val="script"/>
    <w:pitch w:val="default"/>
    <w:sig w:usb0="00000000" w:usb1="00000000" w:usb2="00082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方正仿宋简体">
    <w:altName w:val="微软雅黑"/>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embedRegular r:id="rId3" w:subsetted="1" w:fontKey="{2D961CD5-459A-4403-9C47-92EEB0DC1E6B}"/>
  </w:font>
  <w:font w:name="方正仿宋_GBK">
    <w:altName w:val="微软雅黑"/>
    <w:charset w:val="86"/>
    <w:family w:val="auto"/>
    <w:pitch w:val="default"/>
    <w:sig w:usb0="00000000" w:usb1="00000000" w:usb2="00000000" w:usb3="00000000" w:csb0="00040000" w:csb1="00000000"/>
  </w:font>
  <w:font w:name="新宋体">
    <w:panose1 w:val="02010609030101010101"/>
    <w:charset w:val="86"/>
    <w:family w:val="modern"/>
    <w:pitch w:val="fixed"/>
    <w:sig w:usb0="00000003" w:usb1="288F0000" w:usb2="00000016" w:usb3="00000000" w:csb0="00040001" w:csb1="00000000"/>
    <w:embedRegular r:id="rId4" w:subsetted="1" w:fontKey="{20C5D219-541E-45D3-A185-1966F984117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4C0FC6">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4C0FC6">
    <w:pPr>
      <w:pStyle w:val="ad"/>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4C0FC6">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DB3C47">
    <w:pPr>
      <w:ind w:right="360"/>
    </w:pPr>
    <w:r>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CXIEyAgAAYw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8JcgTICAABjBAAADgAAAAAAAAABACAAAAAfAQAAZHJzL2Uyb0RvYy54bWxQSwUG&#10;AAAAAAYABgBZAQAAwwUAAAAA&#10;" filled="f" stroked="f" strokeweight=".5pt">
          <v:textbox style="mso-fit-shape-to-text:t" inset="0,0,0,0">
            <w:txbxContent>
              <w:p w:rsidR="004C0FC6" w:rsidRDefault="00DB3C47">
                <w:pPr>
                  <w:pStyle w:val="ad"/>
                </w:pPr>
                <w:r>
                  <w:fldChar w:fldCharType="begin"/>
                </w:r>
                <w:r w:rsidR="00CE4A2D">
                  <w:instrText xml:space="preserve"> PAGE  \* MERGEFORMAT </w:instrText>
                </w:r>
                <w:r>
                  <w:fldChar w:fldCharType="separate"/>
                </w:r>
                <w:r w:rsidR="009B0989">
                  <w:rPr>
                    <w:noProof/>
                  </w:rPr>
                  <w:t>73</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DE3" w:rsidRDefault="00F96DE3" w:rsidP="004C0FC6">
      <w:r>
        <w:separator/>
      </w:r>
    </w:p>
  </w:footnote>
  <w:footnote w:type="continuationSeparator" w:id="0">
    <w:p w:rsidR="00F96DE3" w:rsidRDefault="00F96DE3" w:rsidP="004C0F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4C0FC6">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4C0FC6">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4C0FC6">
    <w:pPr>
      <w:pStyle w:val="a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FC6" w:rsidRDefault="004C0FC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84D56"/>
    <w:multiLevelType w:val="singleLevel"/>
    <w:tmpl w:val="06784D56"/>
    <w:lvl w:ilvl="0">
      <w:start w:val="1"/>
      <w:numFmt w:val="upperLetter"/>
      <w:pStyle w:val="font5"/>
      <w:lvlText w:val="附录%1."/>
      <w:lvlJc w:val="left"/>
      <w:pPr>
        <w:tabs>
          <w:tab w:val="left" w:pos="907"/>
        </w:tabs>
        <w:ind w:left="907" w:hanging="907"/>
      </w:pPr>
      <w:rPr>
        <w:rFonts w:hint="eastAsia"/>
      </w:rPr>
    </w:lvl>
  </w:abstractNum>
  <w:abstractNum w:abstractNumId="1">
    <w:nsid w:val="253E05EF"/>
    <w:multiLevelType w:val="multilevel"/>
    <w:tmpl w:val="253E05EF"/>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3A15682F"/>
    <w:multiLevelType w:val="singleLevel"/>
    <w:tmpl w:val="3A15682F"/>
    <w:lvl w:ilvl="0">
      <w:numFmt w:val="none"/>
      <w:lvlText w:val=""/>
      <w:lvlJc w:val="left"/>
      <w:pPr>
        <w:tabs>
          <w:tab w:val="left" w:pos="360"/>
        </w:tabs>
      </w:pPr>
    </w:lvl>
  </w:abstractNum>
  <w:abstractNum w:abstractNumId="3">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420C153B"/>
    <w:multiLevelType w:val="multilevel"/>
    <w:tmpl w:val="420C153B"/>
    <w:lvl w:ilvl="0">
      <w:start w:val="1"/>
      <w:numFmt w:val="decimal"/>
      <w:pStyle w:val="font7"/>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nsid w:val="46137EDD"/>
    <w:multiLevelType w:val="multilevel"/>
    <w:tmpl w:val="46137EDD"/>
    <w:lvl w:ilvl="0">
      <w:start w:val="1"/>
      <w:numFmt w:val="decimal"/>
      <w:lvlText w:val="%1"/>
      <w:lvlJc w:val="left"/>
      <w:pPr>
        <w:tabs>
          <w:tab w:val="left" w:pos="432"/>
        </w:tabs>
        <w:ind w:left="432" w:hanging="432"/>
        <w:textAlignment w:val="baseline"/>
      </w:pPr>
    </w:lvl>
    <w:lvl w:ilvl="1">
      <w:start w:val="1"/>
      <w:numFmt w:val="decimal"/>
      <w:pStyle w:val="Heading2"/>
      <w:lvlText w:val="%1.%2"/>
      <w:lvlJc w:val="left"/>
      <w:pPr>
        <w:tabs>
          <w:tab w:val="left" w:pos="1002"/>
        </w:tabs>
        <w:ind w:left="1002" w:hanging="576"/>
        <w:textAlignment w:val="baseline"/>
      </w:pPr>
    </w:lvl>
    <w:lvl w:ilvl="2">
      <w:start w:val="1"/>
      <w:numFmt w:val="decimal"/>
      <w:lvlText w:val="%1.%2.%3"/>
      <w:lvlJc w:val="left"/>
      <w:pPr>
        <w:tabs>
          <w:tab w:val="left" w:pos="720"/>
        </w:tabs>
        <w:ind w:left="720" w:hanging="720"/>
        <w:textAlignment w:val="baseline"/>
      </w:pPr>
    </w:lvl>
    <w:lvl w:ilvl="3">
      <w:start w:val="1"/>
      <w:numFmt w:val="decimal"/>
      <w:lvlText w:val="%1.%2.%3.%4"/>
      <w:lvlJc w:val="left"/>
      <w:pPr>
        <w:tabs>
          <w:tab w:val="left" w:pos="864"/>
        </w:tabs>
        <w:ind w:left="864" w:hanging="864"/>
        <w:textAlignment w:val="baseline"/>
      </w:pPr>
    </w:lvl>
    <w:lvl w:ilvl="4">
      <w:start w:val="1"/>
      <w:numFmt w:val="decimal"/>
      <w:lvlText w:val="%1.%2.%3.%4.%5"/>
      <w:lvlJc w:val="left"/>
      <w:pPr>
        <w:tabs>
          <w:tab w:val="left" w:pos="1008"/>
        </w:tabs>
        <w:ind w:left="1008" w:hanging="1008"/>
        <w:textAlignment w:val="baseline"/>
      </w:pPr>
    </w:lvl>
    <w:lvl w:ilvl="5">
      <w:start w:val="1"/>
      <w:numFmt w:val="decimal"/>
      <w:lvlText w:val="%1.%2.%3.%4.%5.%6"/>
      <w:lvlJc w:val="left"/>
      <w:pPr>
        <w:tabs>
          <w:tab w:val="left" w:pos="1152"/>
        </w:tabs>
        <w:ind w:left="1152" w:hanging="1152"/>
        <w:textAlignment w:val="baseline"/>
      </w:pPr>
    </w:lvl>
    <w:lvl w:ilvl="6">
      <w:start w:val="1"/>
      <w:numFmt w:val="decimal"/>
      <w:lvlText w:val="%1.%2.%3.%4.%5.%6.%7"/>
      <w:lvlJc w:val="left"/>
      <w:pPr>
        <w:tabs>
          <w:tab w:val="left" w:pos="1296"/>
        </w:tabs>
        <w:ind w:left="1296" w:hanging="1296"/>
        <w:textAlignment w:val="baseline"/>
      </w:pPr>
    </w:lvl>
    <w:lvl w:ilvl="7">
      <w:start w:val="1"/>
      <w:numFmt w:val="decimal"/>
      <w:lvlText w:val="%1.%2.%3.%4.%5.%6.%7.%8"/>
      <w:lvlJc w:val="left"/>
      <w:pPr>
        <w:tabs>
          <w:tab w:val="left" w:pos="1440"/>
        </w:tabs>
        <w:ind w:left="1440" w:hanging="1440"/>
        <w:textAlignment w:val="baseline"/>
      </w:pPr>
    </w:lvl>
    <w:lvl w:ilvl="8">
      <w:start w:val="1"/>
      <w:numFmt w:val="decimal"/>
      <w:lvlText w:val="%1.%2.%3.%4.%5.%6.%7.%8.%9"/>
      <w:lvlJc w:val="left"/>
      <w:pPr>
        <w:tabs>
          <w:tab w:val="left" w:pos="1584"/>
        </w:tabs>
        <w:ind w:left="1584" w:hanging="1584"/>
        <w:textAlignment w:val="baseline"/>
      </w:pPr>
    </w:lvl>
  </w:abstractNum>
  <w:abstractNum w:abstractNumId="6">
    <w:nsid w:val="4C0C1BFB"/>
    <w:multiLevelType w:val="singleLevel"/>
    <w:tmpl w:val="4C0C1BFB"/>
    <w:lvl w:ilvl="0">
      <w:start w:val="1"/>
      <w:numFmt w:val="decimal"/>
      <w:pStyle w:val="a"/>
      <w:lvlText w:val="（%1）"/>
      <w:lvlJc w:val="left"/>
      <w:pPr>
        <w:tabs>
          <w:tab w:val="left" w:pos="810"/>
        </w:tabs>
        <w:ind w:left="810" w:hanging="810"/>
      </w:pPr>
      <w:rPr>
        <w:rFonts w:hint="eastAsia"/>
      </w:rPr>
    </w:lvl>
  </w:abstractNum>
  <w:abstractNum w:abstractNumId="7">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num w:numId="1">
    <w:abstractNumId w:val="7"/>
  </w:num>
  <w:num w:numId="2">
    <w:abstractNumId w:val="5"/>
  </w:num>
  <w:num w:numId="3">
    <w:abstractNumId w:val="3"/>
  </w:num>
  <w:num w:numId="4">
    <w:abstractNumId w:val="4"/>
  </w:num>
  <w:num w:numId="5">
    <w:abstractNumId w:val="0"/>
  </w:num>
  <w:num w:numId="6">
    <w:abstractNumId w:val="6"/>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5122" fillcolor="white">
      <v:fill color="white"/>
    </o:shapedefaults>
    <o:shapelayout v:ext="edit">
      <o:idmap v:ext="edit" data="1"/>
    </o:shapelayout>
  </w:hdrShapeDefaults>
  <w:footnotePr>
    <w:footnote w:id="-1"/>
    <w:footnote w:id="0"/>
  </w:footnotePr>
  <w:endnotePr>
    <w:endnote w:id="-1"/>
    <w:endnote w:id="0"/>
  </w:endnotePr>
  <w:compat>
    <w:spaceForUL/>
    <w:balanceSingleByteDoubleByteWidth/>
    <w:doNotLeaveBackslashAlone/>
    <w:doNotExpandShiftReturn/>
    <w:adjustLineHeightInTable/>
    <w:useFELayout/>
  </w:compat>
  <w:docVars>
    <w:docVar w:name="commondata" w:val="&#10;&#10;`䀀৊৊ԃ耀ઓ怀৊쀀৊耀ু怀ઓ&#10;䀀৐&#10;䀀ਲ&#10;䀀怀ਲ&#10;䀀ꀀਲਈ ਲ耀ਲਲ&amp;䀁਽&amp;䀁쀀਽&amp;䀁쀀ઓ&amp;䀁Ӏ耀਽ઓઓ Ӏ䀀Ӏ耀Ӏ쀀ӀӁ怀ӀꀀӀӀ Ӂ䀁䀀Ӂ䀁耀Ӂ䀁쀀Ӂ䀁ӂ怀ӁꀀӁӁ ӂ%䀀ӂ%耀ӂ%쀀ӂ%Ӄ怀ӂꀀӂӂ Ӄ$䀀Ӄ$耀Ӄ$쀀Ӄ$ӈ怀ӃꀀӃӃ ӈ(䀀䀀ӈ(䀀耀ӈ(䀀쀀ӈ(䀀Ӛ怀ӈꀀӈӈ Ӛ䀀Ӛ耀Ӛ쀀Ӛӛ怀ӚꀀӚӚ ӛ䀀ӛ耀ӛ쀀ӛӜ怀ӛꀀӛӛ Ӝ"/>
  </w:docVars>
  <w:rsids>
    <w:rsidRoot w:val="00172A27"/>
    <w:rsid w:val="B77F19D3"/>
    <w:rsid w:val="DF6E69CF"/>
    <w:rsid w:val="ED7C43D2"/>
    <w:rsid w:val="F7EB0086"/>
    <w:rsid w:val="FD5FC4D6"/>
    <w:rsid w:val="FFE72453"/>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426"/>
    <w:rsid w:val="00010521"/>
    <w:rsid w:val="00010E39"/>
    <w:rsid w:val="00010EC6"/>
    <w:rsid w:val="00011619"/>
    <w:rsid w:val="000116B9"/>
    <w:rsid w:val="00011FF2"/>
    <w:rsid w:val="00012BC2"/>
    <w:rsid w:val="0001340E"/>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3D51"/>
    <w:rsid w:val="0003423E"/>
    <w:rsid w:val="00034EE1"/>
    <w:rsid w:val="00035B84"/>
    <w:rsid w:val="00035DB5"/>
    <w:rsid w:val="00035FD3"/>
    <w:rsid w:val="0003628F"/>
    <w:rsid w:val="00036464"/>
    <w:rsid w:val="000368D5"/>
    <w:rsid w:val="00037240"/>
    <w:rsid w:val="000404B4"/>
    <w:rsid w:val="00041C0C"/>
    <w:rsid w:val="000426B0"/>
    <w:rsid w:val="00045FCC"/>
    <w:rsid w:val="0004682D"/>
    <w:rsid w:val="00047D80"/>
    <w:rsid w:val="00050598"/>
    <w:rsid w:val="0005068A"/>
    <w:rsid w:val="000523C9"/>
    <w:rsid w:val="000527CA"/>
    <w:rsid w:val="00052F6E"/>
    <w:rsid w:val="000533AB"/>
    <w:rsid w:val="00054001"/>
    <w:rsid w:val="000540AB"/>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307E"/>
    <w:rsid w:val="00073596"/>
    <w:rsid w:val="00075DBF"/>
    <w:rsid w:val="000760C9"/>
    <w:rsid w:val="00076D7B"/>
    <w:rsid w:val="00076DB5"/>
    <w:rsid w:val="0007732F"/>
    <w:rsid w:val="00077725"/>
    <w:rsid w:val="000814E2"/>
    <w:rsid w:val="00082FDE"/>
    <w:rsid w:val="0008349C"/>
    <w:rsid w:val="00083A9A"/>
    <w:rsid w:val="00083E1C"/>
    <w:rsid w:val="00083F9C"/>
    <w:rsid w:val="00084F92"/>
    <w:rsid w:val="000874A6"/>
    <w:rsid w:val="00087583"/>
    <w:rsid w:val="00087AC3"/>
    <w:rsid w:val="00087F97"/>
    <w:rsid w:val="00091368"/>
    <w:rsid w:val="00091374"/>
    <w:rsid w:val="0009190E"/>
    <w:rsid w:val="000920C7"/>
    <w:rsid w:val="00094CF9"/>
    <w:rsid w:val="0009585A"/>
    <w:rsid w:val="00095E05"/>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5411"/>
    <w:rsid w:val="000C54F2"/>
    <w:rsid w:val="000C676C"/>
    <w:rsid w:val="000C77A1"/>
    <w:rsid w:val="000D0BBA"/>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F0EB5"/>
    <w:rsid w:val="000F3923"/>
    <w:rsid w:val="000F4D9E"/>
    <w:rsid w:val="000F5CDE"/>
    <w:rsid w:val="000F7537"/>
    <w:rsid w:val="00100053"/>
    <w:rsid w:val="00100A5E"/>
    <w:rsid w:val="00101DB7"/>
    <w:rsid w:val="00102619"/>
    <w:rsid w:val="00102D5E"/>
    <w:rsid w:val="00103454"/>
    <w:rsid w:val="00105903"/>
    <w:rsid w:val="00107536"/>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A58"/>
    <w:rsid w:val="001333E9"/>
    <w:rsid w:val="001341E6"/>
    <w:rsid w:val="0013433C"/>
    <w:rsid w:val="00134831"/>
    <w:rsid w:val="001353C6"/>
    <w:rsid w:val="001372D8"/>
    <w:rsid w:val="00140DFA"/>
    <w:rsid w:val="00141F88"/>
    <w:rsid w:val="0014204A"/>
    <w:rsid w:val="00143575"/>
    <w:rsid w:val="0014483C"/>
    <w:rsid w:val="00144A84"/>
    <w:rsid w:val="00146F7C"/>
    <w:rsid w:val="001477FB"/>
    <w:rsid w:val="001510B7"/>
    <w:rsid w:val="0015158B"/>
    <w:rsid w:val="00151C50"/>
    <w:rsid w:val="00152F20"/>
    <w:rsid w:val="00152FA5"/>
    <w:rsid w:val="001541B9"/>
    <w:rsid w:val="001544A4"/>
    <w:rsid w:val="0015497E"/>
    <w:rsid w:val="00154CA1"/>
    <w:rsid w:val="001551BF"/>
    <w:rsid w:val="0015531C"/>
    <w:rsid w:val="00155D52"/>
    <w:rsid w:val="00157E5B"/>
    <w:rsid w:val="00160AE5"/>
    <w:rsid w:val="00161FD4"/>
    <w:rsid w:val="001637D2"/>
    <w:rsid w:val="0016437E"/>
    <w:rsid w:val="00164C69"/>
    <w:rsid w:val="001667D0"/>
    <w:rsid w:val="00166EFF"/>
    <w:rsid w:val="00170749"/>
    <w:rsid w:val="00170A2D"/>
    <w:rsid w:val="00171360"/>
    <w:rsid w:val="00171D87"/>
    <w:rsid w:val="00172A27"/>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15"/>
    <w:rsid w:val="001C02D6"/>
    <w:rsid w:val="001C21EF"/>
    <w:rsid w:val="001C2404"/>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F14"/>
    <w:rsid w:val="001E1785"/>
    <w:rsid w:val="001E19C0"/>
    <w:rsid w:val="001E2A27"/>
    <w:rsid w:val="001E3212"/>
    <w:rsid w:val="001E48AF"/>
    <w:rsid w:val="001E4C69"/>
    <w:rsid w:val="001E6CFD"/>
    <w:rsid w:val="001F2200"/>
    <w:rsid w:val="001F35A1"/>
    <w:rsid w:val="001F4946"/>
    <w:rsid w:val="001F4B41"/>
    <w:rsid w:val="001F58DB"/>
    <w:rsid w:val="001F64B1"/>
    <w:rsid w:val="001F6652"/>
    <w:rsid w:val="00200726"/>
    <w:rsid w:val="00201570"/>
    <w:rsid w:val="00201AAD"/>
    <w:rsid w:val="00201B5C"/>
    <w:rsid w:val="002026FD"/>
    <w:rsid w:val="002029A0"/>
    <w:rsid w:val="00203FDB"/>
    <w:rsid w:val="00204503"/>
    <w:rsid w:val="00204B0E"/>
    <w:rsid w:val="00207854"/>
    <w:rsid w:val="00207E43"/>
    <w:rsid w:val="002114C5"/>
    <w:rsid w:val="0021150E"/>
    <w:rsid w:val="00211D84"/>
    <w:rsid w:val="0021236F"/>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61B0"/>
    <w:rsid w:val="00227982"/>
    <w:rsid w:val="00227C43"/>
    <w:rsid w:val="0023202D"/>
    <w:rsid w:val="00232077"/>
    <w:rsid w:val="0023283A"/>
    <w:rsid w:val="00232BF5"/>
    <w:rsid w:val="002331F2"/>
    <w:rsid w:val="00235603"/>
    <w:rsid w:val="002369AF"/>
    <w:rsid w:val="00236A1C"/>
    <w:rsid w:val="00241187"/>
    <w:rsid w:val="00241203"/>
    <w:rsid w:val="002412FF"/>
    <w:rsid w:val="002414E0"/>
    <w:rsid w:val="00241671"/>
    <w:rsid w:val="00243079"/>
    <w:rsid w:val="00243975"/>
    <w:rsid w:val="002447BD"/>
    <w:rsid w:val="00246C19"/>
    <w:rsid w:val="002479DC"/>
    <w:rsid w:val="00250E77"/>
    <w:rsid w:val="002514DA"/>
    <w:rsid w:val="00252722"/>
    <w:rsid w:val="002537B2"/>
    <w:rsid w:val="00254207"/>
    <w:rsid w:val="00254B9B"/>
    <w:rsid w:val="00255C8D"/>
    <w:rsid w:val="00255FEB"/>
    <w:rsid w:val="00257A01"/>
    <w:rsid w:val="00261A7E"/>
    <w:rsid w:val="002623E9"/>
    <w:rsid w:val="002640B2"/>
    <w:rsid w:val="00264902"/>
    <w:rsid w:val="00264B13"/>
    <w:rsid w:val="00264FAC"/>
    <w:rsid w:val="002657FF"/>
    <w:rsid w:val="00266329"/>
    <w:rsid w:val="002665DA"/>
    <w:rsid w:val="00267D06"/>
    <w:rsid w:val="00267D13"/>
    <w:rsid w:val="002702B6"/>
    <w:rsid w:val="00270609"/>
    <w:rsid w:val="002706C2"/>
    <w:rsid w:val="002707A9"/>
    <w:rsid w:val="00270858"/>
    <w:rsid w:val="00270E78"/>
    <w:rsid w:val="00270EEE"/>
    <w:rsid w:val="00270F7A"/>
    <w:rsid w:val="0027159B"/>
    <w:rsid w:val="002750C2"/>
    <w:rsid w:val="00275F24"/>
    <w:rsid w:val="00276067"/>
    <w:rsid w:val="0027611E"/>
    <w:rsid w:val="00276467"/>
    <w:rsid w:val="002767AF"/>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0CB4"/>
    <w:rsid w:val="002A1B0C"/>
    <w:rsid w:val="002A35C8"/>
    <w:rsid w:val="002A67A6"/>
    <w:rsid w:val="002A693A"/>
    <w:rsid w:val="002A7962"/>
    <w:rsid w:val="002B084C"/>
    <w:rsid w:val="002B11E6"/>
    <w:rsid w:val="002B1B75"/>
    <w:rsid w:val="002B3E53"/>
    <w:rsid w:val="002B4BAB"/>
    <w:rsid w:val="002B6716"/>
    <w:rsid w:val="002B70EF"/>
    <w:rsid w:val="002C00C1"/>
    <w:rsid w:val="002C067B"/>
    <w:rsid w:val="002C29A7"/>
    <w:rsid w:val="002C3863"/>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17E"/>
    <w:rsid w:val="002F080F"/>
    <w:rsid w:val="002F0B59"/>
    <w:rsid w:val="002F0E29"/>
    <w:rsid w:val="002F2018"/>
    <w:rsid w:val="002F2C31"/>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951"/>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5983"/>
    <w:rsid w:val="00366A96"/>
    <w:rsid w:val="003670B2"/>
    <w:rsid w:val="0036776C"/>
    <w:rsid w:val="0037024A"/>
    <w:rsid w:val="00370A2C"/>
    <w:rsid w:val="003715B6"/>
    <w:rsid w:val="00373601"/>
    <w:rsid w:val="00373708"/>
    <w:rsid w:val="00373911"/>
    <w:rsid w:val="003758D1"/>
    <w:rsid w:val="00375F18"/>
    <w:rsid w:val="0037721C"/>
    <w:rsid w:val="00377CC7"/>
    <w:rsid w:val="00381306"/>
    <w:rsid w:val="00381464"/>
    <w:rsid w:val="0038282F"/>
    <w:rsid w:val="00382FB7"/>
    <w:rsid w:val="003849D4"/>
    <w:rsid w:val="003850FB"/>
    <w:rsid w:val="00385814"/>
    <w:rsid w:val="00385B86"/>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A4D"/>
    <w:rsid w:val="003A0F75"/>
    <w:rsid w:val="003A201F"/>
    <w:rsid w:val="003A2A26"/>
    <w:rsid w:val="003A359F"/>
    <w:rsid w:val="003A3E40"/>
    <w:rsid w:val="003A543B"/>
    <w:rsid w:val="003A6696"/>
    <w:rsid w:val="003A787B"/>
    <w:rsid w:val="003B1B8D"/>
    <w:rsid w:val="003B2DBA"/>
    <w:rsid w:val="003B3157"/>
    <w:rsid w:val="003B4334"/>
    <w:rsid w:val="003B43AD"/>
    <w:rsid w:val="003B515E"/>
    <w:rsid w:val="003B529D"/>
    <w:rsid w:val="003B5AD2"/>
    <w:rsid w:val="003B5EF0"/>
    <w:rsid w:val="003B7727"/>
    <w:rsid w:val="003C0167"/>
    <w:rsid w:val="003C1167"/>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6E5D"/>
    <w:rsid w:val="003E7B57"/>
    <w:rsid w:val="003F0211"/>
    <w:rsid w:val="003F121A"/>
    <w:rsid w:val="003F28E4"/>
    <w:rsid w:val="003F406E"/>
    <w:rsid w:val="003F421A"/>
    <w:rsid w:val="003F4303"/>
    <w:rsid w:val="003F4C69"/>
    <w:rsid w:val="003F518D"/>
    <w:rsid w:val="003F564E"/>
    <w:rsid w:val="003F5F28"/>
    <w:rsid w:val="00401CB7"/>
    <w:rsid w:val="00401E65"/>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5EDE"/>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710C4"/>
    <w:rsid w:val="00471489"/>
    <w:rsid w:val="0047189B"/>
    <w:rsid w:val="00472217"/>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2FBB"/>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5003"/>
    <w:rsid w:val="004A58A4"/>
    <w:rsid w:val="004A6C60"/>
    <w:rsid w:val="004B246E"/>
    <w:rsid w:val="004B4AF9"/>
    <w:rsid w:val="004B4CC3"/>
    <w:rsid w:val="004B6D38"/>
    <w:rsid w:val="004B6FBF"/>
    <w:rsid w:val="004C0C79"/>
    <w:rsid w:val="004C0FC6"/>
    <w:rsid w:val="004C1391"/>
    <w:rsid w:val="004C1EDB"/>
    <w:rsid w:val="004C35DD"/>
    <w:rsid w:val="004C3779"/>
    <w:rsid w:val="004C44BC"/>
    <w:rsid w:val="004C481A"/>
    <w:rsid w:val="004C5E96"/>
    <w:rsid w:val="004C64CB"/>
    <w:rsid w:val="004C674A"/>
    <w:rsid w:val="004C6900"/>
    <w:rsid w:val="004C6B7A"/>
    <w:rsid w:val="004C70CE"/>
    <w:rsid w:val="004C71F0"/>
    <w:rsid w:val="004C774A"/>
    <w:rsid w:val="004C7A80"/>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1130"/>
    <w:rsid w:val="004F2D73"/>
    <w:rsid w:val="004F2FEF"/>
    <w:rsid w:val="004F3277"/>
    <w:rsid w:val="004F4320"/>
    <w:rsid w:val="004F43CA"/>
    <w:rsid w:val="004F4FE8"/>
    <w:rsid w:val="004F543A"/>
    <w:rsid w:val="004F5FE8"/>
    <w:rsid w:val="004F6692"/>
    <w:rsid w:val="004F76A4"/>
    <w:rsid w:val="005000AE"/>
    <w:rsid w:val="00500F24"/>
    <w:rsid w:val="0050144C"/>
    <w:rsid w:val="00501573"/>
    <w:rsid w:val="00502618"/>
    <w:rsid w:val="00503278"/>
    <w:rsid w:val="00503D2C"/>
    <w:rsid w:val="00504022"/>
    <w:rsid w:val="005042C0"/>
    <w:rsid w:val="005056C0"/>
    <w:rsid w:val="005069E2"/>
    <w:rsid w:val="00506DCB"/>
    <w:rsid w:val="005116ED"/>
    <w:rsid w:val="00512587"/>
    <w:rsid w:val="005130CC"/>
    <w:rsid w:val="005140BE"/>
    <w:rsid w:val="0051457B"/>
    <w:rsid w:val="0051588C"/>
    <w:rsid w:val="00516F0A"/>
    <w:rsid w:val="00517791"/>
    <w:rsid w:val="00517F84"/>
    <w:rsid w:val="00520B4F"/>
    <w:rsid w:val="0052372F"/>
    <w:rsid w:val="005241ED"/>
    <w:rsid w:val="00524999"/>
    <w:rsid w:val="00525ABC"/>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B58"/>
    <w:rsid w:val="00564F7B"/>
    <w:rsid w:val="00564F9A"/>
    <w:rsid w:val="00570226"/>
    <w:rsid w:val="00570533"/>
    <w:rsid w:val="00571918"/>
    <w:rsid w:val="0057213D"/>
    <w:rsid w:val="00573D5C"/>
    <w:rsid w:val="00574032"/>
    <w:rsid w:val="0057530D"/>
    <w:rsid w:val="00576232"/>
    <w:rsid w:val="0057660D"/>
    <w:rsid w:val="00580612"/>
    <w:rsid w:val="00580814"/>
    <w:rsid w:val="00580A8F"/>
    <w:rsid w:val="005814EE"/>
    <w:rsid w:val="00581985"/>
    <w:rsid w:val="00581A36"/>
    <w:rsid w:val="00581CC3"/>
    <w:rsid w:val="00581D84"/>
    <w:rsid w:val="005821DF"/>
    <w:rsid w:val="00583D3B"/>
    <w:rsid w:val="00584298"/>
    <w:rsid w:val="005862F7"/>
    <w:rsid w:val="00587127"/>
    <w:rsid w:val="005879B9"/>
    <w:rsid w:val="00587EC6"/>
    <w:rsid w:val="00590EE1"/>
    <w:rsid w:val="00593626"/>
    <w:rsid w:val="00593D0F"/>
    <w:rsid w:val="00594762"/>
    <w:rsid w:val="00594784"/>
    <w:rsid w:val="00594C98"/>
    <w:rsid w:val="005957FD"/>
    <w:rsid w:val="00595D5A"/>
    <w:rsid w:val="00597277"/>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592"/>
    <w:rsid w:val="005D27E4"/>
    <w:rsid w:val="005D2838"/>
    <w:rsid w:val="005D34D5"/>
    <w:rsid w:val="005D452A"/>
    <w:rsid w:val="005D59C2"/>
    <w:rsid w:val="005D7200"/>
    <w:rsid w:val="005E1A40"/>
    <w:rsid w:val="005E22B7"/>
    <w:rsid w:val="005E232E"/>
    <w:rsid w:val="005E6055"/>
    <w:rsid w:val="005E79EF"/>
    <w:rsid w:val="005E7D55"/>
    <w:rsid w:val="005F0CA7"/>
    <w:rsid w:val="005F3081"/>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547"/>
    <w:rsid w:val="00615C60"/>
    <w:rsid w:val="00616B9A"/>
    <w:rsid w:val="006176D8"/>
    <w:rsid w:val="00617D76"/>
    <w:rsid w:val="00620798"/>
    <w:rsid w:val="00620A02"/>
    <w:rsid w:val="00620FB8"/>
    <w:rsid w:val="0062161E"/>
    <w:rsid w:val="00621D09"/>
    <w:rsid w:val="00622100"/>
    <w:rsid w:val="00622BBE"/>
    <w:rsid w:val="006233F1"/>
    <w:rsid w:val="006235A4"/>
    <w:rsid w:val="006264C0"/>
    <w:rsid w:val="00627E6B"/>
    <w:rsid w:val="0063168A"/>
    <w:rsid w:val="006334DB"/>
    <w:rsid w:val="0063359A"/>
    <w:rsid w:val="0063389F"/>
    <w:rsid w:val="0063484A"/>
    <w:rsid w:val="0063494B"/>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50DAE"/>
    <w:rsid w:val="00652D1E"/>
    <w:rsid w:val="0065333B"/>
    <w:rsid w:val="00654EC5"/>
    <w:rsid w:val="00656E91"/>
    <w:rsid w:val="006602B2"/>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2CEA"/>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6AE0"/>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D7AC8"/>
    <w:rsid w:val="006E1B1C"/>
    <w:rsid w:val="006E1E98"/>
    <w:rsid w:val="006E2AB6"/>
    <w:rsid w:val="006E311E"/>
    <w:rsid w:val="006E48D6"/>
    <w:rsid w:val="006E62B8"/>
    <w:rsid w:val="006E74AB"/>
    <w:rsid w:val="006F0737"/>
    <w:rsid w:val="006F0BB9"/>
    <w:rsid w:val="006F109E"/>
    <w:rsid w:val="006F1814"/>
    <w:rsid w:val="006F2BF0"/>
    <w:rsid w:val="006F4417"/>
    <w:rsid w:val="006F4A43"/>
    <w:rsid w:val="006F4C11"/>
    <w:rsid w:val="006F5368"/>
    <w:rsid w:val="006F60F7"/>
    <w:rsid w:val="006F756D"/>
    <w:rsid w:val="006F7BDC"/>
    <w:rsid w:val="007000A4"/>
    <w:rsid w:val="00702618"/>
    <w:rsid w:val="00703E9E"/>
    <w:rsid w:val="00704E67"/>
    <w:rsid w:val="00705115"/>
    <w:rsid w:val="0070651C"/>
    <w:rsid w:val="007069A2"/>
    <w:rsid w:val="0070752E"/>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1900"/>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4B3"/>
    <w:rsid w:val="0076480E"/>
    <w:rsid w:val="0076624B"/>
    <w:rsid w:val="00766346"/>
    <w:rsid w:val="00766A0D"/>
    <w:rsid w:val="0076701E"/>
    <w:rsid w:val="00767EC4"/>
    <w:rsid w:val="00767FBB"/>
    <w:rsid w:val="007700D4"/>
    <w:rsid w:val="00770869"/>
    <w:rsid w:val="007721EB"/>
    <w:rsid w:val="00772810"/>
    <w:rsid w:val="00774164"/>
    <w:rsid w:val="00775A41"/>
    <w:rsid w:val="00777D52"/>
    <w:rsid w:val="00780CDB"/>
    <w:rsid w:val="00781A33"/>
    <w:rsid w:val="0078474D"/>
    <w:rsid w:val="00784763"/>
    <w:rsid w:val="00785A40"/>
    <w:rsid w:val="00790661"/>
    <w:rsid w:val="00791230"/>
    <w:rsid w:val="00791649"/>
    <w:rsid w:val="00791888"/>
    <w:rsid w:val="00794260"/>
    <w:rsid w:val="00794C51"/>
    <w:rsid w:val="007952DF"/>
    <w:rsid w:val="00795557"/>
    <w:rsid w:val="00795A57"/>
    <w:rsid w:val="007969C1"/>
    <w:rsid w:val="007A08E7"/>
    <w:rsid w:val="007A2791"/>
    <w:rsid w:val="007A383E"/>
    <w:rsid w:val="007A7A18"/>
    <w:rsid w:val="007B14B1"/>
    <w:rsid w:val="007B16DD"/>
    <w:rsid w:val="007B2ECE"/>
    <w:rsid w:val="007B383E"/>
    <w:rsid w:val="007B708C"/>
    <w:rsid w:val="007B7ABF"/>
    <w:rsid w:val="007C1569"/>
    <w:rsid w:val="007C4A2C"/>
    <w:rsid w:val="007D1506"/>
    <w:rsid w:val="007D1AFF"/>
    <w:rsid w:val="007D40E2"/>
    <w:rsid w:val="007D490C"/>
    <w:rsid w:val="007D5132"/>
    <w:rsid w:val="007D5221"/>
    <w:rsid w:val="007D6351"/>
    <w:rsid w:val="007D68FB"/>
    <w:rsid w:val="007E1466"/>
    <w:rsid w:val="007E2571"/>
    <w:rsid w:val="007E325F"/>
    <w:rsid w:val="007E4185"/>
    <w:rsid w:val="007E4A08"/>
    <w:rsid w:val="007E4FAB"/>
    <w:rsid w:val="007E5799"/>
    <w:rsid w:val="007E5A1C"/>
    <w:rsid w:val="007E5CFD"/>
    <w:rsid w:val="007E5DE0"/>
    <w:rsid w:val="007E675C"/>
    <w:rsid w:val="007E7CC0"/>
    <w:rsid w:val="007E7E9F"/>
    <w:rsid w:val="007F2020"/>
    <w:rsid w:val="007F2FB0"/>
    <w:rsid w:val="007F4C3B"/>
    <w:rsid w:val="007F53E2"/>
    <w:rsid w:val="007F561B"/>
    <w:rsid w:val="007F5749"/>
    <w:rsid w:val="007F6F33"/>
    <w:rsid w:val="00800BAC"/>
    <w:rsid w:val="00801272"/>
    <w:rsid w:val="0080158D"/>
    <w:rsid w:val="0080467D"/>
    <w:rsid w:val="00805C95"/>
    <w:rsid w:val="00806153"/>
    <w:rsid w:val="008063C6"/>
    <w:rsid w:val="008063CB"/>
    <w:rsid w:val="00810100"/>
    <w:rsid w:val="008109B0"/>
    <w:rsid w:val="00810C91"/>
    <w:rsid w:val="00814E5A"/>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6134"/>
    <w:rsid w:val="008263E2"/>
    <w:rsid w:val="00830585"/>
    <w:rsid w:val="00831B06"/>
    <w:rsid w:val="00832016"/>
    <w:rsid w:val="00832B8C"/>
    <w:rsid w:val="00832E5D"/>
    <w:rsid w:val="0083356B"/>
    <w:rsid w:val="008338D8"/>
    <w:rsid w:val="008355D4"/>
    <w:rsid w:val="008370C1"/>
    <w:rsid w:val="00843EED"/>
    <w:rsid w:val="0084407C"/>
    <w:rsid w:val="00844875"/>
    <w:rsid w:val="00845A4C"/>
    <w:rsid w:val="00846062"/>
    <w:rsid w:val="0084647B"/>
    <w:rsid w:val="0084796E"/>
    <w:rsid w:val="00850B80"/>
    <w:rsid w:val="00851E51"/>
    <w:rsid w:val="008520C9"/>
    <w:rsid w:val="008539C7"/>
    <w:rsid w:val="008547DC"/>
    <w:rsid w:val="00854A2D"/>
    <w:rsid w:val="00854A8D"/>
    <w:rsid w:val="008568AC"/>
    <w:rsid w:val="00860E5C"/>
    <w:rsid w:val="00861F00"/>
    <w:rsid w:val="0086232B"/>
    <w:rsid w:val="00863D85"/>
    <w:rsid w:val="00864C9C"/>
    <w:rsid w:val="008659D6"/>
    <w:rsid w:val="00866672"/>
    <w:rsid w:val="008668CC"/>
    <w:rsid w:val="0086712E"/>
    <w:rsid w:val="00870AAD"/>
    <w:rsid w:val="008715E0"/>
    <w:rsid w:val="00872EC1"/>
    <w:rsid w:val="00874BAB"/>
    <w:rsid w:val="00875931"/>
    <w:rsid w:val="00876248"/>
    <w:rsid w:val="0087713C"/>
    <w:rsid w:val="0087740E"/>
    <w:rsid w:val="008829EA"/>
    <w:rsid w:val="00885FC4"/>
    <w:rsid w:val="00886868"/>
    <w:rsid w:val="00886D12"/>
    <w:rsid w:val="00886F84"/>
    <w:rsid w:val="00887E94"/>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4366"/>
    <w:rsid w:val="008D46B1"/>
    <w:rsid w:val="008D7C24"/>
    <w:rsid w:val="008E206E"/>
    <w:rsid w:val="008E211B"/>
    <w:rsid w:val="008E22E9"/>
    <w:rsid w:val="008E296A"/>
    <w:rsid w:val="008E35A7"/>
    <w:rsid w:val="008E3E12"/>
    <w:rsid w:val="008E4BC0"/>
    <w:rsid w:val="008E538F"/>
    <w:rsid w:val="008E5B0E"/>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2139"/>
    <w:rsid w:val="00902860"/>
    <w:rsid w:val="00902D61"/>
    <w:rsid w:val="00907908"/>
    <w:rsid w:val="00910D58"/>
    <w:rsid w:val="009124E3"/>
    <w:rsid w:val="00912C3E"/>
    <w:rsid w:val="0091338C"/>
    <w:rsid w:val="0091343D"/>
    <w:rsid w:val="00915D17"/>
    <w:rsid w:val="00917031"/>
    <w:rsid w:val="009171C9"/>
    <w:rsid w:val="00917A79"/>
    <w:rsid w:val="0092024E"/>
    <w:rsid w:val="00920842"/>
    <w:rsid w:val="00920FE4"/>
    <w:rsid w:val="00921D77"/>
    <w:rsid w:val="00923406"/>
    <w:rsid w:val="0092428A"/>
    <w:rsid w:val="009249B4"/>
    <w:rsid w:val="00927DDF"/>
    <w:rsid w:val="00927FE6"/>
    <w:rsid w:val="009316D2"/>
    <w:rsid w:val="00931CE7"/>
    <w:rsid w:val="009334EE"/>
    <w:rsid w:val="00935971"/>
    <w:rsid w:val="009364DE"/>
    <w:rsid w:val="00936B2E"/>
    <w:rsid w:val="00937108"/>
    <w:rsid w:val="00937B24"/>
    <w:rsid w:val="00941790"/>
    <w:rsid w:val="009438EB"/>
    <w:rsid w:val="00943A59"/>
    <w:rsid w:val="00943F44"/>
    <w:rsid w:val="009446B1"/>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25D4"/>
    <w:rsid w:val="009631FA"/>
    <w:rsid w:val="0096362C"/>
    <w:rsid w:val="00965AEC"/>
    <w:rsid w:val="009668C2"/>
    <w:rsid w:val="009677AB"/>
    <w:rsid w:val="00967B62"/>
    <w:rsid w:val="0097077D"/>
    <w:rsid w:val="00971E52"/>
    <w:rsid w:val="00971FF7"/>
    <w:rsid w:val="00972AF9"/>
    <w:rsid w:val="009737DF"/>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718"/>
    <w:rsid w:val="009A6AA0"/>
    <w:rsid w:val="009B00F8"/>
    <w:rsid w:val="009B0989"/>
    <w:rsid w:val="009B0EBA"/>
    <w:rsid w:val="009B2512"/>
    <w:rsid w:val="009B4072"/>
    <w:rsid w:val="009B4657"/>
    <w:rsid w:val="009B5096"/>
    <w:rsid w:val="009B79E5"/>
    <w:rsid w:val="009B7E34"/>
    <w:rsid w:val="009B7FEF"/>
    <w:rsid w:val="009C2B21"/>
    <w:rsid w:val="009C3CC4"/>
    <w:rsid w:val="009C57D2"/>
    <w:rsid w:val="009C6D07"/>
    <w:rsid w:val="009C7CC2"/>
    <w:rsid w:val="009D18C4"/>
    <w:rsid w:val="009D4829"/>
    <w:rsid w:val="009D4EA6"/>
    <w:rsid w:val="009D4EB3"/>
    <w:rsid w:val="009D4F38"/>
    <w:rsid w:val="009D6298"/>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0688"/>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E42"/>
    <w:rsid w:val="00A52928"/>
    <w:rsid w:val="00A52F13"/>
    <w:rsid w:val="00A5322E"/>
    <w:rsid w:val="00A53677"/>
    <w:rsid w:val="00A548B5"/>
    <w:rsid w:val="00A5594C"/>
    <w:rsid w:val="00A56003"/>
    <w:rsid w:val="00A56D55"/>
    <w:rsid w:val="00A60265"/>
    <w:rsid w:val="00A6109B"/>
    <w:rsid w:val="00A62D0D"/>
    <w:rsid w:val="00A63987"/>
    <w:rsid w:val="00A63D7C"/>
    <w:rsid w:val="00A6507F"/>
    <w:rsid w:val="00A66FF6"/>
    <w:rsid w:val="00A70CA8"/>
    <w:rsid w:val="00A7113D"/>
    <w:rsid w:val="00A71E75"/>
    <w:rsid w:val="00A747FA"/>
    <w:rsid w:val="00A74DBB"/>
    <w:rsid w:val="00A765DF"/>
    <w:rsid w:val="00A808DD"/>
    <w:rsid w:val="00A820A8"/>
    <w:rsid w:val="00A821B5"/>
    <w:rsid w:val="00A869AC"/>
    <w:rsid w:val="00A86C3B"/>
    <w:rsid w:val="00A87912"/>
    <w:rsid w:val="00A90235"/>
    <w:rsid w:val="00A902F6"/>
    <w:rsid w:val="00A90CBF"/>
    <w:rsid w:val="00A90E4D"/>
    <w:rsid w:val="00A91FBF"/>
    <w:rsid w:val="00A93324"/>
    <w:rsid w:val="00A942D7"/>
    <w:rsid w:val="00A94729"/>
    <w:rsid w:val="00A970B8"/>
    <w:rsid w:val="00A97174"/>
    <w:rsid w:val="00AA0091"/>
    <w:rsid w:val="00AA00AD"/>
    <w:rsid w:val="00AA0888"/>
    <w:rsid w:val="00AA12D7"/>
    <w:rsid w:val="00AA3408"/>
    <w:rsid w:val="00AA45A7"/>
    <w:rsid w:val="00AA46B9"/>
    <w:rsid w:val="00AA4F80"/>
    <w:rsid w:val="00AA575E"/>
    <w:rsid w:val="00AA5ADD"/>
    <w:rsid w:val="00AA5D39"/>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0C3"/>
    <w:rsid w:val="00AF3FB7"/>
    <w:rsid w:val="00AF4183"/>
    <w:rsid w:val="00AF4DC6"/>
    <w:rsid w:val="00AF4DEC"/>
    <w:rsid w:val="00AF4FF8"/>
    <w:rsid w:val="00AF50B7"/>
    <w:rsid w:val="00AF5117"/>
    <w:rsid w:val="00AF6367"/>
    <w:rsid w:val="00B00498"/>
    <w:rsid w:val="00B00823"/>
    <w:rsid w:val="00B0089D"/>
    <w:rsid w:val="00B01606"/>
    <w:rsid w:val="00B02505"/>
    <w:rsid w:val="00B0452E"/>
    <w:rsid w:val="00B05012"/>
    <w:rsid w:val="00B05BB3"/>
    <w:rsid w:val="00B10DDB"/>
    <w:rsid w:val="00B10F04"/>
    <w:rsid w:val="00B1130A"/>
    <w:rsid w:val="00B11DC0"/>
    <w:rsid w:val="00B12AF7"/>
    <w:rsid w:val="00B12BDA"/>
    <w:rsid w:val="00B13827"/>
    <w:rsid w:val="00B150F7"/>
    <w:rsid w:val="00B15380"/>
    <w:rsid w:val="00B175A0"/>
    <w:rsid w:val="00B20552"/>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165"/>
    <w:rsid w:val="00B3738F"/>
    <w:rsid w:val="00B37C39"/>
    <w:rsid w:val="00B4071D"/>
    <w:rsid w:val="00B41D59"/>
    <w:rsid w:val="00B42AC5"/>
    <w:rsid w:val="00B43774"/>
    <w:rsid w:val="00B43C1B"/>
    <w:rsid w:val="00B444B6"/>
    <w:rsid w:val="00B44752"/>
    <w:rsid w:val="00B447B4"/>
    <w:rsid w:val="00B45AEE"/>
    <w:rsid w:val="00B465BD"/>
    <w:rsid w:val="00B469E5"/>
    <w:rsid w:val="00B471A4"/>
    <w:rsid w:val="00B47BD3"/>
    <w:rsid w:val="00B500DB"/>
    <w:rsid w:val="00B5089C"/>
    <w:rsid w:val="00B51AA4"/>
    <w:rsid w:val="00B54EFD"/>
    <w:rsid w:val="00B555CE"/>
    <w:rsid w:val="00B55870"/>
    <w:rsid w:val="00B56214"/>
    <w:rsid w:val="00B5651F"/>
    <w:rsid w:val="00B56C7F"/>
    <w:rsid w:val="00B579E5"/>
    <w:rsid w:val="00B60093"/>
    <w:rsid w:val="00B60ECC"/>
    <w:rsid w:val="00B62EA8"/>
    <w:rsid w:val="00B63002"/>
    <w:rsid w:val="00B64F87"/>
    <w:rsid w:val="00B64FE3"/>
    <w:rsid w:val="00B66533"/>
    <w:rsid w:val="00B66B50"/>
    <w:rsid w:val="00B6704D"/>
    <w:rsid w:val="00B71427"/>
    <w:rsid w:val="00B71AD4"/>
    <w:rsid w:val="00B72829"/>
    <w:rsid w:val="00B72948"/>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A7B"/>
    <w:rsid w:val="00B83C43"/>
    <w:rsid w:val="00B83E72"/>
    <w:rsid w:val="00B851FB"/>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7FE9"/>
    <w:rsid w:val="00BD3E0D"/>
    <w:rsid w:val="00BD4529"/>
    <w:rsid w:val="00BD4CA2"/>
    <w:rsid w:val="00BD4E96"/>
    <w:rsid w:val="00BD589C"/>
    <w:rsid w:val="00BD7709"/>
    <w:rsid w:val="00BE095B"/>
    <w:rsid w:val="00BE1DC6"/>
    <w:rsid w:val="00BE22B6"/>
    <w:rsid w:val="00BE2857"/>
    <w:rsid w:val="00BE4C09"/>
    <w:rsid w:val="00BE4D08"/>
    <w:rsid w:val="00BE4FC8"/>
    <w:rsid w:val="00BE5551"/>
    <w:rsid w:val="00BE5DB0"/>
    <w:rsid w:val="00BE766E"/>
    <w:rsid w:val="00BE7F6A"/>
    <w:rsid w:val="00BF063B"/>
    <w:rsid w:val="00BF08F0"/>
    <w:rsid w:val="00BF195B"/>
    <w:rsid w:val="00BF289F"/>
    <w:rsid w:val="00BF2B03"/>
    <w:rsid w:val="00BF2D29"/>
    <w:rsid w:val="00BF32B7"/>
    <w:rsid w:val="00BF3DA2"/>
    <w:rsid w:val="00BF4F27"/>
    <w:rsid w:val="00BF6D0B"/>
    <w:rsid w:val="00BF7E18"/>
    <w:rsid w:val="00C008BA"/>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E16"/>
    <w:rsid w:val="00C35E83"/>
    <w:rsid w:val="00C3779A"/>
    <w:rsid w:val="00C37D5E"/>
    <w:rsid w:val="00C410A8"/>
    <w:rsid w:val="00C41C1F"/>
    <w:rsid w:val="00C4245A"/>
    <w:rsid w:val="00C44C80"/>
    <w:rsid w:val="00C45335"/>
    <w:rsid w:val="00C45590"/>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AF"/>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69D1"/>
    <w:rsid w:val="00C9789E"/>
    <w:rsid w:val="00C97927"/>
    <w:rsid w:val="00C97A9F"/>
    <w:rsid w:val="00C97AE2"/>
    <w:rsid w:val="00CA0D6F"/>
    <w:rsid w:val="00CA33F8"/>
    <w:rsid w:val="00CA3732"/>
    <w:rsid w:val="00CA3A65"/>
    <w:rsid w:val="00CA735A"/>
    <w:rsid w:val="00CB04A4"/>
    <w:rsid w:val="00CB0C94"/>
    <w:rsid w:val="00CB28E7"/>
    <w:rsid w:val="00CB2DEE"/>
    <w:rsid w:val="00CB449E"/>
    <w:rsid w:val="00CB5475"/>
    <w:rsid w:val="00CB54F4"/>
    <w:rsid w:val="00CB59A7"/>
    <w:rsid w:val="00CB649B"/>
    <w:rsid w:val="00CB6718"/>
    <w:rsid w:val="00CC0807"/>
    <w:rsid w:val="00CC0852"/>
    <w:rsid w:val="00CC09C8"/>
    <w:rsid w:val="00CC0DF1"/>
    <w:rsid w:val="00CC1DED"/>
    <w:rsid w:val="00CC1E5D"/>
    <w:rsid w:val="00CC257A"/>
    <w:rsid w:val="00CC2AA5"/>
    <w:rsid w:val="00CC48AC"/>
    <w:rsid w:val="00CC4CA4"/>
    <w:rsid w:val="00CC513F"/>
    <w:rsid w:val="00CC7B85"/>
    <w:rsid w:val="00CD17D5"/>
    <w:rsid w:val="00CD2D1F"/>
    <w:rsid w:val="00CD3B53"/>
    <w:rsid w:val="00CD5B08"/>
    <w:rsid w:val="00CD76A5"/>
    <w:rsid w:val="00CE08E1"/>
    <w:rsid w:val="00CE114E"/>
    <w:rsid w:val="00CE15BC"/>
    <w:rsid w:val="00CE3355"/>
    <w:rsid w:val="00CE36C3"/>
    <w:rsid w:val="00CE43FB"/>
    <w:rsid w:val="00CE4A2D"/>
    <w:rsid w:val="00CE4C1D"/>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4944"/>
    <w:rsid w:val="00D06750"/>
    <w:rsid w:val="00D06C89"/>
    <w:rsid w:val="00D06FC1"/>
    <w:rsid w:val="00D06FE4"/>
    <w:rsid w:val="00D106B9"/>
    <w:rsid w:val="00D14C64"/>
    <w:rsid w:val="00D16B57"/>
    <w:rsid w:val="00D16B59"/>
    <w:rsid w:val="00D211F0"/>
    <w:rsid w:val="00D21203"/>
    <w:rsid w:val="00D21E78"/>
    <w:rsid w:val="00D22497"/>
    <w:rsid w:val="00D224A3"/>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7001"/>
    <w:rsid w:val="00D5001E"/>
    <w:rsid w:val="00D504EE"/>
    <w:rsid w:val="00D51AFA"/>
    <w:rsid w:val="00D51B3B"/>
    <w:rsid w:val="00D52153"/>
    <w:rsid w:val="00D52403"/>
    <w:rsid w:val="00D5327B"/>
    <w:rsid w:val="00D5379A"/>
    <w:rsid w:val="00D565C9"/>
    <w:rsid w:val="00D57629"/>
    <w:rsid w:val="00D60878"/>
    <w:rsid w:val="00D60ECA"/>
    <w:rsid w:val="00D63B86"/>
    <w:rsid w:val="00D64531"/>
    <w:rsid w:val="00D647E8"/>
    <w:rsid w:val="00D64944"/>
    <w:rsid w:val="00D664E3"/>
    <w:rsid w:val="00D67710"/>
    <w:rsid w:val="00D67B58"/>
    <w:rsid w:val="00D7435C"/>
    <w:rsid w:val="00D74539"/>
    <w:rsid w:val="00D74984"/>
    <w:rsid w:val="00D74E64"/>
    <w:rsid w:val="00D750F5"/>
    <w:rsid w:val="00D775DD"/>
    <w:rsid w:val="00D775EF"/>
    <w:rsid w:val="00D77E69"/>
    <w:rsid w:val="00D803E8"/>
    <w:rsid w:val="00D805DB"/>
    <w:rsid w:val="00D819E2"/>
    <w:rsid w:val="00D822F1"/>
    <w:rsid w:val="00D824F4"/>
    <w:rsid w:val="00D8372F"/>
    <w:rsid w:val="00D90332"/>
    <w:rsid w:val="00D9073B"/>
    <w:rsid w:val="00D9264B"/>
    <w:rsid w:val="00D92988"/>
    <w:rsid w:val="00D9377B"/>
    <w:rsid w:val="00D94EAB"/>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3C47"/>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D4B"/>
    <w:rsid w:val="00DF3107"/>
    <w:rsid w:val="00DF3E3C"/>
    <w:rsid w:val="00DF3E6E"/>
    <w:rsid w:val="00DF47D8"/>
    <w:rsid w:val="00DF4A95"/>
    <w:rsid w:val="00DF4C89"/>
    <w:rsid w:val="00DF596F"/>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33FF"/>
    <w:rsid w:val="00E23836"/>
    <w:rsid w:val="00E25019"/>
    <w:rsid w:val="00E2511A"/>
    <w:rsid w:val="00E27092"/>
    <w:rsid w:val="00E31792"/>
    <w:rsid w:val="00E32577"/>
    <w:rsid w:val="00E33C3D"/>
    <w:rsid w:val="00E33FBD"/>
    <w:rsid w:val="00E341B6"/>
    <w:rsid w:val="00E34476"/>
    <w:rsid w:val="00E34B6C"/>
    <w:rsid w:val="00E34B93"/>
    <w:rsid w:val="00E34BB9"/>
    <w:rsid w:val="00E34C91"/>
    <w:rsid w:val="00E35C21"/>
    <w:rsid w:val="00E360F0"/>
    <w:rsid w:val="00E36B2F"/>
    <w:rsid w:val="00E370FB"/>
    <w:rsid w:val="00E37BDE"/>
    <w:rsid w:val="00E42A0C"/>
    <w:rsid w:val="00E4567F"/>
    <w:rsid w:val="00E4613C"/>
    <w:rsid w:val="00E4629B"/>
    <w:rsid w:val="00E478EE"/>
    <w:rsid w:val="00E51CE6"/>
    <w:rsid w:val="00E5230E"/>
    <w:rsid w:val="00E52D43"/>
    <w:rsid w:val="00E540B0"/>
    <w:rsid w:val="00E5551B"/>
    <w:rsid w:val="00E55610"/>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3BDB"/>
    <w:rsid w:val="00E747B3"/>
    <w:rsid w:val="00E74A51"/>
    <w:rsid w:val="00E75210"/>
    <w:rsid w:val="00E800B0"/>
    <w:rsid w:val="00E80F71"/>
    <w:rsid w:val="00E81067"/>
    <w:rsid w:val="00E810A8"/>
    <w:rsid w:val="00E82405"/>
    <w:rsid w:val="00E83644"/>
    <w:rsid w:val="00E83C7C"/>
    <w:rsid w:val="00E83CC4"/>
    <w:rsid w:val="00E84EF4"/>
    <w:rsid w:val="00E86820"/>
    <w:rsid w:val="00E87244"/>
    <w:rsid w:val="00E873DB"/>
    <w:rsid w:val="00E906F2"/>
    <w:rsid w:val="00E9077F"/>
    <w:rsid w:val="00E90895"/>
    <w:rsid w:val="00E90F03"/>
    <w:rsid w:val="00E911E7"/>
    <w:rsid w:val="00E91CB2"/>
    <w:rsid w:val="00E92641"/>
    <w:rsid w:val="00E94FF5"/>
    <w:rsid w:val="00E96E22"/>
    <w:rsid w:val="00E97C51"/>
    <w:rsid w:val="00E97D4D"/>
    <w:rsid w:val="00EA0150"/>
    <w:rsid w:val="00EA0F0F"/>
    <w:rsid w:val="00EA3015"/>
    <w:rsid w:val="00EA33D9"/>
    <w:rsid w:val="00EA3579"/>
    <w:rsid w:val="00EA3B1D"/>
    <w:rsid w:val="00EA3B91"/>
    <w:rsid w:val="00EA3FFB"/>
    <w:rsid w:val="00EA49EF"/>
    <w:rsid w:val="00EA4A0F"/>
    <w:rsid w:val="00EA6769"/>
    <w:rsid w:val="00EA6BFD"/>
    <w:rsid w:val="00EB0ADA"/>
    <w:rsid w:val="00EB18C1"/>
    <w:rsid w:val="00EB3DA1"/>
    <w:rsid w:val="00EB3ED3"/>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C7C3A"/>
    <w:rsid w:val="00ED0230"/>
    <w:rsid w:val="00ED14A5"/>
    <w:rsid w:val="00ED2C73"/>
    <w:rsid w:val="00ED2D71"/>
    <w:rsid w:val="00ED498B"/>
    <w:rsid w:val="00ED58B2"/>
    <w:rsid w:val="00ED5A1C"/>
    <w:rsid w:val="00ED6A6E"/>
    <w:rsid w:val="00ED6B52"/>
    <w:rsid w:val="00ED7990"/>
    <w:rsid w:val="00ED7AB9"/>
    <w:rsid w:val="00ED7FA7"/>
    <w:rsid w:val="00EE0555"/>
    <w:rsid w:val="00EE3ED6"/>
    <w:rsid w:val="00EE5504"/>
    <w:rsid w:val="00EE6C71"/>
    <w:rsid w:val="00EE7B20"/>
    <w:rsid w:val="00EF0017"/>
    <w:rsid w:val="00EF1198"/>
    <w:rsid w:val="00EF21B3"/>
    <w:rsid w:val="00EF2464"/>
    <w:rsid w:val="00EF2999"/>
    <w:rsid w:val="00EF3CEF"/>
    <w:rsid w:val="00EF4A01"/>
    <w:rsid w:val="00EF60ED"/>
    <w:rsid w:val="00EF6956"/>
    <w:rsid w:val="00EF6B64"/>
    <w:rsid w:val="00EF7F64"/>
    <w:rsid w:val="00F01D2A"/>
    <w:rsid w:val="00F02034"/>
    <w:rsid w:val="00F044BE"/>
    <w:rsid w:val="00F048B9"/>
    <w:rsid w:val="00F05B56"/>
    <w:rsid w:val="00F0624B"/>
    <w:rsid w:val="00F0711A"/>
    <w:rsid w:val="00F07453"/>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6400"/>
    <w:rsid w:val="00F30066"/>
    <w:rsid w:val="00F3181A"/>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11B6"/>
    <w:rsid w:val="00F524CD"/>
    <w:rsid w:val="00F52998"/>
    <w:rsid w:val="00F53CA2"/>
    <w:rsid w:val="00F5401C"/>
    <w:rsid w:val="00F542CA"/>
    <w:rsid w:val="00F5466F"/>
    <w:rsid w:val="00F54DCB"/>
    <w:rsid w:val="00F56116"/>
    <w:rsid w:val="00F56661"/>
    <w:rsid w:val="00F56888"/>
    <w:rsid w:val="00F56C22"/>
    <w:rsid w:val="00F57ACD"/>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8DD"/>
    <w:rsid w:val="00F753A9"/>
    <w:rsid w:val="00F75E96"/>
    <w:rsid w:val="00F766B8"/>
    <w:rsid w:val="00F77D9D"/>
    <w:rsid w:val="00F77FA4"/>
    <w:rsid w:val="00F817B4"/>
    <w:rsid w:val="00F81FFE"/>
    <w:rsid w:val="00F829A0"/>
    <w:rsid w:val="00F830BF"/>
    <w:rsid w:val="00F8496D"/>
    <w:rsid w:val="00F84F4E"/>
    <w:rsid w:val="00F855DC"/>
    <w:rsid w:val="00F908C6"/>
    <w:rsid w:val="00F90B9C"/>
    <w:rsid w:val="00F91316"/>
    <w:rsid w:val="00F91828"/>
    <w:rsid w:val="00F91D71"/>
    <w:rsid w:val="00F91DD2"/>
    <w:rsid w:val="00F92310"/>
    <w:rsid w:val="00F93137"/>
    <w:rsid w:val="00F93F72"/>
    <w:rsid w:val="00F94F34"/>
    <w:rsid w:val="00F94F3F"/>
    <w:rsid w:val="00F94F68"/>
    <w:rsid w:val="00F9567C"/>
    <w:rsid w:val="00F95967"/>
    <w:rsid w:val="00F9605D"/>
    <w:rsid w:val="00F96697"/>
    <w:rsid w:val="00F96BC7"/>
    <w:rsid w:val="00F96DE3"/>
    <w:rsid w:val="00F97DE9"/>
    <w:rsid w:val="00FA09E1"/>
    <w:rsid w:val="00FA15BA"/>
    <w:rsid w:val="00FA2C0E"/>
    <w:rsid w:val="00FA3DAE"/>
    <w:rsid w:val="00FA4D54"/>
    <w:rsid w:val="00FA5745"/>
    <w:rsid w:val="00FA67C1"/>
    <w:rsid w:val="00FA7FE2"/>
    <w:rsid w:val="00FB1683"/>
    <w:rsid w:val="00FB391B"/>
    <w:rsid w:val="00FB402B"/>
    <w:rsid w:val="00FB40CB"/>
    <w:rsid w:val="00FB4175"/>
    <w:rsid w:val="00FB457A"/>
    <w:rsid w:val="00FB629C"/>
    <w:rsid w:val="00FB772E"/>
    <w:rsid w:val="00FB7E93"/>
    <w:rsid w:val="00FC0948"/>
    <w:rsid w:val="00FC12A0"/>
    <w:rsid w:val="00FC188D"/>
    <w:rsid w:val="00FC4BB2"/>
    <w:rsid w:val="00FC796E"/>
    <w:rsid w:val="00FD104A"/>
    <w:rsid w:val="00FD207C"/>
    <w:rsid w:val="00FD2B77"/>
    <w:rsid w:val="00FD3E2A"/>
    <w:rsid w:val="00FD4832"/>
    <w:rsid w:val="00FD5311"/>
    <w:rsid w:val="00FD54C6"/>
    <w:rsid w:val="00FD6445"/>
    <w:rsid w:val="00FD7C18"/>
    <w:rsid w:val="00FE453C"/>
    <w:rsid w:val="00FE7430"/>
    <w:rsid w:val="00FF03A7"/>
    <w:rsid w:val="00FF29B8"/>
    <w:rsid w:val="00FF2FAE"/>
    <w:rsid w:val="00FF38FA"/>
    <w:rsid w:val="00FF5B2A"/>
    <w:rsid w:val="00FF6DB0"/>
    <w:rsid w:val="00FF74FF"/>
    <w:rsid w:val="00FF76BA"/>
    <w:rsid w:val="01087389"/>
    <w:rsid w:val="01142947"/>
    <w:rsid w:val="01200505"/>
    <w:rsid w:val="0122216F"/>
    <w:rsid w:val="013516BE"/>
    <w:rsid w:val="014A0D22"/>
    <w:rsid w:val="01747137"/>
    <w:rsid w:val="01BB5FED"/>
    <w:rsid w:val="01D162CB"/>
    <w:rsid w:val="01FB1BFF"/>
    <w:rsid w:val="0205056A"/>
    <w:rsid w:val="02190BBE"/>
    <w:rsid w:val="021B6D21"/>
    <w:rsid w:val="02255736"/>
    <w:rsid w:val="02322F28"/>
    <w:rsid w:val="023B08EE"/>
    <w:rsid w:val="023F388C"/>
    <w:rsid w:val="02421CC3"/>
    <w:rsid w:val="02561DE2"/>
    <w:rsid w:val="026468AE"/>
    <w:rsid w:val="02725E2D"/>
    <w:rsid w:val="028227B2"/>
    <w:rsid w:val="0286314D"/>
    <w:rsid w:val="02935814"/>
    <w:rsid w:val="02AE013F"/>
    <w:rsid w:val="02C32118"/>
    <w:rsid w:val="02CA6108"/>
    <w:rsid w:val="02D60F91"/>
    <w:rsid w:val="02D76984"/>
    <w:rsid w:val="02DA3713"/>
    <w:rsid w:val="02E85072"/>
    <w:rsid w:val="02F333A9"/>
    <w:rsid w:val="030247BA"/>
    <w:rsid w:val="030D1793"/>
    <w:rsid w:val="030D3CFA"/>
    <w:rsid w:val="030E29BA"/>
    <w:rsid w:val="03347553"/>
    <w:rsid w:val="03357038"/>
    <w:rsid w:val="033A0C2B"/>
    <w:rsid w:val="03654039"/>
    <w:rsid w:val="03663018"/>
    <w:rsid w:val="03704A13"/>
    <w:rsid w:val="03800D34"/>
    <w:rsid w:val="038B04B5"/>
    <w:rsid w:val="03A30167"/>
    <w:rsid w:val="03AA04B8"/>
    <w:rsid w:val="03AE60AB"/>
    <w:rsid w:val="03AF714B"/>
    <w:rsid w:val="03B57082"/>
    <w:rsid w:val="03C345D9"/>
    <w:rsid w:val="03E80CD8"/>
    <w:rsid w:val="03F34100"/>
    <w:rsid w:val="04161F26"/>
    <w:rsid w:val="043D5D21"/>
    <w:rsid w:val="04483D61"/>
    <w:rsid w:val="04687ED8"/>
    <w:rsid w:val="047821E2"/>
    <w:rsid w:val="04947470"/>
    <w:rsid w:val="04D66201"/>
    <w:rsid w:val="04FF5314"/>
    <w:rsid w:val="052856AB"/>
    <w:rsid w:val="053013D0"/>
    <w:rsid w:val="053A5095"/>
    <w:rsid w:val="054933A7"/>
    <w:rsid w:val="056612F2"/>
    <w:rsid w:val="056D424B"/>
    <w:rsid w:val="057B42FE"/>
    <w:rsid w:val="05B37535"/>
    <w:rsid w:val="05CB7CBB"/>
    <w:rsid w:val="060646BB"/>
    <w:rsid w:val="061C53B3"/>
    <w:rsid w:val="064017F2"/>
    <w:rsid w:val="06510766"/>
    <w:rsid w:val="065B3392"/>
    <w:rsid w:val="06626E56"/>
    <w:rsid w:val="06671669"/>
    <w:rsid w:val="066E1614"/>
    <w:rsid w:val="06835943"/>
    <w:rsid w:val="0686299B"/>
    <w:rsid w:val="068A2316"/>
    <w:rsid w:val="068D21A7"/>
    <w:rsid w:val="06914415"/>
    <w:rsid w:val="069B4513"/>
    <w:rsid w:val="06A17F3E"/>
    <w:rsid w:val="06A20FC1"/>
    <w:rsid w:val="06A833F4"/>
    <w:rsid w:val="06B34496"/>
    <w:rsid w:val="06B95AC7"/>
    <w:rsid w:val="06C74C9F"/>
    <w:rsid w:val="06CC3929"/>
    <w:rsid w:val="06DE5300"/>
    <w:rsid w:val="06F313BF"/>
    <w:rsid w:val="071C0C28"/>
    <w:rsid w:val="07442078"/>
    <w:rsid w:val="074B379C"/>
    <w:rsid w:val="07561504"/>
    <w:rsid w:val="07565F25"/>
    <w:rsid w:val="076C4500"/>
    <w:rsid w:val="076C61C4"/>
    <w:rsid w:val="076D4D24"/>
    <w:rsid w:val="0777098F"/>
    <w:rsid w:val="0786398B"/>
    <w:rsid w:val="07B224B6"/>
    <w:rsid w:val="07B75BB0"/>
    <w:rsid w:val="07BF3D6F"/>
    <w:rsid w:val="07D12B5A"/>
    <w:rsid w:val="07E037EB"/>
    <w:rsid w:val="07F53F9D"/>
    <w:rsid w:val="07FA0547"/>
    <w:rsid w:val="080571A2"/>
    <w:rsid w:val="080D777F"/>
    <w:rsid w:val="0814117C"/>
    <w:rsid w:val="0828314D"/>
    <w:rsid w:val="084E0BD6"/>
    <w:rsid w:val="086428B3"/>
    <w:rsid w:val="08B41AD4"/>
    <w:rsid w:val="08FF7DDD"/>
    <w:rsid w:val="090D5D07"/>
    <w:rsid w:val="093A2A43"/>
    <w:rsid w:val="09436A8B"/>
    <w:rsid w:val="094F6709"/>
    <w:rsid w:val="0952183D"/>
    <w:rsid w:val="096D038B"/>
    <w:rsid w:val="097848B8"/>
    <w:rsid w:val="09853824"/>
    <w:rsid w:val="09985395"/>
    <w:rsid w:val="099F7FEA"/>
    <w:rsid w:val="09B65D38"/>
    <w:rsid w:val="09BA6B15"/>
    <w:rsid w:val="09CB3C0A"/>
    <w:rsid w:val="09D24C53"/>
    <w:rsid w:val="09E428B7"/>
    <w:rsid w:val="09FA3203"/>
    <w:rsid w:val="09FF7BFE"/>
    <w:rsid w:val="0A3D1A29"/>
    <w:rsid w:val="0A3F5CD9"/>
    <w:rsid w:val="0A5A637B"/>
    <w:rsid w:val="0A7C228C"/>
    <w:rsid w:val="0A8530D4"/>
    <w:rsid w:val="0A870BFA"/>
    <w:rsid w:val="0AA536BF"/>
    <w:rsid w:val="0AD754CD"/>
    <w:rsid w:val="0AD97855"/>
    <w:rsid w:val="0ADC4A67"/>
    <w:rsid w:val="0AE83ED5"/>
    <w:rsid w:val="0B0634FA"/>
    <w:rsid w:val="0B0C5CC4"/>
    <w:rsid w:val="0B212588"/>
    <w:rsid w:val="0B217B56"/>
    <w:rsid w:val="0B2B3C7B"/>
    <w:rsid w:val="0B2C6CAB"/>
    <w:rsid w:val="0B376475"/>
    <w:rsid w:val="0B3F2C19"/>
    <w:rsid w:val="0B5012DA"/>
    <w:rsid w:val="0B523A95"/>
    <w:rsid w:val="0B681ED1"/>
    <w:rsid w:val="0B6B22C9"/>
    <w:rsid w:val="0B72147D"/>
    <w:rsid w:val="0B7725F4"/>
    <w:rsid w:val="0B7A075E"/>
    <w:rsid w:val="0B951D43"/>
    <w:rsid w:val="0B9A1F23"/>
    <w:rsid w:val="0B9C1C9D"/>
    <w:rsid w:val="0BA706AC"/>
    <w:rsid w:val="0BB02E2A"/>
    <w:rsid w:val="0BB8526F"/>
    <w:rsid w:val="0BC71C64"/>
    <w:rsid w:val="0BC8644B"/>
    <w:rsid w:val="0BFF7F8F"/>
    <w:rsid w:val="0C1A74BA"/>
    <w:rsid w:val="0C477D93"/>
    <w:rsid w:val="0C55652A"/>
    <w:rsid w:val="0C5E1BFD"/>
    <w:rsid w:val="0C7042B9"/>
    <w:rsid w:val="0C744B94"/>
    <w:rsid w:val="0C7512C7"/>
    <w:rsid w:val="0C7B02EA"/>
    <w:rsid w:val="0C865E95"/>
    <w:rsid w:val="0C992063"/>
    <w:rsid w:val="0C9F6118"/>
    <w:rsid w:val="0CA14B3C"/>
    <w:rsid w:val="0CCD169F"/>
    <w:rsid w:val="0CCD5722"/>
    <w:rsid w:val="0CDC0754"/>
    <w:rsid w:val="0CE641B2"/>
    <w:rsid w:val="0CE831C7"/>
    <w:rsid w:val="0CF85DDF"/>
    <w:rsid w:val="0D1A0B50"/>
    <w:rsid w:val="0D2C070A"/>
    <w:rsid w:val="0D2C767A"/>
    <w:rsid w:val="0D2D56E6"/>
    <w:rsid w:val="0D4F346B"/>
    <w:rsid w:val="0D694F5F"/>
    <w:rsid w:val="0D8126C9"/>
    <w:rsid w:val="0D821B4C"/>
    <w:rsid w:val="0DAE75C1"/>
    <w:rsid w:val="0DDF7BF6"/>
    <w:rsid w:val="0DE657DA"/>
    <w:rsid w:val="0E0B0E89"/>
    <w:rsid w:val="0E227B23"/>
    <w:rsid w:val="0E3A292E"/>
    <w:rsid w:val="0E4B6CF5"/>
    <w:rsid w:val="0E4D3648"/>
    <w:rsid w:val="0E502AAA"/>
    <w:rsid w:val="0E5D364A"/>
    <w:rsid w:val="0EA86FBB"/>
    <w:rsid w:val="0EC842D6"/>
    <w:rsid w:val="0EED0C82"/>
    <w:rsid w:val="0F052A35"/>
    <w:rsid w:val="0F1A1505"/>
    <w:rsid w:val="0F204B19"/>
    <w:rsid w:val="0F2D739E"/>
    <w:rsid w:val="0F343334"/>
    <w:rsid w:val="0F375BC5"/>
    <w:rsid w:val="0F3B242E"/>
    <w:rsid w:val="0F4A1B26"/>
    <w:rsid w:val="0F661A9F"/>
    <w:rsid w:val="0F8336C6"/>
    <w:rsid w:val="0F8344AB"/>
    <w:rsid w:val="0F8632D3"/>
    <w:rsid w:val="0F8F1D65"/>
    <w:rsid w:val="0FA25C45"/>
    <w:rsid w:val="0FD757AD"/>
    <w:rsid w:val="100173F2"/>
    <w:rsid w:val="100C4023"/>
    <w:rsid w:val="10132D37"/>
    <w:rsid w:val="102121B6"/>
    <w:rsid w:val="102913E9"/>
    <w:rsid w:val="10317BC3"/>
    <w:rsid w:val="105552F6"/>
    <w:rsid w:val="10AD6B29"/>
    <w:rsid w:val="10BE21EF"/>
    <w:rsid w:val="111431D1"/>
    <w:rsid w:val="112C3B78"/>
    <w:rsid w:val="113F131D"/>
    <w:rsid w:val="11402938"/>
    <w:rsid w:val="11512B20"/>
    <w:rsid w:val="11610A29"/>
    <w:rsid w:val="11671A45"/>
    <w:rsid w:val="11682FBD"/>
    <w:rsid w:val="11875983"/>
    <w:rsid w:val="11A97B89"/>
    <w:rsid w:val="11BF511D"/>
    <w:rsid w:val="11C87A35"/>
    <w:rsid w:val="11C9491E"/>
    <w:rsid w:val="11FA5A8C"/>
    <w:rsid w:val="121C4D18"/>
    <w:rsid w:val="124F3FCF"/>
    <w:rsid w:val="12601EFA"/>
    <w:rsid w:val="12662A16"/>
    <w:rsid w:val="127614B6"/>
    <w:rsid w:val="127B44BE"/>
    <w:rsid w:val="127F42ED"/>
    <w:rsid w:val="12917963"/>
    <w:rsid w:val="129206AA"/>
    <w:rsid w:val="12A7080A"/>
    <w:rsid w:val="12A70C59"/>
    <w:rsid w:val="12AB5F5A"/>
    <w:rsid w:val="12D13428"/>
    <w:rsid w:val="13013A04"/>
    <w:rsid w:val="13142C82"/>
    <w:rsid w:val="1317475D"/>
    <w:rsid w:val="1320256D"/>
    <w:rsid w:val="132E3653"/>
    <w:rsid w:val="13366934"/>
    <w:rsid w:val="13366FB6"/>
    <w:rsid w:val="133B323C"/>
    <w:rsid w:val="134279E1"/>
    <w:rsid w:val="13524BCD"/>
    <w:rsid w:val="136649CE"/>
    <w:rsid w:val="137D5290"/>
    <w:rsid w:val="13801E73"/>
    <w:rsid w:val="13AA53FC"/>
    <w:rsid w:val="13B16FC4"/>
    <w:rsid w:val="13C76879"/>
    <w:rsid w:val="13C90091"/>
    <w:rsid w:val="13D562D3"/>
    <w:rsid w:val="13F31769"/>
    <w:rsid w:val="13FF65A9"/>
    <w:rsid w:val="141E71AB"/>
    <w:rsid w:val="1440200A"/>
    <w:rsid w:val="1450411B"/>
    <w:rsid w:val="1451018C"/>
    <w:rsid w:val="145C7AB8"/>
    <w:rsid w:val="14751C07"/>
    <w:rsid w:val="147B7D72"/>
    <w:rsid w:val="14A2036B"/>
    <w:rsid w:val="14A6471E"/>
    <w:rsid w:val="14A81CBB"/>
    <w:rsid w:val="14AE1156"/>
    <w:rsid w:val="14CB13CC"/>
    <w:rsid w:val="14DC1B42"/>
    <w:rsid w:val="1500607F"/>
    <w:rsid w:val="15103AD1"/>
    <w:rsid w:val="15164495"/>
    <w:rsid w:val="15516F25"/>
    <w:rsid w:val="15662890"/>
    <w:rsid w:val="15846A1B"/>
    <w:rsid w:val="15C66FE2"/>
    <w:rsid w:val="15DB4E8B"/>
    <w:rsid w:val="15DB629E"/>
    <w:rsid w:val="16023749"/>
    <w:rsid w:val="1618280F"/>
    <w:rsid w:val="16390BF0"/>
    <w:rsid w:val="16394F6A"/>
    <w:rsid w:val="163A5649"/>
    <w:rsid w:val="165A6F5E"/>
    <w:rsid w:val="165C63EB"/>
    <w:rsid w:val="166169AF"/>
    <w:rsid w:val="166D5CF9"/>
    <w:rsid w:val="167960CF"/>
    <w:rsid w:val="1679677C"/>
    <w:rsid w:val="16806F5F"/>
    <w:rsid w:val="16841A81"/>
    <w:rsid w:val="16891110"/>
    <w:rsid w:val="16B200D8"/>
    <w:rsid w:val="16C91A60"/>
    <w:rsid w:val="16D30DE4"/>
    <w:rsid w:val="16D53A3A"/>
    <w:rsid w:val="16EC69F2"/>
    <w:rsid w:val="16F21EF5"/>
    <w:rsid w:val="16F46BD4"/>
    <w:rsid w:val="17011FF5"/>
    <w:rsid w:val="17082077"/>
    <w:rsid w:val="17086A04"/>
    <w:rsid w:val="170C79EF"/>
    <w:rsid w:val="173236E2"/>
    <w:rsid w:val="1733704F"/>
    <w:rsid w:val="1739584F"/>
    <w:rsid w:val="17546308"/>
    <w:rsid w:val="175D2140"/>
    <w:rsid w:val="17704AAB"/>
    <w:rsid w:val="17731FA9"/>
    <w:rsid w:val="1785028E"/>
    <w:rsid w:val="17A252C5"/>
    <w:rsid w:val="17A36B40"/>
    <w:rsid w:val="17A974E2"/>
    <w:rsid w:val="17B920AF"/>
    <w:rsid w:val="17BE4DD5"/>
    <w:rsid w:val="17D23C27"/>
    <w:rsid w:val="18242F81"/>
    <w:rsid w:val="184B2CE6"/>
    <w:rsid w:val="185524EF"/>
    <w:rsid w:val="186B4D4A"/>
    <w:rsid w:val="188F5CA0"/>
    <w:rsid w:val="1895607E"/>
    <w:rsid w:val="189E6EF4"/>
    <w:rsid w:val="18A15213"/>
    <w:rsid w:val="18C33FDF"/>
    <w:rsid w:val="18CD25A4"/>
    <w:rsid w:val="18D3152C"/>
    <w:rsid w:val="18D82E24"/>
    <w:rsid w:val="18FE3820"/>
    <w:rsid w:val="19130E36"/>
    <w:rsid w:val="19550C97"/>
    <w:rsid w:val="19775154"/>
    <w:rsid w:val="198364F1"/>
    <w:rsid w:val="198D4077"/>
    <w:rsid w:val="19AB225A"/>
    <w:rsid w:val="19AD7F51"/>
    <w:rsid w:val="19C44F1B"/>
    <w:rsid w:val="19E36FF4"/>
    <w:rsid w:val="1A0A4ACB"/>
    <w:rsid w:val="1A1846F1"/>
    <w:rsid w:val="1A2062AD"/>
    <w:rsid w:val="1A3261AF"/>
    <w:rsid w:val="1A472894"/>
    <w:rsid w:val="1A5F56EF"/>
    <w:rsid w:val="1A9021AA"/>
    <w:rsid w:val="1A920900"/>
    <w:rsid w:val="1A9349CE"/>
    <w:rsid w:val="1A942CB7"/>
    <w:rsid w:val="1A9C6AD7"/>
    <w:rsid w:val="1AA151CF"/>
    <w:rsid w:val="1AA2653D"/>
    <w:rsid w:val="1AD244DF"/>
    <w:rsid w:val="1AF06026"/>
    <w:rsid w:val="1AF54F22"/>
    <w:rsid w:val="1B0B7197"/>
    <w:rsid w:val="1B270D19"/>
    <w:rsid w:val="1B312411"/>
    <w:rsid w:val="1B3157F0"/>
    <w:rsid w:val="1B35192A"/>
    <w:rsid w:val="1B4120DC"/>
    <w:rsid w:val="1B5230EB"/>
    <w:rsid w:val="1B593292"/>
    <w:rsid w:val="1B5B3A17"/>
    <w:rsid w:val="1B6B1CE4"/>
    <w:rsid w:val="1B701516"/>
    <w:rsid w:val="1B7927FA"/>
    <w:rsid w:val="1B873604"/>
    <w:rsid w:val="1B9008DD"/>
    <w:rsid w:val="1BBC2E22"/>
    <w:rsid w:val="1C122B82"/>
    <w:rsid w:val="1C226D51"/>
    <w:rsid w:val="1C2E080E"/>
    <w:rsid w:val="1C5300CD"/>
    <w:rsid w:val="1C600E8D"/>
    <w:rsid w:val="1C784A20"/>
    <w:rsid w:val="1CC00E4E"/>
    <w:rsid w:val="1CDB373E"/>
    <w:rsid w:val="1D090ADB"/>
    <w:rsid w:val="1D0E00EC"/>
    <w:rsid w:val="1D2101C2"/>
    <w:rsid w:val="1D2608C7"/>
    <w:rsid w:val="1D5613CC"/>
    <w:rsid w:val="1D657F1B"/>
    <w:rsid w:val="1D6926C1"/>
    <w:rsid w:val="1D7A117D"/>
    <w:rsid w:val="1D880D96"/>
    <w:rsid w:val="1D905662"/>
    <w:rsid w:val="1D9A1B1C"/>
    <w:rsid w:val="1D9E241B"/>
    <w:rsid w:val="1DA014B3"/>
    <w:rsid w:val="1DB213DC"/>
    <w:rsid w:val="1DBF4C41"/>
    <w:rsid w:val="1DCE7F11"/>
    <w:rsid w:val="1E021E39"/>
    <w:rsid w:val="1E244853"/>
    <w:rsid w:val="1E2D10E0"/>
    <w:rsid w:val="1E3D3A5F"/>
    <w:rsid w:val="1E3E4FF3"/>
    <w:rsid w:val="1E4238B3"/>
    <w:rsid w:val="1E4305B2"/>
    <w:rsid w:val="1E4F234C"/>
    <w:rsid w:val="1E5D2340"/>
    <w:rsid w:val="1E620067"/>
    <w:rsid w:val="1E714132"/>
    <w:rsid w:val="1E9004FA"/>
    <w:rsid w:val="1E9646FF"/>
    <w:rsid w:val="1E966318"/>
    <w:rsid w:val="1EA11680"/>
    <w:rsid w:val="1EC3007D"/>
    <w:rsid w:val="1ECF054D"/>
    <w:rsid w:val="1EEF5642"/>
    <w:rsid w:val="1F045F88"/>
    <w:rsid w:val="1F3164B1"/>
    <w:rsid w:val="1F422AE4"/>
    <w:rsid w:val="1F434323"/>
    <w:rsid w:val="1F4E0DE8"/>
    <w:rsid w:val="1F665242"/>
    <w:rsid w:val="1F77383F"/>
    <w:rsid w:val="1F7E73A9"/>
    <w:rsid w:val="1F87452F"/>
    <w:rsid w:val="1F875D46"/>
    <w:rsid w:val="1F896D6A"/>
    <w:rsid w:val="1F9A0F77"/>
    <w:rsid w:val="1FA00BF5"/>
    <w:rsid w:val="1FB72D07"/>
    <w:rsid w:val="1FBE3C70"/>
    <w:rsid w:val="1FD54EF5"/>
    <w:rsid w:val="1FF52A08"/>
    <w:rsid w:val="2003179C"/>
    <w:rsid w:val="200B5C0B"/>
    <w:rsid w:val="200D1367"/>
    <w:rsid w:val="20150AF2"/>
    <w:rsid w:val="206D6F3E"/>
    <w:rsid w:val="207D3B26"/>
    <w:rsid w:val="20B35BED"/>
    <w:rsid w:val="20BD4F1E"/>
    <w:rsid w:val="20D52267"/>
    <w:rsid w:val="20ED5FC1"/>
    <w:rsid w:val="20FF3816"/>
    <w:rsid w:val="212A3FC1"/>
    <w:rsid w:val="212B1CCB"/>
    <w:rsid w:val="212D5B2C"/>
    <w:rsid w:val="214E201A"/>
    <w:rsid w:val="2159430A"/>
    <w:rsid w:val="215C01B1"/>
    <w:rsid w:val="2194182A"/>
    <w:rsid w:val="21A77AE0"/>
    <w:rsid w:val="21B667D4"/>
    <w:rsid w:val="21B87BA4"/>
    <w:rsid w:val="22106088"/>
    <w:rsid w:val="22165C38"/>
    <w:rsid w:val="22224D86"/>
    <w:rsid w:val="22386FD2"/>
    <w:rsid w:val="22410FAB"/>
    <w:rsid w:val="224263F9"/>
    <w:rsid w:val="22440002"/>
    <w:rsid w:val="224C30CF"/>
    <w:rsid w:val="224F2D6A"/>
    <w:rsid w:val="225116B9"/>
    <w:rsid w:val="228C0017"/>
    <w:rsid w:val="229949E3"/>
    <w:rsid w:val="22C01A09"/>
    <w:rsid w:val="22C7230E"/>
    <w:rsid w:val="22D842DA"/>
    <w:rsid w:val="22EA0933"/>
    <w:rsid w:val="22EC07EF"/>
    <w:rsid w:val="233D0BA3"/>
    <w:rsid w:val="23425054"/>
    <w:rsid w:val="235B5E01"/>
    <w:rsid w:val="236A58C2"/>
    <w:rsid w:val="237C6924"/>
    <w:rsid w:val="2390111C"/>
    <w:rsid w:val="23BD3CBF"/>
    <w:rsid w:val="23CA51A8"/>
    <w:rsid w:val="23CC7174"/>
    <w:rsid w:val="23DF1584"/>
    <w:rsid w:val="23EC2815"/>
    <w:rsid w:val="23FA639B"/>
    <w:rsid w:val="23FD4981"/>
    <w:rsid w:val="241C3500"/>
    <w:rsid w:val="241C3808"/>
    <w:rsid w:val="242530D9"/>
    <w:rsid w:val="243A2CDC"/>
    <w:rsid w:val="24450C8E"/>
    <w:rsid w:val="24505030"/>
    <w:rsid w:val="246254F1"/>
    <w:rsid w:val="246256CC"/>
    <w:rsid w:val="246A5AC3"/>
    <w:rsid w:val="2480376B"/>
    <w:rsid w:val="24805846"/>
    <w:rsid w:val="24AA572C"/>
    <w:rsid w:val="24B11A33"/>
    <w:rsid w:val="24E628EC"/>
    <w:rsid w:val="24F77329"/>
    <w:rsid w:val="250107BC"/>
    <w:rsid w:val="250C1416"/>
    <w:rsid w:val="25215F5B"/>
    <w:rsid w:val="25287EFC"/>
    <w:rsid w:val="253506B3"/>
    <w:rsid w:val="253F761E"/>
    <w:rsid w:val="2543189F"/>
    <w:rsid w:val="255710E7"/>
    <w:rsid w:val="25A04D0A"/>
    <w:rsid w:val="25B306C7"/>
    <w:rsid w:val="25DB1B6B"/>
    <w:rsid w:val="26123E85"/>
    <w:rsid w:val="262E79BC"/>
    <w:rsid w:val="26571970"/>
    <w:rsid w:val="265911BA"/>
    <w:rsid w:val="265E5FBA"/>
    <w:rsid w:val="266C74E3"/>
    <w:rsid w:val="268A268F"/>
    <w:rsid w:val="269A4AD7"/>
    <w:rsid w:val="269C4E0B"/>
    <w:rsid w:val="269C55D5"/>
    <w:rsid w:val="26C17B69"/>
    <w:rsid w:val="26C33FFE"/>
    <w:rsid w:val="26C64400"/>
    <w:rsid w:val="26C81735"/>
    <w:rsid w:val="26CE36E5"/>
    <w:rsid w:val="26E31B06"/>
    <w:rsid w:val="26FC7D13"/>
    <w:rsid w:val="26FF6276"/>
    <w:rsid w:val="27876136"/>
    <w:rsid w:val="279462F5"/>
    <w:rsid w:val="27B34755"/>
    <w:rsid w:val="27BA226C"/>
    <w:rsid w:val="27C112E1"/>
    <w:rsid w:val="27D31A93"/>
    <w:rsid w:val="27DB14BA"/>
    <w:rsid w:val="27DD6376"/>
    <w:rsid w:val="27E03D9F"/>
    <w:rsid w:val="27E07DE8"/>
    <w:rsid w:val="27E862A2"/>
    <w:rsid w:val="27EF19B8"/>
    <w:rsid w:val="28010451"/>
    <w:rsid w:val="2804309E"/>
    <w:rsid w:val="28130274"/>
    <w:rsid w:val="28454B2D"/>
    <w:rsid w:val="28603EB7"/>
    <w:rsid w:val="28654145"/>
    <w:rsid w:val="286A5D40"/>
    <w:rsid w:val="287967D6"/>
    <w:rsid w:val="289822FB"/>
    <w:rsid w:val="289D22C3"/>
    <w:rsid w:val="28AC4758"/>
    <w:rsid w:val="28C82DD8"/>
    <w:rsid w:val="28E07697"/>
    <w:rsid w:val="28E824C9"/>
    <w:rsid w:val="28EC4FBD"/>
    <w:rsid w:val="290649F5"/>
    <w:rsid w:val="29076328"/>
    <w:rsid w:val="291268CF"/>
    <w:rsid w:val="292A3D9E"/>
    <w:rsid w:val="292E34BD"/>
    <w:rsid w:val="29340781"/>
    <w:rsid w:val="29470E70"/>
    <w:rsid w:val="295C2DFA"/>
    <w:rsid w:val="296206AF"/>
    <w:rsid w:val="297045CA"/>
    <w:rsid w:val="298040D2"/>
    <w:rsid w:val="298E1846"/>
    <w:rsid w:val="29A009BF"/>
    <w:rsid w:val="29A03A03"/>
    <w:rsid w:val="29BC6F56"/>
    <w:rsid w:val="29E17A78"/>
    <w:rsid w:val="2A0D6DAE"/>
    <w:rsid w:val="2A0F7329"/>
    <w:rsid w:val="2A132508"/>
    <w:rsid w:val="2A1D0B14"/>
    <w:rsid w:val="2A3A79B3"/>
    <w:rsid w:val="2A447D75"/>
    <w:rsid w:val="2A4B7ED2"/>
    <w:rsid w:val="2A5534B9"/>
    <w:rsid w:val="2A5D2041"/>
    <w:rsid w:val="2A755211"/>
    <w:rsid w:val="2A7A1212"/>
    <w:rsid w:val="2AA1252A"/>
    <w:rsid w:val="2AAF72FB"/>
    <w:rsid w:val="2AB55958"/>
    <w:rsid w:val="2AC309F8"/>
    <w:rsid w:val="2AC41BF4"/>
    <w:rsid w:val="2AD80D1A"/>
    <w:rsid w:val="2AE863AE"/>
    <w:rsid w:val="2B0A133F"/>
    <w:rsid w:val="2B205DCC"/>
    <w:rsid w:val="2B50728E"/>
    <w:rsid w:val="2B520F1D"/>
    <w:rsid w:val="2BAC7237"/>
    <w:rsid w:val="2BB53941"/>
    <w:rsid w:val="2BBE3BE5"/>
    <w:rsid w:val="2BC5478C"/>
    <w:rsid w:val="2BCB64C7"/>
    <w:rsid w:val="2BD539F0"/>
    <w:rsid w:val="2BD92E3F"/>
    <w:rsid w:val="2BD96F73"/>
    <w:rsid w:val="2BDE12CD"/>
    <w:rsid w:val="2BE86CA8"/>
    <w:rsid w:val="2BEC7697"/>
    <w:rsid w:val="2BF56003"/>
    <w:rsid w:val="2C3C476D"/>
    <w:rsid w:val="2C571774"/>
    <w:rsid w:val="2C5C3F65"/>
    <w:rsid w:val="2C676E85"/>
    <w:rsid w:val="2C7A2D2D"/>
    <w:rsid w:val="2C825C0E"/>
    <w:rsid w:val="2CA0428D"/>
    <w:rsid w:val="2CA60204"/>
    <w:rsid w:val="2CA84CD4"/>
    <w:rsid w:val="2CAB6D99"/>
    <w:rsid w:val="2CC97170"/>
    <w:rsid w:val="2CD566E0"/>
    <w:rsid w:val="2CDE1D5D"/>
    <w:rsid w:val="2CE1145B"/>
    <w:rsid w:val="2CE15880"/>
    <w:rsid w:val="2CEC6EB3"/>
    <w:rsid w:val="2CEE5D0C"/>
    <w:rsid w:val="2CFB1ACD"/>
    <w:rsid w:val="2D0C4370"/>
    <w:rsid w:val="2D19422F"/>
    <w:rsid w:val="2D1B612E"/>
    <w:rsid w:val="2D272A78"/>
    <w:rsid w:val="2D2D77E4"/>
    <w:rsid w:val="2D340907"/>
    <w:rsid w:val="2D5C1870"/>
    <w:rsid w:val="2D5C7521"/>
    <w:rsid w:val="2D690C9B"/>
    <w:rsid w:val="2D7149C3"/>
    <w:rsid w:val="2D747094"/>
    <w:rsid w:val="2D992C03"/>
    <w:rsid w:val="2D9F3F33"/>
    <w:rsid w:val="2DA216C6"/>
    <w:rsid w:val="2DB50AD8"/>
    <w:rsid w:val="2DB653BC"/>
    <w:rsid w:val="2DDA60A5"/>
    <w:rsid w:val="2DFB0C12"/>
    <w:rsid w:val="2E11532A"/>
    <w:rsid w:val="2E254102"/>
    <w:rsid w:val="2E2C7B59"/>
    <w:rsid w:val="2E512381"/>
    <w:rsid w:val="2E6D0A1B"/>
    <w:rsid w:val="2E896136"/>
    <w:rsid w:val="2E921142"/>
    <w:rsid w:val="2E9238C2"/>
    <w:rsid w:val="2ED65F75"/>
    <w:rsid w:val="2EDE6676"/>
    <w:rsid w:val="2EE62071"/>
    <w:rsid w:val="2F181834"/>
    <w:rsid w:val="2F1877C3"/>
    <w:rsid w:val="2F1D3166"/>
    <w:rsid w:val="2F1E4AC6"/>
    <w:rsid w:val="2F5F6DC2"/>
    <w:rsid w:val="2F941D65"/>
    <w:rsid w:val="2FA43F61"/>
    <w:rsid w:val="2FA96F2B"/>
    <w:rsid w:val="2FC616C5"/>
    <w:rsid w:val="2FD3323E"/>
    <w:rsid w:val="2FDB0F1C"/>
    <w:rsid w:val="2FF946AE"/>
    <w:rsid w:val="304537EB"/>
    <w:rsid w:val="304A239F"/>
    <w:rsid w:val="305059B1"/>
    <w:rsid w:val="30564A47"/>
    <w:rsid w:val="30726515"/>
    <w:rsid w:val="30744F21"/>
    <w:rsid w:val="308D2CDE"/>
    <w:rsid w:val="30C0620D"/>
    <w:rsid w:val="30D34409"/>
    <w:rsid w:val="30DC76BD"/>
    <w:rsid w:val="30E43E01"/>
    <w:rsid w:val="30FD59F3"/>
    <w:rsid w:val="30FE700B"/>
    <w:rsid w:val="313B489A"/>
    <w:rsid w:val="315C56BE"/>
    <w:rsid w:val="316D71E4"/>
    <w:rsid w:val="318B193E"/>
    <w:rsid w:val="31931ABF"/>
    <w:rsid w:val="31A10BF5"/>
    <w:rsid w:val="31A970A8"/>
    <w:rsid w:val="31AB1E21"/>
    <w:rsid w:val="31B75CB4"/>
    <w:rsid w:val="31CA483D"/>
    <w:rsid w:val="31DB76AF"/>
    <w:rsid w:val="321043B9"/>
    <w:rsid w:val="322713CA"/>
    <w:rsid w:val="3243394A"/>
    <w:rsid w:val="324B47D7"/>
    <w:rsid w:val="32522469"/>
    <w:rsid w:val="32776BA9"/>
    <w:rsid w:val="327B2A0D"/>
    <w:rsid w:val="32C5561F"/>
    <w:rsid w:val="32EB76C8"/>
    <w:rsid w:val="32F45C6C"/>
    <w:rsid w:val="32F669C8"/>
    <w:rsid w:val="33001B7A"/>
    <w:rsid w:val="331535A7"/>
    <w:rsid w:val="33182DFB"/>
    <w:rsid w:val="331A0CC8"/>
    <w:rsid w:val="331A7AF8"/>
    <w:rsid w:val="3324614F"/>
    <w:rsid w:val="33547948"/>
    <w:rsid w:val="335F2062"/>
    <w:rsid w:val="33686602"/>
    <w:rsid w:val="336A7882"/>
    <w:rsid w:val="33922414"/>
    <w:rsid w:val="339771F4"/>
    <w:rsid w:val="33B71F93"/>
    <w:rsid w:val="33D46EDF"/>
    <w:rsid w:val="33EF3CEA"/>
    <w:rsid w:val="33F07711"/>
    <w:rsid w:val="33FC203D"/>
    <w:rsid w:val="341E3ACD"/>
    <w:rsid w:val="34222A44"/>
    <w:rsid w:val="34382845"/>
    <w:rsid w:val="3464291B"/>
    <w:rsid w:val="34890588"/>
    <w:rsid w:val="34911926"/>
    <w:rsid w:val="34927084"/>
    <w:rsid w:val="34CD4B64"/>
    <w:rsid w:val="34D72B0D"/>
    <w:rsid w:val="34DF5BDE"/>
    <w:rsid w:val="34EE06B7"/>
    <w:rsid w:val="34F20681"/>
    <w:rsid w:val="34F24CD0"/>
    <w:rsid w:val="35004261"/>
    <w:rsid w:val="351C0EA2"/>
    <w:rsid w:val="35255512"/>
    <w:rsid w:val="35262043"/>
    <w:rsid w:val="35280DC0"/>
    <w:rsid w:val="35461EBC"/>
    <w:rsid w:val="354D7F75"/>
    <w:rsid w:val="3589648D"/>
    <w:rsid w:val="358D30B5"/>
    <w:rsid w:val="358F21E7"/>
    <w:rsid w:val="35921F18"/>
    <w:rsid w:val="359706D2"/>
    <w:rsid w:val="35A303EA"/>
    <w:rsid w:val="35A80566"/>
    <w:rsid w:val="35AA4F6C"/>
    <w:rsid w:val="35BE2E72"/>
    <w:rsid w:val="35C77506"/>
    <w:rsid w:val="35CD7F56"/>
    <w:rsid w:val="35F73CF2"/>
    <w:rsid w:val="360407DE"/>
    <w:rsid w:val="361E461E"/>
    <w:rsid w:val="362236CD"/>
    <w:rsid w:val="365628C0"/>
    <w:rsid w:val="365D4FC5"/>
    <w:rsid w:val="36631C6B"/>
    <w:rsid w:val="36741C91"/>
    <w:rsid w:val="36745F37"/>
    <w:rsid w:val="36791142"/>
    <w:rsid w:val="36826C73"/>
    <w:rsid w:val="368408DA"/>
    <w:rsid w:val="369D3512"/>
    <w:rsid w:val="36AD7FE4"/>
    <w:rsid w:val="36B6196C"/>
    <w:rsid w:val="36E1641D"/>
    <w:rsid w:val="37101BB1"/>
    <w:rsid w:val="372F0DF2"/>
    <w:rsid w:val="37315A55"/>
    <w:rsid w:val="373677D5"/>
    <w:rsid w:val="373E7CAB"/>
    <w:rsid w:val="37433BFB"/>
    <w:rsid w:val="37471BEF"/>
    <w:rsid w:val="37515F68"/>
    <w:rsid w:val="376923BA"/>
    <w:rsid w:val="37733813"/>
    <w:rsid w:val="37945822"/>
    <w:rsid w:val="37990A35"/>
    <w:rsid w:val="37A12891"/>
    <w:rsid w:val="37AD65C6"/>
    <w:rsid w:val="37B7325A"/>
    <w:rsid w:val="37BB0FD8"/>
    <w:rsid w:val="37C35F96"/>
    <w:rsid w:val="37F5270D"/>
    <w:rsid w:val="381309C6"/>
    <w:rsid w:val="382C4A0B"/>
    <w:rsid w:val="383C1EB4"/>
    <w:rsid w:val="38613F89"/>
    <w:rsid w:val="38710C1C"/>
    <w:rsid w:val="38767556"/>
    <w:rsid w:val="38774AC4"/>
    <w:rsid w:val="38774E97"/>
    <w:rsid w:val="387A2AEC"/>
    <w:rsid w:val="388E7474"/>
    <w:rsid w:val="38DE55D9"/>
    <w:rsid w:val="38F974BD"/>
    <w:rsid w:val="391B682D"/>
    <w:rsid w:val="392502E5"/>
    <w:rsid w:val="393741B4"/>
    <w:rsid w:val="39531710"/>
    <w:rsid w:val="395D3D25"/>
    <w:rsid w:val="397D525A"/>
    <w:rsid w:val="399D36E6"/>
    <w:rsid w:val="39AC75EE"/>
    <w:rsid w:val="39B916DF"/>
    <w:rsid w:val="39BB0FFD"/>
    <w:rsid w:val="39C22057"/>
    <w:rsid w:val="39C90037"/>
    <w:rsid w:val="39DD0D52"/>
    <w:rsid w:val="39E05027"/>
    <w:rsid w:val="39E81252"/>
    <w:rsid w:val="39EE69BC"/>
    <w:rsid w:val="39F01DE6"/>
    <w:rsid w:val="3A00359B"/>
    <w:rsid w:val="3A25127B"/>
    <w:rsid w:val="3A280C00"/>
    <w:rsid w:val="3A3B39E0"/>
    <w:rsid w:val="3A4660AA"/>
    <w:rsid w:val="3A522835"/>
    <w:rsid w:val="3A64520B"/>
    <w:rsid w:val="3A723FA0"/>
    <w:rsid w:val="3A8250AA"/>
    <w:rsid w:val="3A83468A"/>
    <w:rsid w:val="3A9B19D4"/>
    <w:rsid w:val="3A9F77C4"/>
    <w:rsid w:val="3AC54CA3"/>
    <w:rsid w:val="3AE8089A"/>
    <w:rsid w:val="3AFB240E"/>
    <w:rsid w:val="3B1919AB"/>
    <w:rsid w:val="3B1D23D9"/>
    <w:rsid w:val="3B322AFF"/>
    <w:rsid w:val="3B340B6C"/>
    <w:rsid w:val="3B5E09F6"/>
    <w:rsid w:val="3B6B12B0"/>
    <w:rsid w:val="3B6E56B3"/>
    <w:rsid w:val="3B790184"/>
    <w:rsid w:val="3B88270F"/>
    <w:rsid w:val="3B8A5BD4"/>
    <w:rsid w:val="3BAB27D1"/>
    <w:rsid w:val="3BBE60C2"/>
    <w:rsid w:val="3BC34952"/>
    <w:rsid w:val="3BCB0097"/>
    <w:rsid w:val="3BEA7FE9"/>
    <w:rsid w:val="3C05618E"/>
    <w:rsid w:val="3C2359FB"/>
    <w:rsid w:val="3C2C06BD"/>
    <w:rsid w:val="3C327304"/>
    <w:rsid w:val="3C343788"/>
    <w:rsid w:val="3C435976"/>
    <w:rsid w:val="3C5B4206"/>
    <w:rsid w:val="3C5C79FF"/>
    <w:rsid w:val="3C64645A"/>
    <w:rsid w:val="3C656018"/>
    <w:rsid w:val="3C667DB0"/>
    <w:rsid w:val="3C7B68BB"/>
    <w:rsid w:val="3C815C69"/>
    <w:rsid w:val="3C946D71"/>
    <w:rsid w:val="3CA60B04"/>
    <w:rsid w:val="3CAE79D6"/>
    <w:rsid w:val="3CB60206"/>
    <w:rsid w:val="3CC106AE"/>
    <w:rsid w:val="3CCE5337"/>
    <w:rsid w:val="3CD147AF"/>
    <w:rsid w:val="3CE9732F"/>
    <w:rsid w:val="3D1617E6"/>
    <w:rsid w:val="3D1E14E7"/>
    <w:rsid w:val="3D3A558F"/>
    <w:rsid w:val="3D3C3A49"/>
    <w:rsid w:val="3D3D225B"/>
    <w:rsid w:val="3D577E3C"/>
    <w:rsid w:val="3D5878B2"/>
    <w:rsid w:val="3D7A74DC"/>
    <w:rsid w:val="3D8252C4"/>
    <w:rsid w:val="3D872173"/>
    <w:rsid w:val="3D8C2AD7"/>
    <w:rsid w:val="3D996C27"/>
    <w:rsid w:val="3D9B0069"/>
    <w:rsid w:val="3DDB77FC"/>
    <w:rsid w:val="3DFF3C37"/>
    <w:rsid w:val="3E043D34"/>
    <w:rsid w:val="3E3B08E6"/>
    <w:rsid w:val="3E3F581A"/>
    <w:rsid w:val="3E4F51C2"/>
    <w:rsid w:val="3E50322D"/>
    <w:rsid w:val="3E6C643E"/>
    <w:rsid w:val="3E8E6DD3"/>
    <w:rsid w:val="3E9D15A8"/>
    <w:rsid w:val="3EA13331"/>
    <w:rsid w:val="3EAB50B7"/>
    <w:rsid w:val="3EC571FD"/>
    <w:rsid w:val="3EEB4417"/>
    <w:rsid w:val="3EFC73B7"/>
    <w:rsid w:val="3F082623"/>
    <w:rsid w:val="3F304E08"/>
    <w:rsid w:val="3F3D4A3D"/>
    <w:rsid w:val="3F4E2855"/>
    <w:rsid w:val="3F5F0663"/>
    <w:rsid w:val="3F7722E4"/>
    <w:rsid w:val="3F88009A"/>
    <w:rsid w:val="3F976986"/>
    <w:rsid w:val="3F9D725A"/>
    <w:rsid w:val="3F9E25CD"/>
    <w:rsid w:val="3FA708C6"/>
    <w:rsid w:val="3FAC46C9"/>
    <w:rsid w:val="3FC04688"/>
    <w:rsid w:val="3FC35C6C"/>
    <w:rsid w:val="3FCC35A6"/>
    <w:rsid w:val="3FCE355B"/>
    <w:rsid w:val="3FF94E2C"/>
    <w:rsid w:val="40035149"/>
    <w:rsid w:val="400351B4"/>
    <w:rsid w:val="4005743D"/>
    <w:rsid w:val="40076E90"/>
    <w:rsid w:val="40266073"/>
    <w:rsid w:val="40470673"/>
    <w:rsid w:val="404A445A"/>
    <w:rsid w:val="404A52B1"/>
    <w:rsid w:val="408E1F47"/>
    <w:rsid w:val="409A1F76"/>
    <w:rsid w:val="40A219AE"/>
    <w:rsid w:val="40CA5AEE"/>
    <w:rsid w:val="40DC4E34"/>
    <w:rsid w:val="40F461DB"/>
    <w:rsid w:val="4103272C"/>
    <w:rsid w:val="410D06D9"/>
    <w:rsid w:val="410F300B"/>
    <w:rsid w:val="4125450E"/>
    <w:rsid w:val="41713E0B"/>
    <w:rsid w:val="41744B76"/>
    <w:rsid w:val="418335F7"/>
    <w:rsid w:val="4183518C"/>
    <w:rsid w:val="41953D1B"/>
    <w:rsid w:val="41CD3770"/>
    <w:rsid w:val="41CE0123"/>
    <w:rsid w:val="41DA54BD"/>
    <w:rsid w:val="41E8185E"/>
    <w:rsid w:val="41F0571B"/>
    <w:rsid w:val="42070E71"/>
    <w:rsid w:val="42084E7C"/>
    <w:rsid w:val="42093853"/>
    <w:rsid w:val="421B685C"/>
    <w:rsid w:val="422B670B"/>
    <w:rsid w:val="42323D88"/>
    <w:rsid w:val="423B6236"/>
    <w:rsid w:val="423D76A0"/>
    <w:rsid w:val="423F1FDD"/>
    <w:rsid w:val="42435B11"/>
    <w:rsid w:val="42584A8A"/>
    <w:rsid w:val="42786A51"/>
    <w:rsid w:val="42886EC3"/>
    <w:rsid w:val="429163FD"/>
    <w:rsid w:val="42AF2E88"/>
    <w:rsid w:val="42B14668"/>
    <w:rsid w:val="42D31F27"/>
    <w:rsid w:val="43171E14"/>
    <w:rsid w:val="432F53AF"/>
    <w:rsid w:val="434A21E9"/>
    <w:rsid w:val="436109D0"/>
    <w:rsid w:val="436379C5"/>
    <w:rsid w:val="437A14BF"/>
    <w:rsid w:val="438A50B6"/>
    <w:rsid w:val="43992916"/>
    <w:rsid w:val="43B20C08"/>
    <w:rsid w:val="43CC5F2C"/>
    <w:rsid w:val="43E234DF"/>
    <w:rsid w:val="43E960F8"/>
    <w:rsid w:val="43EC292D"/>
    <w:rsid w:val="43FC25A4"/>
    <w:rsid w:val="43FF2AD0"/>
    <w:rsid w:val="44052CBA"/>
    <w:rsid w:val="440954ED"/>
    <w:rsid w:val="44142F49"/>
    <w:rsid w:val="442C7144"/>
    <w:rsid w:val="444A6E63"/>
    <w:rsid w:val="44620E2F"/>
    <w:rsid w:val="4475210F"/>
    <w:rsid w:val="44830EA6"/>
    <w:rsid w:val="449D3C54"/>
    <w:rsid w:val="44A0358A"/>
    <w:rsid w:val="44D41F91"/>
    <w:rsid w:val="44DC2DC4"/>
    <w:rsid w:val="44DD0CDA"/>
    <w:rsid w:val="44E87738"/>
    <w:rsid w:val="44F66110"/>
    <w:rsid w:val="451D4B80"/>
    <w:rsid w:val="452926E8"/>
    <w:rsid w:val="45340E1B"/>
    <w:rsid w:val="454F1D39"/>
    <w:rsid w:val="45512375"/>
    <w:rsid w:val="4579370A"/>
    <w:rsid w:val="459C0CF6"/>
    <w:rsid w:val="459D0F13"/>
    <w:rsid w:val="45AE7782"/>
    <w:rsid w:val="45D02B0C"/>
    <w:rsid w:val="45DD1335"/>
    <w:rsid w:val="45E21FE7"/>
    <w:rsid w:val="45ED40E2"/>
    <w:rsid w:val="45F865A3"/>
    <w:rsid w:val="45FF670E"/>
    <w:rsid w:val="4605689B"/>
    <w:rsid w:val="460A2471"/>
    <w:rsid w:val="46380A1F"/>
    <w:rsid w:val="465511B3"/>
    <w:rsid w:val="467045AE"/>
    <w:rsid w:val="46715CDF"/>
    <w:rsid w:val="46737C6F"/>
    <w:rsid w:val="46761547"/>
    <w:rsid w:val="4693603D"/>
    <w:rsid w:val="469B6A1E"/>
    <w:rsid w:val="469E383C"/>
    <w:rsid w:val="46AF2439"/>
    <w:rsid w:val="46C916D3"/>
    <w:rsid w:val="46CB5C37"/>
    <w:rsid w:val="46D05B31"/>
    <w:rsid w:val="46EE0EDA"/>
    <w:rsid w:val="46F9303C"/>
    <w:rsid w:val="46FD6EBE"/>
    <w:rsid w:val="47210AB5"/>
    <w:rsid w:val="47423169"/>
    <w:rsid w:val="474336A4"/>
    <w:rsid w:val="475048B6"/>
    <w:rsid w:val="47583D74"/>
    <w:rsid w:val="479653C5"/>
    <w:rsid w:val="47A71E28"/>
    <w:rsid w:val="47B72BD9"/>
    <w:rsid w:val="47BE24AA"/>
    <w:rsid w:val="47BF7E31"/>
    <w:rsid w:val="47E60206"/>
    <w:rsid w:val="47E77A11"/>
    <w:rsid w:val="47F33DE2"/>
    <w:rsid w:val="48071BF2"/>
    <w:rsid w:val="481C6DA3"/>
    <w:rsid w:val="481D6AB6"/>
    <w:rsid w:val="482B24EA"/>
    <w:rsid w:val="4860425D"/>
    <w:rsid w:val="48604C55"/>
    <w:rsid w:val="486924B1"/>
    <w:rsid w:val="487970CD"/>
    <w:rsid w:val="48902B3C"/>
    <w:rsid w:val="48931A5B"/>
    <w:rsid w:val="48A326ED"/>
    <w:rsid w:val="48AB58C3"/>
    <w:rsid w:val="48AF1997"/>
    <w:rsid w:val="48B013B1"/>
    <w:rsid w:val="48C4391C"/>
    <w:rsid w:val="48C93E5F"/>
    <w:rsid w:val="48CB3363"/>
    <w:rsid w:val="48EB6461"/>
    <w:rsid w:val="48F10FE7"/>
    <w:rsid w:val="48F7551F"/>
    <w:rsid w:val="48FF04F9"/>
    <w:rsid w:val="4903586B"/>
    <w:rsid w:val="49131BB2"/>
    <w:rsid w:val="49192E23"/>
    <w:rsid w:val="492822E2"/>
    <w:rsid w:val="49284D7B"/>
    <w:rsid w:val="492E4E74"/>
    <w:rsid w:val="495A26A2"/>
    <w:rsid w:val="4961011A"/>
    <w:rsid w:val="49695C5D"/>
    <w:rsid w:val="497751F7"/>
    <w:rsid w:val="499A2986"/>
    <w:rsid w:val="499F7F0B"/>
    <w:rsid w:val="49AD58E5"/>
    <w:rsid w:val="49B133BD"/>
    <w:rsid w:val="49B75190"/>
    <w:rsid w:val="49BA174B"/>
    <w:rsid w:val="49BC3715"/>
    <w:rsid w:val="49D60DA0"/>
    <w:rsid w:val="49DC64FA"/>
    <w:rsid w:val="49DD13EB"/>
    <w:rsid w:val="49F15863"/>
    <w:rsid w:val="49F242C9"/>
    <w:rsid w:val="49F44FF0"/>
    <w:rsid w:val="4A030844"/>
    <w:rsid w:val="4A0D7F42"/>
    <w:rsid w:val="4A2A2D74"/>
    <w:rsid w:val="4A7D7215"/>
    <w:rsid w:val="4A8D52FB"/>
    <w:rsid w:val="4A8D56DE"/>
    <w:rsid w:val="4A9E3173"/>
    <w:rsid w:val="4AB538C9"/>
    <w:rsid w:val="4ABE260E"/>
    <w:rsid w:val="4AD66CD6"/>
    <w:rsid w:val="4AD74653"/>
    <w:rsid w:val="4AEF24ED"/>
    <w:rsid w:val="4AF96CB6"/>
    <w:rsid w:val="4AFD5169"/>
    <w:rsid w:val="4B044D9D"/>
    <w:rsid w:val="4B093295"/>
    <w:rsid w:val="4B0C06DC"/>
    <w:rsid w:val="4B2043B8"/>
    <w:rsid w:val="4B285F31"/>
    <w:rsid w:val="4B492A3B"/>
    <w:rsid w:val="4B497029"/>
    <w:rsid w:val="4B524331"/>
    <w:rsid w:val="4B5C74E9"/>
    <w:rsid w:val="4B5F3ED9"/>
    <w:rsid w:val="4B605F8F"/>
    <w:rsid w:val="4B634726"/>
    <w:rsid w:val="4B7D0C82"/>
    <w:rsid w:val="4B8A0235"/>
    <w:rsid w:val="4B9809FD"/>
    <w:rsid w:val="4BB65944"/>
    <w:rsid w:val="4BBB33A6"/>
    <w:rsid w:val="4BBE46DB"/>
    <w:rsid w:val="4BC472D1"/>
    <w:rsid w:val="4BCD57A7"/>
    <w:rsid w:val="4BCF788F"/>
    <w:rsid w:val="4BDC5224"/>
    <w:rsid w:val="4BDC7CD1"/>
    <w:rsid w:val="4BF149C3"/>
    <w:rsid w:val="4BFA4125"/>
    <w:rsid w:val="4C25447C"/>
    <w:rsid w:val="4C341C88"/>
    <w:rsid w:val="4C345224"/>
    <w:rsid w:val="4C5C18A1"/>
    <w:rsid w:val="4C644E8C"/>
    <w:rsid w:val="4C6B4951"/>
    <w:rsid w:val="4C7C48A7"/>
    <w:rsid w:val="4C7C506B"/>
    <w:rsid w:val="4CC47777"/>
    <w:rsid w:val="4CCB4740"/>
    <w:rsid w:val="4CD52E3E"/>
    <w:rsid w:val="4CE57A8E"/>
    <w:rsid w:val="4CFB55CD"/>
    <w:rsid w:val="4D023B34"/>
    <w:rsid w:val="4D072D79"/>
    <w:rsid w:val="4D281508"/>
    <w:rsid w:val="4D2C015A"/>
    <w:rsid w:val="4D5544C8"/>
    <w:rsid w:val="4D5A4843"/>
    <w:rsid w:val="4D700D45"/>
    <w:rsid w:val="4D73778C"/>
    <w:rsid w:val="4D745DFC"/>
    <w:rsid w:val="4D8F631A"/>
    <w:rsid w:val="4DA226DD"/>
    <w:rsid w:val="4DBC6884"/>
    <w:rsid w:val="4DF633EF"/>
    <w:rsid w:val="4E0B4471"/>
    <w:rsid w:val="4E131941"/>
    <w:rsid w:val="4E34712A"/>
    <w:rsid w:val="4E37534F"/>
    <w:rsid w:val="4E3A1C2D"/>
    <w:rsid w:val="4E5879FD"/>
    <w:rsid w:val="4E5B246B"/>
    <w:rsid w:val="4E6A7AAB"/>
    <w:rsid w:val="4E6F7F3D"/>
    <w:rsid w:val="4E870CEC"/>
    <w:rsid w:val="4E951779"/>
    <w:rsid w:val="4EAB7B87"/>
    <w:rsid w:val="4ECA4D18"/>
    <w:rsid w:val="4EDF75AA"/>
    <w:rsid w:val="4EF82C0F"/>
    <w:rsid w:val="4F1705ED"/>
    <w:rsid w:val="4F1B405C"/>
    <w:rsid w:val="4F221450"/>
    <w:rsid w:val="4F281EFF"/>
    <w:rsid w:val="4F296FBD"/>
    <w:rsid w:val="4F331CE0"/>
    <w:rsid w:val="4F6065C7"/>
    <w:rsid w:val="4F766114"/>
    <w:rsid w:val="4F805DB4"/>
    <w:rsid w:val="4F944AF3"/>
    <w:rsid w:val="4F9B48E0"/>
    <w:rsid w:val="4FD46E5C"/>
    <w:rsid w:val="4FD518A8"/>
    <w:rsid w:val="4FDD347C"/>
    <w:rsid w:val="4FEE214E"/>
    <w:rsid w:val="4FFB4A12"/>
    <w:rsid w:val="50034BF0"/>
    <w:rsid w:val="500B08C0"/>
    <w:rsid w:val="50136893"/>
    <w:rsid w:val="501A6B51"/>
    <w:rsid w:val="50271C76"/>
    <w:rsid w:val="503754C6"/>
    <w:rsid w:val="50435E55"/>
    <w:rsid w:val="50486282"/>
    <w:rsid w:val="50506965"/>
    <w:rsid w:val="50511B72"/>
    <w:rsid w:val="505E6675"/>
    <w:rsid w:val="50693BBD"/>
    <w:rsid w:val="50700EA1"/>
    <w:rsid w:val="50795EBC"/>
    <w:rsid w:val="508155A7"/>
    <w:rsid w:val="50B109AF"/>
    <w:rsid w:val="50C77614"/>
    <w:rsid w:val="50C954CC"/>
    <w:rsid w:val="50D856A5"/>
    <w:rsid w:val="50E20B5E"/>
    <w:rsid w:val="50ED2406"/>
    <w:rsid w:val="512C2F2E"/>
    <w:rsid w:val="51475B9B"/>
    <w:rsid w:val="514F764A"/>
    <w:rsid w:val="515446F4"/>
    <w:rsid w:val="515C44D2"/>
    <w:rsid w:val="51607C8A"/>
    <w:rsid w:val="5173358C"/>
    <w:rsid w:val="517A638F"/>
    <w:rsid w:val="519E06BD"/>
    <w:rsid w:val="51A94649"/>
    <w:rsid w:val="51AF6DA0"/>
    <w:rsid w:val="51C40F21"/>
    <w:rsid w:val="51C770FB"/>
    <w:rsid w:val="51CD59F0"/>
    <w:rsid w:val="51D37172"/>
    <w:rsid w:val="51F863F8"/>
    <w:rsid w:val="52115C1C"/>
    <w:rsid w:val="521E385D"/>
    <w:rsid w:val="522A6D57"/>
    <w:rsid w:val="522B5CF0"/>
    <w:rsid w:val="522F077A"/>
    <w:rsid w:val="524E1C99"/>
    <w:rsid w:val="525700F4"/>
    <w:rsid w:val="525A5EFE"/>
    <w:rsid w:val="526724C9"/>
    <w:rsid w:val="527E1DD7"/>
    <w:rsid w:val="527F727E"/>
    <w:rsid w:val="52AC20F1"/>
    <w:rsid w:val="52BD4667"/>
    <w:rsid w:val="52C9432D"/>
    <w:rsid w:val="52D16FF2"/>
    <w:rsid w:val="52DB5A3F"/>
    <w:rsid w:val="52FA03EC"/>
    <w:rsid w:val="530748DF"/>
    <w:rsid w:val="53222E14"/>
    <w:rsid w:val="53300FB6"/>
    <w:rsid w:val="533019DA"/>
    <w:rsid w:val="53341CA6"/>
    <w:rsid w:val="53475D3A"/>
    <w:rsid w:val="5368783A"/>
    <w:rsid w:val="538B42DE"/>
    <w:rsid w:val="53926860"/>
    <w:rsid w:val="53A87967"/>
    <w:rsid w:val="53AE705E"/>
    <w:rsid w:val="53C20FB2"/>
    <w:rsid w:val="53D127E7"/>
    <w:rsid w:val="53D77923"/>
    <w:rsid w:val="53DC7670"/>
    <w:rsid w:val="53F76048"/>
    <w:rsid w:val="54290F1A"/>
    <w:rsid w:val="542F444C"/>
    <w:rsid w:val="543A3C6A"/>
    <w:rsid w:val="543C7CB2"/>
    <w:rsid w:val="54576514"/>
    <w:rsid w:val="545F6B68"/>
    <w:rsid w:val="54703B76"/>
    <w:rsid w:val="54756417"/>
    <w:rsid w:val="549815C1"/>
    <w:rsid w:val="54AD0EC0"/>
    <w:rsid w:val="54C16897"/>
    <w:rsid w:val="54CF1AAB"/>
    <w:rsid w:val="54ED448D"/>
    <w:rsid w:val="55010C6B"/>
    <w:rsid w:val="55025A45"/>
    <w:rsid w:val="55092FAD"/>
    <w:rsid w:val="5516429B"/>
    <w:rsid w:val="55194651"/>
    <w:rsid w:val="556154BA"/>
    <w:rsid w:val="559912AF"/>
    <w:rsid w:val="55AA6225"/>
    <w:rsid w:val="55AE6718"/>
    <w:rsid w:val="55C35E51"/>
    <w:rsid w:val="55CC392F"/>
    <w:rsid w:val="55E945AE"/>
    <w:rsid w:val="55F94F8E"/>
    <w:rsid w:val="56110C10"/>
    <w:rsid w:val="561428C1"/>
    <w:rsid w:val="561901FA"/>
    <w:rsid w:val="56233904"/>
    <w:rsid w:val="56357427"/>
    <w:rsid w:val="56796C5B"/>
    <w:rsid w:val="56955916"/>
    <w:rsid w:val="56AE6EA8"/>
    <w:rsid w:val="56BD67A3"/>
    <w:rsid w:val="56DD6FA5"/>
    <w:rsid w:val="56DF626B"/>
    <w:rsid w:val="56E306A1"/>
    <w:rsid w:val="56EC2D4F"/>
    <w:rsid w:val="56FB3FF9"/>
    <w:rsid w:val="57114899"/>
    <w:rsid w:val="571F4340"/>
    <w:rsid w:val="57380C37"/>
    <w:rsid w:val="5739626B"/>
    <w:rsid w:val="574717EA"/>
    <w:rsid w:val="574E13AD"/>
    <w:rsid w:val="57665B49"/>
    <w:rsid w:val="57776156"/>
    <w:rsid w:val="5789573D"/>
    <w:rsid w:val="57981B34"/>
    <w:rsid w:val="579A1FB5"/>
    <w:rsid w:val="579B7EDC"/>
    <w:rsid w:val="57A13883"/>
    <w:rsid w:val="57A2525D"/>
    <w:rsid w:val="57B671D8"/>
    <w:rsid w:val="57DF3D2C"/>
    <w:rsid w:val="57E46BC5"/>
    <w:rsid w:val="57E74CF7"/>
    <w:rsid w:val="57F70468"/>
    <w:rsid w:val="58020E8D"/>
    <w:rsid w:val="581329DA"/>
    <w:rsid w:val="58230D38"/>
    <w:rsid w:val="582E1943"/>
    <w:rsid w:val="583B5B3E"/>
    <w:rsid w:val="583B6401"/>
    <w:rsid w:val="584331DC"/>
    <w:rsid w:val="586036A7"/>
    <w:rsid w:val="586D0393"/>
    <w:rsid w:val="587F7ED1"/>
    <w:rsid w:val="589D49D4"/>
    <w:rsid w:val="589D5EBC"/>
    <w:rsid w:val="58A45E46"/>
    <w:rsid w:val="58C06677"/>
    <w:rsid w:val="58DF591E"/>
    <w:rsid w:val="58E45C03"/>
    <w:rsid w:val="58E93DFA"/>
    <w:rsid w:val="58F44C79"/>
    <w:rsid w:val="590E7B63"/>
    <w:rsid w:val="5911704A"/>
    <w:rsid w:val="591C41D0"/>
    <w:rsid w:val="591E31B2"/>
    <w:rsid w:val="59434133"/>
    <w:rsid w:val="596F344D"/>
    <w:rsid w:val="59AD5E46"/>
    <w:rsid w:val="59B86BB4"/>
    <w:rsid w:val="59BC5BAA"/>
    <w:rsid w:val="59C52172"/>
    <w:rsid w:val="59DD0BC9"/>
    <w:rsid w:val="59DE647C"/>
    <w:rsid w:val="59EC3697"/>
    <w:rsid w:val="59F24F64"/>
    <w:rsid w:val="59F83A7F"/>
    <w:rsid w:val="5A063D38"/>
    <w:rsid w:val="5A2B00AB"/>
    <w:rsid w:val="5A517945"/>
    <w:rsid w:val="5A533521"/>
    <w:rsid w:val="5A60354C"/>
    <w:rsid w:val="5A684474"/>
    <w:rsid w:val="5A7D6980"/>
    <w:rsid w:val="5A807B8B"/>
    <w:rsid w:val="5A8B483A"/>
    <w:rsid w:val="5AAD0BDB"/>
    <w:rsid w:val="5AB10E32"/>
    <w:rsid w:val="5AC44599"/>
    <w:rsid w:val="5AE979C9"/>
    <w:rsid w:val="5AEC6396"/>
    <w:rsid w:val="5B07328E"/>
    <w:rsid w:val="5B1971D0"/>
    <w:rsid w:val="5B4165B4"/>
    <w:rsid w:val="5B5F159B"/>
    <w:rsid w:val="5BB07408"/>
    <w:rsid w:val="5BC64D0F"/>
    <w:rsid w:val="5BDF10EC"/>
    <w:rsid w:val="5BE11AD0"/>
    <w:rsid w:val="5BF07784"/>
    <w:rsid w:val="5BFC5DEF"/>
    <w:rsid w:val="5C031C08"/>
    <w:rsid w:val="5C2238AB"/>
    <w:rsid w:val="5C271679"/>
    <w:rsid w:val="5C277A24"/>
    <w:rsid w:val="5C2F6D78"/>
    <w:rsid w:val="5C3071E6"/>
    <w:rsid w:val="5C343A65"/>
    <w:rsid w:val="5C3461B4"/>
    <w:rsid w:val="5C526139"/>
    <w:rsid w:val="5C5675E5"/>
    <w:rsid w:val="5C5F5E7F"/>
    <w:rsid w:val="5C7569AD"/>
    <w:rsid w:val="5CA91C5C"/>
    <w:rsid w:val="5CAF2C03"/>
    <w:rsid w:val="5CBA1D36"/>
    <w:rsid w:val="5CC901CB"/>
    <w:rsid w:val="5CD062DF"/>
    <w:rsid w:val="5CD27D37"/>
    <w:rsid w:val="5CD4779E"/>
    <w:rsid w:val="5CD677DA"/>
    <w:rsid w:val="5CDE27BC"/>
    <w:rsid w:val="5D137532"/>
    <w:rsid w:val="5D157C88"/>
    <w:rsid w:val="5D2E54B6"/>
    <w:rsid w:val="5D374EE4"/>
    <w:rsid w:val="5D7E0ECB"/>
    <w:rsid w:val="5D842A1D"/>
    <w:rsid w:val="5D9919BD"/>
    <w:rsid w:val="5DB70023"/>
    <w:rsid w:val="5DF31E43"/>
    <w:rsid w:val="5E04757B"/>
    <w:rsid w:val="5E087B7C"/>
    <w:rsid w:val="5E207E63"/>
    <w:rsid w:val="5E4B0A93"/>
    <w:rsid w:val="5E4B2534"/>
    <w:rsid w:val="5E7E1766"/>
    <w:rsid w:val="5E8F38D1"/>
    <w:rsid w:val="5E927AEF"/>
    <w:rsid w:val="5EC4031F"/>
    <w:rsid w:val="5EC6445F"/>
    <w:rsid w:val="5EEB5E61"/>
    <w:rsid w:val="5F2141F8"/>
    <w:rsid w:val="5F46047A"/>
    <w:rsid w:val="5F4A68D0"/>
    <w:rsid w:val="5F7A0801"/>
    <w:rsid w:val="5F843E24"/>
    <w:rsid w:val="5F8D62F8"/>
    <w:rsid w:val="5FAF7865"/>
    <w:rsid w:val="5FB5B2C3"/>
    <w:rsid w:val="5FB73F3B"/>
    <w:rsid w:val="5FC133DB"/>
    <w:rsid w:val="5FC67588"/>
    <w:rsid w:val="5FD046CB"/>
    <w:rsid w:val="5FE73D0E"/>
    <w:rsid w:val="5FEC0901"/>
    <w:rsid w:val="60003F04"/>
    <w:rsid w:val="60067040"/>
    <w:rsid w:val="6008140F"/>
    <w:rsid w:val="60086F0A"/>
    <w:rsid w:val="601B4A47"/>
    <w:rsid w:val="60217A1A"/>
    <w:rsid w:val="603462BA"/>
    <w:rsid w:val="604270E5"/>
    <w:rsid w:val="604D05E2"/>
    <w:rsid w:val="60761A02"/>
    <w:rsid w:val="607704D1"/>
    <w:rsid w:val="608D24C2"/>
    <w:rsid w:val="609A3072"/>
    <w:rsid w:val="609E62ED"/>
    <w:rsid w:val="60A80CA6"/>
    <w:rsid w:val="60B26B24"/>
    <w:rsid w:val="60B322B3"/>
    <w:rsid w:val="60BF1DF9"/>
    <w:rsid w:val="60C72C73"/>
    <w:rsid w:val="60FA4B1B"/>
    <w:rsid w:val="60FA4DF7"/>
    <w:rsid w:val="61091E5D"/>
    <w:rsid w:val="611E7A54"/>
    <w:rsid w:val="611F56E1"/>
    <w:rsid w:val="61284C28"/>
    <w:rsid w:val="61353591"/>
    <w:rsid w:val="614B40F4"/>
    <w:rsid w:val="6160227E"/>
    <w:rsid w:val="6162303C"/>
    <w:rsid w:val="61671694"/>
    <w:rsid w:val="616F678F"/>
    <w:rsid w:val="618C32E6"/>
    <w:rsid w:val="61B17E42"/>
    <w:rsid w:val="620436BF"/>
    <w:rsid w:val="620445A9"/>
    <w:rsid w:val="621078B3"/>
    <w:rsid w:val="621A2E5F"/>
    <w:rsid w:val="6226668F"/>
    <w:rsid w:val="623624F2"/>
    <w:rsid w:val="62406662"/>
    <w:rsid w:val="62577A6A"/>
    <w:rsid w:val="627D3ABA"/>
    <w:rsid w:val="62875AAB"/>
    <w:rsid w:val="62BC0D55"/>
    <w:rsid w:val="62BC6E3C"/>
    <w:rsid w:val="62E0150F"/>
    <w:rsid w:val="62F526E7"/>
    <w:rsid w:val="63396158"/>
    <w:rsid w:val="633C5B98"/>
    <w:rsid w:val="633F110F"/>
    <w:rsid w:val="63430D2A"/>
    <w:rsid w:val="634F5FDE"/>
    <w:rsid w:val="63534B46"/>
    <w:rsid w:val="635C4C57"/>
    <w:rsid w:val="63674CA4"/>
    <w:rsid w:val="63A54F06"/>
    <w:rsid w:val="63B16962"/>
    <w:rsid w:val="63BA2EDA"/>
    <w:rsid w:val="63CC601E"/>
    <w:rsid w:val="63CE4319"/>
    <w:rsid w:val="63D719DB"/>
    <w:rsid w:val="63D839CA"/>
    <w:rsid w:val="63F80D94"/>
    <w:rsid w:val="63FF6FFC"/>
    <w:rsid w:val="64001A81"/>
    <w:rsid w:val="64026854"/>
    <w:rsid w:val="6425660C"/>
    <w:rsid w:val="644857E1"/>
    <w:rsid w:val="644A226C"/>
    <w:rsid w:val="64525187"/>
    <w:rsid w:val="6462771D"/>
    <w:rsid w:val="64750A67"/>
    <w:rsid w:val="648F4603"/>
    <w:rsid w:val="64940BBC"/>
    <w:rsid w:val="649D6000"/>
    <w:rsid w:val="64A22D34"/>
    <w:rsid w:val="64B2181C"/>
    <w:rsid w:val="64BD6D1E"/>
    <w:rsid w:val="64D25ADC"/>
    <w:rsid w:val="64D37C2A"/>
    <w:rsid w:val="64D8700C"/>
    <w:rsid w:val="64DA642E"/>
    <w:rsid w:val="64FB1BDE"/>
    <w:rsid w:val="651A5F91"/>
    <w:rsid w:val="6556509D"/>
    <w:rsid w:val="65680726"/>
    <w:rsid w:val="656F7435"/>
    <w:rsid w:val="657E3B29"/>
    <w:rsid w:val="657E6DD4"/>
    <w:rsid w:val="658159DC"/>
    <w:rsid w:val="65830371"/>
    <w:rsid w:val="65B413CB"/>
    <w:rsid w:val="65BA079C"/>
    <w:rsid w:val="65DB44DD"/>
    <w:rsid w:val="65EE0CA2"/>
    <w:rsid w:val="65FA1534"/>
    <w:rsid w:val="65FA5D55"/>
    <w:rsid w:val="66020B60"/>
    <w:rsid w:val="660255FB"/>
    <w:rsid w:val="66123D10"/>
    <w:rsid w:val="661C75BD"/>
    <w:rsid w:val="664541E6"/>
    <w:rsid w:val="66474970"/>
    <w:rsid w:val="6648514C"/>
    <w:rsid w:val="664A3C87"/>
    <w:rsid w:val="664F4A52"/>
    <w:rsid w:val="665A00E6"/>
    <w:rsid w:val="66747232"/>
    <w:rsid w:val="667627A0"/>
    <w:rsid w:val="667D15A4"/>
    <w:rsid w:val="66837765"/>
    <w:rsid w:val="66A129BA"/>
    <w:rsid w:val="66A93610"/>
    <w:rsid w:val="66B51AA1"/>
    <w:rsid w:val="66CA0DC7"/>
    <w:rsid w:val="66DA1819"/>
    <w:rsid w:val="66DC6F2C"/>
    <w:rsid w:val="66E016CA"/>
    <w:rsid w:val="66F30D69"/>
    <w:rsid w:val="66FC72F7"/>
    <w:rsid w:val="67120309"/>
    <w:rsid w:val="673A72C4"/>
    <w:rsid w:val="67443AE9"/>
    <w:rsid w:val="67545FE9"/>
    <w:rsid w:val="67572F8F"/>
    <w:rsid w:val="675E333F"/>
    <w:rsid w:val="6775322B"/>
    <w:rsid w:val="67893596"/>
    <w:rsid w:val="678E6299"/>
    <w:rsid w:val="67CE55FF"/>
    <w:rsid w:val="67D5557E"/>
    <w:rsid w:val="67E0047E"/>
    <w:rsid w:val="67FA187D"/>
    <w:rsid w:val="68142795"/>
    <w:rsid w:val="681C38A5"/>
    <w:rsid w:val="68267F7D"/>
    <w:rsid w:val="684F4B81"/>
    <w:rsid w:val="68571975"/>
    <w:rsid w:val="68611261"/>
    <w:rsid w:val="686A5EB8"/>
    <w:rsid w:val="688F672B"/>
    <w:rsid w:val="689D221F"/>
    <w:rsid w:val="68A17AAF"/>
    <w:rsid w:val="68B027B4"/>
    <w:rsid w:val="68DA74AF"/>
    <w:rsid w:val="68E05863"/>
    <w:rsid w:val="69030B1E"/>
    <w:rsid w:val="69085C0C"/>
    <w:rsid w:val="691378B0"/>
    <w:rsid w:val="6920283B"/>
    <w:rsid w:val="69297B28"/>
    <w:rsid w:val="693B41FE"/>
    <w:rsid w:val="693B4367"/>
    <w:rsid w:val="6941314D"/>
    <w:rsid w:val="69662AFA"/>
    <w:rsid w:val="69672C6C"/>
    <w:rsid w:val="696A29B9"/>
    <w:rsid w:val="69770527"/>
    <w:rsid w:val="698222FD"/>
    <w:rsid w:val="69BA1C87"/>
    <w:rsid w:val="69E274C8"/>
    <w:rsid w:val="6A0445BC"/>
    <w:rsid w:val="6A065174"/>
    <w:rsid w:val="6A35394F"/>
    <w:rsid w:val="6A3972D0"/>
    <w:rsid w:val="6A3B74AC"/>
    <w:rsid w:val="6A4C4802"/>
    <w:rsid w:val="6A4E7F61"/>
    <w:rsid w:val="6A5779AC"/>
    <w:rsid w:val="6A6C42F6"/>
    <w:rsid w:val="6A7513A2"/>
    <w:rsid w:val="6A793230"/>
    <w:rsid w:val="6A8C267C"/>
    <w:rsid w:val="6AA103AC"/>
    <w:rsid w:val="6AA84B5B"/>
    <w:rsid w:val="6AAB3624"/>
    <w:rsid w:val="6AC75641"/>
    <w:rsid w:val="6AD55603"/>
    <w:rsid w:val="6AE22AC5"/>
    <w:rsid w:val="6AE44653"/>
    <w:rsid w:val="6AFE3735"/>
    <w:rsid w:val="6B06031C"/>
    <w:rsid w:val="6B1430EB"/>
    <w:rsid w:val="6B1B3BDE"/>
    <w:rsid w:val="6B2040B3"/>
    <w:rsid w:val="6B453FFA"/>
    <w:rsid w:val="6B74202F"/>
    <w:rsid w:val="6B81450D"/>
    <w:rsid w:val="6B9568EC"/>
    <w:rsid w:val="6BA325D4"/>
    <w:rsid w:val="6BC71567"/>
    <w:rsid w:val="6BCB1C20"/>
    <w:rsid w:val="6BE45057"/>
    <w:rsid w:val="6C056342"/>
    <w:rsid w:val="6C1F12F7"/>
    <w:rsid w:val="6C285F16"/>
    <w:rsid w:val="6C2B087F"/>
    <w:rsid w:val="6C5E0733"/>
    <w:rsid w:val="6CB60E58"/>
    <w:rsid w:val="6CB90ABC"/>
    <w:rsid w:val="6CCC1D14"/>
    <w:rsid w:val="6CD77A7A"/>
    <w:rsid w:val="6CE1750C"/>
    <w:rsid w:val="6CF50CAC"/>
    <w:rsid w:val="6D013069"/>
    <w:rsid w:val="6D0A4253"/>
    <w:rsid w:val="6D294445"/>
    <w:rsid w:val="6D5F1476"/>
    <w:rsid w:val="6D6131F6"/>
    <w:rsid w:val="6D6362FF"/>
    <w:rsid w:val="6D860D24"/>
    <w:rsid w:val="6DBA383E"/>
    <w:rsid w:val="6DF4133C"/>
    <w:rsid w:val="6E046D6A"/>
    <w:rsid w:val="6E0A4EE7"/>
    <w:rsid w:val="6E1C72A6"/>
    <w:rsid w:val="6E1D77C2"/>
    <w:rsid w:val="6E2D6A2F"/>
    <w:rsid w:val="6E4A5EE8"/>
    <w:rsid w:val="6E4B7BC4"/>
    <w:rsid w:val="6E4E7157"/>
    <w:rsid w:val="6E6267FC"/>
    <w:rsid w:val="6E7F4B8D"/>
    <w:rsid w:val="6E816EBD"/>
    <w:rsid w:val="6E892BF0"/>
    <w:rsid w:val="6E922738"/>
    <w:rsid w:val="6E9C0906"/>
    <w:rsid w:val="6EB852F7"/>
    <w:rsid w:val="6EBE56B6"/>
    <w:rsid w:val="6EBF31DC"/>
    <w:rsid w:val="6EF10B16"/>
    <w:rsid w:val="6F017A68"/>
    <w:rsid w:val="6F282B2F"/>
    <w:rsid w:val="6F3732CE"/>
    <w:rsid w:val="6F4266DF"/>
    <w:rsid w:val="6F760BAE"/>
    <w:rsid w:val="6F794813"/>
    <w:rsid w:val="6F881695"/>
    <w:rsid w:val="6F8C16B9"/>
    <w:rsid w:val="6F92194C"/>
    <w:rsid w:val="6FAC2382"/>
    <w:rsid w:val="6FC13DD2"/>
    <w:rsid w:val="6FCC3E02"/>
    <w:rsid w:val="6FE04495"/>
    <w:rsid w:val="6FE83720"/>
    <w:rsid w:val="6FF62C2D"/>
    <w:rsid w:val="6FFD2BE7"/>
    <w:rsid w:val="70006A1E"/>
    <w:rsid w:val="70050220"/>
    <w:rsid w:val="70076EA8"/>
    <w:rsid w:val="70486DDE"/>
    <w:rsid w:val="706A0FD7"/>
    <w:rsid w:val="70762356"/>
    <w:rsid w:val="70785D38"/>
    <w:rsid w:val="70827379"/>
    <w:rsid w:val="708F5CC6"/>
    <w:rsid w:val="70A94695"/>
    <w:rsid w:val="70AE1665"/>
    <w:rsid w:val="70AE175A"/>
    <w:rsid w:val="70C64C13"/>
    <w:rsid w:val="70F57258"/>
    <w:rsid w:val="710D3A95"/>
    <w:rsid w:val="71295015"/>
    <w:rsid w:val="71405C9D"/>
    <w:rsid w:val="71526589"/>
    <w:rsid w:val="716A0E09"/>
    <w:rsid w:val="71861D20"/>
    <w:rsid w:val="7186437F"/>
    <w:rsid w:val="718B77BA"/>
    <w:rsid w:val="71A45894"/>
    <w:rsid w:val="71AC1359"/>
    <w:rsid w:val="71BA0287"/>
    <w:rsid w:val="71BD28DF"/>
    <w:rsid w:val="71DA1F8C"/>
    <w:rsid w:val="71E96735"/>
    <w:rsid w:val="71EE2413"/>
    <w:rsid w:val="72276E69"/>
    <w:rsid w:val="723E1C92"/>
    <w:rsid w:val="72493B52"/>
    <w:rsid w:val="726A35DE"/>
    <w:rsid w:val="726C29D6"/>
    <w:rsid w:val="72812BB6"/>
    <w:rsid w:val="728C07F6"/>
    <w:rsid w:val="72992DCB"/>
    <w:rsid w:val="72AB6DE6"/>
    <w:rsid w:val="72BD7A32"/>
    <w:rsid w:val="72BE0926"/>
    <w:rsid w:val="72C405CA"/>
    <w:rsid w:val="72E10B87"/>
    <w:rsid w:val="72E17BC5"/>
    <w:rsid w:val="72FF7DFC"/>
    <w:rsid w:val="730A4D01"/>
    <w:rsid w:val="731A788A"/>
    <w:rsid w:val="731D44F3"/>
    <w:rsid w:val="731D49AA"/>
    <w:rsid w:val="731E1436"/>
    <w:rsid w:val="732E26DE"/>
    <w:rsid w:val="7332362C"/>
    <w:rsid w:val="73513CCA"/>
    <w:rsid w:val="736A2E27"/>
    <w:rsid w:val="73AA4C42"/>
    <w:rsid w:val="73B54BAD"/>
    <w:rsid w:val="73B60A10"/>
    <w:rsid w:val="73C05B2F"/>
    <w:rsid w:val="73CC5B9E"/>
    <w:rsid w:val="73DE05EE"/>
    <w:rsid w:val="74011DAF"/>
    <w:rsid w:val="740719B1"/>
    <w:rsid w:val="74251284"/>
    <w:rsid w:val="74661EF8"/>
    <w:rsid w:val="74795BDB"/>
    <w:rsid w:val="747A3B5C"/>
    <w:rsid w:val="74941B1E"/>
    <w:rsid w:val="74982BC3"/>
    <w:rsid w:val="74A0760B"/>
    <w:rsid w:val="74A369C6"/>
    <w:rsid w:val="74B75B49"/>
    <w:rsid w:val="74D127DB"/>
    <w:rsid w:val="74D75E35"/>
    <w:rsid w:val="74D75EC0"/>
    <w:rsid w:val="75130B97"/>
    <w:rsid w:val="75202B2C"/>
    <w:rsid w:val="75313103"/>
    <w:rsid w:val="75324707"/>
    <w:rsid w:val="754247CE"/>
    <w:rsid w:val="75687183"/>
    <w:rsid w:val="756E4E38"/>
    <w:rsid w:val="757F5E29"/>
    <w:rsid w:val="759929D8"/>
    <w:rsid w:val="75A97B92"/>
    <w:rsid w:val="75BE2C13"/>
    <w:rsid w:val="75C867D8"/>
    <w:rsid w:val="75CC1F36"/>
    <w:rsid w:val="75D5372F"/>
    <w:rsid w:val="75E742CF"/>
    <w:rsid w:val="75F47C0F"/>
    <w:rsid w:val="760756D8"/>
    <w:rsid w:val="760E676A"/>
    <w:rsid w:val="762344B6"/>
    <w:rsid w:val="7624764F"/>
    <w:rsid w:val="762C0888"/>
    <w:rsid w:val="763E0E8A"/>
    <w:rsid w:val="765C3FDB"/>
    <w:rsid w:val="76672689"/>
    <w:rsid w:val="76715FC4"/>
    <w:rsid w:val="767D2360"/>
    <w:rsid w:val="768F2D84"/>
    <w:rsid w:val="769B20F2"/>
    <w:rsid w:val="76A80580"/>
    <w:rsid w:val="76AD7DBE"/>
    <w:rsid w:val="76B36E87"/>
    <w:rsid w:val="76B65EF5"/>
    <w:rsid w:val="76BF19C6"/>
    <w:rsid w:val="76C32415"/>
    <w:rsid w:val="76C86371"/>
    <w:rsid w:val="76FF643E"/>
    <w:rsid w:val="77027F7F"/>
    <w:rsid w:val="772A380A"/>
    <w:rsid w:val="772B6736"/>
    <w:rsid w:val="7747032B"/>
    <w:rsid w:val="775A0E70"/>
    <w:rsid w:val="775B2B18"/>
    <w:rsid w:val="775D6AA2"/>
    <w:rsid w:val="77601172"/>
    <w:rsid w:val="777032C5"/>
    <w:rsid w:val="779F63A2"/>
    <w:rsid w:val="77BF46A4"/>
    <w:rsid w:val="77E75E53"/>
    <w:rsid w:val="77E80025"/>
    <w:rsid w:val="780E5553"/>
    <w:rsid w:val="781007D0"/>
    <w:rsid w:val="781D7F14"/>
    <w:rsid w:val="78284AA1"/>
    <w:rsid w:val="78342BFE"/>
    <w:rsid w:val="78381BDF"/>
    <w:rsid w:val="783F561E"/>
    <w:rsid w:val="784D6313"/>
    <w:rsid w:val="785250C1"/>
    <w:rsid w:val="78627D0B"/>
    <w:rsid w:val="78732237"/>
    <w:rsid w:val="78930909"/>
    <w:rsid w:val="78935C12"/>
    <w:rsid w:val="78980533"/>
    <w:rsid w:val="78B01E75"/>
    <w:rsid w:val="78BE05D7"/>
    <w:rsid w:val="78BF459E"/>
    <w:rsid w:val="78D5711D"/>
    <w:rsid w:val="791725AB"/>
    <w:rsid w:val="791D12D7"/>
    <w:rsid w:val="792339A0"/>
    <w:rsid w:val="79304FC0"/>
    <w:rsid w:val="79336CA0"/>
    <w:rsid w:val="794530C2"/>
    <w:rsid w:val="79504CDC"/>
    <w:rsid w:val="79725D75"/>
    <w:rsid w:val="797711F5"/>
    <w:rsid w:val="799678E9"/>
    <w:rsid w:val="79BC1E65"/>
    <w:rsid w:val="79BC691E"/>
    <w:rsid w:val="79CB4015"/>
    <w:rsid w:val="79EA7D45"/>
    <w:rsid w:val="79EC2752"/>
    <w:rsid w:val="7A3000FF"/>
    <w:rsid w:val="7A334B3E"/>
    <w:rsid w:val="7A820CB5"/>
    <w:rsid w:val="7A8E75C0"/>
    <w:rsid w:val="7AA0686D"/>
    <w:rsid w:val="7AA42764"/>
    <w:rsid w:val="7AA83486"/>
    <w:rsid w:val="7AB3181F"/>
    <w:rsid w:val="7AB67B89"/>
    <w:rsid w:val="7AEF76CB"/>
    <w:rsid w:val="7B056A7F"/>
    <w:rsid w:val="7B082DB3"/>
    <w:rsid w:val="7B2429F8"/>
    <w:rsid w:val="7B265958"/>
    <w:rsid w:val="7B3E5BD9"/>
    <w:rsid w:val="7B411828"/>
    <w:rsid w:val="7B4229E6"/>
    <w:rsid w:val="7B5810C9"/>
    <w:rsid w:val="7B593242"/>
    <w:rsid w:val="7B681541"/>
    <w:rsid w:val="7B842A7E"/>
    <w:rsid w:val="7BA44318"/>
    <w:rsid w:val="7BAE2D8D"/>
    <w:rsid w:val="7BBE70D0"/>
    <w:rsid w:val="7BD44EE3"/>
    <w:rsid w:val="7BDE7643"/>
    <w:rsid w:val="7BE45866"/>
    <w:rsid w:val="7BF40907"/>
    <w:rsid w:val="7BF63CB6"/>
    <w:rsid w:val="7C0D6056"/>
    <w:rsid w:val="7C2036C5"/>
    <w:rsid w:val="7C21033A"/>
    <w:rsid w:val="7C27425D"/>
    <w:rsid w:val="7C5062E6"/>
    <w:rsid w:val="7C5E7893"/>
    <w:rsid w:val="7C76130F"/>
    <w:rsid w:val="7C82417D"/>
    <w:rsid w:val="7C8801BD"/>
    <w:rsid w:val="7C8F12C6"/>
    <w:rsid w:val="7C904C17"/>
    <w:rsid w:val="7C992D45"/>
    <w:rsid w:val="7C993C6F"/>
    <w:rsid w:val="7CC56F25"/>
    <w:rsid w:val="7CCF08AC"/>
    <w:rsid w:val="7D1314F3"/>
    <w:rsid w:val="7D1D7B5D"/>
    <w:rsid w:val="7D20578D"/>
    <w:rsid w:val="7D304C76"/>
    <w:rsid w:val="7D3F7B43"/>
    <w:rsid w:val="7D412929"/>
    <w:rsid w:val="7D6A441D"/>
    <w:rsid w:val="7D6F661F"/>
    <w:rsid w:val="7D742B7F"/>
    <w:rsid w:val="7D79512E"/>
    <w:rsid w:val="7D900D66"/>
    <w:rsid w:val="7D9D2594"/>
    <w:rsid w:val="7DA64309"/>
    <w:rsid w:val="7DD36B30"/>
    <w:rsid w:val="7DD65438"/>
    <w:rsid w:val="7DDC23C7"/>
    <w:rsid w:val="7DE41C45"/>
    <w:rsid w:val="7DEE13E8"/>
    <w:rsid w:val="7E01736D"/>
    <w:rsid w:val="7E1741FF"/>
    <w:rsid w:val="7E183080"/>
    <w:rsid w:val="7E1A6A4C"/>
    <w:rsid w:val="7E1B496C"/>
    <w:rsid w:val="7E2E3EDA"/>
    <w:rsid w:val="7E2F1CBD"/>
    <w:rsid w:val="7E30187B"/>
    <w:rsid w:val="7E336A9D"/>
    <w:rsid w:val="7E405738"/>
    <w:rsid w:val="7E510CBD"/>
    <w:rsid w:val="7E5155FB"/>
    <w:rsid w:val="7E582E84"/>
    <w:rsid w:val="7E5E609E"/>
    <w:rsid w:val="7E5F5FE3"/>
    <w:rsid w:val="7E6D347C"/>
    <w:rsid w:val="7E7354F5"/>
    <w:rsid w:val="7E8835EA"/>
    <w:rsid w:val="7E943510"/>
    <w:rsid w:val="7E986A37"/>
    <w:rsid w:val="7ED30A12"/>
    <w:rsid w:val="7EEDB6B1"/>
    <w:rsid w:val="7EEE1120"/>
    <w:rsid w:val="7EF31942"/>
    <w:rsid w:val="7EFB4FD9"/>
    <w:rsid w:val="7EFD2A44"/>
    <w:rsid w:val="7F011AFE"/>
    <w:rsid w:val="7F0C3BD0"/>
    <w:rsid w:val="7F203823"/>
    <w:rsid w:val="7F303107"/>
    <w:rsid w:val="7F33157B"/>
    <w:rsid w:val="7F4327F8"/>
    <w:rsid w:val="7F4E4945"/>
    <w:rsid w:val="7F593BCF"/>
    <w:rsid w:val="7F727385"/>
    <w:rsid w:val="7F7C2FEC"/>
    <w:rsid w:val="7F801D46"/>
    <w:rsid w:val="7FBC103A"/>
    <w:rsid w:val="7FE20B4D"/>
    <w:rsid w:val="7FE33CCE"/>
    <w:rsid w:val="7FF2038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39" w:qFormat="1"/>
    <w:lsdException w:name="toc 4" w:uiPriority="39"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qFormat="1"/>
    <w:lsdException w:name="annotation text" w:semiHidden="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qFormat="1"/>
    <w:lsdException w:name="List" w:qFormat="1"/>
    <w:lsdException w:name="List Number" w:semiHidden="1" w:unhideWhenUsed="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21"/>
    <w:autoRedefine/>
    <w:qFormat/>
    <w:rsid w:val="004C0FC6"/>
    <w:pPr>
      <w:widowControl w:val="0"/>
      <w:jc w:val="both"/>
    </w:pPr>
    <w:rPr>
      <w:kern w:val="2"/>
      <w:sz w:val="21"/>
      <w:szCs w:val="21"/>
    </w:rPr>
  </w:style>
  <w:style w:type="paragraph" w:styleId="1">
    <w:name w:val="heading 1"/>
    <w:basedOn w:val="a0"/>
    <w:next w:val="a0"/>
    <w:link w:val="1Char"/>
    <w:autoRedefine/>
    <w:uiPriority w:val="9"/>
    <w:qFormat/>
    <w:rsid w:val="004C0FC6"/>
    <w:pPr>
      <w:keepNext/>
      <w:jc w:val="center"/>
      <w:outlineLvl w:val="0"/>
    </w:pPr>
    <w:rPr>
      <w:rFonts w:ascii="楷体_GB2312" w:hAnsi="楷体_GB2312"/>
      <w:b/>
      <w:sz w:val="32"/>
      <w:szCs w:val="32"/>
    </w:rPr>
  </w:style>
  <w:style w:type="paragraph" w:styleId="2">
    <w:name w:val="heading 2"/>
    <w:basedOn w:val="a0"/>
    <w:next w:val="a1"/>
    <w:link w:val="2Char"/>
    <w:autoRedefine/>
    <w:qFormat/>
    <w:rsid w:val="004C0FC6"/>
    <w:pPr>
      <w:keepNext/>
      <w:keepLines/>
      <w:spacing w:before="200" w:after="200" w:line="480" w:lineRule="auto"/>
      <w:jc w:val="left"/>
      <w:outlineLvl w:val="1"/>
    </w:pPr>
    <w:rPr>
      <w:rFonts w:ascii="Arial" w:hAnsi="Arial" w:cs="Arial"/>
      <w:b/>
      <w:bCs/>
      <w:sz w:val="30"/>
      <w:szCs w:val="30"/>
    </w:rPr>
  </w:style>
  <w:style w:type="paragraph" w:styleId="3">
    <w:name w:val="heading 3"/>
    <w:basedOn w:val="a0"/>
    <w:next w:val="a1"/>
    <w:link w:val="3Char"/>
    <w:autoRedefine/>
    <w:qFormat/>
    <w:rsid w:val="004C0FC6"/>
    <w:pPr>
      <w:keepNext/>
      <w:keepLines/>
      <w:spacing w:before="200" w:after="100" w:line="480" w:lineRule="auto"/>
      <w:jc w:val="left"/>
      <w:outlineLvl w:val="2"/>
    </w:pPr>
    <w:rPr>
      <w:b/>
      <w:bCs/>
      <w:sz w:val="28"/>
      <w:szCs w:val="32"/>
    </w:rPr>
  </w:style>
  <w:style w:type="paragraph" w:styleId="4">
    <w:name w:val="heading 4"/>
    <w:basedOn w:val="a0"/>
    <w:next w:val="a0"/>
    <w:link w:val="4Char"/>
    <w:autoRedefine/>
    <w:qFormat/>
    <w:rsid w:val="004C0FC6"/>
    <w:pPr>
      <w:keepNext/>
      <w:keepLines/>
      <w:ind w:firstLineChars="150" w:firstLine="420"/>
      <w:outlineLvl w:val="3"/>
    </w:pPr>
    <w:rPr>
      <w:rFonts w:ascii="Arial" w:hAnsi="Arial" w:cs="Arial"/>
      <w:b/>
      <w:sz w:val="28"/>
      <w:szCs w:val="28"/>
    </w:rPr>
  </w:style>
  <w:style w:type="paragraph" w:styleId="50">
    <w:name w:val="heading 5"/>
    <w:basedOn w:val="a0"/>
    <w:next w:val="a1"/>
    <w:link w:val="5Char"/>
    <w:autoRedefine/>
    <w:qFormat/>
    <w:rsid w:val="004C0FC6"/>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autoRedefine/>
    <w:qFormat/>
    <w:rsid w:val="004C0FC6"/>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autoRedefine/>
    <w:qFormat/>
    <w:rsid w:val="004C0FC6"/>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autoRedefine/>
    <w:qFormat/>
    <w:rsid w:val="004C0FC6"/>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autoRedefine/>
    <w:qFormat/>
    <w:rsid w:val="004C0FC6"/>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1">
    <w:name w:val="正文文本首行缩进 21"/>
    <w:basedOn w:val="a5"/>
    <w:autoRedefine/>
    <w:qFormat/>
    <w:rsid w:val="004C0FC6"/>
    <w:pPr>
      <w:ind w:firstLine="420"/>
    </w:pPr>
    <w:rPr>
      <w:rFonts w:ascii="Calibri"/>
    </w:rPr>
  </w:style>
  <w:style w:type="paragraph" w:styleId="a5">
    <w:name w:val="Body Text Indent"/>
    <w:basedOn w:val="a0"/>
    <w:next w:val="a1"/>
    <w:link w:val="Char"/>
    <w:autoRedefine/>
    <w:qFormat/>
    <w:rsid w:val="004C0FC6"/>
    <w:pPr>
      <w:ind w:firstLine="645"/>
    </w:pPr>
    <w:rPr>
      <w:rFonts w:ascii="楷体_GB2312" w:eastAsia="楷体_GB2312"/>
      <w:sz w:val="32"/>
      <w:szCs w:val="32"/>
    </w:rPr>
  </w:style>
  <w:style w:type="paragraph" w:styleId="a1">
    <w:name w:val="Normal Indent"/>
    <w:basedOn w:val="a0"/>
    <w:next w:val="a0"/>
    <w:link w:val="Char1"/>
    <w:autoRedefine/>
    <w:qFormat/>
    <w:rsid w:val="004C0FC6"/>
    <w:pPr>
      <w:ind w:firstLine="420"/>
    </w:pPr>
  </w:style>
  <w:style w:type="paragraph" w:styleId="30">
    <w:name w:val="List 3"/>
    <w:basedOn w:val="a0"/>
    <w:autoRedefine/>
    <w:qFormat/>
    <w:rsid w:val="004C0FC6"/>
    <w:pPr>
      <w:ind w:leftChars="400" w:left="100" w:hangingChars="200" w:hanging="200"/>
    </w:pPr>
  </w:style>
  <w:style w:type="paragraph" w:styleId="a6">
    <w:name w:val="Document Map"/>
    <w:basedOn w:val="a0"/>
    <w:link w:val="Char0"/>
    <w:autoRedefine/>
    <w:semiHidden/>
    <w:qFormat/>
    <w:rsid w:val="004C0FC6"/>
    <w:pPr>
      <w:shd w:val="clear" w:color="auto" w:fill="000080"/>
    </w:pPr>
  </w:style>
  <w:style w:type="paragraph" w:styleId="a7">
    <w:name w:val="toa heading"/>
    <w:basedOn w:val="a0"/>
    <w:next w:val="a0"/>
    <w:autoRedefine/>
    <w:qFormat/>
    <w:rsid w:val="004C0FC6"/>
    <w:pPr>
      <w:spacing w:before="120"/>
    </w:pPr>
    <w:rPr>
      <w:rFonts w:ascii="Cambria" w:hAnsi="Cambria"/>
      <w:sz w:val="24"/>
    </w:rPr>
  </w:style>
  <w:style w:type="paragraph" w:styleId="a8">
    <w:name w:val="annotation text"/>
    <w:basedOn w:val="a0"/>
    <w:autoRedefine/>
    <w:semiHidden/>
    <w:qFormat/>
    <w:rsid w:val="004C0FC6"/>
    <w:pPr>
      <w:jc w:val="left"/>
    </w:pPr>
  </w:style>
  <w:style w:type="paragraph" w:styleId="31">
    <w:name w:val="Body Text 3"/>
    <w:basedOn w:val="a0"/>
    <w:link w:val="3Char0"/>
    <w:autoRedefine/>
    <w:qFormat/>
    <w:rsid w:val="004C0FC6"/>
    <w:rPr>
      <w:rFonts w:ascii="仿宋_GB2312" w:eastAsia="仿宋_GB2312" w:hAnsi="Arial"/>
      <w:sz w:val="32"/>
      <w:szCs w:val="32"/>
    </w:rPr>
  </w:style>
  <w:style w:type="paragraph" w:styleId="a9">
    <w:name w:val="Body Text"/>
    <w:basedOn w:val="a0"/>
    <w:next w:val="a0"/>
    <w:link w:val="Char2"/>
    <w:autoRedefine/>
    <w:qFormat/>
    <w:rsid w:val="004C0FC6"/>
    <w:rPr>
      <w:rFonts w:ascii="楷体_GB2312" w:eastAsia="楷体_GB2312" w:hAnsi="Arial"/>
      <w:sz w:val="28"/>
      <w:szCs w:val="28"/>
    </w:rPr>
  </w:style>
  <w:style w:type="paragraph" w:styleId="20">
    <w:name w:val="List 2"/>
    <w:basedOn w:val="a0"/>
    <w:autoRedefine/>
    <w:qFormat/>
    <w:rsid w:val="004C0FC6"/>
    <w:pPr>
      <w:ind w:leftChars="200" w:left="100" w:hangingChars="200" w:hanging="200"/>
    </w:pPr>
  </w:style>
  <w:style w:type="paragraph" w:styleId="32">
    <w:name w:val="toc 3"/>
    <w:basedOn w:val="10"/>
    <w:next w:val="a0"/>
    <w:autoRedefine/>
    <w:uiPriority w:val="39"/>
    <w:qFormat/>
    <w:rsid w:val="004C0FC6"/>
    <w:pPr>
      <w:ind w:leftChars="400" w:left="840"/>
    </w:pPr>
  </w:style>
  <w:style w:type="paragraph" w:styleId="10">
    <w:name w:val="toc 1"/>
    <w:basedOn w:val="a0"/>
    <w:next w:val="a0"/>
    <w:autoRedefine/>
    <w:uiPriority w:val="39"/>
    <w:unhideWhenUsed/>
    <w:qFormat/>
    <w:rsid w:val="004C0FC6"/>
    <w:pPr>
      <w:widowControl/>
      <w:spacing w:after="100" w:line="259" w:lineRule="auto"/>
      <w:jc w:val="left"/>
    </w:pPr>
    <w:rPr>
      <w:rFonts w:ascii="Calibri" w:hAnsi="Calibri"/>
      <w:kern w:val="0"/>
      <w:sz w:val="22"/>
      <w:szCs w:val="22"/>
    </w:rPr>
  </w:style>
  <w:style w:type="paragraph" w:styleId="aa">
    <w:name w:val="Plain Text"/>
    <w:basedOn w:val="a0"/>
    <w:link w:val="Char3"/>
    <w:autoRedefine/>
    <w:qFormat/>
    <w:rsid w:val="004C0FC6"/>
    <w:rPr>
      <w:rFonts w:ascii="宋体" w:hAnsi="Courier New" w:cs="Courier New"/>
    </w:rPr>
  </w:style>
  <w:style w:type="paragraph" w:styleId="ab">
    <w:name w:val="Date"/>
    <w:basedOn w:val="a0"/>
    <w:next w:val="a0"/>
    <w:link w:val="Char4"/>
    <w:autoRedefine/>
    <w:qFormat/>
    <w:rsid w:val="004C0FC6"/>
    <w:rPr>
      <w:sz w:val="24"/>
      <w:szCs w:val="24"/>
    </w:rPr>
  </w:style>
  <w:style w:type="paragraph" w:styleId="22">
    <w:name w:val="Body Text Indent 2"/>
    <w:basedOn w:val="a0"/>
    <w:link w:val="2Char0"/>
    <w:autoRedefine/>
    <w:qFormat/>
    <w:rsid w:val="004C0FC6"/>
    <w:pPr>
      <w:ind w:left="630" w:firstLine="645"/>
    </w:pPr>
    <w:rPr>
      <w:rFonts w:ascii="Arial" w:eastAsia="仿宋_GB2312" w:hAnsi="Arial" w:cs="Arial"/>
      <w:sz w:val="32"/>
      <w:szCs w:val="32"/>
    </w:rPr>
  </w:style>
  <w:style w:type="paragraph" w:styleId="ac">
    <w:name w:val="Balloon Text"/>
    <w:basedOn w:val="a0"/>
    <w:link w:val="Char5"/>
    <w:autoRedefine/>
    <w:semiHidden/>
    <w:qFormat/>
    <w:rsid w:val="004C0FC6"/>
    <w:rPr>
      <w:sz w:val="18"/>
      <w:szCs w:val="18"/>
    </w:rPr>
  </w:style>
  <w:style w:type="paragraph" w:styleId="ad">
    <w:name w:val="footer"/>
    <w:basedOn w:val="a0"/>
    <w:link w:val="Char6"/>
    <w:autoRedefine/>
    <w:uiPriority w:val="99"/>
    <w:qFormat/>
    <w:rsid w:val="004C0FC6"/>
    <w:pPr>
      <w:tabs>
        <w:tab w:val="center" w:pos="4153"/>
        <w:tab w:val="right" w:pos="8306"/>
      </w:tabs>
      <w:snapToGrid w:val="0"/>
      <w:jc w:val="left"/>
    </w:pPr>
    <w:rPr>
      <w:rFonts w:cs="Symbol"/>
      <w:color w:val="000000" w:themeColor="text1"/>
      <w:sz w:val="18"/>
      <w:szCs w:val="18"/>
    </w:rPr>
  </w:style>
  <w:style w:type="paragraph" w:styleId="ae">
    <w:name w:val="header"/>
    <w:basedOn w:val="a0"/>
    <w:link w:val="Char7"/>
    <w:autoRedefine/>
    <w:uiPriority w:val="99"/>
    <w:qFormat/>
    <w:rsid w:val="004C0FC6"/>
    <w:pPr>
      <w:pBdr>
        <w:bottom w:val="single" w:sz="6" w:space="1" w:color="auto"/>
      </w:pBdr>
      <w:tabs>
        <w:tab w:val="center" w:pos="4153"/>
        <w:tab w:val="right" w:pos="8306"/>
      </w:tabs>
      <w:snapToGrid w:val="0"/>
      <w:jc w:val="center"/>
    </w:pPr>
    <w:rPr>
      <w:sz w:val="18"/>
      <w:szCs w:val="18"/>
    </w:rPr>
  </w:style>
  <w:style w:type="paragraph" w:styleId="40">
    <w:name w:val="toc 4"/>
    <w:basedOn w:val="a0"/>
    <w:next w:val="a0"/>
    <w:autoRedefine/>
    <w:uiPriority w:val="39"/>
    <w:qFormat/>
    <w:rsid w:val="004C0FC6"/>
    <w:pPr>
      <w:ind w:left="960"/>
      <w:jc w:val="left"/>
    </w:pPr>
    <w:rPr>
      <w:rFonts w:ascii="Calibri" w:hAnsi="Calibri"/>
      <w:sz w:val="18"/>
      <w:szCs w:val="18"/>
    </w:rPr>
  </w:style>
  <w:style w:type="paragraph" w:styleId="af">
    <w:name w:val="List"/>
    <w:basedOn w:val="a0"/>
    <w:autoRedefine/>
    <w:qFormat/>
    <w:rsid w:val="004C0FC6"/>
    <w:pPr>
      <w:ind w:left="200" w:hangingChars="200" w:hanging="200"/>
    </w:pPr>
  </w:style>
  <w:style w:type="paragraph" w:styleId="af0">
    <w:name w:val="footnote text"/>
    <w:basedOn w:val="a0"/>
    <w:link w:val="Char8"/>
    <w:autoRedefine/>
    <w:qFormat/>
    <w:rsid w:val="004C0FC6"/>
    <w:pPr>
      <w:snapToGrid w:val="0"/>
      <w:jc w:val="left"/>
    </w:pPr>
    <w:rPr>
      <w:sz w:val="18"/>
    </w:rPr>
  </w:style>
  <w:style w:type="paragraph" w:styleId="33">
    <w:name w:val="Body Text Indent 3"/>
    <w:basedOn w:val="a0"/>
    <w:link w:val="3Char1"/>
    <w:autoRedefine/>
    <w:qFormat/>
    <w:rsid w:val="004C0FC6"/>
    <w:pPr>
      <w:ind w:left="645" w:firstLine="645"/>
    </w:pPr>
    <w:rPr>
      <w:rFonts w:ascii="Arial" w:eastAsia="仿宋_GB2312" w:hAnsi="Arial" w:cs="Arial"/>
      <w:color w:val="FFFF00"/>
      <w:sz w:val="32"/>
      <w:szCs w:val="32"/>
    </w:rPr>
  </w:style>
  <w:style w:type="paragraph" w:styleId="23">
    <w:name w:val="toc 2"/>
    <w:basedOn w:val="10"/>
    <w:next w:val="a0"/>
    <w:autoRedefine/>
    <w:uiPriority w:val="39"/>
    <w:qFormat/>
    <w:rsid w:val="004C0FC6"/>
    <w:pPr>
      <w:ind w:left="210"/>
    </w:pPr>
    <w:rPr>
      <w:smallCaps/>
      <w:szCs w:val="24"/>
    </w:rPr>
  </w:style>
  <w:style w:type="paragraph" w:styleId="24">
    <w:name w:val="Body Text 2"/>
    <w:basedOn w:val="a0"/>
    <w:link w:val="2Char1"/>
    <w:autoRedefine/>
    <w:qFormat/>
    <w:rsid w:val="004C0FC6"/>
    <w:pPr>
      <w:widowControl/>
      <w:jc w:val="center"/>
    </w:pPr>
    <w:rPr>
      <w:rFonts w:ascii="楷体_GB2312" w:eastAsia="楷体_GB2312"/>
      <w:sz w:val="28"/>
      <w:szCs w:val="28"/>
    </w:rPr>
  </w:style>
  <w:style w:type="paragraph" w:styleId="af1">
    <w:name w:val="Normal (Web)"/>
    <w:basedOn w:val="a0"/>
    <w:next w:val="a0"/>
    <w:autoRedefine/>
    <w:qFormat/>
    <w:rsid w:val="004C0FC6"/>
    <w:pPr>
      <w:widowControl/>
      <w:spacing w:before="100" w:beforeAutospacing="1" w:after="100" w:afterAutospacing="1"/>
      <w:jc w:val="left"/>
    </w:pPr>
    <w:rPr>
      <w:rFonts w:ascii="宋体" w:hAnsi="宋体" w:cs="宋体"/>
      <w:kern w:val="0"/>
      <w:sz w:val="24"/>
      <w:szCs w:val="24"/>
    </w:rPr>
  </w:style>
  <w:style w:type="paragraph" w:styleId="af2">
    <w:name w:val="annotation subject"/>
    <w:basedOn w:val="a8"/>
    <w:next w:val="a8"/>
    <w:link w:val="Char9"/>
    <w:autoRedefine/>
    <w:semiHidden/>
    <w:qFormat/>
    <w:rsid w:val="004C0FC6"/>
    <w:rPr>
      <w:b/>
      <w:bCs/>
    </w:rPr>
  </w:style>
  <w:style w:type="paragraph" w:styleId="af3">
    <w:name w:val="Body Text First Indent"/>
    <w:basedOn w:val="a9"/>
    <w:link w:val="Char10"/>
    <w:autoRedefine/>
    <w:qFormat/>
    <w:rsid w:val="004C0FC6"/>
    <w:pPr>
      <w:spacing w:line="360" w:lineRule="auto"/>
      <w:ind w:firstLineChars="200" w:firstLine="200"/>
    </w:pPr>
    <w:rPr>
      <w:rFonts w:ascii="仿宋_GB2312" w:eastAsia="仿宋_GB2312"/>
      <w:sz w:val="30"/>
      <w:szCs w:val="30"/>
    </w:rPr>
  </w:style>
  <w:style w:type="paragraph" w:styleId="25">
    <w:name w:val="Body Text First Indent 2"/>
    <w:basedOn w:val="a5"/>
    <w:next w:val="a0"/>
    <w:link w:val="2Char2"/>
    <w:autoRedefine/>
    <w:qFormat/>
    <w:rsid w:val="004C0FC6"/>
    <w:pPr>
      <w:spacing w:line="360" w:lineRule="auto"/>
      <w:ind w:firstLineChars="200" w:firstLine="560"/>
      <w:jc w:val="center"/>
    </w:pPr>
    <w:rPr>
      <w:rFonts w:ascii="宋体" w:eastAsia="宋体" w:hAnsi="宋体"/>
      <w:sz w:val="28"/>
      <w:szCs w:val="28"/>
    </w:rPr>
  </w:style>
  <w:style w:type="table" w:styleId="af4">
    <w:name w:val="Table Grid"/>
    <w:basedOn w:val="a3"/>
    <w:autoRedefine/>
    <w:qFormat/>
    <w:rsid w:val="004C0F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basedOn w:val="a2"/>
    <w:autoRedefine/>
    <w:qFormat/>
    <w:rsid w:val="004C0FC6"/>
    <w:rPr>
      <w:b/>
      <w:bCs/>
    </w:rPr>
  </w:style>
  <w:style w:type="character" w:styleId="af6">
    <w:name w:val="page number"/>
    <w:basedOn w:val="a2"/>
    <w:autoRedefine/>
    <w:qFormat/>
    <w:rsid w:val="004C0FC6"/>
  </w:style>
  <w:style w:type="character" w:styleId="af7">
    <w:name w:val="FollowedHyperlink"/>
    <w:autoRedefine/>
    <w:uiPriority w:val="99"/>
    <w:qFormat/>
    <w:rsid w:val="004C0FC6"/>
    <w:rPr>
      <w:color w:val="800080"/>
      <w:u w:val="single"/>
    </w:rPr>
  </w:style>
  <w:style w:type="character" w:styleId="af8">
    <w:name w:val="Emphasis"/>
    <w:basedOn w:val="a2"/>
    <w:autoRedefine/>
    <w:qFormat/>
    <w:rsid w:val="004C0FC6"/>
  </w:style>
  <w:style w:type="character" w:styleId="HTML">
    <w:name w:val="HTML Definition"/>
    <w:basedOn w:val="a2"/>
    <w:autoRedefine/>
    <w:qFormat/>
    <w:rsid w:val="004C0FC6"/>
  </w:style>
  <w:style w:type="character" w:styleId="HTML0">
    <w:name w:val="HTML Typewriter"/>
    <w:basedOn w:val="a2"/>
    <w:autoRedefine/>
    <w:qFormat/>
    <w:rsid w:val="004C0FC6"/>
    <w:rPr>
      <w:rFonts w:ascii="monospace" w:eastAsia="monospace" w:hAnsi="monospace" w:cs="monospace" w:hint="default"/>
      <w:sz w:val="20"/>
    </w:rPr>
  </w:style>
  <w:style w:type="character" w:styleId="HTML1">
    <w:name w:val="HTML Acronym"/>
    <w:basedOn w:val="a2"/>
    <w:autoRedefine/>
    <w:qFormat/>
    <w:rsid w:val="004C0FC6"/>
  </w:style>
  <w:style w:type="character" w:styleId="HTML2">
    <w:name w:val="HTML Variable"/>
    <w:basedOn w:val="a2"/>
    <w:autoRedefine/>
    <w:qFormat/>
    <w:rsid w:val="004C0FC6"/>
  </w:style>
  <w:style w:type="character" w:styleId="af9">
    <w:name w:val="Hyperlink"/>
    <w:autoRedefine/>
    <w:uiPriority w:val="99"/>
    <w:qFormat/>
    <w:rsid w:val="004C0FC6"/>
    <w:rPr>
      <w:color w:val="0000FF"/>
      <w:u w:val="single"/>
    </w:rPr>
  </w:style>
  <w:style w:type="character" w:styleId="HTML3">
    <w:name w:val="HTML Code"/>
    <w:basedOn w:val="a2"/>
    <w:autoRedefine/>
    <w:qFormat/>
    <w:rsid w:val="004C0FC6"/>
    <w:rPr>
      <w:rFonts w:ascii="monospace" w:eastAsia="monospace" w:hAnsi="monospace" w:cs="monospace" w:hint="default"/>
      <w:sz w:val="20"/>
    </w:rPr>
  </w:style>
  <w:style w:type="character" w:styleId="afa">
    <w:name w:val="annotation reference"/>
    <w:autoRedefine/>
    <w:qFormat/>
    <w:rsid w:val="004C0FC6"/>
    <w:rPr>
      <w:sz w:val="21"/>
      <w:szCs w:val="21"/>
    </w:rPr>
  </w:style>
  <w:style w:type="character" w:styleId="HTML4">
    <w:name w:val="HTML Cite"/>
    <w:basedOn w:val="a2"/>
    <w:autoRedefine/>
    <w:qFormat/>
    <w:rsid w:val="004C0FC6"/>
  </w:style>
  <w:style w:type="character" w:styleId="HTML5">
    <w:name w:val="HTML Keyboard"/>
    <w:basedOn w:val="a2"/>
    <w:autoRedefine/>
    <w:qFormat/>
    <w:rsid w:val="004C0FC6"/>
    <w:rPr>
      <w:rFonts w:ascii="monospace" w:eastAsia="monospace" w:hAnsi="monospace" w:cs="monospace" w:hint="default"/>
      <w:sz w:val="20"/>
    </w:rPr>
  </w:style>
  <w:style w:type="character" w:styleId="HTML6">
    <w:name w:val="HTML Sample"/>
    <w:basedOn w:val="a2"/>
    <w:autoRedefine/>
    <w:qFormat/>
    <w:rsid w:val="004C0FC6"/>
    <w:rPr>
      <w:rFonts w:ascii="monospace" w:eastAsia="monospace" w:hAnsi="monospace" w:cs="monospace"/>
    </w:rPr>
  </w:style>
  <w:style w:type="paragraph" w:customStyle="1" w:styleId="Heading2">
    <w:name w:val="Heading2"/>
    <w:basedOn w:val="a0"/>
    <w:next w:val="a0"/>
    <w:autoRedefine/>
    <w:qFormat/>
    <w:rsid w:val="004C0FC6"/>
    <w:pPr>
      <w:keepNext/>
      <w:keepLines/>
      <w:numPr>
        <w:ilvl w:val="1"/>
        <w:numId w:val="2"/>
      </w:numPr>
      <w:spacing w:before="260" w:after="260" w:line="416" w:lineRule="auto"/>
    </w:pPr>
    <w:rPr>
      <w:rFonts w:ascii="宋体" w:hAnsi="宋体"/>
      <w:b/>
      <w:bCs/>
      <w:sz w:val="32"/>
      <w:szCs w:val="32"/>
    </w:rPr>
  </w:style>
  <w:style w:type="character" w:customStyle="1" w:styleId="11">
    <w:name w:val="标题 1 字符"/>
    <w:autoRedefine/>
    <w:uiPriority w:val="9"/>
    <w:qFormat/>
    <w:rsid w:val="004C0FC6"/>
    <w:rPr>
      <w:rFonts w:ascii="楷体_GB2312" w:eastAsia="宋体" w:hAnsi="楷体_GB2312"/>
      <w:b/>
      <w:kern w:val="2"/>
      <w:sz w:val="32"/>
      <w:szCs w:val="32"/>
      <w:lang w:val="en-US" w:eastAsia="zh-CN" w:bidi="ar-SA"/>
    </w:rPr>
  </w:style>
  <w:style w:type="character" w:customStyle="1" w:styleId="4Char">
    <w:name w:val="标题 4 Char"/>
    <w:link w:val="4"/>
    <w:autoRedefine/>
    <w:qFormat/>
    <w:rsid w:val="004C0FC6"/>
    <w:rPr>
      <w:rFonts w:ascii="Arial" w:eastAsia="宋体" w:hAnsi="Arial" w:cs="Arial"/>
      <w:b/>
      <w:kern w:val="2"/>
      <w:sz w:val="28"/>
      <w:szCs w:val="28"/>
      <w:lang w:val="en-US" w:eastAsia="zh-CN" w:bidi="ar-SA"/>
    </w:rPr>
  </w:style>
  <w:style w:type="paragraph" w:customStyle="1" w:styleId="5">
    <w:name w:val="标题 5（有编号）（绿盟科技）"/>
    <w:basedOn w:val="a0"/>
    <w:next w:val="afb"/>
    <w:autoRedefine/>
    <w:qFormat/>
    <w:rsid w:val="004C0FC6"/>
    <w:pPr>
      <w:keepNext/>
      <w:keepLines/>
      <w:numPr>
        <w:ilvl w:val="4"/>
        <w:numId w:val="3"/>
      </w:numPr>
      <w:spacing w:before="280" w:after="156" w:line="377" w:lineRule="auto"/>
      <w:jc w:val="left"/>
      <w:outlineLvl w:val="4"/>
    </w:pPr>
    <w:rPr>
      <w:rFonts w:ascii="Arial" w:eastAsia="黑体" w:hAnsi="Arial"/>
      <w:b/>
      <w:sz w:val="24"/>
      <w:szCs w:val="28"/>
    </w:rPr>
  </w:style>
  <w:style w:type="paragraph" w:customStyle="1" w:styleId="afb">
    <w:name w:val="正文（绿盟科技）"/>
    <w:autoRedefine/>
    <w:qFormat/>
    <w:rsid w:val="004C0FC6"/>
    <w:pPr>
      <w:spacing w:line="300" w:lineRule="auto"/>
    </w:pPr>
    <w:rPr>
      <w:rFonts w:ascii="Arial" w:hAnsi="Arial" w:cs="黑体"/>
      <w:sz w:val="21"/>
      <w:szCs w:val="21"/>
    </w:rPr>
  </w:style>
  <w:style w:type="character" w:customStyle="1" w:styleId="9Char">
    <w:name w:val="标题 9 Char"/>
    <w:link w:val="9"/>
    <w:autoRedefine/>
    <w:qFormat/>
    <w:rsid w:val="004C0FC6"/>
    <w:rPr>
      <w:rFonts w:ascii="Arial" w:eastAsia="黑体" w:hAnsi="Arial"/>
      <w:kern w:val="2"/>
      <w:sz w:val="21"/>
      <w:szCs w:val="21"/>
      <w:lang w:val="en-US" w:eastAsia="zh-CN" w:bidi="ar-SA"/>
    </w:rPr>
  </w:style>
  <w:style w:type="character" w:customStyle="1" w:styleId="Chara">
    <w:name w:val="正文缩进 Char"/>
    <w:autoRedefine/>
    <w:qFormat/>
    <w:rsid w:val="004C0FC6"/>
    <w:rPr>
      <w:kern w:val="2"/>
      <w:sz w:val="21"/>
      <w:szCs w:val="21"/>
    </w:rPr>
  </w:style>
  <w:style w:type="character" w:customStyle="1" w:styleId="Charb">
    <w:name w:val="列出段落 Char"/>
    <w:link w:val="110"/>
    <w:autoRedefine/>
    <w:qFormat/>
    <w:locked/>
    <w:rsid w:val="004C0FC6"/>
    <w:rPr>
      <w:rFonts w:ascii="Calibri" w:hAnsi="Calibri"/>
      <w:sz w:val="24"/>
      <w:szCs w:val="24"/>
      <w:lang w:eastAsia="en-US" w:bidi="en-US"/>
    </w:rPr>
  </w:style>
  <w:style w:type="paragraph" w:customStyle="1" w:styleId="110">
    <w:name w:val="列出段落11"/>
    <w:basedOn w:val="a0"/>
    <w:link w:val="Charb"/>
    <w:autoRedefine/>
    <w:qFormat/>
    <w:rsid w:val="004C0FC6"/>
    <w:pPr>
      <w:widowControl/>
      <w:ind w:left="720"/>
      <w:contextualSpacing/>
      <w:jc w:val="left"/>
    </w:pPr>
    <w:rPr>
      <w:rFonts w:ascii="Calibri" w:hAnsi="Calibri"/>
      <w:kern w:val="0"/>
      <w:sz w:val="24"/>
      <w:szCs w:val="24"/>
      <w:lang w:eastAsia="en-US" w:bidi="en-US"/>
    </w:rPr>
  </w:style>
  <w:style w:type="character" w:customStyle="1" w:styleId="Char2">
    <w:name w:val="正文文本 Char"/>
    <w:link w:val="a9"/>
    <w:autoRedefine/>
    <w:qFormat/>
    <w:rsid w:val="004C0FC6"/>
    <w:rPr>
      <w:rFonts w:ascii="楷体_GB2312" w:eastAsia="楷体_GB2312" w:hAnsi="Arial"/>
      <w:kern w:val="2"/>
      <w:sz w:val="28"/>
      <w:szCs w:val="28"/>
      <w:lang w:val="en-US" w:eastAsia="zh-CN" w:bidi="ar-SA"/>
    </w:rPr>
  </w:style>
  <w:style w:type="character" w:customStyle="1" w:styleId="7Char">
    <w:name w:val="标题 7 Char"/>
    <w:link w:val="7"/>
    <w:autoRedefine/>
    <w:qFormat/>
    <w:rsid w:val="004C0FC6"/>
    <w:rPr>
      <w:rFonts w:eastAsia="宋体"/>
      <w:b/>
      <w:bCs/>
      <w:kern w:val="2"/>
      <w:sz w:val="24"/>
      <w:szCs w:val="24"/>
      <w:lang w:val="en-US" w:eastAsia="zh-CN" w:bidi="ar-SA"/>
    </w:rPr>
  </w:style>
  <w:style w:type="character" w:customStyle="1" w:styleId="8Char">
    <w:name w:val="标题 8 Char"/>
    <w:link w:val="8"/>
    <w:autoRedefine/>
    <w:qFormat/>
    <w:rsid w:val="004C0FC6"/>
    <w:rPr>
      <w:rFonts w:ascii="Arial" w:eastAsia="黑体" w:hAnsi="Arial"/>
      <w:kern w:val="2"/>
      <w:sz w:val="24"/>
      <w:szCs w:val="24"/>
      <w:lang w:val="en-US" w:eastAsia="zh-CN" w:bidi="ar-SA"/>
    </w:rPr>
  </w:style>
  <w:style w:type="character" w:customStyle="1" w:styleId="Charc">
    <w:name w:val="正文首行缩进 Char"/>
    <w:autoRedefine/>
    <w:qFormat/>
    <w:rsid w:val="004C0FC6"/>
    <w:rPr>
      <w:rFonts w:ascii="仿宋_GB2312" w:eastAsia="仿宋_GB2312" w:hAnsi="Times New Roman" w:cs="Times New Roman"/>
      <w:kern w:val="2"/>
      <w:sz w:val="30"/>
      <w:szCs w:val="30"/>
    </w:rPr>
  </w:style>
  <w:style w:type="character" w:customStyle="1" w:styleId="3Char0">
    <w:name w:val="正文文本 3 Char"/>
    <w:link w:val="31"/>
    <w:autoRedefine/>
    <w:qFormat/>
    <w:rsid w:val="004C0FC6"/>
    <w:rPr>
      <w:rFonts w:ascii="仿宋_GB2312" w:eastAsia="仿宋_GB2312" w:hAnsi="Arial"/>
      <w:kern w:val="2"/>
      <w:sz w:val="32"/>
      <w:szCs w:val="32"/>
      <w:lang w:val="en-US" w:eastAsia="zh-CN" w:bidi="ar-SA"/>
    </w:rPr>
  </w:style>
  <w:style w:type="character" w:customStyle="1" w:styleId="Char6">
    <w:name w:val="页脚 Char"/>
    <w:link w:val="ad"/>
    <w:autoRedefine/>
    <w:uiPriority w:val="99"/>
    <w:qFormat/>
    <w:rsid w:val="004C0FC6"/>
    <w:rPr>
      <w:rFonts w:eastAsia="宋体" w:cs="Symbol"/>
      <w:color w:val="000000" w:themeColor="text1"/>
      <w:kern w:val="2"/>
      <w:sz w:val="18"/>
      <w:szCs w:val="18"/>
      <w:lang w:bidi="ar-SA"/>
    </w:rPr>
  </w:style>
  <w:style w:type="character" w:customStyle="1" w:styleId="Char">
    <w:name w:val="正文文本缩进 Char"/>
    <w:link w:val="a5"/>
    <w:autoRedefine/>
    <w:qFormat/>
    <w:rsid w:val="004C0FC6"/>
    <w:rPr>
      <w:rFonts w:ascii="楷体_GB2312" w:eastAsia="楷体_GB2312"/>
      <w:kern w:val="2"/>
      <w:sz w:val="32"/>
      <w:szCs w:val="32"/>
      <w:lang w:val="en-US" w:eastAsia="zh-CN" w:bidi="ar-SA"/>
    </w:rPr>
  </w:style>
  <w:style w:type="character" w:customStyle="1" w:styleId="2Char0">
    <w:name w:val="正文文本缩进 2 Char"/>
    <w:link w:val="22"/>
    <w:autoRedefine/>
    <w:qFormat/>
    <w:rsid w:val="004C0FC6"/>
    <w:rPr>
      <w:rFonts w:ascii="Arial" w:eastAsia="仿宋_GB2312" w:hAnsi="Arial" w:cs="Arial"/>
      <w:kern w:val="2"/>
      <w:sz w:val="32"/>
      <w:szCs w:val="32"/>
      <w:lang w:val="en-US" w:eastAsia="zh-CN" w:bidi="ar-SA"/>
    </w:rPr>
  </w:style>
  <w:style w:type="character" w:customStyle="1" w:styleId="Char1">
    <w:name w:val="正文缩进 Char1"/>
    <w:link w:val="a1"/>
    <w:autoRedefine/>
    <w:qFormat/>
    <w:rsid w:val="004C0FC6"/>
    <w:rPr>
      <w:rFonts w:eastAsia="宋体"/>
      <w:kern w:val="2"/>
      <w:sz w:val="21"/>
      <w:szCs w:val="21"/>
      <w:lang w:bidi="ar-SA"/>
    </w:rPr>
  </w:style>
  <w:style w:type="character" w:customStyle="1" w:styleId="2Char2">
    <w:name w:val="正文首行缩进 2 Char"/>
    <w:link w:val="25"/>
    <w:autoRedefine/>
    <w:qFormat/>
    <w:rsid w:val="004C0FC6"/>
    <w:rPr>
      <w:rFonts w:ascii="宋体" w:hAnsi="宋体"/>
      <w:kern w:val="2"/>
      <w:sz w:val="28"/>
      <w:szCs w:val="28"/>
    </w:rPr>
  </w:style>
  <w:style w:type="character" w:customStyle="1" w:styleId="qhbChar">
    <w:name w:val="正文首行缩进（qhb） Char"/>
    <w:link w:val="qhb"/>
    <w:autoRedefine/>
    <w:qFormat/>
    <w:rsid w:val="004C0FC6"/>
    <w:rPr>
      <w:rFonts w:ascii="Arial" w:hAnsi="Arial"/>
      <w:sz w:val="24"/>
      <w:szCs w:val="21"/>
    </w:rPr>
  </w:style>
  <w:style w:type="paragraph" w:customStyle="1" w:styleId="qhb">
    <w:name w:val="正文首行缩进（qhb）"/>
    <w:basedOn w:val="a0"/>
    <w:link w:val="qhbChar"/>
    <w:autoRedefine/>
    <w:qFormat/>
    <w:rsid w:val="004C0FC6"/>
    <w:pPr>
      <w:widowControl/>
      <w:spacing w:after="50" w:line="360" w:lineRule="auto"/>
      <w:ind w:firstLineChars="200" w:firstLine="200"/>
      <w:jc w:val="left"/>
    </w:pPr>
    <w:rPr>
      <w:rFonts w:ascii="Arial" w:hAnsi="Arial"/>
      <w:kern w:val="0"/>
      <w:sz w:val="24"/>
    </w:rPr>
  </w:style>
  <w:style w:type="character" w:customStyle="1" w:styleId="Char4">
    <w:name w:val="日期 Char"/>
    <w:link w:val="ab"/>
    <w:autoRedefine/>
    <w:qFormat/>
    <w:rsid w:val="004C0FC6"/>
    <w:rPr>
      <w:rFonts w:eastAsia="宋体"/>
      <w:kern w:val="2"/>
      <w:sz w:val="24"/>
      <w:szCs w:val="24"/>
      <w:lang w:val="en-US" w:eastAsia="zh-CN" w:bidi="ar-SA"/>
    </w:rPr>
  </w:style>
  <w:style w:type="character" w:customStyle="1" w:styleId="font5Char">
    <w:name w:val="font5 Char"/>
    <w:autoRedefine/>
    <w:qFormat/>
    <w:rsid w:val="004C0FC6"/>
    <w:rPr>
      <w:rFonts w:ascii="宋体" w:eastAsia="宋体" w:hAnsi="宋体"/>
      <w:sz w:val="28"/>
      <w:szCs w:val="28"/>
      <w:lang w:val="en-US" w:eastAsia="zh-CN" w:bidi="ar-SA"/>
    </w:rPr>
  </w:style>
  <w:style w:type="character" w:customStyle="1" w:styleId="CharChar2">
    <w:name w:val="Char Char2"/>
    <w:autoRedefine/>
    <w:qFormat/>
    <w:rsid w:val="004C0FC6"/>
    <w:rPr>
      <w:rFonts w:ascii="Times New Roman" w:eastAsia="宋体" w:hAnsi="Times New Roman" w:cs="Times New Roman"/>
      <w:szCs w:val="21"/>
    </w:rPr>
  </w:style>
  <w:style w:type="character" w:customStyle="1" w:styleId="Chard">
    <w:name w:val="正文格式 Char"/>
    <w:link w:val="afc"/>
    <w:autoRedefine/>
    <w:qFormat/>
    <w:rsid w:val="004C0FC6"/>
    <w:rPr>
      <w:rFonts w:eastAsia="仿宋_GB2312"/>
      <w:sz w:val="28"/>
      <w:lang w:bidi="ar-SA"/>
    </w:rPr>
  </w:style>
  <w:style w:type="paragraph" w:customStyle="1" w:styleId="afc">
    <w:name w:val="正文格式"/>
    <w:basedOn w:val="a0"/>
    <w:link w:val="Chard"/>
    <w:autoRedefine/>
    <w:qFormat/>
    <w:rsid w:val="004C0FC6"/>
    <w:pPr>
      <w:widowControl/>
      <w:adjustRightInd w:val="0"/>
      <w:snapToGrid w:val="0"/>
      <w:spacing w:before="100" w:beforeAutospacing="1" w:line="360" w:lineRule="auto"/>
      <w:ind w:firstLineChars="200" w:firstLine="200"/>
      <w:textAlignment w:val="baseline"/>
    </w:pPr>
    <w:rPr>
      <w:rFonts w:eastAsia="仿宋_GB2312"/>
      <w:kern w:val="0"/>
      <w:sz w:val="28"/>
      <w:szCs w:val="20"/>
    </w:rPr>
  </w:style>
  <w:style w:type="character" w:customStyle="1" w:styleId="Chare">
    <w:name w:val="二级目录 Char"/>
    <w:link w:val="afd"/>
    <w:autoRedefine/>
    <w:qFormat/>
    <w:rsid w:val="004C0FC6"/>
    <w:rPr>
      <w:rFonts w:eastAsia="Times New Roman"/>
      <w:b/>
      <w:kern w:val="2"/>
      <w:sz w:val="30"/>
      <w:szCs w:val="28"/>
      <w:lang w:val="en-US" w:eastAsia="zh-CN" w:bidi="ar-SA"/>
    </w:rPr>
  </w:style>
  <w:style w:type="paragraph" w:customStyle="1" w:styleId="afd">
    <w:name w:val="二级目录"/>
    <w:next w:val="a0"/>
    <w:link w:val="Chare"/>
    <w:autoRedefine/>
    <w:qFormat/>
    <w:rsid w:val="004C0FC6"/>
    <w:pPr>
      <w:tabs>
        <w:tab w:val="left" w:pos="907"/>
        <w:tab w:val="left" w:pos="1145"/>
      </w:tabs>
      <w:ind w:left="907" w:hanging="907"/>
      <w:outlineLvl w:val="1"/>
    </w:pPr>
    <w:rPr>
      <w:rFonts w:eastAsia="Times New Roman"/>
      <w:b/>
      <w:kern w:val="2"/>
      <w:sz w:val="30"/>
      <w:szCs w:val="28"/>
    </w:rPr>
  </w:style>
  <w:style w:type="character" w:customStyle="1" w:styleId="CharChar6">
    <w:name w:val="Char Char6"/>
    <w:autoRedefine/>
    <w:qFormat/>
    <w:rsid w:val="004C0FC6"/>
    <w:rPr>
      <w:rFonts w:ascii="Times New Roman" w:eastAsia="宋体" w:hAnsi="Times New Roman" w:cs="Times New Roman"/>
      <w:sz w:val="18"/>
      <w:szCs w:val="18"/>
    </w:rPr>
  </w:style>
  <w:style w:type="character" w:customStyle="1" w:styleId="3Char">
    <w:name w:val="标题 3 Char"/>
    <w:link w:val="3"/>
    <w:autoRedefine/>
    <w:qFormat/>
    <w:rsid w:val="004C0FC6"/>
    <w:rPr>
      <w:rFonts w:ascii="Times New Roman" w:eastAsia="宋体" w:hAnsi="Times New Roman"/>
      <w:b/>
      <w:bCs/>
      <w:kern w:val="2"/>
      <w:sz w:val="28"/>
      <w:szCs w:val="32"/>
      <w:lang w:val="en-US" w:eastAsia="zh-CN" w:bidi="ar-SA"/>
    </w:rPr>
  </w:style>
  <w:style w:type="character" w:customStyle="1" w:styleId="6Char">
    <w:name w:val="标题 6 Char"/>
    <w:link w:val="6"/>
    <w:autoRedefine/>
    <w:qFormat/>
    <w:rsid w:val="004C0FC6"/>
    <w:rPr>
      <w:rFonts w:ascii="Arial" w:eastAsia="黑体" w:hAnsi="Arial"/>
      <w:b/>
      <w:bCs/>
      <w:kern w:val="2"/>
      <w:sz w:val="24"/>
      <w:szCs w:val="24"/>
      <w:lang w:val="en-US" w:eastAsia="zh-CN" w:bidi="ar-SA"/>
    </w:rPr>
  </w:style>
  <w:style w:type="character" w:customStyle="1" w:styleId="3Char1">
    <w:name w:val="正文文本缩进 3 Char"/>
    <w:link w:val="33"/>
    <w:autoRedefine/>
    <w:qFormat/>
    <w:rsid w:val="004C0FC6"/>
    <w:rPr>
      <w:rFonts w:ascii="Arial" w:eastAsia="仿宋_GB2312" w:hAnsi="Arial" w:cs="Arial"/>
      <w:color w:val="FFFF00"/>
      <w:kern w:val="2"/>
      <w:sz w:val="32"/>
      <w:szCs w:val="32"/>
      <w:lang w:val="en-US" w:eastAsia="zh-CN" w:bidi="ar-SA"/>
    </w:rPr>
  </w:style>
  <w:style w:type="character" w:customStyle="1" w:styleId="Char7">
    <w:name w:val="页眉 Char"/>
    <w:link w:val="ae"/>
    <w:autoRedefine/>
    <w:uiPriority w:val="99"/>
    <w:qFormat/>
    <w:rsid w:val="004C0FC6"/>
    <w:rPr>
      <w:rFonts w:eastAsia="宋体"/>
      <w:kern w:val="2"/>
      <w:sz w:val="18"/>
      <w:szCs w:val="18"/>
      <w:lang w:val="en-US" w:eastAsia="zh-CN" w:bidi="ar-SA"/>
    </w:rPr>
  </w:style>
  <w:style w:type="character" w:customStyle="1" w:styleId="Char9">
    <w:name w:val="批注主题 Char"/>
    <w:link w:val="af2"/>
    <w:autoRedefine/>
    <w:semiHidden/>
    <w:qFormat/>
    <w:rsid w:val="004C0FC6"/>
    <w:rPr>
      <w:rFonts w:eastAsia="宋体"/>
      <w:b/>
      <w:bCs/>
      <w:kern w:val="2"/>
      <w:sz w:val="21"/>
      <w:szCs w:val="21"/>
      <w:lang w:val="en-US" w:eastAsia="zh-CN" w:bidi="ar-SA"/>
    </w:rPr>
  </w:style>
  <w:style w:type="character" w:customStyle="1" w:styleId="2Char">
    <w:name w:val="标题 2 Char"/>
    <w:link w:val="2"/>
    <w:autoRedefine/>
    <w:qFormat/>
    <w:rsid w:val="004C0FC6"/>
    <w:rPr>
      <w:rFonts w:ascii="Arial" w:eastAsia="宋体" w:hAnsi="Arial" w:cs="Arial"/>
      <w:b/>
      <w:bCs/>
      <w:kern w:val="2"/>
      <w:sz w:val="30"/>
      <w:szCs w:val="30"/>
      <w:lang w:val="en-US" w:eastAsia="zh-CN" w:bidi="ar-SA"/>
    </w:rPr>
  </w:style>
  <w:style w:type="character" w:customStyle="1" w:styleId="Char10">
    <w:name w:val="正文首行缩进 Char1"/>
    <w:link w:val="af3"/>
    <w:autoRedefine/>
    <w:qFormat/>
    <w:rsid w:val="004C0FC6"/>
    <w:rPr>
      <w:rFonts w:ascii="仿宋_GB2312" w:eastAsia="仿宋_GB2312"/>
      <w:kern w:val="2"/>
      <w:sz w:val="30"/>
      <w:szCs w:val="30"/>
      <w:lang w:val="en-US" w:eastAsia="zh-CN" w:bidi="ar-SA"/>
    </w:rPr>
  </w:style>
  <w:style w:type="character" w:customStyle="1" w:styleId="Char0">
    <w:name w:val="文档结构图 Char"/>
    <w:link w:val="a6"/>
    <w:autoRedefine/>
    <w:semiHidden/>
    <w:qFormat/>
    <w:rsid w:val="004C0FC6"/>
    <w:rPr>
      <w:rFonts w:eastAsia="宋体"/>
      <w:kern w:val="2"/>
      <w:sz w:val="21"/>
      <w:szCs w:val="21"/>
      <w:lang w:bidi="ar-SA"/>
    </w:rPr>
  </w:style>
  <w:style w:type="character" w:customStyle="1" w:styleId="2Char1">
    <w:name w:val="正文文本 2 Char"/>
    <w:link w:val="24"/>
    <w:autoRedefine/>
    <w:qFormat/>
    <w:rsid w:val="004C0FC6"/>
    <w:rPr>
      <w:rFonts w:ascii="楷体_GB2312" w:eastAsia="楷体_GB2312"/>
      <w:kern w:val="2"/>
      <w:sz w:val="28"/>
      <w:szCs w:val="28"/>
      <w:lang w:val="en-US" w:eastAsia="zh-CN" w:bidi="ar-SA"/>
    </w:rPr>
  </w:style>
  <w:style w:type="character" w:customStyle="1" w:styleId="Char3">
    <w:name w:val="纯文本 Char"/>
    <w:link w:val="aa"/>
    <w:autoRedefine/>
    <w:qFormat/>
    <w:rsid w:val="004C0FC6"/>
    <w:rPr>
      <w:rFonts w:ascii="宋体" w:eastAsia="宋体" w:hAnsi="Courier New" w:cs="Courier New"/>
      <w:kern w:val="2"/>
      <w:sz w:val="21"/>
      <w:szCs w:val="21"/>
      <w:lang w:val="en-US" w:eastAsia="zh-CN" w:bidi="ar-SA"/>
    </w:rPr>
  </w:style>
  <w:style w:type="character" w:customStyle="1" w:styleId="5Char">
    <w:name w:val="标题 5 Char"/>
    <w:link w:val="50"/>
    <w:autoRedefine/>
    <w:qFormat/>
    <w:rsid w:val="004C0FC6"/>
    <w:rPr>
      <w:rFonts w:ascii="宋体" w:eastAsia="宋体"/>
      <w:color w:val="000000"/>
      <w:sz w:val="28"/>
      <w:szCs w:val="28"/>
      <w:lang w:val="en-US" w:eastAsia="zh-CN" w:bidi="ar-SA"/>
    </w:rPr>
  </w:style>
  <w:style w:type="character" w:customStyle="1" w:styleId="Char5">
    <w:name w:val="批注框文本 Char"/>
    <w:link w:val="ac"/>
    <w:autoRedefine/>
    <w:semiHidden/>
    <w:qFormat/>
    <w:rsid w:val="004C0FC6"/>
    <w:rPr>
      <w:rFonts w:eastAsia="宋体"/>
      <w:kern w:val="2"/>
      <w:sz w:val="18"/>
      <w:szCs w:val="18"/>
      <w:lang w:val="en-US" w:eastAsia="zh-CN" w:bidi="ar-SA"/>
    </w:rPr>
  </w:style>
  <w:style w:type="paragraph" w:customStyle="1" w:styleId="font7">
    <w:name w:val="font7"/>
    <w:basedOn w:val="a0"/>
    <w:autoRedefine/>
    <w:qFormat/>
    <w:rsid w:val="004C0FC6"/>
    <w:pPr>
      <w:widowControl/>
      <w:numPr>
        <w:numId w:val="4"/>
      </w:numPr>
      <w:tabs>
        <w:tab w:val="clear" w:pos="709"/>
      </w:tabs>
      <w:spacing w:before="100" w:beforeAutospacing="1" w:after="100" w:afterAutospacing="1"/>
      <w:ind w:left="0" w:firstLine="0"/>
      <w:jc w:val="left"/>
    </w:pPr>
    <w:rPr>
      <w:rFonts w:ascii="宋体" w:hAnsi="宋体" w:hint="eastAsia"/>
      <w:kern w:val="0"/>
      <w:sz w:val="18"/>
      <w:szCs w:val="18"/>
    </w:rPr>
  </w:style>
  <w:style w:type="paragraph" w:customStyle="1" w:styleId="xl28">
    <w:name w:val="xl28"/>
    <w:basedOn w:val="a0"/>
    <w:autoRedefine/>
    <w:qFormat/>
    <w:rsid w:val="004C0FC6"/>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1">
    <w:name w:val="p1"/>
    <w:basedOn w:val="a0"/>
    <w:autoRedefine/>
    <w:qFormat/>
    <w:rsid w:val="004C0FC6"/>
    <w:pPr>
      <w:spacing w:line="380" w:lineRule="atLeast"/>
      <w:jc w:val="left"/>
    </w:pPr>
    <w:rPr>
      <w:rFonts w:ascii="Helvetica Neue" w:eastAsia="Helvetica Neue" w:hAnsi="Helvetica Neue"/>
      <w:kern w:val="0"/>
      <w:sz w:val="26"/>
      <w:szCs w:val="26"/>
    </w:rPr>
  </w:style>
  <w:style w:type="paragraph" w:customStyle="1" w:styleId="xl26">
    <w:name w:val="xl26"/>
    <w:basedOn w:val="a0"/>
    <w:autoRedefine/>
    <w:qFormat/>
    <w:rsid w:val="004C0F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34">
    <w:name w:val="标题3"/>
    <w:basedOn w:val="a0"/>
    <w:next w:val="a0"/>
    <w:autoRedefine/>
    <w:qFormat/>
    <w:rsid w:val="004C0FC6"/>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7">
    <w:name w:val="xl27"/>
    <w:basedOn w:val="a0"/>
    <w:autoRedefine/>
    <w:qFormat/>
    <w:rsid w:val="004C0FC6"/>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5">
    <w:name w:val="xl25"/>
    <w:basedOn w:val="a0"/>
    <w:autoRedefine/>
    <w:qFormat/>
    <w:rsid w:val="004C0FC6"/>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font6">
    <w:name w:val="font6"/>
    <w:basedOn w:val="a0"/>
    <w:autoRedefine/>
    <w:qFormat/>
    <w:rsid w:val="004C0FC6"/>
    <w:pPr>
      <w:widowControl/>
      <w:spacing w:before="100" w:beforeAutospacing="1" w:after="100" w:afterAutospacing="1"/>
      <w:jc w:val="left"/>
    </w:pPr>
    <w:rPr>
      <w:rFonts w:ascii="宋体" w:hAnsi="宋体" w:hint="eastAsia"/>
      <w:kern w:val="0"/>
      <w:sz w:val="28"/>
      <w:szCs w:val="28"/>
      <w:u w:val="single"/>
    </w:rPr>
  </w:style>
  <w:style w:type="paragraph" w:customStyle="1" w:styleId="CharCharCharCharCharCharCharCharCharChar">
    <w:name w:val="Char Char Char Char Char Char Char Char Char Char"/>
    <w:basedOn w:val="a0"/>
    <w:autoRedefine/>
    <w:qFormat/>
    <w:rsid w:val="004C0FC6"/>
    <w:pPr>
      <w:adjustRightInd w:val="0"/>
      <w:spacing w:line="360" w:lineRule="auto"/>
    </w:pPr>
    <w:rPr>
      <w:kern w:val="0"/>
      <w:sz w:val="24"/>
      <w:szCs w:val="20"/>
    </w:rPr>
  </w:style>
  <w:style w:type="paragraph" w:customStyle="1" w:styleId="12">
    <w:name w:val="附录1"/>
    <w:autoRedefine/>
    <w:qFormat/>
    <w:rsid w:val="004C0FC6"/>
    <w:pPr>
      <w:tabs>
        <w:tab w:val="left" w:pos="907"/>
      </w:tabs>
      <w:snapToGrid w:val="0"/>
      <w:spacing w:before="240" w:line="600" w:lineRule="atLeast"/>
      <w:ind w:left="907" w:hanging="907"/>
    </w:pPr>
    <w:rPr>
      <w:b/>
      <w:i/>
      <w:sz w:val="28"/>
    </w:rPr>
  </w:style>
  <w:style w:type="paragraph" w:customStyle="1" w:styleId="Style30">
    <w:name w:val="_Style 30"/>
    <w:autoRedefine/>
    <w:qFormat/>
    <w:rsid w:val="004C0FC6"/>
    <w:pPr>
      <w:widowControl w:val="0"/>
      <w:jc w:val="both"/>
    </w:pPr>
    <w:rPr>
      <w:kern w:val="2"/>
      <w:sz w:val="21"/>
      <w:szCs w:val="21"/>
    </w:rPr>
  </w:style>
  <w:style w:type="paragraph" w:customStyle="1" w:styleId="afe">
    <w:name w:val="图标"/>
    <w:basedOn w:val="a0"/>
    <w:next w:val="a0"/>
    <w:autoRedefine/>
    <w:qFormat/>
    <w:rsid w:val="004C0FC6"/>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aff">
    <w:name w:val="普通正文"/>
    <w:basedOn w:val="a0"/>
    <w:autoRedefine/>
    <w:qFormat/>
    <w:rsid w:val="004C0FC6"/>
    <w:pPr>
      <w:adjustRightInd w:val="0"/>
      <w:spacing w:before="120" w:after="120" w:line="360" w:lineRule="auto"/>
      <w:ind w:firstLine="480"/>
      <w:jc w:val="left"/>
      <w:textAlignment w:val="baseline"/>
    </w:pPr>
    <w:rPr>
      <w:rFonts w:ascii="Arial" w:hAnsi="Arial"/>
      <w:kern w:val="0"/>
      <w:sz w:val="24"/>
      <w:szCs w:val="24"/>
    </w:rPr>
  </w:style>
  <w:style w:type="paragraph" w:customStyle="1" w:styleId="13">
    <w:name w:val="列出段落1"/>
    <w:basedOn w:val="a0"/>
    <w:autoRedefine/>
    <w:uiPriority w:val="99"/>
    <w:qFormat/>
    <w:rsid w:val="004C0FC6"/>
    <w:pPr>
      <w:ind w:firstLineChars="200" w:firstLine="420"/>
    </w:pPr>
  </w:style>
  <w:style w:type="paragraph" w:customStyle="1" w:styleId="14">
    <w:name w:val="标题1"/>
    <w:basedOn w:val="a0"/>
    <w:next w:val="a0"/>
    <w:autoRedefine/>
    <w:qFormat/>
    <w:rsid w:val="004C0FC6"/>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5">
    <w:name w:val="样式1"/>
    <w:basedOn w:val="a0"/>
    <w:autoRedefine/>
    <w:qFormat/>
    <w:rsid w:val="004C0FC6"/>
    <w:pPr>
      <w:tabs>
        <w:tab w:val="left" w:pos="709"/>
      </w:tabs>
      <w:adjustRightInd w:val="0"/>
      <w:ind w:left="709" w:hanging="709"/>
      <w:textAlignment w:val="baseline"/>
    </w:pPr>
    <w:rPr>
      <w:rFonts w:ascii="宋体" w:hAnsi="宋体"/>
      <w:kern w:val="0"/>
    </w:rPr>
  </w:style>
  <w:style w:type="paragraph" w:customStyle="1" w:styleId="Charf">
    <w:name w:val="Char"/>
    <w:basedOn w:val="a0"/>
    <w:autoRedefine/>
    <w:qFormat/>
    <w:rsid w:val="004C0FC6"/>
    <w:pPr>
      <w:tabs>
        <w:tab w:val="left" w:pos="360"/>
      </w:tabs>
      <w:ind w:firstLineChars="200" w:firstLine="200"/>
    </w:pPr>
    <w:rPr>
      <w:sz w:val="28"/>
      <w:szCs w:val="30"/>
    </w:rPr>
  </w:style>
  <w:style w:type="paragraph" w:customStyle="1" w:styleId="table1stline">
    <w:name w:val="table_1stline"/>
    <w:basedOn w:val="a0"/>
    <w:autoRedefine/>
    <w:qFormat/>
    <w:rsid w:val="004C0FC6"/>
    <w:pPr>
      <w:widowControl/>
      <w:spacing w:before="120"/>
      <w:jc w:val="left"/>
    </w:pPr>
    <w:rPr>
      <w:bCs/>
      <w:kern w:val="0"/>
      <w:sz w:val="20"/>
      <w:szCs w:val="20"/>
      <w:lang w:val="de-DE" w:eastAsia="de-DE"/>
    </w:rPr>
  </w:style>
  <w:style w:type="paragraph" w:customStyle="1" w:styleId="tablelines">
    <w:name w:val="table_lines"/>
    <w:basedOn w:val="a0"/>
    <w:autoRedefine/>
    <w:qFormat/>
    <w:rsid w:val="004C0FC6"/>
    <w:pPr>
      <w:widowControl/>
      <w:jc w:val="left"/>
    </w:pPr>
    <w:rPr>
      <w:kern w:val="0"/>
      <w:sz w:val="20"/>
      <w:szCs w:val="20"/>
      <w:lang w:val="de-DE" w:eastAsia="de-DE"/>
    </w:rPr>
  </w:style>
  <w:style w:type="paragraph" w:customStyle="1" w:styleId="xl30">
    <w:name w:val="xl30"/>
    <w:basedOn w:val="a0"/>
    <w:autoRedefine/>
    <w:qFormat/>
    <w:rsid w:val="004C0FC6"/>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6"/>
    <w:autoRedefine/>
    <w:qFormat/>
    <w:rsid w:val="004C0FC6"/>
    <w:pPr>
      <w:adjustRightInd w:val="0"/>
      <w:snapToGrid w:val="0"/>
      <w:spacing w:line="360" w:lineRule="auto"/>
    </w:pPr>
    <w:rPr>
      <w:rFonts w:ascii="Tahoma" w:hAnsi="Tahoma"/>
      <w:kern w:val="0"/>
      <w:sz w:val="24"/>
      <w:szCs w:val="24"/>
    </w:rPr>
  </w:style>
  <w:style w:type="paragraph" w:customStyle="1" w:styleId="font5">
    <w:name w:val="font5"/>
    <w:basedOn w:val="a0"/>
    <w:autoRedefine/>
    <w:qFormat/>
    <w:rsid w:val="004C0FC6"/>
    <w:pPr>
      <w:widowControl/>
      <w:numPr>
        <w:numId w:val="5"/>
      </w:numPr>
      <w:tabs>
        <w:tab w:val="clear" w:pos="907"/>
      </w:tabs>
      <w:spacing w:before="100" w:beforeAutospacing="1" w:after="100" w:afterAutospacing="1"/>
      <w:ind w:left="0" w:firstLine="0"/>
      <w:jc w:val="left"/>
    </w:pPr>
    <w:rPr>
      <w:rFonts w:ascii="宋体" w:hAnsi="宋体" w:hint="eastAsia"/>
      <w:kern w:val="0"/>
      <w:sz w:val="28"/>
      <w:szCs w:val="28"/>
    </w:rPr>
  </w:style>
  <w:style w:type="paragraph" w:customStyle="1" w:styleId="xl24">
    <w:name w:val="xl24"/>
    <w:basedOn w:val="a0"/>
    <w:autoRedefine/>
    <w:qFormat/>
    <w:rsid w:val="004C0FC6"/>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CharCharCharChar">
    <w:name w:val="Char Char Char Char"/>
    <w:basedOn w:val="a6"/>
    <w:autoRedefine/>
    <w:qFormat/>
    <w:rsid w:val="004C0FC6"/>
    <w:pPr>
      <w:adjustRightInd w:val="0"/>
      <w:snapToGrid w:val="0"/>
      <w:spacing w:line="360" w:lineRule="auto"/>
    </w:pPr>
    <w:rPr>
      <w:rFonts w:ascii="Tahoma" w:hAnsi="Tahoma"/>
      <w:sz w:val="24"/>
      <w:szCs w:val="24"/>
    </w:rPr>
  </w:style>
  <w:style w:type="paragraph" w:customStyle="1" w:styleId="CharCharCharCharCharCharCharChar">
    <w:name w:val="Char Char Char Char Char Char Char Char"/>
    <w:basedOn w:val="a0"/>
    <w:autoRedefine/>
    <w:qFormat/>
    <w:rsid w:val="004C0FC6"/>
    <w:pPr>
      <w:widowControl/>
      <w:spacing w:after="160" w:line="240" w:lineRule="exact"/>
      <w:jc w:val="left"/>
    </w:pPr>
    <w:rPr>
      <w:rFonts w:ascii="Verdana" w:hAnsi="Verdana"/>
      <w:kern w:val="0"/>
      <w:sz w:val="20"/>
      <w:szCs w:val="20"/>
      <w:lang w:eastAsia="en-US"/>
    </w:rPr>
  </w:style>
  <w:style w:type="paragraph" w:customStyle="1" w:styleId="CharCharCharCharCharCharCharChar1">
    <w:name w:val="Char Char Char Char Char Char Char Char1"/>
    <w:basedOn w:val="a0"/>
    <w:autoRedefine/>
    <w:qFormat/>
    <w:rsid w:val="004C0FC6"/>
    <w:pPr>
      <w:widowControl/>
      <w:spacing w:after="160" w:line="240" w:lineRule="exact"/>
      <w:jc w:val="left"/>
    </w:pPr>
    <w:rPr>
      <w:rFonts w:ascii="Verdana" w:hAnsi="Verdana"/>
      <w:kern w:val="0"/>
      <w:sz w:val="20"/>
      <w:szCs w:val="20"/>
      <w:lang w:eastAsia="en-US"/>
    </w:rPr>
  </w:style>
  <w:style w:type="paragraph" w:customStyle="1" w:styleId="a">
    <w:name w:val="列表内容"/>
    <w:basedOn w:val="a0"/>
    <w:next w:val="a0"/>
    <w:autoRedefine/>
    <w:qFormat/>
    <w:rsid w:val="004C0FC6"/>
    <w:pPr>
      <w:widowControl/>
      <w:numPr>
        <w:numId w:val="6"/>
      </w:numPr>
      <w:tabs>
        <w:tab w:val="left" w:pos="840"/>
      </w:tabs>
      <w:jc w:val="left"/>
    </w:pPr>
    <w:rPr>
      <w:kern w:val="0"/>
      <w:sz w:val="18"/>
      <w:szCs w:val="24"/>
    </w:rPr>
  </w:style>
  <w:style w:type="paragraph" w:customStyle="1" w:styleId="BodyTextch">
    <w:name w:val="Body Text(ch)"/>
    <w:basedOn w:val="a0"/>
    <w:next w:val="a9"/>
    <w:autoRedefine/>
    <w:qFormat/>
    <w:rsid w:val="004C0FC6"/>
    <w:pPr>
      <w:spacing w:after="120"/>
    </w:pPr>
    <w:rPr>
      <w:rFonts w:ascii="宋体" w:hAnsi="Arial"/>
      <w:bCs/>
      <w:iCs/>
      <w:szCs w:val="24"/>
    </w:rPr>
  </w:style>
  <w:style w:type="paragraph" w:styleId="aff0">
    <w:name w:val="List Paragraph"/>
    <w:basedOn w:val="a0"/>
    <w:autoRedefine/>
    <w:uiPriority w:val="34"/>
    <w:qFormat/>
    <w:rsid w:val="004C0FC6"/>
    <w:pPr>
      <w:widowControl/>
      <w:ind w:left="720"/>
      <w:contextualSpacing/>
      <w:jc w:val="left"/>
    </w:pPr>
    <w:rPr>
      <w:rFonts w:ascii="Calibri" w:hAnsi="Calibri"/>
      <w:kern w:val="0"/>
      <w:sz w:val="24"/>
      <w:szCs w:val="24"/>
      <w:lang w:eastAsia="en-US" w:bidi="en-US"/>
    </w:rPr>
  </w:style>
  <w:style w:type="paragraph" w:customStyle="1" w:styleId="Char11">
    <w:name w:val="Char11"/>
    <w:basedOn w:val="a6"/>
    <w:autoRedefine/>
    <w:qFormat/>
    <w:rsid w:val="004C0FC6"/>
    <w:rPr>
      <w:rFonts w:ascii="Tahoma" w:hAnsi="Tahoma"/>
      <w:sz w:val="24"/>
      <w:szCs w:val="24"/>
    </w:rPr>
  </w:style>
  <w:style w:type="paragraph" w:customStyle="1" w:styleId="Web">
    <w:name w:val="普通 (Web)"/>
    <w:basedOn w:val="a0"/>
    <w:autoRedefine/>
    <w:qFormat/>
    <w:rsid w:val="004C0FC6"/>
    <w:pPr>
      <w:widowControl/>
      <w:spacing w:before="100" w:beforeAutospacing="1" w:after="100" w:afterAutospacing="1"/>
      <w:jc w:val="left"/>
    </w:pPr>
    <w:rPr>
      <w:rFonts w:ascii="宋体" w:hAnsi="宋体"/>
      <w:kern w:val="0"/>
      <w:sz w:val="24"/>
      <w:szCs w:val="24"/>
    </w:rPr>
  </w:style>
  <w:style w:type="paragraph" w:customStyle="1" w:styleId="Style4">
    <w:name w:val="_Style 4"/>
    <w:basedOn w:val="a6"/>
    <w:autoRedefine/>
    <w:qFormat/>
    <w:rsid w:val="004C0FC6"/>
    <w:pPr>
      <w:shd w:val="clear" w:color="auto" w:fill="auto"/>
      <w:spacing w:line="360" w:lineRule="auto"/>
      <w:jc w:val="left"/>
    </w:pPr>
    <w:rPr>
      <w:kern w:val="0"/>
      <w:sz w:val="20"/>
      <w:szCs w:val="20"/>
    </w:rPr>
  </w:style>
  <w:style w:type="paragraph" w:customStyle="1" w:styleId="41">
    <w:name w:val="4"/>
    <w:basedOn w:val="a0"/>
    <w:next w:val="33"/>
    <w:autoRedefine/>
    <w:qFormat/>
    <w:rsid w:val="004C0FC6"/>
    <w:pPr>
      <w:spacing w:line="360" w:lineRule="auto"/>
      <w:ind w:firstLine="420"/>
    </w:pPr>
    <w:rPr>
      <w:color w:val="FF0000"/>
      <w:sz w:val="24"/>
      <w:szCs w:val="24"/>
    </w:rPr>
  </w:style>
  <w:style w:type="paragraph" w:customStyle="1" w:styleId="CharCharCharCharCharCharCharChar2">
    <w:name w:val="Char Char Char Char Char Char Char Char2"/>
    <w:basedOn w:val="a0"/>
    <w:autoRedefine/>
    <w:qFormat/>
    <w:rsid w:val="004C0FC6"/>
    <w:pPr>
      <w:widowControl/>
      <w:spacing w:after="160" w:line="240" w:lineRule="exact"/>
      <w:jc w:val="left"/>
    </w:pPr>
    <w:rPr>
      <w:rFonts w:ascii="Verdana" w:hAnsi="Verdana"/>
      <w:kern w:val="0"/>
      <w:sz w:val="20"/>
      <w:szCs w:val="20"/>
      <w:lang w:eastAsia="en-US"/>
    </w:rPr>
  </w:style>
  <w:style w:type="paragraph" w:customStyle="1" w:styleId="TOC1">
    <w:name w:val="TOC 标题1"/>
    <w:basedOn w:val="1"/>
    <w:next w:val="a0"/>
    <w:autoRedefine/>
    <w:uiPriority w:val="39"/>
    <w:qFormat/>
    <w:rsid w:val="004C0FC6"/>
    <w:pPr>
      <w:keepLines/>
      <w:widowControl/>
      <w:spacing w:before="480" w:line="276" w:lineRule="auto"/>
      <w:jc w:val="left"/>
      <w:outlineLvl w:val="9"/>
    </w:pPr>
    <w:rPr>
      <w:rFonts w:ascii="Cambria" w:hAnsi="Cambria"/>
      <w:bCs/>
      <w:color w:val="365F91"/>
      <w:kern w:val="0"/>
    </w:rPr>
  </w:style>
  <w:style w:type="paragraph" w:customStyle="1" w:styleId="xl29">
    <w:name w:val="xl29"/>
    <w:basedOn w:val="a0"/>
    <w:autoRedefine/>
    <w:qFormat/>
    <w:rsid w:val="004C0FC6"/>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12">
    <w:name w:val="Char1"/>
    <w:basedOn w:val="a0"/>
    <w:autoRedefine/>
    <w:qFormat/>
    <w:rsid w:val="004C0FC6"/>
    <w:pPr>
      <w:tabs>
        <w:tab w:val="left" w:pos="360"/>
      </w:tabs>
      <w:ind w:firstLineChars="200" w:firstLine="200"/>
    </w:pPr>
    <w:rPr>
      <w:sz w:val="28"/>
      <w:szCs w:val="30"/>
    </w:rPr>
  </w:style>
  <w:style w:type="paragraph" w:customStyle="1" w:styleId="Char2Char1Char">
    <w:name w:val="Char2 Char1 Char"/>
    <w:basedOn w:val="a0"/>
    <w:autoRedefine/>
    <w:qFormat/>
    <w:rsid w:val="004C0FC6"/>
    <w:pPr>
      <w:tabs>
        <w:tab w:val="left" w:pos="360"/>
      </w:tabs>
    </w:pPr>
    <w:rPr>
      <w:rFonts w:eastAsia="方正仿宋简体"/>
      <w:sz w:val="24"/>
      <w:szCs w:val="32"/>
    </w:rPr>
  </w:style>
  <w:style w:type="paragraph" w:customStyle="1" w:styleId="Aff1">
    <w:name w:val="正文 A"/>
    <w:autoRedefine/>
    <w:qFormat/>
    <w:rsid w:val="004C0FC6"/>
    <w:pPr>
      <w:widowControl w:val="0"/>
      <w:jc w:val="both"/>
    </w:pPr>
    <w:rPr>
      <w:rFonts w:eastAsia="Arial Unicode MS" w:hAnsi="Arial Unicode MS" w:cs="Arial Unicode MS"/>
      <w:color w:val="000000"/>
      <w:kern w:val="2"/>
      <w:sz w:val="21"/>
      <w:szCs w:val="21"/>
      <w:u w:color="000000"/>
    </w:rPr>
  </w:style>
  <w:style w:type="paragraph" w:customStyle="1" w:styleId="CharCharCharChar2">
    <w:name w:val="Char Char Char Char2"/>
    <w:basedOn w:val="a6"/>
    <w:autoRedefine/>
    <w:qFormat/>
    <w:rsid w:val="004C0FC6"/>
    <w:pPr>
      <w:adjustRightInd w:val="0"/>
      <w:snapToGrid w:val="0"/>
      <w:spacing w:line="360" w:lineRule="auto"/>
    </w:pPr>
    <w:rPr>
      <w:rFonts w:ascii="Tahoma" w:hAnsi="Tahoma"/>
      <w:sz w:val="24"/>
      <w:szCs w:val="24"/>
    </w:rPr>
  </w:style>
  <w:style w:type="paragraph" w:customStyle="1" w:styleId="Style119">
    <w:name w:val="_Style 119"/>
    <w:basedOn w:val="a0"/>
    <w:next w:val="aff0"/>
    <w:autoRedefine/>
    <w:uiPriority w:val="34"/>
    <w:qFormat/>
    <w:rsid w:val="004C0FC6"/>
    <w:pPr>
      <w:widowControl/>
      <w:ind w:left="720"/>
      <w:contextualSpacing/>
      <w:jc w:val="left"/>
    </w:pPr>
    <w:rPr>
      <w:rFonts w:ascii="Calibri" w:hAnsi="Calibri"/>
      <w:kern w:val="0"/>
      <w:sz w:val="24"/>
      <w:szCs w:val="24"/>
      <w:lang w:eastAsia="en-US" w:bidi="en-US"/>
    </w:rPr>
  </w:style>
  <w:style w:type="paragraph" w:customStyle="1" w:styleId="Default">
    <w:name w:val="Default"/>
    <w:autoRedefine/>
    <w:qFormat/>
    <w:rsid w:val="004C0FC6"/>
    <w:pPr>
      <w:widowControl w:val="0"/>
      <w:autoSpaceDE w:val="0"/>
      <w:autoSpaceDN w:val="0"/>
      <w:adjustRightInd w:val="0"/>
    </w:pPr>
    <w:rPr>
      <w:rFonts w:ascii="宋体" w:cs="宋体"/>
      <w:color w:val="000000"/>
      <w:sz w:val="24"/>
      <w:szCs w:val="24"/>
    </w:rPr>
  </w:style>
  <w:style w:type="paragraph" w:customStyle="1" w:styleId="TableParagraph">
    <w:name w:val="Table Paragraph"/>
    <w:basedOn w:val="a0"/>
    <w:autoRedefine/>
    <w:uiPriority w:val="1"/>
    <w:qFormat/>
    <w:rsid w:val="004C0FC6"/>
  </w:style>
  <w:style w:type="character" w:customStyle="1" w:styleId="aff2">
    <w:name w:val="纯文本 字符"/>
    <w:autoRedefine/>
    <w:qFormat/>
    <w:rsid w:val="004C0FC6"/>
    <w:rPr>
      <w:rFonts w:ascii="宋体" w:hAnsi="Courier New" w:cs="Courier New"/>
      <w:kern w:val="2"/>
      <w:sz w:val="21"/>
      <w:szCs w:val="21"/>
    </w:rPr>
  </w:style>
  <w:style w:type="character" w:customStyle="1" w:styleId="aff3">
    <w:name w:val="正文缩进 字符"/>
    <w:autoRedefine/>
    <w:qFormat/>
    <w:rsid w:val="004C0FC6"/>
    <w:rPr>
      <w:kern w:val="2"/>
      <w:sz w:val="21"/>
      <w:szCs w:val="21"/>
    </w:rPr>
  </w:style>
  <w:style w:type="paragraph" w:customStyle="1" w:styleId="aff4">
    <w:name w:val="缺省文本"/>
    <w:autoRedefine/>
    <w:qFormat/>
    <w:rsid w:val="004C0FC6"/>
    <w:pPr>
      <w:widowControl w:val="0"/>
      <w:autoSpaceDE w:val="0"/>
      <w:autoSpaceDN w:val="0"/>
      <w:adjustRightInd w:val="0"/>
    </w:pPr>
    <w:rPr>
      <w:rFonts w:ascii="Calibri" w:hAnsi="Calibri"/>
      <w:color w:val="000000"/>
      <w:sz w:val="21"/>
      <w:szCs w:val="22"/>
    </w:rPr>
  </w:style>
  <w:style w:type="paragraph" w:customStyle="1" w:styleId="xl70">
    <w:name w:val="xl70"/>
    <w:basedOn w:val="a0"/>
    <w:autoRedefine/>
    <w:qFormat/>
    <w:rsid w:val="004C0FC6"/>
    <w:pPr>
      <w:widowControl/>
      <w:spacing w:before="100" w:beforeAutospacing="1" w:after="100" w:afterAutospacing="1"/>
      <w:jc w:val="center"/>
    </w:pPr>
    <w:rPr>
      <w:rFonts w:ascii="宋体" w:hAnsi="宋体" w:cs="宋体"/>
      <w:kern w:val="0"/>
      <w:sz w:val="24"/>
      <w:szCs w:val="24"/>
    </w:rPr>
  </w:style>
  <w:style w:type="paragraph" w:customStyle="1" w:styleId="xl71">
    <w:name w:val="xl71"/>
    <w:basedOn w:val="a0"/>
    <w:autoRedefine/>
    <w:qFormat/>
    <w:rsid w:val="004C0FC6"/>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2">
    <w:name w:val="xl72"/>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3">
    <w:name w:val="xl73"/>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4">
    <w:name w:val="xl74"/>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6">
    <w:name w:val="xl76"/>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7">
    <w:name w:val="xl77"/>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78">
    <w:name w:val="xl78"/>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9">
    <w:name w:val="xl79"/>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0">
    <w:name w:val="xl80"/>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xl81">
    <w:name w:val="xl81"/>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2">
    <w:name w:val="xl82"/>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3">
    <w:name w:val="xl83"/>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84">
    <w:name w:val="xl84"/>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5">
    <w:name w:val="xl85"/>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6">
    <w:name w:val="xl86"/>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7">
    <w:name w:val="xl87"/>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8">
    <w:name w:val="xl88"/>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9">
    <w:name w:val="xl89"/>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0">
    <w:name w:val="xl90"/>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1">
    <w:name w:val="xl91"/>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2">
    <w:name w:val="xl92"/>
    <w:basedOn w:val="a0"/>
    <w:autoRedefine/>
    <w:qFormat/>
    <w:rsid w:val="004C0FC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3">
    <w:name w:val="xl93"/>
    <w:basedOn w:val="a0"/>
    <w:autoRedefine/>
    <w:qFormat/>
    <w:rsid w:val="004C0FC6"/>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4">
    <w:name w:val="xl94"/>
    <w:basedOn w:val="a0"/>
    <w:autoRedefine/>
    <w:qFormat/>
    <w:rsid w:val="004C0FC6"/>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5">
    <w:name w:val="xl95"/>
    <w:basedOn w:val="a0"/>
    <w:autoRedefine/>
    <w:qFormat/>
    <w:rsid w:val="004C0FC6"/>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6">
    <w:name w:val="xl96"/>
    <w:basedOn w:val="a0"/>
    <w:autoRedefine/>
    <w:qFormat/>
    <w:rsid w:val="004C0FC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7">
    <w:name w:val="xl97"/>
    <w:basedOn w:val="a0"/>
    <w:autoRedefine/>
    <w:qFormat/>
    <w:rsid w:val="004C0FC6"/>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8">
    <w:name w:val="xl98"/>
    <w:basedOn w:val="a0"/>
    <w:autoRedefine/>
    <w:qFormat/>
    <w:rsid w:val="004C0FC6"/>
    <w:pPr>
      <w:widowControl/>
      <w:pBdr>
        <w:top w:val="single" w:sz="4" w:space="0" w:color="auto"/>
        <w:bottom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99">
    <w:name w:val="xl99"/>
    <w:basedOn w:val="a0"/>
    <w:autoRedefine/>
    <w:qFormat/>
    <w:rsid w:val="004C0FC6"/>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100">
    <w:name w:val="xl100"/>
    <w:basedOn w:val="a0"/>
    <w:autoRedefine/>
    <w:qFormat/>
    <w:rsid w:val="004C0FC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1">
    <w:name w:val="xl101"/>
    <w:basedOn w:val="a0"/>
    <w:autoRedefine/>
    <w:qFormat/>
    <w:rsid w:val="004C0FC6"/>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2">
    <w:name w:val="xl102"/>
    <w:basedOn w:val="a0"/>
    <w:autoRedefine/>
    <w:qFormat/>
    <w:rsid w:val="004C0FC6"/>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3">
    <w:name w:val="xl103"/>
    <w:basedOn w:val="a0"/>
    <w:autoRedefine/>
    <w:qFormat/>
    <w:rsid w:val="004C0FC6"/>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4">
    <w:name w:val="xl104"/>
    <w:basedOn w:val="a0"/>
    <w:autoRedefine/>
    <w:qFormat/>
    <w:rsid w:val="004C0FC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68">
    <w:name w:val="xl68"/>
    <w:basedOn w:val="a0"/>
    <w:autoRedefine/>
    <w:qFormat/>
    <w:rsid w:val="004C0FC6"/>
    <w:pPr>
      <w:widowControl/>
      <w:spacing w:before="100" w:beforeAutospacing="1" w:after="100" w:afterAutospacing="1"/>
      <w:jc w:val="left"/>
    </w:pPr>
    <w:rPr>
      <w:rFonts w:ascii="宋体" w:hAnsi="宋体" w:cs="宋体"/>
      <w:color w:val="000000"/>
      <w:kern w:val="0"/>
      <w:sz w:val="24"/>
      <w:szCs w:val="24"/>
    </w:rPr>
  </w:style>
  <w:style w:type="paragraph" w:customStyle="1" w:styleId="xl69">
    <w:name w:val="xl69"/>
    <w:basedOn w:val="a0"/>
    <w:autoRedefine/>
    <w:qFormat/>
    <w:rsid w:val="004C0FC6"/>
    <w:pPr>
      <w:widowControl/>
      <w:spacing w:before="100" w:beforeAutospacing="1" w:after="100" w:afterAutospacing="1"/>
      <w:jc w:val="left"/>
    </w:pPr>
    <w:rPr>
      <w:rFonts w:ascii="宋体" w:hAnsi="宋体" w:cs="宋体"/>
      <w:kern w:val="0"/>
      <w:sz w:val="20"/>
      <w:szCs w:val="20"/>
    </w:rPr>
  </w:style>
  <w:style w:type="character" w:customStyle="1" w:styleId="0">
    <w:name w:val="超链接_0"/>
    <w:autoRedefine/>
    <w:uiPriority w:val="99"/>
    <w:qFormat/>
    <w:rsid w:val="004C0FC6"/>
    <w:rPr>
      <w:rFonts w:ascii="Calibri" w:hAnsi="Calibri" w:cs="Calibri" w:hint="default"/>
      <w:color w:val="0000FF"/>
      <w:u w:val="single"/>
    </w:rPr>
  </w:style>
  <w:style w:type="paragraph" w:customStyle="1" w:styleId="00">
    <w:name w:val="正文_0"/>
    <w:basedOn w:val="a0"/>
    <w:next w:val="a0"/>
    <w:autoRedefine/>
    <w:qFormat/>
    <w:rsid w:val="004C0FC6"/>
    <w:pPr>
      <w:spacing w:after="200" w:line="276" w:lineRule="auto"/>
    </w:pPr>
    <w:rPr>
      <w:rFonts w:ascii="Calibri" w:hAnsi="Calibri"/>
      <w:szCs w:val="24"/>
    </w:rPr>
  </w:style>
  <w:style w:type="paragraph" w:customStyle="1" w:styleId="16">
    <w:name w:val="普通(网站)1"/>
    <w:basedOn w:val="a0"/>
    <w:autoRedefine/>
    <w:qFormat/>
    <w:rsid w:val="004C0FC6"/>
    <w:pPr>
      <w:spacing w:beforeAutospacing="1" w:afterAutospacing="1"/>
      <w:jc w:val="left"/>
    </w:pPr>
    <w:rPr>
      <w:rFonts w:ascii="Calibri" w:hAnsi="Calibri"/>
      <w:kern w:val="0"/>
      <w:sz w:val="24"/>
    </w:rPr>
  </w:style>
  <w:style w:type="character" w:customStyle="1" w:styleId="bookmark-item">
    <w:name w:val="bookmark-item"/>
    <w:basedOn w:val="a2"/>
    <w:autoRedefine/>
    <w:qFormat/>
    <w:rsid w:val="004C0FC6"/>
  </w:style>
  <w:style w:type="paragraph" w:customStyle="1" w:styleId="aff5">
    <w:name w:val="表格"/>
    <w:basedOn w:val="af"/>
    <w:next w:val="a0"/>
    <w:autoRedefine/>
    <w:qFormat/>
    <w:rsid w:val="004C0FC6"/>
    <w:pPr>
      <w:adjustRightInd w:val="0"/>
      <w:snapToGrid w:val="0"/>
      <w:spacing w:before="20" w:after="20"/>
      <w:jc w:val="center"/>
      <w:textAlignment w:val="baseline"/>
    </w:pPr>
    <w:rPr>
      <w:rFonts w:ascii="Arial" w:hAnsi="Arial"/>
      <w:snapToGrid w:val="0"/>
    </w:rPr>
  </w:style>
  <w:style w:type="character" w:customStyle="1" w:styleId="btn-auto-1">
    <w:name w:val="btn-auto-1"/>
    <w:basedOn w:val="a2"/>
    <w:autoRedefine/>
    <w:qFormat/>
    <w:rsid w:val="004C0FC6"/>
  </w:style>
  <w:style w:type="character" w:customStyle="1" w:styleId="s1">
    <w:name w:val="s1"/>
    <w:basedOn w:val="a2"/>
    <w:autoRedefine/>
    <w:qFormat/>
    <w:rsid w:val="004C0FC6"/>
    <w:rPr>
      <w:color w:val="DDDDDD"/>
      <w:sz w:val="14"/>
      <w:szCs w:val="14"/>
    </w:rPr>
  </w:style>
  <w:style w:type="character" w:customStyle="1" w:styleId="btn-task-gray2">
    <w:name w:val="btn-task-gray2"/>
    <w:basedOn w:val="a2"/>
    <w:autoRedefine/>
    <w:qFormat/>
    <w:rsid w:val="004C0FC6"/>
    <w:rPr>
      <w:color w:val="FFFFFF"/>
      <w:u w:val="none"/>
      <w:shd w:val="clear" w:color="auto" w:fill="CCCCCC"/>
    </w:rPr>
  </w:style>
  <w:style w:type="character" w:customStyle="1" w:styleId="btn-task-gray3">
    <w:name w:val="btn-task-gray3"/>
    <w:basedOn w:val="a2"/>
    <w:autoRedefine/>
    <w:qFormat/>
    <w:rsid w:val="004C0FC6"/>
  </w:style>
  <w:style w:type="character" w:customStyle="1" w:styleId="fontstyle01">
    <w:name w:val="fontstyle01"/>
    <w:basedOn w:val="a2"/>
    <w:autoRedefine/>
    <w:qFormat/>
    <w:rsid w:val="004C0FC6"/>
    <w:rPr>
      <w:rFonts w:ascii="仿宋" w:eastAsia="仿宋" w:hAnsi="仿宋" w:cs="仿宋"/>
      <w:color w:val="000000"/>
      <w:sz w:val="32"/>
      <w:szCs w:val="32"/>
    </w:rPr>
  </w:style>
  <w:style w:type="paragraph" w:customStyle="1" w:styleId="17">
    <w:name w:val="修订1"/>
    <w:autoRedefine/>
    <w:hidden/>
    <w:uiPriority w:val="99"/>
    <w:semiHidden/>
    <w:qFormat/>
    <w:rsid w:val="004C0FC6"/>
    <w:rPr>
      <w:kern w:val="2"/>
      <w:sz w:val="21"/>
      <w:szCs w:val="21"/>
    </w:rPr>
  </w:style>
  <w:style w:type="paragraph" w:customStyle="1" w:styleId="msonormal0">
    <w:name w:val="msonormal"/>
    <w:basedOn w:val="a0"/>
    <w:autoRedefine/>
    <w:qFormat/>
    <w:rsid w:val="004C0FC6"/>
    <w:pPr>
      <w:widowControl/>
      <w:spacing w:before="100" w:beforeAutospacing="1" w:after="100" w:afterAutospacing="1"/>
      <w:jc w:val="left"/>
    </w:pPr>
    <w:rPr>
      <w:rFonts w:ascii="宋体" w:hAnsi="宋体" w:cs="宋体"/>
      <w:kern w:val="0"/>
      <w:sz w:val="24"/>
      <w:szCs w:val="24"/>
    </w:rPr>
  </w:style>
  <w:style w:type="paragraph" w:customStyle="1" w:styleId="xl65">
    <w:name w:val="xl65"/>
    <w:basedOn w:val="a0"/>
    <w:autoRedefine/>
    <w:qFormat/>
    <w:rsid w:val="004C0FC6"/>
    <w:pPr>
      <w:widowControl/>
      <w:spacing w:before="100" w:beforeAutospacing="1" w:after="100" w:afterAutospacing="1"/>
      <w:jc w:val="center"/>
    </w:pPr>
    <w:rPr>
      <w:rFonts w:ascii="宋体" w:hAnsi="宋体" w:cs="宋体"/>
      <w:kern w:val="0"/>
      <w:sz w:val="24"/>
      <w:szCs w:val="24"/>
    </w:rPr>
  </w:style>
  <w:style w:type="paragraph" w:customStyle="1" w:styleId="xl66">
    <w:name w:val="xl66"/>
    <w:basedOn w:val="a0"/>
    <w:autoRedefine/>
    <w:qFormat/>
    <w:rsid w:val="004C0F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7">
    <w:name w:val="xl67"/>
    <w:basedOn w:val="a0"/>
    <w:autoRedefine/>
    <w:qFormat/>
    <w:rsid w:val="004C0F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af17cgridlangnp1033langf">
    <w:name w:val="af17cgridlangnp1033langf"/>
    <w:autoRedefine/>
    <w:qFormat/>
    <w:rsid w:val="004C0FC6"/>
    <w:pPr>
      <w:widowControl w:val="0"/>
      <w:autoSpaceDE w:val="0"/>
      <w:autoSpaceDN w:val="0"/>
      <w:adjustRightInd w:val="0"/>
      <w:spacing w:before="156" w:line="360" w:lineRule="atLeast"/>
      <w:ind w:left="567" w:firstLine="510"/>
      <w:jc w:val="both"/>
    </w:pPr>
  </w:style>
  <w:style w:type="paragraph" w:customStyle="1" w:styleId="26">
    <w:name w:val="正文2"/>
    <w:basedOn w:val="a0"/>
    <w:autoRedefine/>
    <w:qFormat/>
    <w:rsid w:val="004C0FC6"/>
    <w:pPr>
      <w:spacing w:before="156" w:line="360" w:lineRule="auto"/>
      <w:ind w:firstLineChars="200" w:firstLine="510"/>
    </w:pPr>
    <w:rPr>
      <w:sz w:val="24"/>
    </w:rPr>
  </w:style>
  <w:style w:type="paragraph" w:customStyle="1" w:styleId="0110">
    <w:name w:val="正文_0_1_1_0"/>
    <w:autoRedefine/>
    <w:qFormat/>
    <w:rsid w:val="004C0FC6"/>
    <w:pPr>
      <w:widowControl w:val="0"/>
      <w:jc w:val="both"/>
    </w:pPr>
    <w:rPr>
      <w:kern w:val="2"/>
      <w:sz w:val="21"/>
      <w:szCs w:val="22"/>
    </w:rPr>
  </w:style>
  <w:style w:type="paragraph" w:customStyle="1" w:styleId="27">
    <w:name w:val="正文文本缩进_2"/>
    <w:basedOn w:val="140"/>
    <w:autoRedefine/>
    <w:qFormat/>
    <w:rsid w:val="004C0FC6"/>
    <w:pPr>
      <w:spacing w:line="500" w:lineRule="exact"/>
      <w:ind w:leftChars="832" w:left="1588" w:firstLineChars="196" w:firstLine="433"/>
    </w:pPr>
    <w:rPr>
      <w:kern w:val="0"/>
      <w:sz w:val="24"/>
    </w:rPr>
  </w:style>
  <w:style w:type="paragraph" w:customStyle="1" w:styleId="140">
    <w:name w:val="正文_14"/>
    <w:autoRedefine/>
    <w:qFormat/>
    <w:rsid w:val="004C0FC6"/>
    <w:pPr>
      <w:widowControl w:val="0"/>
      <w:jc w:val="both"/>
    </w:pPr>
    <w:rPr>
      <w:kern w:val="2"/>
      <w:sz w:val="21"/>
      <w:szCs w:val="24"/>
    </w:rPr>
  </w:style>
  <w:style w:type="paragraph" w:customStyle="1" w:styleId="18">
    <w:name w:val="正文1"/>
    <w:autoRedefine/>
    <w:qFormat/>
    <w:rsid w:val="004C0FC6"/>
    <w:pPr>
      <w:widowControl w:val="0"/>
      <w:adjustRightInd w:val="0"/>
      <w:spacing w:line="312" w:lineRule="atLeast"/>
      <w:jc w:val="both"/>
      <w:textAlignment w:val="baseline"/>
    </w:pPr>
    <w:rPr>
      <w:rFonts w:ascii="宋体"/>
      <w:sz w:val="34"/>
    </w:rPr>
  </w:style>
  <w:style w:type="character" w:customStyle="1" w:styleId="layui-layer-tabnow">
    <w:name w:val="layui-layer-tabnow"/>
    <w:basedOn w:val="a2"/>
    <w:autoRedefine/>
    <w:qFormat/>
    <w:rsid w:val="004C0FC6"/>
    <w:rPr>
      <w:bdr w:val="single" w:sz="4" w:space="0" w:color="CCCCCC"/>
      <w:shd w:val="clear" w:color="auto" w:fill="FFFFFF"/>
    </w:rPr>
  </w:style>
  <w:style w:type="character" w:customStyle="1" w:styleId="first-child">
    <w:name w:val="first-child"/>
    <w:basedOn w:val="a2"/>
    <w:autoRedefine/>
    <w:qFormat/>
    <w:rsid w:val="004C0FC6"/>
  </w:style>
  <w:style w:type="paragraph" w:customStyle="1" w:styleId="aff6">
    <w:name w:val="正文（深信服）"/>
    <w:autoRedefine/>
    <w:qFormat/>
    <w:rsid w:val="004C0FC6"/>
    <w:pPr>
      <w:adjustRightInd w:val="0"/>
      <w:snapToGrid w:val="0"/>
      <w:spacing w:line="360" w:lineRule="auto"/>
      <w:ind w:firstLineChars="200" w:firstLine="480"/>
    </w:pPr>
    <w:rPr>
      <w:sz w:val="24"/>
      <w:szCs w:val="21"/>
    </w:rPr>
  </w:style>
  <w:style w:type="paragraph" w:customStyle="1" w:styleId="225">
    <w:name w:val="正文2.25"/>
    <w:basedOn w:val="a0"/>
    <w:autoRedefine/>
    <w:qFormat/>
    <w:rsid w:val="004C0FC6"/>
    <w:pPr>
      <w:spacing w:line="360" w:lineRule="auto"/>
      <w:ind w:firstLine="540"/>
    </w:pPr>
    <w:rPr>
      <w:sz w:val="24"/>
      <w:szCs w:val="24"/>
    </w:rPr>
  </w:style>
  <w:style w:type="paragraph" w:customStyle="1" w:styleId="aff7">
    <w:name w:val="文档正文"/>
    <w:basedOn w:val="a0"/>
    <w:autoRedefine/>
    <w:qFormat/>
    <w:rsid w:val="004C0FC6"/>
    <w:pPr>
      <w:adjustRightInd w:val="0"/>
      <w:spacing w:before="60" w:after="60" w:line="360" w:lineRule="atLeast"/>
      <w:ind w:firstLine="482"/>
    </w:pPr>
    <w:rPr>
      <w:rFonts w:hAnsi="宋体" w:cs="宋体"/>
      <w:sz w:val="24"/>
    </w:rPr>
  </w:style>
  <w:style w:type="character" w:customStyle="1" w:styleId="1Char">
    <w:name w:val="标题 1 Char"/>
    <w:link w:val="1"/>
    <w:autoRedefine/>
    <w:uiPriority w:val="9"/>
    <w:qFormat/>
    <w:rsid w:val="004C0FC6"/>
    <w:rPr>
      <w:rFonts w:ascii="楷体_GB2312" w:eastAsia="楷体_GB2312"/>
      <w:kern w:val="2"/>
      <w:sz w:val="28"/>
      <w:szCs w:val="28"/>
      <w:lang w:val="en-US" w:eastAsia="zh-CN" w:bidi="ar-SA"/>
    </w:rPr>
  </w:style>
  <w:style w:type="character" w:customStyle="1" w:styleId="font11">
    <w:name w:val="font11"/>
    <w:basedOn w:val="a2"/>
    <w:autoRedefine/>
    <w:qFormat/>
    <w:rsid w:val="004C0FC6"/>
    <w:rPr>
      <w:rFonts w:ascii="宋体" w:eastAsia="宋体" w:hAnsi="宋体" w:cs="宋体" w:hint="eastAsia"/>
      <w:color w:val="000000"/>
      <w:sz w:val="24"/>
      <w:szCs w:val="24"/>
      <w:u w:val="none"/>
    </w:rPr>
  </w:style>
  <w:style w:type="character" w:customStyle="1" w:styleId="font21">
    <w:name w:val="font21"/>
    <w:basedOn w:val="a2"/>
    <w:autoRedefine/>
    <w:qFormat/>
    <w:rsid w:val="004C0FC6"/>
    <w:rPr>
      <w:rFonts w:ascii="Times New Roman" w:hAnsi="Times New Roman" w:cs="Times New Roman" w:hint="default"/>
      <w:color w:val="000000"/>
      <w:sz w:val="28"/>
      <w:szCs w:val="28"/>
      <w:u w:val="none"/>
    </w:rPr>
  </w:style>
  <w:style w:type="character" w:customStyle="1" w:styleId="font31">
    <w:name w:val="font31"/>
    <w:basedOn w:val="a2"/>
    <w:autoRedefine/>
    <w:qFormat/>
    <w:rsid w:val="004C0FC6"/>
    <w:rPr>
      <w:rFonts w:ascii="宋体" w:eastAsia="宋体" w:hAnsi="宋体" w:cs="宋体" w:hint="eastAsia"/>
      <w:color w:val="000000"/>
      <w:sz w:val="28"/>
      <w:szCs w:val="28"/>
      <w:u w:val="none"/>
    </w:rPr>
  </w:style>
  <w:style w:type="character" w:customStyle="1" w:styleId="font41">
    <w:name w:val="font41"/>
    <w:basedOn w:val="a2"/>
    <w:autoRedefine/>
    <w:qFormat/>
    <w:rsid w:val="004C0FC6"/>
    <w:rPr>
      <w:rFonts w:ascii="宋体" w:eastAsia="宋体" w:hAnsi="宋体" w:cs="宋体" w:hint="eastAsia"/>
      <w:color w:val="000000"/>
      <w:sz w:val="28"/>
      <w:szCs w:val="28"/>
      <w:u w:val="none"/>
    </w:rPr>
  </w:style>
  <w:style w:type="character" w:customStyle="1" w:styleId="font51">
    <w:name w:val="font51"/>
    <w:basedOn w:val="a2"/>
    <w:autoRedefine/>
    <w:qFormat/>
    <w:rsid w:val="004C0FC6"/>
    <w:rPr>
      <w:rFonts w:ascii="方正仿宋_GBK" w:eastAsia="方正仿宋_GBK" w:hAnsi="方正仿宋_GBK" w:cs="方正仿宋_GBK" w:hint="default"/>
      <w:color w:val="FF0000"/>
      <w:sz w:val="28"/>
      <w:szCs w:val="28"/>
      <w:u w:val="none"/>
    </w:rPr>
  </w:style>
  <w:style w:type="character" w:customStyle="1" w:styleId="Char8">
    <w:name w:val="脚注文本 Char"/>
    <w:basedOn w:val="a2"/>
    <w:link w:val="af0"/>
    <w:autoRedefine/>
    <w:qFormat/>
    <w:rsid w:val="004C0FC6"/>
    <w:rPr>
      <w:kern w:val="2"/>
      <w:sz w:val="18"/>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596FEC-AB40-4DEC-A988-182E88A71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73</Pages>
  <Words>6091</Words>
  <Characters>34723</Characters>
  <Application>Microsoft Office Word</Application>
  <DocSecurity>0</DocSecurity>
  <Lines>289</Lines>
  <Paragraphs>81</Paragraphs>
  <ScaleCrop>false</ScaleCrop>
  <Company>china</Company>
  <LinksUpToDate>false</LinksUpToDate>
  <CharactersWithSpaces>40733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yinjian</dc:creator>
  <cp:lastModifiedBy>Administrator</cp:lastModifiedBy>
  <cp:revision>36</cp:revision>
  <cp:lastPrinted>2024-06-11T07:10:00Z</cp:lastPrinted>
  <dcterms:created xsi:type="dcterms:W3CDTF">2024-03-15T04:58:00Z</dcterms:created>
  <dcterms:modified xsi:type="dcterms:W3CDTF">2024-06-11T07:10:00Z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AD6BF04EBEA44FB8B96824B7C2FE2699_13</vt:lpwstr>
  </property>
</Properties>
</file>