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1EC52" w14:textId="15B6CF90" w:rsidR="0011430E" w:rsidRPr="0011430E" w:rsidRDefault="003C1C87" w:rsidP="0011430E">
      <w:pPr>
        <w:keepNext/>
        <w:keepLines/>
        <w:autoSpaceDE w:val="0"/>
        <w:autoSpaceDN w:val="0"/>
        <w:adjustRightInd w:val="0"/>
        <w:spacing w:before="240" w:after="120" w:line="360" w:lineRule="auto"/>
        <w:ind w:left="360" w:firstLineChars="900" w:firstLine="2711"/>
        <w:outlineLvl w:val="0"/>
        <w:rPr>
          <w:rFonts w:ascii="宋体" w:eastAsia="宋体" w:hAnsi="宋体" w:cs="Times New Roman"/>
          <w:b/>
          <w:bCs/>
          <w:kern w:val="44"/>
          <w:sz w:val="30"/>
          <w:szCs w:val="30"/>
        </w:rPr>
      </w:pPr>
      <w:r>
        <w:rPr>
          <w:rFonts w:ascii="宋体" w:eastAsia="宋体" w:hAnsi="宋体" w:cs="Times New Roman" w:hint="eastAsia"/>
          <w:b/>
          <w:bCs/>
          <w:kern w:val="44"/>
          <w:sz w:val="30"/>
          <w:szCs w:val="30"/>
        </w:rPr>
        <w:t>招标公告</w:t>
      </w:r>
    </w:p>
    <w:p w14:paraId="7603FBF3" w14:textId="77777777" w:rsidR="0011430E" w:rsidRPr="0011430E" w:rsidRDefault="0011430E" w:rsidP="0011430E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北京国际工程咨询有限公司受中国传媒大学的委托，就中国传媒大学学术中心报告厅音视频项目进行国内公开招标，欢迎合格的投标人前来投标。</w:t>
      </w:r>
    </w:p>
    <w:p w14:paraId="11E58447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bookmarkStart w:id="0" w:name="_Toc28359079"/>
      <w:bookmarkStart w:id="1" w:name="_Toc35393621"/>
      <w:bookmarkStart w:id="2" w:name="_Toc28359002"/>
      <w:bookmarkStart w:id="3" w:name="_Toc35393790"/>
      <w:bookmarkStart w:id="4" w:name="_Hlk24379207"/>
      <w:r w:rsidRPr="0011430E">
        <w:rPr>
          <w:rFonts w:ascii="宋体" w:eastAsia="宋体" w:hAnsi="宋体" w:cs="Times New Roman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2D1059F5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color w:val="FF0000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项目编号：BIECC-22ZB0817/中传招标【2022】第077号</w:t>
      </w:r>
    </w:p>
    <w:p w14:paraId="6757CE63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项目名称：中国传媒大学学术中心报告厅音视频项目</w:t>
      </w:r>
      <w:bookmarkEnd w:id="4"/>
    </w:p>
    <w:p w14:paraId="2E95A99F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预算金额：人民币</w:t>
      </w:r>
      <w:r w:rsidRPr="0011430E">
        <w:rPr>
          <w:rFonts w:ascii="宋体" w:eastAsia="宋体" w:hAnsi="宋体" w:cs="Times New Roman"/>
          <w:sz w:val="24"/>
          <w:szCs w:val="24"/>
        </w:rPr>
        <w:t>255万</w:t>
      </w:r>
      <w:r w:rsidRPr="0011430E">
        <w:rPr>
          <w:rFonts w:ascii="宋体" w:eastAsia="宋体" w:hAnsi="宋体" w:cs="Times New Roman" w:hint="eastAsia"/>
          <w:sz w:val="24"/>
          <w:szCs w:val="24"/>
        </w:rPr>
        <w:t>元</w:t>
      </w:r>
    </w:p>
    <w:p w14:paraId="3E9903B1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最高限价：人民币</w:t>
      </w:r>
      <w:r w:rsidRPr="0011430E">
        <w:rPr>
          <w:rFonts w:ascii="宋体" w:eastAsia="宋体" w:hAnsi="宋体" w:cs="Times New Roman"/>
          <w:sz w:val="24"/>
          <w:szCs w:val="24"/>
        </w:rPr>
        <w:t>255</w:t>
      </w:r>
      <w:r w:rsidRPr="0011430E">
        <w:rPr>
          <w:rFonts w:ascii="宋体" w:eastAsia="宋体" w:hAnsi="宋体" w:cs="Times New Roman" w:hint="eastAsia"/>
          <w:sz w:val="24"/>
          <w:szCs w:val="24"/>
        </w:rPr>
        <w:t>万元</w:t>
      </w:r>
    </w:p>
    <w:p w14:paraId="0F2F695B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采购需求：</w:t>
      </w: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"/>
        <w:gridCol w:w="4240"/>
        <w:gridCol w:w="1338"/>
        <w:gridCol w:w="1559"/>
      </w:tblGrid>
      <w:tr w:rsidR="0011430E" w:rsidRPr="0011430E" w14:paraId="5CC39A8C" w14:textId="77777777" w:rsidTr="00712379">
        <w:trPr>
          <w:trHeight w:val="270"/>
        </w:trPr>
        <w:tc>
          <w:tcPr>
            <w:tcW w:w="1080" w:type="dxa"/>
            <w:shd w:val="clear" w:color="auto" w:fill="auto"/>
            <w:noWrap/>
            <w:vAlign w:val="center"/>
          </w:tcPr>
          <w:p w14:paraId="28E9898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224E904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B0109F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1E9433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11430E" w:rsidRPr="0011430E" w14:paraId="71AA5B78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570CCE5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2154C583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小间距LED全彩屏</w:t>
            </w: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（核心产品）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C29E74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eastAsia="zh-Hans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套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99E9C6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11430E" w:rsidRPr="0011430E" w14:paraId="03C74225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2F840541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76CA4F6C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播控软件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A55E70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8C0C7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7E9B64C5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0E41442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78E08DA4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视频处理器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59A6C7F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52EEAD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618835D4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2A75D89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06022E63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eastAsia="zh-Hans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智能配电箱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1CBA3B2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7CCB1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49CDC00F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4185E54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48B89CEB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屏体结构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6D68C6F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eastAsia="zh-Hans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套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A5417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11430E" w:rsidRPr="0011430E" w14:paraId="732796BA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754DD80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4664DFC1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辅助展示设备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6E8C1E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63D67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11430E" w:rsidRPr="0011430E" w14:paraId="65E3170E" w14:textId="77777777" w:rsidTr="00712379">
        <w:trPr>
          <w:trHeight w:val="90"/>
        </w:trPr>
        <w:tc>
          <w:tcPr>
            <w:tcW w:w="1080" w:type="dxa"/>
            <w:shd w:val="clear" w:color="auto" w:fill="auto"/>
            <w:vAlign w:val="center"/>
          </w:tcPr>
          <w:p w14:paraId="50CE554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6AB755E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辅助展示设备支架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AC25D6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872D5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11430E" w:rsidRPr="0011430E" w14:paraId="79491819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53F8539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78ACC4F0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监看设备</w:t>
            </w: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70C24A6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7E6B8B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5031DDE3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042E6C3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03F99069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监看设备</w:t>
            </w: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A</w:t>
            </w: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支架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825C23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B99A3E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04CF9AC3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241A28C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A9C2A6D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监看设备</w:t>
            </w: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B</w:t>
            </w: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（</w:t>
            </w: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含支架</w:t>
            </w: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）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41444ED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8A5342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2C3FCF46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2B70DA5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237541F4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4K编码器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46FFB4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07407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</w:tr>
      <w:tr w:rsidR="0011430E" w:rsidRPr="0011430E" w14:paraId="4EF4A507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26FF67F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2F43C5F9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4K解码器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560E9C2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885A16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22</w:t>
            </w:r>
          </w:p>
        </w:tc>
      </w:tr>
      <w:tr w:rsidR="0011430E" w:rsidRPr="0011430E" w14:paraId="4D78FEA1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1A6BEFB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39D8D23E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编解码器供电电源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E06714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34D26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38</w:t>
            </w:r>
          </w:p>
        </w:tc>
      </w:tr>
      <w:tr w:rsidR="0011430E" w:rsidRPr="0011430E" w14:paraId="3F694609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35CD435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1E9CA304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信号交换机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A269E7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99A55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227C90C9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44B0A70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480496A0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无线传输设备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313653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1F012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6E73FBCF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1FCB316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51333A12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无线路由器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547B5D5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17786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43ED4163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72902AF5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1FCCF576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外置声卡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14F17E7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8D89D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65D66BAD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7FF255B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0ECF5D1F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HDMI采集卡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43429A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2FD3A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2EE448A7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6DEDC1C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19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5530121C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USB扩展坞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3033B12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1F53F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5A20EEE4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06C3EB1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251D87BA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USB双绞线延长器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8ECA5E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9A5D67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4DF30839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3C7976F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1AD6EA22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4K多窗口视频处理器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1E0D77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B7DF01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51CB9EE0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7F8F4AE5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37392B61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SDI格式转换器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741E93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9C35E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56AA4293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0B9AE2AD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4FF6BE85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HDMI格式转换器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7F7CC95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7048E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0D993F4E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5CC8EE1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23640A9B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数字音频处理器A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4FF7B30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9AE6E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3986511F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4B1E51E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6538D818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数字音频处理器B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50C6EE01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AA57BAB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6B2249BF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70E2F1CB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4D62E94A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数字调音台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69C8F2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2BB74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47191B59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1D741E5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0ABDF144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无线讨论主机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3DD6D8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0BEE9B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08078EF3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293B0791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589DFE2C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无线专用天线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02CB62D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E55AE2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2B7C8268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2503C64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1CD9C4D8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无线会议话筒单元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6961576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662E87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</w:tr>
      <w:tr w:rsidR="0011430E" w:rsidRPr="0011430E" w14:paraId="0FC4FB58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62A3A89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3B86CC3F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充电箱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D56533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3C460D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76CE60A7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12EB188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6018469C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音频信号缆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E59B38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249083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5C18090D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665EEBF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628F41F6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无线手持话筒A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CE2756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6BEADA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5C1DADB0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2120127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6671116E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无线手持话筒B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AB69DA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AC9D5D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73DFA8D7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799D1A4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B05A109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无线接收机 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41FF9356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C4258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 w:rsidR="0011430E" w:rsidRPr="0011430E" w14:paraId="1DBEE14F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665D3E4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222B4BDD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无线发射机</w:t>
            </w:r>
          </w:p>
        </w:tc>
        <w:tc>
          <w:tcPr>
            <w:tcW w:w="1338" w:type="dxa"/>
            <w:shd w:val="clear" w:color="000000" w:fill="FFFFFF"/>
            <w:noWrap/>
            <w:vAlign w:val="center"/>
          </w:tcPr>
          <w:p w14:paraId="720A32D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0C4DBFA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</w:tr>
      <w:tr w:rsidR="0011430E" w:rsidRPr="0011430E" w14:paraId="1DB25566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3ED6538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36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3F4FA5AE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鹅颈话筒</w:t>
            </w:r>
          </w:p>
        </w:tc>
        <w:tc>
          <w:tcPr>
            <w:tcW w:w="1338" w:type="dxa"/>
            <w:shd w:val="clear" w:color="000000" w:fill="FFFFFF"/>
            <w:noWrap/>
            <w:vAlign w:val="center"/>
          </w:tcPr>
          <w:p w14:paraId="6D93E82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5E3E78E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</w:tr>
      <w:tr w:rsidR="0011430E" w:rsidRPr="0011430E" w14:paraId="71C1E675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5D82E51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019BCF05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有源天线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5161AB9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B0173BD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683AE8C8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36B31DAD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10864367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监听耳机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9D479D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副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75237F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11430E" w:rsidRPr="0011430E" w14:paraId="0E6C2B45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370134D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44561E49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主扩</w:t>
            </w: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音柱扬声器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6D4B71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9813F75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11430E" w:rsidRPr="0011430E" w14:paraId="4951D409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66C4BFA5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24F90505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背景音乐音箱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0424FC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只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AFA8F2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11430E" w:rsidRPr="0011430E" w14:paraId="7DE213A4" w14:textId="77777777" w:rsidTr="0071237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6340267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2F107F8B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eastAsia="zh-Hans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功率放大器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6F9C8F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9EB066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 w:rsidR="0011430E" w:rsidRPr="0011430E" w14:paraId="3E31FBD1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65186B91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74E39694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摄像机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5A14A41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E8487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7F6F6421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1E9645F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43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0605C6D5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录播一体机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6A9872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0B3090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7E6F6F99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6F614477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44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018C7A74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中控主机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054252F1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748DC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03EB9E56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141947E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45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28E8448F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串口扩展器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19ADB0B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D21E9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66B77AA2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0125EDD0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2720EA41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无线触摸屏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4C7811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B09E5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1364D3F1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27E88726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E957EAB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网络交换机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682932F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96486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47777AE3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1E23785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48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51CBF5B2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控制软件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189D9CE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19A4C8C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4751215E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4DB2432F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4AC8516B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控制终端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01E84C91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CE103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55EAA8CB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0E79E8A5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75DEBF14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6类</w:t>
            </w: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非屏蔽</w:t>
            </w: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线缆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D556ADB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  <w:lang w:eastAsia="zh-Hans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套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0F158DB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09AAF3B4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265A486B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51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7098EE16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扬声器线缆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35F2AB31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套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99E518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47FE0A0F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7E53E85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52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7404B13C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音频线缆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310390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套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0682FC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247AA3D1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77D4CBB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53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39975B3C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SDI线缆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7E93D21A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套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7F03053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75F750D8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0FEB3D3B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4E98ABAB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安装配件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51FE918B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eastAsia="zh-Hans"/>
              </w:rPr>
              <w:t>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E2253D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11430E" w:rsidRPr="0011430E" w14:paraId="02431468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2BE56455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55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1A46E015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地面铺装卷毯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C0F38E2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平米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F05F2DE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295</w:t>
            </w:r>
          </w:p>
        </w:tc>
      </w:tr>
      <w:tr w:rsidR="0011430E" w:rsidRPr="0011430E" w14:paraId="67912748" w14:textId="77777777" w:rsidTr="00712379">
        <w:trPr>
          <w:trHeight w:val="270"/>
        </w:trPr>
        <w:tc>
          <w:tcPr>
            <w:tcW w:w="1080" w:type="dxa"/>
            <w:shd w:val="clear" w:color="auto" w:fill="auto"/>
            <w:vAlign w:val="center"/>
          </w:tcPr>
          <w:p w14:paraId="62728084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56</w:t>
            </w:r>
          </w:p>
        </w:tc>
        <w:tc>
          <w:tcPr>
            <w:tcW w:w="4240" w:type="dxa"/>
            <w:shd w:val="clear" w:color="auto" w:fill="auto"/>
            <w:noWrap/>
            <w:vAlign w:val="center"/>
          </w:tcPr>
          <w:p w14:paraId="5DB944A2" w14:textId="77777777" w:rsidR="0011430E" w:rsidRPr="0011430E" w:rsidRDefault="0011430E" w:rsidP="0011430E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系统集成</w:t>
            </w:r>
          </w:p>
        </w:tc>
        <w:tc>
          <w:tcPr>
            <w:tcW w:w="1338" w:type="dxa"/>
            <w:shd w:val="clear" w:color="auto" w:fill="auto"/>
            <w:noWrap/>
            <w:vAlign w:val="center"/>
          </w:tcPr>
          <w:p w14:paraId="278AF549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8F0C3B8" w14:textId="77777777" w:rsidR="0011430E" w:rsidRPr="0011430E" w:rsidRDefault="0011430E" w:rsidP="0011430E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1430E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</w:tbl>
    <w:p w14:paraId="469CF343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</w:p>
    <w:p w14:paraId="0E2D1FB8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合同履行期限：合同签订后</w:t>
      </w:r>
      <w:r w:rsidRPr="0011430E">
        <w:rPr>
          <w:rFonts w:ascii="宋体" w:eastAsia="宋体" w:hAnsi="宋体" w:cs="Times New Roman"/>
          <w:sz w:val="24"/>
          <w:szCs w:val="24"/>
        </w:rPr>
        <w:t>15</w:t>
      </w:r>
      <w:r w:rsidRPr="0011430E">
        <w:rPr>
          <w:rFonts w:ascii="宋体" w:eastAsia="宋体" w:hAnsi="宋体" w:cs="Times New Roman" w:hint="eastAsia"/>
          <w:sz w:val="24"/>
          <w:szCs w:val="24"/>
        </w:rPr>
        <w:t>天内交货，</w:t>
      </w:r>
      <w:r w:rsidRPr="0011430E">
        <w:rPr>
          <w:rFonts w:ascii="宋体" w:eastAsia="宋体" w:hAnsi="宋体" w:cs="Times New Roman"/>
          <w:sz w:val="24"/>
          <w:szCs w:val="24"/>
        </w:rPr>
        <w:t>30</w:t>
      </w:r>
      <w:r w:rsidRPr="0011430E">
        <w:rPr>
          <w:rFonts w:ascii="宋体" w:eastAsia="宋体" w:hAnsi="宋体" w:cs="Times New Roman" w:hint="eastAsia"/>
          <w:sz w:val="24"/>
          <w:szCs w:val="24"/>
        </w:rPr>
        <w:t>天内完成安装调试并具备验收条件等</w:t>
      </w:r>
    </w:p>
    <w:p w14:paraId="7426892B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本项目不接受联合体投标。</w:t>
      </w:r>
    </w:p>
    <w:p w14:paraId="056920B9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bookmarkStart w:id="5" w:name="_Toc28359003"/>
      <w:bookmarkStart w:id="6" w:name="_Toc35393791"/>
      <w:bookmarkStart w:id="7" w:name="_Toc28359080"/>
      <w:bookmarkStart w:id="8" w:name="_Toc35393622"/>
      <w:r w:rsidRPr="0011430E">
        <w:rPr>
          <w:rFonts w:ascii="宋体" w:eastAsia="宋体" w:hAnsi="宋体" w:cs="Times New Roman" w:hint="eastAsia"/>
          <w:sz w:val="24"/>
          <w:szCs w:val="24"/>
        </w:rPr>
        <w:t>二、申请人的资格要求：</w:t>
      </w:r>
      <w:bookmarkEnd w:id="5"/>
      <w:bookmarkEnd w:id="6"/>
      <w:bookmarkEnd w:id="7"/>
      <w:bookmarkEnd w:id="8"/>
    </w:p>
    <w:p w14:paraId="2D19147A" w14:textId="77777777" w:rsidR="0011430E" w:rsidRPr="0011430E" w:rsidRDefault="0011430E" w:rsidP="0011430E">
      <w:pPr>
        <w:spacing w:line="360" w:lineRule="auto"/>
        <w:ind w:firstLineChars="100" w:firstLine="24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1.满足《中华人民共和国政府采购法》第二十二条规定；</w:t>
      </w:r>
    </w:p>
    <w:p w14:paraId="363359CC" w14:textId="77777777" w:rsidR="0011430E" w:rsidRPr="0011430E" w:rsidRDefault="0011430E" w:rsidP="0011430E">
      <w:pPr>
        <w:spacing w:line="360" w:lineRule="auto"/>
        <w:ind w:firstLineChars="100" w:firstLine="240"/>
        <w:rPr>
          <w:rFonts w:ascii="宋体" w:eastAsia="宋体" w:hAnsi="宋体" w:cs="Times New Roman"/>
          <w:sz w:val="24"/>
          <w:szCs w:val="24"/>
        </w:rPr>
      </w:pPr>
      <w:bookmarkStart w:id="9" w:name="_Toc28359081"/>
      <w:bookmarkStart w:id="10" w:name="_Toc28359004"/>
      <w:r w:rsidRPr="0011430E">
        <w:rPr>
          <w:rFonts w:ascii="宋体" w:eastAsia="宋体" w:hAnsi="宋体" w:cs="Times New Roman"/>
          <w:sz w:val="24"/>
          <w:szCs w:val="24"/>
        </w:rPr>
        <w:t>2</w:t>
      </w:r>
      <w:r w:rsidRPr="0011430E">
        <w:rPr>
          <w:rFonts w:ascii="宋体" w:eastAsia="宋体" w:hAnsi="宋体" w:cs="Times New Roman" w:hint="eastAsia"/>
          <w:sz w:val="24"/>
          <w:szCs w:val="24"/>
        </w:rPr>
        <w:t>.落实政府采购政策需满足的资格要求：投标人必须为未被列入信用中国网站(www.creditchina.gov.cn)、中国政府采购网(www.ccgp.gov.cn)渠道信用记录失信被执行人、重大税收违法案件当事人名单、政府采购严重违法失信行为记录名单的响应人；</w:t>
      </w:r>
    </w:p>
    <w:p w14:paraId="6B08B9E7" w14:textId="77777777" w:rsidR="0011430E" w:rsidRPr="0011430E" w:rsidRDefault="0011430E" w:rsidP="0011430E">
      <w:pPr>
        <w:spacing w:line="360" w:lineRule="auto"/>
        <w:ind w:firstLineChars="100" w:firstLine="240"/>
        <w:rPr>
          <w:rFonts w:ascii="宋体" w:eastAsia="宋体" w:hAnsi="宋体" w:cs="Times New Roman"/>
          <w:i/>
          <w:iCs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3.本项目的特定资格要求：无</w:t>
      </w:r>
    </w:p>
    <w:p w14:paraId="48D0C81B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bookmarkStart w:id="11" w:name="_Toc35393623"/>
      <w:bookmarkStart w:id="12" w:name="_Toc35393792"/>
      <w:r w:rsidRPr="0011430E">
        <w:rPr>
          <w:rFonts w:ascii="宋体" w:eastAsia="宋体" w:hAnsi="宋体" w:cs="Times New Roman" w:hint="eastAsia"/>
          <w:sz w:val="24"/>
          <w:szCs w:val="24"/>
        </w:rPr>
        <w:t>三、获取招标文件</w:t>
      </w:r>
      <w:bookmarkEnd w:id="9"/>
      <w:bookmarkEnd w:id="10"/>
      <w:bookmarkEnd w:id="11"/>
      <w:bookmarkEnd w:id="12"/>
    </w:p>
    <w:p w14:paraId="0C9990F3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时间：自2022年1</w:t>
      </w:r>
      <w:r w:rsidRPr="0011430E">
        <w:rPr>
          <w:rFonts w:ascii="宋体" w:eastAsia="宋体" w:hAnsi="宋体" w:cs="Times New Roman"/>
          <w:sz w:val="24"/>
          <w:szCs w:val="24"/>
        </w:rPr>
        <w:t>0</w:t>
      </w:r>
      <w:r w:rsidRPr="0011430E">
        <w:rPr>
          <w:rFonts w:ascii="宋体" w:eastAsia="宋体" w:hAnsi="宋体" w:cs="Times New Roman" w:hint="eastAsia"/>
          <w:sz w:val="24"/>
          <w:szCs w:val="24"/>
        </w:rPr>
        <w:t>月1</w:t>
      </w:r>
      <w:r w:rsidRPr="0011430E">
        <w:rPr>
          <w:rFonts w:ascii="宋体" w:eastAsia="宋体" w:hAnsi="宋体" w:cs="Times New Roman"/>
          <w:sz w:val="24"/>
          <w:szCs w:val="24"/>
        </w:rPr>
        <w:t>4</w:t>
      </w:r>
      <w:r w:rsidRPr="0011430E">
        <w:rPr>
          <w:rFonts w:ascii="宋体" w:eastAsia="宋体" w:hAnsi="宋体" w:cs="Times New Roman" w:hint="eastAsia"/>
          <w:sz w:val="24"/>
          <w:szCs w:val="24"/>
        </w:rPr>
        <w:t>日起至2022年1</w:t>
      </w:r>
      <w:r w:rsidRPr="0011430E">
        <w:rPr>
          <w:rFonts w:ascii="宋体" w:eastAsia="宋体" w:hAnsi="宋体" w:cs="Times New Roman"/>
          <w:sz w:val="24"/>
          <w:szCs w:val="24"/>
        </w:rPr>
        <w:t>0</w:t>
      </w:r>
      <w:r w:rsidRPr="0011430E">
        <w:rPr>
          <w:rFonts w:ascii="宋体" w:eastAsia="宋体" w:hAnsi="宋体" w:cs="Times New Roman" w:hint="eastAsia"/>
          <w:sz w:val="24"/>
          <w:szCs w:val="24"/>
        </w:rPr>
        <w:t>月2</w:t>
      </w:r>
      <w:r w:rsidRPr="0011430E">
        <w:rPr>
          <w:rFonts w:ascii="宋体" w:eastAsia="宋体" w:hAnsi="宋体" w:cs="Times New Roman"/>
          <w:sz w:val="24"/>
          <w:szCs w:val="24"/>
        </w:rPr>
        <w:t>1</w:t>
      </w:r>
      <w:r w:rsidRPr="0011430E">
        <w:rPr>
          <w:rFonts w:ascii="宋体" w:eastAsia="宋体" w:hAnsi="宋体" w:cs="Times New Roman" w:hint="eastAsia"/>
          <w:sz w:val="24"/>
          <w:szCs w:val="24"/>
        </w:rPr>
        <w:t>日止，每天上午9:30至11:30，下午13:30至16:30（北京时间。非工作日只能电汇或网银购买标书）</w:t>
      </w:r>
    </w:p>
    <w:p w14:paraId="7A5A6548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地点：北京市海淀区学院路30号科大天工大厦</w:t>
      </w:r>
      <w:r w:rsidRPr="0011430E">
        <w:rPr>
          <w:rFonts w:ascii="宋体" w:eastAsia="宋体" w:hAnsi="宋体" w:cs="Times New Roman"/>
          <w:sz w:val="24"/>
          <w:szCs w:val="24"/>
        </w:rPr>
        <w:t>B</w:t>
      </w:r>
      <w:r w:rsidRPr="0011430E">
        <w:rPr>
          <w:rFonts w:ascii="宋体" w:eastAsia="宋体" w:hAnsi="宋体" w:cs="Times New Roman" w:hint="eastAsia"/>
          <w:sz w:val="24"/>
          <w:szCs w:val="24"/>
        </w:rPr>
        <w:t>座</w:t>
      </w:r>
      <w:r w:rsidRPr="0011430E">
        <w:rPr>
          <w:rFonts w:ascii="宋体" w:eastAsia="宋体" w:hAnsi="宋体" w:cs="Times New Roman"/>
          <w:sz w:val="24"/>
          <w:szCs w:val="24"/>
        </w:rPr>
        <w:t>1703</w:t>
      </w:r>
      <w:r w:rsidRPr="0011430E">
        <w:rPr>
          <w:rFonts w:ascii="宋体" w:eastAsia="宋体" w:hAnsi="宋体" w:cs="Times New Roman" w:hint="eastAsia"/>
          <w:sz w:val="24"/>
          <w:szCs w:val="24"/>
        </w:rPr>
        <w:t>室（北四环学院桥东北角）</w:t>
      </w:r>
    </w:p>
    <w:p w14:paraId="78EC8565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方式：现场购买（仅接受现金）或网银、电汇购买。</w:t>
      </w:r>
    </w:p>
    <w:p w14:paraId="24C678D7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售价：人民币500元/包（售后不退）</w:t>
      </w:r>
    </w:p>
    <w:p w14:paraId="6D16A166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bookmarkStart w:id="13" w:name="_Toc28359005"/>
      <w:bookmarkStart w:id="14" w:name="_Toc28359082"/>
      <w:bookmarkStart w:id="15" w:name="_Toc35393793"/>
      <w:bookmarkStart w:id="16" w:name="_Toc35393624"/>
      <w:r w:rsidRPr="0011430E">
        <w:rPr>
          <w:rFonts w:ascii="宋体" w:eastAsia="宋体" w:hAnsi="宋体" w:cs="Times New Roman" w:hint="eastAsia"/>
          <w:sz w:val="24"/>
          <w:szCs w:val="24"/>
        </w:rPr>
        <w:t>四、提交投标文件</w:t>
      </w:r>
      <w:bookmarkEnd w:id="13"/>
      <w:bookmarkEnd w:id="14"/>
      <w:r w:rsidRPr="0011430E">
        <w:rPr>
          <w:rFonts w:ascii="宋体" w:eastAsia="宋体" w:hAnsi="宋体" w:cs="Times New Roman" w:hint="eastAsia"/>
          <w:sz w:val="24"/>
          <w:szCs w:val="24"/>
        </w:rPr>
        <w:t>截止时间、开标时间和地点</w:t>
      </w:r>
      <w:bookmarkEnd w:id="15"/>
      <w:bookmarkEnd w:id="16"/>
    </w:p>
    <w:p w14:paraId="183AC955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bCs/>
          <w:sz w:val="24"/>
          <w:szCs w:val="24"/>
        </w:rPr>
      </w:pPr>
      <w:r w:rsidRPr="0011430E">
        <w:rPr>
          <w:rFonts w:ascii="宋体" w:eastAsia="宋体" w:hAnsi="宋体" w:cs="Times New Roman" w:hint="eastAsia"/>
          <w:bCs/>
          <w:sz w:val="24"/>
          <w:szCs w:val="24"/>
        </w:rPr>
        <w:t>投标文件递交截止时间暨开标时间：2022年1</w:t>
      </w:r>
      <w:r w:rsidRPr="0011430E">
        <w:rPr>
          <w:rFonts w:ascii="宋体" w:eastAsia="宋体" w:hAnsi="宋体" w:cs="Times New Roman"/>
          <w:bCs/>
          <w:sz w:val="24"/>
          <w:szCs w:val="24"/>
        </w:rPr>
        <w:t>1</w:t>
      </w:r>
      <w:r w:rsidRPr="0011430E">
        <w:rPr>
          <w:rFonts w:ascii="宋体" w:eastAsia="宋体" w:hAnsi="宋体" w:cs="Times New Roman" w:hint="eastAsia"/>
          <w:bCs/>
          <w:sz w:val="24"/>
          <w:szCs w:val="24"/>
        </w:rPr>
        <w:t>月4日</w:t>
      </w:r>
      <w:r w:rsidRPr="0011430E">
        <w:rPr>
          <w:rFonts w:ascii="宋体" w:eastAsia="宋体" w:hAnsi="宋体" w:cs="Times New Roman"/>
          <w:bCs/>
          <w:sz w:val="24"/>
          <w:szCs w:val="24"/>
        </w:rPr>
        <w:t>13</w:t>
      </w:r>
      <w:r w:rsidRPr="0011430E">
        <w:rPr>
          <w:rFonts w:ascii="宋体" w:eastAsia="宋体" w:hAnsi="宋体" w:cs="Times New Roman" w:hint="eastAsia"/>
          <w:bCs/>
          <w:sz w:val="24"/>
          <w:szCs w:val="24"/>
        </w:rPr>
        <w:t>:30（北京时间）</w:t>
      </w:r>
    </w:p>
    <w:p w14:paraId="224A7E59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bCs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lastRenderedPageBreak/>
        <w:t>地点：北京市海淀区学院路30号科大天工大厦A座</w:t>
      </w:r>
      <w:r w:rsidRPr="0011430E">
        <w:rPr>
          <w:rFonts w:ascii="宋体" w:eastAsia="宋体" w:hAnsi="宋体" w:cs="Times New Roman"/>
          <w:sz w:val="24"/>
          <w:szCs w:val="24"/>
        </w:rPr>
        <w:t>616</w:t>
      </w:r>
      <w:r w:rsidRPr="0011430E">
        <w:rPr>
          <w:rFonts w:ascii="宋体" w:eastAsia="宋体" w:hAnsi="宋体" w:cs="Times New Roman" w:hint="eastAsia"/>
          <w:sz w:val="24"/>
          <w:szCs w:val="24"/>
        </w:rPr>
        <w:t>会议室（北四环学院桥东北角）</w:t>
      </w:r>
    </w:p>
    <w:p w14:paraId="1EDDE637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bookmarkStart w:id="17" w:name="_Toc28359007"/>
      <w:bookmarkStart w:id="18" w:name="_Toc28359084"/>
      <w:bookmarkStart w:id="19" w:name="_Toc35393794"/>
      <w:bookmarkStart w:id="20" w:name="_Toc35393625"/>
      <w:r w:rsidRPr="0011430E">
        <w:rPr>
          <w:rFonts w:ascii="宋体" w:eastAsia="宋体" w:hAnsi="宋体" w:cs="Times New Roman" w:hint="eastAsia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14:paraId="41D58334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kern w:val="0"/>
          <w:sz w:val="24"/>
          <w:szCs w:val="24"/>
        </w:rPr>
      </w:pPr>
      <w:r w:rsidRPr="0011430E">
        <w:rPr>
          <w:rFonts w:ascii="宋体" w:eastAsia="宋体" w:hAnsi="宋体" w:cs="Times New Roman" w:hint="eastAsia"/>
          <w:kern w:val="0"/>
          <w:sz w:val="24"/>
          <w:szCs w:val="24"/>
        </w:rPr>
        <w:t>自本公告发布之日起5个工作日。</w:t>
      </w:r>
    </w:p>
    <w:p w14:paraId="371736B6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bookmarkStart w:id="21" w:name="_Toc35393626"/>
      <w:bookmarkStart w:id="22" w:name="_Toc35393795"/>
      <w:r w:rsidRPr="0011430E">
        <w:rPr>
          <w:rFonts w:ascii="宋体" w:eastAsia="宋体" w:hAnsi="宋体" w:cs="Times New Roman" w:hint="eastAsia"/>
          <w:sz w:val="24"/>
          <w:szCs w:val="24"/>
        </w:rPr>
        <w:t>六、其他补充事宜</w:t>
      </w:r>
      <w:bookmarkEnd w:id="21"/>
      <w:bookmarkEnd w:id="22"/>
    </w:p>
    <w:p w14:paraId="109AAF46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1、疫情期间建议优先采用电汇或网银购买标书，请供应商汇款时务必注明“标号+用途”（22ZB0817保证金或者22ZB0817标书款），以便财务查账及汇总。请将电汇底单（网银转账页面）扫描件及以下表格发邮件至jowena@163.com，邮件主题请务必注明“（项目编号）购买标书信息”。</w:t>
      </w: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8"/>
      </w:tblGrid>
      <w:tr w:rsidR="0011430E" w:rsidRPr="0011430E" w14:paraId="141BF1A5" w14:textId="77777777" w:rsidTr="0071237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2CB07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11430E">
              <w:rPr>
                <w:rFonts w:ascii="宋体" w:eastAsia="宋体" w:hAnsi="宋体" w:cs="Times New Roman" w:hint="eastAsia"/>
                <w:sz w:val="24"/>
                <w:szCs w:val="24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80AB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11430E">
              <w:rPr>
                <w:rFonts w:ascii="宋体" w:eastAsia="宋体" w:hAnsi="宋体" w:cs="Times New Roman"/>
                <w:sz w:val="24"/>
                <w:szCs w:val="24"/>
              </w:rPr>
              <w:t>BIECC-22ZB0817</w:t>
            </w:r>
          </w:p>
        </w:tc>
      </w:tr>
      <w:tr w:rsidR="0011430E" w:rsidRPr="0011430E" w14:paraId="35AC86E6" w14:textId="77777777" w:rsidTr="0071237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1266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11430E">
              <w:rPr>
                <w:rFonts w:ascii="宋体" w:eastAsia="宋体" w:hAnsi="宋体" w:cs="Times New Roman" w:hint="eastAsia"/>
                <w:sz w:val="24"/>
                <w:szCs w:val="24"/>
              </w:rPr>
              <w:t>包号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8329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11430E" w:rsidRPr="0011430E" w14:paraId="6475001F" w14:textId="77777777" w:rsidTr="0071237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F893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11430E">
              <w:rPr>
                <w:rFonts w:ascii="宋体" w:eastAsia="宋体" w:hAnsi="宋体" w:cs="Times New Roman" w:hint="eastAsia"/>
                <w:sz w:val="24"/>
                <w:szCs w:val="24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0321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11430E" w:rsidRPr="0011430E" w14:paraId="68829CF4" w14:textId="77777777" w:rsidTr="0071237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9E45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11430E">
              <w:rPr>
                <w:rFonts w:ascii="宋体" w:eastAsia="宋体" w:hAnsi="宋体" w:cs="Times New Roman" w:hint="eastAsia"/>
                <w:sz w:val="24"/>
                <w:szCs w:val="24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A451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11430E" w:rsidRPr="0011430E" w14:paraId="4FC411A2" w14:textId="77777777" w:rsidTr="0071237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C1B32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11430E">
              <w:rPr>
                <w:rFonts w:ascii="宋体" w:eastAsia="宋体" w:hAnsi="宋体" w:cs="Times New Roman" w:hint="eastAsia"/>
                <w:sz w:val="24"/>
                <w:szCs w:val="24"/>
              </w:rPr>
              <w:t>快递地址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5636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11430E" w:rsidRPr="0011430E" w14:paraId="22DFE030" w14:textId="77777777" w:rsidTr="0071237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560A6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11430E">
              <w:rPr>
                <w:rFonts w:ascii="宋体" w:eastAsia="宋体" w:hAnsi="宋体" w:cs="Times New Roman" w:hint="eastAsia"/>
                <w:sz w:val="24"/>
                <w:szCs w:val="24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99042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11430E" w:rsidRPr="0011430E" w14:paraId="6610FD32" w14:textId="77777777" w:rsidTr="00712379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4B5C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11430E">
              <w:rPr>
                <w:rFonts w:ascii="宋体" w:eastAsia="宋体" w:hAnsi="宋体" w:cs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FCB8F" w14:textId="77777777" w:rsidR="0011430E" w:rsidRPr="0011430E" w:rsidRDefault="0011430E" w:rsidP="0011430E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</w:tbl>
    <w:p w14:paraId="34CE611C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2、汇款账户信息：</w:t>
      </w:r>
    </w:p>
    <w:p w14:paraId="6C704D94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账户名称：北京国际工程咨询有限公司</w:t>
      </w:r>
    </w:p>
    <w:p w14:paraId="2B5D21E0" w14:textId="77777777" w:rsidR="0011430E" w:rsidRPr="0011430E" w:rsidRDefault="0011430E" w:rsidP="00C6599F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 xml:space="preserve">开户银行：华夏银行北京学院路支行              </w:t>
      </w:r>
    </w:p>
    <w:p w14:paraId="2EE952A3" w14:textId="77777777" w:rsidR="0011430E" w:rsidRPr="0011430E" w:rsidRDefault="0011430E" w:rsidP="00C6599F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帐  号：10242000000002546</w:t>
      </w:r>
    </w:p>
    <w:p w14:paraId="4813FCE6" w14:textId="77777777" w:rsidR="0011430E" w:rsidRPr="0011430E" w:rsidRDefault="0011430E" w:rsidP="0011430E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3、电子版招标文件下载网址：http://www.biecc.com.cn/fushulanmu/Biaoshuxiazai/，无需注册，找到对应项目，点击标题下蓝色“下载”按钮即可免费下载。</w:t>
      </w:r>
    </w:p>
    <w:p w14:paraId="41D9DA8C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/>
          <w:sz w:val="24"/>
          <w:szCs w:val="24"/>
        </w:rPr>
        <w:t>4</w:t>
      </w:r>
      <w:r w:rsidRPr="0011430E">
        <w:rPr>
          <w:rFonts w:ascii="宋体" w:eastAsia="宋体" w:hAnsi="宋体" w:cs="Times New Roman" w:hint="eastAsia"/>
          <w:sz w:val="24"/>
          <w:szCs w:val="24"/>
        </w:rPr>
        <w:t>、</w:t>
      </w:r>
      <w:bookmarkStart w:id="23" w:name="_Toc35393627"/>
      <w:bookmarkStart w:id="24" w:name="_Toc35393796"/>
      <w:bookmarkStart w:id="25" w:name="_Toc28359008"/>
      <w:bookmarkStart w:id="26" w:name="_Toc28359085"/>
      <w:r w:rsidRPr="0011430E">
        <w:rPr>
          <w:rFonts w:ascii="宋体" w:eastAsia="宋体" w:hAnsi="宋体" w:cs="Times New Roman" w:hint="eastAsia"/>
          <w:sz w:val="24"/>
          <w:szCs w:val="24"/>
        </w:rPr>
        <w:t>本项目统一组织踏勘，踏勘集合地点：中国传媒大学南门，踏勘集合时间：2022年1</w:t>
      </w:r>
      <w:r w:rsidRPr="0011430E">
        <w:rPr>
          <w:rFonts w:ascii="宋体" w:eastAsia="宋体" w:hAnsi="宋体" w:cs="Times New Roman"/>
          <w:sz w:val="24"/>
          <w:szCs w:val="24"/>
        </w:rPr>
        <w:t>0</w:t>
      </w:r>
      <w:r w:rsidRPr="0011430E">
        <w:rPr>
          <w:rFonts w:ascii="宋体" w:eastAsia="宋体" w:hAnsi="宋体" w:cs="Times New Roman" w:hint="eastAsia"/>
          <w:sz w:val="24"/>
          <w:szCs w:val="24"/>
        </w:rPr>
        <w:t>月2</w:t>
      </w:r>
      <w:r w:rsidRPr="0011430E">
        <w:rPr>
          <w:rFonts w:ascii="宋体" w:eastAsia="宋体" w:hAnsi="宋体" w:cs="Times New Roman"/>
          <w:sz w:val="24"/>
          <w:szCs w:val="24"/>
        </w:rPr>
        <w:t>6</w:t>
      </w:r>
      <w:r w:rsidRPr="0011430E">
        <w:rPr>
          <w:rFonts w:ascii="宋体" w:eastAsia="宋体" w:hAnsi="宋体" w:cs="Times New Roman" w:hint="eastAsia"/>
          <w:sz w:val="24"/>
          <w:szCs w:val="24"/>
        </w:rPr>
        <w:t>日09:30, 踏勘进校手续办理相关事宜于报名截止后统一发送至报名所留邮箱，请各供应商注意查收邮件。</w:t>
      </w:r>
    </w:p>
    <w:p w14:paraId="5DA20247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5、投标文件请于投标当日投标截止时间之前递交至投标地点，逾期递交的文件恕不接收。疫情防控期间可以采用快递形式递交投标文件。对于采用快递形式递交文件的投标人，应同时随附一份对开标现场活动无异议的承诺书原件（格</w:t>
      </w:r>
      <w:r w:rsidRPr="0011430E">
        <w:rPr>
          <w:rFonts w:ascii="宋体" w:eastAsia="宋体" w:hAnsi="宋体" w:cs="Times New Roman" w:hint="eastAsia"/>
          <w:sz w:val="24"/>
          <w:szCs w:val="24"/>
        </w:rPr>
        <w:lastRenderedPageBreak/>
        <w:t>式自拟，无需密封），并于快递发出后将公司名称、联系人及手机号、本项目编号、快递单号等信息发送至邮箱bjgjgczb1@163.com，以便代理机构及时查收快递。采用快递形式递交投标文件的（推荐采用顺丰快递），请务必自行掌握投递时间，确保在递交文件截止时间前，逾期到达的文件恕不接收。快递信息为：北京市海淀区学院路30号科大天工大厦</w:t>
      </w:r>
      <w:r w:rsidRPr="0011430E">
        <w:rPr>
          <w:rFonts w:ascii="宋体" w:eastAsia="宋体" w:hAnsi="宋体" w:cs="Times New Roman"/>
          <w:sz w:val="24"/>
          <w:szCs w:val="24"/>
        </w:rPr>
        <w:t>B</w:t>
      </w:r>
      <w:r w:rsidRPr="0011430E">
        <w:rPr>
          <w:rFonts w:ascii="宋体" w:eastAsia="宋体" w:hAnsi="宋体" w:cs="Times New Roman" w:hint="eastAsia"/>
          <w:sz w:val="24"/>
          <w:szCs w:val="24"/>
        </w:rPr>
        <w:t>座</w:t>
      </w:r>
      <w:r w:rsidRPr="0011430E">
        <w:rPr>
          <w:rFonts w:ascii="宋体" w:eastAsia="宋体" w:hAnsi="宋体" w:cs="Times New Roman"/>
          <w:sz w:val="24"/>
          <w:szCs w:val="24"/>
        </w:rPr>
        <w:t>1703</w:t>
      </w:r>
      <w:r w:rsidRPr="0011430E">
        <w:rPr>
          <w:rFonts w:ascii="宋体" w:eastAsia="宋体" w:hAnsi="宋体" w:cs="Times New Roman" w:hint="eastAsia"/>
          <w:sz w:val="24"/>
          <w:szCs w:val="24"/>
        </w:rPr>
        <w:t>室，杨梦雪收，010-82373532。</w:t>
      </w:r>
    </w:p>
    <w:p w14:paraId="2B3E3A55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6、本项目评标方法：综合评分法</w:t>
      </w:r>
    </w:p>
    <w:p w14:paraId="0D508EDF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7、采购项目需要落实的政府采购政策：节能产品强制采购；节能产品、环境标志产品优先采购；政府采购促进中小企业发展；政府采购支持监狱企业发展；政府采购促进残疾人就业；进口产品管理；支持脱贫攻坚；扶持不发达地区和少数民族地区；支持自主创新；支持绿色建材等。</w:t>
      </w:r>
    </w:p>
    <w:p w14:paraId="6685B922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8、本项目招标公告在中国政府采购网上发布。对其他网站转发本公告可能引起的信息误导、造成投标人的经济或其他损失的，采购人及采购代理不负任何责任。</w:t>
      </w:r>
    </w:p>
    <w:p w14:paraId="331C2911" w14:textId="77777777" w:rsidR="0011430E" w:rsidRPr="0011430E" w:rsidRDefault="0011430E" w:rsidP="0011430E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9、凡对本次招标提出询问及质疑，请与北京国际工程咨询有限公司联系。</w:t>
      </w:r>
      <w:r w:rsidRPr="0011430E">
        <w:rPr>
          <w:rFonts w:ascii="宋体" w:eastAsia="宋体" w:hAnsi="宋体" w:cs="Times New Roman" w:hint="eastAsia"/>
          <w:sz w:val="24"/>
          <w:szCs w:val="21"/>
        </w:rPr>
        <w:t xml:space="preserve">有关招标（采购）文件购买、中标（成交）通知书领取及服务费发票、保证金交纳及退还事宜的联系电话：010-8237 </w:t>
      </w:r>
      <w:r w:rsidRPr="0011430E">
        <w:rPr>
          <w:rFonts w:ascii="宋体" w:eastAsia="宋体" w:hAnsi="宋体" w:cs="Times New Roman"/>
          <w:sz w:val="24"/>
          <w:szCs w:val="21"/>
        </w:rPr>
        <w:t>0821</w:t>
      </w:r>
      <w:r w:rsidRPr="0011430E">
        <w:rPr>
          <w:rFonts w:ascii="宋体" w:eastAsia="宋体" w:hAnsi="宋体" w:cs="Times New Roman" w:hint="eastAsia"/>
          <w:sz w:val="24"/>
          <w:szCs w:val="21"/>
        </w:rPr>
        <w:t>；有关招标（采购）文件技术部分的问题咨询，因项目经理外出、开标等原因，请优先通过电子邮箱bjgjgczb1@163.com联系，或者联系0</w:t>
      </w:r>
      <w:r w:rsidRPr="0011430E">
        <w:rPr>
          <w:rFonts w:ascii="宋体" w:eastAsia="宋体" w:hAnsi="宋体" w:cs="Times New Roman"/>
          <w:sz w:val="24"/>
          <w:szCs w:val="21"/>
        </w:rPr>
        <w:t>10-82373532</w:t>
      </w:r>
      <w:r w:rsidRPr="0011430E">
        <w:rPr>
          <w:rFonts w:ascii="宋体" w:eastAsia="宋体" w:hAnsi="宋体" w:cs="Times New Roman" w:hint="eastAsia"/>
          <w:sz w:val="24"/>
          <w:szCs w:val="21"/>
        </w:rPr>
        <w:t>。如需质疑，质疑函请采用政府采购供应商质疑函范本格式，以书面形式一次性提交。</w:t>
      </w:r>
    </w:p>
    <w:p w14:paraId="5A60313D" w14:textId="77777777" w:rsidR="0011430E" w:rsidRPr="0011430E" w:rsidRDefault="0011430E" w:rsidP="0011430E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七、对本次招标提出询问，请按</w:t>
      </w:r>
      <w:r w:rsidRPr="0011430E">
        <w:rPr>
          <w:rFonts w:ascii="宋体" w:eastAsia="宋体" w:hAnsi="宋体" w:cs="Times New Roman"/>
          <w:sz w:val="24"/>
          <w:szCs w:val="24"/>
        </w:rPr>
        <w:t>以下方式</w:t>
      </w:r>
      <w:r w:rsidRPr="0011430E">
        <w:rPr>
          <w:rFonts w:ascii="宋体" w:eastAsia="宋体" w:hAnsi="宋体" w:cs="Times New Roman" w:hint="eastAsia"/>
          <w:sz w:val="24"/>
          <w:szCs w:val="24"/>
        </w:rPr>
        <w:t>联系。</w:t>
      </w:r>
      <w:bookmarkEnd w:id="23"/>
      <w:bookmarkEnd w:id="24"/>
      <w:bookmarkEnd w:id="25"/>
      <w:bookmarkEnd w:id="26"/>
    </w:p>
    <w:p w14:paraId="374DD69D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1.采购人信息</w:t>
      </w:r>
    </w:p>
    <w:p w14:paraId="402F1CA0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名 称：中国传媒大学</w:t>
      </w:r>
    </w:p>
    <w:p w14:paraId="6A6A0CED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地 址：北京市朝阳区定福庄东街一号</w:t>
      </w:r>
    </w:p>
    <w:p w14:paraId="017EC208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联系方式：</w:t>
      </w:r>
      <w:bookmarkStart w:id="27" w:name="_Toc28359086"/>
      <w:bookmarkStart w:id="28" w:name="_Toc28359009"/>
      <w:r w:rsidRPr="0011430E">
        <w:rPr>
          <w:rFonts w:ascii="宋体" w:eastAsia="宋体" w:hAnsi="宋体" w:cs="Times New Roman" w:hint="eastAsia"/>
          <w:sz w:val="24"/>
          <w:szCs w:val="24"/>
        </w:rPr>
        <w:t>耿老师 010-65783477</w:t>
      </w:r>
    </w:p>
    <w:p w14:paraId="76E66FE4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2.采购代理机构信息</w:t>
      </w:r>
      <w:bookmarkEnd w:id="27"/>
      <w:bookmarkEnd w:id="28"/>
    </w:p>
    <w:p w14:paraId="015F6682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名 称：北京国际工程咨询有限公司</w:t>
      </w:r>
    </w:p>
    <w:p w14:paraId="43EC3ECD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地　 址：北京市海淀区学院路30号科大天工大厦A座6层</w:t>
      </w:r>
    </w:p>
    <w:p w14:paraId="59321371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联系方式：</w:t>
      </w:r>
      <w:bookmarkStart w:id="29" w:name="_Toc28359087"/>
      <w:bookmarkStart w:id="30" w:name="_Toc28359010"/>
      <w:r w:rsidRPr="0011430E">
        <w:rPr>
          <w:rFonts w:ascii="宋体" w:eastAsia="宋体" w:hAnsi="宋体" w:cs="Times New Roman"/>
          <w:sz w:val="24"/>
          <w:szCs w:val="24"/>
        </w:rPr>
        <w:t>010-82373532</w:t>
      </w:r>
    </w:p>
    <w:p w14:paraId="7120BA9A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3.项目</w:t>
      </w:r>
      <w:r w:rsidRPr="0011430E">
        <w:rPr>
          <w:rFonts w:ascii="宋体" w:eastAsia="宋体" w:hAnsi="宋体" w:cs="Times New Roman"/>
          <w:sz w:val="24"/>
          <w:szCs w:val="24"/>
        </w:rPr>
        <w:t>联系方式</w:t>
      </w:r>
      <w:bookmarkEnd w:id="29"/>
      <w:bookmarkEnd w:id="30"/>
    </w:p>
    <w:p w14:paraId="0FA39D02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lastRenderedPageBreak/>
        <w:t>项目联系人：王蕾蕾、杨梦雪</w:t>
      </w:r>
    </w:p>
    <w:p w14:paraId="12CB2155" w14:textId="77777777" w:rsidR="0011430E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电　 话：</w:t>
      </w:r>
      <w:r w:rsidRPr="0011430E">
        <w:rPr>
          <w:rFonts w:ascii="宋体" w:eastAsia="宋体" w:hAnsi="宋体" w:cs="Times New Roman"/>
          <w:sz w:val="24"/>
          <w:szCs w:val="24"/>
        </w:rPr>
        <w:t>010-82373532</w:t>
      </w:r>
    </w:p>
    <w:p w14:paraId="209A9A29" w14:textId="15CA77EC" w:rsidR="00BB4D79" w:rsidRPr="0011430E" w:rsidRDefault="0011430E" w:rsidP="0011430E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11430E">
        <w:rPr>
          <w:rFonts w:ascii="宋体" w:eastAsia="宋体" w:hAnsi="宋体" w:cs="Times New Roman" w:hint="eastAsia"/>
          <w:sz w:val="24"/>
          <w:szCs w:val="24"/>
        </w:rPr>
        <w:t>电子邮件：bjgjgczb1@163.com</w:t>
      </w:r>
    </w:p>
    <w:sectPr w:rsidR="00BB4D79" w:rsidRPr="001143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2BBA3" w14:textId="77777777" w:rsidR="00BC45F3" w:rsidRDefault="00BC45F3" w:rsidP="0011430E">
      <w:r>
        <w:separator/>
      </w:r>
    </w:p>
  </w:endnote>
  <w:endnote w:type="continuationSeparator" w:id="0">
    <w:p w14:paraId="26F86CB6" w14:textId="77777777" w:rsidR="00BC45F3" w:rsidRDefault="00BC45F3" w:rsidP="00114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BAFB1" w14:textId="77777777" w:rsidR="00BC45F3" w:rsidRDefault="00BC45F3" w:rsidP="0011430E">
      <w:r>
        <w:separator/>
      </w:r>
    </w:p>
  </w:footnote>
  <w:footnote w:type="continuationSeparator" w:id="0">
    <w:p w14:paraId="42A8E65C" w14:textId="77777777" w:rsidR="00BC45F3" w:rsidRDefault="00BC45F3" w:rsidP="001143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50E"/>
    <w:rsid w:val="0011430E"/>
    <w:rsid w:val="0018650E"/>
    <w:rsid w:val="003C1C87"/>
    <w:rsid w:val="00BB4D79"/>
    <w:rsid w:val="00BC45F3"/>
    <w:rsid w:val="00C6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E90507"/>
  <w15:chartTrackingRefBased/>
  <w15:docId w15:val="{434EDF2E-4DE5-4E44-A1AE-4B860F1D2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43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143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143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143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445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杨梦雪</dc:creator>
  <cp:keywords/>
  <dc:description/>
  <cp:lastModifiedBy>杨梦雪</cp:lastModifiedBy>
  <cp:revision>4</cp:revision>
  <dcterms:created xsi:type="dcterms:W3CDTF">2022-10-14T01:08:00Z</dcterms:created>
  <dcterms:modified xsi:type="dcterms:W3CDTF">2022-10-14T01:22:00Z</dcterms:modified>
</cp:coreProperties>
</file>