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0CFAF9">
      <w:pPr>
        <w:jc w:val="center"/>
        <w:rPr>
          <w:b/>
          <w:bCs/>
          <w:sz w:val="36"/>
          <w:szCs w:val="36"/>
        </w:rPr>
      </w:pPr>
      <w:r>
        <w:rPr>
          <w:rFonts w:hint="eastAsia"/>
          <w:b/>
          <w:bCs/>
          <w:sz w:val="36"/>
          <w:szCs w:val="36"/>
        </w:rPr>
        <w:t>未通过资格性符合性审查的投标人</w:t>
      </w:r>
    </w:p>
    <w:p w14:paraId="10A38486">
      <w:pPr>
        <w:spacing w:line="500" w:lineRule="exact"/>
        <w:rPr>
          <w:rFonts w:hint="eastAsia" w:ascii="宋体" w:hAnsi="宋体" w:eastAsia="宋体" w:cs="宋体"/>
          <w:b/>
          <w:bCs/>
          <w:color w:val="000000"/>
          <w:kern w:val="0"/>
          <w:sz w:val="24"/>
          <w:lang w:eastAsia="zh-CN"/>
        </w:rPr>
      </w:pPr>
      <w:r>
        <w:rPr>
          <w:rFonts w:hint="eastAsia" w:ascii="宋体" w:hAnsi="宋体" w:eastAsia="宋体" w:cs="宋体"/>
          <w:b/>
          <w:bCs/>
          <w:sz w:val="24"/>
        </w:rPr>
        <w:t>一、未通过资格性审查的投标人</w:t>
      </w:r>
      <w:r>
        <w:rPr>
          <w:rFonts w:hint="eastAsia" w:ascii="宋体" w:hAnsi="宋体" w:eastAsia="宋体" w:cs="宋体"/>
          <w:b/>
          <w:bCs/>
          <w:color w:val="000000"/>
          <w:kern w:val="0"/>
          <w:sz w:val="24"/>
          <w:lang w:eastAsia="zh-CN"/>
        </w:rPr>
        <w:t>：无</w:t>
      </w:r>
      <w:bookmarkStart w:id="0" w:name="_GoBack"/>
      <w:bookmarkEnd w:id="0"/>
    </w:p>
    <w:p w14:paraId="7E5D292B">
      <w:pPr>
        <w:spacing w:line="500" w:lineRule="exact"/>
        <w:rPr>
          <w:rFonts w:ascii="宋体" w:hAnsi="宋体" w:eastAsia="宋体" w:cs="宋体"/>
          <w:sz w:val="24"/>
        </w:rPr>
      </w:pPr>
      <w:r>
        <w:rPr>
          <w:rFonts w:hint="eastAsia" w:ascii="宋体" w:hAnsi="宋体" w:eastAsia="宋体" w:cs="宋体"/>
          <w:b/>
          <w:bCs/>
          <w:sz w:val="24"/>
        </w:rPr>
        <w:t>二、未通过符合性审查的投标人</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4"/>
        <w:gridCol w:w="3686"/>
        <w:gridCol w:w="3483"/>
      </w:tblGrid>
      <w:tr w14:paraId="5EEB7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784" w:type="dxa"/>
            <w:noWrap w:val="0"/>
            <w:vAlign w:val="center"/>
          </w:tcPr>
          <w:p w14:paraId="6200F302">
            <w:pPr>
              <w:tabs>
                <w:tab w:val="left" w:pos="323"/>
                <w:tab w:val="left" w:pos="550"/>
              </w:tabs>
              <w:snapToGrid w:val="0"/>
              <w:spacing w:line="340" w:lineRule="exact"/>
              <w:jc w:val="center"/>
              <w:rPr>
                <w:rFonts w:hint="eastAsia" w:ascii="宋体" w:hAnsi="宋体" w:cs="宋体"/>
                <w:b/>
                <w:bCs/>
                <w:color w:val="000000"/>
                <w:kern w:val="0"/>
                <w:szCs w:val="21"/>
              </w:rPr>
            </w:pPr>
            <w:r>
              <w:rPr>
                <w:rFonts w:hint="eastAsia" w:ascii="宋体" w:hAnsi="宋体" w:cs="宋体"/>
                <w:b/>
                <w:bCs/>
                <w:color w:val="000000"/>
                <w:kern w:val="0"/>
                <w:szCs w:val="21"/>
              </w:rPr>
              <w:t>包号</w:t>
            </w:r>
          </w:p>
        </w:tc>
        <w:tc>
          <w:tcPr>
            <w:tcW w:w="3686" w:type="dxa"/>
            <w:noWrap w:val="0"/>
            <w:vAlign w:val="center"/>
          </w:tcPr>
          <w:p w14:paraId="0B305586">
            <w:pPr>
              <w:tabs>
                <w:tab w:val="left" w:pos="323"/>
                <w:tab w:val="left" w:pos="550"/>
              </w:tabs>
              <w:snapToGrid w:val="0"/>
              <w:spacing w:line="340" w:lineRule="exact"/>
              <w:jc w:val="center"/>
              <w:rPr>
                <w:rFonts w:hint="eastAsia" w:ascii="宋体" w:hAnsi="宋体" w:cs="宋体"/>
                <w:b/>
                <w:bCs/>
                <w:color w:val="000000"/>
                <w:kern w:val="0"/>
                <w:szCs w:val="21"/>
              </w:rPr>
            </w:pPr>
            <w:r>
              <w:rPr>
                <w:rFonts w:hint="eastAsia" w:ascii="宋体" w:hAnsi="宋体" w:cs="宋体"/>
                <w:b/>
                <w:bCs/>
                <w:color w:val="000000"/>
                <w:kern w:val="0"/>
                <w:szCs w:val="21"/>
              </w:rPr>
              <w:t>投标人名称</w:t>
            </w:r>
          </w:p>
        </w:tc>
        <w:tc>
          <w:tcPr>
            <w:tcW w:w="3483" w:type="dxa"/>
            <w:noWrap w:val="0"/>
            <w:vAlign w:val="center"/>
          </w:tcPr>
          <w:p w14:paraId="5127A226">
            <w:pPr>
              <w:tabs>
                <w:tab w:val="left" w:pos="323"/>
                <w:tab w:val="left" w:pos="550"/>
              </w:tabs>
              <w:snapToGrid w:val="0"/>
              <w:spacing w:line="340" w:lineRule="exact"/>
              <w:jc w:val="center"/>
              <w:rPr>
                <w:rFonts w:hint="eastAsia" w:ascii="宋体" w:hAnsi="宋体" w:cs="宋体"/>
                <w:b/>
                <w:bCs/>
                <w:color w:val="000000"/>
                <w:kern w:val="0"/>
                <w:szCs w:val="21"/>
              </w:rPr>
            </w:pPr>
            <w:r>
              <w:rPr>
                <w:rFonts w:hint="eastAsia" w:ascii="宋体" w:hAnsi="宋体" w:cs="宋体"/>
                <w:b/>
                <w:bCs/>
                <w:color w:val="000000"/>
                <w:kern w:val="0"/>
                <w:szCs w:val="21"/>
              </w:rPr>
              <w:t>原因</w:t>
            </w:r>
          </w:p>
        </w:tc>
      </w:tr>
      <w:tr w14:paraId="44D2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784" w:type="dxa"/>
            <w:noWrap w:val="0"/>
            <w:vAlign w:val="center"/>
          </w:tcPr>
          <w:p w14:paraId="3B1ED76B">
            <w:pPr>
              <w:tabs>
                <w:tab w:val="left" w:pos="323"/>
                <w:tab w:val="left" w:pos="550"/>
              </w:tabs>
              <w:snapToGrid w:val="0"/>
              <w:spacing w:line="340" w:lineRule="exact"/>
              <w:jc w:val="center"/>
              <w:rPr>
                <w:rFonts w:hint="eastAsia" w:ascii="宋体" w:hAnsi="宋体" w:cs="宋体"/>
                <w:color w:val="000000"/>
                <w:kern w:val="0"/>
                <w:szCs w:val="21"/>
                <w:highlight w:val="yellow"/>
              </w:rPr>
            </w:pPr>
            <w:r>
              <w:rPr>
                <w:rFonts w:hint="eastAsia" w:ascii="宋体" w:hAnsi="宋体" w:cs="宋体"/>
                <w:color w:val="000000"/>
                <w:kern w:val="0"/>
                <w:szCs w:val="21"/>
              </w:rPr>
              <w:t>包185“公网集群对讲机”</w:t>
            </w:r>
          </w:p>
        </w:tc>
        <w:tc>
          <w:tcPr>
            <w:tcW w:w="3686" w:type="dxa"/>
            <w:noWrap w:val="0"/>
            <w:vAlign w:val="center"/>
          </w:tcPr>
          <w:p w14:paraId="05A4198C">
            <w:pPr>
              <w:tabs>
                <w:tab w:val="left" w:pos="323"/>
                <w:tab w:val="left" w:pos="550"/>
              </w:tabs>
              <w:snapToGrid w:val="0"/>
              <w:spacing w:line="340" w:lineRule="exact"/>
              <w:jc w:val="center"/>
              <w:rPr>
                <w:rFonts w:hint="eastAsia" w:ascii="宋体" w:hAnsi="宋体" w:cs="宋体"/>
                <w:color w:val="000000"/>
                <w:kern w:val="0"/>
                <w:szCs w:val="21"/>
                <w:highlight w:val="yellow"/>
              </w:rPr>
            </w:pPr>
            <w:r>
              <w:rPr>
                <w:rFonts w:hint="eastAsia" w:ascii="宋体" w:hAnsi="宋体" w:cs="宋体"/>
                <w:color w:val="000000"/>
                <w:kern w:val="0"/>
                <w:szCs w:val="21"/>
              </w:rPr>
              <w:t>北京华辰鑫诺科技发展有限公司</w:t>
            </w:r>
          </w:p>
        </w:tc>
        <w:tc>
          <w:tcPr>
            <w:tcW w:w="3483" w:type="dxa"/>
            <w:noWrap w:val="0"/>
            <w:vAlign w:val="center"/>
          </w:tcPr>
          <w:p w14:paraId="350AE537">
            <w:pPr>
              <w:tabs>
                <w:tab w:val="left" w:pos="323"/>
                <w:tab w:val="left" w:pos="550"/>
              </w:tabs>
              <w:snapToGrid w:val="0"/>
              <w:spacing w:line="340" w:lineRule="exact"/>
              <w:jc w:val="center"/>
              <w:rPr>
                <w:rFonts w:ascii="宋体" w:hAnsi="宋体" w:cs="宋体"/>
                <w:color w:val="000000"/>
                <w:kern w:val="0"/>
                <w:szCs w:val="21"/>
              </w:rPr>
            </w:pPr>
            <w:r>
              <w:rPr>
                <w:rFonts w:hint="eastAsia" w:ascii="宋体" w:hAnsi="宋体" w:cs="宋体"/>
                <w:color w:val="000000"/>
                <w:kern w:val="0"/>
                <w:szCs w:val="21"/>
              </w:rPr>
              <w:t>技术要求中“★”项不满足</w:t>
            </w:r>
          </w:p>
          <w:p w14:paraId="6BF3DCC0">
            <w:pPr>
              <w:tabs>
                <w:tab w:val="left" w:pos="323"/>
                <w:tab w:val="left" w:pos="550"/>
              </w:tabs>
              <w:snapToGrid w:val="0"/>
              <w:spacing w:line="340" w:lineRule="exact"/>
              <w:jc w:val="center"/>
              <w:rPr>
                <w:rFonts w:hint="eastAsia" w:ascii="宋体" w:hAnsi="宋体" w:cs="宋体"/>
                <w:color w:val="000000"/>
                <w:kern w:val="0"/>
                <w:szCs w:val="21"/>
              </w:rPr>
            </w:pPr>
            <w:r>
              <w:rPr>
                <w:rFonts w:hint="eastAsia" w:ascii="宋体" w:hAnsi="宋体" w:cs="宋体"/>
                <w:color w:val="000000"/>
                <w:kern w:val="0"/>
                <w:szCs w:val="21"/>
              </w:rPr>
              <w:t>招标文件要求</w:t>
            </w:r>
          </w:p>
        </w:tc>
      </w:tr>
      <w:tr w14:paraId="424CE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784" w:type="dxa"/>
            <w:noWrap w:val="0"/>
            <w:vAlign w:val="center"/>
          </w:tcPr>
          <w:p w14:paraId="25D51EAD">
            <w:pPr>
              <w:tabs>
                <w:tab w:val="left" w:pos="323"/>
                <w:tab w:val="left" w:pos="550"/>
              </w:tabs>
              <w:snapToGrid w:val="0"/>
              <w:spacing w:line="340" w:lineRule="exact"/>
              <w:jc w:val="center"/>
              <w:rPr>
                <w:rFonts w:hint="eastAsia" w:ascii="宋体" w:hAnsi="宋体" w:cs="宋体"/>
                <w:color w:val="000000"/>
                <w:kern w:val="0"/>
                <w:szCs w:val="21"/>
                <w:highlight w:val="yellow"/>
              </w:rPr>
            </w:pPr>
            <w:r>
              <w:rPr>
                <w:rFonts w:hint="eastAsia" w:ascii="宋体" w:hAnsi="宋体" w:cs="宋体"/>
                <w:color w:val="000000"/>
                <w:kern w:val="0"/>
                <w:szCs w:val="21"/>
              </w:rPr>
              <w:t>包187“水下无线通信系统等”</w:t>
            </w:r>
          </w:p>
        </w:tc>
        <w:tc>
          <w:tcPr>
            <w:tcW w:w="3686" w:type="dxa"/>
            <w:noWrap w:val="0"/>
            <w:vAlign w:val="center"/>
          </w:tcPr>
          <w:p w14:paraId="6DC59C6F">
            <w:pPr>
              <w:tabs>
                <w:tab w:val="left" w:pos="323"/>
                <w:tab w:val="left" w:pos="550"/>
              </w:tabs>
              <w:snapToGrid w:val="0"/>
              <w:spacing w:line="340" w:lineRule="exact"/>
              <w:jc w:val="center"/>
              <w:rPr>
                <w:rFonts w:hint="eastAsia" w:ascii="宋体" w:hAnsi="宋体" w:cs="宋体"/>
                <w:color w:val="000000"/>
                <w:kern w:val="0"/>
                <w:szCs w:val="21"/>
                <w:highlight w:val="yellow"/>
              </w:rPr>
            </w:pPr>
            <w:r>
              <w:rPr>
                <w:rFonts w:hint="eastAsia" w:ascii="宋体" w:hAnsi="宋体" w:cs="宋体"/>
                <w:color w:val="000000"/>
                <w:kern w:val="0"/>
                <w:szCs w:val="21"/>
              </w:rPr>
              <w:t>山西德泰隆电子科技有限公司</w:t>
            </w:r>
          </w:p>
        </w:tc>
        <w:tc>
          <w:tcPr>
            <w:tcW w:w="3483" w:type="dxa"/>
            <w:noWrap w:val="0"/>
            <w:vAlign w:val="center"/>
          </w:tcPr>
          <w:p w14:paraId="5CA679A2">
            <w:pPr>
              <w:tabs>
                <w:tab w:val="left" w:pos="323"/>
                <w:tab w:val="left" w:pos="550"/>
              </w:tabs>
              <w:snapToGrid w:val="0"/>
              <w:spacing w:line="340" w:lineRule="exact"/>
              <w:jc w:val="center"/>
              <w:rPr>
                <w:rFonts w:hint="eastAsia" w:ascii="宋体" w:hAnsi="宋体" w:cs="宋体"/>
                <w:color w:val="000000"/>
                <w:kern w:val="0"/>
                <w:szCs w:val="21"/>
              </w:rPr>
            </w:pPr>
            <w:r>
              <w:rPr>
                <w:rFonts w:hint="eastAsia" w:ascii="宋体" w:hAnsi="宋体" w:cs="宋体"/>
                <w:color w:val="000000"/>
                <w:kern w:val="0"/>
                <w:szCs w:val="21"/>
              </w:rPr>
              <w:t>投标文件封面法定代表人或授权代表未签字或盖章</w:t>
            </w:r>
          </w:p>
        </w:tc>
      </w:tr>
    </w:tbl>
    <w:p w14:paraId="0C45CF53">
      <w:pPr>
        <w:spacing w:line="500" w:lineRule="exact"/>
        <w:rPr>
          <w:rFonts w:hint="eastAsia" w:ascii="宋体" w:hAnsi="宋体" w:eastAsia="宋体" w:cs="宋体"/>
          <w:sz w:val="24"/>
          <w:highlight w:val="none"/>
          <w:lang w:eastAsia="zh-CN"/>
        </w:rPr>
      </w:pPr>
      <w:r>
        <w:rPr>
          <w:rFonts w:hint="eastAsia" w:ascii="宋体" w:hAnsi="宋体" w:eastAsia="宋体" w:cs="宋体"/>
          <w:b/>
          <w:bCs/>
          <w:sz w:val="24"/>
          <w:highlight w:val="none"/>
        </w:rPr>
        <w:t>三、</w:t>
      </w:r>
      <w:r>
        <w:rPr>
          <w:rFonts w:hint="eastAsia" w:ascii="宋体" w:hAnsi="宋体" w:eastAsia="宋体" w:cs="宋体"/>
          <w:b/>
          <w:bCs/>
          <w:sz w:val="24"/>
          <w:highlight w:val="none"/>
          <w:lang w:eastAsia="zh-CN"/>
        </w:rPr>
        <w:t>其他事项</w:t>
      </w:r>
    </w:p>
    <w:p w14:paraId="2D30F37D">
      <w:pPr>
        <w:snapToGrid w:val="0"/>
        <w:spacing w:before="156" w:beforeLines="50" w:after="156" w:afterLines="50" w:line="440" w:lineRule="exact"/>
        <w:ind w:firstLine="482" w:firstLineChars="200"/>
        <w:rPr>
          <w:rFonts w:hint="eastAsia" w:ascii="宋体" w:hAnsi="宋体" w:cs="宋体"/>
          <w:b/>
          <w:bCs/>
          <w:sz w:val="24"/>
          <w:highlight w:val="none"/>
        </w:rPr>
      </w:pPr>
      <w:r>
        <w:rPr>
          <w:rFonts w:hint="eastAsia" w:ascii="宋体" w:hAnsi="宋体" w:cs="宋体"/>
          <w:b/>
          <w:bCs/>
          <w:sz w:val="24"/>
          <w:highlight w:val="none"/>
        </w:rPr>
        <w:t>包185“公网集群对讲机”</w:t>
      </w:r>
    </w:p>
    <w:p w14:paraId="4DA8EF37">
      <w:pPr>
        <w:snapToGrid w:val="0"/>
        <w:spacing w:before="156" w:beforeLines="50" w:after="156" w:afterLines="50" w:line="440" w:lineRule="exact"/>
        <w:ind w:firstLine="480" w:firstLineChars="200"/>
        <w:rPr>
          <w:rFonts w:hint="eastAsia" w:ascii="宋体" w:hAnsi="宋体" w:eastAsia="宋体" w:cs="宋体"/>
          <w:b/>
          <w:bCs/>
          <w:sz w:val="24"/>
          <w:szCs w:val="24"/>
          <w:highlight w:val="none"/>
        </w:rPr>
      </w:pPr>
      <w:r>
        <w:rPr>
          <w:rFonts w:hint="eastAsia" w:ascii="宋体" w:hAnsi="宋体" w:cs="宋体"/>
          <w:color w:val="000000"/>
          <w:kern w:val="0"/>
          <w:sz w:val="24"/>
          <w:highlight w:val="none"/>
        </w:rPr>
        <w:t>上海华测创时测控科技有限公司和太原中天瑞达科技有限公司所投产品为同一品牌，按一家单位计算</w:t>
      </w:r>
    </w:p>
    <w:p w14:paraId="7D619259">
      <w:pPr>
        <w:snapToGrid w:val="0"/>
        <w:spacing w:before="156" w:beforeLines="50" w:after="156" w:afterLines="50" w:line="440" w:lineRule="exact"/>
        <w:ind w:firstLine="482" w:firstLineChars="200"/>
        <w:rPr>
          <w:rFonts w:hint="eastAsia" w:ascii="宋体" w:hAnsi="宋体" w:cs="宋体"/>
          <w:b/>
          <w:bCs/>
          <w:sz w:val="24"/>
          <w:szCs w:val="24"/>
          <w:highlight w:val="none"/>
        </w:rPr>
      </w:pPr>
      <w:r>
        <w:rPr>
          <w:rFonts w:hint="eastAsia" w:ascii="宋体" w:hAnsi="宋体" w:eastAsia="宋体" w:cs="宋体"/>
          <w:b/>
          <w:bCs/>
          <w:sz w:val="24"/>
          <w:szCs w:val="24"/>
          <w:highlight w:val="none"/>
        </w:rPr>
        <w:t>包187“水下无线通信系统等”</w:t>
      </w:r>
    </w:p>
    <w:p w14:paraId="5A172EBD">
      <w:pPr>
        <w:spacing w:line="500" w:lineRule="exact"/>
        <w:ind w:firstLine="480" w:firstLineChars="200"/>
        <w:rPr>
          <w:rFonts w:ascii="宋体" w:hAnsi="宋体" w:eastAsia="宋体" w:cs="宋体"/>
          <w:sz w:val="24"/>
          <w:highlight w:val="none"/>
        </w:rPr>
      </w:pPr>
      <w:r>
        <w:rPr>
          <w:rFonts w:hint="eastAsia" w:ascii="宋体" w:hAnsi="宋体" w:cs="宋体"/>
          <w:color w:val="000000"/>
          <w:kern w:val="0"/>
          <w:sz w:val="24"/>
          <w:highlight w:val="none"/>
        </w:rPr>
        <w:t>上海华测创时测控科技有限公司和中山盈川科技有限公司所投产品为同一品牌，按一家单位计算</w:t>
      </w:r>
    </w:p>
    <w:sectPr>
      <w:pgSz w:w="11906" w:h="16838"/>
      <w:pgMar w:top="1587" w:right="1247" w:bottom="1587"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xNGI1NzgxOGMyY2Q5MjE5YWNkZjM2Njg5MzVhNWEifQ=="/>
  </w:docVars>
  <w:rsids>
    <w:rsidRoot w:val="00B22E3F"/>
    <w:rsid w:val="000F2851"/>
    <w:rsid w:val="00203084"/>
    <w:rsid w:val="004A67E0"/>
    <w:rsid w:val="004F0BD2"/>
    <w:rsid w:val="00A37459"/>
    <w:rsid w:val="00B22E3F"/>
    <w:rsid w:val="00CC5E6B"/>
    <w:rsid w:val="00D60553"/>
    <w:rsid w:val="00DC2585"/>
    <w:rsid w:val="03B86720"/>
    <w:rsid w:val="0A7E13A6"/>
    <w:rsid w:val="123E414F"/>
    <w:rsid w:val="13390EFF"/>
    <w:rsid w:val="1E272A91"/>
    <w:rsid w:val="26EB26A4"/>
    <w:rsid w:val="283261F1"/>
    <w:rsid w:val="299A00B7"/>
    <w:rsid w:val="2B05199B"/>
    <w:rsid w:val="397E79BB"/>
    <w:rsid w:val="3B3360B0"/>
    <w:rsid w:val="3CA60B04"/>
    <w:rsid w:val="42AE185A"/>
    <w:rsid w:val="438F2228"/>
    <w:rsid w:val="44125EB0"/>
    <w:rsid w:val="4CC7586B"/>
    <w:rsid w:val="608D6D63"/>
    <w:rsid w:val="74821973"/>
    <w:rsid w:val="7EDE76AE"/>
    <w:rsid w:val="7F714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P R C</Company>
  <Pages>1</Pages>
  <Words>735</Words>
  <Characters>1011</Characters>
  <Lines>47</Lines>
  <Paragraphs>13</Paragraphs>
  <TotalTime>0</TotalTime>
  <ScaleCrop>false</ScaleCrop>
  <LinksUpToDate>false</LinksUpToDate>
  <CharactersWithSpaces>1071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2024-08-01T08:24:00Z</dcterms:created>
  <dc:creator>hl</dc:creator>
  <cp:lastModifiedBy>WPS_1719991699</cp:lastModifiedBy>
  <dcterms:modified xsi:type="dcterms:W3CDTF">2024-10-30T06:49:57Z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F482C67DE90144ACA61C8C7045FC989D_12</vt:lpwstr>
  </property>
</Properties>
</file>