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5391F">
      <w:pPr>
        <w:spacing w:after="156" w:afterLines="50" w:line="240" w:lineRule="auto"/>
        <w:ind w:right="-121" w:rightChars="-58"/>
        <w:jc w:val="center"/>
        <w:outlineLvl w:val="0"/>
        <w:rPr>
          <w:rFonts w:hint="eastAsia" w:ascii="宋体" w:hAnsi="宋体" w:cs="宋体"/>
          <w:b/>
          <w:bCs/>
          <w:kern w:val="0"/>
          <w:sz w:val="36"/>
          <w:szCs w:val="36"/>
          <w:lang w:eastAsia="zh-CN"/>
        </w:rPr>
      </w:pPr>
      <w:r>
        <w:rPr>
          <w:rFonts w:hint="eastAsia" w:ascii="宋体" w:hAnsi="宋体" w:cs="宋体"/>
          <w:b/>
          <w:bCs/>
          <w:kern w:val="0"/>
          <w:sz w:val="36"/>
          <w:szCs w:val="36"/>
          <w:lang w:eastAsia="zh-CN"/>
        </w:rPr>
        <w:t>云南财经大学数据治理服务采购项目2689（二次）</w:t>
      </w:r>
    </w:p>
    <w:p w14:paraId="71C5A7D3">
      <w:pPr>
        <w:spacing w:after="156" w:afterLines="50" w:line="240" w:lineRule="auto"/>
        <w:ind w:right="-121" w:rightChars="-58"/>
        <w:jc w:val="center"/>
        <w:outlineLvl w:val="0"/>
        <w:rPr>
          <w:rFonts w:hint="eastAsia" w:ascii="宋体" w:hAnsi="宋体" w:cs="宋体"/>
          <w:b/>
          <w:bCs/>
          <w:kern w:val="0"/>
          <w:sz w:val="36"/>
          <w:szCs w:val="36"/>
          <w:lang w:eastAsia="zh-CN"/>
        </w:rPr>
      </w:pPr>
      <w:r>
        <w:rPr>
          <w:rFonts w:hint="eastAsia" w:ascii="宋体" w:hAnsi="宋体" w:cs="宋体"/>
          <w:b/>
          <w:bCs/>
          <w:kern w:val="0"/>
          <w:sz w:val="36"/>
          <w:szCs w:val="36"/>
          <w:lang w:eastAsia="zh-CN"/>
        </w:rPr>
        <w:t>中标结果公告</w:t>
      </w:r>
    </w:p>
    <w:p w14:paraId="163A39EA">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right="-121" w:rightChars="-58"/>
        <w:textAlignment w:val="auto"/>
        <w:outlineLvl w:val="0"/>
        <w:rPr>
          <w:rFonts w:hint="eastAsia" w:ascii="宋体" w:hAnsi="宋体" w:cs="宋体"/>
          <w:b/>
          <w:bCs/>
          <w:szCs w:val="21"/>
          <w:lang w:eastAsia="zh-CN"/>
        </w:rPr>
      </w:pPr>
      <w:r>
        <w:rPr>
          <w:rFonts w:hint="eastAsia" w:ascii="宋体" w:hAnsi="宋体" w:cs="宋体"/>
          <w:b/>
          <w:bCs/>
          <w:szCs w:val="21"/>
          <w:lang w:eastAsia="zh-CN"/>
        </w:rPr>
        <w:t>项目编号：YNZC2026-G3-04722-YNZZ-0493</w:t>
      </w:r>
    </w:p>
    <w:p w14:paraId="3BD6AB40">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right="-121" w:rightChars="-58"/>
        <w:textAlignment w:val="auto"/>
        <w:outlineLvl w:val="0"/>
        <w:rPr>
          <w:rFonts w:hint="eastAsia" w:ascii="宋体" w:hAnsi="宋体" w:cs="宋体"/>
          <w:b/>
          <w:bCs/>
          <w:szCs w:val="21"/>
          <w:lang w:eastAsia="zh-CN"/>
        </w:rPr>
      </w:pPr>
      <w:r>
        <w:rPr>
          <w:rFonts w:hint="eastAsia" w:ascii="宋体" w:hAnsi="宋体" w:cs="宋体"/>
          <w:b/>
          <w:bCs/>
          <w:szCs w:val="21"/>
        </w:rPr>
        <w:t>项目名称：</w:t>
      </w:r>
      <w:r>
        <w:rPr>
          <w:rFonts w:hint="eastAsia" w:ascii="宋体" w:hAnsi="宋体" w:cs="宋体"/>
          <w:b/>
          <w:bCs/>
          <w:szCs w:val="21"/>
          <w:lang w:eastAsia="zh-CN"/>
        </w:rPr>
        <w:t>云南财经大学数据治理服务采购项目2689（二次）</w:t>
      </w:r>
    </w:p>
    <w:p w14:paraId="5CE192D4">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right="-121" w:rightChars="-58"/>
        <w:textAlignment w:val="auto"/>
        <w:outlineLvl w:val="0"/>
        <w:rPr>
          <w:rFonts w:hint="default" w:ascii="宋体" w:hAnsi="宋体" w:cs="宋体"/>
          <w:b/>
          <w:bCs/>
          <w:szCs w:val="21"/>
          <w:lang w:val="en-US" w:eastAsia="zh-CN"/>
        </w:rPr>
      </w:pPr>
      <w:r>
        <w:rPr>
          <w:rFonts w:hint="eastAsia" w:ascii="宋体" w:hAnsi="宋体" w:cs="宋体"/>
          <w:b/>
          <w:bCs/>
          <w:szCs w:val="21"/>
          <w:lang w:eastAsia="zh-CN"/>
        </w:rPr>
        <w:t>中标信息</w:t>
      </w:r>
    </w:p>
    <w:p w14:paraId="60CF63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中标人名称：联奕科技股份有限公司</w:t>
      </w:r>
      <w:r>
        <w:rPr>
          <w:rFonts w:hint="eastAsia" w:ascii="宋体" w:hAnsi="宋体" w:cs="宋体"/>
          <w:szCs w:val="21"/>
          <w:highlight w:val="none"/>
          <w:lang w:eastAsia="zh-CN"/>
        </w:rPr>
        <w:t>；</w:t>
      </w:r>
    </w:p>
    <w:p w14:paraId="584EEA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中标人地址：广州市天河区思成路49号501房</w:t>
      </w:r>
      <w:r>
        <w:rPr>
          <w:rFonts w:hint="eastAsia" w:ascii="宋体" w:hAnsi="宋体" w:cs="宋体"/>
          <w:szCs w:val="21"/>
          <w:highlight w:val="none"/>
          <w:lang w:val="en-US" w:eastAsia="zh-CN"/>
        </w:rPr>
        <w:t>；</w:t>
      </w:r>
    </w:p>
    <w:p w14:paraId="5BB598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Cs w:val="21"/>
          <w:highlight w:val="none"/>
          <w:lang w:val="en-US" w:eastAsia="zh-CN"/>
        </w:rPr>
      </w:pPr>
      <w:r>
        <w:rPr>
          <w:rFonts w:hint="eastAsia" w:ascii="宋体" w:hAnsi="宋体" w:eastAsia="宋体" w:cs="宋体"/>
          <w:szCs w:val="21"/>
          <w:highlight w:val="none"/>
        </w:rPr>
        <w:t>中标金额：396000</w:t>
      </w:r>
      <w:r>
        <w:rPr>
          <w:rFonts w:hint="eastAsia" w:ascii="宋体" w:hAnsi="宋体" w:cs="宋体"/>
          <w:szCs w:val="21"/>
          <w:highlight w:val="none"/>
          <w:lang w:val="en-US" w:eastAsia="zh-CN"/>
        </w:rPr>
        <w:t>.00元；</w:t>
      </w:r>
    </w:p>
    <w:p w14:paraId="06FFFE2B">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0" w:leftChars="0" w:firstLine="0" w:firstLineChars="0"/>
        <w:textAlignment w:val="auto"/>
        <w:outlineLvl w:val="0"/>
        <w:rPr>
          <w:rFonts w:hint="eastAsia" w:ascii="宋体" w:hAnsi="宋体" w:cs="宋体"/>
          <w:b/>
          <w:bCs/>
          <w:szCs w:val="21"/>
        </w:rPr>
      </w:pPr>
      <w:r>
        <w:rPr>
          <w:rFonts w:hint="eastAsia" w:ascii="宋体" w:hAnsi="宋体" w:cs="宋体"/>
          <w:b/>
          <w:bCs/>
          <w:szCs w:val="21"/>
        </w:rPr>
        <w:t>主要标的信息</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5"/>
      </w:tblGrid>
      <w:tr w14:paraId="4CAD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825" w:type="dxa"/>
            <w:noWrap w:val="0"/>
            <w:vAlign w:val="top"/>
          </w:tcPr>
          <w:p w14:paraId="75A8C4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服务</w:t>
            </w:r>
            <w:r>
              <w:rPr>
                <w:rFonts w:hint="eastAsia" w:ascii="宋体" w:hAnsi="宋体" w:eastAsia="宋体" w:cs="宋体"/>
                <w:b/>
                <w:bCs/>
                <w:szCs w:val="21"/>
                <w:highlight w:val="none"/>
                <w:lang w:val="en-US" w:eastAsia="zh-CN"/>
              </w:rPr>
              <w:t>类</w:t>
            </w:r>
          </w:p>
        </w:tc>
      </w:tr>
      <w:tr w14:paraId="14C6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5" w:type="dxa"/>
            <w:noWrap w:val="0"/>
            <w:vAlign w:val="top"/>
          </w:tcPr>
          <w:p w14:paraId="7FBE99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名称</w:t>
            </w:r>
            <w:r>
              <w:rPr>
                <w:rFonts w:hint="eastAsia" w:ascii="宋体" w:hAnsi="宋体" w:cs="宋体"/>
                <w:b w:val="0"/>
                <w:bCs w:val="0"/>
                <w:sz w:val="21"/>
                <w:szCs w:val="21"/>
                <w:highlight w:val="none"/>
                <w:lang w:val="en-US" w:eastAsia="zh-CN"/>
              </w:rPr>
              <w:t>：数据业务应用底座开发服务</w:t>
            </w:r>
            <w:r>
              <w:rPr>
                <w:rFonts w:hint="eastAsia" w:ascii="宋体" w:hAnsi="宋体" w:cs="宋体"/>
                <w:b w:val="0"/>
                <w:bCs w:val="0"/>
                <w:sz w:val="21"/>
                <w:szCs w:val="21"/>
                <w:highlight w:val="none"/>
                <w:lang w:val="en-US" w:eastAsia="zh-CN"/>
              </w:rPr>
              <w:t>；</w:t>
            </w:r>
          </w:p>
          <w:p w14:paraId="5215D08C">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服务范围</w:t>
            </w:r>
            <w:r>
              <w:rPr>
                <w:rFonts w:hint="eastAsia" w:ascii="宋体" w:hAnsi="宋体" w:eastAsia="宋体" w:cs="宋体"/>
                <w:b w:val="0"/>
                <w:bCs w:val="0"/>
                <w:sz w:val="21"/>
                <w:szCs w:val="21"/>
                <w:highlight w:val="none"/>
                <w:lang w:val="en-US" w:eastAsia="zh-CN"/>
              </w:rPr>
              <w:t>：覆盖平台底层基座运维、高低代码成果运维、微服务治理运维、数据建模与流程运维、集成接口运维、安全运维、智能化能力运维、研发效能体系运维，全面匹配校方日常使用、自主二次开发、业务迭代、应用推广、安全整改、架构优化全场景需求；</w:t>
            </w:r>
          </w:p>
          <w:p w14:paraId="4B4E68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服务要求</w:t>
            </w:r>
            <w:r>
              <w:rPr>
                <w:rFonts w:hint="eastAsia" w:ascii="宋体" w:hAnsi="宋体" w:eastAsia="宋体" w:cs="宋体"/>
                <w:b w:val="0"/>
                <w:bCs w:val="0"/>
                <w:sz w:val="21"/>
                <w:szCs w:val="21"/>
                <w:highlight w:val="none"/>
                <w:lang w:val="en-US" w:eastAsia="zh-CN"/>
              </w:rPr>
              <w:t>：涵盖实施服务、咨询服务、培训服务、售后技术支持等全链条服务内容，我司将严格对标采购文件服务要求落实各项工作，保障人员配置、咨询辅导、项目代练、培训授课、实操带练、问题答疑、安全配合整改、售后技术支持等服务工作质量，助力采购人技术团队实现能力接管；</w:t>
            </w:r>
          </w:p>
          <w:p w14:paraId="0672EADB">
            <w:pPr>
              <w:keepNext w:val="0"/>
              <w:keepLines w:val="0"/>
              <w:pageBreakBefore w:val="0"/>
              <w:widowControl w:val="0"/>
              <w:kinsoku/>
              <w:wordWrap/>
              <w:overflowPunct/>
              <w:topLinePunct w:val="0"/>
              <w:autoSpaceDE/>
              <w:autoSpaceDN/>
              <w:bidi w:val="0"/>
              <w:adjustRightInd/>
              <w:snapToGrid/>
              <w:spacing w:line="440" w:lineRule="exact"/>
              <w:textAlignment w:val="auto"/>
              <w:rPr>
                <w:sz w:val="21"/>
                <w:szCs w:val="21"/>
              </w:rPr>
            </w:pPr>
            <w:r>
              <w:rPr>
                <w:rFonts w:hint="eastAsia" w:ascii="宋体" w:hAnsi="宋体" w:eastAsia="宋体" w:cs="宋体"/>
                <w:b/>
                <w:bCs/>
                <w:sz w:val="21"/>
                <w:szCs w:val="21"/>
                <w:highlight w:val="none"/>
                <w:lang w:val="en-US" w:eastAsia="zh-CN"/>
              </w:rPr>
              <w:t>服务时间</w:t>
            </w:r>
            <w:r>
              <w:rPr>
                <w:rFonts w:hint="eastAsia" w:ascii="宋体" w:hAnsi="宋体" w:eastAsia="宋体" w:cs="宋体"/>
                <w:b w:val="0"/>
                <w:bCs w:val="0"/>
                <w:sz w:val="21"/>
                <w:szCs w:val="21"/>
                <w:highlight w:val="none"/>
                <w:lang w:val="en-US" w:eastAsia="zh-CN"/>
              </w:rPr>
              <w:t>：合同签订之日起50个日历日</w:t>
            </w:r>
            <w:r>
              <w:rPr>
                <w:rFonts w:hint="eastAsia" w:ascii="宋体" w:hAnsi="宋体" w:cs="宋体"/>
                <w:b w:val="0"/>
                <w:bCs w:val="0"/>
                <w:kern w:val="0"/>
                <w:szCs w:val="21"/>
                <w:lang w:val="en-US" w:eastAsia="zh-CN"/>
              </w:rPr>
              <w:t>；</w:t>
            </w:r>
          </w:p>
          <w:p w14:paraId="5B63EFC8">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bCs/>
                <w:szCs w:val="21"/>
                <w:highlight w:val="none"/>
                <w:lang w:val="en-US" w:eastAsia="zh-CN"/>
              </w:rPr>
            </w:pPr>
            <w:r>
              <w:rPr>
                <w:rFonts w:hint="eastAsia" w:ascii="宋体" w:hAnsi="宋体" w:eastAsia="宋体" w:cs="宋体"/>
                <w:b/>
                <w:bCs/>
                <w:sz w:val="21"/>
                <w:szCs w:val="21"/>
                <w:highlight w:val="none"/>
                <w:lang w:val="en-US" w:eastAsia="zh-CN"/>
              </w:rPr>
              <w:t>服务</w:t>
            </w:r>
            <w:r>
              <w:rPr>
                <w:rFonts w:hint="eastAsia" w:ascii="宋体" w:hAnsi="宋体" w:cs="宋体"/>
                <w:b/>
                <w:bCs/>
                <w:sz w:val="21"/>
                <w:szCs w:val="21"/>
                <w:highlight w:val="none"/>
                <w:lang w:val="en-US" w:eastAsia="zh-CN"/>
              </w:rPr>
              <w:t>标准</w:t>
            </w:r>
            <w:r>
              <w:rPr>
                <w:rFonts w:hint="eastAsia" w:ascii="宋体" w:hAnsi="宋体" w:eastAsia="宋体" w:cs="宋体"/>
                <w:b w:val="0"/>
                <w:bCs w:val="0"/>
                <w:sz w:val="21"/>
                <w:szCs w:val="21"/>
                <w:highlight w:val="none"/>
                <w:lang w:val="en-US" w:eastAsia="zh-CN"/>
              </w:rPr>
              <w:t>：在合同签订后 50 日历天内完成购文件（符表）所规定所有项目（包括：实施服务、咨询服务、培训服务和开发服务）交付、安装调试</w:t>
            </w:r>
            <w:r>
              <w:rPr>
                <w:rFonts w:hint="eastAsia" w:ascii="宋体" w:hAnsi="宋体" w:cs="宋体"/>
                <w:b w:val="0"/>
                <w:bCs w:val="0"/>
                <w:sz w:val="21"/>
                <w:szCs w:val="21"/>
                <w:highlight w:val="none"/>
                <w:lang w:val="en-US" w:eastAsia="zh-CN"/>
              </w:rPr>
              <w:t>；交付物+满足“可评审、可验收、可归档、可复用、可接管”的基本标准</w:t>
            </w:r>
            <w:r>
              <w:rPr>
                <w:rFonts w:hint="eastAsia" w:ascii="宋体" w:hAnsi="宋体" w:cs="宋体"/>
                <w:b w:val="0"/>
                <w:bCs w:val="0"/>
                <w:color w:val="000000"/>
                <w:kern w:val="0"/>
                <w:sz w:val="21"/>
                <w:szCs w:val="21"/>
                <w:lang w:val="en-US" w:eastAsia="zh-CN" w:bidi="ar"/>
              </w:rPr>
              <w:t>。</w:t>
            </w:r>
          </w:p>
        </w:tc>
      </w:tr>
    </w:tbl>
    <w:p w14:paraId="68B626A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宋体" w:hAnsi="宋体" w:eastAsia="宋体" w:cs="宋体"/>
          <w:b w:val="0"/>
          <w:bCs w:val="0"/>
          <w:szCs w:val="21"/>
          <w:lang w:eastAsia="zh-CN"/>
        </w:rPr>
      </w:pPr>
      <w:r>
        <w:rPr>
          <w:rFonts w:hint="eastAsia" w:ascii="宋体" w:hAnsi="宋体" w:eastAsia="宋体" w:cs="宋体"/>
          <w:b/>
          <w:bCs/>
          <w:szCs w:val="21"/>
        </w:rPr>
        <w:t>五、评标委员会名单：</w:t>
      </w:r>
      <w:r>
        <w:rPr>
          <w:rFonts w:hint="eastAsia" w:ascii="宋体" w:hAnsi="宋体" w:eastAsia="宋体" w:cs="宋体"/>
          <w:b w:val="0"/>
          <w:bCs w:val="0"/>
          <w:szCs w:val="21"/>
        </w:rPr>
        <w:t>孙小东、何忠慧、孙敬杉、邓经山</w:t>
      </w:r>
      <w:r>
        <w:rPr>
          <w:rFonts w:hint="eastAsia" w:ascii="宋体" w:hAnsi="宋体" w:cs="宋体"/>
          <w:b w:val="0"/>
          <w:bCs w:val="0"/>
          <w:szCs w:val="21"/>
          <w:lang w:eastAsia="zh-CN"/>
        </w:rPr>
        <w:t>、</w:t>
      </w:r>
      <w:r>
        <w:rPr>
          <w:rFonts w:hint="eastAsia" w:ascii="宋体" w:hAnsi="宋体" w:eastAsia="宋体" w:cs="宋体"/>
          <w:b w:val="0"/>
          <w:bCs w:val="0"/>
          <w:szCs w:val="21"/>
        </w:rPr>
        <w:t>刘建业</w:t>
      </w:r>
      <w:r>
        <w:rPr>
          <w:rFonts w:hint="eastAsia" w:ascii="宋体" w:hAnsi="宋体" w:cs="宋体"/>
          <w:b w:val="0"/>
          <w:bCs w:val="0"/>
          <w:szCs w:val="21"/>
          <w:lang w:eastAsia="zh-CN"/>
        </w:rPr>
        <w:t>（</w:t>
      </w:r>
      <w:r>
        <w:rPr>
          <w:rFonts w:hint="eastAsia" w:ascii="宋体" w:hAnsi="宋体" w:cs="宋体"/>
          <w:b w:val="0"/>
          <w:bCs w:val="0"/>
          <w:szCs w:val="21"/>
          <w:lang w:val="en-US" w:eastAsia="zh-CN"/>
        </w:rPr>
        <w:t>采购人代表</w:t>
      </w:r>
      <w:r>
        <w:rPr>
          <w:rFonts w:hint="eastAsia" w:ascii="宋体" w:hAnsi="宋体" w:cs="宋体"/>
          <w:b w:val="0"/>
          <w:bCs w:val="0"/>
          <w:szCs w:val="21"/>
          <w:lang w:eastAsia="zh-CN"/>
        </w:rPr>
        <w:t>）</w:t>
      </w:r>
      <w:r>
        <w:rPr>
          <w:rFonts w:hint="eastAsia" w:ascii="宋体" w:hAnsi="宋体" w:eastAsia="宋体" w:cs="宋体"/>
          <w:b w:val="0"/>
          <w:bCs w:val="0"/>
          <w:szCs w:val="21"/>
          <w:lang w:val="en-US" w:eastAsia="zh-CN"/>
        </w:rPr>
        <w:t>。</w:t>
      </w:r>
    </w:p>
    <w:p w14:paraId="62D749EC">
      <w:pPr>
        <w:wordWrap w:val="0"/>
        <w:spacing w:line="360" w:lineRule="auto"/>
        <w:jc w:val="left"/>
        <w:outlineLvl w:val="0"/>
        <w:rPr>
          <w:rFonts w:hint="eastAsia" w:ascii="宋体" w:hAnsi="宋体" w:cs="宋体"/>
          <w:b/>
          <w:bCs/>
          <w:szCs w:val="21"/>
        </w:rPr>
      </w:pPr>
      <w:r>
        <w:rPr>
          <w:rFonts w:hint="eastAsia" w:ascii="宋体" w:hAnsi="宋体" w:cs="宋体"/>
          <w:b/>
          <w:bCs/>
          <w:szCs w:val="21"/>
        </w:rPr>
        <w:t>六、代理服务收费标准及金额：</w:t>
      </w:r>
    </w:p>
    <w:p w14:paraId="021EB123">
      <w:pPr>
        <w:wordWrap w:val="0"/>
        <w:spacing w:line="360" w:lineRule="auto"/>
        <w:ind w:firstLine="420" w:firstLineChars="200"/>
        <w:outlineLvl w:val="0"/>
        <w:rPr>
          <w:rFonts w:hint="eastAsia" w:ascii="宋体" w:hAnsi="宋体" w:eastAsia="宋体" w:cs="宋体"/>
          <w:bCs/>
          <w:kern w:val="0"/>
          <w:szCs w:val="21"/>
          <w:highlight w:val="none"/>
        </w:rPr>
      </w:pPr>
      <w:r>
        <w:rPr>
          <w:rFonts w:hint="eastAsia" w:ascii="宋体" w:hAnsi="宋体" w:eastAsia="宋体" w:cs="宋体"/>
          <w:bCs/>
          <w:kern w:val="0"/>
          <w:szCs w:val="21"/>
          <w:highlight w:val="none"/>
        </w:rPr>
        <w:t>采购代理服务费参照《云南省建设工程招标代理服务收费指导意见（试行）》规定的服务类下浮30%，向中标人收取。</w:t>
      </w:r>
    </w:p>
    <w:p w14:paraId="092C1E62">
      <w:pPr>
        <w:wordWrap w:val="0"/>
        <w:spacing w:line="360" w:lineRule="auto"/>
        <w:ind w:firstLine="420" w:firstLineChars="200"/>
        <w:outlineLvl w:val="0"/>
        <w:rPr>
          <w:rFonts w:hint="default" w:ascii="宋体" w:hAnsi="宋体" w:eastAsia="宋体" w:cs="宋体"/>
          <w:b/>
          <w:bCs/>
          <w:szCs w:val="21"/>
          <w:highlight w:val="none"/>
          <w:lang w:val="en-US" w:eastAsia="zh-CN"/>
        </w:rPr>
      </w:pPr>
      <w:r>
        <w:rPr>
          <w:rFonts w:hint="eastAsia" w:ascii="宋体" w:hAnsi="宋体" w:eastAsia="宋体" w:cs="宋体"/>
          <w:bCs/>
          <w:kern w:val="0"/>
          <w:szCs w:val="21"/>
          <w:highlight w:val="none"/>
        </w:rPr>
        <w:t>采购代理服务费</w:t>
      </w:r>
      <w:r>
        <w:rPr>
          <w:rFonts w:hint="eastAsia" w:ascii="宋体" w:hAnsi="宋体" w:eastAsia="宋体" w:cs="宋体"/>
          <w:bCs/>
          <w:kern w:val="0"/>
          <w:szCs w:val="21"/>
          <w:highlight w:val="none"/>
          <w:lang w:eastAsia="zh-CN"/>
        </w:rPr>
        <w:t>：</w:t>
      </w:r>
      <w:r>
        <w:rPr>
          <w:rFonts w:hint="eastAsia" w:ascii="宋体" w:hAnsi="宋体" w:cs="宋体"/>
          <w:bCs/>
          <w:kern w:val="0"/>
          <w:szCs w:val="21"/>
          <w:highlight w:val="none"/>
          <w:lang w:val="en-US" w:eastAsia="zh-CN"/>
        </w:rPr>
        <w:t>4900.00</w:t>
      </w:r>
      <w:r>
        <w:rPr>
          <w:rFonts w:hint="eastAsia" w:ascii="宋体" w:hAnsi="宋体" w:eastAsia="宋体" w:cs="宋体"/>
          <w:bCs/>
          <w:kern w:val="0"/>
          <w:szCs w:val="21"/>
          <w:highlight w:val="none"/>
          <w:lang w:val="en-US" w:eastAsia="zh-CN"/>
        </w:rPr>
        <w:t>元</w:t>
      </w:r>
      <w:bookmarkStart w:id="4" w:name="_GoBack"/>
      <w:bookmarkEnd w:id="4"/>
    </w:p>
    <w:p w14:paraId="2C826A3A">
      <w:pPr>
        <w:wordWrap w:val="0"/>
        <w:spacing w:line="360" w:lineRule="auto"/>
        <w:ind w:firstLine="420" w:firstLineChars="200"/>
        <w:outlineLvl w:val="0"/>
        <w:rPr>
          <w:rFonts w:hint="eastAsia" w:ascii="宋体" w:hAnsi="宋体" w:cs="宋体"/>
          <w:b/>
          <w:bCs/>
          <w:szCs w:val="21"/>
          <w:highlight w:val="none"/>
        </w:rPr>
      </w:pPr>
      <w:r>
        <w:rPr>
          <w:rFonts w:hint="eastAsia" w:ascii="宋体" w:hAnsi="宋体" w:cs="宋体"/>
          <w:b/>
          <w:bCs/>
          <w:szCs w:val="21"/>
          <w:highlight w:val="none"/>
        </w:rPr>
        <w:t>七、公告期限</w:t>
      </w:r>
    </w:p>
    <w:p w14:paraId="34592FF5">
      <w:pPr>
        <w:wordWrap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自本公告发布之日起1个工作日。</w:t>
      </w:r>
    </w:p>
    <w:p w14:paraId="343A54F3">
      <w:pPr>
        <w:numPr>
          <w:ilvl w:val="0"/>
          <w:numId w:val="2"/>
        </w:numPr>
        <w:wordWrap w:val="0"/>
        <w:spacing w:line="360" w:lineRule="auto"/>
        <w:outlineLvl w:val="0"/>
        <w:rPr>
          <w:rFonts w:hint="eastAsia" w:ascii="宋体" w:hAnsi="宋体" w:cs="宋体"/>
          <w:b/>
          <w:bCs/>
          <w:szCs w:val="21"/>
          <w:highlight w:val="none"/>
        </w:rPr>
      </w:pPr>
      <w:r>
        <w:rPr>
          <w:rFonts w:hint="eastAsia" w:ascii="宋体" w:hAnsi="宋体" w:cs="宋体"/>
          <w:b/>
          <w:bCs/>
          <w:szCs w:val="21"/>
          <w:highlight w:val="none"/>
        </w:rPr>
        <w:t>其他补充事宜</w:t>
      </w:r>
    </w:p>
    <w:p w14:paraId="5A461A5E">
      <w:pPr>
        <w:wordWrap w:val="0"/>
        <w:spacing w:line="360" w:lineRule="auto"/>
        <w:ind w:firstLine="420" w:firstLineChars="200"/>
        <w:rPr>
          <w:rFonts w:hint="default" w:ascii="宋体" w:hAnsi="宋体" w:eastAsia="宋体" w:cs="宋体"/>
          <w:bCs/>
          <w:kern w:val="0"/>
          <w:szCs w:val="21"/>
          <w:highlight w:val="none"/>
          <w:lang w:val="en-US" w:eastAsia="zh-CN"/>
        </w:rPr>
      </w:pPr>
      <w:r>
        <w:rPr>
          <w:rFonts w:hint="eastAsia" w:ascii="宋体" w:hAnsi="宋体" w:cs="宋体"/>
          <w:bCs/>
          <w:kern w:val="0"/>
          <w:szCs w:val="21"/>
          <w:highlight w:val="none"/>
          <w:lang w:val="en-US" w:eastAsia="zh-CN"/>
        </w:rPr>
        <w:t>中标人评审得分：89.43分；</w:t>
      </w:r>
    </w:p>
    <w:p w14:paraId="65F9164B">
      <w:pPr>
        <w:wordWrap w:val="0"/>
        <w:spacing w:line="360" w:lineRule="auto"/>
        <w:ind w:firstLine="420" w:firstLineChars="200"/>
        <w:rPr>
          <w:rFonts w:hint="eastAsia" w:ascii="宋体" w:hAnsi="宋体" w:eastAsia="宋体" w:cs="宋体"/>
          <w:bCs/>
          <w:kern w:val="0"/>
          <w:szCs w:val="21"/>
          <w:highlight w:val="none"/>
        </w:rPr>
      </w:pPr>
      <w:r>
        <w:rPr>
          <w:rFonts w:hint="eastAsia" w:ascii="宋体" w:hAnsi="宋体" w:eastAsia="宋体" w:cs="宋体"/>
          <w:bCs/>
          <w:kern w:val="0"/>
          <w:szCs w:val="21"/>
          <w:highlight w:val="none"/>
        </w:rPr>
        <w:t>本项目招标公告发布时间：2</w:t>
      </w:r>
      <w:r>
        <w:rPr>
          <w:rFonts w:hint="eastAsia" w:ascii="宋体" w:hAnsi="宋体" w:cs="宋体"/>
          <w:bCs/>
          <w:kern w:val="0"/>
          <w:szCs w:val="21"/>
          <w:highlight w:val="none"/>
          <w:lang w:val="en-US" w:eastAsia="zh-CN"/>
        </w:rPr>
        <w:t>026</w:t>
      </w:r>
      <w:r>
        <w:rPr>
          <w:rFonts w:hint="eastAsia" w:ascii="宋体" w:hAnsi="宋体" w:eastAsia="宋体" w:cs="宋体"/>
          <w:bCs/>
          <w:kern w:val="0"/>
          <w:szCs w:val="21"/>
          <w:highlight w:val="none"/>
        </w:rPr>
        <w:t>年</w:t>
      </w:r>
      <w:r>
        <w:rPr>
          <w:rFonts w:hint="eastAsia" w:ascii="宋体" w:hAnsi="宋体" w:cs="宋体"/>
          <w:bCs/>
          <w:kern w:val="0"/>
          <w:szCs w:val="21"/>
          <w:highlight w:val="none"/>
          <w:lang w:val="en-US" w:eastAsia="zh-CN"/>
        </w:rPr>
        <w:t>8</w:t>
      </w:r>
      <w:r>
        <w:rPr>
          <w:rFonts w:hint="eastAsia" w:ascii="宋体" w:hAnsi="宋体" w:eastAsia="宋体" w:cs="宋体"/>
          <w:bCs/>
          <w:kern w:val="0"/>
          <w:szCs w:val="21"/>
          <w:highlight w:val="none"/>
        </w:rPr>
        <w:t>月</w:t>
      </w:r>
      <w:r>
        <w:rPr>
          <w:rFonts w:hint="eastAsia" w:ascii="宋体" w:hAnsi="宋体" w:cs="宋体"/>
          <w:bCs/>
          <w:kern w:val="0"/>
          <w:szCs w:val="21"/>
          <w:highlight w:val="none"/>
          <w:lang w:val="en-US" w:eastAsia="zh-CN"/>
        </w:rPr>
        <w:t>5</w:t>
      </w:r>
      <w:r>
        <w:rPr>
          <w:rFonts w:hint="eastAsia" w:ascii="宋体" w:hAnsi="宋体" w:eastAsia="宋体" w:cs="宋体"/>
          <w:bCs/>
          <w:kern w:val="0"/>
          <w:szCs w:val="21"/>
          <w:highlight w:val="none"/>
        </w:rPr>
        <w:t>日；</w:t>
      </w:r>
    </w:p>
    <w:p w14:paraId="3C0C41F9">
      <w:pPr>
        <w:wordWrap w:val="0"/>
        <w:spacing w:line="360" w:lineRule="auto"/>
        <w:ind w:firstLine="420" w:firstLineChars="200"/>
        <w:rPr>
          <w:rFonts w:hint="default" w:ascii="宋体" w:hAnsi="宋体" w:eastAsia="宋体" w:cs="宋体"/>
          <w:bCs/>
          <w:kern w:val="0"/>
          <w:szCs w:val="21"/>
          <w:highlight w:val="none"/>
          <w:lang w:val="en-US" w:eastAsia="zh-CN"/>
        </w:rPr>
      </w:pPr>
      <w:r>
        <w:rPr>
          <w:rFonts w:hint="eastAsia" w:ascii="宋体" w:hAnsi="宋体" w:cs="宋体"/>
          <w:bCs/>
          <w:kern w:val="0"/>
          <w:szCs w:val="21"/>
          <w:highlight w:val="none"/>
          <w:lang w:val="en-US" w:eastAsia="zh-CN"/>
        </w:rPr>
        <w:t>预算金额：294万元，其中2标段：54万元；</w:t>
      </w:r>
    </w:p>
    <w:p w14:paraId="6BEF3984">
      <w:pPr>
        <w:wordWrap w:val="0"/>
        <w:spacing w:line="360" w:lineRule="auto"/>
        <w:ind w:firstLine="420" w:firstLineChars="200"/>
        <w:rPr>
          <w:rFonts w:hint="eastAsia" w:ascii="宋体" w:hAnsi="宋体" w:eastAsia="宋体" w:cs="宋体"/>
          <w:bCs/>
          <w:kern w:val="0"/>
          <w:szCs w:val="21"/>
          <w:highlight w:val="none"/>
          <w:lang w:eastAsia="zh-CN"/>
        </w:rPr>
      </w:pPr>
      <w:r>
        <w:rPr>
          <w:rFonts w:hint="eastAsia" w:ascii="宋体" w:hAnsi="宋体" w:eastAsia="宋体" w:cs="宋体"/>
          <w:bCs/>
          <w:kern w:val="0"/>
          <w:szCs w:val="21"/>
          <w:highlight w:val="none"/>
        </w:rPr>
        <w:t>开标时间：202</w:t>
      </w:r>
      <w:r>
        <w:rPr>
          <w:rFonts w:hint="eastAsia" w:ascii="宋体" w:hAnsi="宋体" w:cs="宋体"/>
          <w:bCs/>
          <w:kern w:val="0"/>
          <w:szCs w:val="21"/>
          <w:highlight w:val="none"/>
          <w:lang w:val="en-US" w:eastAsia="zh-CN"/>
        </w:rPr>
        <w:t>6</w:t>
      </w:r>
      <w:r>
        <w:rPr>
          <w:rFonts w:hint="eastAsia" w:ascii="宋体" w:hAnsi="宋体" w:eastAsia="宋体" w:cs="宋体"/>
          <w:bCs/>
          <w:kern w:val="0"/>
          <w:szCs w:val="21"/>
          <w:highlight w:val="none"/>
        </w:rPr>
        <w:t>年</w:t>
      </w:r>
      <w:r>
        <w:rPr>
          <w:rFonts w:hint="eastAsia" w:ascii="宋体" w:hAnsi="宋体" w:cs="宋体"/>
          <w:bCs/>
          <w:kern w:val="0"/>
          <w:szCs w:val="21"/>
          <w:highlight w:val="none"/>
          <w:lang w:val="en-US" w:eastAsia="zh-CN"/>
        </w:rPr>
        <w:t>8</w:t>
      </w:r>
      <w:r>
        <w:rPr>
          <w:rFonts w:hint="eastAsia" w:ascii="宋体" w:hAnsi="宋体" w:eastAsia="宋体" w:cs="宋体"/>
          <w:bCs/>
          <w:kern w:val="0"/>
          <w:szCs w:val="21"/>
          <w:highlight w:val="none"/>
        </w:rPr>
        <w:t>月</w:t>
      </w:r>
      <w:r>
        <w:rPr>
          <w:rFonts w:hint="eastAsia" w:ascii="宋体" w:hAnsi="宋体" w:cs="宋体"/>
          <w:bCs/>
          <w:kern w:val="0"/>
          <w:szCs w:val="21"/>
          <w:highlight w:val="none"/>
          <w:lang w:val="en-US" w:eastAsia="zh-CN"/>
        </w:rPr>
        <w:t>26</w:t>
      </w:r>
      <w:r>
        <w:rPr>
          <w:rFonts w:hint="eastAsia" w:ascii="宋体" w:hAnsi="宋体" w:eastAsia="宋体" w:cs="宋体"/>
          <w:bCs/>
          <w:kern w:val="0"/>
          <w:szCs w:val="21"/>
          <w:highlight w:val="none"/>
        </w:rPr>
        <w:t>日09时30分（北京时间）；</w:t>
      </w:r>
    </w:p>
    <w:p w14:paraId="61D86CF0">
      <w:pPr>
        <w:wordWrap w:val="0"/>
        <w:spacing w:line="360" w:lineRule="auto"/>
        <w:ind w:firstLine="420" w:firstLineChars="200"/>
        <w:rPr>
          <w:rFonts w:hint="eastAsia" w:ascii="宋体" w:hAnsi="宋体" w:eastAsia="宋体" w:cs="宋体"/>
          <w:bCs/>
          <w:kern w:val="0"/>
          <w:szCs w:val="21"/>
          <w:highlight w:val="none"/>
        </w:rPr>
      </w:pPr>
      <w:r>
        <w:rPr>
          <w:rFonts w:hint="eastAsia" w:ascii="宋体" w:hAnsi="宋体" w:eastAsia="宋体" w:cs="宋体"/>
          <w:bCs/>
          <w:kern w:val="0"/>
          <w:szCs w:val="21"/>
          <w:highlight w:val="none"/>
        </w:rPr>
        <w:t>开户银行：中国工商银行昆明南市区支行</w:t>
      </w:r>
    </w:p>
    <w:p w14:paraId="25C76308">
      <w:pPr>
        <w:wordWrap w:val="0"/>
        <w:spacing w:line="360" w:lineRule="auto"/>
        <w:ind w:firstLine="420" w:firstLineChars="200"/>
        <w:rPr>
          <w:rFonts w:hint="eastAsia" w:ascii="宋体" w:hAnsi="宋体" w:eastAsia="宋体" w:cs="宋体"/>
          <w:bCs/>
          <w:kern w:val="0"/>
          <w:szCs w:val="21"/>
          <w:highlight w:val="none"/>
        </w:rPr>
      </w:pPr>
      <w:r>
        <w:rPr>
          <w:rFonts w:hint="eastAsia" w:ascii="宋体" w:hAnsi="宋体" w:eastAsia="宋体" w:cs="宋体"/>
          <w:bCs/>
          <w:kern w:val="0"/>
          <w:szCs w:val="21"/>
          <w:highlight w:val="none"/>
        </w:rPr>
        <w:t>账   号：2502025019200136802</w:t>
      </w:r>
    </w:p>
    <w:p w14:paraId="035A3CE3">
      <w:pPr>
        <w:wordWrap w:val="0"/>
        <w:spacing w:line="360" w:lineRule="auto"/>
        <w:ind w:firstLine="420" w:firstLineChars="200"/>
        <w:rPr>
          <w:rFonts w:hint="eastAsia" w:ascii="宋体" w:hAnsi="宋体" w:cs="宋体"/>
          <w:kern w:val="0"/>
          <w:szCs w:val="21"/>
        </w:rPr>
      </w:pPr>
      <w:r>
        <w:rPr>
          <w:rFonts w:hint="eastAsia" w:ascii="宋体" w:hAnsi="宋体" w:eastAsia="宋体" w:cs="宋体"/>
          <w:bCs/>
          <w:kern w:val="0"/>
          <w:szCs w:val="21"/>
          <w:highlight w:val="none"/>
        </w:rPr>
        <w:t>请中标人尽快到云南中咨海外咨询有限公司办理领取中标通知书事宜。在此，谨对积极参与本项目投标的投标人表示衷心感谢！</w:t>
      </w:r>
    </w:p>
    <w:p w14:paraId="6256FD39">
      <w:pPr>
        <w:wordWrap w:val="0"/>
        <w:spacing w:line="360" w:lineRule="auto"/>
        <w:outlineLvl w:val="0"/>
        <w:rPr>
          <w:rFonts w:hint="eastAsia" w:ascii="宋体" w:hAnsi="宋体" w:cs="宋体"/>
          <w:b/>
          <w:bCs/>
          <w:kern w:val="0"/>
          <w:szCs w:val="21"/>
        </w:rPr>
      </w:pPr>
      <w:r>
        <w:rPr>
          <w:rFonts w:hint="eastAsia" w:ascii="宋体" w:hAnsi="宋体" w:cs="宋体"/>
          <w:b/>
          <w:bCs/>
          <w:kern w:val="0"/>
          <w:szCs w:val="21"/>
        </w:rPr>
        <w:t>九、凡对本次公告内容提出询问，请按以下方式联系。</w:t>
      </w:r>
    </w:p>
    <w:p w14:paraId="31801370">
      <w:pPr>
        <w:wordWrap w:val="0"/>
        <w:spacing w:line="360" w:lineRule="auto"/>
        <w:ind w:firstLine="420" w:firstLineChars="200"/>
        <w:rPr>
          <w:rFonts w:hint="eastAsia"/>
          <w:b/>
          <w:bCs/>
        </w:rPr>
      </w:pPr>
      <w:r>
        <w:rPr>
          <w:rFonts w:hint="eastAsia"/>
          <w:b/>
          <w:bCs/>
        </w:rPr>
        <w:t>1.采购人信息</w:t>
      </w:r>
    </w:p>
    <w:p w14:paraId="79B22D0A">
      <w:pPr>
        <w:wordWrap w:val="0"/>
        <w:spacing w:line="360" w:lineRule="auto"/>
        <w:ind w:firstLine="420" w:firstLineChars="200"/>
        <w:rPr>
          <w:rFonts w:hint="eastAsia"/>
        </w:rPr>
      </w:pPr>
      <w:bookmarkStart w:id="0" w:name="_Toc28359086"/>
      <w:bookmarkStart w:id="1" w:name="_Toc28359009"/>
      <w:r>
        <w:rPr>
          <w:rFonts w:hint="eastAsia"/>
        </w:rPr>
        <w:t>名 称：云南财经大学</w:t>
      </w:r>
    </w:p>
    <w:p w14:paraId="700872B4">
      <w:pPr>
        <w:wordWrap w:val="0"/>
        <w:spacing w:line="360" w:lineRule="auto"/>
        <w:ind w:firstLine="420" w:firstLineChars="200"/>
        <w:rPr>
          <w:rFonts w:hint="eastAsia"/>
        </w:rPr>
      </w:pPr>
      <w:r>
        <w:rPr>
          <w:rFonts w:hint="eastAsia"/>
        </w:rPr>
        <w:t>地 址：昆明市五华区龙泉路237号</w:t>
      </w:r>
    </w:p>
    <w:p w14:paraId="10622425">
      <w:pPr>
        <w:wordWrap w:val="0"/>
        <w:spacing w:line="360" w:lineRule="auto"/>
        <w:ind w:firstLine="420" w:firstLineChars="200"/>
        <w:rPr>
          <w:rFonts w:hint="eastAsia"/>
        </w:rPr>
      </w:pPr>
      <w:r>
        <w:rPr>
          <w:rFonts w:hint="eastAsia"/>
        </w:rPr>
        <w:t>联系方式：0871-65164114（钟老师）</w:t>
      </w:r>
    </w:p>
    <w:p w14:paraId="687694BC">
      <w:pPr>
        <w:wordWrap w:val="0"/>
        <w:spacing w:line="360" w:lineRule="auto"/>
        <w:ind w:firstLine="420" w:firstLineChars="200"/>
        <w:rPr>
          <w:rFonts w:hint="eastAsia"/>
          <w:b/>
          <w:bCs/>
        </w:rPr>
      </w:pPr>
      <w:r>
        <w:rPr>
          <w:rFonts w:hint="eastAsia"/>
          <w:b/>
          <w:bCs/>
        </w:rPr>
        <w:t>2.采购代理机构信息</w:t>
      </w:r>
      <w:bookmarkEnd w:id="0"/>
      <w:bookmarkEnd w:id="1"/>
    </w:p>
    <w:p w14:paraId="0328D1CF">
      <w:pPr>
        <w:wordWrap w:val="0"/>
        <w:spacing w:line="360" w:lineRule="auto"/>
        <w:ind w:firstLine="420" w:firstLineChars="200"/>
        <w:rPr>
          <w:rFonts w:hint="eastAsia"/>
        </w:rPr>
      </w:pPr>
      <w:r>
        <w:rPr>
          <w:rFonts w:hint="eastAsia"/>
        </w:rPr>
        <w:t>名   称：云南中咨海外咨询有限公司</w:t>
      </w:r>
    </w:p>
    <w:p w14:paraId="224A0D74">
      <w:pPr>
        <w:wordWrap w:val="0"/>
        <w:spacing w:line="360" w:lineRule="auto"/>
        <w:ind w:firstLine="420" w:firstLineChars="200"/>
        <w:rPr>
          <w:rFonts w:hint="eastAsia"/>
        </w:rPr>
      </w:pPr>
      <w:r>
        <w:rPr>
          <w:rFonts w:hint="eastAsia"/>
        </w:rPr>
        <w:t>地　 址：云南省昆明市滇池度假区中天融域小区17幢1单元4楼</w:t>
      </w:r>
    </w:p>
    <w:p w14:paraId="0DA9A50F">
      <w:pPr>
        <w:wordWrap w:val="0"/>
        <w:spacing w:line="360" w:lineRule="auto"/>
        <w:ind w:firstLine="420" w:firstLineChars="200"/>
        <w:rPr>
          <w:rFonts w:hint="eastAsia"/>
        </w:rPr>
      </w:pPr>
      <w:r>
        <w:rPr>
          <w:rFonts w:hint="eastAsia"/>
        </w:rPr>
        <w:t>联系方式：</w:t>
      </w:r>
      <w:bookmarkStart w:id="2" w:name="_Toc28359010"/>
      <w:bookmarkStart w:id="3" w:name="_Toc28359087"/>
      <w:r>
        <w:rPr>
          <w:rFonts w:hint="eastAsia"/>
        </w:rPr>
        <w:t>0871-68101522</w:t>
      </w:r>
    </w:p>
    <w:p w14:paraId="5D3F7BD0">
      <w:pPr>
        <w:wordWrap w:val="0"/>
        <w:spacing w:line="360" w:lineRule="auto"/>
        <w:ind w:firstLine="420" w:firstLineChars="200"/>
        <w:rPr>
          <w:rFonts w:hint="eastAsia"/>
          <w:b/>
          <w:bCs/>
        </w:rPr>
      </w:pPr>
      <w:r>
        <w:rPr>
          <w:rFonts w:hint="eastAsia"/>
          <w:b/>
          <w:bCs/>
        </w:rPr>
        <w:t>3.项目联系方式</w:t>
      </w:r>
      <w:bookmarkEnd w:id="2"/>
      <w:bookmarkEnd w:id="3"/>
    </w:p>
    <w:p w14:paraId="6A507200">
      <w:pPr>
        <w:wordWrap w:val="0"/>
        <w:spacing w:line="360" w:lineRule="auto"/>
        <w:ind w:firstLine="420" w:firstLineChars="200"/>
        <w:rPr>
          <w:rFonts w:hint="eastAsia"/>
        </w:rPr>
      </w:pPr>
      <w:r>
        <w:rPr>
          <w:rFonts w:hint="eastAsia"/>
        </w:rPr>
        <w:t>项目联系人：杨涵屹、土杰灵、李婷、陈生媛、吴昊珊、罗枝维、李娜、李宇、李杰</w:t>
      </w:r>
    </w:p>
    <w:p w14:paraId="146E88BC">
      <w:pPr>
        <w:wordWrap w:val="0"/>
        <w:spacing w:line="360" w:lineRule="auto"/>
        <w:ind w:firstLine="420" w:firstLineChars="200"/>
        <w:rPr>
          <w:rFonts w:hint="eastAsia"/>
        </w:rPr>
      </w:pPr>
      <w:r>
        <w:rPr>
          <w:rFonts w:hint="eastAsia"/>
        </w:rPr>
        <w:t>电话：0871-68101522</w:t>
      </w:r>
    </w:p>
    <w:p w14:paraId="50F3AD17">
      <w:pPr>
        <w:wordWrap w:val="0"/>
        <w:spacing w:line="360" w:lineRule="auto"/>
        <w:ind w:firstLine="420" w:firstLineChars="200"/>
        <w:rPr>
          <w:rFonts w:hint="eastAsia"/>
        </w:rPr>
      </w:pPr>
    </w:p>
    <w:sectPr>
      <w:pgSz w:w="11906" w:h="16838"/>
      <w:pgMar w:top="1440" w:right="1703" w:bottom="1440" w:left="1803" w:header="471" w:footer="573"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1F9BC7"/>
    <w:multiLevelType w:val="singleLevel"/>
    <w:tmpl w:val="C11F9BC7"/>
    <w:lvl w:ilvl="0" w:tentative="0">
      <w:start w:val="8"/>
      <w:numFmt w:val="chineseCounting"/>
      <w:suff w:val="nothing"/>
      <w:lvlText w:val="%1、"/>
      <w:lvlJc w:val="left"/>
      <w:rPr>
        <w:rFonts w:hint="eastAsia"/>
      </w:rPr>
    </w:lvl>
  </w:abstractNum>
  <w:abstractNum w:abstractNumId="1">
    <w:nsid w:val="0422294E"/>
    <w:multiLevelType w:val="singleLevel"/>
    <w:tmpl w:val="0422294E"/>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iMmNjNDk3ZjU2OWQyYjQ0MmY4MTZmZmYyOTBhM2YifQ=="/>
  </w:docVars>
  <w:rsids>
    <w:rsidRoot w:val="61EF3CDD"/>
    <w:rsid w:val="000F19D3"/>
    <w:rsid w:val="00277987"/>
    <w:rsid w:val="002D4E32"/>
    <w:rsid w:val="00345101"/>
    <w:rsid w:val="00A417FB"/>
    <w:rsid w:val="01600DAB"/>
    <w:rsid w:val="01B66BE3"/>
    <w:rsid w:val="029D7317"/>
    <w:rsid w:val="04936845"/>
    <w:rsid w:val="04F72A69"/>
    <w:rsid w:val="082F0216"/>
    <w:rsid w:val="0A6930C5"/>
    <w:rsid w:val="0AAD70C5"/>
    <w:rsid w:val="0B285E16"/>
    <w:rsid w:val="0B3362C6"/>
    <w:rsid w:val="0B7A42BB"/>
    <w:rsid w:val="0C150C44"/>
    <w:rsid w:val="0CF765C4"/>
    <w:rsid w:val="0DDA0B34"/>
    <w:rsid w:val="0EDF2CB3"/>
    <w:rsid w:val="0F6753FF"/>
    <w:rsid w:val="104879D0"/>
    <w:rsid w:val="121F796A"/>
    <w:rsid w:val="147C7EA4"/>
    <w:rsid w:val="15563016"/>
    <w:rsid w:val="17017CCF"/>
    <w:rsid w:val="17B078A5"/>
    <w:rsid w:val="187E6790"/>
    <w:rsid w:val="1B62669B"/>
    <w:rsid w:val="1DAA6271"/>
    <w:rsid w:val="204363AB"/>
    <w:rsid w:val="23EA7BEC"/>
    <w:rsid w:val="247B764C"/>
    <w:rsid w:val="27C33E15"/>
    <w:rsid w:val="28706880"/>
    <w:rsid w:val="2AE4448D"/>
    <w:rsid w:val="2B721DBF"/>
    <w:rsid w:val="2B8C3E6A"/>
    <w:rsid w:val="2BB150A5"/>
    <w:rsid w:val="2C7D2947"/>
    <w:rsid w:val="2D1C121E"/>
    <w:rsid w:val="327011CC"/>
    <w:rsid w:val="34577AF6"/>
    <w:rsid w:val="36BD6170"/>
    <w:rsid w:val="39776413"/>
    <w:rsid w:val="39DF6C69"/>
    <w:rsid w:val="3A42677F"/>
    <w:rsid w:val="40FA004B"/>
    <w:rsid w:val="416A2DDE"/>
    <w:rsid w:val="41A2073D"/>
    <w:rsid w:val="425D3A13"/>
    <w:rsid w:val="464C44CA"/>
    <w:rsid w:val="4ADC3256"/>
    <w:rsid w:val="4BA17DB8"/>
    <w:rsid w:val="4E654A85"/>
    <w:rsid w:val="4F481077"/>
    <w:rsid w:val="525E2C3E"/>
    <w:rsid w:val="54EA147A"/>
    <w:rsid w:val="563929F4"/>
    <w:rsid w:val="56F71152"/>
    <w:rsid w:val="571921A6"/>
    <w:rsid w:val="57A613CC"/>
    <w:rsid w:val="5A054C64"/>
    <w:rsid w:val="5AC8698F"/>
    <w:rsid w:val="5F6E48A2"/>
    <w:rsid w:val="601259E5"/>
    <w:rsid w:val="61660302"/>
    <w:rsid w:val="61EF3CDD"/>
    <w:rsid w:val="639130C5"/>
    <w:rsid w:val="64EA170E"/>
    <w:rsid w:val="67E9531B"/>
    <w:rsid w:val="693101CC"/>
    <w:rsid w:val="696C2460"/>
    <w:rsid w:val="6A6F3DAC"/>
    <w:rsid w:val="6A8B6AC0"/>
    <w:rsid w:val="6AB177DB"/>
    <w:rsid w:val="6C180827"/>
    <w:rsid w:val="71305B21"/>
    <w:rsid w:val="71DB0960"/>
    <w:rsid w:val="72F01BB6"/>
    <w:rsid w:val="72F57007"/>
    <w:rsid w:val="758D5DE2"/>
    <w:rsid w:val="76012804"/>
    <w:rsid w:val="766A5A4A"/>
    <w:rsid w:val="7671497F"/>
    <w:rsid w:val="76D4678D"/>
    <w:rsid w:val="770C71DA"/>
    <w:rsid w:val="78D078E6"/>
    <w:rsid w:val="79AC6D1A"/>
    <w:rsid w:val="7BB5399C"/>
    <w:rsid w:val="7C4C076F"/>
    <w:rsid w:val="7CC12815"/>
    <w:rsid w:val="7FBA4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jc w:val="center"/>
      <w:outlineLvl w:val="0"/>
    </w:pPr>
    <w:rPr>
      <w:b/>
      <w:spacing w:val="20"/>
      <w:kern w:val="44"/>
      <w:sz w:val="32"/>
    </w:rPr>
  </w:style>
  <w:style w:type="paragraph" w:styleId="3">
    <w:name w:val="heading 2"/>
    <w:basedOn w:val="1"/>
    <w:next w:val="1"/>
    <w:link w:val="9"/>
    <w:semiHidden/>
    <w:unhideWhenUsed/>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标题 2 Char"/>
    <w:basedOn w:val="8"/>
    <w:link w:val="3"/>
    <w:qFormat/>
    <w:uiPriority w:val="0"/>
    <w:rPr>
      <w:rFonts w:hint="default" w:ascii="Arial" w:hAnsi="Arial" w:eastAsia="黑体" w:cs="Arial"/>
      <w:b/>
      <w:bCs/>
      <w:kern w:val="2"/>
      <w:sz w:val="32"/>
      <w:szCs w:val="32"/>
    </w:rPr>
  </w:style>
  <w:style w:type="character" w:customStyle="1" w:styleId="10">
    <w:name w:val="页眉 Char"/>
    <w:basedOn w:val="8"/>
    <w:link w:val="6"/>
    <w:qFormat/>
    <w:uiPriority w:val="0"/>
    <w:rPr>
      <w:rFonts w:asciiTheme="minorHAnsi" w:hAnsiTheme="minorHAnsi" w:eastAsiaTheme="minorEastAsia" w:cstheme="minorBidi"/>
      <w:kern w:val="2"/>
      <w:sz w:val="18"/>
      <w:szCs w:val="18"/>
    </w:rPr>
  </w:style>
  <w:style w:type="character" w:customStyle="1" w:styleId="11">
    <w:name w:val="页脚 Char"/>
    <w:basedOn w:val="8"/>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609</Words>
  <Characters>730</Characters>
  <Lines>3</Lines>
  <Paragraphs>1</Paragraphs>
  <TotalTime>2</TotalTime>
  <ScaleCrop>false</ScaleCrop>
  <LinksUpToDate>false</LinksUpToDate>
  <CharactersWithSpaces>740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2025-03-21T09:17:00Z</dcterms:created>
  <dc:creator>user</dc:creator>
  <cp:lastModifiedBy>ZYP</cp:lastModifiedBy>
  <dcterms:modified xsi:type="dcterms:W3CDTF">2026-08-26T08:49:18Z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170745FF6A4049B988BBEF0B789106CF_11</vt:lpwstr>
  </property>
  <property fmtid="{D5CDD505-2E9C-101B-9397-08002B2CF9AE}" pid="4" name="KSOTemplateDocerSaveRecord">
    <vt:lpwstr>eyJoZGlkIjoiYmNlNTdiYTNhYjlkNzQ1YTEwYzA1MDE5MzlmNDA2MDAiLCJ1c2VySWQiOiI2MjQ0Mjk0ODgifQ==</vt:lpwstr>
  </property>
</Properties>
</file>