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5BEC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outlineLvl w:val="9"/>
        <w:rPr>
          <w:rFonts w:hint="eastAsia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2</w:t>
      </w:r>
    </w:p>
    <w:p w14:paraId="7A23B8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  <w:t>肇庆市政府采购信用评价指标体系（采购代理机构）</w:t>
      </w:r>
    </w:p>
    <w:p w14:paraId="47794552">
      <w:pPr>
        <w:pStyle w:val="3"/>
        <w:rPr>
          <w:rFonts w:hint="eastAsia"/>
          <w:lang w:val="en-US" w:eastAsia="zh-CN"/>
        </w:rPr>
      </w:pPr>
    </w:p>
    <w:p w14:paraId="3A0FAF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Lines="0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评价人（盖章）：   </w:t>
      </w:r>
    </w:p>
    <w:p w14:paraId="62D0F7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Lines="0"/>
        <w:textAlignment w:val="auto"/>
        <w:outlineLvl w:val="9"/>
        <w:rPr>
          <w:rFonts w:hint="default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采购项目名称：端州区排水管网配套设施升级改造工程设备采购</w:t>
      </w:r>
    </w:p>
    <w:tbl>
      <w:tblPr>
        <w:tblStyle w:val="5"/>
        <w:tblW w:w="0" w:type="auto"/>
        <w:tblInd w:w="-82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1455"/>
        <w:gridCol w:w="10125"/>
        <w:gridCol w:w="1005"/>
        <w:gridCol w:w="1620"/>
      </w:tblGrid>
      <w:tr w14:paraId="4FB3D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7C56B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455" w:type="dxa"/>
            <w:noWrap w:val="0"/>
            <w:vAlign w:val="top"/>
          </w:tcPr>
          <w:p w14:paraId="66D408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评价指标</w:t>
            </w:r>
          </w:p>
        </w:tc>
        <w:tc>
          <w:tcPr>
            <w:tcW w:w="10125" w:type="dxa"/>
            <w:noWrap w:val="0"/>
            <w:vAlign w:val="top"/>
          </w:tcPr>
          <w:p w14:paraId="63B53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评分标准</w:t>
            </w:r>
          </w:p>
        </w:tc>
        <w:tc>
          <w:tcPr>
            <w:tcW w:w="1005" w:type="dxa"/>
            <w:noWrap w:val="0"/>
            <w:vAlign w:val="top"/>
          </w:tcPr>
          <w:p w14:paraId="3FCF4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得分</w:t>
            </w:r>
          </w:p>
        </w:tc>
        <w:tc>
          <w:tcPr>
            <w:tcW w:w="1620" w:type="dxa"/>
            <w:noWrap w:val="0"/>
            <w:vAlign w:val="top"/>
          </w:tcPr>
          <w:p w14:paraId="2AB62B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评价人</w:t>
            </w:r>
          </w:p>
        </w:tc>
      </w:tr>
      <w:tr w14:paraId="46106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795" w:type="dxa"/>
            <w:noWrap w:val="0"/>
            <w:vAlign w:val="top"/>
          </w:tcPr>
          <w:p w14:paraId="0C5B4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455" w:type="dxa"/>
            <w:vMerge w:val="restart"/>
            <w:noWrap w:val="0"/>
            <w:vAlign w:val="center"/>
          </w:tcPr>
          <w:p w14:paraId="17006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采购文件</w:t>
            </w:r>
          </w:p>
          <w:p w14:paraId="053CC8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编写质量</w:t>
            </w:r>
          </w:p>
          <w:p w14:paraId="2B342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（15分）</w:t>
            </w:r>
          </w:p>
        </w:tc>
        <w:tc>
          <w:tcPr>
            <w:tcW w:w="10125" w:type="dxa"/>
            <w:noWrap w:val="0"/>
            <w:vAlign w:val="center"/>
          </w:tcPr>
          <w:p w14:paraId="074043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采购文件编制规范、完整。（5分）</w:t>
            </w:r>
          </w:p>
        </w:tc>
        <w:tc>
          <w:tcPr>
            <w:tcW w:w="1005" w:type="dxa"/>
            <w:noWrap w:val="0"/>
            <w:vAlign w:val="top"/>
          </w:tcPr>
          <w:p w14:paraId="1EB4CC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 w14:paraId="50A31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投标供应商</w:t>
            </w:r>
          </w:p>
          <w:p w14:paraId="2A404C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F69C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795" w:type="dxa"/>
            <w:noWrap w:val="0"/>
            <w:vAlign w:val="top"/>
          </w:tcPr>
          <w:p w14:paraId="7F388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455" w:type="dxa"/>
            <w:vMerge w:val="continue"/>
            <w:noWrap w:val="0"/>
            <w:vAlign w:val="center"/>
          </w:tcPr>
          <w:p w14:paraId="65379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40DBFF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政府采购功能政策落实情况。（5分）</w:t>
            </w:r>
          </w:p>
        </w:tc>
        <w:tc>
          <w:tcPr>
            <w:tcW w:w="1005" w:type="dxa"/>
            <w:noWrap w:val="0"/>
            <w:vAlign w:val="top"/>
          </w:tcPr>
          <w:p w14:paraId="2BA15F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75B3E4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3AB6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95" w:type="dxa"/>
            <w:noWrap w:val="0"/>
            <w:vAlign w:val="top"/>
          </w:tcPr>
          <w:p w14:paraId="54668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7B2AF2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2C3835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采购文件中评审方法和标准符合规定。（5分）</w:t>
            </w:r>
          </w:p>
        </w:tc>
        <w:tc>
          <w:tcPr>
            <w:tcW w:w="1005" w:type="dxa"/>
            <w:noWrap w:val="0"/>
            <w:vAlign w:val="top"/>
          </w:tcPr>
          <w:p w14:paraId="33E75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44EAAD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1942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1C4511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455" w:type="dxa"/>
            <w:vMerge w:val="restart"/>
            <w:noWrap w:val="0"/>
            <w:vAlign w:val="center"/>
          </w:tcPr>
          <w:p w14:paraId="5DBF2F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评审活动</w:t>
            </w:r>
          </w:p>
          <w:p w14:paraId="4B8EA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组织</w:t>
            </w:r>
          </w:p>
          <w:p w14:paraId="5E9E4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（49分）</w:t>
            </w:r>
          </w:p>
        </w:tc>
        <w:tc>
          <w:tcPr>
            <w:tcW w:w="10125" w:type="dxa"/>
            <w:noWrap w:val="0"/>
            <w:vAlign w:val="center"/>
          </w:tcPr>
          <w:p w14:paraId="4E05C5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代理机构准确通知评审时间、地点。评审时间、地点改变后，及时通知评审专家。（3分）</w:t>
            </w:r>
          </w:p>
        </w:tc>
        <w:tc>
          <w:tcPr>
            <w:tcW w:w="1005" w:type="dxa"/>
            <w:noWrap w:val="0"/>
            <w:vAlign w:val="top"/>
          </w:tcPr>
          <w:p w14:paraId="792806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 w14:paraId="7D0D9F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  <w:tr w14:paraId="3D3C4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795" w:type="dxa"/>
            <w:noWrap w:val="0"/>
            <w:vAlign w:val="top"/>
          </w:tcPr>
          <w:p w14:paraId="1EC0F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1E43C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41BD6F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代理机构人员核对评审专家身份和采购人代表授权函。（3分）</w:t>
            </w:r>
          </w:p>
        </w:tc>
        <w:tc>
          <w:tcPr>
            <w:tcW w:w="1005" w:type="dxa"/>
            <w:noWrap w:val="0"/>
            <w:vAlign w:val="top"/>
          </w:tcPr>
          <w:p w14:paraId="26DDA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767915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9E9C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62E50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07433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59DA00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代理机构人员告知评审专家应当回避的情形，介绍政府采购相关政策法规、招标文件。（5分）</w:t>
            </w:r>
          </w:p>
        </w:tc>
        <w:tc>
          <w:tcPr>
            <w:tcW w:w="1005" w:type="dxa"/>
            <w:noWrap w:val="0"/>
            <w:vAlign w:val="top"/>
          </w:tcPr>
          <w:p w14:paraId="19C2E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30C47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0FE5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573BC6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75F674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4541A0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在评审工作开始前，代理机构统一将手机等通讯工具或相关电子设备进行保管。（3分）</w:t>
            </w:r>
          </w:p>
        </w:tc>
        <w:tc>
          <w:tcPr>
            <w:tcW w:w="1005" w:type="dxa"/>
            <w:noWrap w:val="0"/>
            <w:vAlign w:val="top"/>
          </w:tcPr>
          <w:p w14:paraId="648011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74041E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CF92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3" w:hRule="atLeast"/>
        </w:trPr>
        <w:tc>
          <w:tcPr>
            <w:tcW w:w="795" w:type="dxa"/>
            <w:noWrap w:val="0"/>
            <w:vAlign w:val="top"/>
          </w:tcPr>
          <w:p w14:paraId="74FE4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0D7E9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257BA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代理机构提供必要的评审条件及配套的评审环境。（5分）</w:t>
            </w:r>
          </w:p>
        </w:tc>
        <w:tc>
          <w:tcPr>
            <w:tcW w:w="1005" w:type="dxa"/>
            <w:noWrap w:val="0"/>
            <w:vAlign w:val="top"/>
          </w:tcPr>
          <w:p w14:paraId="4243E4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18CECB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C18C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795" w:type="dxa"/>
            <w:noWrap w:val="0"/>
            <w:vAlign w:val="top"/>
          </w:tcPr>
          <w:p w14:paraId="734CD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7C0FE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2272D6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代理机构按规定对开标、评标（评审）活动进行全程录音、录像。（5分）</w:t>
            </w:r>
          </w:p>
        </w:tc>
        <w:tc>
          <w:tcPr>
            <w:tcW w:w="1005" w:type="dxa"/>
            <w:noWrap w:val="0"/>
            <w:vAlign w:val="top"/>
          </w:tcPr>
          <w:p w14:paraId="46C63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34913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FD527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795" w:type="dxa"/>
            <w:noWrap w:val="0"/>
            <w:vAlign w:val="top"/>
          </w:tcPr>
          <w:p w14:paraId="3048D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4DE74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106F8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代理机构保障评审活动不受外界干扰。（5分）</w:t>
            </w:r>
          </w:p>
        </w:tc>
        <w:tc>
          <w:tcPr>
            <w:tcW w:w="1005" w:type="dxa"/>
            <w:noWrap w:val="0"/>
            <w:vAlign w:val="top"/>
          </w:tcPr>
          <w:p w14:paraId="108F8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27BDF7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3DADF9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 w14:paraId="7517AB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 w14:paraId="3CA995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outlineLvl w:val="9"/>
        <w:rPr>
          <w:rFonts w:hint="eastAsia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2</w:t>
      </w:r>
    </w:p>
    <w:p w14:paraId="31FC0A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  <w:t>肇庆市政府采购信用评价指标体系（采购代理机构）</w:t>
      </w:r>
    </w:p>
    <w:p w14:paraId="39AAE4C0">
      <w:pPr>
        <w:pStyle w:val="3"/>
        <w:rPr>
          <w:rFonts w:hint="eastAsia"/>
          <w:lang w:val="en-US" w:eastAsia="zh-CN"/>
        </w:rPr>
      </w:pPr>
    </w:p>
    <w:p w14:paraId="1C8DA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Lines="0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评价人（盖章）：   </w:t>
      </w:r>
      <w:bookmarkStart w:id="0" w:name="_GoBack"/>
      <w:bookmarkEnd w:id="0"/>
    </w:p>
    <w:p w14:paraId="67A7023E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采购项目名称：端州区排水管网配套设施升级改造工程设备采购</w:t>
      </w:r>
    </w:p>
    <w:tbl>
      <w:tblPr>
        <w:tblStyle w:val="5"/>
        <w:tblW w:w="0" w:type="auto"/>
        <w:tblInd w:w="-82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1455"/>
        <w:gridCol w:w="10125"/>
        <w:gridCol w:w="1005"/>
        <w:gridCol w:w="1620"/>
      </w:tblGrid>
      <w:tr w14:paraId="632CC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40A58D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455" w:type="dxa"/>
            <w:vMerge w:val="restart"/>
            <w:noWrap w:val="0"/>
            <w:vAlign w:val="top"/>
          </w:tcPr>
          <w:p w14:paraId="2A57F5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232F7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代理机构采取必要措施禁止与评审工作无关的人员进入评审现场。（5分）</w:t>
            </w:r>
          </w:p>
        </w:tc>
        <w:tc>
          <w:tcPr>
            <w:tcW w:w="1005" w:type="dxa"/>
            <w:noWrap w:val="0"/>
            <w:vAlign w:val="top"/>
          </w:tcPr>
          <w:p w14:paraId="3D9C6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 w14:paraId="48F38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  <w:tr w14:paraId="5F0FE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05709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5F87B6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21FE4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代理机构督促评审委员会按规定独立评审，及时纠正和制止倾向性言论等违法行为。（5分）</w:t>
            </w:r>
          </w:p>
        </w:tc>
        <w:tc>
          <w:tcPr>
            <w:tcW w:w="1005" w:type="dxa"/>
            <w:noWrap w:val="0"/>
            <w:vAlign w:val="top"/>
          </w:tcPr>
          <w:p w14:paraId="2B7C32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0B653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04BA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5EBE82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206E83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1EB9C2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代理机构没有擅自终止采购活动。（5分）</w:t>
            </w:r>
          </w:p>
        </w:tc>
        <w:tc>
          <w:tcPr>
            <w:tcW w:w="1005" w:type="dxa"/>
            <w:noWrap w:val="0"/>
            <w:vAlign w:val="top"/>
          </w:tcPr>
          <w:p w14:paraId="2DB22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64D874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EE3D7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4F5554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60CD66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39D3B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代理机构及时按照规定向评审专家支付劳务报酬或异地评审差旅费。（5分）</w:t>
            </w:r>
          </w:p>
        </w:tc>
        <w:tc>
          <w:tcPr>
            <w:tcW w:w="1005" w:type="dxa"/>
            <w:noWrap w:val="0"/>
            <w:vAlign w:val="top"/>
          </w:tcPr>
          <w:p w14:paraId="07D5F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5FE1F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3E22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3C0B0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1455" w:type="dxa"/>
            <w:vMerge w:val="restart"/>
            <w:noWrap w:val="0"/>
            <w:vAlign w:val="center"/>
          </w:tcPr>
          <w:p w14:paraId="18757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职业素质</w:t>
            </w:r>
          </w:p>
          <w:p w14:paraId="4E05A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（24分）</w:t>
            </w:r>
          </w:p>
        </w:tc>
        <w:tc>
          <w:tcPr>
            <w:tcW w:w="10125" w:type="dxa"/>
            <w:noWrap w:val="0"/>
            <w:vAlign w:val="center"/>
          </w:tcPr>
          <w:p w14:paraId="76DABF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代理机构工作人员熟练掌握政府采购各项法律法规和规章制度。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（6分）</w:t>
            </w:r>
          </w:p>
        </w:tc>
        <w:tc>
          <w:tcPr>
            <w:tcW w:w="1005" w:type="dxa"/>
            <w:noWrap w:val="0"/>
            <w:vAlign w:val="top"/>
          </w:tcPr>
          <w:p w14:paraId="29FF8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 w14:paraId="2E60E1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  <w:tr w14:paraId="63F89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21B77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1455" w:type="dxa"/>
            <w:vMerge w:val="continue"/>
            <w:noWrap w:val="0"/>
            <w:vAlign w:val="center"/>
          </w:tcPr>
          <w:p w14:paraId="73B03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0D2A6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代理机构工作人员的问题处理能力。</w:t>
            </w: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（5分）</w:t>
            </w:r>
          </w:p>
        </w:tc>
        <w:tc>
          <w:tcPr>
            <w:tcW w:w="1005" w:type="dxa"/>
            <w:noWrap w:val="0"/>
            <w:vAlign w:val="top"/>
          </w:tcPr>
          <w:p w14:paraId="3A6950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center"/>
          </w:tcPr>
          <w:p w14:paraId="1DE90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A31C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315E77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17</w:t>
            </w:r>
          </w:p>
        </w:tc>
        <w:tc>
          <w:tcPr>
            <w:tcW w:w="1455" w:type="dxa"/>
            <w:vMerge w:val="continue"/>
            <w:noWrap w:val="0"/>
            <w:vAlign w:val="center"/>
          </w:tcPr>
          <w:p w14:paraId="7C79DF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21F214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代理机构人员未发表存在歧视性、倾向性意见，或非法干预采购评审活动。（8分）</w:t>
            </w:r>
          </w:p>
        </w:tc>
        <w:tc>
          <w:tcPr>
            <w:tcW w:w="1005" w:type="dxa"/>
            <w:noWrap w:val="0"/>
            <w:vAlign w:val="top"/>
          </w:tcPr>
          <w:p w14:paraId="541BD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center"/>
          </w:tcPr>
          <w:p w14:paraId="7E193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C155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5C3234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18</w:t>
            </w:r>
          </w:p>
        </w:tc>
        <w:tc>
          <w:tcPr>
            <w:tcW w:w="1455" w:type="dxa"/>
            <w:vMerge w:val="continue"/>
            <w:noWrap w:val="0"/>
            <w:vAlign w:val="center"/>
          </w:tcPr>
          <w:p w14:paraId="593FA9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4F624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代理机构人员服务过程细致耐心，严格规范。（5分）</w:t>
            </w:r>
          </w:p>
        </w:tc>
        <w:tc>
          <w:tcPr>
            <w:tcW w:w="1005" w:type="dxa"/>
            <w:noWrap w:val="0"/>
            <w:vAlign w:val="top"/>
          </w:tcPr>
          <w:p w14:paraId="2DC115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center"/>
          </w:tcPr>
          <w:p w14:paraId="52E75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7008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5EDF7C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19</w:t>
            </w:r>
          </w:p>
        </w:tc>
        <w:tc>
          <w:tcPr>
            <w:tcW w:w="1455" w:type="dxa"/>
            <w:vMerge w:val="restart"/>
            <w:noWrap w:val="0"/>
            <w:vAlign w:val="center"/>
          </w:tcPr>
          <w:p w14:paraId="7485B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整体评价</w:t>
            </w:r>
          </w:p>
          <w:p w14:paraId="09AE4B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（12分）</w:t>
            </w:r>
          </w:p>
        </w:tc>
        <w:tc>
          <w:tcPr>
            <w:tcW w:w="10125" w:type="dxa"/>
            <w:noWrap w:val="0"/>
            <w:vAlign w:val="center"/>
          </w:tcPr>
          <w:p w14:paraId="062E4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代理项目的规范程度。（6分）</w:t>
            </w:r>
          </w:p>
        </w:tc>
        <w:tc>
          <w:tcPr>
            <w:tcW w:w="1005" w:type="dxa"/>
            <w:noWrap w:val="0"/>
            <w:vAlign w:val="top"/>
          </w:tcPr>
          <w:p w14:paraId="7A5B3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 w14:paraId="2714BC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  <w:tr w14:paraId="2FD55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95" w:type="dxa"/>
            <w:noWrap w:val="0"/>
            <w:vAlign w:val="top"/>
          </w:tcPr>
          <w:p w14:paraId="017F3D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20</w:t>
            </w:r>
          </w:p>
        </w:tc>
        <w:tc>
          <w:tcPr>
            <w:tcW w:w="1455" w:type="dxa"/>
            <w:vMerge w:val="continue"/>
            <w:noWrap w:val="0"/>
            <w:vAlign w:val="center"/>
          </w:tcPr>
          <w:p w14:paraId="308BF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3054A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对此次项目代理的满意度。（6分）</w:t>
            </w:r>
          </w:p>
        </w:tc>
        <w:tc>
          <w:tcPr>
            <w:tcW w:w="1005" w:type="dxa"/>
            <w:noWrap w:val="0"/>
            <w:vAlign w:val="top"/>
          </w:tcPr>
          <w:p w14:paraId="601D43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105E64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CFEA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95" w:type="dxa"/>
            <w:noWrap w:val="0"/>
            <w:vAlign w:val="top"/>
          </w:tcPr>
          <w:p w14:paraId="7F020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总分</w:t>
            </w:r>
          </w:p>
        </w:tc>
        <w:tc>
          <w:tcPr>
            <w:tcW w:w="1455" w:type="dxa"/>
            <w:noWrap w:val="0"/>
            <w:vAlign w:val="center"/>
          </w:tcPr>
          <w:p w14:paraId="6B6597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15分</w:t>
            </w:r>
          </w:p>
        </w:tc>
        <w:tc>
          <w:tcPr>
            <w:tcW w:w="10125" w:type="dxa"/>
            <w:noWrap w:val="0"/>
            <w:vAlign w:val="center"/>
          </w:tcPr>
          <w:p w14:paraId="7A9DE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合    计</w:t>
            </w:r>
          </w:p>
        </w:tc>
        <w:tc>
          <w:tcPr>
            <w:tcW w:w="1005" w:type="dxa"/>
            <w:noWrap w:val="0"/>
            <w:vAlign w:val="top"/>
          </w:tcPr>
          <w:p w14:paraId="30027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noWrap w:val="0"/>
            <w:vAlign w:val="top"/>
          </w:tcPr>
          <w:p w14:paraId="5B0C0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162432F4">
      <w:pPr>
        <w:pStyle w:val="3"/>
      </w:pPr>
    </w:p>
    <w:sectPr>
      <w:pgSz w:w="16838" w:h="11906" w:orient="landscape"/>
      <w:pgMar w:top="1134" w:right="1984" w:bottom="1134" w:left="198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微软雅黑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FlNTRhNGI4ODM4NzRhYWY2MzdhYmRiYTM4OTA0M2QifQ=="/>
    <w:docVar w:name="KSO_WPS_MARK_KEY" w:val="968b51c4-7afa-4663-92a8-4a7e11c2a45b"/>
  </w:docVars>
  <w:rsids>
    <w:rsidRoot w:val="5F3A24B8"/>
    <w:rsid w:val="01907975"/>
    <w:rsid w:val="01CC7A80"/>
    <w:rsid w:val="02671CEB"/>
    <w:rsid w:val="09841F87"/>
    <w:rsid w:val="0C9C64B3"/>
    <w:rsid w:val="110065C9"/>
    <w:rsid w:val="111A1F5A"/>
    <w:rsid w:val="11AB1672"/>
    <w:rsid w:val="144C6FE7"/>
    <w:rsid w:val="18EB1844"/>
    <w:rsid w:val="19AF3B81"/>
    <w:rsid w:val="1CBF06C7"/>
    <w:rsid w:val="24C90335"/>
    <w:rsid w:val="254658BC"/>
    <w:rsid w:val="259A33E8"/>
    <w:rsid w:val="2F107F8E"/>
    <w:rsid w:val="314D409C"/>
    <w:rsid w:val="348F2031"/>
    <w:rsid w:val="3AB97371"/>
    <w:rsid w:val="3D697270"/>
    <w:rsid w:val="3FBD419A"/>
    <w:rsid w:val="46F51658"/>
    <w:rsid w:val="495F41E7"/>
    <w:rsid w:val="4E1C1CEC"/>
    <w:rsid w:val="59EC2395"/>
    <w:rsid w:val="5BE2094C"/>
    <w:rsid w:val="5D345E7F"/>
    <w:rsid w:val="5DC43493"/>
    <w:rsid w:val="5F3A24B8"/>
    <w:rsid w:val="64985FBF"/>
    <w:rsid w:val="6A8C55A5"/>
    <w:rsid w:val="6FFD28F0"/>
    <w:rsid w:val="700B3881"/>
    <w:rsid w:val="703E2733"/>
    <w:rsid w:val="73050E2B"/>
    <w:rsid w:val="7B2C1ABD"/>
    <w:rsid w:val="7D9A2C9C"/>
    <w:rsid w:val="7EFF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line="400" w:lineRule="exact"/>
      <w:ind w:firstLine="480" w:firstLineChars="200"/>
    </w:pPr>
    <w:rPr>
      <w:rFonts w:ascii="宋体" w:hAnsi="宋体"/>
      <w:sz w:val="24"/>
    </w:rPr>
  </w:style>
  <w:style w:type="paragraph" w:styleId="3">
    <w:name w:val="toc 2"/>
    <w:basedOn w:val="1"/>
    <w:next w:val="1"/>
    <w:qFormat/>
    <w:uiPriority w:val="0"/>
    <w:pPr>
      <w:ind w:left="420" w:leftChars="200"/>
    </w:pPr>
    <w:rPr>
      <w:rFonts w:ascii="Times New Roman" w:hAnsi="Times New Roman" w:eastAsia="宋体" w:cs="Times New Roman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740</Words>
  <Characters>756</Characters>
  <Lines>0</Lines>
  <Paragraphs>0</Paragraphs>
  <TotalTime>0</TotalTime>
  <ScaleCrop>false</ScaleCrop>
  <LinksUpToDate>false</LinksUpToDate>
  <CharactersWithSpaces>769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2024-01-26T03:46:00Z</dcterms:created>
  <dc:creator>秋心</dc:creator>
  <cp:lastModifiedBy>DL</cp:lastModifiedBy>
  <dcterms:modified xsi:type="dcterms:W3CDTF">2026-06-25T09:33:17Z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AD30A3C070B24B7BAE30BC2CFDA194B1_13</vt:lpwstr>
  </property>
  <property fmtid="{D5CDD505-2E9C-101B-9397-08002B2CF9AE}" pid="4" name="KSOTemplateDocerSaveRecord">
    <vt:lpwstr>eyJoZGlkIjoiYzdjMGI4ZTkwOTVjMDY2ZGY3ZTkxNDE3NjUyZmRhYjYiLCJ1c2VySWQiOiI0NTY1MzUxNzYifQ==</vt:lpwstr>
  </property>
</Properties>
</file>