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left="0" w:leftChars="0" w:right="0" w:rightChars="0" w:firstLine="0" w:firstLineChars="0"/>
        <w:jc w:val="center"/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浙江出入境边防检查总站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32"/>
          <w:szCs w:val="32"/>
        </w:rPr>
        <w:t>智能警务终端采购项目更正公告</w:t>
      </w:r>
      <w:r>
        <w:rPr>
          <w:rFonts w:hint="eastAsia" w:ascii="宋体" w:hAnsi="宋体" w:cs="宋体"/>
          <w:b/>
          <w:bCs/>
          <w:sz w:val="32"/>
          <w:szCs w:val="32"/>
          <w:lang w:eastAsia="zh-CN"/>
        </w:rPr>
        <w:t>（二）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8"/>
          <w:rFonts w:hint="eastAsia" w:ascii="宋体" w:hAnsi="宋体" w:eastAsia="宋体" w:cs="宋体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一、项目基本情况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原公告的采购项目编号：ZJWSBJ-</w:t>
      </w:r>
      <w:r>
        <w:rPr>
          <w:rFonts w:hint="eastAsia" w:ascii="宋体" w:hAnsi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eastAsia="zh-CN"/>
        </w:rPr>
        <w:t>BFZZ-2021010G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原公告的采购项目名称：</w:t>
      </w:r>
      <w:r>
        <w:rPr>
          <w:rFonts w:hint="eastAsia" w:ascii="宋体" w:hAnsi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eastAsia="zh-CN"/>
        </w:rPr>
        <w:t>智能警务终端采购项目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首次公告日期：2021年0</w:t>
      </w:r>
      <w:r>
        <w:rPr>
          <w:rFonts w:hint="eastAsia" w:ascii="宋体" w:hAnsi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t>9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月</w:t>
      </w:r>
      <w:r>
        <w:rPr>
          <w:rFonts w:hint="eastAsia" w:ascii="宋体" w:hAnsi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t>23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日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8"/>
          <w:rFonts w:hint="eastAsia" w:ascii="宋体" w:hAnsi="宋体" w:eastAsia="宋体" w:cs="宋体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二、更正信息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/>
        <w:ind w:left="0" w:right="0" w:firstLine="0"/>
        <w:textAlignment w:val="baseline"/>
        <w:rPr>
          <w:rFonts w:hint="default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更正事项：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eastAsia="zh-CN"/>
        </w:rPr>
        <w:t>采购公告</w:t>
      </w:r>
      <w:r>
        <w:rPr>
          <w:rFonts w:hint="eastAsia" w:ascii="宋体" w:hAnsi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eastAsia="zh-CN"/>
        </w:rPr>
        <w:t>、</w:t>
      </w:r>
      <w:r>
        <w:rPr>
          <w:rFonts w:hint="eastAsia" w:ascii="宋体" w:hAnsi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t>采购文件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更正内容：</w:t>
      </w: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5"/>
        <w:gridCol w:w="2206"/>
        <w:gridCol w:w="3259"/>
        <w:gridCol w:w="37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  <w:jc w:val="center"/>
        </w:trPr>
        <w:tc>
          <w:tcPr>
            <w:tcW w:w="379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eastAsia="zh-CN"/>
              </w:rPr>
              <w:t>序号</w:t>
            </w:r>
          </w:p>
        </w:tc>
        <w:tc>
          <w:tcPr>
            <w:tcW w:w="11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eastAsia="zh-CN"/>
              </w:rPr>
              <w:t>更正内容</w:t>
            </w:r>
          </w:p>
        </w:tc>
        <w:tc>
          <w:tcPr>
            <w:tcW w:w="1635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eastAsia="zh-CN"/>
              </w:rPr>
              <w:t>更正前</w:t>
            </w:r>
          </w:p>
        </w:tc>
        <w:tc>
          <w:tcPr>
            <w:tcW w:w="187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eastAsia="zh-CN"/>
              </w:rPr>
              <w:t>更正后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7" w:hRule="atLeast"/>
          <w:jc w:val="center"/>
        </w:trPr>
        <w:tc>
          <w:tcPr>
            <w:tcW w:w="379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1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Style w:val="8"/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Style w:val="8"/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FFFFFF"/>
                <w:lang w:eastAsia="zh-CN"/>
              </w:rPr>
              <w:t>智能警务终端技术规格要求</w:t>
            </w:r>
          </w:p>
        </w:tc>
        <w:tc>
          <w:tcPr>
            <w:tcW w:w="1635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FFFFFF"/>
                <w:lang w:eastAsia="zh-CN"/>
              </w:rPr>
              <w:t>▲CPU型号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:国产高性能</w:t>
            </w:r>
          </w:p>
        </w:tc>
        <w:tc>
          <w:tcPr>
            <w:tcW w:w="187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2.★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FFFFFF"/>
                <w:lang w:eastAsia="zh-CN"/>
              </w:rPr>
              <w:t>CPU型号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:国产高性能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  <w:jc w:val="center"/>
        </w:trPr>
        <w:tc>
          <w:tcPr>
            <w:tcW w:w="379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1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Style w:val="8"/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Style w:val="8"/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FFFFFF"/>
              </w:rPr>
              <w:t>提交投标文件截止时间、开标时间</w:t>
            </w:r>
          </w:p>
        </w:tc>
        <w:tc>
          <w:tcPr>
            <w:tcW w:w="1635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FFFFFF"/>
              </w:rPr>
              <w:t>2021年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FFFFFF"/>
                <w:lang w:eastAsia="zh-CN"/>
              </w:rPr>
              <w:t>10月13日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FFFFFF"/>
              </w:rPr>
              <w:t xml:space="preserve"> 09点30分（北京时间）</w:t>
            </w:r>
          </w:p>
        </w:tc>
        <w:tc>
          <w:tcPr>
            <w:tcW w:w="187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FFFFFF"/>
              </w:rPr>
              <w:t>2021年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FFFFFF"/>
                <w:lang w:eastAsia="zh-CN"/>
              </w:rPr>
              <w:t>10月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28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FFFFFF"/>
                <w:lang w:eastAsia="zh-CN"/>
              </w:rPr>
              <w:t>日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FFFFFF"/>
              </w:rPr>
              <w:t xml:space="preserve"> 09点30分（北京时间）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379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1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Style w:val="8"/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FFFFFF"/>
                <w:lang w:eastAsia="zh-CN"/>
              </w:rPr>
            </w:pPr>
            <w:r>
              <w:rPr>
                <w:rStyle w:val="8"/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FFFFFF"/>
                <w:lang w:eastAsia="zh-CN"/>
              </w:rPr>
              <w:t>开标地点</w:t>
            </w:r>
          </w:p>
        </w:tc>
        <w:tc>
          <w:tcPr>
            <w:tcW w:w="1635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FFFFFF"/>
              </w:rPr>
              <w:t>杭州市萧山区风情大道239号中国边检民警会客厅（原机关食堂一楼）</w:t>
            </w:r>
          </w:p>
        </w:tc>
        <w:tc>
          <w:tcPr>
            <w:tcW w:w="187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FFFFFF"/>
                <w:lang w:eastAsia="zh-CN"/>
              </w:rPr>
              <w:t>杭州市滨江区东方通信科技园启迪楼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2楼会议室（2）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更正日期：2021年</w:t>
      </w:r>
      <w:r>
        <w:rPr>
          <w:rFonts w:hint="eastAsia" w:ascii="宋体" w:hAnsi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t>10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月</w:t>
      </w:r>
      <w:r>
        <w:rPr>
          <w:rFonts w:hint="eastAsia" w:ascii="宋体" w:hAnsi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t>12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日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8"/>
          <w:rFonts w:hint="eastAsia" w:ascii="宋体" w:hAnsi="宋体" w:eastAsia="宋体" w:cs="宋体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三、其他补充事宜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采购公告、采购文件其它内容保持不变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8"/>
          <w:rFonts w:hint="eastAsia" w:ascii="宋体" w:hAnsi="宋体" w:eastAsia="宋体" w:cs="宋体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四、凡对本次公告内容提出询问，请按以下方式联系。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1.采购人信息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名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称：浙江出入境边防检查总站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地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址：杭州市萧山区北干街道风情大道239号浙江边检总站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联系方式：周警官：0571-81682321；采购监督部门电话：0571-81682225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2.采购代理机构信息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名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称：浙江五石工程咨询有限公司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地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址：杭州市滨江区东方通信科技园启迪楼2楼1208室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联系方式：徐工：0571-87805727-806、17746804270；梁工（报名）：17746806483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3.项目联系方式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项目联系人：徐工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电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话：0571-87805727-806、17746804270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afterLines="0"/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560"/>
      </w:pPr>
      <w:r>
        <w:separator/>
      </w:r>
    </w:p>
  </w:endnote>
  <w:endnote w:type="continuationSeparator" w:id="1">
    <w:p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560"/>
      </w:pPr>
      <w:r>
        <w:separator/>
      </w:r>
    </w:p>
  </w:footnote>
  <w:footnote w:type="continuationSeparator" w:id="1">
    <w:p>
      <w:pPr>
        <w:spacing w:line="360" w:lineRule="auto"/>
        <w:ind w:firstLine="56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7B40D2"/>
    <w:rsid w:val="22615B49"/>
    <w:rsid w:val="34EE35A1"/>
    <w:rsid w:val="3ACD5643"/>
    <w:rsid w:val="67211AB0"/>
    <w:rsid w:val="6A11262F"/>
    <w:rsid w:val="73226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400" w:firstLineChars="200"/>
    </w:pPr>
    <w:rPr>
      <w:rFonts w:eastAsia="宋体" w:asciiTheme="minorAscii" w:hAnsiTheme="minorAscii" w:cstheme="minorBidi"/>
      <w:sz w:val="28"/>
      <w:szCs w:val="22"/>
      <w:lang w:val="en-US" w:eastAsia="en-US" w:bidi="ar-SA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落尘</cp:lastModifiedBy>
  <dcterms:modified xsi:type="dcterms:W3CDTF">2021-10-12T12:50:33Z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B39D4101D51D4F8987D7E7CFD63BD5F9</vt:lpwstr>
  </property>
</Properties>
</file>