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226" w:beforeAutospacing="0" w:after="482" w:afterAutospacing="0" w:line="240" w:lineRule="auto"/>
        <w:ind w:left="249" w:leftChars="95" w:right="-19" w:rightChars="-9" w:hanging="50" w:hangingChars="14"/>
        <w:jc w:val="center"/>
        <w:textAlignment w:val="baseline"/>
        <w:rPr>
          <w:rFonts w:hint="eastAsia" w:ascii="宋体" w:hAnsi="宋体" w:eastAsia="宋体" w:cs="宋体"/>
          <w:b/>
          <w:bCs w:val="0"/>
          <w:spacing w:val="-2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spacing w:val="-2"/>
          <w:sz w:val="36"/>
          <w:szCs w:val="36"/>
          <w:lang w:val="en-US" w:eastAsia="zh-CN"/>
        </w:rPr>
        <w:t>某单位无人机招标采购项目中标</w:t>
      </w:r>
      <w:bookmarkStart w:id="0" w:name="_GoBack"/>
      <w:bookmarkEnd w:id="0"/>
      <w:r>
        <w:rPr>
          <w:rFonts w:hint="eastAsia" w:ascii="宋体" w:hAnsi="宋体" w:eastAsia="宋体" w:cs="宋体"/>
          <w:b/>
          <w:bCs w:val="0"/>
          <w:spacing w:val="-2"/>
          <w:sz w:val="36"/>
          <w:szCs w:val="36"/>
          <w:lang w:val="en-US" w:eastAsia="zh-CN"/>
        </w:rPr>
        <w:t>公示</w:t>
      </w:r>
    </w:p>
    <w:p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226" w:beforeAutospacing="0" w:after="482" w:afterAutospacing="0" w:line="240" w:lineRule="auto"/>
        <w:ind w:left="237" w:leftChars="95" w:right="-19" w:rightChars="-9" w:hanging="38" w:hangingChars="14"/>
        <w:textAlignment w:val="baseline"/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</w:pPr>
      <w:r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  <w:t>一、项目编号：2024-BZ2LV-W1001（招标文件编号：2024-BZ2LV-W1001）</w:t>
      </w:r>
    </w:p>
    <w:p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226" w:beforeAutospacing="0" w:after="482" w:afterAutospacing="0" w:line="240" w:lineRule="auto"/>
        <w:ind w:left="237" w:leftChars="95" w:right="-19" w:rightChars="-9" w:hanging="38" w:hangingChars="14"/>
        <w:textAlignment w:val="baseline"/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</w:pPr>
      <w:r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  <w:t>二、项目名称：某单位无人机招标采购项目</w:t>
      </w:r>
    </w:p>
    <w:p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226" w:beforeAutospacing="0" w:after="482" w:afterAutospacing="0" w:line="240" w:lineRule="auto"/>
        <w:ind w:left="237" w:leftChars="95" w:right="-19" w:rightChars="-9" w:hanging="38" w:hangingChars="14"/>
        <w:textAlignment w:val="baseline"/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</w:pPr>
      <w:r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  <w:t>三、中标（成交）信息</w:t>
      </w:r>
    </w:p>
    <w:p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226" w:beforeAutospacing="0" w:after="482" w:afterAutospacing="0" w:line="240" w:lineRule="auto"/>
        <w:ind w:left="237" w:leftChars="95" w:right="-19" w:rightChars="-9" w:hanging="38" w:hangingChars="14"/>
        <w:textAlignment w:val="baseline"/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</w:pPr>
      <w:r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  <w:t>第一预中标供应商名称：福建福莱航空科技有限公司</w:t>
      </w:r>
    </w:p>
    <w:p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226" w:beforeAutospacing="0" w:after="482" w:afterAutospacing="0" w:line="240" w:lineRule="auto"/>
        <w:ind w:left="237" w:leftChars="95" w:right="-19" w:rightChars="-9" w:hanging="38" w:hangingChars="14"/>
        <w:textAlignment w:val="baseline"/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</w:pPr>
      <w:r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  <w:t>第一预中标供应商地址：福建省福州市仓山区福湾斗门福州市海峡奥体中心主体育场Z1-5</w:t>
      </w:r>
    </w:p>
    <w:p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226" w:beforeAutospacing="0" w:after="482" w:afterAutospacing="0" w:line="240" w:lineRule="auto"/>
        <w:ind w:left="237" w:leftChars="95" w:right="-19" w:rightChars="-9" w:hanging="38" w:hangingChars="14"/>
        <w:textAlignment w:val="baseline"/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</w:pPr>
      <w:r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  <w:t>第一预中标金额：贰拾壹万伍仟捌佰元整，小写：¥215800</w:t>
      </w:r>
    </w:p>
    <w:p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226" w:beforeAutospacing="0" w:after="482" w:afterAutospacing="0" w:line="240" w:lineRule="auto"/>
        <w:ind w:left="237" w:leftChars="95" w:right="-19" w:rightChars="-9" w:hanging="38" w:hangingChars="14"/>
        <w:textAlignment w:val="baseline"/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</w:pPr>
      <w:r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  <w:t>第二预中标供应商名称：福州博力科技有限公司</w:t>
      </w:r>
    </w:p>
    <w:p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226" w:beforeAutospacing="0" w:after="482" w:afterAutospacing="0" w:line="240" w:lineRule="auto"/>
        <w:ind w:left="237" w:leftChars="95" w:right="-19" w:rightChars="-9" w:hanging="38" w:hangingChars="14"/>
        <w:textAlignment w:val="baseline"/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</w:pPr>
      <w:r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  <w:t>第二预中标供应商地址：福建省福州市仓山区建新镇金洲北路7号18号楼工业厂房2层</w:t>
      </w:r>
    </w:p>
    <w:p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226" w:beforeAutospacing="0" w:after="482" w:afterAutospacing="0" w:line="240" w:lineRule="auto"/>
        <w:ind w:left="237" w:leftChars="95" w:right="-19" w:rightChars="-9" w:hanging="38" w:hangingChars="14"/>
        <w:textAlignment w:val="baseline"/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</w:pPr>
      <w:r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  <w:t>第二预中标金额：贰拾壹万捌仟玖佰陆拾元整，小写：¥218960</w:t>
      </w:r>
    </w:p>
    <w:p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226" w:beforeAutospacing="0" w:after="482" w:afterAutospacing="0" w:line="240" w:lineRule="auto"/>
        <w:ind w:left="237" w:leftChars="95" w:right="-19" w:rightChars="-9" w:hanging="38" w:hangingChars="14"/>
        <w:textAlignment w:val="baseline"/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</w:pPr>
      <w:r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  <w:t>第三预中标供应商名称：福建通图信息技术有限公司</w:t>
      </w:r>
    </w:p>
    <w:p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226" w:beforeAutospacing="0" w:after="482" w:afterAutospacing="0" w:line="240" w:lineRule="auto"/>
        <w:ind w:left="237" w:leftChars="95" w:right="-19" w:rightChars="-9" w:hanging="38" w:hangingChars="14"/>
        <w:textAlignment w:val="baseline"/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</w:pPr>
      <w:r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  <w:t>第三预中标供应商地址：福建省龙岩市龙岩经济技术开发区龙工路19号（天隆商务区）3号楼6层601室</w:t>
      </w:r>
    </w:p>
    <w:p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226" w:beforeAutospacing="0" w:after="482" w:afterAutospacing="0" w:line="240" w:lineRule="auto"/>
        <w:ind w:left="237" w:leftChars="95" w:right="-19" w:rightChars="-9" w:hanging="38" w:hangingChars="14"/>
        <w:textAlignment w:val="baseline"/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</w:pPr>
      <w:r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  <w:t>第三预中标金额：贰拾壹万玖仟捌佰元整，小写：¥219800</w:t>
      </w:r>
    </w:p>
    <w:p>
      <w:pPr>
        <w:pStyle w:val="9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226" w:beforeAutospacing="0" w:after="482" w:afterAutospacing="0" w:line="240" w:lineRule="auto"/>
        <w:ind w:left="237" w:leftChars="95" w:right="-19" w:rightChars="-9" w:hanging="38" w:hangingChars="14"/>
        <w:textAlignment w:val="baseline"/>
        <w:rPr>
          <w:rFonts w:hint="eastAsia" w:ascii="楷体" w:hAnsi="楷体" w:eastAsia="楷体" w:cs="楷体"/>
          <w:bCs/>
          <w:spacing w:val="-2"/>
          <w:sz w:val="28"/>
          <w:szCs w:val="21"/>
          <w:highlight w:val="none"/>
          <w:lang w:val="en-US" w:eastAsia="zh-CN"/>
        </w:rPr>
      </w:pPr>
      <w:r>
        <w:rPr>
          <w:rFonts w:hint="eastAsia" w:ascii="楷体" w:hAnsi="楷体" w:eastAsia="楷体" w:cs="楷体"/>
          <w:bCs/>
          <w:spacing w:val="-2"/>
          <w:sz w:val="28"/>
          <w:szCs w:val="21"/>
          <w:highlight w:val="none"/>
          <w:lang w:val="en-US" w:eastAsia="zh-CN"/>
        </w:rPr>
        <w:t>主要标的信息</w:t>
      </w:r>
    </w:p>
    <w:tbl>
      <w:tblPr>
        <w:tblStyle w:val="10"/>
        <w:tblW w:w="4569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"/>
        <w:gridCol w:w="2102"/>
        <w:gridCol w:w="1681"/>
        <w:gridCol w:w="959"/>
        <w:gridCol w:w="900"/>
        <w:gridCol w:w="870"/>
        <w:gridCol w:w="143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2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Cs/>
                <w:spacing w:val="-2"/>
                <w:kern w:val="0"/>
                <w:sz w:val="28"/>
                <w:szCs w:val="21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bCs/>
                <w:spacing w:val="-2"/>
                <w:kern w:val="0"/>
                <w:sz w:val="28"/>
                <w:szCs w:val="21"/>
                <w:lang w:val="en-US" w:eastAsia="zh-CN" w:bidi="ar"/>
              </w:rPr>
              <w:t>序号</w:t>
            </w:r>
          </w:p>
        </w:tc>
        <w:tc>
          <w:tcPr>
            <w:tcW w:w="1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Cs/>
                <w:spacing w:val="-2"/>
                <w:kern w:val="0"/>
                <w:sz w:val="28"/>
                <w:szCs w:val="21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bCs/>
                <w:spacing w:val="-2"/>
                <w:kern w:val="0"/>
                <w:sz w:val="28"/>
                <w:szCs w:val="21"/>
                <w:lang w:val="en-US" w:eastAsia="zh-CN" w:bidi="ar"/>
              </w:rPr>
              <w:t xml:space="preserve">预中标供应商名称  </w:t>
            </w:r>
          </w:p>
        </w:tc>
        <w:tc>
          <w:tcPr>
            <w:tcW w:w="9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Cs/>
                <w:spacing w:val="-2"/>
                <w:kern w:val="0"/>
                <w:sz w:val="28"/>
                <w:szCs w:val="21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bCs/>
                <w:spacing w:val="-2"/>
                <w:kern w:val="0"/>
                <w:sz w:val="28"/>
                <w:szCs w:val="21"/>
                <w:lang w:val="en-US" w:eastAsia="zh-CN" w:bidi="ar"/>
              </w:rPr>
              <w:t xml:space="preserve">货物名称  </w:t>
            </w:r>
          </w:p>
        </w:tc>
        <w:tc>
          <w:tcPr>
            <w:tcW w:w="5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Cs/>
                <w:spacing w:val="-2"/>
                <w:kern w:val="0"/>
                <w:sz w:val="28"/>
                <w:szCs w:val="21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bCs/>
                <w:spacing w:val="-2"/>
                <w:kern w:val="0"/>
                <w:sz w:val="28"/>
                <w:szCs w:val="21"/>
                <w:lang w:val="en-US" w:eastAsia="zh-CN" w:bidi="ar"/>
              </w:rPr>
              <w:t xml:space="preserve">货物品牌  </w:t>
            </w:r>
          </w:p>
        </w:tc>
        <w:tc>
          <w:tcPr>
            <w:tcW w:w="5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Cs/>
                <w:spacing w:val="-2"/>
                <w:kern w:val="0"/>
                <w:sz w:val="28"/>
                <w:szCs w:val="21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bCs/>
                <w:spacing w:val="-2"/>
                <w:kern w:val="0"/>
                <w:sz w:val="28"/>
                <w:szCs w:val="21"/>
                <w:lang w:val="en-US" w:eastAsia="zh-CN" w:bidi="ar"/>
              </w:rPr>
              <w:t xml:space="preserve">货物型号   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Cs/>
                <w:spacing w:val="-2"/>
                <w:kern w:val="0"/>
                <w:sz w:val="28"/>
                <w:szCs w:val="21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bCs/>
                <w:spacing w:val="-2"/>
                <w:kern w:val="0"/>
                <w:sz w:val="28"/>
                <w:szCs w:val="21"/>
                <w:lang w:val="en-US" w:eastAsia="zh-CN" w:bidi="ar"/>
              </w:rPr>
              <w:t xml:space="preserve">货物数量  </w:t>
            </w:r>
          </w:p>
        </w:tc>
        <w:tc>
          <w:tcPr>
            <w:tcW w:w="8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Cs/>
                <w:spacing w:val="-2"/>
                <w:kern w:val="0"/>
                <w:sz w:val="28"/>
                <w:szCs w:val="21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bCs/>
                <w:spacing w:val="-2"/>
                <w:kern w:val="0"/>
                <w:sz w:val="28"/>
                <w:szCs w:val="21"/>
                <w:lang w:val="en-US" w:eastAsia="zh-CN" w:bidi="ar"/>
              </w:rPr>
              <w:t>货物总价(元)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0" w:hRule="atLeast"/>
        </w:trPr>
        <w:tc>
          <w:tcPr>
            <w:tcW w:w="2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Cs/>
                <w:spacing w:val="-2"/>
                <w:kern w:val="0"/>
                <w:sz w:val="28"/>
                <w:szCs w:val="21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bCs/>
                <w:spacing w:val="-2"/>
                <w:kern w:val="0"/>
                <w:sz w:val="28"/>
                <w:szCs w:val="21"/>
                <w:lang w:val="en-US" w:eastAsia="zh-CN" w:bidi="ar"/>
              </w:rPr>
              <w:t>1</w:t>
            </w:r>
          </w:p>
        </w:tc>
        <w:tc>
          <w:tcPr>
            <w:tcW w:w="1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楷体" w:hAnsi="楷体" w:eastAsia="楷体" w:cs="楷体"/>
                <w:bCs/>
                <w:spacing w:val="-2"/>
                <w:kern w:val="0"/>
                <w:sz w:val="28"/>
                <w:szCs w:val="21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bCs/>
                <w:spacing w:val="-2"/>
                <w:sz w:val="28"/>
                <w:szCs w:val="21"/>
                <w:lang w:val="en-US" w:eastAsia="zh-CN"/>
              </w:rPr>
              <w:t>福建福莱航空科技有限公司</w:t>
            </w:r>
          </w:p>
        </w:tc>
        <w:tc>
          <w:tcPr>
            <w:tcW w:w="9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楷体" w:hAnsi="楷体" w:eastAsia="楷体" w:cs="楷体"/>
                <w:bCs/>
                <w:spacing w:val="-2"/>
                <w:kern w:val="0"/>
                <w:sz w:val="28"/>
                <w:szCs w:val="21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bCs/>
                <w:spacing w:val="-2"/>
                <w:kern w:val="0"/>
                <w:sz w:val="28"/>
                <w:szCs w:val="21"/>
                <w:lang w:val="en-US" w:eastAsia="zh-CN" w:bidi="ar"/>
              </w:rPr>
              <w:t>多功能无人机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Cs/>
                <w:spacing w:val="-2"/>
                <w:kern w:val="0"/>
                <w:sz w:val="28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大疆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Cs/>
                <w:spacing w:val="-2"/>
                <w:kern w:val="0"/>
                <w:sz w:val="28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M350 RTK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Cs/>
                <w:spacing w:val="-2"/>
                <w:kern w:val="0"/>
                <w:sz w:val="28"/>
                <w:szCs w:val="21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bCs/>
                <w:spacing w:val="-2"/>
                <w:kern w:val="0"/>
                <w:sz w:val="28"/>
                <w:szCs w:val="21"/>
                <w:lang w:val="en-US" w:eastAsia="zh-CN" w:bidi="ar"/>
              </w:rPr>
              <w:t xml:space="preserve">1 </w:t>
            </w:r>
          </w:p>
        </w:tc>
        <w:tc>
          <w:tcPr>
            <w:tcW w:w="8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Cs/>
                <w:spacing w:val="-2"/>
                <w:kern w:val="0"/>
                <w:sz w:val="28"/>
                <w:szCs w:val="21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bCs/>
                <w:spacing w:val="-2"/>
                <w:kern w:val="0"/>
                <w:sz w:val="28"/>
                <w:szCs w:val="21"/>
                <w:lang w:val="en-US" w:eastAsia="zh-CN" w:bidi="ar"/>
              </w:rPr>
              <w:t>215800</w:t>
            </w:r>
          </w:p>
        </w:tc>
      </w:tr>
    </w:tbl>
    <w:p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226" w:beforeAutospacing="0" w:after="482" w:afterAutospacing="0" w:line="240" w:lineRule="auto"/>
        <w:ind w:left="237" w:leftChars="95" w:right="-19" w:rightChars="-9" w:hanging="38" w:hangingChars="14"/>
        <w:textAlignment w:val="baseline"/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</w:pPr>
      <w:r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  <w:t>五、评审专家（单一来源采购人员）名单：</w:t>
      </w:r>
    </w:p>
    <w:p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226" w:beforeAutospacing="0" w:after="482" w:afterAutospacing="0" w:line="240" w:lineRule="auto"/>
        <w:ind w:left="237" w:leftChars="95" w:right="-19" w:rightChars="-9" w:hanging="38" w:hangingChars="14"/>
        <w:textAlignment w:val="baseline"/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</w:pPr>
      <w:r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  <w:t>董卫星、张玉源、林尧铭、叶坚、蒋云</w:t>
      </w:r>
    </w:p>
    <w:p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226" w:beforeAutospacing="0" w:after="482" w:afterAutospacing="0" w:line="240" w:lineRule="auto"/>
        <w:ind w:left="237" w:leftChars="95" w:right="-19" w:rightChars="-9" w:hanging="38" w:hangingChars="14"/>
        <w:textAlignment w:val="baseline"/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</w:pPr>
      <w:r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  <w:t>六、代理服务收费标准及金额：</w:t>
      </w:r>
    </w:p>
    <w:p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226" w:beforeAutospacing="0" w:after="482" w:afterAutospacing="0" w:line="240" w:lineRule="auto"/>
        <w:ind w:left="237" w:leftChars="95" w:right="-19" w:rightChars="-9" w:hanging="38" w:hangingChars="14"/>
        <w:textAlignment w:val="baseline"/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</w:pPr>
      <w:r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  <w:t>本项目代理费收费标准：</w:t>
      </w:r>
    </w:p>
    <w:p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226" w:beforeAutospacing="0" w:after="482" w:afterAutospacing="0" w:line="240" w:lineRule="auto"/>
        <w:ind w:left="237" w:leftChars="95" w:right="-19" w:rightChars="-9" w:hanging="38" w:hangingChars="14"/>
        <w:textAlignment w:val="baseline"/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</w:pPr>
      <w:r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  <w:t>代理服务费按照计价格[2002]1980号文的80%计取（根据中标价按实计取），不足5000元按5000元收取。</w:t>
      </w:r>
    </w:p>
    <w:p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226" w:beforeAutospacing="0" w:after="482" w:afterAutospacing="0" w:line="240" w:lineRule="auto"/>
        <w:ind w:left="237" w:leftChars="95" w:right="-19" w:rightChars="-9" w:hanging="38" w:hangingChars="14"/>
        <w:textAlignment w:val="baseline"/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</w:pPr>
      <w:r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  <w:t>缴纳要求：中标人须在领取中标通知书前，向招标代理机构交纳中标服务费。中标服务费只能以银行转账方式支付。中标人未按上述规定缴纳中标服务费的，招标代理机构将不予退还投标保证金，且招标人有权取消其中标资格和拒签合同。</w:t>
      </w:r>
    </w:p>
    <w:p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226" w:beforeAutospacing="0" w:after="482" w:afterAutospacing="0" w:line="240" w:lineRule="auto"/>
        <w:ind w:left="237" w:leftChars="95" w:right="-19" w:rightChars="-9" w:hanging="38" w:hangingChars="14"/>
        <w:textAlignment w:val="baseline"/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</w:pPr>
      <w:r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  <w:t>缴交银行帐号：</w:t>
      </w:r>
    </w:p>
    <w:p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226" w:beforeAutospacing="0" w:after="482" w:afterAutospacing="0" w:line="240" w:lineRule="auto"/>
        <w:ind w:left="237" w:leftChars="95" w:right="-19" w:rightChars="-9" w:hanging="38" w:hangingChars="14"/>
        <w:textAlignment w:val="baseline"/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</w:pPr>
      <w:r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  <w:t>开户名称：中招国际招标有限公司福建分公司</w:t>
      </w:r>
    </w:p>
    <w:p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226" w:beforeAutospacing="0" w:after="482" w:afterAutospacing="0" w:line="240" w:lineRule="auto"/>
        <w:ind w:left="237" w:leftChars="95" w:right="-19" w:rightChars="-9" w:hanging="38" w:hangingChars="14"/>
        <w:textAlignment w:val="baseline"/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</w:pPr>
      <w:r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  <w:t>账    号：1402020309006951993</w:t>
      </w:r>
    </w:p>
    <w:p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226" w:beforeAutospacing="0" w:after="482" w:afterAutospacing="0" w:line="240" w:lineRule="auto"/>
        <w:ind w:left="237" w:leftChars="95" w:right="-19" w:rightChars="-9" w:hanging="38" w:hangingChars="14"/>
        <w:textAlignment w:val="baseline"/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</w:pPr>
      <w:r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  <w:t>开户银行：中国工商银行福州市五四支行。</w:t>
      </w:r>
    </w:p>
    <w:p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226" w:beforeAutospacing="0" w:after="482" w:afterAutospacing="0" w:line="240" w:lineRule="auto"/>
        <w:ind w:left="237" w:leftChars="95" w:right="-19" w:rightChars="-9" w:hanging="38" w:hangingChars="14"/>
        <w:textAlignment w:val="baseline"/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</w:pPr>
      <w:r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  <w:t>备注：须在汇款用途或摘要栏上注明公司名称、项目编号或名称、服务费字样。</w:t>
      </w:r>
    </w:p>
    <w:p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226" w:beforeAutospacing="0" w:after="482" w:afterAutospacing="0" w:line="240" w:lineRule="auto"/>
        <w:ind w:left="237" w:leftChars="95" w:right="-19" w:rightChars="-9" w:hanging="38" w:hangingChars="14"/>
        <w:textAlignment w:val="baseline"/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</w:pPr>
      <w:r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  <w:t>本项目代理费总金额：0.5万元（人民币）</w:t>
      </w:r>
    </w:p>
    <w:p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226" w:beforeAutospacing="0" w:after="482" w:afterAutospacing="0" w:line="240" w:lineRule="auto"/>
        <w:ind w:left="237" w:leftChars="95" w:right="-19" w:rightChars="-9" w:hanging="38" w:hangingChars="14"/>
        <w:textAlignment w:val="baseline"/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</w:pPr>
      <w:r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  <w:t>七、公告期限</w:t>
      </w:r>
    </w:p>
    <w:p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226" w:beforeAutospacing="0" w:after="482" w:afterAutospacing="0" w:line="240" w:lineRule="auto"/>
        <w:ind w:left="237" w:leftChars="95" w:right="-19" w:rightChars="-9" w:hanging="38" w:hangingChars="14"/>
        <w:textAlignment w:val="baseline"/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</w:pPr>
      <w:r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  <w:t>自本公告发布之日起3个工作日。</w:t>
      </w:r>
    </w:p>
    <w:p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226" w:beforeAutospacing="0" w:after="482" w:afterAutospacing="0" w:line="240" w:lineRule="auto"/>
        <w:ind w:left="237" w:leftChars="95" w:right="-19" w:rightChars="-9" w:hanging="38" w:hangingChars="14"/>
        <w:textAlignment w:val="baseline"/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</w:pPr>
      <w:r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  <w:t>八、其它补充事宜</w:t>
      </w:r>
    </w:p>
    <w:p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226" w:beforeAutospacing="0" w:after="482" w:afterAutospacing="0" w:line="240" w:lineRule="auto"/>
        <w:ind w:left="237" w:leftChars="95" w:right="-19" w:rightChars="-9" w:hanging="38" w:hangingChars="14"/>
        <w:textAlignment w:val="baseline"/>
        <w:rPr>
          <w:rFonts w:hint="default" w:ascii="楷体" w:hAnsi="楷体" w:eastAsia="楷体" w:cs="楷体"/>
          <w:bCs/>
          <w:spacing w:val="-2"/>
          <w:sz w:val="28"/>
          <w:szCs w:val="21"/>
          <w:lang w:val="en-US" w:eastAsia="zh-CN"/>
        </w:rPr>
      </w:pPr>
      <w:r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  <w:t>报价供应商对成交结果提出质疑的，应当在成交结果公示期内提出。公示期结束之日起将不再受理质疑及投诉事项。</w:t>
      </w:r>
    </w:p>
    <w:p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226" w:beforeAutospacing="0" w:after="482" w:afterAutospacing="0" w:line="240" w:lineRule="auto"/>
        <w:ind w:left="237" w:leftChars="95" w:right="-19" w:rightChars="-9" w:hanging="38" w:hangingChars="14"/>
        <w:textAlignment w:val="baseline"/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</w:pPr>
      <w:r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  <w:t>九、凡对本次公告内容提出询问，请按以下方式联系。</w:t>
      </w:r>
    </w:p>
    <w:p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226" w:beforeAutospacing="0" w:after="482" w:afterAutospacing="0" w:line="240" w:lineRule="auto"/>
        <w:ind w:left="237" w:leftChars="95" w:right="-19" w:rightChars="-9" w:hanging="38" w:hangingChars="14"/>
        <w:textAlignment w:val="baseline"/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</w:pPr>
      <w:r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  <w:t>1.采购人信息</w:t>
      </w:r>
    </w:p>
    <w:p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226" w:beforeAutospacing="0" w:after="482" w:afterAutospacing="0" w:line="240" w:lineRule="auto"/>
        <w:ind w:left="237" w:leftChars="95" w:right="-19" w:rightChars="-9" w:hanging="38" w:hangingChars="14"/>
        <w:textAlignment w:val="baseline"/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</w:pPr>
      <w:r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  <w:t>名 称：某单位　　　　　</w:t>
      </w:r>
    </w:p>
    <w:p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226" w:beforeAutospacing="0" w:after="482" w:afterAutospacing="0" w:line="240" w:lineRule="auto"/>
        <w:ind w:left="237" w:leftChars="95" w:right="-19" w:rightChars="-9" w:hanging="38" w:hangingChars="14"/>
        <w:textAlignment w:val="baseline"/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</w:pPr>
      <w:r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  <w:t>地址：福建省福州市闽侯县　　　　　　　　</w:t>
      </w:r>
    </w:p>
    <w:p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226" w:beforeAutospacing="0" w:after="482" w:afterAutospacing="0" w:line="240" w:lineRule="auto"/>
        <w:ind w:left="237" w:leftChars="95" w:right="-19" w:rightChars="-9" w:hanging="38" w:hangingChars="14"/>
        <w:textAlignment w:val="baseline"/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</w:pPr>
      <w:r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  <w:t>联系方式：欧阳昉兰13328648022　　　　　　</w:t>
      </w:r>
    </w:p>
    <w:p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226" w:beforeAutospacing="0" w:after="482" w:afterAutospacing="0" w:line="240" w:lineRule="auto"/>
        <w:ind w:left="237" w:leftChars="95" w:right="-19" w:rightChars="-9" w:hanging="38" w:hangingChars="14"/>
        <w:textAlignment w:val="baseline"/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</w:pPr>
      <w:r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  <w:t>2.采购代理机构信息</w:t>
      </w:r>
    </w:p>
    <w:p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226" w:beforeAutospacing="0" w:after="482" w:afterAutospacing="0" w:line="240" w:lineRule="auto"/>
        <w:ind w:left="237" w:leftChars="95" w:right="-19" w:rightChars="-9" w:hanging="38" w:hangingChars="14"/>
        <w:textAlignment w:val="baseline"/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</w:pPr>
      <w:r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  <w:t>名 称：中招国际招标有限公司　　　　　　　　　　　　</w:t>
      </w:r>
    </w:p>
    <w:p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226" w:beforeAutospacing="0" w:after="482" w:afterAutospacing="0" w:line="240" w:lineRule="auto"/>
        <w:ind w:left="237" w:leftChars="95" w:right="-19" w:rightChars="-9" w:hanging="38" w:hangingChars="14"/>
        <w:textAlignment w:val="baseline"/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</w:pPr>
      <w:r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  <w:t>地　址：北京市海淀区学院南路62号中关村资本大厦6层（601-615室）、9层（903-915室）　　　　　　　　　　　　</w:t>
      </w:r>
    </w:p>
    <w:p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226" w:beforeAutospacing="0" w:after="482" w:afterAutospacing="0" w:line="240" w:lineRule="auto"/>
        <w:ind w:left="237" w:leftChars="95" w:right="-19" w:rightChars="-9" w:hanging="38" w:hangingChars="14"/>
        <w:textAlignment w:val="baseline"/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</w:pPr>
      <w:r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  <w:t>联系方式：于婧18046072902　　　　　　　　　　　　</w:t>
      </w:r>
    </w:p>
    <w:p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226" w:beforeAutospacing="0" w:after="482" w:afterAutospacing="0" w:line="240" w:lineRule="auto"/>
        <w:ind w:left="237" w:leftChars="95" w:right="-19" w:rightChars="-9" w:hanging="38" w:hangingChars="14"/>
        <w:textAlignment w:val="baseline"/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</w:pPr>
      <w:r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  <w:t>3.项目联系方式</w:t>
      </w:r>
    </w:p>
    <w:p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226" w:beforeAutospacing="0" w:after="482" w:afterAutospacing="0" w:line="240" w:lineRule="auto"/>
        <w:ind w:left="237" w:leftChars="95" w:right="-19" w:rightChars="-9" w:hanging="38" w:hangingChars="14"/>
        <w:textAlignment w:val="baseline"/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</w:pPr>
      <w:r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  <w:t>项目联系人：于婧</w:t>
      </w:r>
    </w:p>
    <w:p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226" w:beforeAutospacing="0" w:after="482" w:afterAutospacing="0" w:line="240" w:lineRule="auto"/>
        <w:ind w:left="237" w:leftChars="95" w:right="-19" w:rightChars="-9" w:hanging="38" w:hangingChars="14"/>
        <w:textAlignment w:val="baseline"/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</w:pPr>
      <w:r>
        <w:rPr>
          <w:rFonts w:hint="eastAsia" w:ascii="楷体" w:hAnsi="楷体" w:eastAsia="楷体" w:cs="楷体"/>
          <w:bCs/>
          <w:spacing w:val="-2"/>
          <w:sz w:val="28"/>
          <w:szCs w:val="21"/>
          <w:lang w:val="en-US" w:eastAsia="zh-CN"/>
        </w:rPr>
        <w:t>电　话：18046072902</w:t>
      </w:r>
    </w:p>
    <w:sectPr>
      <w:pgSz w:w="11906" w:h="16838"/>
      <w:pgMar w:top="1440" w:right="1286" w:bottom="1440" w:left="16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1B1F93E"/>
    <w:multiLevelType w:val="singleLevel"/>
    <w:tmpl w:val="E1B1F93E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Q4ZDA5NzBmYWI3MzI3MGMyN2QxMjZlOTQ2YTc5MWQifQ=="/>
    <w:docVar w:name="KSO_WPS_MARK_KEY" w:val="8ed92581-f048-40ac-8838-8c573b98f8a3"/>
  </w:docVars>
  <w:rsids>
    <w:rsidRoot w:val="00000000"/>
    <w:rsid w:val="025C17CF"/>
    <w:rsid w:val="03BE185C"/>
    <w:rsid w:val="048A5C73"/>
    <w:rsid w:val="0677688D"/>
    <w:rsid w:val="08CC1727"/>
    <w:rsid w:val="08D33A16"/>
    <w:rsid w:val="0A0855DF"/>
    <w:rsid w:val="0AF710D9"/>
    <w:rsid w:val="0B6C197F"/>
    <w:rsid w:val="0F3C22CB"/>
    <w:rsid w:val="0F425337"/>
    <w:rsid w:val="0F69741B"/>
    <w:rsid w:val="0FC4223C"/>
    <w:rsid w:val="129A390F"/>
    <w:rsid w:val="13713F44"/>
    <w:rsid w:val="13CC6FC3"/>
    <w:rsid w:val="14601BF9"/>
    <w:rsid w:val="15511622"/>
    <w:rsid w:val="179604B1"/>
    <w:rsid w:val="19012763"/>
    <w:rsid w:val="1B54239C"/>
    <w:rsid w:val="1C1B1C50"/>
    <w:rsid w:val="1E200CF1"/>
    <w:rsid w:val="1E531219"/>
    <w:rsid w:val="1EE95587"/>
    <w:rsid w:val="1F774BC1"/>
    <w:rsid w:val="1FC75591"/>
    <w:rsid w:val="1FCC5B65"/>
    <w:rsid w:val="20243D99"/>
    <w:rsid w:val="216058A9"/>
    <w:rsid w:val="21D6613B"/>
    <w:rsid w:val="22A94701"/>
    <w:rsid w:val="235558E1"/>
    <w:rsid w:val="23C2752D"/>
    <w:rsid w:val="24085DC3"/>
    <w:rsid w:val="24C95033"/>
    <w:rsid w:val="26DF0F7B"/>
    <w:rsid w:val="272A5FB2"/>
    <w:rsid w:val="2A1262DA"/>
    <w:rsid w:val="2A297180"/>
    <w:rsid w:val="2B561713"/>
    <w:rsid w:val="2D333D93"/>
    <w:rsid w:val="2D686211"/>
    <w:rsid w:val="2DEF06E0"/>
    <w:rsid w:val="2E41718E"/>
    <w:rsid w:val="327B0F2E"/>
    <w:rsid w:val="36B45DB4"/>
    <w:rsid w:val="37094512"/>
    <w:rsid w:val="39334F22"/>
    <w:rsid w:val="394418E0"/>
    <w:rsid w:val="397523E2"/>
    <w:rsid w:val="39E32879"/>
    <w:rsid w:val="3A4D3B1E"/>
    <w:rsid w:val="3ABE3C76"/>
    <w:rsid w:val="3AD67296"/>
    <w:rsid w:val="3E164356"/>
    <w:rsid w:val="3EE2143A"/>
    <w:rsid w:val="41286617"/>
    <w:rsid w:val="41D913A1"/>
    <w:rsid w:val="42825877"/>
    <w:rsid w:val="42BA2C13"/>
    <w:rsid w:val="42CD0B98"/>
    <w:rsid w:val="45C04B3F"/>
    <w:rsid w:val="469975EF"/>
    <w:rsid w:val="46F62A39"/>
    <w:rsid w:val="49331971"/>
    <w:rsid w:val="4B0B04B0"/>
    <w:rsid w:val="4B4F5251"/>
    <w:rsid w:val="4E013C3A"/>
    <w:rsid w:val="4E306011"/>
    <w:rsid w:val="4E6E6DB5"/>
    <w:rsid w:val="4E9A100C"/>
    <w:rsid w:val="4FA03F20"/>
    <w:rsid w:val="514F2BEC"/>
    <w:rsid w:val="53B87FF3"/>
    <w:rsid w:val="549E0A8A"/>
    <w:rsid w:val="558B20C3"/>
    <w:rsid w:val="57041696"/>
    <w:rsid w:val="5907234E"/>
    <w:rsid w:val="592B5695"/>
    <w:rsid w:val="59C97074"/>
    <w:rsid w:val="59DE4FE1"/>
    <w:rsid w:val="5BCD355F"/>
    <w:rsid w:val="5E1E76FB"/>
    <w:rsid w:val="5EA762EA"/>
    <w:rsid w:val="5EB7107F"/>
    <w:rsid w:val="60C34F31"/>
    <w:rsid w:val="623C1CB7"/>
    <w:rsid w:val="62484FC2"/>
    <w:rsid w:val="65E322FD"/>
    <w:rsid w:val="669478EE"/>
    <w:rsid w:val="67381478"/>
    <w:rsid w:val="67670D0C"/>
    <w:rsid w:val="68010CB8"/>
    <w:rsid w:val="68E320F2"/>
    <w:rsid w:val="68F90E70"/>
    <w:rsid w:val="69C41DE7"/>
    <w:rsid w:val="6DB24D17"/>
    <w:rsid w:val="6E9528B9"/>
    <w:rsid w:val="6F132F0F"/>
    <w:rsid w:val="6F176B74"/>
    <w:rsid w:val="6F4B4E5C"/>
    <w:rsid w:val="71CE3F50"/>
    <w:rsid w:val="71DA7F19"/>
    <w:rsid w:val="72E5023F"/>
    <w:rsid w:val="75511E47"/>
    <w:rsid w:val="769E4031"/>
    <w:rsid w:val="7A5048CA"/>
    <w:rsid w:val="7C3C640A"/>
    <w:rsid w:val="7D3B0A68"/>
    <w:rsid w:val="7DF3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link w:val="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7">
    <w:name w:val="heading 1"/>
    <w:basedOn w:val="1"/>
    <w:next w:val="1"/>
    <w:qFormat/>
    <w:uiPriority w:val="0"/>
    <w:pPr>
      <w:keepNext/>
      <w:widowControl w:val="0"/>
      <w:jc w:val="both"/>
      <w:outlineLvl w:val="0"/>
    </w:pPr>
    <w:rPr>
      <w:rFonts w:ascii="仿宋_GB2312" w:eastAsia="仿宋_GB2312"/>
      <w:kern w:val="2"/>
      <w:sz w:val="28"/>
      <w:szCs w:val="24"/>
    </w:rPr>
  </w:style>
  <w:style w:type="paragraph" w:styleId="8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unhideWhenUsed/>
    <w:qFormat/>
    <w:uiPriority w:val="99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cs="Arial"/>
    </w:rPr>
  </w:style>
  <w:style w:type="paragraph" w:styleId="5">
    <w:name w:val="Body Text First Indent"/>
    <w:basedOn w:val="6"/>
    <w:unhideWhenUsed/>
    <w:qFormat/>
    <w:uiPriority w:val="0"/>
    <w:pPr>
      <w:widowControl w:val="0"/>
      <w:spacing w:after="120"/>
      <w:ind w:firstLine="420" w:firstLineChars="100"/>
      <w:jc w:val="both"/>
    </w:pPr>
    <w:rPr>
      <w:rFonts w:ascii="Times New Roman" w:hAnsi="Times New Roman" w:eastAsia="宋体" w:cs="Times New Roman"/>
      <w:sz w:val="24"/>
      <w:szCs w:val="24"/>
      <w:lang w:val="en-US" w:eastAsia="zh-CN" w:bidi="ar-SA"/>
    </w:rPr>
  </w:style>
  <w:style w:type="paragraph" w:styleId="6">
    <w:name w:val="Body Text"/>
    <w:basedOn w:val="1"/>
    <w:next w:val="1"/>
    <w:qFormat/>
    <w:uiPriority w:val="0"/>
    <w:pPr>
      <w:spacing w:after="120"/>
    </w:pPr>
  </w:style>
  <w:style w:type="paragraph" w:styleId="9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2">
    <w:name w:val="Strong"/>
    <w:basedOn w:val="11"/>
    <w:qFormat/>
    <w:uiPriority w:val="0"/>
    <w:rPr>
      <w:b/>
    </w:rPr>
  </w:style>
  <w:style w:type="paragraph" w:customStyle="1" w:styleId="13">
    <w:name w:val="BodyText"/>
    <w:basedOn w:val="1"/>
    <w:next w:val="1"/>
    <w:qFormat/>
    <w:uiPriority w:val="0"/>
    <w:pPr>
      <w:jc w:val="both"/>
      <w:textAlignment w:val="baseline"/>
    </w:pPr>
    <w:rPr>
      <w:rFonts w:ascii="Times New Roman" w:hAnsi="Times New Roman" w:eastAsia="黑体"/>
      <w:kern w:val="2"/>
      <w:sz w:val="36"/>
      <w:szCs w:val="36"/>
      <w:lang w:val="en-US" w:eastAsia="zh-CN" w:bidi="ar-SA"/>
    </w:rPr>
  </w:style>
  <w:style w:type="character" w:customStyle="1" w:styleId="14">
    <w:name w:val="NormalCharacter"/>
    <w:link w:val="1"/>
    <w:qFormat/>
    <w:uiPriority w:val="0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customStyle="1" w:styleId="15">
    <w:name w:val="font11"/>
    <w:basedOn w:val="11"/>
    <w:qFormat/>
    <w:uiPriority w:val="0"/>
    <w:rPr>
      <w:rFonts w:hint="eastAsia" w:ascii="微软雅黑" w:hAnsi="微软雅黑" w:eastAsia="微软雅黑" w:cs="微软雅黑"/>
      <w:color w:val="383838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916</Words>
  <Characters>1064</Characters>
  <Lines>0</Lines>
  <Paragraphs>0</Paragraphs>
  <TotalTime>0</TotalTime>
  <ScaleCrop>false</ScaleCrop>
  <LinksUpToDate>false</LinksUpToDate>
  <CharactersWithSpaces>1140</CharactersWithSpaces>
  <Application>WPS Office_11.1.0.12165_F1E327BC-269C-435d-A152-05C5408002CA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2023-01-12T09:25:00Z</dcterms:created>
  <dc:creator>admin</dc:creator>
  <cp:lastModifiedBy>中招</cp:lastModifiedBy>
  <dcterms:modified xsi:type="dcterms:W3CDTF">2024-02-20T07:57:16Z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2052-11.1.0.12165</vt:lpwstr>
  </property>
  <property fmtid="{D5CDD505-2E9C-101B-9397-08002B2CF9AE}" pid="3" name="ICV">
    <vt:lpwstr>03F397418A6C458BAD793FECFD9B04D7</vt:lpwstr>
  </property>
</Properties>
</file>