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9122A" w:rsidRDefault="000D52A1">
      <w:pPr>
        <w:pStyle w:val="a8"/>
        <w:spacing w:line="135" w:lineRule="auto"/>
        <w:rPr>
          <w:kern w:val="0"/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>新媒体传播实践平台建设项目</w:t>
      </w:r>
    </w:p>
    <w:p w:rsidR="0019122A" w:rsidRDefault="000D52A1">
      <w:pPr>
        <w:pStyle w:val="a8"/>
        <w:spacing w:line="135" w:lineRule="auto"/>
        <w:rPr>
          <w:rStyle w:val="11"/>
          <w:color w:val="auto"/>
        </w:rPr>
      </w:pPr>
      <w:r>
        <w:rPr>
          <w:rFonts w:hint="eastAsia"/>
          <w:kern w:val="0"/>
          <w:sz w:val="24"/>
          <w:szCs w:val="24"/>
        </w:rPr>
        <w:t>中标公告</w:t>
      </w:r>
    </w:p>
    <w:p w:rsidR="0019122A" w:rsidRDefault="000D52A1">
      <w:pPr>
        <w:tabs>
          <w:tab w:val="left" w:pos="3960"/>
        </w:tabs>
        <w:spacing w:line="135" w:lineRule="auto"/>
        <w:rPr>
          <w:b/>
          <w:kern w:val="0"/>
          <w:sz w:val="24"/>
          <w:szCs w:val="24"/>
        </w:rPr>
      </w:pPr>
      <w:r>
        <w:rPr>
          <w:iCs/>
          <w:szCs w:val="21"/>
        </w:rPr>
        <w:t>1</w:t>
      </w:r>
      <w:r>
        <w:rPr>
          <w:rFonts w:hint="eastAsia"/>
          <w:iCs/>
          <w:szCs w:val="21"/>
        </w:rPr>
        <w:t>、项目名称：新媒体传播实践平台建设项目</w:t>
      </w:r>
    </w:p>
    <w:p w:rsidR="0019122A" w:rsidRDefault="000D52A1">
      <w:pPr>
        <w:tabs>
          <w:tab w:val="left" w:pos="3960"/>
        </w:tabs>
        <w:spacing w:line="135" w:lineRule="auto"/>
        <w:rPr>
          <w:iCs/>
          <w:szCs w:val="21"/>
        </w:rPr>
      </w:pPr>
      <w:r>
        <w:rPr>
          <w:iCs/>
          <w:szCs w:val="21"/>
        </w:rPr>
        <w:t>2</w:t>
      </w:r>
      <w:r>
        <w:rPr>
          <w:rFonts w:hint="eastAsia"/>
          <w:iCs/>
          <w:szCs w:val="21"/>
        </w:rPr>
        <w:t>、招标编号：</w:t>
      </w:r>
      <w:r>
        <w:rPr>
          <w:iCs/>
          <w:szCs w:val="21"/>
        </w:rPr>
        <w:t>BJJF-201</w:t>
      </w:r>
      <w:r>
        <w:rPr>
          <w:rFonts w:hint="eastAsia"/>
          <w:iCs/>
          <w:szCs w:val="21"/>
        </w:rPr>
        <w:t>7</w:t>
      </w:r>
      <w:r>
        <w:rPr>
          <w:iCs/>
          <w:szCs w:val="21"/>
        </w:rPr>
        <w:t>-</w:t>
      </w:r>
      <w:r>
        <w:rPr>
          <w:rFonts w:hint="eastAsia"/>
          <w:iCs/>
          <w:szCs w:val="21"/>
        </w:rPr>
        <w:t>1570</w:t>
      </w:r>
    </w:p>
    <w:p w:rsidR="0019122A" w:rsidRDefault="000D52A1">
      <w:pPr>
        <w:tabs>
          <w:tab w:val="left" w:pos="3960"/>
        </w:tabs>
        <w:spacing w:line="135" w:lineRule="auto"/>
        <w:rPr>
          <w:b/>
          <w:kern w:val="0"/>
          <w:sz w:val="24"/>
          <w:szCs w:val="24"/>
        </w:rPr>
      </w:pPr>
      <w:r>
        <w:rPr>
          <w:iCs/>
          <w:szCs w:val="21"/>
        </w:rPr>
        <w:t>3</w:t>
      </w:r>
      <w:r>
        <w:rPr>
          <w:rFonts w:hint="eastAsia"/>
          <w:iCs/>
          <w:szCs w:val="21"/>
        </w:rPr>
        <w:t>、采购内容：新媒体传播实践平台建设</w:t>
      </w:r>
    </w:p>
    <w:p w:rsidR="0019122A" w:rsidRDefault="000D52A1">
      <w:pPr>
        <w:tabs>
          <w:tab w:val="left" w:pos="3960"/>
        </w:tabs>
        <w:spacing w:line="135" w:lineRule="auto"/>
        <w:ind w:firstLineChars="50" w:firstLine="105"/>
        <w:rPr>
          <w:iCs/>
          <w:szCs w:val="21"/>
        </w:rPr>
      </w:pPr>
      <w:r>
        <w:rPr>
          <w:rFonts w:hint="eastAsia"/>
          <w:iCs/>
          <w:szCs w:val="21"/>
        </w:rPr>
        <w:t>中标标的名称：新媒体传播实践平台建设</w:t>
      </w:r>
    </w:p>
    <w:p w:rsidR="0019122A" w:rsidRDefault="000D52A1">
      <w:pPr>
        <w:tabs>
          <w:tab w:val="left" w:pos="3960"/>
        </w:tabs>
        <w:spacing w:line="135" w:lineRule="auto"/>
        <w:ind w:firstLineChars="50" w:firstLine="105"/>
        <w:rPr>
          <w:iCs/>
          <w:szCs w:val="21"/>
        </w:rPr>
      </w:pPr>
      <w:r>
        <w:rPr>
          <w:rFonts w:hint="eastAsia"/>
          <w:iCs/>
          <w:szCs w:val="21"/>
        </w:rPr>
        <w:t>规格型号：新媒体传播实践平台建设</w:t>
      </w:r>
    </w:p>
    <w:p w:rsidR="0019122A" w:rsidRDefault="000D52A1">
      <w:pPr>
        <w:tabs>
          <w:tab w:val="left" w:pos="3960"/>
        </w:tabs>
        <w:spacing w:line="135" w:lineRule="auto"/>
        <w:ind w:firstLineChars="50" w:firstLine="105"/>
        <w:rPr>
          <w:iCs/>
          <w:szCs w:val="21"/>
        </w:rPr>
      </w:pPr>
      <w:r>
        <w:rPr>
          <w:rFonts w:hint="eastAsia"/>
          <w:iCs/>
          <w:szCs w:val="21"/>
        </w:rPr>
        <w:t>数量：一批</w:t>
      </w:r>
    </w:p>
    <w:p w:rsidR="0019122A" w:rsidRDefault="000D52A1">
      <w:pPr>
        <w:tabs>
          <w:tab w:val="left" w:pos="3960"/>
        </w:tabs>
        <w:spacing w:line="135" w:lineRule="auto"/>
        <w:ind w:firstLineChars="50" w:firstLine="105"/>
        <w:rPr>
          <w:iCs/>
          <w:szCs w:val="21"/>
        </w:rPr>
      </w:pPr>
      <w:r>
        <w:rPr>
          <w:rFonts w:hint="eastAsia"/>
          <w:iCs/>
          <w:szCs w:val="21"/>
        </w:rPr>
        <w:t>服务要求：新媒体传播实践平台建设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4</w:t>
      </w:r>
      <w:r>
        <w:rPr>
          <w:rFonts w:hint="eastAsia"/>
          <w:iCs/>
          <w:szCs w:val="21"/>
        </w:rPr>
        <w:t>、采购用途：新媒体传播实践平台建设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5</w:t>
      </w:r>
      <w:r>
        <w:rPr>
          <w:rFonts w:hint="eastAsia"/>
          <w:iCs/>
          <w:szCs w:val="21"/>
        </w:rPr>
        <w:t>、简要技术需求：新媒体传播实践平台建设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6</w:t>
      </w:r>
      <w:r>
        <w:rPr>
          <w:rFonts w:hint="eastAsia"/>
          <w:iCs/>
          <w:szCs w:val="21"/>
        </w:rPr>
        <w:t>、合同履行日期：</w:t>
      </w:r>
      <w:r>
        <w:rPr>
          <w:iCs/>
          <w:color w:val="FF0000"/>
          <w:szCs w:val="21"/>
        </w:rPr>
        <w:t>201</w:t>
      </w:r>
      <w:r>
        <w:rPr>
          <w:rFonts w:hint="eastAsia"/>
          <w:iCs/>
          <w:color w:val="FF0000"/>
          <w:szCs w:val="21"/>
        </w:rPr>
        <w:t>8</w:t>
      </w:r>
      <w:r>
        <w:rPr>
          <w:rFonts w:hint="eastAsia"/>
          <w:iCs/>
          <w:color w:val="FF0000"/>
          <w:szCs w:val="21"/>
        </w:rPr>
        <w:t>年</w:t>
      </w:r>
      <w:r>
        <w:rPr>
          <w:rFonts w:hint="eastAsia"/>
          <w:iCs/>
          <w:color w:val="FF0000"/>
          <w:szCs w:val="21"/>
        </w:rPr>
        <w:t>6</w:t>
      </w:r>
      <w:r>
        <w:rPr>
          <w:rFonts w:hint="eastAsia"/>
          <w:iCs/>
          <w:color w:val="FF0000"/>
          <w:szCs w:val="21"/>
        </w:rPr>
        <w:t>月</w:t>
      </w:r>
      <w:r>
        <w:rPr>
          <w:iCs/>
          <w:color w:val="FF0000"/>
          <w:szCs w:val="21"/>
        </w:rPr>
        <w:t>3</w:t>
      </w:r>
      <w:r>
        <w:rPr>
          <w:rFonts w:hint="eastAsia"/>
          <w:iCs/>
          <w:color w:val="FF0000"/>
          <w:szCs w:val="21"/>
        </w:rPr>
        <w:t>0</w:t>
      </w:r>
      <w:r>
        <w:rPr>
          <w:rFonts w:hint="eastAsia"/>
          <w:iCs/>
          <w:color w:val="FF0000"/>
          <w:szCs w:val="21"/>
        </w:rPr>
        <w:t>日前完成</w:t>
      </w:r>
      <w:r>
        <w:rPr>
          <w:rFonts w:hint="eastAsia"/>
          <w:iCs/>
          <w:szCs w:val="21"/>
        </w:rPr>
        <w:t>。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7</w:t>
      </w:r>
      <w:r>
        <w:rPr>
          <w:rFonts w:hint="eastAsia"/>
          <w:iCs/>
          <w:szCs w:val="21"/>
        </w:rPr>
        <w:t>、招标公告日期：</w:t>
      </w:r>
      <w:r>
        <w:rPr>
          <w:iCs/>
          <w:szCs w:val="21"/>
        </w:rPr>
        <w:t>201</w:t>
      </w:r>
      <w:r>
        <w:rPr>
          <w:rFonts w:hint="eastAsia"/>
          <w:iCs/>
          <w:szCs w:val="21"/>
        </w:rPr>
        <w:t>7</w:t>
      </w:r>
      <w:r>
        <w:rPr>
          <w:rFonts w:hint="eastAsia"/>
          <w:iCs/>
          <w:szCs w:val="21"/>
        </w:rPr>
        <w:t>年</w:t>
      </w:r>
      <w:r>
        <w:rPr>
          <w:rFonts w:hint="eastAsia"/>
          <w:iCs/>
          <w:szCs w:val="21"/>
        </w:rPr>
        <w:t>11</w:t>
      </w:r>
      <w:r>
        <w:rPr>
          <w:rFonts w:hint="eastAsia"/>
          <w:iCs/>
          <w:szCs w:val="21"/>
        </w:rPr>
        <w:t>月</w:t>
      </w:r>
      <w:r>
        <w:rPr>
          <w:rFonts w:hint="eastAsia"/>
          <w:iCs/>
          <w:szCs w:val="21"/>
        </w:rPr>
        <w:t>06</w:t>
      </w:r>
      <w:r>
        <w:rPr>
          <w:rFonts w:hint="eastAsia"/>
          <w:iCs/>
          <w:szCs w:val="21"/>
        </w:rPr>
        <w:t>日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8</w:t>
      </w:r>
      <w:r>
        <w:rPr>
          <w:rFonts w:hint="eastAsia"/>
          <w:iCs/>
          <w:szCs w:val="21"/>
        </w:rPr>
        <w:t>、更正公告日期：</w:t>
      </w:r>
      <w:r>
        <w:rPr>
          <w:iCs/>
          <w:szCs w:val="21"/>
        </w:rPr>
        <w:t>201</w:t>
      </w:r>
      <w:r>
        <w:rPr>
          <w:rFonts w:hint="eastAsia"/>
          <w:iCs/>
          <w:szCs w:val="21"/>
        </w:rPr>
        <w:t>7</w:t>
      </w:r>
      <w:r>
        <w:rPr>
          <w:rFonts w:hint="eastAsia"/>
          <w:iCs/>
          <w:szCs w:val="21"/>
        </w:rPr>
        <w:t>年</w:t>
      </w:r>
      <w:r>
        <w:rPr>
          <w:rFonts w:hint="eastAsia"/>
          <w:iCs/>
          <w:szCs w:val="21"/>
        </w:rPr>
        <w:t>11</w:t>
      </w:r>
      <w:r>
        <w:rPr>
          <w:rFonts w:hint="eastAsia"/>
          <w:iCs/>
          <w:szCs w:val="21"/>
        </w:rPr>
        <w:t>月</w:t>
      </w:r>
      <w:r>
        <w:rPr>
          <w:rFonts w:hint="eastAsia"/>
          <w:iCs/>
          <w:szCs w:val="21"/>
        </w:rPr>
        <w:t>23</w:t>
      </w:r>
      <w:r>
        <w:rPr>
          <w:rFonts w:hint="eastAsia"/>
          <w:iCs/>
          <w:szCs w:val="21"/>
        </w:rPr>
        <w:t>日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9</w:t>
      </w:r>
      <w:r>
        <w:rPr>
          <w:rFonts w:hint="eastAsia"/>
          <w:iCs/>
          <w:szCs w:val="21"/>
        </w:rPr>
        <w:t>、定标日期：</w:t>
      </w:r>
      <w:r>
        <w:rPr>
          <w:iCs/>
          <w:szCs w:val="21"/>
        </w:rPr>
        <w:t>201</w:t>
      </w:r>
      <w:r>
        <w:rPr>
          <w:rFonts w:hint="eastAsia"/>
          <w:iCs/>
          <w:szCs w:val="21"/>
        </w:rPr>
        <w:t>7</w:t>
      </w:r>
      <w:r>
        <w:rPr>
          <w:rFonts w:hint="eastAsia"/>
          <w:iCs/>
          <w:szCs w:val="21"/>
        </w:rPr>
        <w:t>年</w:t>
      </w:r>
      <w:r>
        <w:rPr>
          <w:rFonts w:hint="eastAsia"/>
          <w:iCs/>
          <w:szCs w:val="21"/>
        </w:rPr>
        <w:t>11</w:t>
      </w:r>
      <w:r>
        <w:rPr>
          <w:rFonts w:hint="eastAsia"/>
          <w:iCs/>
          <w:szCs w:val="21"/>
        </w:rPr>
        <w:t>月</w:t>
      </w:r>
      <w:r>
        <w:rPr>
          <w:rFonts w:hint="eastAsia"/>
          <w:iCs/>
          <w:szCs w:val="21"/>
        </w:rPr>
        <w:t>28</w:t>
      </w:r>
      <w:r>
        <w:rPr>
          <w:rFonts w:hint="eastAsia"/>
          <w:iCs/>
          <w:szCs w:val="21"/>
        </w:rPr>
        <w:t>日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10</w:t>
      </w:r>
      <w:r>
        <w:rPr>
          <w:rFonts w:hint="eastAsia"/>
          <w:iCs/>
          <w:szCs w:val="21"/>
        </w:rPr>
        <w:t>、中标人：北京竹远科创科技股份有限公司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中标人地址：北京市海淀区</w:t>
      </w:r>
      <w:proofErr w:type="gramStart"/>
      <w:r>
        <w:rPr>
          <w:rFonts w:hint="eastAsia"/>
          <w:iCs/>
          <w:szCs w:val="21"/>
        </w:rPr>
        <w:t>清河嘉园东区</w:t>
      </w:r>
      <w:proofErr w:type="gramEnd"/>
      <w:r>
        <w:rPr>
          <w:rFonts w:hint="eastAsia"/>
          <w:iCs/>
          <w:szCs w:val="21"/>
        </w:rPr>
        <w:t>甲</w:t>
      </w:r>
      <w:r>
        <w:rPr>
          <w:rFonts w:hint="eastAsia"/>
          <w:iCs/>
          <w:szCs w:val="21"/>
        </w:rPr>
        <w:t>1</w:t>
      </w:r>
      <w:r>
        <w:rPr>
          <w:rFonts w:hint="eastAsia"/>
          <w:iCs/>
          <w:szCs w:val="21"/>
        </w:rPr>
        <w:t>号楼</w:t>
      </w:r>
      <w:r>
        <w:rPr>
          <w:rFonts w:hint="eastAsia"/>
          <w:iCs/>
          <w:szCs w:val="21"/>
        </w:rPr>
        <w:t>8</w:t>
      </w:r>
      <w:r>
        <w:rPr>
          <w:rFonts w:hint="eastAsia"/>
          <w:iCs/>
          <w:szCs w:val="21"/>
        </w:rPr>
        <w:t>层</w:t>
      </w:r>
      <w:r>
        <w:rPr>
          <w:rFonts w:hint="eastAsia"/>
          <w:iCs/>
          <w:szCs w:val="21"/>
        </w:rPr>
        <w:t>814</w:t>
      </w:r>
      <w:r>
        <w:rPr>
          <w:rFonts w:hint="eastAsia"/>
          <w:iCs/>
          <w:szCs w:val="21"/>
        </w:rPr>
        <w:t>、</w:t>
      </w:r>
      <w:r>
        <w:rPr>
          <w:rFonts w:hint="eastAsia"/>
          <w:iCs/>
          <w:szCs w:val="21"/>
        </w:rPr>
        <w:t>815</w:t>
      </w:r>
      <w:r>
        <w:rPr>
          <w:rFonts w:hint="eastAsia"/>
          <w:iCs/>
          <w:szCs w:val="21"/>
        </w:rPr>
        <w:t>、</w:t>
      </w:r>
      <w:r>
        <w:rPr>
          <w:rFonts w:hint="eastAsia"/>
          <w:iCs/>
          <w:szCs w:val="21"/>
        </w:rPr>
        <w:t>816</w:t>
      </w:r>
      <w:r>
        <w:rPr>
          <w:rFonts w:hint="eastAsia"/>
          <w:iCs/>
          <w:szCs w:val="21"/>
        </w:rPr>
        <w:t>、</w:t>
      </w:r>
      <w:r>
        <w:rPr>
          <w:rFonts w:hint="eastAsia"/>
          <w:iCs/>
          <w:szCs w:val="21"/>
        </w:rPr>
        <w:t>817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中标金额为：人民币</w:t>
      </w:r>
      <w:proofErr w:type="gramStart"/>
      <w:r>
        <w:rPr>
          <w:rFonts w:hint="eastAsia"/>
          <w:iCs/>
          <w:szCs w:val="21"/>
        </w:rPr>
        <w:t>肆拾捌万</w:t>
      </w:r>
      <w:proofErr w:type="gramEnd"/>
      <w:r>
        <w:rPr>
          <w:rFonts w:hint="eastAsia"/>
          <w:iCs/>
          <w:szCs w:val="21"/>
        </w:rPr>
        <w:t>元整（小写￥：</w:t>
      </w:r>
      <w:r>
        <w:rPr>
          <w:rFonts w:hint="eastAsia"/>
          <w:iCs/>
          <w:szCs w:val="21"/>
        </w:rPr>
        <w:t>48</w:t>
      </w:r>
      <w:r>
        <w:rPr>
          <w:rFonts w:hint="eastAsia"/>
          <w:iCs/>
          <w:szCs w:val="21"/>
        </w:rPr>
        <w:t>万元）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11</w:t>
      </w:r>
      <w:r>
        <w:rPr>
          <w:rFonts w:hint="eastAsia"/>
          <w:iCs/>
          <w:szCs w:val="21"/>
        </w:rPr>
        <w:t>、规格型号、单价、服务要求：详见</w:t>
      </w:r>
      <w:r w:rsidR="00A848A7">
        <w:rPr>
          <w:rFonts w:hint="eastAsia"/>
          <w:iCs/>
          <w:szCs w:val="21"/>
        </w:rPr>
        <w:t>附件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12</w:t>
      </w:r>
      <w:r>
        <w:rPr>
          <w:rFonts w:hint="eastAsia"/>
          <w:iCs/>
          <w:szCs w:val="21"/>
        </w:rPr>
        <w:t>、评标委员会成员：马</w:t>
      </w:r>
      <w:proofErr w:type="gramStart"/>
      <w:r>
        <w:rPr>
          <w:rFonts w:hint="eastAsia"/>
          <w:iCs/>
          <w:szCs w:val="21"/>
        </w:rPr>
        <w:t>伣</w:t>
      </w:r>
      <w:proofErr w:type="gramEnd"/>
      <w:r>
        <w:rPr>
          <w:rFonts w:hint="eastAsia"/>
          <w:iCs/>
          <w:szCs w:val="21"/>
        </w:rPr>
        <w:t>、柳立红、戴琳、梁进昌、吴倩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 xml:space="preserve"> 13</w:t>
      </w:r>
      <w:r>
        <w:rPr>
          <w:rFonts w:hint="eastAsia"/>
          <w:iCs/>
          <w:szCs w:val="21"/>
        </w:rPr>
        <w:t>、采购人名称：中华女子学院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采购人地址：北京市朝阳</w:t>
      </w:r>
      <w:proofErr w:type="gramStart"/>
      <w:r>
        <w:rPr>
          <w:rFonts w:hint="eastAsia"/>
          <w:iCs/>
          <w:szCs w:val="21"/>
        </w:rPr>
        <w:t>区育慧东路</w:t>
      </w:r>
      <w:proofErr w:type="gramEnd"/>
      <w:r>
        <w:rPr>
          <w:rFonts w:hint="eastAsia"/>
          <w:iCs/>
          <w:szCs w:val="21"/>
        </w:rPr>
        <w:t>1</w:t>
      </w:r>
      <w:r>
        <w:rPr>
          <w:rFonts w:hint="eastAsia"/>
          <w:iCs/>
          <w:szCs w:val="21"/>
        </w:rPr>
        <w:t>号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采购人联系方式：</w:t>
      </w:r>
      <w:r>
        <w:rPr>
          <w:rFonts w:hint="eastAsia"/>
          <w:iCs/>
          <w:szCs w:val="21"/>
        </w:rPr>
        <w:t xml:space="preserve">010- 84659385 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iCs/>
          <w:szCs w:val="21"/>
        </w:rPr>
        <w:t>14</w:t>
      </w:r>
      <w:r>
        <w:rPr>
          <w:rFonts w:hint="eastAsia"/>
          <w:iCs/>
          <w:szCs w:val="21"/>
        </w:rPr>
        <w:t>、采购代理机构名称：北京市京发招标有限公司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lastRenderedPageBreak/>
        <w:t>采购代理机构地址：北京市崇文门外大街</w:t>
      </w:r>
      <w:r>
        <w:rPr>
          <w:iCs/>
          <w:szCs w:val="21"/>
        </w:rPr>
        <w:t>90</w:t>
      </w:r>
      <w:r>
        <w:rPr>
          <w:rFonts w:hint="eastAsia"/>
          <w:iCs/>
          <w:szCs w:val="21"/>
        </w:rPr>
        <w:t>号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邮编：</w:t>
      </w:r>
      <w:r>
        <w:rPr>
          <w:iCs/>
          <w:szCs w:val="21"/>
        </w:rPr>
        <w:t xml:space="preserve">100062 </w:t>
      </w:r>
      <w:r>
        <w:rPr>
          <w:rFonts w:hint="eastAsia"/>
          <w:iCs/>
          <w:szCs w:val="21"/>
        </w:rPr>
        <w:t>电话：</w:t>
      </w:r>
      <w:r>
        <w:rPr>
          <w:iCs/>
          <w:szCs w:val="21"/>
        </w:rPr>
        <w:t>67178235</w:t>
      </w:r>
    </w:p>
    <w:p w:rsidR="0019122A" w:rsidRDefault="000D52A1">
      <w:pPr>
        <w:numPr>
          <w:ilvl w:val="0"/>
          <w:numId w:val="1"/>
        </w:num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rFonts w:hint="eastAsia"/>
          <w:iCs/>
          <w:szCs w:val="21"/>
        </w:rPr>
        <w:t>采购项目联系人：</w:t>
      </w:r>
      <w:proofErr w:type="gramStart"/>
      <w:r>
        <w:rPr>
          <w:rFonts w:hint="eastAsia"/>
          <w:iCs/>
          <w:szCs w:val="21"/>
        </w:rPr>
        <w:t>穆琳</w:t>
      </w:r>
      <w:proofErr w:type="gramEnd"/>
      <w:r>
        <w:rPr>
          <w:rFonts w:hint="eastAsia"/>
          <w:iCs/>
          <w:szCs w:val="21"/>
        </w:rPr>
        <w:t xml:space="preserve"> </w:t>
      </w:r>
      <w:r>
        <w:rPr>
          <w:rFonts w:hint="eastAsia"/>
          <w:iCs/>
          <w:szCs w:val="21"/>
        </w:rPr>
        <w:t>王昀炜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电话：</w:t>
      </w:r>
      <w:r>
        <w:rPr>
          <w:iCs/>
          <w:szCs w:val="21"/>
        </w:rPr>
        <w:t>010-67103685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传真：</w:t>
      </w:r>
      <w:r>
        <w:rPr>
          <w:iCs/>
          <w:szCs w:val="21"/>
        </w:rPr>
        <w:t>010-67116647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联系地址：北京市崇文门外大街</w:t>
      </w:r>
      <w:r>
        <w:rPr>
          <w:iCs/>
          <w:szCs w:val="21"/>
        </w:rPr>
        <w:t>90</w:t>
      </w:r>
      <w:r>
        <w:rPr>
          <w:rFonts w:hint="eastAsia"/>
          <w:iCs/>
          <w:szCs w:val="21"/>
        </w:rPr>
        <w:t>号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rFonts w:hint="eastAsia"/>
          <w:iCs/>
          <w:szCs w:val="21"/>
        </w:rPr>
        <w:t>邮政编码：</w:t>
      </w:r>
      <w:r>
        <w:rPr>
          <w:iCs/>
          <w:szCs w:val="21"/>
        </w:rPr>
        <w:t>100062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jc w:val="left"/>
        <w:rPr>
          <w:iCs/>
          <w:szCs w:val="21"/>
        </w:rPr>
      </w:pPr>
      <w:r>
        <w:rPr>
          <w:rFonts w:hint="eastAsia"/>
          <w:iCs/>
          <w:szCs w:val="21"/>
        </w:rPr>
        <w:t>16</w:t>
      </w:r>
      <w:r>
        <w:rPr>
          <w:rFonts w:hint="eastAsia"/>
          <w:iCs/>
          <w:szCs w:val="21"/>
        </w:rPr>
        <w:t>、公示期：</w:t>
      </w:r>
      <w:r>
        <w:rPr>
          <w:rFonts w:hint="eastAsia"/>
          <w:iCs/>
          <w:szCs w:val="21"/>
        </w:rPr>
        <w:t>1</w:t>
      </w:r>
      <w:r>
        <w:rPr>
          <w:rFonts w:hint="eastAsia"/>
          <w:iCs/>
          <w:szCs w:val="21"/>
        </w:rPr>
        <w:t>个工作日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  <w:r>
        <w:rPr>
          <w:iCs/>
          <w:szCs w:val="21"/>
        </w:rPr>
        <w:t xml:space="preserve">                                  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50" w:firstLine="4305"/>
        <w:jc w:val="left"/>
        <w:rPr>
          <w:iCs/>
          <w:szCs w:val="21"/>
        </w:rPr>
      </w:pPr>
      <w:r>
        <w:rPr>
          <w:rFonts w:hint="eastAsia"/>
          <w:iCs/>
          <w:szCs w:val="21"/>
        </w:rPr>
        <w:t>北京市京发招标有限公司</w:t>
      </w:r>
    </w:p>
    <w:p w:rsidR="0019122A" w:rsidRDefault="000D52A1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  <w:r>
        <w:rPr>
          <w:iCs/>
          <w:szCs w:val="21"/>
        </w:rPr>
        <w:t>                                                        201</w:t>
      </w:r>
      <w:r>
        <w:rPr>
          <w:rFonts w:hint="eastAsia"/>
          <w:iCs/>
          <w:szCs w:val="21"/>
        </w:rPr>
        <w:t>7</w:t>
      </w:r>
      <w:r>
        <w:rPr>
          <w:rFonts w:hint="eastAsia"/>
          <w:iCs/>
          <w:szCs w:val="21"/>
        </w:rPr>
        <w:t>年</w:t>
      </w:r>
      <w:r>
        <w:rPr>
          <w:rFonts w:hint="eastAsia"/>
          <w:iCs/>
          <w:szCs w:val="21"/>
        </w:rPr>
        <w:t>11</w:t>
      </w:r>
      <w:r>
        <w:rPr>
          <w:rFonts w:hint="eastAsia"/>
          <w:iCs/>
          <w:szCs w:val="21"/>
        </w:rPr>
        <w:t>月</w:t>
      </w:r>
      <w:r>
        <w:rPr>
          <w:rFonts w:hint="eastAsia"/>
          <w:iCs/>
          <w:szCs w:val="21"/>
        </w:rPr>
        <w:t>29</w:t>
      </w:r>
      <w:r>
        <w:rPr>
          <w:rFonts w:hint="eastAsia"/>
          <w:iCs/>
          <w:szCs w:val="21"/>
        </w:rPr>
        <w:t>日</w:t>
      </w: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  <w:r>
        <w:rPr>
          <w:rFonts w:hint="eastAsia"/>
          <w:iCs/>
          <w:szCs w:val="21"/>
        </w:rPr>
        <w:lastRenderedPageBreak/>
        <w:t>附件</w:t>
      </w:r>
    </w:p>
    <w:p w:rsidR="005967F3" w:rsidRDefault="005967F3" w:rsidP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  <w:r>
        <w:rPr>
          <w:iCs/>
          <w:noProof/>
          <w:szCs w:val="21"/>
        </w:rPr>
        <w:drawing>
          <wp:inline distT="0" distB="0" distL="0" distR="0">
            <wp:extent cx="5608320" cy="4208604"/>
            <wp:effectExtent l="0" t="0" r="0" b="1905"/>
            <wp:docPr id="1" name="图片 1" descr="C:\Users\admin\Documents\Tencent Files\63238358\Image\C2C\BBD26FA2CC36F7CD844CBCC3E60AC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Tencent Files\63238358\Image\C2C\BBD26FA2CC36F7CD844CBCC3E60ACE4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420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rFonts w:hint="eastAsia"/>
          <w:iCs/>
          <w:szCs w:val="21"/>
        </w:rPr>
      </w:pPr>
    </w:p>
    <w:p w:rsidR="005967F3" w:rsidRDefault="005967F3">
      <w:pPr>
        <w:tabs>
          <w:tab w:val="left" w:pos="3435"/>
          <w:tab w:val="left" w:pos="8522"/>
        </w:tabs>
        <w:spacing w:line="135" w:lineRule="auto"/>
        <w:ind w:firstLineChars="200" w:firstLine="420"/>
        <w:jc w:val="left"/>
        <w:rPr>
          <w:iCs/>
          <w:szCs w:val="21"/>
        </w:rPr>
      </w:pPr>
    </w:p>
    <w:sectPr w:rsidR="005967F3">
      <w:pgSz w:w="11906" w:h="16838"/>
      <w:pgMar w:top="1418" w:right="1274" w:bottom="198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2A1" w:rsidRDefault="000D52A1" w:rsidP="00A848A7">
      <w:pPr>
        <w:spacing w:before="0" w:after="0" w:line="240" w:lineRule="auto"/>
      </w:pPr>
      <w:r>
        <w:separator/>
      </w:r>
    </w:p>
  </w:endnote>
  <w:endnote w:type="continuationSeparator" w:id="0">
    <w:p w:rsidR="000D52A1" w:rsidRDefault="000D52A1" w:rsidP="00A848A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2A1" w:rsidRDefault="000D52A1" w:rsidP="00A848A7">
      <w:pPr>
        <w:spacing w:before="0" w:after="0" w:line="240" w:lineRule="auto"/>
      </w:pPr>
      <w:r>
        <w:separator/>
      </w:r>
    </w:p>
  </w:footnote>
  <w:footnote w:type="continuationSeparator" w:id="0">
    <w:p w:rsidR="000D52A1" w:rsidRDefault="000D52A1" w:rsidP="00A848A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5D066"/>
    <w:multiLevelType w:val="singleLevel"/>
    <w:tmpl w:val="5795D066"/>
    <w:lvl w:ilvl="0">
      <w:start w:val="15"/>
      <w:numFmt w:val="decimal"/>
      <w:suff w:val="nothing"/>
      <w:lvlText w:val="%1、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33"/>
    <w:rsid w:val="000555BD"/>
    <w:rsid w:val="000643BC"/>
    <w:rsid w:val="00086316"/>
    <w:rsid w:val="000B3DBA"/>
    <w:rsid w:val="000D52A1"/>
    <w:rsid w:val="000E79AF"/>
    <w:rsid w:val="000F0A33"/>
    <w:rsid w:val="00103785"/>
    <w:rsid w:val="00122977"/>
    <w:rsid w:val="00130781"/>
    <w:rsid w:val="00164BC2"/>
    <w:rsid w:val="0016538F"/>
    <w:rsid w:val="00180AB1"/>
    <w:rsid w:val="00182F2C"/>
    <w:rsid w:val="0019122A"/>
    <w:rsid w:val="001E621B"/>
    <w:rsid w:val="001F7E6D"/>
    <w:rsid w:val="002078BA"/>
    <w:rsid w:val="0021725E"/>
    <w:rsid w:val="00226280"/>
    <w:rsid w:val="00234640"/>
    <w:rsid w:val="00242CE2"/>
    <w:rsid w:val="00251E86"/>
    <w:rsid w:val="00270BE0"/>
    <w:rsid w:val="0028345F"/>
    <w:rsid w:val="00307862"/>
    <w:rsid w:val="00366DCE"/>
    <w:rsid w:val="00372627"/>
    <w:rsid w:val="003750D1"/>
    <w:rsid w:val="003A78ED"/>
    <w:rsid w:val="003D7C5E"/>
    <w:rsid w:val="003E1F49"/>
    <w:rsid w:val="00415C6C"/>
    <w:rsid w:val="00417D85"/>
    <w:rsid w:val="0043207B"/>
    <w:rsid w:val="004A5880"/>
    <w:rsid w:val="004C3E87"/>
    <w:rsid w:val="004D0427"/>
    <w:rsid w:val="004E3FC1"/>
    <w:rsid w:val="005003AB"/>
    <w:rsid w:val="0050495F"/>
    <w:rsid w:val="0050513A"/>
    <w:rsid w:val="00506412"/>
    <w:rsid w:val="00510C3E"/>
    <w:rsid w:val="0053367F"/>
    <w:rsid w:val="0053679A"/>
    <w:rsid w:val="00553CDA"/>
    <w:rsid w:val="00553E56"/>
    <w:rsid w:val="00555A5B"/>
    <w:rsid w:val="005967F3"/>
    <w:rsid w:val="00596953"/>
    <w:rsid w:val="005B11AC"/>
    <w:rsid w:val="005C1E8C"/>
    <w:rsid w:val="005D0E57"/>
    <w:rsid w:val="00611E67"/>
    <w:rsid w:val="00622147"/>
    <w:rsid w:val="0065789A"/>
    <w:rsid w:val="00671728"/>
    <w:rsid w:val="006875AE"/>
    <w:rsid w:val="006A36F5"/>
    <w:rsid w:val="00705853"/>
    <w:rsid w:val="0072016F"/>
    <w:rsid w:val="00733871"/>
    <w:rsid w:val="00763B06"/>
    <w:rsid w:val="0077702A"/>
    <w:rsid w:val="007D43FA"/>
    <w:rsid w:val="007E54BE"/>
    <w:rsid w:val="007F3BE6"/>
    <w:rsid w:val="00825E09"/>
    <w:rsid w:val="0083352B"/>
    <w:rsid w:val="008401E2"/>
    <w:rsid w:val="0086341D"/>
    <w:rsid w:val="008918FB"/>
    <w:rsid w:val="008A0414"/>
    <w:rsid w:val="008B383D"/>
    <w:rsid w:val="008B66D6"/>
    <w:rsid w:val="008C1AA0"/>
    <w:rsid w:val="008C667E"/>
    <w:rsid w:val="009022C1"/>
    <w:rsid w:val="0091634F"/>
    <w:rsid w:val="00987782"/>
    <w:rsid w:val="009C0812"/>
    <w:rsid w:val="009F37FB"/>
    <w:rsid w:val="009F7708"/>
    <w:rsid w:val="00A15316"/>
    <w:rsid w:val="00A15FF5"/>
    <w:rsid w:val="00A578AF"/>
    <w:rsid w:val="00A64BFA"/>
    <w:rsid w:val="00A721FD"/>
    <w:rsid w:val="00A80915"/>
    <w:rsid w:val="00A848A7"/>
    <w:rsid w:val="00A8658C"/>
    <w:rsid w:val="00AD6C8B"/>
    <w:rsid w:val="00B32B74"/>
    <w:rsid w:val="00B3480F"/>
    <w:rsid w:val="00B83BC1"/>
    <w:rsid w:val="00BA5721"/>
    <w:rsid w:val="00BC0A8F"/>
    <w:rsid w:val="00BC7FD8"/>
    <w:rsid w:val="00BD3F01"/>
    <w:rsid w:val="00C1772A"/>
    <w:rsid w:val="00C44F1E"/>
    <w:rsid w:val="00C50AB6"/>
    <w:rsid w:val="00C538CB"/>
    <w:rsid w:val="00CA3F9D"/>
    <w:rsid w:val="00CA501E"/>
    <w:rsid w:val="00CF3019"/>
    <w:rsid w:val="00D0301A"/>
    <w:rsid w:val="00D16A65"/>
    <w:rsid w:val="00D271F0"/>
    <w:rsid w:val="00D435C2"/>
    <w:rsid w:val="00D61367"/>
    <w:rsid w:val="00D73D00"/>
    <w:rsid w:val="00D827A4"/>
    <w:rsid w:val="00DA6A4C"/>
    <w:rsid w:val="00DE2ED6"/>
    <w:rsid w:val="00DE336B"/>
    <w:rsid w:val="00DF08FE"/>
    <w:rsid w:val="00E3195C"/>
    <w:rsid w:val="00E37C6F"/>
    <w:rsid w:val="00EA2AD6"/>
    <w:rsid w:val="00EB1E6B"/>
    <w:rsid w:val="00EC10B8"/>
    <w:rsid w:val="00EC2925"/>
    <w:rsid w:val="00EE7A06"/>
    <w:rsid w:val="00EF154C"/>
    <w:rsid w:val="00F00C82"/>
    <w:rsid w:val="00F17F90"/>
    <w:rsid w:val="00F42FE7"/>
    <w:rsid w:val="00F52377"/>
    <w:rsid w:val="00F533C2"/>
    <w:rsid w:val="00F56CD6"/>
    <w:rsid w:val="00F7191C"/>
    <w:rsid w:val="00F830DE"/>
    <w:rsid w:val="00FA6314"/>
    <w:rsid w:val="00FF3406"/>
    <w:rsid w:val="048C72A1"/>
    <w:rsid w:val="0B132686"/>
    <w:rsid w:val="197474B7"/>
    <w:rsid w:val="1B9E261F"/>
    <w:rsid w:val="22433FD9"/>
    <w:rsid w:val="25C36058"/>
    <w:rsid w:val="2B321F0E"/>
    <w:rsid w:val="4179724E"/>
    <w:rsid w:val="4242404B"/>
    <w:rsid w:val="42546693"/>
    <w:rsid w:val="4C7E6A49"/>
    <w:rsid w:val="4F515CAE"/>
    <w:rsid w:val="517F6B88"/>
    <w:rsid w:val="62F23169"/>
    <w:rsid w:val="63374151"/>
    <w:rsid w:val="63623A5F"/>
    <w:rsid w:val="64845DE8"/>
    <w:rsid w:val="6AA37132"/>
    <w:rsid w:val="6C92246C"/>
    <w:rsid w:val="6D0F15E6"/>
    <w:rsid w:val="6D6978FF"/>
    <w:rsid w:val="6D824FCB"/>
    <w:rsid w:val="6E9D133F"/>
    <w:rsid w:val="73314CC2"/>
    <w:rsid w:val="7CF66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locked="0" w:semiHidden="0" w:unhideWhenUsed="0" w:qFormat="1"/>
    <w:lsdException w:name="header" w:locked="0" w:semiHidden="0" w:unhideWhenUsed="0" w:qFormat="1"/>
    <w:lsdException w:name="footer" w:locked="0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 Indent" w:locked="0" w:semiHidden="0" w:unhideWhenUsed="0" w:qFormat="1"/>
    <w:lsdException w:name="Subtitle" w:locked="0" w:semiHidden="0" w:unhideWhenUsed="0" w:qFormat="1"/>
    <w:lsdException w:name="Date" w:locked="0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(Web)" w:locked="0" w:semiHidden="0" w:unhideWhenUsed="0" w:qFormat="1"/>
    <w:lsdException w:name="Normal Table" w:locked="0" w:qFormat="1"/>
    <w:lsdException w:name="No List" w:locked="0"/>
    <w:lsdException w:name="Outline List 1" w:locked="0"/>
    <w:lsdException w:name="Outline List 2" w:locked="0"/>
    <w:lsdException w:name="Outline List 3" w:locked="0"/>
    <w:lsdException w:name="Table Grid" w:semiHidden="0" w:uiPriority="59" w:unhideWhenUsed="0"/>
    <w:lsdException w:name="Placeholder Text" w:locked="0"/>
    <w:lsdException w:name="No Spacing" w:locked="0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/>
    <w:lsdException w:name="List Paragraph" w:locked="0"/>
    <w:lsdException w:name="Quote" w:locked="0"/>
    <w:lsdException w:name="Intense Quote" w:locked="0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widowControl w:val="0"/>
      <w:spacing w:before="240" w:after="60" w:line="360" w:lineRule="auto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iPriority w:val="99"/>
    <w:qFormat/>
    <w:pPr>
      <w:autoSpaceDE w:val="0"/>
      <w:autoSpaceDN w:val="0"/>
      <w:adjustRightInd w:val="0"/>
      <w:spacing w:before="0" w:after="0" w:line="240" w:lineRule="auto"/>
      <w:ind w:firstLine="420"/>
      <w:jc w:val="left"/>
    </w:pPr>
    <w:rPr>
      <w:rFonts w:ascii="宋体" w:hAnsi="Times New Roman"/>
      <w:kern w:val="0"/>
      <w:sz w:val="24"/>
      <w:szCs w:val="20"/>
    </w:rPr>
  </w:style>
  <w:style w:type="paragraph" w:styleId="a4">
    <w:name w:val="Body Text Indent"/>
    <w:basedOn w:val="a"/>
    <w:link w:val="Char0"/>
    <w:uiPriority w:val="99"/>
    <w:qFormat/>
    <w:pPr>
      <w:spacing w:line="720" w:lineRule="auto"/>
      <w:ind w:leftChars="100" w:left="210" w:firstLineChars="200" w:firstLine="560"/>
    </w:pPr>
    <w:rPr>
      <w:rFonts w:ascii="Times New Roman" w:hAnsi="Times New Roman"/>
      <w:sz w:val="28"/>
      <w:szCs w:val="24"/>
    </w:rPr>
  </w:style>
  <w:style w:type="paragraph" w:styleId="a5">
    <w:name w:val="Date"/>
    <w:basedOn w:val="a"/>
    <w:next w:val="a"/>
    <w:link w:val="Char1"/>
    <w:uiPriority w:val="99"/>
    <w:qFormat/>
    <w:pPr>
      <w:ind w:leftChars="2500" w:left="100"/>
    </w:pPr>
  </w:style>
  <w:style w:type="paragraph" w:styleId="a6">
    <w:name w:val="footer"/>
    <w:basedOn w:val="a"/>
    <w:link w:val="Char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Char4"/>
    <w:uiPriority w:val="99"/>
    <w:qFormat/>
    <w:pPr>
      <w:spacing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9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0">
    <w:name w:val="正文文本缩进 Char"/>
    <w:basedOn w:val="a0"/>
    <w:link w:val="a4"/>
    <w:uiPriority w:val="99"/>
    <w:qFormat/>
    <w:locked/>
    <w:rPr>
      <w:rFonts w:ascii="Times New Roman" w:eastAsia="宋体" w:hAnsi="Times New Roman" w:cs="Times New Roman"/>
      <w:sz w:val="24"/>
      <w:szCs w:val="24"/>
    </w:rPr>
  </w:style>
  <w:style w:type="character" w:customStyle="1" w:styleId="Char1">
    <w:name w:val="日期 Char"/>
    <w:basedOn w:val="a0"/>
    <w:link w:val="a5"/>
    <w:uiPriority w:val="99"/>
    <w:semiHidden/>
    <w:qFormat/>
    <w:locked/>
    <w:rPr>
      <w:rFonts w:cs="Times New Roman"/>
    </w:rPr>
  </w:style>
  <w:style w:type="character" w:customStyle="1" w:styleId="Char2">
    <w:name w:val="页脚 Char"/>
    <w:basedOn w:val="a0"/>
    <w:link w:val="a6"/>
    <w:uiPriority w:val="99"/>
    <w:semiHidden/>
    <w:qFormat/>
    <w:locked/>
    <w:rPr>
      <w:rFonts w:cs="Times New Roman"/>
      <w:sz w:val="18"/>
      <w:szCs w:val="18"/>
    </w:rPr>
  </w:style>
  <w:style w:type="character" w:customStyle="1" w:styleId="Char3">
    <w:name w:val="页眉 Char"/>
    <w:basedOn w:val="a0"/>
    <w:link w:val="a7"/>
    <w:uiPriority w:val="99"/>
    <w:semiHidden/>
    <w:qFormat/>
    <w:locked/>
    <w:rPr>
      <w:rFonts w:cs="Times New Roman"/>
      <w:sz w:val="18"/>
      <w:szCs w:val="18"/>
    </w:rPr>
  </w:style>
  <w:style w:type="character" w:customStyle="1" w:styleId="Char4">
    <w:name w:val="副标题 Char"/>
    <w:basedOn w:val="a0"/>
    <w:link w:val="a8"/>
    <w:uiPriority w:val="99"/>
    <w:qFormat/>
    <w:locked/>
    <w:rPr>
      <w:rFonts w:ascii="Cambria" w:eastAsia="宋体" w:hAnsi="Cambria" w:cs="Times New Roman"/>
      <w:b/>
      <w:bCs/>
      <w:kern w:val="28"/>
      <w:sz w:val="32"/>
      <w:szCs w:val="32"/>
    </w:rPr>
  </w:style>
  <w:style w:type="paragraph" w:customStyle="1" w:styleId="p0">
    <w:name w:val="p0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0">
    <w:name w:val="列出段落1"/>
    <w:basedOn w:val="a"/>
    <w:uiPriority w:val="99"/>
    <w:qFormat/>
    <w:pPr>
      <w:ind w:firstLineChars="200" w:firstLine="420"/>
    </w:pPr>
  </w:style>
  <w:style w:type="character" w:customStyle="1" w:styleId="fbtime">
    <w:name w:val="fbtime"/>
    <w:basedOn w:val="a0"/>
    <w:uiPriority w:val="99"/>
    <w:qFormat/>
    <w:rPr>
      <w:rFonts w:cs="Times New Roman"/>
    </w:rPr>
  </w:style>
  <w:style w:type="character" w:customStyle="1" w:styleId="11">
    <w:name w:val="不明显强调1"/>
    <w:basedOn w:val="a0"/>
    <w:uiPriority w:val="99"/>
    <w:qFormat/>
    <w:rPr>
      <w:rFonts w:cs="Times New Roman"/>
      <w:i/>
      <w:iCs/>
      <w:color w:val="808080"/>
    </w:rPr>
  </w:style>
  <w:style w:type="character" w:customStyle="1" w:styleId="Char">
    <w:name w:val="正文缩进 Char"/>
    <w:link w:val="a3"/>
    <w:uiPriority w:val="99"/>
    <w:qFormat/>
    <w:locked/>
    <w:rPr>
      <w:rFonts w:ascii="宋体"/>
      <w:sz w:val="24"/>
    </w:rPr>
  </w:style>
  <w:style w:type="character" w:customStyle="1" w:styleId="gpa">
    <w:name w:val="gpa"/>
    <w:basedOn w:val="a0"/>
    <w:qFormat/>
    <w:rPr>
      <w:rFonts w:ascii="Arial" w:hAnsi="Arial" w:cs="Arial"/>
      <w:sz w:val="15"/>
      <w:szCs w:val="15"/>
    </w:rPr>
  </w:style>
  <w:style w:type="character" w:customStyle="1" w:styleId="selected">
    <w:name w:val="selected"/>
    <w:basedOn w:val="a0"/>
    <w:qFormat/>
    <w:rPr>
      <w:shd w:val="clear" w:color="auto" w:fill="B00006"/>
    </w:rPr>
  </w:style>
  <w:style w:type="character" w:customStyle="1" w:styleId="displayarti">
    <w:name w:val="displayarti"/>
    <w:basedOn w:val="a0"/>
    <w:qFormat/>
    <w:rPr>
      <w:color w:val="FFFFFF"/>
      <w:shd w:val="clear" w:color="auto" w:fill="A00000"/>
    </w:rPr>
  </w:style>
  <w:style w:type="paragraph" w:styleId="aa">
    <w:name w:val="Balloon Text"/>
    <w:basedOn w:val="a"/>
    <w:link w:val="Char5"/>
    <w:uiPriority w:val="99"/>
    <w:semiHidden/>
    <w:unhideWhenUsed/>
    <w:locked/>
    <w:rsid w:val="005967F3"/>
    <w:pPr>
      <w:spacing w:before="0" w:after="0" w:line="240" w:lineRule="auto"/>
    </w:pPr>
    <w:rPr>
      <w:sz w:val="18"/>
      <w:szCs w:val="18"/>
    </w:rPr>
  </w:style>
  <w:style w:type="character" w:customStyle="1" w:styleId="Char5">
    <w:name w:val="批注框文本 Char"/>
    <w:basedOn w:val="a0"/>
    <w:link w:val="aa"/>
    <w:uiPriority w:val="99"/>
    <w:semiHidden/>
    <w:rsid w:val="005967F3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locked="0" w:semiHidden="0" w:unhideWhenUsed="0" w:qFormat="1"/>
    <w:lsdException w:name="header" w:locked="0" w:semiHidden="0" w:unhideWhenUsed="0" w:qFormat="1"/>
    <w:lsdException w:name="footer" w:locked="0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 Indent" w:locked="0" w:semiHidden="0" w:unhideWhenUsed="0" w:qFormat="1"/>
    <w:lsdException w:name="Subtitle" w:locked="0" w:semiHidden="0" w:unhideWhenUsed="0" w:qFormat="1"/>
    <w:lsdException w:name="Date" w:locked="0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(Web)" w:locked="0" w:semiHidden="0" w:unhideWhenUsed="0" w:qFormat="1"/>
    <w:lsdException w:name="Normal Table" w:locked="0" w:qFormat="1"/>
    <w:lsdException w:name="No List" w:locked="0"/>
    <w:lsdException w:name="Outline List 1" w:locked="0"/>
    <w:lsdException w:name="Outline List 2" w:locked="0"/>
    <w:lsdException w:name="Outline List 3" w:locked="0"/>
    <w:lsdException w:name="Table Grid" w:semiHidden="0" w:uiPriority="59" w:unhideWhenUsed="0"/>
    <w:lsdException w:name="Placeholder Text" w:locked="0"/>
    <w:lsdException w:name="No Spacing" w:locked="0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/>
    <w:lsdException w:name="List Paragraph" w:locked="0"/>
    <w:lsdException w:name="Quote" w:locked="0"/>
    <w:lsdException w:name="Intense Quote" w:locked="0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widowControl w:val="0"/>
      <w:spacing w:before="240" w:after="60" w:line="360" w:lineRule="auto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iPriority w:val="99"/>
    <w:qFormat/>
    <w:pPr>
      <w:autoSpaceDE w:val="0"/>
      <w:autoSpaceDN w:val="0"/>
      <w:adjustRightInd w:val="0"/>
      <w:spacing w:before="0" w:after="0" w:line="240" w:lineRule="auto"/>
      <w:ind w:firstLine="420"/>
      <w:jc w:val="left"/>
    </w:pPr>
    <w:rPr>
      <w:rFonts w:ascii="宋体" w:hAnsi="Times New Roman"/>
      <w:kern w:val="0"/>
      <w:sz w:val="24"/>
      <w:szCs w:val="20"/>
    </w:rPr>
  </w:style>
  <w:style w:type="paragraph" w:styleId="a4">
    <w:name w:val="Body Text Indent"/>
    <w:basedOn w:val="a"/>
    <w:link w:val="Char0"/>
    <w:uiPriority w:val="99"/>
    <w:qFormat/>
    <w:pPr>
      <w:spacing w:line="720" w:lineRule="auto"/>
      <w:ind w:leftChars="100" w:left="210" w:firstLineChars="200" w:firstLine="560"/>
    </w:pPr>
    <w:rPr>
      <w:rFonts w:ascii="Times New Roman" w:hAnsi="Times New Roman"/>
      <w:sz w:val="28"/>
      <w:szCs w:val="24"/>
    </w:rPr>
  </w:style>
  <w:style w:type="paragraph" w:styleId="a5">
    <w:name w:val="Date"/>
    <w:basedOn w:val="a"/>
    <w:next w:val="a"/>
    <w:link w:val="Char1"/>
    <w:uiPriority w:val="99"/>
    <w:qFormat/>
    <w:pPr>
      <w:ind w:leftChars="2500" w:left="100"/>
    </w:pPr>
  </w:style>
  <w:style w:type="paragraph" w:styleId="a6">
    <w:name w:val="footer"/>
    <w:basedOn w:val="a"/>
    <w:link w:val="Char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Char4"/>
    <w:uiPriority w:val="99"/>
    <w:qFormat/>
    <w:pPr>
      <w:spacing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9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0">
    <w:name w:val="正文文本缩进 Char"/>
    <w:basedOn w:val="a0"/>
    <w:link w:val="a4"/>
    <w:uiPriority w:val="99"/>
    <w:qFormat/>
    <w:locked/>
    <w:rPr>
      <w:rFonts w:ascii="Times New Roman" w:eastAsia="宋体" w:hAnsi="Times New Roman" w:cs="Times New Roman"/>
      <w:sz w:val="24"/>
      <w:szCs w:val="24"/>
    </w:rPr>
  </w:style>
  <w:style w:type="character" w:customStyle="1" w:styleId="Char1">
    <w:name w:val="日期 Char"/>
    <w:basedOn w:val="a0"/>
    <w:link w:val="a5"/>
    <w:uiPriority w:val="99"/>
    <w:semiHidden/>
    <w:qFormat/>
    <w:locked/>
    <w:rPr>
      <w:rFonts w:cs="Times New Roman"/>
    </w:rPr>
  </w:style>
  <w:style w:type="character" w:customStyle="1" w:styleId="Char2">
    <w:name w:val="页脚 Char"/>
    <w:basedOn w:val="a0"/>
    <w:link w:val="a6"/>
    <w:uiPriority w:val="99"/>
    <w:semiHidden/>
    <w:qFormat/>
    <w:locked/>
    <w:rPr>
      <w:rFonts w:cs="Times New Roman"/>
      <w:sz w:val="18"/>
      <w:szCs w:val="18"/>
    </w:rPr>
  </w:style>
  <w:style w:type="character" w:customStyle="1" w:styleId="Char3">
    <w:name w:val="页眉 Char"/>
    <w:basedOn w:val="a0"/>
    <w:link w:val="a7"/>
    <w:uiPriority w:val="99"/>
    <w:semiHidden/>
    <w:qFormat/>
    <w:locked/>
    <w:rPr>
      <w:rFonts w:cs="Times New Roman"/>
      <w:sz w:val="18"/>
      <w:szCs w:val="18"/>
    </w:rPr>
  </w:style>
  <w:style w:type="character" w:customStyle="1" w:styleId="Char4">
    <w:name w:val="副标题 Char"/>
    <w:basedOn w:val="a0"/>
    <w:link w:val="a8"/>
    <w:uiPriority w:val="99"/>
    <w:qFormat/>
    <w:locked/>
    <w:rPr>
      <w:rFonts w:ascii="Cambria" w:eastAsia="宋体" w:hAnsi="Cambria" w:cs="Times New Roman"/>
      <w:b/>
      <w:bCs/>
      <w:kern w:val="28"/>
      <w:sz w:val="32"/>
      <w:szCs w:val="32"/>
    </w:rPr>
  </w:style>
  <w:style w:type="paragraph" w:customStyle="1" w:styleId="p0">
    <w:name w:val="p0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0">
    <w:name w:val="列出段落1"/>
    <w:basedOn w:val="a"/>
    <w:uiPriority w:val="99"/>
    <w:qFormat/>
    <w:pPr>
      <w:ind w:firstLineChars="200" w:firstLine="420"/>
    </w:pPr>
  </w:style>
  <w:style w:type="character" w:customStyle="1" w:styleId="fbtime">
    <w:name w:val="fbtime"/>
    <w:basedOn w:val="a0"/>
    <w:uiPriority w:val="99"/>
    <w:qFormat/>
    <w:rPr>
      <w:rFonts w:cs="Times New Roman"/>
    </w:rPr>
  </w:style>
  <w:style w:type="character" w:customStyle="1" w:styleId="11">
    <w:name w:val="不明显强调1"/>
    <w:basedOn w:val="a0"/>
    <w:uiPriority w:val="99"/>
    <w:qFormat/>
    <w:rPr>
      <w:rFonts w:cs="Times New Roman"/>
      <w:i/>
      <w:iCs/>
      <w:color w:val="808080"/>
    </w:rPr>
  </w:style>
  <w:style w:type="character" w:customStyle="1" w:styleId="Char">
    <w:name w:val="正文缩进 Char"/>
    <w:link w:val="a3"/>
    <w:uiPriority w:val="99"/>
    <w:qFormat/>
    <w:locked/>
    <w:rPr>
      <w:rFonts w:ascii="宋体"/>
      <w:sz w:val="24"/>
    </w:rPr>
  </w:style>
  <w:style w:type="character" w:customStyle="1" w:styleId="gpa">
    <w:name w:val="gpa"/>
    <w:basedOn w:val="a0"/>
    <w:qFormat/>
    <w:rPr>
      <w:rFonts w:ascii="Arial" w:hAnsi="Arial" w:cs="Arial"/>
      <w:sz w:val="15"/>
      <w:szCs w:val="15"/>
    </w:rPr>
  </w:style>
  <w:style w:type="character" w:customStyle="1" w:styleId="selected">
    <w:name w:val="selected"/>
    <w:basedOn w:val="a0"/>
    <w:qFormat/>
    <w:rPr>
      <w:shd w:val="clear" w:color="auto" w:fill="B00006"/>
    </w:rPr>
  </w:style>
  <w:style w:type="character" w:customStyle="1" w:styleId="displayarti">
    <w:name w:val="displayarti"/>
    <w:basedOn w:val="a0"/>
    <w:qFormat/>
    <w:rPr>
      <w:color w:val="FFFFFF"/>
      <w:shd w:val="clear" w:color="auto" w:fill="A00000"/>
    </w:rPr>
  </w:style>
  <w:style w:type="paragraph" w:styleId="aa">
    <w:name w:val="Balloon Text"/>
    <w:basedOn w:val="a"/>
    <w:link w:val="Char5"/>
    <w:uiPriority w:val="99"/>
    <w:semiHidden/>
    <w:unhideWhenUsed/>
    <w:locked/>
    <w:rsid w:val="005967F3"/>
    <w:pPr>
      <w:spacing w:before="0" w:after="0" w:line="240" w:lineRule="auto"/>
    </w:pPr>
    <w:rPr>
      <w:sz w:val="18"/>
      <w:szCs w:val="18"/>
    </w:rPr>
  </w:style>
  <w:style w:type="character" w:customStyle="1" w:styleId="Char5">
    <w:name w:val="批注框文本 Char"/>
    <w:basedOn w:val="a0"/>
    <w:link w:val="aa"/>
    <w:uiPriority w:val="99"/>
    <w:semiHidden/>
    <w:rsid w:val="005967F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</Words>
  <Characters>643</Characters>
  <Application>Microsoft Office Word</Application>
  <DocSecurity>0</DocSecurity>
  <Lines>5</Lines>
  <Paragraphs>1</Paragraphs>
  <ScaleCrop>false</ScaleCrop>
  <Company>china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北京服装学院科技成果转化-提升计划项目-防辐射稀土/聚酰胺功能纤维及其纺织品的产业化开发（市级）-材料费</dc:title>
  <dc:creator>User</dc:creator>
  <cp:lastModifiedBy>admin</cp:lastModifiedBy>
  <cp:revision>2</cp:revision>
  <cp:lastPrinted>2015-11-12T06:17:00Z</cp:lastPrinted>
  <dcterms:created xsi:type="dcterms:W3CDTF">2017-11-29T08:04:00Z</dcterms:created>
  <dcterms:modified xsi:type="dcterms:W3CDTF">2017-11-29T08:04:00Z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