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54D" w:rsidRDefault="00F6354D" w:rsidP="00F6354D">
      <w:pPr>
        <w:pStyle w:val="1"/>
        <w:spacing w:line="360" w:lineRule="auto"/>
        <w:ind w:leftChars="-103" w:left="-30" w:hangingChars="72" w:hanging="217"/>
        <w:rPr>
          <w:sz w:val="30"/>
          <w:szCs w:val="30"/>
        </w:rPr>
      </w:pPr>
      <w:bookmarkStart w:id="0" w:name="OLE_LINK6"/>
      <w:bookmarkStart w:id="1" w:name="OLE_LINK5"/>
      <w:r>
        <w:rPr>
          <w:rFonts w:hint="eastAsia"/>
          <w:sz w:val="30"/>
          <w:szCs w:val="30"/>
        </w:rPr>
        <w:t>招标公告</w:t>
      </w:r>
      <w:bookmarkStart w:id="2" w:name="_GoBack"/>
      <w:bookmarkEnd w:id="2"/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" w:name="_Toc28359002"/>
      <w:bookmarkStart w:id="4" w:name="_Toc35393790"/>
      <w:bookmarkStart w:id="5" w:name="_Toc35393621"/>
      <w:bookmarkStart w:id="6" w:name="_Toc28359079"/>
      <w:bookmarkStart w:id="7" w:name="_Toc200742528"/>
      <w:bookmarkStart w:id="8" w:name="_Hlk24379207"/>
      <w:r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项目编号：BMCC-ZC25-0790</w:t>
      </w:r>
    </w:p>
    <w:p w:rsidR="00F6354D" w:rsidRDefault="00F6354D" w:rsidP="00F6354D">
      <w:pPr>
        <w:spacing w:line="360" w:lineRule="auto"/>
        <w:ind w:firstLineChars="200" w:firstLine="480"/>
      </w:pPr>
      <w:bookmarkStart w:id="9" w:name="OLE_LINK3"/>
      <w:bookmarkStart w:id="10" w:name="OLE_LINK7"/>
      <w:r>
        <w:rPr>
          <w:rFonts w:hint="eastAsia"/>
        </w:rPr>
        <w:t>项目名称：华北电力大学原位傅里叶变换红外光谱仪采购项目</w:t>
      </w:r>
    </w:p>
    <w:bookmarkEnd w:id="8"/>
    <w:bookmarkEnd w:id="9"/>
    <w:bookmarkEnd w:id="10"/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预算金额：人民币</w:t>
      </w:r>
      <w:r>
        <w:t>95万元</w:t>
      </w:r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最高限价：人民币</w:t>
      </w:r>
      <w:r>
        <w:t>95万元</w:t>
      </w:r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采购需求：具体要求详见第四章。</w:t>
      </w:r>
    </w:p>
    <w:tbl>
      <w:tblPr>
        <w:tblStyle w:val="a8"/>
        <w:tblW w:w="4484" w:type="pct"/>
        <w:tblInd w:w="959" w:type="dxa"/>
        <w:tblLook w:val="04A0" w:firstRow="1" w:lastRow="0" w:firstColumn="1" w:lastColumn="0" w:noHBand="0" w:noVBand="1"/>
      </w:tblPr>
      <w:tblGrid>
        <w:gridCol w:w="1251"/>
        <w:gridCol w:w="3366"/>
        <w:gridCol w:w="1513"/>
        <w:gridCol w:w="1513"/>
      </w:tblGrid>
      <w:tr w:rsidR="00F6354D" w:rsidTr="00B40F03">
        <w:tc>
          <w:tcPr>
            <w:tcW w:w="818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bookmarkStart w:id="11" w:name="OLE_LINK18"/>
            <w:r>
              <w:rPr>
                <w:rFonts w:hint="eastAsia"/>
              </w:rPr>
              <w:t>序号</w:t>
            </w:r>
          </w:p>
        </w:tc>
        <w:tc>
          <w:tcPr>
            <w:tcW w:w="2202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990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990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是否允许进口产品投标</w:t>
            </w:r>
          </w:p>
        </w:tc>
      </w:tr>
      <w:tr w:rsidR="00F6354D" w:rsidTr="00B40F03">
        <w:tc>
          <w:tcPr>
            <w:tcW w:w="818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02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bookmarkStart w:id="12" w:name="OLE_LINK15"/>
            <w:bookmarkStart w:id="13" w:name="OLE_LINK16"/>
            <w:r>
              <w:rPr>
                <w:rFonts w:hint="eastAsia"/>
              </w:rPr>
              <w:t>原位傅里叶变换红外光谱仪</w:t>
            </w:r>
            <w:bookmarkEnd w:id="12"/>
            <w:bookmarkEnd w:id="13"/>
          </w:p>
        </w:tc>
        <w:tc>
          <w:tcPr>
            <w:tcW w:w="990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1套</w:t>
            </w:r>
          </w:p>
        </w:tc>
        <w:tc>
          <w:tcPr>
            <w:tcW w:w="990" w:type="pct"/>
            <w:vAlign w:val="center"/>
          </w:tcPr>
          <w:p w:rsidR="00F6354D" w:rsidRDefault="00F6354D" w:rsidP="00B40F03">
            <w:pPr>
              <w:spacing w:line="360" w:lineRule="auto"/>
              <w:jc w:val="center"/>
            </w:pPr>
            <w:r>
              <w:rPr>
                <w:rFonts w:hint="eastAsia"/>
              </w:rPr>
              <w:t>是</w:t>
            </w:r>
          </w:p>
        </w:tc>
      </w:tr>
    </w:tbl>
    <w:bookmarkEnd w:id="11"/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合同履行期限：</w:t>
      </w:r>
      <w:r w:rsidRPr="00A111D5">
        <w:rPr>
          <w:rFonts w:asciiTheme="minorEastAsia" w:eastAsiaTheme="minorEastAsia" w:hAnsiTheme="minorEastAsia" w:cs="Times New Roman" w:hint="eastAsia"/>
          <w:szCs w:val="32"/>
        </w:rPr>
        <w:t>自合同签订之日起</w:t>
      </w:r>
      <w:r w:rsidRPr="00A111D5">
        <w:rPr>
          <w:rFonts w:asciiTheme="minorEastAsia" w:eastAsiaTheme="minorEastAsia" w:hAnsiTheme="minorEastAsia" w:cs="Times New Roman"/>
          <w:szCs w:val="32"/>
        </w:rPr>
        <w:t>3个月内</w:t>
      </w:r>
      <w:r>
        <w:rPr>
          <w:rFonts w:asciiTheme="minorEastAsia" w:eastAsiaTheme="minorEastAsia" w:hAnsiTheme="minorEastAsia" w:cs="Times New Roman" w:hint="eastAsia"/>
          <w:szCs w:val="32"/>
        </w:rPr>
        <w:t>交货</w:t>
      </w:r>
      <w:r>
        <w:rPr>
          <w:rFonts w:hint="eastAsia"/>
        </w:rPr>
        <w:t>。</w:t>
      </w:r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本项目不接受联合体投标。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4" w:name="_Toc28359003"/>
      <w:bookmarkStart w:id="15" w:name="_Toc35393791"/>
      <w:bookmarkStart w:id="16" w:name="_Toc35393622"/>
      <w:bookmarkStart w:id="17" w:name="_Toc28359080"/>
      <w:bookmarkStart w:id="18" w:name="_Toc200742529"/>
      <w:r>
        <w:rPr>
          <w:rFonts w:ascii="宋体" w:hAnsi="宋体" w:hint="eastAsia"/>
          <w:b w:val="0"/>
          <w:sz w:val="24"/>
          <w:szCs w:val="24"/>
        </w:rPr>
        <w:t>二、申请人的资格要求</w:t>
      </w:r>
      <w:bookmarkEnd w:id="14"/>
      <w:bookmarkEnd w:id="15"/>
      <w:bookmarkEnd w:id="16"/>
      <w:bookmarkEnd w:id="17"/>
      <w:bookmarkEnd w:id="18"/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1.满足《中华人民共和国政府采购法》第二十二条规定；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bookmarkStart w:id="19" w:name="_Toc28359081"/>
      <w:bookmarkStart w:id="20" w:name="_Toc28359004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3.本项目的特定资格要求：无</w:t>
      </w:r>
      <w:r>
        <w:t>。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1" w:name="_Toc35393623"/>
      <w:bookmarkStart w:id="22" w:name="_Toc35393792"/>
      <w:bookmarkStart w:id="23" w:name="_Toc127363105"/>
      <w:bookmarkStart w:id="24" w:name="_Toc200742530"/>
      <w:bookmarkEnd w:id="19"/>
      <w:bookmarkEnd w:id="20"/>
      <w:r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21"/>
      <w:bookmarkEnd w:id="22"/>
      <w:bookmarkEnd w:id="23"/>
      <w:bookmarkEnd w:id="24"/>
    </w:p>
    <w:p w:rsidR="00F6354D" w:rsidRDefault="00F6354D" w:rsidP="00F6354D">
      <w:pPr>
        <w:spacing w:line="360" w:lineRule="auto"/>
        <w:ind w:firstLine="540"/>
        <w:jc w:val="both"/>
      </w:pPr>
      <w:r>
        <w:rPr>
          <w:rFonts w:hint="eastAsia"/>
        </w:rPr>
        <w:t>时间：自202</w:t>
      </w:r>
      <w:r>
        <w:t>5</w:t>
      </w:r>
      <w:r>
        <w:rPr>
          <w:rFonts w:hint="eastAsia"/>
        </w:rPr>
        <w:t>年</w:t>
      </w:r>
      <w:r>
        <w:t>6</w:t>
      </w:r>
      <w:r>
        <w:rPr>
          <w:rFonts w:hint="eastAsia"/>
        </w:rPr>
        <w:t>月</w:t>
      </w:r>
      <w:r>
        <w:t>23</w:t>
      </w:r>
      <w:r>
        <w:rPr>
          <w:rFonts w:hint="eastAsia"/>
        </w:rPr>
        <w:t>日起至20</w:t>
      </w:r>
      <w:r>
        <w:t>25</w:t>
      </w:r>
      <w:r>
        <w:rPr>
          <w:rFonts w:hint="eastAsia"/>
        </w:rPr>
        <w:t>年</w:t>
      </w:r>
      <w:r>
        <w:t>6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日止，每天上午9:</w:t>
      </w:r>
      <w:r>
        <w:t>00</w:t>
      </w:r>
      <w:r>
        <w:rPr>
          <w:rFonts w:hint="eastAsia"/>
        </w:rPr>
        <w:t>至11:30，下午13:</w:t>
      </w:r>
      <w:r>
        <w:t>00</w:t>
      </w:r>
      <w:r>
        <w:rPr>
          <w:rFonts w:hint="eastAsia"/>
        </w:rPr>
        <w:t>至1</w:t>
      </w:r>
      <w:r>
        <w:t>7</w:t>
      </w:r>
      <w:r>
        <w:rPr>
          <w:rFonts w:hint="eastAsia"/>
        </w:rPr>
        <w:t>:</w:t>
      </w:r>
      <w:r>
        <w:t>00</w:t>
      </w:r>
      <w:r>
        <w:rPr>
          <w:rFonts w:hint="eastAsia"/>
        </w:rPr>
        <w:t>（北京时间）。</w:t>
      </w:r>
    </w:p>
    <w:p w:rsidR="00F6354D" w:rsidRDefault="00F6354D" w:rsidP="00F6354D"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 w:rsidR="00F6354D" w:rsidRDefault="00F6354D" w:rsidP="00F6354D">
      <w:pPr>
        <w:spacing w:line="360" w:lineRule="auto"/>
        <w:ind w:firstLine="540"/>
        <w:jc w:val="both"/>
      </w:pPr>
      <w:r>
        <w:rPr>
          <w:rFonts w:hint="eastAsia"/>
        </w:rPr>
        <w:t>方式：接受电汇或网银购买标书（注：汇款时必须备注</w:t>
      </w:r>
      <w:r>
        <w:t>ZC25-0790</w:t>
      </w:r>
      <w:r>
        <w:rPr>
          <w:rFonts w:hint="eastAsia"/>
        </w:rPr>
        <w:t>标书款</w:t>
      </w:r>
      <w:r>
        <w:t>，电汇或网银须于“获取采购文件截止时间”前到账）（具体方式详见“其他补充事宜”）</w:t>
      </w:r>
    </w:p>
    <w:p w:rsidR="00F6354D" w:rsidRDefault="00F6354D" w:rsidP="00F6354D"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5" w:name="_Toc28359082"/>
      <w:bookmarkStart w:id="26" w:name="_Toc28359005"/>
      <w:bookmarkStart w:id="27" w:name="_Toc35393793"/>
      <w:bookmarkStart w:id="28" w:name="_Toc127363106"/>
      <w:bookmarkStart w:id="29" w:name="_Toc35393624"/>
      <w:bookmarkStart w:id="30" w:name="_Toc200742531"/>
      <w:r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25"/>
      <w:bookmarkEnd w:id="26"/>
      <w:r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7"/>
      <w:bookmarkEnd w:id="28"/>
      <w:bookmarkEnd w:id="29"/>
      <w:bookmarkEnd w:id="30"/>
    </w:p>
    <w:p w:rsidR="00F6354D" w:rsidRDefault="00F6354D" w:rsidP="00F6354D">
      <w:pPr>
        <w:spacing w:line="360" w:lineRule="auto"/>
        <w:ind w:firstLineChars="200" w:firstLine="480"/>
        <w:rPr>
          <w:bCs/>
        </w:rPr>
      </w:pPr>
      <w:bookmarkStart w:id="31" w:name="_Toc35393794"/>
      <w:bookmarkStart w:id="32" w:name="_Toc28359007"/>
      <w:bookmarkStart w:id="33" w:name="_Toc35393625"/>
      <w:bookmarkStart w:id="34" w:name="_Toc28359084"/>
      <w:bookmarkStart w:id="35" w:name="_Toc127363107"/>
      <w:r>
        <w:rPr>
          <w:rFonts w:hint="eastAsia"/>
          <w:bCs/>
        </w:rPr>
        <w:t>投标文件递交截止时间暨开标时间：202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7</w:t>
      </w:r>
      <w:r>
        <w:rPr>
          <w:rFonts w:hint="eastAsia"/>
          <w:bCs/>
        </w:rPr>
        <w:t>月</w:t>
      </w:r>
      <w:r>
        <w:rPr>
          <w:bCs/>
        </w:rPr>
        <w:t>14</w:t>
      </w:r>
      <w:r>
        <w:rPr>
          <w:rFonts w:hint="eastAsia"/>
          <w:bCs/>
        </w:rPr>
        <w:t>日</w:t>
      </w:r>
      <w:r>
        <w:rPr>
          <w:bCs/>
        </w:rPr>
        <w:t>09</w:t>
      </w:r>
      <w:r>
        <w:rPr>
          <w:rFonts w:hint="eastAsia"/>
          <w:bCs/>
        </w:rPr>
        <w:t>:</w:t>
      </w:r>
      <w:r>
        <w:rPr>
          <w:bCs/>
        </w:rPr>
        <w:t>30</w:t>
      </w:r>
      <w:r>
        <w:rPr>
          <w:rFonts w:hint="eastAsia"/>
          <w:bCs/>
        </w:rPr>
        <w:t>（北京时间）</w:t>
      </w:r>
    </w:p>
    <w:p w:rsidR="00F6354D" w:rsidRDefault="00F6354D" w:rsidP="00F6354D">
      <w:pPr>
        <w:spacing w:line="360" w:lineRule="auto"/>
        <w:ind w:firstLineChars="200" w:firstLine="480"/>
        <w:rPr>
          <w:bCs/>
        </w:rPr>
      </w:pPr>
      <w:r>
        <w:rPr>
          <w:rFonts w:hint="eastAsia"/>
        </w:rPr>
        <w:t>地点：</w:t>
      </w:r>
      <w:bookmarkStart w:id="36" w:name="OLE_LINK1"/>
      <w:r>
        <w:rPr>
          <w:rFonts w:hint="eastAsia"/>
        </w:rPr>
        <w:t>北京市海淀区学院路30号科大天工大厦</w:t>
      </w:r>
      <w:r>
        <w:t>B</w:t>
      </w:r>
      <w:r>
        <w:rPr>
          <w:rFonts w:hint="eastAsia"/>
        </w:rPr>
        <w:t>座</w:t>
      </w:r>
      <w:r>
        <w:t>17</w:t>
      </w:r>
      <w:r>
        <w:rPr>
          <w:rFonts w:hint="eastAsia"/>
        </w:rPr>
        <w:t>层1</w:t>
      </w:r>
      <w:r>
        <w:t>706</w:t>
      </w:r>
      <w:r>
        <w:rPr>
          <w:rFonts w:hint="eastAsia"/>
        </w:rPr>
        <w:t>第二会议室</w:t>
      </w:r>
      <w:bookmarkEnd w:id="36"/>
      <w:r>
        <w:rPr>
          <w:rFonts w:hint="eastAsia"/>
        </w:rPr>
        <w:t>。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7" w:name="_Toc200742532"/>
      <w:r>
        <w:rPr>
          <w:rFonts w:ascii="宋体" w:hAnsi="宋体" w:hint="eastAsia"/>
          <w:b w:val="0"/>
          <w:sz w:val="24"/>
          <w:szCs w:val="24"/>
        </w:rPr>
        <w:t>五、公告期限</w:t>
      </w:r>
      <w:bookmarkEnd w:id="31"/>
      <w:bookmarkEnd w:id="32"/>
      <w:bookmarkEnd w:id="33"/>
      <w:bookmarkEnd w:id="34"/>
      <w:bookmarkEnd w:id="35"/>
      <w:bookmarkEnd w:id="37"/>
    </w:p>
    <w:p w:rsidR="00F6354D" w:rsidRDefault="00F6354D" w:rsidP="00F6354D">
      <w:pPr>
        <w:spacing w:line="360" w:lineRule="auto"/>
        <w:ind w:firstLineChars="200" w:firstLine="480"/>
      </w:pPr>
      <w:r>
        <w:rPr>
          <w:rFonts w:hint="eastAsia"/>
        </w:rPr>
        <w:t>自本公告发布之日起5个工作日。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8" w:name="_Toc127363108"/>
      <w:bookmarkStart w:id="39" w:name="_Toc35393626"/>
      <w:bookmarkStart w:id="40" w:name="_Toc35393795"/>
      <w:bookmarkStart w:id="41" w:name="_Toc200742533"/>
      <w:r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8"/>
      <w:bookmarkEnd w:id="39"/>
      <w:bookmarkEnd w:id="40"/>
      <w:bookmarkEnd w:id="41"/>
    </w:p>
    <w:p w:rsidR="00F6354D" w:rsidRDefault="00F6354D" w:rsidP="00F6354D">
      <w:pPr>
        <w:spacing w:line="360" w:lineRule="auto"/>
        <w:ind w:firstLineChars="200" w:firstLine="480"/>
      </w:pPr>
      <w:bookmarkStart w:id="42" w:name="_Toc35393796"/>
      <w:bookmarkStart w:id="43" w:name="_Toc35393627"/>
      <w:bookmarkStart w:id="44" w:name="_Toc28359085"/>
      <w:bookmarkStart w:id="45" w:name="_Toc28359008"/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（1）供应商须登录“北京明德致信咨询有限公司”官网（</w:t>
      </w:r>
      <w:r>
        <w:t>www.zbbmcc.com）。右上角点击“我的项目”，</w:t>
      </w:r>
      <w:r>
        <w:rPr>
          <w:b/>
        </w:rPr>
        <w:t>注册登录后</w:t>
      </w:r>
      <w:r>
        <w:t>点击左侧“项目报名”，</w:t>
      </w:r>
      <w:r>
        <w:rPr>
          <w:rFonts w:hint="eastAsia"/>
        </w:rPr>
        <w:t>通过完整项目名称或项目编号搜索，</w:t>
      </w:r>
      <w: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b/>
        </w:rPr>
        <w:t>采购</w:t>
      </w:r>
      <w:r>
        <w:rPr>
          <w:rFonts w:hint="eastAsia"/>
          <w:b/>
          <w:bCs/>
        </w:rPr>
        <w:t>文件售后不退，请供应商审慎购买。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）银行账户信息，电汇购买招标（采购）文件、投标保证金及中标（成交）服务费收取的唯一账户：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汇款或转账时请务必附言“项目编号+用途”，例如：</w:t>
      </w:r>
      <w:r>
        <w:t>ZC25-0790</w:t>
      </w:r>
      <w:r>
        <w:rPr>
          <w:rFonts w:hint="eastAsia"/>
        </w:rPr>
        <w:t>标书款。</w:t>
      </w:r>
    </w:p>
    <w:p w:rsidR="00F6354D" w:rsidRDefault="00F6354D" w:rsidP="00F6354D">
      <w:pPr>
        <w:spacing w:line="360" w:lineRule="auto"/>
        <w:ind w:leftChars="202" w:left="485"/>
        <w:jc w:val="both"/>
      </w:pPr>
      <w:r>
        <w:rPr>
          <w:rFonts w:hint="eastAsia"/>
        </w:rPr>
        <w:t>公司名称：北京明德致信咨询有限公司</w:t>
      </w:r>
    </w:p>
    <w:p w:rsidR="00F6354D" w:rsidRDefault="00F6354D" w:rsidP="00F6354D">
      <w:pPr>
        <w:spacing w:line="360" w:lineRule="auto"/>
        <w:ind w:leftChars="202" w:left="485"/>
        <w:jc w:val="both"/>
      </w:pPr>
      <w:r>
        <w:rPr>
          <w:rFonts w:hint="eastAsia"/>
        </w:rPr>
        <w:t>开 户 行：中国工商银行股份有限公司北京东升路支行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账    号：0200 0062 1920 0492 968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问题咨询联系方式的说明：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（1）有关招标（采购）文件购买、中标（成交）通知书领取及服务费发票、保证金交纳及退还事宜的联系电话：（010）8237 0045；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（2）有关招标（采购）文件技术部分的问题咨询：请拨打公告“项目联系方式”中项目负责人的电话号码或发送邮件至</w:t>
      </w:r>
      <w:r>
        <w:t>ymx@zbbmcc.com</w:t>
      </w:r>
      <w:r>
        <w:rPr>
          <w:rFonts w:hint="eastAsia"/>
        </w:rPr>
        <w:t>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lastRenderedPageBreak/>
        <w:t>3</w:t>
      </w:r>
      <w:r>
        <w:t>.</w:t>
      </w:r>
      <w:r>
        <w:rPr>
          <w:rFonts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t>4.</w:t>
      </w:r>
      <w:r>
        <w:rPr>
          <w:rFonts w:hint="eastAsia"/>
        </w:rPr>
        <w:t>投标文件请于投标当日投标截止时间之前递交至投标地点，逾期递交的文件恕不接收。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t>5.</w:t>
      </w:r>
      <w:r>
        <w:rPr>
          <w:rFonts w:hint="eastAsia"/>
        </w:rPr>
        <w:t>评标方法：综合评分法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bookmarkStart w:id="46" w:name="_Toc127363109"/>
      <w: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t>7.凡对本次招标提出</w:t>
      </w:r>
      <w:r>
        <w:rPr>
          <w:rFonts w:hint="eastAsia"/>
        </w:rPr>
        <w:t>疑问</w:t>
      </w:r>
      <w:r>
        <w:t>，请与北京明德致信咨询有限公司联系。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8</w:t>
      </w:r>
      <w:r>
        <w:t>.</w:t>
      </w:r>
      <w:r>
        <w:rPr>
          <w:rFonts w:hint="eastAsia"/>
        </w:rPr>
        <w:t>本项目未到采购限额，不属于政府采购项目。</w:t>
      </w:r>
    </w:p>
    <w:p w:rsidR="00F6354D" w:rsidRDefault="00F6354D" w:rsidP="00F6354D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7" w:name="_Toc200742534"/>
      <w:r>
        <w:rPr>
          <w:rFonts w:ascii="宋体" w:hAnsi="宋体" w:hint="eastAsia"/>
          <w:b w:val="0"/>
          <w:sz w:val="24"/>
          <w:szCs w:val="24"/>
        </w:rPr>
        <w:t>七、对本次招标提出询问，请按以下方式联系。</w:t>
      </w:r>
      <w:bookmarkEnd w:id="42"/>
      <w:bookmarkEnd w:id="43"/>
      <w:bookmarkEnd w:id="44"/>
      <w:bookmarkEnd w:id="45"/>
      <w:bookmarkEnd w:id="46"/>
      <w:bookmarkEnd w:id="47"/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1.采购人信息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bookmarkStart w:id="48" w:name="_Toc28359086"/>
      <w:bookmarkStart w:id="49" w:name="_Toc28359009"/>
      <w:r>
        <w:rPr>
          <w:rFonts w:hint="eastAsia"/>
        </w:rPr>
        <w:t>名称：华北电力大学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地址：北京市昌平区回龙观北农路</w:t>
      </w:r>
      <w:r>
        <w:t>2号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联系方式：张老师010-61772996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2.采购代理机构信息</w:t>
      </w:r>
      <w:bookmarkEnd w:id="48"/>
      <w:bookmarkEnd w:id="49"/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名称：北京明德致信咨询有限公司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地址：北京市海淀区学院路30号科大天工大厦</w:t>
      </w:r>
      <w:r>
        <w:t>B</w:t>
      </w:r>
      <w:r>
        <w:rPr>
          <w:rFonts w:hint="eastAsia"/>
        </w:rPr>
        <w:t>座</w:t>
      </w:r>
      <w:r>
        <w:t>1709</w:t>
      </w:r>
      <w:r>
        <w:rPr>
          <w:rFonts w:hint="eastAsia"/>
        </w:rPr>
        <w:t>室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联系人：杨梦雪、杨欢、王蕾蕾、吕绍山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</w:t>
      </w:r>
      <w:r>
        <w:t>010</w:t>
      </w:r>
      <w:r>
        <w:rPr>
          <w:rFonts w:hint="eastAsia"/>
        </w:rPr>
        <w:t>-</w:t>
      </w:r>
      <w:r>
        <w:t>61196170</w:t>
      </w:r>
      <w:r>
        <w:rPr>
          <w:rFonts w:hint="eastAsia"/>
        </w:rPr>
        <w:t>、</w:t>
      </w:r>
      <w:r w:rsidRPr="00A11122">
        <w:rPr>
          <w:rFonts w:hint="eastAsia"/>
        </w:rPr>
        <w:t>010-61196029</w:t>
      </w:r>
    </w:p>
    <w:p w:rsidR="00F6354D" w:rsidRDefault="00F6354D" w:rsidP="00F6354D">
      <w:pPr>
        <w:spacing w:line="360" w:lineRule="auto"/>
        <w:ind w:firstLineChars="200" w:firstLine="480"/>
        <w:jc w:val="both"/>
      </w:pPr>
      <w:r>
        <w:rPr>
          <w:rFonts w:hint="eastAsia"/>
        </w:rPr>
        <w:t>电子邮件：</w:t>
      </w:r>
      <w:bookmarkStart w:id="50" w:name="OLE_LINK12"/>
      <w:r>
        <w:t>ymx@zbbmcc.com</w:t>
      </w:r>
      <w:bookmarkEnd w:id="50"/>
    </w:p>
    <w:bookmarkEnd w:id="0"/>
    <w:bookmarkEnd w:id="1"/>
    <w:p w:rsidR="00F6354D" w:rsidRDefault="00F6354D" w:rsidP="00F6354D"/>
    <w:p w:rsidR="00BD0639" w:rsidRPr="00F6354D" w:rsidRDefault="00BD0639"/>
    <w:sectPr w:rsidR="00BD0639" w:rsidRPr="00F635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801" w:rsidRDefault="00EB1801" w:rsidP="00F6354D">
      <w:r>
        <w:separator/>
      </w:r>
    </w:p>
  </w:endnote>
  <w:endnote w:type="continuationSeparator" w:id="0">
    <w:p w:rsidR="00EB1801" w:rsidRDefault="00EB1801" w:rsidP="00F6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801" w:rsidRDefault="00EB1801" w:rsidP="00F6354D">
      <w:r>
        <w:separator/>
      </w:r>
    </w:p>
  </w:footnote>
  <w:footnote w:type="continuationSeparator" w:id="0">
    <w:p w:rsidR="00EB1801" w:rsidRDefault="00EB1801" w:rsidP="00F635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CB"/>
    <w:rsid w:val="001C3C98"/>
    <w:rsid w:val="00AE2ACB"/>
    <w:rsid w:val="00BD0639"/>
    <w:rsid w:val="00EB1801"/>
    <w:rsid w:val="00F6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7EECF7-812A-4362-812A-8977997A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54D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F6354D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F6354D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F635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F6354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6354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F6354D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F6354D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F6354D"/>
    <w:rPr>
      <w:rFonts w:ascii="Cambria" w:eastAsia="宋体" w:hAnsi="Cambria" w:cs="宋体"/>
      <w:b/>
      <w:bCs/>
      <w:kern w:val="0"/>
      <w:sz w:val="32"/>
      <w:szCs w:val="32"/>
    </w:rPr>
  </w:style>
  <w:style w:type="table" w:styleId="a8">
    <w:name w:val="Table Grid"/>
    <w:basedOn w:val="a2"/>
    <w:qFormat/>
    <w:rsid w:val="00F6354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Normal Indent"/>
    <w:basedOn w:val="a"/>
    <w:uiPriority w:val="99"/>
    <w:semiHidden/>
    <w:unhideWhenUsed/>
    <w:rsid w:val="00F6354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283</Words>
  <Characters>1618</Characters>
  <Application>Microsoft Office Word</Application>
  <DocSecurity>0</DocSecurity>
  <Lines>13</Lines>
  <Paragraphs>3</Paragraphs>
  <ScaleCrop>false</ScaleCrop>
  <Company>Organization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2025-06-23T06:16:00Z</dcterms:created>
  <dcterms:modified xsi:type="dcterms:W3CDTF">2025-06-23T06:16:00Z</dcterms:modified>
</cp:coreProperties>
</file>