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047F3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投标人应提交的</w:t>
      </w:r>
      <w:r>
        <w:rPr>
          <w:rFonts w:hint="eastAsia"/>
          <w:sz w:val="32"/>
          <w:szCs w:val="40"/>
          <w:lang w:val="en-US" w:eastAsia="zh-CN"/>
        </w:rPr>
        <w:t>售后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服务方案</w:t>
      </w:r>
    </w:p>
    <w:p w14:paraId="5F1D13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33808"/>
    <w:rsid w:val="23933808"/>
    <w:rsid w:val="5B45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2026-05-14T11:38:00Z</dcterms:created>
  <dc:creator>一路向前</dc:creator>
  <cp:lastModifiedBy>李高峻</cp:lastModifiedBy>
  <dcterms:modified xsi:type="dcterms:W3CDTF">2026-06-05T12:59:46Z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205B8390DB1E4D6387F2AF6AD112D9C6_11</vt:lpwstr>
  </property>
  <property fmtid="{D5CDD505-2E9C-101B-9397-08002B2CF9AE}" pid="4" name="KSOTemplateDocerSaveRecord">
    <vt:lpwstr>eyJoZGlkIjoiMzEwNTM5NzYwMDRjMzkwZTVkZjY2ODkwMGIxNGU0OTUifQ==</vt:lpwstr>
  </property>
</Properties>
</file>