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0E42A9">
      <w:pPr>
        <w:pStyle w:val="2"/>
        <w:ind w:firstLine="0" w:firstLineChars="0"/>
        <w:jc w:val="center"/>
        <w:rPr>
          <w:rFonts w:hint="eastAsia" w:ascii="仿宋" w:hAnsi="仿宋" w:eastAsia="仿宋" w:cs="仿宋"/>
          <w:sz w:val="32"/>
          <w:szCs w:val="32"/>
        </w:rPr>
      </w:pPr>
      <w:r>
        <w:rPr>
          <w:rFonts w:hint="eastAsia" w:ascii="仿宋" w:hAnsi="仿宋" w:eastAsia="仿宋" w:cs="仿宋"/>
          <w:sz w:val="32"/>
          <w:szCs w:val="32"/>
        </w:rPr>
        <w:t>第一部分  身份证明文件</w:t>
      </w:r>
    </w:p>
    <w:p w14:paraId="57163A99">
      <w:pPr>
        <w:jc w:val="center"/>
        <w:rPr>
          <w:rFonts w:hint="eastAsia" w:ascii="仿宋" w:hAnsi="仿宋" w:eastAsia="仿宋" w:cs="仿宋"/>
          <w:b/>
          <w:sz w:val="28"/>
          <w:szCs w:val="28"/>
        </w:rPr>
      </w:pPr>
      <w:r>
        <w:rPr>
          <w:rFonts w:hint="eastAsia" w:ascii="仿宋" w:hAnsi="仿宋" w:eastAsia="仿宋" w:cs="仿宋"/>
          <w:b/>
          <w:sz w:val="28"/>
          <w:szCs w:val="28"/>
          <w:lang w:val="en-US" w:eastAsia="zh-CN"/>
        </w:rPr>
        <w:t>1</w:t>
      </w:r>
      <w:r>
        <w:rPr>
          <w:rFonts w:hint="eastAsia" w:ascii="仿宋" w:hAnsi="仿宋" w:eastAsia="仿宋" w:cs="仿宋"/>
          <w:b/>
          <w:sz w:val="28"/>
          <w:szCs w:val="28"/>
        </w:rPr>
        <w:t>、法定代表人（或单位负责人）身份证明</w:t>
      </w:r>
    </w:p>
    <w:p w14:paraId="55DE53B9">
      <w:pPr>
        <w:spacing w:line="360" w:lineRule="auto"/>
        <w:rPr>
          <w:rFonts w:hint="eastAsia" w:ascii="仿宋" w:hAnsi="仿宋" w:eastAsia="仿宋" w:cs="仿宋"/>
          <w:shd w:val="clear" w:color="auto" w:fill="FFFFFF"/>
        </w:rPr>
      </w:pPr>
    </w:p>
    <w:p w14:paraId="2F4B8FCD">
      <w:pPr>
        <w:spacing w:line="360" w:lineRule="auto"/>
        <w:rPr>
          <w:rFonts w:hint="eastAsia" w:ascii="仿宋" w:hAnsi="仿宋" w:eastAsia="仿宋" w:cs="仿宋"/>
          <w:sz w:val="24"/>
        </w:rPr>
      </w:pPr>
      <w:r>
        <w:rPr>
          <w:rFonts w:hint="eastAsia" w:ascii="仿宋" w:hAnsi="仿宋" w:eastAsia="仿宋" w:cs="仿宋"/>
          <w:sz w:val="24"/>
          <w:u w:val="single"/>
        </w:rPr>
        <w:t>（采购代理机构名称）</w:t>
      </w:r>
      <w:r>
        <w:rPr>
          <w:rFonts w:hint="eastAsia" w:ascii="仿宋" w:hAnsi="仿宋" w:eastAsia="仿宋" w:cs="仿宋"/>
          <w:sz w:val="24"/>
        </w:rPr>
        <w:t>：</w:t>
      </w:r>
    </w:p>
    <w:p w14:paraId="51F3272C">
      <w:pPr>
        <w:spacing w:line="360" w:lineRule="auto"/>
        <w:ind w:firstLine="600" w:firstLineChars="250"/>
        <w:rPr>
          <w:rFonts w:hint="eastAsia"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（姓名、性别、年龄、身份证号码）在我</w:t>
      </w:r>
      <w:r>
        <w:rPr>
          <w:rFonts w:hint="eastAsia" w:ascii="仿宋" w:hAnsi="仿宋" w:eastAsia="仿宋" w:cs="仿宋"/>
          <w:sz w:val="24"/>
        </w:rPr>
        <w:fldChar w:fldCharType="begin"/>
      </w:r>
      <w:r>
        <w:rPr>
          <w:rFonts w:hint="eastAsia" w:ascii="仿宋" w:hAnsi="仿宋" w:eastAsia="仿宋" w:cs="仿宋"/>
          <w:sz w:val="24"/>
        </w:rPr>
        <w:instrText xml:space="preserve"> HYPERLINK "https://baike.baidu.com/item/%E5%8D%95%E4%BD%8D/32292" \t "_blank" </w:instrText>
      </w:r>
      <w:r>
        <w:rPr>
          <w:rFonts w:hint="eastAsia" w:ascii="仿宋" w:hAnsi="仿宋" w:eastAsia="仿宋" w:cs="仿宋"/>
          <w:sz w:val="24"/>
        </w:rPr>
        <w:fldChar w:fldCharType="separate"/>
      </w:r>
      <w:r>
        <w:rPr>
          <w:rFonts w:hint="eastAsia" w:ascii="仿宋" w:hAnsi="仿宋" w:eastAsia="仿宋" w:cs="仿宋"/>
          <w:sz w:val="24"/>
        </w:rPr>
        <w:t>单位</w:t>
      </w:r>
      <w:r>
        <w:rPr>
          <w:rFonts w:hint="eastAsia" w:ascii="仿宋" w:hAnsi="仿宋" w:eastAsia="仿宋" w:cs="仿宋"/>
          <w:sz w:val="24"/>
        </w:rPr>
        <w:fldChar w:fldCharType="end"/>
      </w:r>
      <w:r>
        <w:rPr>
          <w:rFonts w:hint="eastAsia" w:ascii="仿宋" w:hAnsi="仿宋" w:eastAsia="仿宋" w:cs="仿宋"/>
          <w:sz w:val="24"/>
        </w:rPr>
        <w:t>任</w:t>
      </w:r>
      <w:r>
        <w:rPr>
          <w:rFonts w:hint="eastAsia" w:ascii="仿宋" w:hAnsi="仿宋" w:eastAsia="仿宋" w:cs="仿宋"/>
          <w:sz w:val="24"/>
          <w:u w:val="single"/>
        </w:rPr>
        <w:t xml:space="preserve">       </w:t>
      </w:r>
      <w:r>
        <w:rPr>
          <w:rFonts w:hint="eastAsia" w:ascii="仿宋" w:hAnsi="仿宋" w:eastAsia="仿宋" w:cs="仿宋"/>
          <w:sz w:val="24"/>
        </w:rPr>
        <w:t>（董事长、总经理等）职务，是我单位的法定代表人。</w:t>
      </w:r>
    </w:p>
    <w:p w14:paraId="2D1A6D2F">
      <w:pPr>
        <w:spacing w:line="360" w:lineRule="auto"/>
        <w:ind w:firstLine="480"/>
        <w:rPr>
          <w:rFonts w:hint="eastAsia" w:ascii="仿宋" w:hAnsi="仿宋" w:eastAsia="仿宋" w:cs="仿宋"/>
          <w:sz w:val="24"/>
        </w:rPr>
      </w:pPr>
    </w:p>
    <w:p w14:paraId="09F618F6">
      <w:pPr>
        <w:spacing w:line="360" w:lineRule="auto"/>
        <w:ind w:firstLine="480"/>
        <w:rPr>
          <w:rFonts w:hint="eastAsia" w:ascii="仿宋" w:hAnsi="仿宋" w:eastAsia="仿宋" w:cs="仿宋"/>
          <w:sz w:val="24"/>
        </w:rPr>
      </w:pPr>
    </w:p>
    <w:p w14:paraId="3B605133">
      <w:pPr>
        <w:spacing w:line="360" w:lineRule="auto"/>
        <w:ind w:firstLine="480"/>
        <w:rPr>
          <w:rFonts w:hint="eastAsia" w:ascii="仿宋" w:hAnsi="仿宋" w:eastAsia="仿宋" w:cs="仿宋"/>
          <w:sz w:val="24"/>
        </w:rPr>
      </w:pPr>
      <w:r>
        <w:rPr>
          <w:rFonts w:hint="eastAsia" w:ascii="仿宋" w:hAnsi="仿宋" w:eastAsia="仿宋" w:cs="仿宋"/>
          <w:sz w:val="24"/>
        </w:rPr>
        <w:t>特此证明。</w:t>
      </w:r>
    </w:p>
    <w:p w14:paraId="6BFB6AE8">
      <w:pPr>
        <w:spacing w:line="360" w:lineRule="auto"/>
        <w:ind w:firstLine="480"/>
        <w:rPr>
          <w:rFonts w:hint="eastAsia" w:ascii="仿宋" w:hAnsi="仿宋" w:eastAsia="仿宋" w:cs="仿宋"/>
          <w:sz w:val="24"/>
        </w:rPr>
      </w:pPr>
    </w:p>
    <w:p w14:paraId="7F750989">
      <w:pPr>
        <w:spacing w:line="360" w:lineRule="auto"/>
        <w:ind w:firstLine="480"/>
        <w:rPr>
          <w:rFonts w:hint="eastAsia" w:ascii="仿宋" w:hAnsi="仿宋" w:eastAsia="仿宋" w:cs="仿宋"/>
          <w:sz w:val="24"/>
        </w:rPr>
      </w:pPr>
    </w:p>
    <w:p w14:paraId="72086DA8">
      <w:pPr>
        <w:spacing w:line="360" w:lineRule="auto"/>
        <w:ind w:firstLine="480"/>
        <w:rPr>
          <w:rFonts w:hint="eastAsia" w:ascii="仿宋" w:hAnsi="仿宋" w:eastAsia="仿宋" w:cs="仿宋"/>
          <w:sz w:val="24"/>
        </w:rPr>
      </w:pPr>
    </w:p>
    <w:p w14:paraId="680D7D51">
      <w:pPr>
        <w:pStyle w:val="5"/>
        <w:tabs>
          <w:tab w:val="left" w:pos="5580"/>
        </w:tabs>
        <w:spacing w:line="360" w:lineRule="auto"/>
        <w:ind w:left="-540" w:leftChars="-257" w:firstLine="900" w:firstLineChars="375"/>
        <w:rPr>
          <w:rFonts w:hint="eastAsia" w:ascii="仿宋" w:hAnsi="仿宋" w:eastAsia="仿宋" w:cs="仿宋"/>
          <w:sz w:val="24"/>
        </w:rPr>
      </w:pPr>
      <w:r>
        <w:rPr>
          <w:rFonts w:hint="eastAsia" w:ascii="仿宋" w:hAnsi="仿宋" w:eastAsia="仿宋" w:cs="仿宋"/>
          <w:sz w:val="24"/>
        </w:rPr>
        <w:t>投标人（盖公章）：</w:t>
      </w:r>
      <w:r>
        <w:rPr>
          <w:rFonts w:hint="eastAsia" w:ascii="仿宋" w:hAnsi="仿宋" w:eastAsia="仿宋" w:cs="仿宋"/>
          <w:sz w:val="24"/>
          <w:u w:val="single"/>
        </w:rPr>
        <w:t xml:space="preserve">                              </w:t>
      </w:r>
    </w:p>
    <w:p w14:paraId="3A9EB977">
      <w:pPr>
        <w:pStyle w:val="5"/>
        <w:tabs>
          <w:tab w:val="left" w:pos="5580"/>
        </w:tabs>
        <w:spacing w:line="360" w:lineRule="auto"/>
        <w:ind w:left="269" w:leftChars="128" w:firstLine="120" w:firstLineChars="50"/>
        <w:rPr>
          <w:rFonts w:hint="eastAsia" w:ascii="仿宋" w:hAnsi="仿宋" w:eastAsia="仿宋" w:cs="仿宋"/>
          <w:sz w:val="24"/>
        </w:rPr>
      </w:pPr>
      <w:r>
        <w:rPr>
          <w:rFonts w:hint="eastAsia" w:ascii="仿宋" w:hAnsi="仿宋" w:eastAsia="仿宋" w:cs="仿宋"/>
          <w:sz w:val="24"/>
        </w:rPr>
        <w:t>详细通讯地址：</w:t>
      </w:r>
      <w:r>
        <w:rPr>
          <w:rFonts w:hint="eastAsia" w:ascii="仿宋" w:hAnsi="仿宋" w:eastAsia="仿宋" w:cs="仿宋"/>
          <w:sz w:val="24"/>
          <w:u w:val="single"/>
        </w:rPr>
        <w:t xml:space="preserve">                                  </w:t>
      </w:r>
    </w:p>
    <w:p w14:paraId="68604601">
      <w:pPr>
        <w:pStyle w:val="5"/>
        <w:tabs>
          <w:tab w:val="left" w:pos="5580"/>
        </w:tabs>
        <w:spacing w:line="360" w:lineRule="auto"/>
        <w:ind w:firstLine="360" w:firstLineChars="150"/>
        <w:rPr>
          <w:rFonts w:hint="eastAsia" w:ascii="仿宋" w:hAnsi="仿宋" w:eastAsia="仿宋" w:cs="仿宋"/>
          <w:sz w:val="24"/>
        </w:rPr>
      </w:pPr>
      <w:r>
        <w:rPr>
          <w:rFonts w:hint="eastAsia" w:ascii="仿宋" w:hAnsi="仿宋" w:eastAsia="仿宋" w:cs="仿宋"/>
          <w:sz w:val="24"/>
        </w:rPr>
        <w:t>邮 政 编 码 ：</w:t>
      </w:r>
      <w:r>
        <w:rPr>
          <w:rFonts w:hint="eastAsia" w:ascii="仿宋" w:hAnsi="仿宋" w:eastAsia="仿宋" w:cs="仿宋"/>
          <w:sz w:val="24"/>
          <w:u w:val="single"/>
        </w:rPr>
        <w:t xml:space="preserve">                                  </w:t>
      </w:r>
    </w:p>
    <w:p w14:paraId="4B984174">
      <w:pPr>
        <w:pStyle w:val="5"/>
        <w:tabs>
          <w:tab w:val="left" w:pos="5580"/>
        </w:tabs>
        <w:spacing w:line="360" w:lineRule="auto"/>
        <w:ind w:firstLine="360" w:firstLineChars="150"/>
        <w:rPr>
          <w:rFonts w:hint="eastAsia" w:ascii="仿宋" w:hAnsi="仿宋" w:eastAsia="仿宋" w:cs="仿宋"/>
          <w:sz w:val="24"/>
        </w:rPr>
      </w:pPr>
      <w:r>
        <w:rPr>
          <w:rFonts w:hint="eastAsia" w:ascii="仿宋" w:hAnsi="仿宋" w:eastAsia="仿宋" w:cs="仿宋"/>
          <w:sz w:val="24"/>
        </w:rPr>
        <w:t>电　　　　话：</w:t>
      </w:r>
      <w:r>
        <w:rPr>
          <w:rFonts w:hint="eastAsia" w:ascii="仿宋" w:hAnsi="仿宋" w:eastAsia="仿宋" w:cs="仿宋"/>
          <w:sz w:val="24"/>
          <w:u w:val="single"/>
        </w:rPr>
        <w:t xml:space="preserve">                                  </w:t>
      </w:r>
    </w:p>
    <w:p w14:paraId="40566097">
      <w:pPr>
        <w:spacing w:line="360" w:lineRule="auto"/>
        <w:ind w:firstLine="480"/>
        <w:rPr>
          <w:rFonts w:hint="eastAsia" w:ascii="仿宋" w:hAnsi="仿宋" w:eastAsia="仿宋" w:cs="仿宋"/>
          <w:sz w:val="24"/>
        </w:rPr>
      </w:pPr>
    </w:p>
    <w:p w14:paraId="7CCA06E8">
      <w:pPr>
        <w:spacing w:line="360" w:lineRule="auto"/>
        <w:ind w:firstLine="480"/>
        <w:rPr>
          <w:rFonts w:hint="eastAsia" w:ascii="仿宋" w:hAnsi="仿宋" w:eastAsia="仿宋" w:cs="仿宋"/>
          <w:sz w:val="24"/>
        </w:rPr>
      </w:pPr>
    </w:p>
    <w:p w14:paraId="2C247B4B">
      <w:pPr>
        <w:spacing w:line="360" w:lineRule="auto"/>
        <w:ind w:firstLine="480"/>
        <w:rPr>
          <w:rFonts w:hint="eastAsia" w:ascii="仿宋" w:hAnsi="仿宋" w:eastAsia="仿宋" w:cs="仿宋"/>
          <w:sz w:val="24"/>
        </w:rPr>
      </w:pPr>
      <w:r>
        <w:rPr>
          <w:rFonts w:hint="eastAsia" w:ascii="仿宋" w:hAnsi="仿宋" w:eastAsia="仿宋" w:cs="仿宋"/>
          <w:sz w:val="24"/>
        </w:rPr>
        <w:t>注：自然人投标的仅需提供身份证</w:t>
      </w:r>
    </w:p>
    <w:p w14:paraId="53985915">
      <w:pPr>
        <w:pStyle w:val="3"/>
        <w:ind w:left="0" w:leftChars="0" w:firstLine="0" w:firstLineChars="0"/>
        <w:jc w:val="center"/>
        <w:rPr>
          <w:rFonts w:hint="eastAsia" w:ascii="仿宋" w:hAnsi="仿宋" w:eastAsia="仿宋" w:cs="仿宋"/>
          <w:b/>
          <w:sz w:val="28"/>
          <w:szCs w:val="28"/>
        </w:rPr>
      </w:pPr>
      <w:r>
        <w:rPr>
          <w:rFonts w:hint="eastAsia" w:ascii="仿宋" w:hAnsi="仿宋" w:eastAsia="仿宋" w:cs="仿宋"/>
          <w:sz w:val="24"/>
        </w:rPr>
        <w:br w:type="page"/>
      </w:r>
      <w:bookmarkStart w:id="0" w:name="_Toc60929127"/>
      <w:r>
        <w:rPr>
          <w:rFonts w:hint="eastAsia" w:ascii="仿宋" w:hAnsi="仿宋" w:eastAsia="仿宋" w:cs="仿宋"/>
          <w:b/>
          <w:sz w:val="28"/>
          <w:szCs w:val="28"/>
          <w:lang w:val="en-US" w:eastAsia="zh-CN"/>
        </w:rPr>
        <w:t>2</w:t>
      </w:r>
      <w:r>
        <w:rPr>
          <w:rFonts w:hint="eastAsia" w:ascii="仿宋" w:hAnsi="仿宋" w:eastAsia="仿宋" w:cs="仿宋"/>
          <w:b/>
          <w:sz w:val="28"/>
          <w:szCs w:val="28"/>
        </w:rPr>
        <w:t>、法定代表人（或单位负责人）授权书</w:t>
      </w:r>
      <w:bookmarkEnd w:id="0"/>
    </w:p>
    <w:p w14:paraId="3036BDEA">
      <w:pPr>
        <w:pStyle w:val="5"/>
        <w:tabs>
          <w:tab w:val="left" w:pos="5580"/>
        </w:tabs>
        <w:spacing w:line="360" w:lineRule="auto"/>
        <w:ind w:firstLine="480" w:firstLineChars="200"/>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（国家或地区的名称）</w:t>
      </w:r>
      <w:r>
        <w:rPr>
          <w:rFonts w:hint="eastAsia" w:ascii="仿宋" w:hAnsi="仿宋" w:eastAsia="仿宋" w:cs="仿宋"/>
          <w:sz w:val="24"/>
        </w:rPr>
        <w:t>的（</w:t>
      </w:r>
      <w:r>
        <w:rPr>
          <w:rFonts w:hint="eastAsia" w:ascii="仿宋" w:hAnsi="仿宋" w:eastAsia="仿宋" w:cs="仿宋"/>
          <w:sz w:val="24"/>
          <w:u w:val="single"/>
        </w:rPr>
        <w:t>投标人</w:t>
      </w:r>
      <w:r>
        <w:rPr>
          <w:rFonts w:hint="eastAsia" w:ascii="仿宋" w:hAnsi="仿宋" w:eastAsia="仿宋" w:cs="仿宋"/>
          <w:sz w:val="24"/>
        </w:rPr>
        <w:t>）的（</w:t>
      </w:r>
      <w:r>
        <w:rPr>
          <w:rFonts w:hint="eastAsia" w:ascii="仿宋" w:hAnsi="仿宋" w:eastAsia="仿宋" w:cs="仿宋"/>
          <w:sz w:val="24"/>
          <w:u w:val="single"/>
        </w:rPr>
        <w:t>法人代表姓名、职务</w:t>
      </w:r>
      <w:r>
        <w:rPr>
          <w:rFonts w:hint="eastAsia" w:ascii="仿宋" w:hAnsi="仿宋" w:eastAsia="仿宋" w:cs="仿宋"/>
          <w:sz w:val="24"/>
        </w:rPr>
        <w:t>）为我单位法定代表人，代表我单位授权（</w:t>
      </w:r>
      <w:r>
        <w:rPr>
          <w:rFonts w:hint="eastAsia" w:ascii="仿宋" w:hAnsi="仿宋" w:eastAsia="仿宋" w:cs="仿宋"/>
          <w:sz w:val="24"/>
          <w:u w:val="single"/>
        </w:rPr>
        <w:t>被授权人的姓名</w:t>
      </w:r>
      <w:r>
        <w:rPr>
          <w:rFonts w:hint="eastAsia" w:ascii="仿宋" w:hAnsi="仿宋" w:eastAsia="仿宋" w:cs="仿宋"/>
          <w:sz w:val="24"/>
        </w:rPr>
        <w:t>）为我单位的合法代理人，就（</w:t>
      </w:r>
      <w:r>
        <w:rPr>
          <w:rFonts w:hint="eastAsia" w:ascii="仿宋" w:hAnsi="仿宋" w:eastAsia="仿宋" w:cs="仿宋"/>
          <w:sz w:val="24"/>
          <w:u w:val="single"/>
        </w:rPr>
        <w:t>项目名称和采购项目编号</w:t>
      </w:r>
      <w:r>
        <w:rPr>
          <w:rFonts w:hint="eastAsia" w:ascii="仿宋" w:hAnsi="仿宋" w:eastAsia="仿宋" w:cs="仿宋"/>
          <w:sz w:val="24"/>
        </w:rPr>
        <w:t>）投标，以我单位名义处理一切与之有关的事务。</w:t>
      </w:r>
      <w:r>
        <w:rPr>
          <w:rFonts w:hint="eastAsia" w:ascii="仿宋" w:hAnsi="仿宋" w:eastAsia="仿宋" w:cs="仿宋"/>
          <w:sz w:val="24"/>
        </w:rPr>
        <w:cr/>
      </w:r>
      <w:r>
        <w:rPr>
          <w:rFonts w:hint="eastAsia" w:ascii="仿宋" w:hAnsi="仿宋" w:eastAsia="仿宋" w:cs="仿宋"/>
          <w:sz w:val="24"/>
        </w:rPr>
        <w:t>　　本授权书于</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日签字生效，特此声明。（提示：此日期应不晚于投标函签署日期）</w:t>
      </w:r>
      <w:r>
        <w:rPr>
          <w:rFonts w:hint="eastAsia" w:ascii="仿宋" w:hAnsi="仿宋" w:eastAsia="仿宋" w:cs="仿宋"/>
          <w:sz w:val="24"/>
        </w:rPr>
        <w:cr/>
      </w:r>
    </w:p>
    <w:p w14:paraId="220651BD">
      <w:pPr>
        <w:pStyle w:val="5"/>
        <w:tabs>
          <w:tab w:val="left" w:pos="5580"/>
        </w:tabs>
        <w:spacing w:line="360" w:lineRule="auto"/>
        <w:rPr>
          <w:rFonts w:hint="eastAsia" w:ascii="仿宋" w:hAnsi="仿宋" w:eastAsia="仿宋" w:cs="仿宋"/>
          <w:sz w:val="24"/>
        </w:rPr>
      </w:pPr>
      <w:r>
        <w:rPr>
          <w:rFonts w:hint="eastAsia" w:ascii="仿宋" w:hAnsi="仿宋" w:eastAsia="仿宋" w:cs="仿宋"/>
          <w:sz w:val="24"/>
          <w:lang w:val="zh-CN"/>
        </w:rPr>
        <w:t>附：授权代表姓名：</w:t>
      </w:r>
      <w:r>
        <w:rPr>
          <w:rFonts w:hint="eastAsia" w:ascii="仿宋" w:hAnsi="仿宋" w:eastAsia="仿宋" w:cs="仿宋"/>
          <w:sz w:val="24"/>
          <w:u w:val="single"/>
        </w:rPr>
        <w:t xml:space="preserve">          </w:t>
      </w:r>
      <w:r>
        <w:rPr>
          <w:rFonts w:hint="eastAsia" w:ascii="仿宋" w:hAnsi="仿宋" w:eastAsia="仿宋" w:cs="仿宋"/>
          <w:sz w:val="24"/>
          <w:lang w:val="zh-CN"/>
        </w:rPr>
        <w:t>性别：</w:t>
      </w:r>
      <w:r>
        <w:rPr>
          <w:rFonts w:hint="eastAsia" w:ascii="仿宋" w:hAnsi="仿宋" w:eastAsia="仿宋" w:cs="仿宋"/>
          <w:sz w:val="24"/>
          <w:u w:val="single"/>
        </w:rPr>
        <w:t xml:space="preserve">    </w:t>
      </w:r>
      <w:r>
        <w:rPr>
          <w:rFonts w:hint="eastAsia" w:ascii="仿宋" w:hAnsi="仿宋" w:eastAsia="仿宋" w:cs="仿宋"/>
          <w:sz w:val="24"/>
          <w:lang w:val="zh-CN"/>
        </w:rPr>
        <w:t>年龄：</w:t>
      </w:r>
      <w:r>
        <w:rPr>
          <w:rFonts w:hint="eastAsia" w:ascii="仿宋" w:hAnsi="仿宋" w:eastAsia="仿宋" w:cs="仿宋"/>
          <w:sz w:val="24"/>
          <w:u w:val="single"/>
        </w:rPr>
        <w:t xml:space="preserve">        </w:t>
      </w:r>
    </w:p>
    <w:p w14:paraId="393C4601">
      <w:pPr>
        <w:autoSpaceDE w:val="0"/>
        <w:autoSpaceDN w:val="0"/>
        <w:adjustRightInd w:val="0"/>
        <w:spacing w:line="360" w:lineRule="auto"/>
        <w:ind w:firstLine="630"/>
        <w:rPr>
          <w:rFonts w:hint="eastAsia" w:ascii="仿宋" w:hAnsi="仿宋" w:eastAsia="仿宋" w:cs="仿宋"/>
          <w:sz w:val="24"/>
        </w:rPr>
      </w:pPr>
      <w:r>
        <w:rPr>
          <w:rFonts w:hint="eastAsia" w:ascii="仿宋" w:hAnsi="仿宋" w:eastAsia="仿宋" w:cs="仿宋"/>
          <w:sz w:val="24"/>
          <w:lang w:val="zh-CN"/>
        </w:rPr>
        <w:t>职</w:t>
      </w:r>
      <w:r>
        <w:rPr>
          <w:rFonts w:hint="eastAsia" w:ascii="仿宋" w:hAnsi="仿宋" w:eastAsia="仿宋" w:cs="仿宋"/>
          <w:sz w:val="24"/>
        </w:rPr>
        <w:t xml:space="preserve">    </w:t>
      </w:r>
      <w:r>
        <w:rPr>
          <w:rFonts w:hint="eastAsia" w:ascii="仿宋" w:hAnsi="仿宋" w:eastAsia="仿宋" w:cs="仿宋"/>
          <w:sz w:val="24"/>
          <w:lang w:val="zh-CN"/>
        </w:rPr>
        <w:t>务：</w:t>
      </w:r>
      <w:r>
        <w:rPr>
          <w:rFonts w:hint="eastAsia" w:ascii="仿宋" w:hAnsi="仿宋" w:eastAsia="仿宋" w:cs="仿宋"/>
          <w:sz w:val="24"/>
          <w:u w:val="single"/>
        </w:rPr>
        <w:t xml:space="preserve">             </w:t>
      </w:r>
      <w:r>
        <w:rPr>
          <w:rFonts w:hint="eastAsia" w:ascii="仿宋" w:hAnsi="仿宋" w:eastAsia="仿宋" w:cs="仿宋"/>
          <w:sz w:val="24"/>
          <w:lang w:val="zh-CN"/>
        </w:rPr>
        <w:t>身份证号码：</w:t>
      </w:r>
      <w:r>
        <w:rPr>
          <w:rFonts w:hint="eastAsia" w:ascii="仿宋" w:hAnsi="仿宋" w:eastAsia="仿宋" w:cs="仿宋"/>
          <w:sz w:val="24"/>
          <w:u w:val="single"/>
        </w:rPr>
        <w:t xml:space="preserve">             </w:t>
      </w:r>
    </w:p>
    <w:p w14:paraId="659C4A52">
      <w:pPr>
        <w:autoSpaceDE w:val="0"/>
        <w:autoSpaceDN w:val="0"/>
        <w:adjustRightInd w:val="0"/>
        <w:spacing w:line="360" w:lineRule="auto"/>
        <w:ind w:firstLine="630"/>
        <w:rPr>
          <w:rFonts w:hint="eastAsia" w:ascii="仿宋" w:hAnsi="仿宋" w:eastAsia="仿宋" w:cs="仿宋"/>
          <w:sz w:val="24"/>
          <w:u w:val="single"/>
        </w:rPr>
      </w:pPr>
      <w:r>
        <w:rPr>
          <w:rFonts w:hint="eastAsia" w:ascii="仿宋" w:hAnsi="仿宋" w:eastAsia="仿宋" w:cs="仿宋"/>
          <w:sz w:val="24"/>
          <w:lang w:val="zh-CN"/>
        </w:rPr>
        <w:t>通讯地址：</w:t>
      </w:r>
      <w:r>
        <w:rPr>
          <w:rFonts w:hint="eastAsia" w:ascii="仿宋" w:hAnsi="仿宋" w:eastAsia="仿宋" w:cs="仿宋"/>
          <w:sz w:val="24"/>
          <w:u w:val="single"/>
        </w:rPr>
        <w:t xml:space="preserve">                                      </w:t>
      </w:r>
    </w:p>
    <w:p w14:paraId="5EA3969C">
      <w:pPr>
        <w:autoSpaceDE w:val="0"/>
        <w:autoSpaceDN w:val="0"/>
        <w:adjustRightInd w:val="0"/>
        <w:spacing w:line="360" w:lineRule="auto"/>
        <w:ind w:firstLine="630"/>
        <w:rPr>
          <w:rFonts w:hint="eastAsia" w:ascii="仿宋" w:hAnsi="仿宋" w:eastAsia="仿宋" w:cs="仿宋"/>
          <w:sz w:val="24"/>
          <w:u w:val="single"/>
        </w:rPr>
      </w:pPr>
      <w:r>
        <w:rPr>
          <w:rFonts w:hint="eastAsia" w:ascii="仿宋" w:hAnsi="仿宋" w:eastAsia="仿宋" w:cs="仿宋"/>
          <w:sz w:val="24"/>
          <w:lang w:val="zh-CN"/>
        </w:rPr>
        <w:t>邮政编码：</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zh-CN"/>
        </w:rPr>
        <w:t>电话：</w:t>
      </w:r>
      <w:r>
        <w:rPr>
          <w:rFonts w:hint="eastAsia" w:ascii="仿宋" w:hAnsi="仿宋" w:eastAsia="仿宋" w:cs="仿宋"/>
          <w:sz w:val="24"/>
          <w:u w:val="single"/>
        </w:rPr>
        <w:t xml:space="preserve">               </w:t>
      </w:r>
    </w:p>
    <w:p w14:paraId="61362EE7">
      <w:pPr>
        <w:autoSpaceDE w:val="0"/>
        <w:autoSpaceDN w:val="0"/>
        <w:adjustRightInd w:val="0"/>
        <w:spacing w:line="360" w:lineRule="auto"/>
        <w:rPr>
          <w:rFonts w:hint="eastAsia" w:ascii="仿宋" w:hAnsi="仿宋" w:eastAsia="仿宋" w:cs="仿宋"/>
          <w:sz w:val="24"/>
        </w:rPr>
      </w:pPr>
    </w:p>
    <w:p w14:paraId="7C9FFABF">
      <w:pPr>
        <w:autoSpaceDE w:val="0"/>
        <w:autoSpaceDN w:val="0"/>
        <w:adjustRightInd w:val="0"/>
        <w:spacing w:line="360" w:lineRule="auto"/>
        <w:ind w:firstLine="360" w:firstLineChars="150"/>
        <w:rPr>
          <w:rFonts w:hint="eastAsia" w:ascii="仿宋" w:hAnsi="仿宋" w:eastAsia="仿宋" w:cs="仿宋"/>
          <w:sz w:val="24"/>
        </w:rPr>
      </w:pPr>
      <w:r>
        <w:rPr>
          <w:rFonts w:hint="eastAsia" w:ascii="仿宋" w:hAnsi="仿宋" w:eastAsia="仿宋" w:cs="仿宋"/>
          <w:sz w:val="24"/>
          <w:lang w:val="zh-CN"/>
        </w:rPr>
        <w:t>法定代表人</w:t>
      </w:r>
      <w:r>
        <w:rPr>
          <w:rFonts w:hint="eastAsia" w:ascii="仿宋" w:hAnsi="仿宋" w:eastAsia="仿宋" w:cs="仿宋"/>
          <w:sz w:val="24"/>
        </w:rPr>
        <w:t>及</w:t>
      </w:r>
      <w:r>
        <w:rPr>
          <w:rFonts w:hint="eastAsia" w:ascii="仿宋" w:hAnsi="仿宋" w:eastAsia="仿宋" w:cs="仿宋"/>
          <w:sz w:val="24"/>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36FD7E47">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66E37FDE">
            <w:pPr>
              <w:autoSpaceDE w:val="0"/>
              <w:autoSpaceDN w:val="0"/>
              <w:adjustRightInd w:val="0"/>
              <w:spacing w:line="312" w:lineRule="auto"/>
              <w:jc w:val="center"/>
              <w:rPr>
                <w:rFonts w:hint="eastAsia" w:ascii="仿宋" w:hAnsi="仿宋" w:eastAsia="仿宋" w:cs="仿宋"/>
                <w:sz w:val="24"/>
                <w:lang w:val="zh-CN"/>
              </w:rPr>
            </w:pPr>
            <w:r>
              <w:rPr>
                <w:rFonts w:hint="eastAsia" w:ascii="仿宋" w:hAnsi="仿宋" w:eastAsia="仿宋" w:cs="仿宋"/>
                <w:sz w:val="24"/>
                <w:lang w:val="zh-CN"/>
              </w:rPr>
              <w:t>法定代表人身份证复印件</w:t>
            </w:r>
          </w:p>
          <w:p w14:paraId="62734E32">
            <w:pPr>
              <w:autoSpaceDE w:val="0"/>
              <w:autoSpaceDN w:val="0"/>
              <w:adjustRightInd w:val="0"/>
              <w:spacing w:line="312" w:lineRule="auto"/>
              <w:jc w:val="center"/>
              <w:rPr>
                <w:rFonts w:hint="eastAsia" w:ascii="仿宋" w:hAnsi="仿宋" w:eastAsia="仿宋" w:cs="仿宋"/>
                <w:sz w:val="24"/>
                <w:u w:val="single"/>
              </w:rPr>
            </w:pPr>
            <w:r>
              <w:rPr>
                <w:rFonts w:hint="eastAsia" w:ascii="仿宋" w:hAnsi="仿宋" w:eastAsia="仿宋" w:cs="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422D37B8">
            <w:pPr>
              <w:autoSpaceDE w:val="0"/>
              <w:autoSpaceDN w:val="0"/>
              <w:adjustRightInd w:val="0"/>
              <w:spacing w:line="312" w:lineRule="auto"/>
              <w:jc w:val="center"/>
              <w:rPr>
                <w:rFonts w:hint="eastAsia" w:ascii="仿宋" w:hAnsi="仿宋" w:eastAsia="仿宋" w:cs="仿宋"/>
                <w:sz w:val="24"/>
                <w:lang w:val="zh-CN"/>
              </w:rPr>
            </w:pPr>
            <w:r>
              <w:rPr>
                <w:rFonts w:hint="eastAsia" w:ascii="仿宋" w:hAnsi="仿宋" w:eastAsia="仿宋" w:cs="仿宋"/>
                <w:sz w:val="24"/>
                <w:lang w:val="zh-CN"/>
              </w:rPr>
              <w:t>授权代表身份证复印件</w:t>
            </w:r>
          </w:p>
          <w:p w14:paraId="53DBB623">
            <w:pPr>
              <w:autoSpaceDE w:val="0"/>
              <w:autoSpaceDN w:val="0"/>
              <w:adjustRightInd w:val="0"/>
              <w:spacing w:line="312" w:lineRule="auto"/>
              <w:jc w:val="center"/>
              <w:rPr>
                <w:rFonts w:hint="eastAsia" w:ascii="仿宋" w:hAnsi="仿宋" w:eastAsia="仿宋" w:cs="仿宋"/>
                <w:sz w:val="24"/>
                <w:u w:val="single"/>
              </w:rPr>
            </w:pPr>
            <w:r>
              <w:rPr>
                <w:rFonts w:hint="eastAsia" w:ascii="仿宋" w:hAnsi="仿宋" w:eastAsia="仿宋" w:cs="仿宋"/>
                <w:sz w:val="24"/>
                <w:lang w:val="zh-CN"/>
              </w:rPr>
              <w:t>（正反面）</w:t>
            </w:r>
          </w:p>
        </w:tc>
      </w:tr>
    </w:tbl>
    <w:p w14:paraId="193D6C8C">
      <w:pPr>
        <w:adjustRightInd w:val="0"/>
        <w:snapToGrid w:val="0"/>
        <w:spacing w:line="360" w:lineRule="auto"/>
        <w:rPr>
          <w:rFonts w:hint="eastAsia" w:ascii="仿宋" w:hAnsi="仿宋" w:eastAsia="仿宋" w:cs="仿宋"/>
          <w:sz w:val="24"/>
        </w:rPr>
      </w:pPr>
      <w:r>
        <w:rPr>
          <w:rFonts w:hint="eastAsia" w:ascii="仿宋" w:hAnsi="仿宋" w:eastAsia="仿宋" w:cs="仿宋"/>
          <w:sz w:val="24"/>
        </w:rPr>
        <w:t xml:space="preserve">  </w:t>
      </w:r>
    </w:p>
    <w:p w14:paraId="01D90DA6">
      <w:pPr>
        <w:adjustRightInd w:val="0"/>
        <w:snapToGrid w:val="0"/>
        <w:spacing w:line="360" w:lineRule="auto"/>
        <w:ind w:firstLine="360" w:firstLineChars="150"/>
        <w:rPr>
          <w:rFonts w:hint="eastAsia" w:ascii="仿宋" w:hAnsi="仿宋" w:eastAsia="仿宋" w:cs="仿宋"/>
          <w:sz w:val="24"/>
        </w:rPr>
      </w:pPr>
      <w:r>
        <w:rPr>
          <w:rFonts w:hint="eastAsia" w:ascii="仿宋" w:hAnsi="仿宋" w:eastAsia="仿宋" w:cs="仿宋"/>
          <w:sz w:val="24"/>
        </w:rPr>
        <w:t xml:space="preserve"> </w:t>
      </w:r>
    </w:p>
    <w:p w14:paraId="18E0F8CA">
      <w:pPr>
        <w:adjustRightInd w:val="0"/>
        <w:snapToGrid w:val="0"/>
        <w:spacing w:line="360" w:lineRule="auto"/>
        <w:ind w:firstLine="360" w:firstLineChars="150"/>
        <w:rPr>
          <w:rFonts w:hint="eastAsia" w:ascii="仿宋" w:hAnsi="仿宋" w:eastAsia="仿宋" w:cs="仿宋"/>
          <w:sz w:val="24"/>
        </w:rPr>
      </w:pPr>
      <w:r>
        <w:rPr>
          <w:rFonts w:hint="eastAsia" w:ascii="仿宋" w:hAnsi="仿宋" w:eastAsia="仿宋" w:cs="仿宋"/>
          <w:sz w:val="24"/>
        </w:rPr>
        <w:t xml:space="preserve">投标人（盖公章） ：                </w:t>
      </w:r>
    </w:p>
    <w:p w14:paraId="5092D55B">
      <w:pPr>
        <w:adjustRightInd w:val="0"/>
        <w:snapToGrid w:val="0"/>
        <w:spacing w:line="360" w:lineRule="auto"/>
        <w:ind w:firstLine="360" w:firstLineChars="150"/>
        <w:rPr>
          <w:rFonts w:hint="eastAsia" w:ascii="仿宋" w:hAnsi="仿宋" w:eastAsia="仿宋" w:cs="仿宋"/>
          <w:sz w:val="24"/>
        </w:rPr>
      </w:pPr>
    </w:p>
    <w:p w14:paraId="12552B8F">
      <w:pPr>
        <w:adjustRightInd w:val="0"/>
        <w:snapToGrid w:val="0"/>
        <w:spacing w:line="360" w:lineRule="auto"/>
        <w:ind w:firstLine="360" w:firstLineChars="150"/>
        <w:rPr>
          <w:rFonts w:hint="eastAsia" w:ascii="仿宋" w:hAnsi="仿宋" w:eastAsia="仿宋" w:cs="仿宋"/>
          <w:sz w:val="24"/>
        </w:rPr>
      </w:pPr>
      <w:r>
        <w:rPr>
          <w:rFonts w:hint="eastAsia" w:ascii="仿宋" w:hAnsi="仿宋" w:eastAsia="仿宋" w:cs="仿宋"/>
          <w:sz w:val="24"/>
        </w:rPr>
        <w:t>法定代表人（或单位负责人）（签字或盖章）：</w:t>
      </w:r>
    </w:p>
    <w:p w14:paraId="020A5182">
      <w:pPr>
        <w:spacing w:line="360" w:lineRule="auto"/>
        <w:rPr>
          <w:rFonts w:hint="eastAsia" w:ascii="仿宋" w:hAnsi="仿宋" w:eastAsia="仿宋" w:cs="仿宋"/>
          <w:sz w:val="24"/>
        </w:rPr>
      </w:pPr>
    </w:p>
    <w:p w14:paraId="0232194C">
      <w:pPr>
        <w:spacing w:line="360" w:lineRule="auto"/>
        <w:ind w:firstLine="480" w:firstLineChars="200"/>
        <w:rPr>
          <w:rFonts w:hint="eastAsia" w:ascii="仿宋" w:hAnsi="仿宋" w:eastAsia="仿宋" w:cs="仿宋"/>
          <w:sz w:val="24"/>
        </w:rPr>
      </w:pPr>
      <w:r>
        <w:rPr>
          <w:rFonts w:hint="eastAsia" w:ascii="仿宋" w:hAnsi="仿宋" w:eastAsia="仿宋" w:cs="仿宋"/>
          <w:sz w:val="24"/>
        </w:rPr>
        <w:t>注：自然人投标的或法定代表人投标的无需提供</w:t>
      </w:r>
    </w:p>
    <w:p w14:paraId="1E22A019">
      <w:pPr>
        <w:spacing w:line="360" w:lineRule="auto"/>
        <w:ind w:firstLine="480"/>
        <w:rPr>
          <w:rFonts w:hint="eastAsia" w:ascii="仿宋" w:hAnsi="仿宋" w:eastAsia="仿宋" w:cs="仿宋"/>
          <w:sz w:val="24"/>
        </w:rPr>
      </w:pPr>
    </w:p>
    <w:p w14:paraId="4B12B1EE">
      <w:pPr>
        <w:jc w:val="center"/>
        <w:rPr>
          <w:rFonts w:hint="eastAsia" w:ascii="仿宋" w:hAnsi="仿宋" w:eastAsia="仿宋" w:cs="仿宋"/>
          <w:b/>
          <w:sz w:val="28"/>
          <w:szCs w:val="28"/>
        </w:rPr>
      </w:pPr>
      <w:bookmarkStart w:id="1" w:name="_Toc60929128"/>
      <w:r>
        <w:rPr>
          <w:rFonts w:hint="eastAsia" w:ascii="仿宋" w:hAnsi="仿宋" w:eastAsia="仿宋" w:cs="仿宋"/>
          <w:b/>
          <w:sz w:val="28"/>
          <w:szCs w:val="28"/>
        </w:rPr>
        <w:br w:type="page"/>
      </w:r>
      <w:bookmarkEnd w:id="1"/>
      <w:bookmarkStart w:id="2" w:name="_Toc60929129"/>
      <w:r>
        <w:rPr>
          <w:rFonts w:hint="eastAsia" w:ascii="仿宋" w:hAnsi="仿宋" w:eastAsia="仿宋" w:cs="仿宋"/>
          <w:b/>
          <w:sz w:val="28"/>
          <w:szCs w:val="28"/>
        </w:rPr>
        <w:t>3、授权代表本单位证明</w:t>
      </w:r>
      <w:bookmarkEnd w:id="2"/>
    </w:p>
    <w:p w14:paraId="1795ED05">
      <w:pPr>
        <w:spacing w:after="120"/>
        <w:rPr>
          <w:rFonts w:hint="eastAsia" w:ascii="仿宋" w:hAnsi="仿宋" w:eastAsia="仿宋" w:cs="仿宋"/>
        </w:rPr>
      </w:pPr>
    </w:p>
    <w:p w14:paraId="10CA927B">
      <w:pPr>
        <w:autoSpaceDE w:val="0"/>
        <w:autoSpaceDN w:val="0"/>
        <w:adjustRightInd w:val="0"/>
        <w:spacing w:line="348" w:lineRule="auto"/>
        <w:jc w:val="center"/>
        <w:rPr>
          <w:rFonts w:hint="eastAsia" w:ascii="仿宋" w:hAnsi="仿宋" w:eastAsia="仿宋" w:cs="仿宋"/>
          <w:sz w:val="28"/>
          <w:szCs w:val="28"/>
          <w:lang w:val="zh-CN"/>
        </w:rPr>
      </w:pPr>
      <w:r>
        <w:rPr>
          <w:rFonts w:hint="eastAsia" w:ascii="仿宋" w:hAnsi="仿宋" w:eastAsia="仿宋" w:cs="仿宋"/>
          <w:sz w:val="28"/>
          <w:szCs w:val="28"/>
          <w:lang w:val="zh-CN"/>
        </w:rPr>
        <w:t>（</w:t>
      </w:r>
      <w:r>
        <w:rPr>
          <w:rFonts w:hint="eastAsia" w:ascii="仿宋" w:hAnsi="仿宋" w:eastAsia="仿宋" w:cs="仿宋"/>
          <w:sz w:val="28"/>
          <w:szCs w:val="28"/>
          <w:lang w:val="en-US" w:eastAsia="zh-CN"/>
        </w:rPr>
        <w:t>提供授权代表在本单位</w:t>
      </w:r>
      <w:r>
        <w:rPr>
          <w:rFonts w:hint="eastAsia" w:ascii="仿宋" w:hAnsi="仿宋" w:eastAsia="仿宋" w:cs="仿宋"/>
          <w:sz w:val="28"/>
          <w:szCs w:val="28"/>
        </w:rPr>
        <w:t>养老保险缴纳证明</w:t>
      </w:r>
      <w:r>
        <w:rPr>
          <w:rFonts w:hint="eastAsia" w:ascii="仿宋" w:hAnsi="仿宋" w:eastAsia="仿宋" w:cs="仿宋"/>
          <w:sz w:val="28"/>
          <w:szCs w:val="28"/>
          <w:lang w:val="en-US" w:eastAsia="zh-CN"/>
        </w:rPr>
        <w:t>或劳动合同</w:t>
      </w:r>
      <w:r>
        <w:rPr>
          <w:rFonts w:hint="eastAsia" w:ascii="仿宋" w:hAnsi="仿宋" w:eastAsia="仿宋" w:cs="仿宋"/>
          <w:sz w:val="28"/>
          <w:szCs w:val="28"/>
          <w:lang w:val="zh-CN"/>
        </w:rPr>
        <w:t>）</w:t>
      </w:r>
    </w:p>
    <w:p w14:paraId="589241F1">
      <w:pPr>
        <w:autoSpaceDE w:val="0"/>
        <w:autoSpaceDN w:val="0"/>
        <w:adjustRightInd w:val="0"/>
        <w:spacing w:line="348" w:lineRule="auto"/>
        <w:jc w:val="center"/>
        <w:rPr>
          <w:rFonts w:hint="eastAsia" w:ascii="仿宋" w:hAnsi="仿宋" w:eastAsia="仿宋" w:cs="仿宋"/>
          <w:sz w:val="28"/>
          <w:szCs w:val="28"/>
          <w:lang w:val="zh-CN"/>
        </w:rPr>
      </w:pPr>
    </w:p>
    <w:p w14:paraId="10A77B1E">
      <w:pPr>
        <w:autoSpaceDE w:val="0"/>
        <w:autoSpaceDN w:val="0"/>
        <w:adjustRightInd w:val="0"/>
        <w:spacing w:line="348" w:lineRule="auto"/>
        <w:jc w:val="center"/>
        <w:rPr>
          <w:rFonts w:hint="eastAsia" w:ascii="仿宋" w:hAnsi="仿宋" w:eastAsia="仿宋" w:cs="仿宋"/>
          <w:sz w:val="28"/>
          <w:szCs w:val="28"/>
          <w:lang w:val="zh-CN"/>
        </w:rPr>
      </w:pPr>
    </w:p>
    <w:p w14:paraId="2471576F">
      <w:pPr>
        <w:autoSpaceDE w:val="0"/>
        <w:autoSpaceDN w:val="0"/>
        <w:adjustRightInd w:val="0"/>
        <w:spacing w:line="348" w:lineRule="auto"/>
        <w:jc w:val="center"/>
        <w:rPr>
          <w:rFonts w:hint="eastAsia" w:ascii="仿宋" w:hAnsi="仿宋" w:eastAsia="仿宋" w:cs="仿宋"/>
          <w:sz w:val="28"/>
          <w:szCs w:val="28"/>
          <w:lang w:val="zh-CN"/>
        </w:rPr>
      </w:pPr>
    </w:p>
    <w:p w14:paraId="3CE460E2">
      <w:pPr>
        <w:rPr>
          <w:rFonts w:hint="eastAsia" w:ascii="仿宋" w:hAnsi="仿宋" w:eastAsia="仿宋" w:cs="仿宋"/>
          <w:sz w:val="32"/>
          <w:szCs w:val="32"/>
        </w:rPr>
      </w:pPr>
      <w:bookmarkStart w:id="3" w:name="_Toc60929130"/>
      <w:bookmarkStart w:id="4" w:name="_Toc62194347"/>
      <w:r>
        <w:rPr>
          <w:rFonts w:hint="eastAsia" w:ascii="仿宋" w:hAnsi="仿宋" w:eastAsia="仿宋" w:cs="仿宋"/>
          <w:sz w:val="32"/>
          <w:szCs w:val="32"/>
        </w:rPr>
        <w:br w:type="page"/>
      </w:r>
    </w:p>
    <w:p w14:paraId="04D4904A">
      <w:pPr>
        <w:pStyle w:val="2"/>
        <w:ind w:firstLine="0" w:firstLineChars="0"/>
        <w:jc w:val="center"/>
        <w:rPr>
          <w:rFonts w:hint="eastAsia" w:ascii="仿宋" w:hAnsi="仿宋" w:eastAsia="仿宋" w:cs="仿宋"/>
          <w:b w:val="0"/>
          <w:sz w:val="32"/>
          <w:szCs w:val="32"/>
        </w:rPr>
      </w:pPr>
      <w:r>
        <w:rPr>
          <w:rFonts w:hint="eastAsia" w:ascii="仿宋" w:hAnsi="仿宋" w:eastAsia="仿宋" w:cs="仿宋"/>
          <w:sz w:val="32"/>
          <w:szCs w:val="32"/>
        </w:rPr>
        <w:t>第二部分  资格证明文件</w:t>
      </w:r>
      <w:bookmarkEnd w:id="3"/>
      <w:bookmarkEnd w:id="4"/>
    </w:p>
    <w:p w14:paraId="1F379F3B">
      <w:pPr>
        <w:snapToGrid w:val="0"/>
        <w:spacing w:line="360" w:lineRule="auto"/>
        <w:ind w:left="708" w:hanging="708" w:hangingChars="295"/>
        <w:jc w:val="center"/>
        <w:rPr>
          <w:rFonts w:hint="eastAsia" w:ascii="仿宋" w:hAnsi="仿宋" w:eastAsia="仿宋" w:cs="仿宋"/>
          <w:sz w:val="24"/>
        </w:rPr>
      </w:pPr>
    </w:p>
    <w:p w14:paraId="1AF89E9D">
      <w:pPr>
        <w:tabs>
          <w:tab w:val="left" w:pos="5580"/>
        </w:tabs>
        <w:snapToGrid w:val="0"/>
        <w:spacing w:line="360" w:lineRule="auto"/>
        <w:rPr>
          <w:rFonts w:hint="eastAsia" w:ascii="仿宋" w:hAnsi="仿宋" w:eastAsia="仿宋" w:cs="仿宋"/>
          <w:sz w:val="24"/>
        </w:rPr>
      </w:pPr>
      <w:r>
        <w:rPr>
          <w:rFonts w:hint="eastAsia" w:ascii="仿宋" w:hAnsi="仿宋" w:eastAsia="仿宋" w:cs="仿宋"/>
          <w:sz w:val="24"/>
        </w:rPr>
        <w:t>符合政府采购框架协议采购方式管理暂行办法（财政部令第110号）的规定供应商条件，并提供以下证明材料；</w:t>
      </w:r>
    </w:p>
    <w:p w14:paraId="524DF7FE">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（1）投标人合法注册的法人或其他组织的营业执照等证明文件，自然人的身份证明；</w:t>
      </w:r>
    </w:p>
    <w:p w14:paraId="1F594A1B">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供应商应具有良好的商业信誉和健全的财务会计制度，具有履行合同所必需的设备和专业技术能力，具有依法缴纳税收和社会保障金的良好记录，参加本项目采购活动前三年内无重大违法活动记录。提供《基本资格条件承诺函》。</w:t>
      </w:r>
    </w:p>
    <w:p w14:paraId="3582CD6A">
      <w:pPr>
        <w:snapToGrid w:val="0"/>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rPr>
        <w:t>（</w:t>
      </w:r>
      <w:r>
        <w:rPr>
          <w:rFonts w:hint="eastAsia" w:ascii="仿宋" w:hAnsi="仿宋" w:eastAsia="仿宋" w:cs="仿宋"/>
          <w:sz w:val="24"/>
          <w:lang w:val="en-US" w:eastAsia="zh-CN"/>
        </w:rPr>
        <w:t>3</w:t>
      </w:r>
      <w:r>
        <w:rPr>
          <w:rFonts w:hint="eastAsia" w:ascii="仿宋" w:hAnsi="仿宋" w:eastAsia="仿宋" w:cs="仿宋"/>
          <w:sz w:val="24"/>
        </w:rPr>
        <w:t>）信用承诺</w:t>
      </w:r>
      <w:r>
        <w:rPr>
          <w:rFonts w:hint="eastAsia" w:ascii="仿宋" w:hAnsi="仿宋" w:eastAsia="仿宋" w:cs="仿宋"/>
          <w:sz w:val="24"/>
          <w:lang w:eastAsia="zh-CN"/>
        </w:rPr>
        <w:t>：供应商应在“信用中国（陕西榆林）”网站进行注册、登录，自主上报信用承诺书（网址：https：//credit.yl.gov.cn/），承诺事项《投标人信用承诺书》，需上传至承诺附件；</w:t>
      </w:r>
    </w:p>
    <w:p w14:paraId="4DCB3D0D">
      <w:pPr>
        <w:snapToGrid w:val="0"/>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rPr>
        <w:t>承诺事项名称：选择《投标人信用承诺》；承诺事由：填写项目名称及标段名称；承诺附件：按文件给定的格式填写，需上传至承诺附件；受理部门为榆林市公共资源交易中心；承诺有效期为90天。</w:t>
      </w:r>
      <w:bookmarkStart w:id="14" w:name="_GoBack"/>
      <w:bookmarkEnd w:id="14"/>
    </w:p>
    <w:p w14:paraId="49C5F7F5">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w:t>
      </w:r>
      <w:r>
        <w:rPr>
          <w:rFonts w:hint="eastAsia" w:ascii="仿宋" w:hAnsi="仿宋" w:eastAsia="仿宋" w:cs="仿宋"/>
          <w:sz w:val="24"/>
          <w:lang w:val="en-US" w:eastAsia="zh-CN"/>
        </w:rPr>
        <w:t>4</w:t>
      </w:r>
      <w:r>
        <w:rPr>
          <w:rFonts w:hint="eastAsia" w:ascii="仿宋" w:hAnsi="仿宋" w:eastAsia="仿宋" w:cs="仿宋"/>
          <w:sz w:val="24"/>
        </w:rPr>
        <w:t>）证明投标人符合特定资格条件的证明材料；</w:t>
      </w:r>
    </w:p>
    <w:p w14:paraId="7AF1B00F">
      <w:pPr>
        <w:snapToGrid w:val="0"/>
        <w:spacing w:line="360" w:lineRule="auto"/>
        <w:ind w:firstLine="480" w:firstLineChars="200"/>
        <w:rPr>
          <w:rFonts w:hint="eastAsia" w:ascii="仿宋" w:hAnsi="仿宋" w:eastAsia="仿宋" w:cs="仿宋"/>
          <w:sz w:val="24"/>
          <w:lang w:val="en-US" w:eastAsia="zh-CN"/>
        </w:rPr>
      </w:pPr>
    </w:p>
    <w:p w14:paraId="0B8E6C57">
      <w:pPr>
        <w:snapToGrid w:val="0"/>
        <w:spacing w:line="360" w:lineRule="auto"/>
        <w:rPr>
          <w:rFonts w:hint="eastAsia" w:ascii="仿宋" w:hAnsi="仿宋" w:eastAsia="仿宋" w:cs="仿宋"/>
          <w:sz w:val="24"/>
          <w:lang w:val="en-US" w:eastAsia="zh-CN"/>
        </w:rPr>
      </w:pPr>
    </w:p>
    <w:p w14:paraId="2024EC58">
      <w:pPr>
        <w:pStyle w:val="5"/>
        <w:tabs>
          <w:tab w:val="left" w:pos="5580"/>
        </w:tabs>
        <w:spacing w:line="360" w:lineRule="auto"/>
        <w:ind w:left="1080" w:leftChars="257" w:hanging="540"/>
        <w:rPr>
          <w:rFonts w:hint="eastAsia" w:ascii="仿宋" w:hAnsi="仿宋" w:eastAsia="仿宋" w:cs="仿宋"/>
          <w:b/>
          <w:sz w:val="24"/>
        </w:rPr>
      </w:pPr>
      <w:r>
        <w:rPr>
          <w:rFonts w:hint="eastAsia" w:ascii="仿宋" w:hAnsi="仿宋" w:eastAsia="仿宋" w:cs="仿宋"/>
          <w:b/>
          <w:sz w:val="24"/>
        </w:rPr>
        <w:t>要求：以上资格证明文件须提供加盖投标人公章。</w:t>
      </w:r>
    </w:p>
    <w:p w14:paraId="3B93A9C1">
      <w:pPr>
        <w:pStyle w:val="5"/>
        <w:tabs>
          <w:tab w:val="left" w:pos="5580"/>
        </w:tabs>
        <w:spacing w:line="360" w:lineRule="auto"/>
        <w:ind w:left="1077" w:leftChars="513" w:firstLine="241" w:firstLineChars="100"/>
        <w:rPr>
          <w:rFonts w:hint="eastAsia" w:ascii="仿宋" w:hAnsi="仿宋" w:eastAsia="仿宋" w:cs="仿宋"/>
          <w:b/>
          <w:sz w:val="24"/>
        </w:rPr>
      </w:pPr>
      <w:r>
        <w:rPr>
          <w:rFonts w:hint="eastAsia" w:ascii="仿宋" w:hAnsi="仿宋" w:eastAsia="仿宋" w:cs="仿宋"/>
          <w:b/>
          <w:sz w:val="24"/>
        </w:rPr>
        <w:br w:type="page"/>
      </w:r>
    </w:p>
    <w:p w14:paraId="17B70AE2">
      <w:pPr>
        <w:rPr>
          <w:rFonts w:hint="eastAsia" w:ascii="仿宋" w:hAnsi="仿宋" w:eastAsia="仿宋" w:cs="仿宋"/>
          <w:b/>
          <w:sz w:val="24"/>
          <w:szCs w:val="32"/>
        </w:rPr>
      </w:pPr>
      <w:bookmarkStart w:id="5" w:name="_Toc7005120"/>
      <w:r>
        <w:rPr>
          <w:rFonts w:hint="eastAsia" w:ascii="仿宋" w:hAnsi="仿宋" w:eastAsia="仿宋" w:cs="仿宋"/>
          <w:b/>
          <w:sz w:val="24"/>
          <w:szCs w:val="32"/>
        </w:rPr>
        <w:t>1</w:t>
      </w:r>
      <w:r>
        <w:rPr>
          <w:rFonts w:hint="eastAsia" w:ascii="仿宋" w:hAnsi="仿宋" w:eastAsia="仿宋" w:cs="仿宋"/>
          <w:b/>
          <w:sz w:val="24"/>
          <w:szCs w:val="32"/>
          <w:lang w:val="en-US" w:eastAsia="zh-CN"/>
        </w:rPr>
        <w:t>.</w:t>
      </w:r>
      <w:r>
        <w:rPr>
          <w:rFonts w:hint="eastAsia" w:ascii="仿宋" w:hAnsi="仿宋" w:eastAsia="仿宋" w:cs="仿宋"/>
          <w:b/>
          <w:sz w:val="24"/>
          <w:szCs w:val="32"/>
        </w:rPr>
        <w:t>投标人的企业法人营业执照副本复印件</w:t>
      </w:r>
      <w:bookmarkEnd w:id="5"/>
    </w:p>
    <w:p w14:paraId="62168369">
      <w:pPr>
        <w:jc w:val="left"/>
        <w:rPr>
          <w:rFonts w:hint="eastAsia" w:ascii="仿宋" w:hAnsi="仿宋" w:eastAsia="仿宋" w:cs="仿宋"/>
          <w:sz w:val="24"/>
        </w:rPr>
      </w:pPr>
    </w:p>
    <w:p w14:paraId="076B4EB4">
      <w:pPr>
        <w:tabs>
          <w:tab w:val="left" w:pos="993"/>
          <w:tab w:val="left" w:pos="1030"/>
          <w:tab w:val="left" w:pos="8364"/>
        </w:tabs>
        <w:snapToGrid w:val="0"/>
        <w:spacing w:after="156" w:afterLines="50"/>
        <w:ind w:right="-57" w:rightChars="-27"/>
        <w:rPr>
          <w:rFonts w:hint="eastAsia" w:ascii="仿宋" w:hAnsi="仿宋" w:eastAsia="仿宋" w:cs="仿宋"/>
          <w:sz w:val="24"/>
        </w:rPr>
      </w:pPr>
      <w:r>
        <w:rPr>
          <w:rFonts w:hint="eastAsia" w:ascii="仿宋" w:hAnsi="仿宋" w:eastAsia="仿宋" w:cs="仿宋"/>
          <w:sz w:val="24"/>
        </w:rPr>
        <w:t>（注：根据项目实际情况，本项内容可能要求提供“事业单位法人证书”、执业许可证、自然人身份证明等证明材料）</w:t>
      </w:r>
    </w:p>
    <w:p w14:paraId="76920D92">
      <w:pPr>
        <w:adjustRightInd w:val="0"/>
        <w:spacing w:line="360" w:lineRule="atLeast"/>
        <w:jc w:val="left"/>
        <w:textAlignment w:val="baseline"/>
        <w:rPr>
          <w:rFonts w:hint="eastAsia" w:ascii="仿宋" w:hAnsi="仿宋" w:eastAsia="仿宋" w:cs="仿宋"/>
          <w:b/>
          <w:sz w:val="28"/>
        </w:rPr>
      </w:pPr>
      <w:r>
        <w:rPr>
          <w:rFonts w:hint="eastAsia" w:ascii="仿宋" w:hAnsi="仿宋" w:eastAsia="仿宋" w:cs="仿宋"/>
          <w:b/>
          <w:sz w:val="28"/>
        </w:rPr>
        <w:t xml:space="preserve"> </w:t>
      </w:r>
    </w:p>
    <w:p w14:paraId="6437F642">
      <w:pPr>
        <w:rPr>
          <w:rFonts w:hint="eastAsia" w:ascii="仿宋" w:hAnsi="仿宋" w:eastAsia="仿宋" w:cs="仿宋"/>
          <w:b/>
          <w:sz w:val="28"/>
          <w:lang w:val="en-US" w:eastAsia="zh-CN"/>
        </w:rPr>
      </w:pPr>
      <w:r>
        <w:rPr>
          <w:rFonts w:hint="eastAsia" w:ascii="仿宋" w:hAnsi="仿宋" w:eastAsia="仿宋" w:cs="仿宋"/>
          <w:b/>
          <w:sz w:val="28"/>
          <w:lang w:val="en-US" w:eastAsia="zh-CN"/>
        </w:rPr>
        <w:br w:type="page"/>
      </w:r>
    </w:p>
    <w:p w14:paraId="4849E4B1">
      <w:pPr>
        <w:spacing w:before="91" w:line="223" w:lineRule="auto"/>
        <w:jc w:val="both"/>
        <w:rPr>
          <w:rFonts w:ascii="仿宋" w:hAnsi="仿宋" w:eastAsia="仿宋" w:cs="仿宋"/>
          <w:b/>
          <w:bCs/>
          <w:spacing w:val="2"/>
          <w:sz w:val="32"/>
          <w:szCs w:val="32"/>
        </w:rPr>
      </w:pPr>
      <w:r>
        <w:rPr>
          <w:rFonts w:hint="eastAsia" w:ascii="仿宋" w:hAnsi="仿宋" w:eastAsia="仿宋" w:cs="仿宋"/>
          <w:b/>
          <w:sz w:val="28"/>
          <w:lang w:val="en-US" w:eastAsia="zh-CN"/>
        </w:rPr>
        <w:t>2.</w:t>
      </w:r>
      <w:bookmarkStart w:id="6" w:name="_Toc60928900"/>
      <w:bookmarkStart w:id="7" w:name="_Toc60929132"/>
      <w:bookmarkStart w:id="8" w:name="_Toc60928819"/>
      <w:bookmarkStart w:id="9" w:name="_Toc7005127"/>
      <w:r>
        <w:rPr>
          <w:rFonts w:hint="eastAsia" w:ascii="仿宋" w:hAnsi="仿宋" w:eastAsia="仿宋" w:cs="仿宋"/>
          <w:b/>
          <w:sz w:val="28"/>
          <w:lang w:val="en-US" w:eastAsia="zh-CN"/>
        </w:rPr>
        <w:t>基本资格条件承诺函</w:t>
      </w:r>
    </w:p>
    <w:p w14:paraId="4607F721">
      <w:pPr>
        <w:spacing w:before="91" w:line="223" w:lineRule="auto"/>
        <w:jc w:val="center"/>
        <w:rPr>
          <w:sz w:val="20"/>
          <w:szCs w:val="22"/>
        </w:rPr>
      </w:pPr>
      <w:r>
        <w:rPr>
          <w:rFonts w:ascii="仿宋" w:hAnsi="仿宋" w:eastAsia="仿宋" w:cs="仿宋"/>
          <w:b/>
          <w:bCs/>
          <w:spacing w:val="2"/>
          <w:sz w:val="28"/>
          <w:szCs w:val="28"/>
        </w:rPr>
        <w:t>基本资格条件承诺函</w:t>
      </w:r>
    </w:p>
    <w:p w14:paraId="305C2862">
      <w:pPr>
        <w:keepNext w:val="0"/>
        <w:keepLines w:val="0"/>
        <w:pageBreakBefore w:val="0"/>
        <w:widowControl w:val="0"/>
        <w:kinsoku/>
        <w:wordWrap/>
        <w:overflowPunct/>
        <w:topLinePunct w:val="0"/>
        <w:autoSpaceDE/>
        <w:autoSpaceDN/>
        <w:bidi w:val="0"/>
        <w:adjustRightInd/>
        <w:snapToGrid/>
        <w:spacing w:line="240" w:lineRule="auto"/>
        <w:ind w:left="0" w:right="0"/>
        <w:textAlignment w:val="auto"/>
        <w:rPr>
          <w:rFonts w:ascii="仿宋" w:hAnsi="仿宋" w:eastAsia="仿宋" w:cs="仿宋"/>
          <w:sz w:val="28"/>
          <w:szCs w:val="28"/>
        </w:rPr>
      </w:pPr>
      <w:r>
        <w:rPr>
          <w:rFonts w:hint="eastAsia" w:ascii="仿宋" w:hAnsi="仿宋" w:eastAsia="仿宋" w:cs="仿宋"/>
          <w:spacing w:val="4"/>
          <w:sz w:val="28"/>
          <w:szCs w:val="28"/>
          <w:lang w:eastAsia="zh-CN"/>
        </w:rPr>
        <w:t>（</w:t>
      </w:r>
      <w:r>
        <w:rPr>
          <w:rFonts w:hint="eastAsia" w:ascii="仿宋" w:hAnsi="仿宋" w:eastAsia="仿宋" w:cs="仿宋"/>
          <w:spacing w:val="4"/>
          <w:sz w:val="28"/>
          <w:szCs w:val="28"/>
          <w:lang w:val="en-US" w:eastAsia="zh-CN"/>
        </w:rPr>
        <w:t>采购代理机构</w:t>
      </w:r>
      <w:r>
        <w:rPr>
          <w:rFonts w:hint="eastAsia" w:ascii="仿宋" w:hAnsi="仿宋" w:eastAsia="仿宋" w:cs="仿宋"/>
          <w:spacing w:val="4"/>
          <w:sz w:val="28"/>
          <w:szCs w:val="28"/>
          <w:lang w:eastAsia="zh-CN"/>
        </w:rPr>
        <w:t>）</w:t>
      </w:r>
      <w:r>
        <w:rPr>
          <w:rFonts w:ascii="仿宋" w:hAnsi="仿宋" w:eastAsia="仿宋" w:cs="仿宋"/>
          <w:spacing w:val="4"/>
          <w:sz w:val="28"/>
          <w:szCs w:val="28"/>
        </w:rPr>
        <w:t>：</w:t>
      </w:r>
    </w:p>
    <w:p w14:paraId="325A65FE">
      <w:pPr>
        <w:keepNext w:val="0"/>
        <w:keepLines w:val="0"/>
        <w:pageBreakBefore w:val="0"/>
        <w:widowControl w:val="0"/>
        <w:kinsoku/>
        <w:wordWrap/>
        <w:overflowPunct/>
        <w:topLinePunct w:val="0"/>
        <w:autoSpaceDE/>
        <w:autoSpaceDN/>
        <w:bidi w:val="0"/>
        <w:adjustRightInd/>
        <w:snapToGrid/>
        <w:spacing w:line="240" w:lineRule="auto"/>
        <w:ind w:left="0" w:right="0" w:firstLine="583"/>
        <w:textAlignment w:val="auto"/>
        <w:rPr>
          <w:rFonts w:ascii="仿宋" w:hAnsi="仿宋" w:eastAsia="仿宋" w:cs="仿宋"/>
          <w:sz w:val="28"/>
          <w:szCs w:val="28"/>
        </w:rPr>
      </w:pPr>
      <w:r>
        <w:rPr>
          <w:rFonts w:ascii="仿宋" w:hAnsi="仿宋" w:eastAsia="仿宋" w:cs="仿宋"/>
          <w:spacing w:val="5"/>
          <w:sz w:val="28"/>
          <w:szCs w:val="28"/>
        </w:rPr>
        <w:t>我方作为项目名称</w:t>
      </w:r>
      <w:r>
        <w:rPr>
          <w:rFonts w:ascii="仿宋" w:hAnsi="仿宋" w:eastAsia="仿宋" w:cs="仿宋"/>
          <w:spacing w:val="-11"/>
          <w:sz w:val="28"/>
          <w:szCs w:val="28"/>
        </w:rPr>
        <w:t>：</w:t>
      </w:r>
      <w:r>
        <w:rPr>
          <w:rFonts w:hint="eastAsia" w:ascii="仿宋" w:hAnsi="仿宋" w:eastAsia="仿宋" w:cs="仿宋"/>
          <w:spacing w:val="-11"/>
          <w:sz w:val="28"/>
          <w:szCs w:val="28"/>
          <w:u w:val="single" w:color="auto"/>
          <w:lang w:val="en-US" w:eastAsia="zh-CN"/>
        </w:rPr>
        <w:t xml:space="preserve">             </w:t>
      </w:r>
      <w:r>
        <w:rPr>
          <w:rFonts w:ascii="仿宋" w:hAnsi="仿宋" w:eastAsia="仿宋" w:cs="仿宋"/>
          <w:spacing w:val="6"/>
          <w:sz w:val="28"/>
          <w:szCs w:val="28"/>
          <w:u w:val="single" w:color="auto"/>
        </w:rPr>
        <w:t xml:space="preserve"> </w:t>
      </w:r>
      <w:r>
        <w:rPr>
          <w:rFonts w:ascii="仿宋" w:hAnsi="仿宋" w:eastAsia="仿宋" w:cs="仿宋"/>
          <w:spacing w:val="-11"/>
          <w:sz w:val="28"/>
          <w:szCs w:val="28"/>
        </w:rPr>
        <w:t>（</w:t>
      </w:r>
      <w:r>
        <w:rPr>
          <w:rFonts w:ascii="仿宋" w:hAnsi="仿宋" w:eastAsia="仿宋" w:cs="仿宋"/>
          <w:spacing w:val="5"/>
          <w:sz w:val="28"/>
          <w:szCs w:val="28"/>
        </w:rPr>
        <w:t>项目编号：</w:t>
      </w:r>
      <w:r>
        <w:rPr>
          <w:rFonts w:hint="eastAsia" w:ascii="仿宋" w:hAnsi="仿宋" w:eastAsia="仿宋" w:cs="仿宋"/>
          <w:spacing w:val="5"/>
          <w:sz w:val="28"/>
          <w:szCs w:val="28"/>
          <w:u w:val="single"/>
          <w:lang w:val="en-US" w:eastAsia="zh-CN"/>
        </w:rPr>
        <w:t xml:space="preserve">           </w:t>
      </w:r>
      <w:r>
        <w:rPr>
          <w:rFonts w:ascii="仿宋" w:hAnsi="仿宋" w:eastAsia="仿宋" w:cs="仿宋"/>
          <w:spacing w:val="5"/>
          <w:sz w:val="28"/>
          <w:szCs w:val="28"/>
        </w:rPr>
        <w:t>）第_</w:t>
      </w:r>
      <w:r>
        <w:rPr>
          <w:rFonts w:hint="eastAsia" w:ascii="仿宋" w:hAnsi="仿宋" w:eastAsia="仿宋" w:cs="仿宋"/>
          <w:spacing w:val="5"/>
          <w:sz w:val="28"/>
          <w:szCs w:val="28"/>
          <w:u w:val="single"/>
          <w:lang w:val="en-US" w:eastAsia="zh-CN"/>
        </w:rPr>
        <w:t xml:space="preserve"> </w:t>
      </w:r>
      <w:r>
        <w:rPr>
          <w:rFonts w:ascii="仿宋" w:hAnsi="仿宋" w:eastAsia="仿宋" w:cs="仿宋"/>
          <w:spacing w:val="5"/>
          <w:sz w:val="28"/>
          <w:szCs w:val="28"/>
        </w:rPr>
        <w:t>_标段的供应商，</w:t>
      </w:r>
      <w:r>
        <w:rPr>
          <w:rFonts w:ascii="仿宋" w:hAnsi="仿宋" w:eastAsia="仿宋" w:cs="仿宋"/>
          <w:spacing w:val="3"/>
          <w:sz w:val="28"/>
          <w:szCs w:val="28"/>
        </w:rPr>
        <w:t xml:space="preserve"> </w:t>
      </w:r>
      <w:r>
        <w:rPr>
          <w:rFonts w:ascii="仿宋" w:hAnsi="仿宋" w:eastAsia="仿宋" w:cs="仿宋"/>
          <w:spacing w:val="2"/>
          <w:sz w:val="28"/>
          <w:szCs w:val="28"/>
        </w:rPr>
        <w:t>在此郑重承诺：</w:t>
      </w:r>
    </w:p>
    <w:p w14:paraId="6C3F9CF9">
      <w:pPr>
        <w:keepNext w:val="0"/>
        <w:keepLines w:val="0"/>
        <w:pageBreakBefore w:val="0"/>
        <w:widowControl w:val="0"/>
        <w:kinsoku/>
        <w:wordWrap/>
        <w:overflowPunct/>
        <w:topLinePunct w:val="0"/>
        <w:autoSpaceDE/>
        <w:autoSpaceDN/>
        <w:bidi w:val="0"/>
        <w:adjustRightInd/>
        <w:snapToGrid/>
        <w:spacing w:line="240" w:lineRule="auto"/>
        <w:ind w:left="0" w:right="0" w:firstLine="586"/>
        <w:textAlignment w:val="auto"/>
        <w:rPr>
          <w:rFonts w:ascii="仿宋" w:hAnsi="仿宋" w:eastAsia="仿宋" w:cs="仿宋"/>
          <w:sz w:val="28"/>
          <w:szCs w:val="28"/>
        </w:rPr>
      </w:pPr>
      <w:r>
        <w:rPr>
          <w:rFonts w:ascii="仿宋" w:hAnsi="仿宋" w:eastAsia="仿宋" w:cs="仿宋"/>
          <w:spacing w:val="7"/>
          <w:sz w:val="28"/>
          <w:szCs w:val="28"/>
        </w:rPr>
        <w:t>1、我方具有良好的商业信誉和健全的财务会计制度，具有履行合同</w:t>
      </w:r>
      <w:r>
        <w:rPr>
          <w:rFonts w:ascii="仿宋" w:hAnsi="仿宋" w:eastAsia="仿宋" w:cs="仿宋"/>
          <w:sz w:val="28"/>
          <w:szCs w:val="28"/>
        </w:rPr>
        <w:t xml:space="preserve"> </w:t>
      </w:r>
      <w:r>
        <w:rPr>
          <w:rFonts w:ascii="仿宋" w:hAnsi="仿宋" w:eastAsia="仿宋" w:cs="仿宋"/>
          <w:spacing w:val="3"/>
          <w:sz w:val="28"/>
          <w:szCs w:val="28"/>
        </w:rPr>
        <w:t>所必需的设备和专业技术能力，具有依法缴纳税收和社会保障金的良好记</w:t>
      </w:r>
      <w:r>
        <w:rPr>
          <w:rFonts w:ascii="仿宋" w:hAnsi="仿宋" w:eastAsia="仿宋" w:cs="仿宋"/>
          <w:spacing w:val="6"/>
          <w:sz w:val="28"/>
          <w:szCs w:val="28"/>
        </w:rPr>
        <w:t>录，参加本项目采购活动前三年内无重大违法活动记录。</w:t>
      </w:r>
    </w:p>
    <w:p w14:paraId="752F6AB4">
      <w:pPr>
        <w:keepNext w:val="0"/>
        <w:keepLines w:val="0"/>
        <w:pageBreakBefore w:val="0"/>
        <w:widowControl w:val="0"/>
        <w:kinsoku/>
        <w:wordWrap/>
        <w:overflowPunct/>
        <w:topLinePunct w:val="0"/>
        <w:autoSpaceDE/>
        <w:autoSpaceDN/>
        <w:bidi w:val="0"/>
        <w:adjustRightInd/>
        <w:snapToGrid/>
        <w:spacing w:line="240" w:lineRule="auto"/>
        <w:ind w:left="0" w:right="0" w:firstLine="570"/>
        <w:textAlignment w:val="auto"/>
        <w:rPr>
          <w:rFonts w:ascii="仿宋" w:hAnsi="仿宋" w:eastAsia="仿宋" w:cs="仿宋"/>
          <w:sz w:val="28"/>
          <w:szCs w:val="28"/>
        </w:rPr>
      </w:pPr>
      <w:r>
        <w:rPr>
          <w:rFonts w:ascii="仿宋" w:hAnsi="仿宋" w:eastAsia="仿宋" w:cs="仿宋"/>
          <w:spacing w:val="10"/>
          <w:sz w:val="28"/>
          <w:szCs w:val="28"/>
        </w:rPr>
        <w:t>2、我方未列入在信用中国网站（</w:t>
      </w:r>
      <w:r>
        <w:fldChar w:fldCharType="begin"/>
      </w:r>
      <w:r>
        <w:instrText xml:space="preserve"> HYPERLINK "https://www.creditchina.gov.cn" </w:instrText>
      </w:r>
      <w:r>
        <w:fldChar w:fldCharType="separate"/>
      </w:r>
      <w:r>
        <w:rPr>
          <w:rFonts w:ascii="仿宋" w:hAnsi="仿宋" w:eastAsia="仿宋" w:cs="仿宋"/>
          <w:sz w:val="28"/>
          <w:szCs w:val="28"/>
        </w:rPr>
        <w:t>www</w:t>
      </w:r>
      <w:r>
        <w:rPr>
          <w:rFonts w:ascii="仿宋" w:hAnsi="仿宋" w:eastAsia="仿宋" w:cs="仿宋"/>
          <w:spacing w:val="10"/>
          <w:sz w:val="28"/>
          <w:szCs w:val="28"/>
        </w:rPr>
        <w:t>.</w:t>
      </w:r>
      <w:r>
        <w:rPr>
          <w:rFonts w:ascii="仿宋" w:hAnsi="仿宋" w:eastAsia="仿宋" w:cs="仿宋"/>
          <w:sz w:val="28"/>
          <w:szCs w:val="28"/>
        </w:rPr>
        <w:t>creditchina</w:t>
      </w:r>
      <w:r>
        <w:rPr>
          <w:rFonts w:ascii="仿宋" w:hAnsi="仿宋" w:eastAsia="仿宋" w:cs="仿宋"/>
          <w:spacing w:val="10"/>
          <w:sz w:val="28"/>
          <w:szCs w:val="28"/>
        </w:rPr>
        <w:t>.</w:t>
      </w:r>
      <w:r>
        <w:rPr>
          <w:rFonts w:ascii="仿宋" w:hAnsi="仿宋" w:eastAsia="仿宋" w:cs="仿宋"/>
          <w:sz w:val="28"/>
          <w:szCs w:val="28"/>
        </w:rPr>
        <w:t>gov</w:t>
      </w:r>
      <w:r>
        <w:rPr>
          <w:rFonts w:ascii="仿宋" w:hAnsi="仿宋" w:eastAsia="仿宋" w:cs="仿宋"/>
          <w:spacing w:val="10"/>
          <w:sz w:val="28"/>
          <w:szCs w:val="28"/>
        </w:rPr>
        <w:t>.</w:t>
      </w:r>
      <w:r>
        <w:rPr>
          <w:rFonts w:ascii="仿宋" w:hAnsi="仿宋" w:eastAsia="仿宋" w:cs="仿宋"/>
          <w:sz w:val="28"/>
          <w:szCs w:val="28"/>
        </w:rPr>
        <w:t>cn</w:t>
      </w:r>
      <w:r>
        <w:rPr>
          <w:rFonts w:ascii="仿宋" w:hAnsi="仿宋" w:eastAsia="仿宋" w:cs="仿宋"/>
          <w:sz w:val="28"/>
          <w:szCs w:val="28"/>
        </w:rPr>
        <w:fldChar w:fldCharType="end"/>
      </w:r>
      <w:r>
        <w:rPr>
          <w:rFonts w:ascii="仿宋" w:hAnsi="仿宋" w:eastAsia="仿宋" w:cs="仿宋"/>
          <w:spacing w:val="10"/>
          <w:sz w:val="28"/>
          <w:szCs w:val="28"/>
        </w:rPr>
        <w:t>）“失信</w:t>
      </w:r>
      <w:r>
        <w:rPr>
          <w:rFonts w:ascii="仿宋" w:hAnsi="仿宋" w:eastAsia="仿宋" w:cs="仿宋"/>
          <w:spacing w:val="18"/>
          <w:sz w:val="28"/>
          <w:szCs w:val="28"/>
        </w:rPr>
        <w:t xml:space="preserve"> </w:t>
      </w:r>
      <w:r>
        <w:rPr>
          <w:rFonts w:ascii="仿宋" w:hAnsi="仿宋" w:eastAsia="仿宋" w:cs="仿宋"/>
          <w:spacing w:val="-1"/>
          <w:sz w:val="28"/>
          <w:szCs w:val="28"/>
        </w:rPr>
        <w:t>被执行人</w:t>
      </w:r>
      <w:r>
        <w:rPr>
          <w:rFonts w:ascii="仿宋" w:hAnsi="仿宋" w:eastAsia="仿宋" w:cs="仿宋"/>
          <w:spacing w:val="-85"/>
          <w:sz w:val="28"/>
          <w:szCs w:val="28"/>
        </w:rPr>
        <w:t xml:space="preserve"> </w:t>
      </w:r>
      <w:r>
        <w:rPr>
          <w:rFonts w:ascii="仿宋" w:hAnsi="仿宋" w:eastAsia="仿宋" w:cs="仿宋"/>
          <w:spacing w:val="-1"/>
          <w:sz w:val="28"/>
          <w:szCs w:val="28"/>
        </w:rPr>
        <w:t>”、“</w:t>
      </w:r>
      <w:r>
        <w:rPr>
          <w:rFonts w:ascii="仿宋" w:hAnsi="仿宋" w:eastAsia="仿宋" w:cs="仿宋"/>
          <w:spacing w:val="-108"/>
          <w:sz w:val="28"/>
          <w:szCs w:val="28"/>
        </w:rPr>
        <w:t xml:space="preserve"> </w:t>
      </w:r>
      <w:r>
        <w:rPr>
          <w:rFonts w:ascii="仿宋" w:hAnsi="仿宋" w:eastAsia="仿宋" w:cs="仿宋"/>
          <w:spacing w:val="-1"/>
          <w:sz w:val="28"/>
          <w:szCs w:val="28"/>
        </w:rPr>
        <w:t>重大税收违法案件当事人名单</w:t>
      </w:r>
      <w:r>
        <w:rPr>
          <w:rFonts w:ascii="仿宋" w:hAnsi="仿宋" w:eastAsia="仿宋" w:cs="仿宋"/>
          <w:spacing w:val="-96"/>
          <w:sz w:val="28"/>
          <w:szCs w:val="28"/>
        </w:rPr>
        <w:t xml:space="preserve"> </w:t>
      </w:r>
      <w:r>
        <w:rPr>
          <w:rFonts w:ascii="仿宋" w:hAnsi="仿宋" w:eastAsia="仿宋" w:cs="仿宋"/>
          <w:spacing w:val="-1"/>
          <w:sz w:val="28"/>
          <w:szCs w:val="28"/>
        </w:rPr>
        <w:t>”中，也未列入中国政府采</w:t>
      </w:r>
      <w:r>
        <w:rPr>
          <w:rFonts w:ascii="仿宋" w:hAnsi="仿宋" w:eastAsia="仿宋" w:cs="仿宋"/>
          <w:sz w:val="28"/>
          <w:szCs w:val="28"/>
        </w:rPr>
        <w:t xml:space="preserve"> </w:t>
      </w:r>
      <w:r>
        <w:rPr>
          <w:rFonts w:ascii="仿宋" w:hAnsi="仿宋" w:eastAsia="仿宋" w:cs="仿宋"/>
          <w:spacing w:val="7"/>
          <w:sz w:val="28"/>
          <w:szCs w:val="28"/>
        </w:rPr>
        <w:t>购网（</w:t>
      </w:r>
      <w:r>
        <w:fldChar w:fldCharType="begin"/>
      </w:r>
      <w:r>
        <w:instrText xml:space="preserve"> HYPERLINK "https://www.ccgp.gov.cn" </w:instrText>
      </w:r>
      <w:r>
        <w:fldChar w:fldCharType="separate"/>
      </w:r>
      <w:r>
        <w:rPr>
          <w:rFonts w:ascii="仿宋" w:hAnsi="仿宋" w:eastAsia="仿宋" w:cs="仿宋"/>
          <w:sz w:val="28"/>
          <w:szCs w:val="28"/>
        </w:rPr>
        <w:t>www</w:t>
      </w:r>
      <w:r>
        <w:rPr>
          <w:rFonts w:ascii="仿宋" w:hAnsi="仿宋" w:eastAsia="仿宋" w:cs="仿宋"/>
          <w:spacing w:val="7"/>
          <w:sz w:val="28"/>
          <w:szCs w:val="28"/>
        </w:rPr>
        <w:t>.</w:t>
      </w:r>
      <w:r>
        <w:rPr>
          <w:rFonts w:ascii="仿宋" w:hAnsi="仿宋" w:eastAsia="仿宋" w:cs="仿宋"/>
          <w:sz w:val="28"/>
          <w:szCs w:val="28"/>
        </w:rPr>
        <w:t>ccgp</w:t>
      </w:r>
      <w:r>
        <w:rPr>
          <w:rFonts w:ascii="仿宋" w:hAnsi="仿宋" w:eastAsia="仿宋" w:cs="仿宋"/>
          <w:spacing w:val="7"/>
          <w:sz w:val="28"/>
          <w:szCs w:val="28"/>
        </w:rPr>
        <w:t>.</w:t>
      </w:r>
      <w:r>
        <w:rPr>
          <w:rFonts w:ascii="仿宋" w:hAnsi="仿宋" w:eastAsia="仿宋" w:cs="仿宋"/>
          <w:sz w:val="28"/>
          <w:szCs w:val="28"/>
        </w:rPr>
        <w:t>gov</w:t>
      </w:r>
      <w:r>
        <w:rPr>
          <w:rFonts w:ascii="仿宋" w:hAnsi="仿宋" w:eastAsia="仿宋" w:cs="仿宋"/>
          <w:spacing w:val="7"/>
          <w:sz w:val="28"/>
          <w:szCs w:val="28"/>
        </w:rPr>
        <w:t>.</w:t>
      </w:r>
      <w:r>
        <w:rPr>
          <w:rFonts w:ascii="仿宋" w:hAnsi="仿宋" w:eastAsia="仿宋" w:cs="仿宋"/>
          <w:sz w:val="28"/>
          <w:szCs w:val="28"/>
        </w:rPr>
        <w:t>cn</w:t>
      </w:r>
      <w:r>
        <w:rPr>
          <w:rFonts w:ascii="仿宋" w:hAnsi="仿宋" w:eastAsia="仿宋" w:cs="仿宋"/>
          <w:sz w:val="28"/>
          <w:szCs w:val="28"/>
        </w:rPr>
        <w:fldChar w:fldCharType="end"/>
      </w:r>
      <w:r>
        <w:rPr>
          <w:rFonts w:ascii="仿宋" w:hAnsi="仿宋" w:eastAsia="仿宋" w:cs="仿宋"/>
          <w:spacing w:val="7"/>
          <w:sz w:val="28"/>
          <w:szCs w:val="28"/>
        </w:rPr>
        <w:t>）“政府采购严重违法失信行为记录名单”中。</w:t>
      </w:r>
    </w:p>
    <w:p w14:paraId="2380F243">
      <w:pPr>
        <w:keepNext w:val="0"/>
        <w:keepLines w:val="0"/>
        <w:pageBreakBefore w:val="0"/>
        <w:widowControl w:val="0"/>
        <w:kinsoku/>
        <w:wordWrap/>
        <w:overflowPunct/>
        <w:topLinePunct w:val="0"/>
        <w:autoSpaceDE/>
        <w:autoSpaceDN/>
        <w:bidi w:val="0"/>
        <w:adjustRightInd/>
        <w:snapToGrid/>
        <w:spacing w:line="240" w:lineRule="auto"/>
        <w:ind w:left="0" w:right="0" w:firstLine="601"/>
        <w:textAlignment w:val="auto"/>
        <w:rPr>
          <w:rFonts w:ascii="仿宋" w:hAnsi="仿宋" w:eastAsia="仿宋" w:cs="仿宋"/>
          <w:sz w:val="28"/>
          <w:szCs w:val="28"/>
        </w:rPr>
      </w:pPr>
      <w:r>
        <w:rPr>
          <w:rFonts w:ascii="仿宋" w:hAnsi="仿宋" w:eastAsia="仿宋" w:cs="仿宋"/>
          <w:spacing w:val="7"/>
          <w:sz w:val="28"/>
          <w:szCs w:val="28"/>
        </w:rPr>
        <w:t>3、我方在采购项目评审（评标）环节结束后，随时接受采购人、采</w:t>
      </w:r>
      <w:r>
        <w:rPr>
          <w:rFonts w:ascii="仿宋" w:hAnsi="仿宋" w:eastAsia="仿宋" w:cs="仿宋"/>
          <w:spacing w:val="4"/>
          <w:sz w:val="28"/>
          <w:szCs w:val="28"/>
        </w:rPr>
        <w:t>购代理机构的检查验证，配合提供相关证明材料，如有不实，我方将</w:t>
      </w:r>
      <w:r>
        <w:rPr>
          <w:rFonts w:ascii="仿宋" w:hAnsi="仿宋" w:eastAsia="仿宋" w:cs="仿宋"/>
          <w:spacing w:val="3"/>
          <w:sz w:val="28"/>
          <w:szCs w:val="28"/>
        </w:rPr>
        <w:t>无条</w:t>
      </w:r>
      <w:r>
        <w:rPr>
          <w:rFonts w:ascii="仿宋" w:hAnsi="仿宋" w:eastAsia="仿宋" w:cs="仿宋"/>
          <w:spacing w:val="4"/>
          <w:sz w:val="28"/>
          <w:szCs w:val="28"/>
        </w:rPr>
        <w:t>件地退出本项目的采购活动，并遵照《中华人民共和国政府采购法》</w:t>
      </w:r>
      <w:r>
        <w:rPr>
          <w:rFonts w:ascii="仿宋" w:hAnsi="仿宋" w:eastAsia="仿宋" w:cs="仿宋"/>
          <w:spacing w:val="3"/>
          <w:sz w:val="28"/>
          <w:szCs w:val="28"/>
        </w:rPr>
        <w:t>有关</w:t>
      </w:r>
      <w:r>
        <w:rPr>
          <w:rFonts w:ascii="仿宋" w:hAnsi="仿宋" w:eastAsia="仿宋" w:cs="仿宋"/>
          <w:sz w:val="28"/>
          <w:szCs w:val="28"/>
        </w:rPr>
        <w:t xml:space="preserve"> </w:t>
      </w:r>
      <w:r>
        <w:rPr>
          <w:rFonts w:ascii="仿宋" w:hAnsi="仿宋" w:eastAsia="仿宋" w:cs="仿宋"/>
          <w:spacing w:val="4"/>
          <w:sz w:val="28"/>
          <w:szCs w:val="28"/>
        </w:rPr>
        <w:t>“提供虚假材料的规定</w:t>
      </w:r>
      <w:r>
        <w:rPr>
          <w:rFonts w:ascii="仿宋" w:hAnsi="仿宋" w:eastAsia="仿宋" w:cs="仿宋"/>
          <w:spacing w:val="-92"/>
          <w:sz w:val="28"/>
          <w:szCs w:val="28"/>
        </w:rPr>
        <w:t xml:space="preserve"> </w:t>
      </w:r>
      <w:r>
        <w:rPr>
          <w:rFonts w:ascii="仿宋" w:hAnsi="仿宋" w:eastAsia="仿宋" w:cs="仿宋"/>
          <w:spacing w:val="4"/>
          <w:sz w:val="28"/>
          <w:szCs w:val="28"/>
        </w:rPr>
        <w:t>”接受处罚。</w:t>
      </w:r>
    </w:p>
    <w:p w14:paraId="306D3151">
      <w:pPr>
        <w:keepNext w:val="0"/>
        <w:keepLines w:val="0"/>
        <w:pageBreakBefore w:val="0"/>
        <w:widowControl w:val="0"/>
        <w:kinsoku/>
        <w:wordWrap/>
        <w:overflowPunct/>
        <w:topLinePunct w:val="0"/>
        <w:autoSpaceDE/>
        <w:autoSpaceDN/>
        <w:bidi w:val="0"/>
        <w:adjustRightInd/>
        <w:snapToGrid/>
        <w:spacing w:line="240" w:lineRule="auto"/>
        <w:ind w:left="0" w:right="0"/>
        <w:textAlignment w:val="auto"/>
        <w:rPr>
          <w:rFonts w:ascii="仿宋" w:hAnsi="仿宋" w:eastAsia="仿宋" w:cs="仿宋"/>
          <w:sz w:val="28"/>
          <w:szCs w:val="28"/>
        </w:rPr>
      </w:pPr>
      <w:r>
        <w:rPr>
          <w:rFonts w:ascii="仿宋" w:hAnsi="仿宋" w:eastAsia="仿宋" w:cs="仿宋"/>
          <w:spacing w:val="4"/>
          <w:sz w:val="28"/>
          <w:szCs w:val="28"/>
        </w:rPr>
        <w:t>我方对以上承诺负全部法律责任。</w:t>
      </w:r>
    </w:p>
    <w:p w14:paraId="5DEF830A">
      <w:pPr>
        <w:keepNext w:val="0"/>
        <w:keepLines w:val="0"/>
        <w:pageBreakBefore w:val="0"/>
        <w:widowControl w:val="0"/>
        <w:kinsoku/>
        <w:wordWrap/>
        <w:overflowPunct/>
        <w:topLinePunct w:val="0"/>
        <w:autoSpaceDE/>
        <w:autoSpaceDN/>
        <w:bidi w:val="0"/>
        <w:adjustRightInd/>
        <w:snapToGrid/>
        <w:spacing w:line="240" w:lineRule="auto"/>
        <w:ind w:left="0" w:right="0"/>
        <w:textAlignment w:val="auto"/>
      </w:pPr>
      <w:r>
        <w:rPr>
          <w:rFonts w:ascii="仿宋" w:hAnsi="仿宋" w:eastAsia="仿宋" w:cs="仿宋"/>
          <w:sz w:val="28"/>
          <w:szCs w:val="28"/>
        </w:rPr>
        <w:t>特此承诺。</w:t>
      </w:r>
    </w:p>
    <w:p w14:paraId="08C8C755">
      <w:pPr>
        <w:keepNext w:val="0"/>
        <w:keepLines w:val="0"/>
        <w:pageBreakBefore w:val="0"/>
        <w:widowControl w:val="0"/>
        <w:kinsoku/>
        <w:wordWrap/>
        <w:overflowPunct/>
        <w:topLinePunct w:val="0"/>
        <w:autoSpaceDE/>
        <w:autoSpaceDN/>
        <w:bidi w:val="0"/>
        <w:adjustRightInd/>
        <w:snapToGrid/>
        <w:spacing w:line="240" w:lineRule="auto"/>
        <w:ind w:left="0" w:right="0" w:firstLine="2664" w:firstLineChars="900"/>
        <w:textAlignment w:val="auto"/>
        <w:rPr>
          <w:rFonts w:ascii="仿宋" w:hAnsi="仿宋" w:eastAsia="仿宋" w:cs="仿宋"/>
          <w:sz w:val="28"/>
          <w:szCs w:val="28"/>
        </w:rPr>
      </w:pPr>
      <w:r>
        <w:rPr>
          <w:rFonts w:ascii="仿宋" w:hAnsi="仿宋" w:eastAsia="仿宋" w:cs="仿宋"/>
          <w:spacing w:val="8"/>
          <w:sz w:val="28"/>
          <w:szCs w:val="28"/>
        </w:rPr>
        <w:t>供应商名称</w:t>
      </w:r>
      <w:r>
        <w:rPr>
          <w:rFonts w:ascii="仿宋" w:hAnsi="仿宋" w:eastAsia="仿宋" w:cs="仿宋"/>
          <w:spacing w:val="-13"/>
          <w:sz w:val="28"/>
          <w:szCs w:val="28"/>
        </w:rPr>
        <w:t>：（</w:t>
      </w:r>
      <w:r>
        <w:rPr>
          <w:rFonts w:ascii="仿宋" w:hAnsi="仿宋" w:eastAsia="仿宋" w:cs="仿宋"/>
          <w:spacing w:val="8"/>
          <w:sz w:val="28"/>
          <w:szCs w:val="28"/>
        </w:rPr>
        <w:t>盖章）</w:t>
      </w:r>
    </w:p>
    <w:p w14:paraId="7BB0267C">
      <w:pPr>
        <w:keepNext w:val="0"/>
        <w:keepLines w:val="0"/>
        <w:pageBreakBefore w:val="0"/>
        <w:widowControl w:val="0"/>
        <w:kinsoku/>
        <w:wordWrap/>
        <w:overflowPunct/>
        <w:topLinePunct w:val="0"/>
        <w:autoSpaceDE/>
        <w:autoSpaceDN/>
        <w:bidi w:val="0"/>
        <w:adjustRightInd/>
        <w:snapToGrid/>
        <w:spacing w:line="240" w:lineRule="auto"/>
        <w:ind w:left="0" w:right="0" w:firstLine="2646" w:firstLineChars="900"/>
        <w:textAlignment w:val="auto"/>
        <w:rPr>
          <w:rFonts w:ascii="仿宋" w:hAnsi="仿宋" w:eastAsia="仿宋" w:cs="仿宋"/>
          <w:sz w:val="28"/>
          <w:szCs w:val="28"/>
        </w:rPr>
      </w:pPr>
      <w:r>
        <w:rPr>
          <w:rFonts w:ascii="仿宋" w:hAnsi="仿宋" w:eastAsia="仿宋" w:cs="仿宋"/>
          <w:spacing w:val="7"/>
          <w:sz w:val="28"/>
          <w:szCs w:val="28"/>
        </w:rPr>
        <w:t>法定代表人或授权代表</w:t>
      </w:r>
      <w:r>
        <w:rPr>
          <w:rFonts w:ascii="仿宋" w:hAnsi="仿宋" w:eastAsia="仿宋" w:cs="仿宋"/>
          <w:spacing w:val="-11"/>
          <w:sz w:val="28"/>
          <w:szCs w:val="28"/>
        </w:rPr>
        <w:t>：（</w:t>
      </w:r>
      <w:r>
        <w:rPr>
          <w:rFonts w:ascii="仿宋" w:hAnsi="仿宋" w:eastAsia="仿宋" w:cs="仿宋"/>
          <w:spacing w:val="7"/>
          <w:sz w:val="28"/>
          <w:szCs w:val="28"/>
        </w:rPr>
        <w:t>签字或盖章）</w:t>
      </w:r>
    </w:p>
    <w:p w14:paraId="54E8E400">
      <w:pPr>
        <w:keepNext w:val="0"/>
        <w:keepLines w:val="0"/>
        <w:pageBreakBefore w:val="0"/>
        <w:widowControl w:val="0"/>
        <w:kinsoku/>
        <w:wordWrap/>
        <w:overflowPunct/>
        <w:topLinePunct w:val="0"/>
        <w:autoSpaceDE/>
        <w:autoSpaceDN/>
        <w:bidi w:val="0"/>
        <w:adjustRightInd/>
        <w:snapToGrid/>
        <w:spacing w:line="240" w:lineRule="auto"/>
        <w:ind w:left="0" w:right="0" w:firstLine="4998" w:firstLineChars="2100"/>
        <w:textAlignment w:val="auto"/>
        <w:rPr>
          <w:rFonts w:ascii="仿宋" w:hAnsi="仿宋" w:eastAsia="仿宋" w:cs="仿宋"/>
          <w:sz w:val="28"/>
          <w:szCs w:val="28"/>
        </w:rPr>
      </w:pPr>
      <w:r>
        <w:rPr>
          <w:rFonts w:ascii="仿宋" w:hAnsi="仿宋" w:eastAsia="仿宋" w:cs="仿宋"/>
          <w:spacing w:val="-21"/>
          <w:sz w:val="28"/>
          <w:szCs w:val="28"/>
        </w:rPr>
        <w:t>日期：</w:t>
      </w:r>
      <w:r>
        <w:rPr>
          <w:rFonts w:hint="eastAsia" w:ascii="仿宋" w:hAnsi="仿宋" w:eastAsia="仿宋" w:cs="仿宋"/>
          <w:spacing w:val="-21"/>
          <w:sz w:val="28"/>
          <w:szCs w:val="28"/>
          <w:lang w:val="en-US" w:eastAsia="zh-CN"/>
        </w:rPr>
        <w:t xml:space="preserve">  </w:t>
      </w:r>
      <w:r>
        <w:rPr>
          <w:rFonts w:ascii="仿宋" w:hAnsi="仿宋" w:eastAsia="仿宋" w:cs="仿宋"/>
          <w:spacing w:val="-21"/>
          <w:sz w:val="28"/>
          <w:szCs w:val="28"/>
        </w:rPr>
        <w:t>年</w:t>
      </w:r>
      <w:r>
        <w:rPr>
          <w:rFonts w:hint="eastAsia" w:ascii="仿宋" w:hAnsi="仿宋" w:eastAsia="仿宋" w:cs="仿宋"/>
          <w:spacing w:val="23"/>
          <w:sz w:val="28"/>
          <w:szCs w:val="28"/>
          <w:lang w:val="en-US" w:eastAsia="zh-CN"/>
        </w:rPr>
        <w:t xml:space="preserve"> </w:t>
      </w:r>
      <w:r>
        <w:rPr>
          <w:rFonts w:ascii="仿宋" w:hAnsi="仿宋" w:eastAsia="仿宋" w:cs="仿宋"/>
          <w:spacing w:val="-21"/>
          <w:sz w:val="28"/>
          <w:szCs w:val="28"/>
        </w:rPr>
        <w:t>月</w:t>
      </w:r>
      <w:r>
        <w:rPr>
          <w:rFonts w:hint="eastAsia" w:ascii="仿宋" w:hAnsi="仿宋" w:eastAsia="仿宋" w:cs="仿宋"/>
          <w:spacing w:val="-21"/>
          <w:sz w:val="28"/>
          <w:szCs w:val="28"/>
          <w:lang w:val="en-US" w:eastAsia="zh-CN"/>
        </w:rPr>
        <w:t xml:space="preserve">  </w:t>
      </w:r>
      <w:r>
        <w:rPr>
          <w:rFonts w:ascii="仿宋" w:hAnsi="仿宋" w:eastAsia="仿宋" w:cs="仿宋"/>
          <w:spacing w:val="-21"/>
          <w:sz w:val="28"/>
          <w:szCs w:val="28"/>
        </w:rPr>
        <w:t>日</w:t>
      </w:r>
    </w:p>
    <w:p w14:paraId="3EA8CB1C">
      <w:pPr>
        <w:rPr>
          <w:rFonts w:hint="eastAsia" w:ascii="仿宋" w:hAnsi="仿宋" w:eastAsia="仿宋" w:cs="仿宋"/>
          <w:b/>
        </w:rPr>
        <w:sectPr>
          <w:pgSz w:w="11906" w:h="16838"/>
          <w:pgMar w:top="1440" w:right="1800" w:bottom="1440" w:left="1800" w:header="851" w:footer="992" w:gutter="0"/>
          <w:cols w:space="425" w:num="1"/>
          <w:docGrid w:type="lines" w:linePitch="312" w:charSpace="0"/>
        </w:sectPr>
      </w:pPr>
    </w:p>
    <w:p w14:paraId="61ECDE2B">
      <w:pPr>
        <w:rPr>
          <w:rFonts w:hint="eastAsia" w:ascii="仿宋" w:hAnsi="仿宋" w:eastAsia="仿宋" w:cs="仿宋"/>
          <w:b/>
        </w:rPr>
      </w:pPr>
    </w:p>
    <w:p w14:paraId="3193AD06">
      <w:pPr>
        <w:rPr>
          <w:rFonts w:hint="default" w:ascii="仿宋" w:hAnsi="仿宋" w:eastAsia="仿宋" w:cs="仿宋"/>
          <w:b/>
          <w:bCs w:val="0"/>
          <w:sz w:val="24"/>
          <w:szCs w:val="32"/>
          <w:lang w:val="en-US" w:eastAsia="zh-CN"/>
        </w:rPr>
      </w:pPr>
      <w:r>
        <w:rPr>
          <w:rFonts w:hint="eastAsia" w:ascii="仿宋" w:hAnsi="仿宋" w:eastAsia="仿宋" w:cs="仿宋"/>
          <w:b/>
          <w:sz w:val="24"/>
          <w:szCs w:val="32"/>
          <w:lang w:val="en-US" w:eastAsia="zh-CN"/>
        </w:rPr>
        <w:t>3.</w:t>
      </w:r>
      <w:r>
        <w:rPr>
          <w:rFonts w:hint="eastAsia" w:ascii="仿宋" w:hAnsi="仿宋" w:eastAsia="仿宋" w:cs="仿宋"/>
          <w:b/>
          <w:sz w:val="24"/>
          <w:szCs w:val="32"/>
        </w:rPr>
        <w:t xml:space="preserve"> </w:t>
      </w:r>
      <w:bookmarkEnd w:id="6"/>
      <w:bookmarkEnd w:id="7"/>
      <w:bookmarkEnd w:id="8"/>
      <w:bookmarkEnd w:id="9"/>
      <w:bookmarkStart w:id="10" w:name="_Toc7005129"/>
      <w:bookmarkStart w:id="11" w:name="_Toc60928902"/>
      <w:bookmarkStart w:id="12" w:name="_Toc60929134"/>
      <w:bookmarkStart w:id="13" w:name="_Toc60928821"/>
      <w:r>
        <w:rPr>
          <w:rFonts w:hint="eastAsia" w:ascii="仿宋" w:hAnsi="仿宋" w:eastAsia="仿宋" w:cs="仿宋"/>
          <w:b/>
          <w:bCs w:val="0"/>
          <w:sz w:val="24"/>
          <w:szCs w:val="32"/>
          <w:lang w:val="en-US" w:eastAsia="zh-CN"/>
        </w:rPr>
        <w:t>信用承诺</w:t>
      </w:r>
    </w:p>
    <w:p w14:paraId="30709D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32"/>
        </w:rPr>
      </w:pPr>
      <w:r>
        <w:rPr>
          <w:rFonts w:hint="eastAsia" w:ascii="仿宋" w:hAnsi="仿宋" w:eastAsia="仿宋" w:cs="仿宋"/>
          <w:b w:val="0"/>
          <w:bCs/>
          <w:sz w:val="24"/>
          <w:szCs w:val="32"/>
        </w:rPr>
        <w:t>供应商应在“信用中国（陕西榆林）”网站进行注册、登录，自主上报信用承诺书（网址：https：//credit.yl.gov.cn/），承诺事项《投标人信用承诺书》，需上传至承诺附件；</w:t>
      </w:r>
    </w:p>
    <w:p w14:paraId="056C52EC">
      <w:pPr>
        <w:rPr>
          <w:rFonts w:hint="eastAsia" w:ascii="仿宋" w:hAnsi="仿宋" w:eastAsia="仿宋" w:cs="仿宋"/>
          <w:b/>
          <w:bCs w:val="0"/>
          <w:sz w:val="24"/>
          <w:szCs w:val="32"/>
        </w:rPr>
      </w:pPr>
    </w:p>
    <w:p w14:paraId="477F008A">
      <w:pPr>
        <w:rPr>
          <w:rFonts w:hint="eastAsia" w:ascii="仿宋" w:hAnsi="仿宋" w:eastAsia="仿宋" w:cs="仿宋"/>
          <w:b/>
          <w:bCs w:val="0"/>
          <w:sz w:val="24"/>
          <w:szCs w:val="32"/>
        </w:rPr>
      </w:pPr>
    </w:p>
    <w:p w14:paraId="2006445A">
      <w:pPr>
        <w:rPr>
          <w:rFonts w:hint="eastAsia" w:ascii="仿宋" w:hAnsi="仿宋" w:eastAsia="仿宋" w:cs="仿宋"/>
          <w:b/>
          <w:bCs w:val="0"/>
          <w:sz w:val="24"/>
          <w:szCs w:val="32"/>
        </w:rPr>
        <w:sectPr>
          <w:pgSz w:w="11906" w:h="16838"/>
          <w:pgMar w:top="1440" w:right="1800" w:bottom="1440" w:left="1800" w:header="851" w:footer="992" w:gutter="0"/>
          <w:cols w:space="425" w:num="1"/>
          <w:docGrid w:type="lines" w:linePitch="312" w:charSpace="0"/>
        </w:sectPr>
      </w:pPr>
    </w:p>
    <w:p w14:paraId="2C422BAF">
      <w:pPr>
        <w:tabs>
          <w:tab w:val="left" w:pos="993"/>
          <w:tab w:val="left" w:pos="1030"/>
          <w:tab w:val="left" w:pos="8364"/>
        </w:tabs>
        <w:snapToGrid w:val="0"/>
        <w:spacing w:after="156" w:afterLines="50" w:line="360" w:lineRule="auto"/>
        <w:ind w:right="-57" w:rightChars="-27"/>
        <w:jc w:val="center"/>
        <w:rPr>
          <w:rFonts w:hint="eastAsia" w:ascii="仿宋" w:hAnsi="仿宋" w:eastAsia="仿宋" w:cs="仿宋"/>
          <w:b/>
          <w:sz w:val="32"/>
          <w:szCs w:val="32"/>
          <w:highlight w:val="none"/>
          <w:shd w:val="clear" w:color="auto" w:fill="FFFFFF"/>
        </w:rPr>
      </w:pPr>
      <w:r>
        <w:rPr>
          <w:rFonts w:hint="eastAsia" w:ascii="仿宋" w:hAnsi="仿宋" w:eastAsia="仿宋" w:cs="仿宋"/>
          <w:b/>
          <w:sz w:val="32"/>
          <w:szCs w:val="32"/>
          <w:highlight w:val="none"/>
          <w:shd w:val="clear" w:color="auto" w:fill="FFFFFF"/>
          <w:lang w:eastAsia="zh-CN"/>
        </w:rPr>
        <w:t>投标人</w:t>
      </w:r>
      <w:r>
        <w:rPr>
          <w:rFonts w:hint="eastAsia" w:ascii="仿宋" w:hAnsi="仿宋" w:eastAsia="仿宋" w:cs="仿宋"/>
          <w:b/>
          <w:sz w:val="32"/>
          <w:szCs w:val="32"/>
          <w:highlight w:val="none"/>
          <w:shd w:val="clear" w:color="auto" w:fill="FFFFFF"/>
        </w:rPr>
        <w:t>信用承诺书</w:t>
      </w:r>
    </w:p>
    <w:p w14:paraId="1459E638">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投标人：</w:t>
      </w:r>
      <w:r>
        <w:rPr>
          <w:rFonts w:hint="eastAsia" w:ascii="仿宋" w:hAnsi="仿宋" w:eastAsia="仿宋" w:cs="仿宋"/>
          <w:sz w:val="24"/>
          <w:highlight w:val="none"/>
          <w:u w:val="single"/>
        </w:rPr>
        <w:t xml:space="preserve">                                                                   </w:t>
      </w:r>
    </w:p>
    <w:p w14:paraId="53F73442">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sz w:val="24"/>
          <w:highlight w:val="none"/>
          <w:u w:val="single"/>
        </w:rPr>
      </w:pPr>
      <w:r>
        <w:rPr>
          <w:rFonts w:hint="eastAsia" w:ascii="仿宋" w:hAnsi="仿宋" w:eastAsia="仿宋" w:cs="仿宋"/>
          <w:sz w:val="24"/>
          <w:highlight w:val="none"/>
        </w:rPr>
        <w:t>统一社会信用代码：</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法人代表：</w:t>
      </w:r>
      <w:r>
        <w:rPr>
          <w:rFonts w:hint="eastAsia" w:ascii="仿宋" w:hAnsi="仿宋" w:eastAsia="仿宋" w:cs="仿宋"/>
          <w:sz w:val="24"/>
          <w:highlight w:val="none"/>
          <w:u w:val="single"/>
        </w:rPr>
        <w:t xml:space="preserve">                  </w:t>
      </w:r>
    </w:p>
    <w:p w14:paraId="03B9B171">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承诺有效期限：</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1EDA63A8">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仿宋" w:hAnsi="仿宋" w:eastAsia="仿宋" w:cs="仿宋"/>
          <w:sz w:val="24"/>
          <w:highlight w:val="none"/>
        </w:rPr>
      </w:pPr>
      <w:r>
        <w:rPr>
          <w:rFonts w:hint="eastAsia" w:ascii="仿宋" w:hAnsi="仿宋" w:eastAsia="仿宋" w:cs="仿宋"/>
          <w:sz w:val="24"/>
          <w:highlight w:val="none"/>
        </w:rPr>
        <w:t>在</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项目招投标活动中，我公司（单位）郑重作出以下信用承诺：</w:t>
      </w:r>
    </w:p>
    <w:p w14:paraId="2E27C535">
      <w:pPr>
        <w:keepNext w:val="0"/>
        <w:keepLines w:val="0"/>
        <w:pageBreakBefore w:val="0"/>
        <w:widowControl/>
        <w:kinsoku/>
        <w:wordWrap/>
        <w:overflowPunct/>
        <w:topLinePunct w:val="0"/>
        <w:autoSpaceDE/>
        <w:autoSpaceDN/>
        <w:bidi w:val="0"/>
        <w:adjustRightInd w:val="0"/>
        <w:snapToGrid w:val="0"/>
        <w:spacing w:line="360" w:lineRule="auto"/>
        <w:ind w:firstLine="480"/>
        <w:jc w:val="left"/>
        <w:textAlignment w:val="auto"/>
        <w:rPr>
          <w:rFonts w:hint="eastAsia" w:ascii="仿宋" w:hAnsi="仿宋" w:eastAsia="仿宋" w:cs="仿宋"/>
          <w:sz w:val="24"/>
          <w:highlight w:val="none"/>
        </w:rPr>
      </w:pPr>
      <w:r>
        <w:rPr>
          <w:rFonts w:hint="eastAsia" w:ascii="仿宋" w:hAnsi="仿宋" w:eastAsia="仿宋" w:cs="仿宋"/>
          <w:sz w:val="24"/>
          <w:highlight w:val="none"/>
        </w:rPr>
        <w:t>（一）能严格遵守法律法规、职业道德和行业规范，具有独立承担民事责任的能力；符合依法依规应当具备的相关资质（资格）条件；具有独立承担中标项目的履约能力；具有良好的商业信誉和健全的财务会计制度；有依法缴纳税收和社会保障资金的良好记录；无法律法规规定禁止开展从业活动情形。所递交文件资料合法、真实、准确、完整、有效。</w:t>
      </w:r>
    </w:p>
    <w:p w14:paraId="1E524949">
      <w:pPr>
        <w:keepNext w:val="0"/>
        <w:keepLines w:val="0"/>
        <w:pageBreakBefore w:val="0"/>
        <w:widowControl/>
        <w:kinsoku/>
        <w:wordWrap/>
        <w:overflowPunct/>
        <w:topLinePunct w:val="0"/>
        <w:autoSpaceDE/>
        <w:autoSpaceDN/>
        <w:bidi w:val="0"/>
        <w:adjustRightInd w:val="0"/>
        <w:snapToGrid w:val="0"/>
        <w:spacing w:line="360" w:lineRule="auto"/>
        <w:ind w:firstLine="480"/>
        <w:jc w:val="left"/>
        <w:textAlignment w:val="auto"/>
        <w:rPr>
          <w:rFonts w:hint="eastAsia" w:ascii="仿宋" w:hAnsi="仿宋" w:eastAsia="仿宋" w:cs="仿宋"/>
          <w:sz w:val="24"/>
          <w:highlight w:val="none"/>
        </w:rPr>
      </w:pPr>
      <w:r>
        <w:rPr>
          <w:rFonts w:hint="eastAsia" w:ascii="仿宋" w:hAnsi="仿宋" w:eastAsia="仿宋" w:cs="仿宋"/>
          <w:sz w:val="24"/>
          <w:highlight w:val="none"/>
        </w:rPr>
        <w:t>（二）不得有以下违法违规行为：1.围标串标；以他人名义或者其他方式弄虚作假投标；出让出租资格、资质证书供他人投标；恶意竞标、强揽工程；以暴力、威胁、利诱等手段阻止或者控制其他潜在投标人参与招投标活动。2.向招投标监督部门、交易中心、招标人、招标代理机构、评审委员会及其成员等当事主体赠送财物。3.投标截止后至中标人确定前，修改或者撤销投标文件。4.在被确定为中标人后无正当理由：不按照招标文件和投标文件与招标人签订合同；在签订合同时向招标人提出附加条件、或者改变投标文件的实质性内容；放弃中标；不按照招标文件的规定提交履约保证金。5.招投标法规定的其它违法违规行为。</w:t>
      </w:r>
    </w:p>
    <w:p w14:paraId="59F8F07A">
      <w:pPr>
        <w:keepNext w:val="0"/>
        <w:keepLines w:val="0"/>
        <w:pageBreakBefore w:val="0"/>
        <w:widowControl/>
        <w:kinsoku/>
        <w:wordWrap/>
        <w:overflowPunct/>
        <w:topLinePunct w:val="0"/>
        <w:autoSpaceDE/>
        <w:autoSpaceDN/>
        <w:bidi w:val="0"/>
        <w:adjustRightInd w:val="0"/>
        <w:snapToGrid w:val="0"/>
        <w:spacing w:line="360" w:lineRule="auto"/>
        <w:ind w:firstLine="482"/>
        <w:jc w:val="left"/>
        <w:textAlignment w:val="auto"/>
        <w:rPr>
          <w:rFonts w:hint="eastAsia" w:ascii="仿宋" w:hAnsi="仿宋" w:eastAsia="仿宋" w:cs="仿宋"/>
          <w:sz w:val="24"/>
          <w:highlight w:val="none"/>
        </w:rPr>
      </w:pPr>
      <w:r>
        <w:rPr>
          <w:rFonts w:hint="eastAsia" w:ascii="仿宋" w:hAnsi="仿宋" w:eastAsia="仿宋" w:cs="仿宋"/>
          <w:sz w:val="24"/>
          <w:highlight w:val="none"/>
        </w:rPr>
        <w:t>（三）自愿接受招投标监督部门和有关行政监督部门的依法检查。</w:t>
      </w:r>
    </w:p>
    <w:p w14:paraId="73DF623E">
      <w:pPr>
        <w:keepNext w:val="0"/>
        <w:keepLines w:val="0"/>
        <w:pageBreakBefore w:val="0"/>
        <w:widowControl/>
        <w:kinsoku/>
        <w:wordWrap/>
        <w:overflowPunct/>
        <w:topLinePunct w:val="0"/>
        <w:autoSpaceDE/>
        <w:autoSpaceDN/>
        <w:bidi w:val="0"/>
        <w:adjustRightInd w:val="0"/>
        <w:snapToGrid w:val="0"/>
        <w:spacing w:line="360" w:lineRule="auto"/>
        <w:ind w:firstLine="480"/>
        <w:jc w:val="left"/>
        <w:textAlignment w:val="auto"/>
        <w:rPr>
          <w:rFonts w:hint="eastAsia" w:ascii="仿宋" w:hAnsi="仿宋" w:eastAsia="仿宋" w:cs="仿宋"/>
          <w:sz w:val="24"/>
          <w:highlight w:val="none"/>
        </w:rPr>
      </w:pPr>
      <w:r>
        <w:rPr>
          <w:rFonts w:hint="eastAsia" w:ascii="仿宋" w:hAnsi="仿宋" w:eastAsia="仿宋" w:cs="仿宋"/>
          <w:sz w:val="24"/>
          <w:highlight w:val="none"/>
        </w:rPr>
        <w:t>（四）同意将此信用承诺纳入陕西省公共信用信息平台和榆林市公共信用信息共享平台，并上网公示，接受社会监督。</w:t>
      </w:r>
    </w:p>
    <w:p w14:paraId="5E3D6E5C">
      <w:pPr>
        <w:keepNext w:val="0"/>
        <w:keepLines w:val="0"/>
        <w:pageBreakBefore w:val="0"/>
        <w:widowControl/>
        <w:kinsoku/>
        <w:wordWrap/>
        <w:overflowPunct/>
        <w:topLinePunct w:val="0"/>
        <w:autoSpaceDE/>
        <w:autoSpaceDN/>
        <w:bidi w:val="0"/>
        <w:adjustRightInd w:val="0"/>
        <w:snapToGrid w:val="0"/>
        <w:spacing w:line="360" w:lineRule="auto"/>
        <w:ind w:firstLine="480"/>
        <w:jc w:val="left"/>
        <w:textAlignment w:val="auto"/>
        <w:rPr>
          <w:rFonts w:hint="eastAsia" w:ascii="仿宋" w:hAnsi="仿宋" w:eastAsia="仿宋" w:cs="仿宋"/>
          <w:sz w:val="24"/>
          <w:highlight w:val="none"/>
        </w:rPr>
      </w:pPr>
      <w:r>
        <w:rPr>
          <w:rFonts w:hint="eastAsia" w:ascii="仿宋" w:hAnsi="仿宋" w:eastAsia="仿宋" w:cs="仿宋"/>
          <w:sz w:val="24"/>
          <w:highlight w:val="none"/>
        </w:rPr>
        <w:t>（五）若我公司（单位）及相关参与人员违背以上承诺事项，即被视为失信企业（法人），依据《关于对公共资源交易领域严重失信主体开展联合惩戒的备忘录》（发改法规[2018]457号），自愿接受失信联合惩戒和依法给予的行政处罚（处理），并依法承担赔偿责任和刑事责任。</w:t>
      </w:r>
    </w:p>
    <w:p w14:paraId="444F6160">
      <w:pPr>
        <w:rPr>
          <w:rFonts w:hint="eastAsia" w:ascii="仿宋" w:hAnsi="仿宋" w:eastAsia="仿宋" w:cs="仿宋"/>
          <w:highlight w:val="none"/>
        </w:rPr>
      </w:pPr>
    </w:p>
    <w:p w14:paraId="741BB159">
      <w:pPr>
        <w:widowControl/>
        <w:tabs>
          <w:tab w:val="left" w:pos="4395"/>
        </w:tabs>
        <w:adjustRightInd w:val="0"/>
        <w:snapToGrid w:val="0"/>
        <w:spacing w:line="480" w:lineRule="auto"/>
        <w:jc w:val="left"/>
        <w:rPr>
          <w:rFonts w:hint="eastAsia" w:ascii="仿宋" w:hAnsi="仿宋" w:eastAsia="仿宋" w:cs="仿宋"/>
          <w:sz w:val="24"/>
          <w:highlight w:val="none"/>
        </w:rPr>
      </w:pPr>
      <w:r>
        <w:rPr>
          <w:rFonts w:hint="eastAsia" w:ascii="仿宋" w:hAnsi="仿宋" w:eastAsia="仿宋" w:cs="仿宋"/>
          <w:sz w:val="24"/>
          <w:highlight w:val="none"/>
        </w:rPr>
        <w:t>法定代表人（签章）：                 投标人（盖章）：</w:t>
      </w:r>
    </w:p>
    <w:p w14:paraId="1AF74A9F">
      <w:pPr>
        <w:adjustRightInd w:val="0"/>
        <w:snapToGrid w:val="0"/>
        <w:spacing w:line="480" w:lineRule="auto"/>
        <w:jc w:val="center"/>
        <w:rPr>
          <w:rFonts w:hint="eastAsia" w:ascii="仿宋" w:hAnsi="仿宋" w:eastAsia="仿宋" w:cs="仿宋"/>
          <w:sz w:val="24"/>
          <w:highlight w:val="none"/>
        </w:rPr>
      </w:pPr>
      <w:r>
        <w:rPr>
          <w:rFonts w:hint="eastAsia" w:ascii="仿宋" w:hAnsi="仿宋" w:eastAsia="仿宋" w:cs="仿宋"/>
          <w:sz w:val="24"/>
          <w:highlight w:val="none"/>
        </w:rPr>
        <w:t xml:space="preserve">                             承诺时间：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1D54973C">
      <w:pPr>
        <w:spacing w:line="480" w:lineRule="auto"/>
        <w:ind w:right="-2"/>
        <w:jc w:val="center"/>
        <w:rPr>
          <w:rFonts w:hint="eastAsia" w:ascii="仿宋" w:hAnsi="仿宋" w:eastAsia="仿宋" w:cs="仿宋"/>
          <w:b/>
          <w:bCs/>
          <w:sz w:val="32"/>
          <w:szCs w:val="32"/>
          <w:highlight w:val="none"/>
        </w:rPr>
        <w:sectPr>
          <w:pgSz w:w="11906" w:h="16838"/>
          <w:pgMar w:top="1440" w:right="1531" w:bottom="1440" w:left="1531" w:header="720" w:footer="720" w:gutter="0"/>
          <w:pgBorders w:offsetFrom="page">
            <w:top w:val="none" w:sz="0" w:space="0"/>
            <w:left w:val="none" w:sz="0" w:space="0"/>
            <w:bottom w:val="none" w:sz="0" w:space="0"/>
            <w:right w:val="none" w:sz="0" w:space="0"/>
          </w:pgBorders>
          <w:pgNumType w:fmt="decimal"/>
          <w:cols w:space="720" w:num="1"/>
          <w:docGrid w:type="lines" w:linePitch="312" w:charSpace="0"/>
        </w:sectPr>
      </w:pPr>
    </w:p>
    <w:p w14:paraId="752BF058">
      <w:pPr>
        <w:rPr>
          <w:rFonts w:hint="eastAsia" w:ascii="仿宋" w:hAnsi="仿宋" w:eastAsia="仿宋" w:cs="仿宋"/>
          <w:b/>
          <w:bCs w:val="0"/>
          <w:sz w:val="24"/>
          <w:szCs w:val="32"/>
        </w:rPr>
      </w:pPr>
    </w:p>
    <w:p w14:paraId="19DE80C5">
      <w:pPr>
        <w:rPr>
          <w:rFonts w:hint="eastAsia" w:ascii="仿宋" w:hAnsi="仿宋" w:eastAsia="仿宋" w:cs="仿宋"/>
          <w:b/>
          <w:bCs w:val="0"/>
          <w:sz w:val="24"/>
        </w:rPr>
      </w:pPr>
      <w:r>
        <w:rPr>
          <w:rFonts w:hint="eastAsia" w:ascii="仿宋" w:hAnsi="仿宋" w:eastAsia="仿宋" w:cs="仿宋"/>
          <w:b/>
          <w:bCs w:val="0"/>
          <w:sz w:val="24"/>
          <w:lang w:val="en-US" w:eastAsia="zh-CN"/>
        </w:rPr>
        <w:t>4.</w:t>
      </w:r>
      <w:r>
        <w:rPr>
          <w:rFonts w:hint="eastAsia" w:ascii="仿宋" w:hAnsi="仿宋" w:eastAsia="仿宋" w:cs="仿宋"/>
          <w:b/>
          <w:bCs w:val="0"/>
          <w:sz w:val="24"/>
        </w:rPr>
        <w:t>证明投标人符合特定资格条件的证明材料</w:t>
      </w:r>
      <w:bookmarkEnd w:id="10"/>
      <w:r>
        <w:rPr>
          <w:rFonts w:hint="eastAsia" w:ascii="仿宋" w:hAnsi="仿宋" w:eastAsia="仿宋" w:cs="仿宋"/>
          <w:b/>
          <w:bCs w:val="0"/>
          <w:sz w:val="24"/>
        </w:rPr>
        <w:t>：</w:t>
      </w:r>
      <w:bookmarkEnd w:id="11"/>
      <w:bookmarkEnd w:id="12"/>
      <w:bookmarkEnd w:id="13"/>
    </w:p>
    <w:p w14:paraId="6DF74982">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仿宋" w:hAnsi="仿宋" w:eastAsia="仿宋" w:cs="仿宋"/>
          <w:b w:val="0"/>
          <w:bCs/>
          <w:sz w:val="24"/>
        </w:rPr>
      </w:pPr>
      <w:r>
        <w:rPr>
          <w:rFonts w:hint="eastAsia" w:ascii="仿宋" w:hAnsi="仿宋" w:eastAsia="仿宋" w:cs="仿宋"/>
          <w:b w:val="0"/>
          <w:bCs/>
          <w:sz w:val="24"/>
        </w:rPr>
        <w:t>入围供应商应当为入围产品生产厂家或者生产厂家授权的供应商或具有经销授权的经销商。供应商为生产厂家的须提供食品生产许可证，供应商为代理商的须提供食品经营许可证或预包装食品经营备案表。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D72F66"/>
    <w:rsid w:val="347B0F20"/>
    <w:rsid w:val="3DCA7F12"/>
    <w:rsid w:val="4048488C"/>
    <w:rsid w:val="4647005C"/>
    <w:rsid w:val="621243C2"/>
    <w:rsid w:val="69B81856"/>
    <w:rsid w:val="6AC82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4">
    <w:name w:val="Body Text"/>
    <w:basedOn w:val="1"/>
    <w:next w:val="1"/>
    <w:qFormat/>
    <w:uiPriority w:val="0"/>
    <w:pPr>
      <w:tabs>
        <w:tab w:val="left" w:pos="567"/>
      </w:tabs>
      <w:spacing w:before="120" w:line="22" w:lineRule="atLeast"/>
    </w:pPr>
    <w:rPr>
      <w:rFonts w:ascii="宋体" w:hAnsi="宋体"/>
      <w:sz w:val="24"/>
    </w:rPr>
  </w:style>
  <w:style w:type="paragraph" w:styleId="5">
    <w:name w:val="Plain Text"/>
    <w:basedOn w:val="1"/>
    <w:qFormat/>
    <w:uiPriority w:val="0"/>
    <w:rPr>
      <w:rFonts w:ascii="宋体" w:hAnsi="Courier New"/>
      <w:szCs w:val="20"/>
    </w:rPr>
  </w:style>
  <w:style w:type="paragraph" w:styleId="6">
    <w:name w:val="Body Text 2"/>
    <w:basedOn w:val="1"/>
    <w:qFormat/>
    <w:uiPriority w:val="99"/>
    <w:pPr>
      <w:spacing w:line="360" w:lineRule="auto"/>
      <w:ind w:right="26"/>
    </w:pPr>
    <w:rPr>
      <w:rFonts w:ascii="宋体" w:eastAsia="宋体"/>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2157</Words>
  <Characters>2255</Characters>
  <Lines>0</Lines>
  <Paragraphs>0</Paragraphs>
  <TotalTime>0</TotalTime>
  <ScaleCrop>false</ScaleCrop>
  <LinksUpToDate>false</LinksUpToDate>
  <CharactersWithSpaces>2869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2025-04-16T10:08:00Z</dcterms:created>
  <dc:creator>Administrator</dc:creator>
  <cp:lastModifiedBy>尚智</cp:lastModifiedBy>
  <dcterms:modified xsi:type="dcterms:W3CDTF">2025-07-17T02:23:06Z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eyJoZGlkIjoiMzAyZDcyNjBlOTIyNjYzMWNhNGE2ZGIzMDIzZjQ4ZGEiLCJ1c2VySWQiOiI2NDIyMjE1OTUifQ==</vt:lpwstr>
  </property>
  <property fmtid="{D5CDD505-2E9C-101B-9397-08002B2CF9AE}" pid="4" name="ICV">
    <vt:lpwstr>7341142742214FDEA0B56D2DD2F08D6C_12</vt:lpwstr>
  </property>
</Properties>
</file>