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697E958">
      <w:pPr>
        <w:pStyle w:val="3"/>
        <w:pageBreakBefore w:val="0"/>
        <w:kinsoku/>
        <w:wordWrap w:val="0"/>
        <w:overflowPunct/>
        <w:bidi w:val="0"/>
        <w:spacing w:line="360" w:lineRule="auto"/>
        <w:jc w:val="center"/>
        <w:rPr>
          <w:rFonts w:ascii="Times New Roman" w:hAnsi="Times New Roman" w:eastAsia="宋体"/>
          <w:caps w:val="0"/>
          <w:color w:val="auto"/>
          <w:sz w:val="32"/>
        </w:rPr>
      </w:pPr>
      <w:r>
        <w:rPr>
          <w:rFonts w:hint="eastAsia" w:ascii="Times New Roman" w:hAnsi="Times New Roman" w:eastAsia="宋体"/>
          <w:caps w:val="0"/>
          <w:color w:val="auto"/>
          <w:sz w:val="32"/>
          <w:lang w:eastAsia="zh-CN"/>
        </w:rPr>
        <w:t>云南师范大学化学化工学院科研实验室装饰装修工程设备采购</w:t>
      </w:r>
      <w:r>
        <w:rPr>
          <w:rFonts w:ascii="Times New Roman" w:hAnsi="Times New Roman" w:eastAsia="宋体"/>
          <w:caps w:val="0"/>
          <w:color w:val="auto"/>
          <w:sz w:val="32"/>
        </w:rPr>
        <w:t>竞争性谈判公告</w:t>
      </w:r>
      <w:bookmarkStart w:id="66" w:name="_GoBack"/>
      <w:bookmarkEnd w:id="66"/>
    </w:p>
    <w:p w14:paraId="0119A400">
      <w:pPr>
        <w:pageBreakBefore w:val="0"/>
        <w:kinsoku/>
        <w:wordWrap w:val="0"/>
        <w:overflowPunct/>
        <w:bidi w:val="0"/>
        <w:spacing w:line="360" w:lineRule="auto"/>
        <w:rPr>
          <w:rFonts w:ascii="Times New Roman" w:hAnsi="Times New Roman" w:eastAsia="宋体"/>
          <w:caps w:val="0"/>
        </w:rPr>
      </w:pPr>
    </w:p>
    <w:p w14:paraId="1207F01E">
      <w:pPr>
        <w:pageBreakBefore w:val="0"/>
        <w:pBdr>
          <w:top w:val="single" w:color="auto" w:sz="4" w:space="1"/>
          <w:left w:val="single" w:color="auto" w:sz="4" w:space="4"/>
          <w:bottom w:val="single" w:color="auto" w:sz="4" w:space="1"/>
          <w:right w:val="single" w:color="auto" w:sz="4" w:space="4"/>
        </w:pBdr>
        <w:kinsoku/>
        <w:wordWrap w:val="0"/>
        <w:overflowPunct/>
        <w:bidi w:val="0"/>
        <w:spacing w:line="360" w:lineRule="auto"/>
        <w:rPr>
          <w:rFonts w:ascii="Times New Roman" w:hAnsi="Times New Roman" w:eastAsia="宋体"/>
          <w:caps w:val="0"/>
          <w:szCs w:val="21"/>
        </w:rPr>
      </w:pPr>
      <w:r>
        <w:rPr>
          <w:rFonts w:ascii="Times New Roman" w:hAnsi="Times New Roman" w:eastAsia="宋体"/>
          <w:caps w:val="0"/>
          <w:szCs w:val="21"/>
        </w:rPr>
        <w:t>项目概况</w:t>
      </w:r>
    </w:p>
    <w:p w14:paraId="1F096C9F">
      <w:pPr>
        <w:pageBreakBefore w:val="0"/>
        <w:pBdr>
          <w:top w:val="single" w:color="auto" w:sz="4" w:space="1"/>
          <w:left w:val="single" w:color="auto" w:sz="4" w:space="4"/>
          <w:bottom w:val="single" w:color="auto" w:sz="4" w:space="1"/>
          <w:right w:val="single" w:color="auto" w:sz="4" w:space="4"/>
        </w:pBdr>
        <w:kinsoku/>
        <w:wordWrap w:val="0"/>
        <w:overflowPunct/>
        <w:topLinePunct/>
        <w:bidi w:val="0"/>
        <w:spacing w:line="360" w:lineRule="auto"/>
        <w:ind w:firstLine="561"/>
        <w:jc w:val="left"/>
        <w:rPr>
          <w:rFonts w:ascii="Times New Roman" w:hAnsi="Times New Roman" w:eastAsia="宋体"/>
          <w:caps w:val="0"/>
          <w:szCs w:val="21"/>
        </w:rPr>
      </w:pPr>
      <w:r>
        <w:rPr>
          <w:rFonts w:hint="eastAsia" w:ascii="Times New Roman" w:hAnsi="Times New Roman" w:eastAsia="宋体"/>
          <w:bCs/>
          <w:caps w:val="0"/>
          <w:szCs w:val="21"/>
          <w:u w:val="single"/>
          <w:lang w:eastAsia="zh-CN"/>
        </w:rPr>
        <w:t>云南师范大学化学化工学院科研实验室装饰装修工程设备采购</w:t>
      </w:r>
      <w:r>
        <w:rPr>
          <w:rFonts w:ascii="Times New Roman" w:hAnsi="Times New Roman" w:eastAsia="宋体"/>
          <w:bCs/>
          <w:caps w:val="0"/>
          <w:szCs w:val="21"/>
        </w:rPr>
        <w:t>的潜在供应商应在</w:t>
      </w:r>
      <w:r>
        <w:rPr>
          <w:rFonts w:hint="eastAsia" w:ascii="Times New Roman" w:hAnsi="Times New Roman" w:eastAsia="宋体"/>
          <w:bCs/>
          <w:caps w:val="0"/>
          <w:szCs w:val="21"/>
          <w:u w:val="single"/>
          <w:lang w:eastAsia="zh-CN"/>
        </w:rPr>
        <w:t>政采云平台（https：//www.zcygov.cn/）</w:t>
      </w:r>
      <w:r>
        <w:rPr>
          <w:rFonts w:ascii="Times New Roman" w:hAnsi="Times New Roman" w:eastAsia="宋体"/>
          <w:bCs/>
          <w:caps w:val="0"/>
          <w:szCs w:val="21"/>
        </w:rPr>
        <w:t>获取竞争性谈判文件，并于</w:t>
      </w:r>
      <w:r>
        <w:rPr>
          <w:rFonts w:ascii="Times New Roman" w:hAnsi="Times New Roman" w:eastAsia="宋体"/>
          <w:bCs/>
          <w:caps w:val="0"/>
          <w:szCs w:val="21"/>
          <w:u w:val="single"/>
        </w:rPr>
        <w:t>202</w:t>
      </w:r>
      <w:r>
        <w:rPr>
          <w:rFonts w:hint="eastAsia" w:ascii="Times New Roman" w:hAnsi="Times New Roman" w:eastAsia="宋体"/>
          <w:bCs/>
          <w:caps w:val="0"/>
          <w:szCs w:val="21"/>
          <w:u w:val="single"/>
          <w:lang w:val="en-US" w:eastAsia="zh-CN"/>
        </w:rPr>
        <w:t>5</w:t>
      </w:r>
      <w:r>
        <w:rPr>
          <w:rFonts w:ascii="Times New Roman" w:hAnsi="Times New Roman" w:eastAsia="宋体"/>
          <w:bCs/>
          <w:caps w:val="0"/>
          <w:szCs w:val="21"/>
          <w:u w:val="single"/>
        </w:rPr>
        <w:t>年</w:t>
      </w:r>
      <w:r>
        <w:rPr>
          <w:rFonts w:hint="eastAsia" w:ascii="Times New Roman" w:hAnsi="Times New Roman" w:eastAsia="宋体"/>
          <w:bCs/>
          <w:caps w:val="0"/>
          <w:szCs w:val="21"/>
          <w:u w:val="single"/>
          <w:lang w:val="en-US" w:eastAsia="zh-CN"/>
        </w:rPr>
        <w:t>11</w:t>
      </w:r>
      <w:r>
        <w:rPr>
          <w:rFonts w:ascii="Times New Roman" w:hAnsi="Times New Roman" w:eastAsia="宋体"/>
          <w:bCs/>
          <w:caps w:val="0"/>
          <w:szCs w:val="21"/>
          <w:u w:val="single"/>
        </w:rPr>
        <w:t>月</w:t>
      </w:r>
      <w:r>
        <w:rPr>
          <w:rFonts w:hint="eastAsia" w:ascii="Times New Roman" w:hAnsi="Times New Roman" w:eastAsia="宋体"/>
          <w:bCs/>
          <w:caps w:val="0"/>
          <w:szCs w:val="21"/>
          <w:u w:val="single"/>
          <w:lang w:val="en-US" w:eastAsia="zh-CN"/>
        </w:rPr>
        <w:t>12</w:t>
      </w:r>
      <w:r>
        <w:rPr>
          <w:rFonts w:ascii="Times New Roman" w:hAnsi="Times New Roman" w:eastAsia="宋体"/>
          <w:bCs/>
          <w:caps w:val="0"/>
          <w:szCs w:val="21"/>
          <w:u w:val="single"/>
        </w:rPr>
        <w:t>日</w:t>
      </w:r>
      <w:r>
        <w:rPr>
          <w:rFonts w:hint="eastAsia" w:ascii="Times New Roman" w:hAnsi="Times New Roman" w:eastAsia="宋体"/>
          <w:bCs/>
          <w:caps w:val="0"/>
          <w:szCs w:val="21"/>
          <w:u w:val="single"/>
          <w:lang w:val="en-US" w:eastAsia="zh-CN"/>
        </w:rPr>
        <w:t>10</w:t>
      </w:r>
      <w:r>
        <w:rPr>
          <w:rFonts w:ascii="Times New Roman" w:hAnsi="Times New Roman" w:eastAsia="宋体"/>
          <w:bCs/>
          <w:caps w:val="0"/>
          <w:szCs w:val="21"/>
          <w:u w:val="single"/>
        </w:rPr>
        <w:t>点</w:t>
      </w:r>
      <w:r>
        <w:rPr>
          <w:rFonts w:hint="eastAsia" w:ascii="Times New Roman" w:hAnsi="Times New Roman" w:eastAsia="宋体"/>
          <w:bCs/>
          <w:caps w:val="0"/>
          <w:szCs w:val="21"/>
          <w:u w:val="single"/>
          <w:lang w:val="en-US" w:eastAsia="zh-CN"/>
        </w:rPr>
        <w:t>00</w:t>
      </w:r>
      <w:r>
        <w:rPr>
          <w:rFonts w:ascii="Times New Roman" w:hAnsi="Times New Roman" w:eastAsia="宋体"/>
          <w:bCs/>
          <w:caps w:val="0"/>
          <w:szCs w:val="21"/>
          <w:u w:val="single"/>
        </w:rPr>
        <w:t>分</w:t>
      </w:r>
      <w:r>
        <w:rPr>
          <w:rFonts w:ascii="Times New Roman" w:hAnsi="Times New Roman" w:eastAsia="宋体"/>
          <w:bCs/>
          <w:caps w:val="0"/>
          <w:szCs w:val="21"/>
        </w:rPr>
        <w:t>（北京时间）前提交响应文件</w:t>
      </w:r>
      <w:r>
        <w:rPr>
          <w:rFonts w:ascii="Times New Roman" w:hAnsi="Times New Roman" w:eastAsia="宋体"/>
          <w:caps w:val="0"/>
          <w:szCs w:val="21"/>
        </w:rPr>
        <w:t>。</w:t>
      </w:r>
    </w:p>
    <w:p w14:paraId="465F1B49">
      <w:pPr>
        <w:pStyle w:val="4"/>
        <w:pageBreakBefore w:val="0"/>
        <w:kinsoku/>
        <w:wordWrap w:val="0"/>
        <w:overflowPunct/>
        <w:bidi w:val="0"/>
        <w:spacing w:before="0" w:after="0" w:line="360" w:lineRule="auto"/>
        <w:jc w:val="both"/>
        <w:rPr>
          <w:rFonts w:ascii="Times New Roman" w:hAnsi="Times New Roman" w:eastAsia="宋体"/>
          <w:caps w:val="0"/>
          <w:sz w:val="21"/>
          <w:szCs w:val="21"/>
        </w:rPr>
      </w:pPr>
      <w:bookmarkStart w:id="0" w:name="_Toc35393798"/>
      <w:bookmarkStart w:id="1" w:name="_Toc28359012"/>
      <w:bookmarkStart w:id="2" w:name="_Toc44259807"/>
      <w:bookmarkStart w:id="3" w:name="_Toc28359089"/>
      <w:bookmarkStart w:id="4" w:name="_Toc17752"/>
      <w:bookmarkStart w:id="5" w:name="_Toc35393629"/>
      <w:r>
        <w:rPr>
          <w:rFonts w:ascii="Times New Roman" w:hAnsi="Times New Roman" w:eastAsia="宋体"/>
          <w:caps w:val="0"/>
          <w:sz w:val="21"/>
          <w:szCs w:val="21"/>
        </w:rPr>
        <w:t>一、项目基本情况</w:t>
      </w:r>
      <w:bookmarkEnd w:id="0"/>
      <w:bookmarkEnd w:id="1"/>
      <w:bookmarkEnd w:id="2"/>
      <w:bookmarkEnd w:id="3"/>
      <w:bookmarkEnd w:id="4"/>
      <w:bookmarkEnd w:id="5"/>
    </w:p>
    <w:p w14:paraId="0732E5B6">
      <w:pPr>
        <w:pageBreakBefore w:val="0"/>
        <w:kinsoku/>
        <w:wordWrap w:val="0"/>
        <w:overflowPunct/>
        <w:bidi w:val="0"/>
        <w:spacing w:line="360" w:lineRule="auto"/>
        <w:ind w:firstLine="420" w:firstLineChars="200"/>
        <w:rPr>
          <w:rFonts w:ascii="Times New Roman" w:hAnsi="Times New Roman" w:eastAsia="宋体"/>
          <w:caps w:val="0"/>
          <w:szCs w:val="21"/>
          <w:highlight w:val="none"/>
        </w:rPr>
      </w:pPr>
      <w:r>
        <w:rPr>
          <w:rFonts w:hint="eastAsia" w:ascii="Times New Roman" w:hAnsi="Times New Roman" w:eastAsia="宋体"/>
          <w:caps w:val="0"/>
          <w:szCs w:val="21"/>
          <w:highlight w:val="none"/>
          <w:lang w:val="en-US" w:eastAsia="zh-CN"/>
        </w:rPr>
        <w:t>1.</w:t>
      </w:r>
      <w:r>
        <w:rPr>
          <w:rFonts w:ascii="Times New Roman" w:hAnsi="Times New Roman" w:eastAsia="宋体"/>
          <w:caps w:val="0"/>
          <w:szCs w:val="21"/>
          <w:highlight w:val="none"/>
        </w:rPr>
        <w:t>项目编号：</w:t>
      </w:r>
    </w:p>
    <w:p w14:paraId="0E526F31">
      <w:pPr>
        <w:pageBreakBefore w:val="0"/>
        <w:kinsoku/>
        <w:wordWrap w:val="0"/>
        <w:overflowPunct/>
        <w:bidi w:val="0"/>
        <w:spacing w:line="360" w:lineRule="auto"/>
        <w:ind w:firstLine="420" w:firstLineChars="200"/>
        <w:rPr>
          <w:rFonts w:hint="eastAsia" w:ascii="Times New Roman" w:hAnsi="Times New Roman" w:eastAsia="宋体"/>
          <w:caps w:val="0"/>
          <w:szCs w:val="21"/>
          <w:highlight w:val="none"/>
          <w:lang w:eastAsia="zh-CN"/>
        </w:rPr>
      </w:pPr>
      <w:r>
        <w:rPr>
          <w:rFonts w:hint="eastAsia" w:ascii="Times New Roman" w:hAnsi="Times New Roman" w:eastAsia="宋体"/>
          <w:caps w:val="0"/>
          <w:szCs w:val="21"/>
          <w:highlight w:val="none"/>
          <w:lang w:val="en-US" w:eastAsia="zh-CN"/>
        </w:rPr>
        <w:t>自编号：</w:t>
      </w:r>
      <w:r>
        <w:rPr>
          <w:rFonts w:hint="eastAsia" w:ascii="Times New Roman" w:hAnsi="Times New Roman" w:eastAsia="宋体"/>
          <w:caps w:val="0"/>
          <w:szCs w:val="21"/>
          <w:highlight w:val="none"/>
          <w:lang w:eastAsia="zh-CN"/>
        </w:rPr>
        <w:t>CQKHYN251024；</w:t>
      </w:r>
    </w:p>
    <w:p w14:paraId="672EC492">
      <w:pPr>
        <w:pageBreakBefore w:val="0"/>
        <w:kinsoku/>
        <w:wordWrap w:val="0"/>
        <w:overflowPunct/>
        <w:bidi w:val="0"/>
        <w:spacing w:line="360" w:lineRule="auto"/>
        <w:ind w:firstLine="420" w:firstLineChars="200"/>
        <w:rPr>
          <w:rFonts w:ascii="Times New Roman" w:hAnsi="Times New Roman" w:eastAsia="宋体"/>
          <w:caps w:val="0"/>
          <w:szCs w:val="21"/>
          <w:highlight w:val="none"/>
        </w:rPr>
      </w:pPr>
      <w:r>
        <w:rPr>
          <w:rFonts w:hint="eastAsia" w:ascii="Times New Roman" w:hAnsi="Times New Roman" w:eastAsia="宋体"/>
          <w:caps w:val="0"/>
          <w:szCs w:val="21"/>
          <w:highlight w:val="none"/>
          <w:lang w:val="en-US" w:eastAsia="zh-CN"/>
        </w:rPr>
        <w:t>电子卖场项目编号：YNZC2025-J1-06995-ZQKH-0032</w:t>
      </w:r>
      <w:r>
        <w:rPr>
          <w:rFonts w:hint="eastAsia" w:ascii="Times New Roman" w:hAnsi="Times New Roman" w:eastAsia="宋体"/>
          <w:caps w:val="0"/>
          <w:szCs w:val="21"/>
          <w:highlight w:val="none"/>
        </w:rPr>
        <w:t>。</w:t>
      </w:r>
    </w:p>
    <w:p w14:paraId="35176781">
      <w:pPr>
        <w:pageBreakBefore w:val="0"/>
        <w:kinsoku/>
        <w:wordWrap w:val="0"/>
        <w:overflowPunct/>
        <w:bidi w:val="0"/>
        <w:spacing w:line="360" w:lineRule="auto"/>
        <w:ind w:firstLine="420" w:firstLineChars="200"/>
        <w:rPr>
          <w:rFonts w:ascii="Times New Roman" w:hAnsi="Times New Roman" w:eastAsia="宋体"/>
          <w:caps w:val="0"/>
          <w:szCs w:val="21"/>
        </w:rPr>
      </w:pPr>
      <w:r>
        <w:rPr>
          <w:rFonts w:hint="eastAsia" w:ascii="Times New Roman" w:hAnsi="Times New Roman" w:eastAsia="宋体"/>
          <w:caps w:val="0"/>
          <w:szCs w:val="21"/>
          <w:highlight w:val="none"/>
          <w:lang w:val="en-US" w:eastAsia="zh-CN"/>
        </w:rPr>
        <w:t>2.</w:t>
      </w:r>
      <w:r>
        <w:rPr>
          <w:rFonts w:ascii="Times New Roman" w:hAnsi="Times New Roman" w:eastAsia="宋体"/>
          <w:caps w:val="0"/>
          <w:szCs w:val="21"/>
          <w:highlight w:val="none"/>
        </w:rPr>
        <w:t>项目名称：</w:t>
      </w:r>
      <w:r>
        <w:rPr>
          <w:rFonts w:hint="eastAsia" w:ascii="Times New Roman" w:hAnsi="Times New Roman" w:eastAsia="宋体"/>
          <w:caps w:val="0"/>
          <w:szCs w:val="21"/>
          <w:highlight w:val="none"/>
          <w:lang w:eastAsia="zh-CN"/>
        </w:rPr>
        <w:t>云南师范大学化学化工学院科研实验室装饰装修工程设备采购</w:t>
      </w:r>
      <w:r>
        <w:rPr>
          <w:rFonts w:hint="eastAsia" w:ascii="Times New Roman" w:hAnsi="Times New Roman" w:eastAsia="宋体"/>
          <w:caps w:val="0"/>
          <w:szCs w:val="21"/>
        </w:rPr>
        <w:t>。</w:t>
      </w:r>
    </w:p>
    <w:p w14:paraId="632BB85F">
      <w:pPr>
        <w:pageBreakBefore w:val="0"/>
        <w:kinsoku/>
        <w:wordWrap w:val="0"/>
        <w:overflowPunct/>
        <w:bidi w:val="0"/>
        <w:spacing w:line="360" w:lineRule="auto"/>
        <w:ind w:firstLine="420" w:firstLineChars="200"/>
        <w:rPr>
          <w:rFonts w:hint="eastAsia" w:ascii="Times New Roman" w:hAnsi="Times New Roman" w:eastAsia="宋体"/>
          <w:caps w:val="0"/>
          <w:szCs w:val="21"/>
        </w:rPr>
      </w:pPr>
      <w:r>
        <w:rPr>
          <w:rFonts w:hint="eastAsia" w:ascii="Times New Roman" w:hAnsi="Times New Roman" w:eastAsia="宋体"/>
          <w:caps w:val="0"/>
          <w:szCs w:val="21"/>
          <w:lang w:val="en-US" w:eastAsia="zh-CN"/>
        </w:rPr>
        <w:t>3.</w:t>
      </w:r>
      <w:r>
        <w:rPr>
          <w:rFonts w:ascii="Times New Roman" w:hAnsi="Times New Roman" w:eastAsia="宋体"/>
          <w:caps w:val="0"/>
          <w:szCs w:val="21"/>
        </w:rPr>
        <w:t>采购方式：竞争性谈判</w:t>
      </w:r>
      <w:r>
        <w:rPr>
          <w:rFonts w:hint="eastAsia" w:ascii="Times New Roman" w:hAnsi="Times New Roman" w:eastAsia="宋体"/>
          <w:caps w:val="0"/>
          <w:szCs w:val="21"/>
        </w:rPr>
        <w:t>。</w:t>
      </w:r>
    </w:p>
    <w:p w14:paraId="7F3CAA8D">
      <w:pPr>
        <w:pageBreakBefore w:val="0"/>
        <w:kinsoku/>
        <w:wordWrap w:val="0"/>
        <w:overflowPunct/>
        <w:bidi w:val="0"/>
        <w:spacing w:line="360" w:lineRule="auto"/>
        <w:ind w:firstLine="420" w:firstLineChars="200"/>
        <w:rPr>
          <w:rFonts w:hint="eastAsia" w:ascii="Times New Roman" w:hAnsi="Times New Roman" w:eastAsia="宋体"/>
          <w:caps w:val="0"/>
          <w:szCs w:val="21"/>
        </w:rPr>
      </w:pPr>
      <w:r>
        <w:rPr>
          <w:rFonts w:hint="eastAsia" w:ascii="Times New Roman" w:hAnsi="Times New Roman" w:eastAsia="宋体"/>
          <w:caps w:val="0"/>
          <w:szCs w:val="21"/>
          <w:lang w:val="en-US" w:eastAsia="zh-CN"/>
        </w:rPr>
        <w:t>4.</w:t>
      </w:r>
      <w:r>
        <w:rPr>
          <w:rFonts w:ascii="Times New Roman" w:hAnsi="Times New Roman" w:eastAsia="宋体"/>
          <w:caps w:val="0"/>
          <w:szCs w:val="21"/>
        </w:rPr>
        <w:t>预算金额：</w:t>
      </w:r>
      <w:r>
        <w:rPr>
          <w:rFonts w:hint="eastAsia" w:ascii="Times New Roman" w:hAnsi="Times New Roman" w:eastAsia="宋体"/>
          <w:caps w:val="0"/>
          <w:szCs w:val="21"/>
          <w:lang w:eastAsia="zh-CN"/>
        </w:rPr>
        <w:t>¥1935879.56元（大写：人民币壹佰玖拾叁万伍仟捌佰柒拾玖元伍角陆分）</w:t>
      </w:r>
      <w:r>
        <w:rPr>
          <w:rFonts w:hint="eastAsia" w:ascii="Times New Roman" w:hAnsi="Times New Roman" w:eastAsia="宋体"/>
          <w:caps w:val="0"/>
          <w:szCs w:val="21"/>
        </w:rPr>
        <w:t>。</w:t>
      </w:r>
    </w:p>
    <w:p w14:paraId="256A7787">
      <w:pPr>
        <w:pageBreakBefore w:val="0"/>
        <w:kinsoku/>
        <w:wordWrap w:val="0"/>
        <w:overflowPunct/>
        <w:bidi w:val="0"/>
        <w:spacing w:line="360" w:lineRule="auto"/>
        <w:ind w:firstLine="420" w:firstLineChars="200"/>
        <w:rPr>
          <w:rFonts w:ascii="Times New Roman" w:hAnsi="Times New Roman" w:eastAsia="宋体"/>
          <w:caps w:val="0"/>
          <w:szCs w:val="21"/>
        </w:rPr>
      </w:pPr>
      <w:bookmarkStart w:id="6" w:name="_Hlk117518116"/>
      <w:r>
        <w:rPr>
          <w:rFonts w:hint="eastAsia" w:ascii="Times New Roman" w:hAnsi="Times New Roman" w:eastAsia="宋体"/>
          <w:caps w:val="0"/>
          <w:szCs w:val="21"/>
          <w:lang w:val="en-US" w:eastAsia="zh-CN"/>
        </w:rPr>
        <w:t>5.</w:t>
      </w:r>
      <w:r>
        <w:rPr>
          <w:rFonts w:ascii="Times New Roman" w:hAnsi="Times New Roman" w:eastAsia="宋体"/>
          <w:caps w:val="0"/>
          <w:szCs w:val="21"/>
        </w:rPr>
        <w:t>最高限价</w:t>
      </w:r>
      <w:bookmarkEnd w:id="6"/>
      <w:r>
        <w:rPr>
          <w:rFonts w:ascii="Times New Roman" w:hAnsi="Times New Roman" w:eastAsia="宋体"/>
          <w:caps w:val="0"/>
          <w:szCs w:val="21"/>
        </w:rPr>
        <w:t>：</w:t>
      </w:r>
      <w:r>
        <w:rPr>
          <w:rFonts w:hint="eastAsia" w:ascii="Times New Roman" w:hAnsi="Times New Roman" w:eastAsia="宋体" w:cs="宋体"/>
          <w:caps w:val="0"/>
          <w:sz w:val="21"/>
          <w:szCs w:val="21"/>
          <w:lang w:eastAsia="zh-CN"/>
        </w:rPr>
        <w:t>¥1935879.56元（大写：人民币壹佰玖拾叁万伍仟捌佰柒拾玖元伍角陆分），</w:t>
      </w:r>
      <w:r>
        <w:rPr>
          <w:rFonts w:hint="eastAsia" w:ascii="Times New Roman" w:hAnsi="Times New Roman" w:eastAsia="宋体"/>
          <w:caps w:val="0"/>
          <w:szCs w:val="21"/>
        </w:rPr>
        <w:t>最终报价超过最高限价的，其响应文件将按无效响应处理。</w:t>
      </w:r>
    </w:p>
    <w:p w14:paraId="1EED4D3E">
      <w:pPr>
        <w:pageBreakBefore w:val="0"/>
        <w:kinsoku/>
        <w:wordWrap w:val="0"/>
        <w:overflowPunct/>
        <w:bidi w:val="0"/>
        <w:spacing w:line="360" w:lineRule="auto"/>
        <w:ind w:firstLine="420" w:firstLineChars="200"/>
        <w:rPr>
          <w:rFonts w:hint="eastAsia" w:ascii="Times New Roman" w:hAnsi="Times New Roman" w:eastAsia="宋体"/>
          <w:caps w:val="0"/>
          <w:szCs w:val="21"/>
        </w:rPr>
      </w:pPr>
      <w:r>
        <w:rPr>
          <w:rFonts w:hint="eastAsia" w:ascii="Times New Roman" w:hAnsi="Times New Roman" w:eastAsia="宋体"/>
          <w:caps w:val="0"/>
          <w:szCs w:val="21"/>
          <w:lang w:val="en-US" w:eastAsia="zh-CN"/>
        </w:rPr>
        <w:t>6.</w:t>
      </w:r>
      <w:r>
        <w:rPr>
          <w:rFonts w:ascii="Times New Roman" w:hAnsi="Times New Roman" w:eastAsia="宋体"/>
          <w:caps w:val="0"/>
          <w:szCs w:val="21"/>
        </w:rPr>
        <w:t>资金来源：财政资金</w:t>
      </w:r>
      <w:r>
        <w:rPr>
          <w:rFonts w:hint="eastAsia" w:ascii="Times New Roman" w:hAnsi="Times New Roman" w:eastAsia="宋体"/>
          <w:caps w:val="0"/>
          <w:szCs w:val="21"/>
        </w:rPr>
        <w:t>。</w:t>
      </w:r>
    </w:p>
    <w:p w14:paraId="009F604A">
      <w:pPr>
        <w:pageBreakBefore w:val="0"/>
        <w:kinsoku/>
        <w:wordWrap w:val="0"/>
        <w:overflowPunct/>
        <w:bidi w:val="0"/>
        <w:spacing w:line="360" w:lineRule="auto"/>
        <w:ind w:firstLine="420" w:firstLineChars="200"/>
        <w:rPr>
          <w:rFonts w:hint="eastAsia" w:ascii="Times New Roman" w:hAnsi="Times New Roman" w:eastAsia="宋体"/>
          <w:caps w:val="0"/>
          <w:color w:val="auto"/>
          <w:sz w:val="21"/>
          <w:szCs w:val="21"/>
          <w:highlight w:val="none"/>
          <w:lang w:val="en-US" w:eastAsia="zh-CN"/>
        </w:rPr>
      </w:pPr>
      <w:r>
        <w:rPr>
          <w:rFonts w:hint="eastAsia" w:ascii="Times New Roman" w:hAnsi="Times New Roman" w:eastAsia="宋体"/>
          <w:caps w:val="0"/>
          <w:szCs w:val="21"/>
          <w:lang w:val="en-US" w:eastAsia="zh-CN"/>
        </w:rPr>
        <w:t>7.</w:t>
      </w:r>
      <w:r>
        <w:rPr>
          <w:rFonts w:ascii="Times New Roman" w:hAnsi="Times New Roman" w:eastAsia="宋体"/>
          <w:caps w:val="0"/>
          <w:szCs w:val="21"/>
        </w:rPr>
        <w:t>采购</w:t>
      </w:r>
      <w:r>
        <w:rPr>
          <w:rFonts w:hint="eastAsia" w:ascii="Times New Roman" w:hAnsi="Times New Roman" w:eastAsia="宋体"/>
          <w:caps w:val="0"/>
          <w:szCs w:val="21"/>
          <w:lang w:val="en-US" w:eastAsia="zh-CN"/>
        </w:rPr>
        <w:t>内容</w:t>
      </w:r>
      <w:r>
        <w:rPr>
          <w:rFonts w:ascii="Times New Roman" w:hAnsi="Times New Roman" w:eastAsia="宋体"/>
          <w:caps w:val="0"/>
          <w:szCs w:val="21"/>
        </w:rPr>
        <w:t>：</w:t>
      </w:r>
      <w:r>
        <w:rPr>
          <w:rFonts w:hint="eastAsia" w:ascii="Times New Roman" w:hAnsi="Times New Roman" w:eastAsia="宋体" w:cs="宋体"/>
          <w:caps w:val="0"/>
          <w:sz w:val="21"/>
          <w:szCs w:val="21"/>
          <w:lang w:val="en-US" w:eastAsia="zh-CN"/>
        </w:rPr>
        <w:t>本项目拟采购</w:t>
      </w:r>
      <w:r>
        <w:rPr>
          <w:rFonts w:hint="eastAsia" w:ascii="Times New Roman" w:hAnsi="Times New Roman" w:eastAsia="宋体" w:cs="宋体"/>
          <w:caps w:val="0"/>
          <w:color w:val="auto"/>
          <w:sz w:val="21"/>
          <w:szCs w:val="21"/>
          <w:highlight w:val="none"/>
          <w:lang w:eastAsia="zh-CN"/>
        </w:rPr>
        <w:t>会议室、智慧教室、多媒体教室</w:t>
      </w:r>
      <w:r>
        <w:rPr>
          <w:rFonts w:hint="eastAsia" w:ascii="Times New Roman" w:hAnsi="Times New Roman" w:eastAsia="宋体" w:cs="宋体"/>
          <w:caps w:val="0"/>
          <w:color w:val="auto"/>
          <w:sz w:val="21"/>
          <w:szCs w:val="21"/>
          <w:highlight w:val="none"/>
          <w:lang w:val="en-US" w:eastAsia="zh-CN"/>
        </w:rPr>
        <w:t>及服务中心</w:t>
      </w:r>
      <w:r>
        <w:rPr>
          <w:rFonts w:hint="eastAsia" w:ascii="Times New Roman" w:hAnsi="Times New Roman" w:eastAsia="宋体"/>
          <w:caps w:val="0"/>
          <w:szCs w:val="21"/>
        </w:rPr>
        <w:t>数字教育</w:t>
      </w:r>
      <w:r>
        <w:rPr>
          <w:rFonts w:hint="eastAsia" w:ascii="Times New Roman" w:hAnsi="Times New Roman" w:eastAsia="宋体" w:cs="宋体"/>
          <w:caps w:val="0"/>
          <w:color w:val="auto"/>
          <w:sz w:val="21"/>
          <w:szCs w:val="21"/>
          <w:highlight w:val="none"/>
          <w:lang w:val="en-US" w:eastAsia="zh-CN"/>
        </w:rPr>
        <w:t>建设</w:t>
      </w:r>
      <w:r>
        <w:rPr>
          <w:rFonts w:hint="eastAsia" w:ascii="Times New Roman" w:hAnsi="Times New Roman" w:eastAsia="宋体" w:cs="宋体"/>
          <w:caps w:val="0"/>
          <w:sz w:val="21"/>
          <w:szCs w:val="21"/>
          <w:lang w:val="en-US" w:eastAsia="zh-CN"/>
        </w:rPr>
        <w:t>所需的设备，最大程度的</w:t>
      </w:r>
      <w:r>
        <w:rPr>
          <w:rFonts w:hint="eastAsia" w:ascii="Times New Roman" w:hAnsi="Times New Roman" w:eastAsia="宋体"/>
          <w:caps w:val="0"/>
          <w:szCs w:val="21"/>
        </w:rPr>
        <w:t>提升教学与管理效率质量，探索教学改革</w:t>
      </w:r>
      <w:r>
        <w:rPr>
          <w:rFonts w:hint="eastAsia" w:ascii="Times New Roman" w:hAnsi="Times New Roman" w:eastAsia="宋体"/>
          <w:caps w:val="0"/>
          <w:szCs w:val="21"/>
          <w:lang w:eastAsia="zh-CN"/>
        </w:rPr>
        <w:t>，</w:t>
      </w:r>
      <w:r>
        <w:rPr>
          <w:rFonts w:hint="eastAsia" w:ascii="Times New Roman" w:hAnsi="Times New Roman" w:eastAsia="宋体"/>
          <w:caps w:val="0"/>
          <w:szCs w:val="21"/>
          <w:lang w:val="en-US" w:eastAsia="zh-CN"/>
        </w:rPr>
        <w:t>达到数字教育建设目的</w:t>
      </w:r>
      <w:r>
        <w:rPr>
          <w:rFonts w:hint="eastAsia" w:ascii="Times New Roman" w:hAnsi="Times New Roman" w:eastAsia="宋体" w:cs="宋体"/>
          <w:caps w:val="0"/>
          <w:sz w:val="21"/>
          <w:szCs w:val="21"/>
        </w:rPr>
        <w:t>。</w:t>
      </w:r>
    </w:p>
    <w:tbl>
      <w:tblPr>
        <w:tblStyle w:val="6"/>
        <w:tblW w:w="704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663"/>
        <w:gridCol w:w="2253"/>
        <w:gridCol w:w="1068"/>
        <w:gridCol w:w="971"/>
        <w:gridCol w:w="2093"/>
      </w:tblGrid>
      <w:tr w14:paraId="45130A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jc w:val="center"/>
        </w:trPr>
        <w:tc>
          <w:tcPr>
            <w:tcW w:w="663" w:type="dxa"/>
            <w:tcBorders>
              <w:top w:val="single" w:color="000000" w:sz="8" w:space="0"/>
              <w:left w:val="single" w:color="000000" w:sz="8" w:space="0"/>
              <w:bottom w:val="single" w:color="000000" w:sz="8" w:space="0"/>
              <w:right w:val="single" w:color="000000" w:sz="8" w:space="0"/>
            </w:tcBorders>
            <w:noWrap w:val="0"/>
            <w:vAlign w:val="center"/>
          </w:tcPr>
          <w:p w14:paraId="2C1D9A89">
            <w:pPr>
              <w:keepNext w:val="0"/>
              <w:keepLines w:val="0"/>
              <w:pageBreakBefore w:val="0"/>
              <w:widowControl/>
              <w:suppressLineNumbers w:val="0"/>
              <w:kinsoku/>
              <w:overflowPunct/>
              <w:bidi w:val="0"/>
              <w:spacing w:line="360" w:lineRule="auto"/>
              <w:jc w:val="center"/>
              <w:textAlignment w:val="center"/>
              <w:rPr>
                <w:rFonts w:hint="eastAsia" w:ascii="Times New Roman" w:hAnsi="Times New Roman" w:eastAsia="宋体" w:cs="宋体"/>
                <w:i w:val="0"/>
                <w:iCs w:val="0"/>
                <w:caps w:val="0"/>
                <w:color w:val="000000"/>
                <w:sz w:val="21"/>
                <w:szCs w:val="21"/>
                <w:u w:val="none"/>
              </w:rPr>
            </w:pPr>
            <w:r>
              <w:rPr>
                <w:rFonts w:hint="eastAsia" w:ascii="Times New Roman" w:hAnsi="Times New Roman" w:eastAsia="宋体" w:cs="宋体"/>
                <w:i w:val="0"/>
                <w:iCs w:val="0"/>
                <w:caps w:val="0"/>
                <w:color w:val="000000"/>
                <w:kern w:val="0"/>
                <w:sz w:val="21"/>
                <w:szCs w:val="21"/>
                <w:u w:val="none"/>
                <w:lang w:val="en-US" w:eastAsia="zh-CN" w:bidi="ar"/>
              </w:rPr>
              <w:t>序号</w:t>
            </w:r>
          </w:p>
        </w:tc>
        <w:tc>
          <w:tcPr>
            <w:tcW w:w="2253" w:type="dxa"/>
            <w:tcBorders>
              <w:top w:val="single" w:color="000000" w:sz="8" w:space="0"/>
              <w:left w:val="nil"/>
              <w:bottom w:val="single" w:color="000000" w:sz="8" w:space="0"/>
              <w:right w:val="single" w:color="000000" w:sz="8" w:space="0"/>
            </w:tcBorders>
            <w:noWrap w:val="0"/>
            <w:vAlign w:val="center"/>
          </w:tcPr>
          <w:p w14:paraId="517C5350">
            <w:pPr>
              <w:keepNext w:val="0"/>
              <w:keepLines w:val="0"/>
              <w:pageBreakBefore w:val="0"/>
              <w:widowControl/>
              <w:suppressLineNumbers w:val="0"/>
              <w:kinsoku/>
              <w:overflowPunct/>
              <w:bidi w:val="0"/>
              <w:spacing w:line="360" w:lineRule="auto"/>
              <w:jc w:val="center"/>
              <w:textAlignment w:val="center"/>
              <w:rPr>
                <w:rFonts w:hint="eastAsia" w:ascii="Times New Roman" w:hAnsi="Times New Roman" w:eastAsia="宋体" w:cs="宋体"/>
                <w:i w:val="0"/>
                <w:iCs w:val="0"/>
                <w:caps w:val="0"/>
                <w:color w:val="000000"/>
                <w:sz w:val="21"/>
                <w:szCs w:val="21"/>
                <w:u w:val="none"/>
              </w:rPr>
            </w:pPr>
            <w:r>
              <w:rPr>
                <w:rFonts w:hint="eastAsia" w:ascii="Times New Roman" w:hAnsi="Times New Roman" w:eastAsia="宋体" w:cs="宋体"/>
                <w:i w:val="0"/>
                <w:iCs w:val="0"/>
                <w:caps w:val="0"/>
                <w:color w:val="000000"/>
                <w:kern w:val="0"/>
                <w:sz w:val="21"/>
                <w:szCs w:val="21"/>
                <w:u w:val="none"/>
                <w:lang w:val="en-US" w:eastAsia="zh-CN" w:bidi="ar"/>
              </w:rPr>
              <w:t>产品名称</w:t>
            </w:r>
          </w:p>
        </w:tc>
        <w:tc>
          <w:tcPr>
            <w:tcW w:w="1068" w:type="dxa"/>
            <w:tcBorders>
              <w:top w:val="single" w:color="000000" w:sz="8" w:space="0"/>
              <w:left w:val="nil"/>
              <w:bottom w:val="single" w:color="000000" w:sz="8" w:space="0"/>
              <w:right w:val="single" w:color="000000" w:sz="8" w:space="0"/>
            </w:tcBorders>
            <w:noWrap w:val="0"/>
            <w:vAlign w:val="center"/>
          </w:tcPr>
          <w:p w14:paraId="5B14F50A">
            <w:pPr>
              <w:keepNext w:val="0"/>
              <w:keepLines w:val="0"/>
              <w:pageBreakBefore w:val="0"/>
              <w:widowControl/>
              <w:suppressLineNumbers w:val="0"/>
              <w:kinsoku/>
              <w:overflowPunct/>
              <w:bidi w:val="0"/>
              <w:spacing w:line="360" w:lineRule="auto"/>
              <w:jc w:val="center"/>
              <w:textAlignment w:val="center"/>
              <w:rPr>
                <w:rFonts w:hint="eastAsia" w:ascii="Times New Roman" w:hAnsi="Times New Roman" w:eastAsia="宋体" w:cs="宋体"/>
                <w:i w:val="0"/>
                <w:iCs w:val="0"/>
                <w:caps w:val="0"/>
                <w:color w:val="000000"/>
                <w:sz w:val="21"/>
                <w:szCs w:val="21"/>
                <w:u w:val="none"/>
              </w:rPr>
            </w:pPr>
            <w:r>
              <w:rPr>
                <w:rFonts w:hint="eastAsia" w:ascii="Times New Roman" w:hAnsi="Times New Roman" w:eastAsia="宋体" w:cs="宋体"/>
                <w:i w:val="0"/>
                <w:iCs w:val="0"/>
                <w:caps w:val="0"/>
                <w:color w:val="000000"/>
                <w:kern w:val="0"/>
                <w:sz w:val="21"/>
                <w:szCs w:val="21"/>
                <w:u w:val="none"/>
                <w:lang w:val="en-US" w:eastAsia="zh-CN" w:bidi="ar"/>
              </w:rPr>
              <w:t>计量单位</w:t>
            </w:r>
          </w:p>
        </w:tc>
        <w:tc>
          <w:tcPr>
            <w:tcW w:w="971" w:type="dxa"/>
            <w:tcBorders>
              <w:top w:val="single" w:color="000000" w:sz="8" w:space="0"/>
              <w:left w:val="nil"/>
              <w:bottom w:val="single" w:color="000000" w:sz="8" w:space="0"/>
              <w:right w:val="single" w:color="000000" w:sz="8" w:space="0"/>
            </w:tcBorders>
            <w:noWrap w:val="0"/>
            <w:vAlign w:val="center"/>
          </w:tcPr>
          <w:p w14:paraId="5608FF1C">
            <w:pPr>
              <w:keepNext w:val="0"/>
              <w:keepLines w:val="0"/>
              <w:pageBreakBefore w:val="0"/>
              <w:widowControl/>
              <w:suppressLineNumbers w:val="0"/>
              <w:kinsoku/>
              <w:overflowPunct/>
              <w:bidi w:val="0"/>
              <w:spacing w:line="360" w:lineRule="auto"/>
              <w:jc w:val="center"/>
              <w:textAlignment w:val="center"/>
              <w:rPr>
                <w:rFonts w:hint="eastAsia" w:ascii="Times New Roman" w:hAnsi="Times New Roman" w:eastAsia="宋体" w:cs="宋体"/>
                <w:i w:val="0"/>
                <w:iCs w:val="0"/>
                <w:caps w:val="0"/>
                <w:color w:val="000000"/>
                <w:sz w:val="21"/>
                <w:szCs w:val="21"/>
                <w:u w:val="none"/>
              </w:rPr>
            </w:pPr>
            <w:r>
              <w:rPr>
                <w:rFonts w:hint="eastAsia" w:ascii="Times New Roman" w:hAnsi="Times New Roman" w:eastAsia="宋体" w:cs="宋体"/>
                <w:i w:val="0"/>
                <w:iCs w:val="0"/>
                <w:caps w:val="0"/>
                <w:color w:val="000000"/>
                <w:kern w:val="0"/>
                <w:sz w:val="21"/>
                <w:szCs w:val="21"/>
                <w:u w:val="none"/>
                <w:lang w:val="en-US" w:eastAsia="zh-CN" w:bidi="ar"/>
              </w:rPr>
              <w:t>数量</w:t>
            </w:r>
          </w:p>
        </w:tc>
        <w:tc>
          <w:tcPr>
            <w:tcW w:w="2093" w:type="dxa"/>
            <w:tcBorders>
              <w:top w:val="single" w:color="000000" w:sz="8" w:space="0"/>
              <w:left w:val="single" w:color="000000" w:sz="8" w:space="0"/>
              <w:bottom w:val="single" w:color="000000" w:sz="8" w:space="0"/>
              <w:right w:val="single" w:color="000000" w:sz="8" w:space="0"/>
            </w:tcBorders>
            <w:noWrap w:val="0"/>
            <w:vAlign w:val="center"/>
          </w:tcPr>
          <w:p w14:paraId="708106E7">
            <w:pPr>
              <w:keepNext w:val="0"/>
              <w:keepLines w:val="0"/>
              <w:pageBreakBefore w:val="0"/>
              <w:widowControl/>
              <w:suppressLineNumbers w:val="0"/>
              <w:kinsoku/>
              <w:overflowPunct/>
              <w:bidi w:val="0"/>
              <w:spacing w:line="360" w:lineRule="auto"/>
              <w:jc w:val="center"/>
              <w:textAlignment w:val="center"/>
              <w:rPr>
                <w:rFonts w:hint="eastAsia" w:ascii="Times New Roman" w:hAnsi="Times New Roman" w:eastAsia="宋体" w:cs="宋体"/>
                <w:i w:val="0"/>
                <w:iCs w:val="0"/>
                <w:caps w:val="0"/>
                <w:color w:val="000000"/>
                <w:sz w:val="21"/>
                <w:szCs w:val="21"/>
                <w:u w:val="none"/>
              </w:rPr>
            </w:pPr>
            <w:r>
              <w:rPr>
                <w:rFonts w:hint="eastAsia" w:ascii="Times New Roman" w:hAnsi="Times New Roman" w:eastAsia="宋体" w:cs="宋体"/>
                <w:i w:val="0"/>
                <w:iCs w:val="0"/>
                <w:caps w:val="0"/>
                <w:color w:val="000000"/>
                <w:kern w:val="0"/>
                <w:sz w:val="21"/>
                <w:szCs w:val="21"/>
                <w:u w:val="none"/>
                <w:lang w:val="en-US" w:eastAsia="zh-CN" w:bidi="ar"/>
              </w:rPr>
              <w:t>是否接受进口产品</w:t>
            </w:r>
          </w:p>
        </w:tc>
      </w:tr>
      <w:tr w14:paraId="374125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jc w:val="center"/>
        </w:trPr>
        <w:tc>
          <w:tcPr>
            <w:tcW w:w="663" w:type="dxa"/>
            <w:tcBorders>
              <w:top w:val="single" w:color="000000" w:sz="8" w:space="0"/>
              <w:left w:val="single" w:color="000000" w:sz="8" w:space="0"/>
              <w:bottom w:val="single" w:color="000000" w:sz="8" w:space="0"/>
              <w:right w:val="single" w:color="000000" w:sz="8" w:space="0"/>
            </w:tcBorders>
            <w:noWrap w:val="0"/>
            <w:vAlign w:val="center"/>
          </w:tcPr>
          <w:p w14:paraId="6CCC72E2">
            <w:pPr>
              <w:keepNext w:val="0"/>
              <w:keepLines w:val="0"/>
              <w:pageBreakBefore w:val="0"/>
              <w:widowControl/>
              <w:suppressLineNumbers w:val="0"/>
              <w:kinsoku/>
              <w:overflowPunct/>
              <w:bidi w:val="0"/>
              <w:spacing w:line="360" w:lineRule="auto"/>
              <w:jc w:val="center"/>
              <w:textAlignment w:val="center"/>
              <w:rPr>
                <w:rFonts w:hint="eastAsia" w:ascii="Times New Roman" w:hAnsi="Times New Roman" w:eastAsia="宋体" w:cs="宋体"/>
                <w:i w:val="0"/>
                <w:iCs w:val="0"/>
                <w:caps w:val="0"/>
                <w:color w:val="000000"/>
                <w:sz w:val="21"/>
                <w:szCs w:val="21"/>
                <w:u w:val="none"/>
              </w:rPr>
            </w:pPr>
            <w:r>
              <w:rPr>
                <w:rFonts w:hint="eastAsia" w:ascii="Times New Roman" w:hAnsi="Times New Roman" w:eastAsia="宋体" w:cs="宋体"/>
                <w:i w:val="0"/>
                <w:iCs w:val="0"/>
                <w:caps w:val="0"/>
                <w:color w:val="000000"/>
                <w:kern w:val="0"/>
                <w:sz w:val="21"/>
                <w:szCs w:val="21"/>
                <w:u w:val="none"/>
                <w:lang w:val="en-US" w:eastAsia="zh-CN" w:bidi="ar"/>
              </w:rPr>
              <w:t>1</w:t>
            </w:r>
          </w:p>
        </w:tc>
        <w:tc>
          <w:tcPr>
            <w:tcW w:w="2253" w:type="dxa"/>
            <w:tcBorders>
              <w:top w:val="single" w:color="000000" w:sz="8" w:space="0"/>
              <w:left w:val="single" w:color="000000" w:sz="8" w:space="0"/>
              <w:bottom w:val="single" w:color="000000" w:sz="8" w:space="0"/>
              <w:right w:val="single" w:color="000000" w:sz="8" w:space="0"/>
            </w:tcBorders>
            <w:noWrap w:val="0"/>
            <w:vAlign w:val="center"/>
          </w:tcPr>
          <w:p w14:paraId="4ECCC9CF">
            <w:pPr>
              <w:pageBreakBefore w:val="0"/>
              <w:widowControl/>
              <w:shd w:val="clear" w:color="auto" w:fill="auto"/>
              <w:kinsoku/>
              <w:wordWrap/>
              <w:overflowPunct/>
              <w:topLinePunct w:val="0"/>
              <w:autoSpaceDE/>
              <w:autoSpaceDN/>
              <w:bidi w:val="0"/>
              <w:spacing w:line="360" w:lineRule="auto"/>
              <w:jc w:val="center"/>
              <w:rPr>
                <w:rFonts w:hint="eastAsia"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通风橱</w:t>
            </w:r>
          </w:p>
        </w:tc>
        <w:tc>
          <w:tcPr>
            <w:tcW w:w="1068" w:type="dxa"/>
            <w:tcBorders>
              <w:top w:val="single" w:color="000000" w:sz="8" w:space="0"/>
              <w:left w:val="single" w:color="000000" w:sz="8" w:space="0"/>
              <w:bottom w:val="single" w:color="000000" w:sz="8" w:space="0"/>
              <w:right w:val="single" w:color="000000" w:sz="8" w:space="0"/>
            </w:tcBorders>
            <w:noWrap w:val="0"/>
            <w:vAlign w:val="center"/>
          </w:tcPr>
          <w:p w14:paraId="71ABF75A">
            <w:pPr>
              <w:pageBreakBefore w:val="0"/>
              <w:widowControl/>
              <w:shd w:val="clear" w:color="auto" w:fill="auto"/>
              <w:kinsoku/>
              <w:wordWrap/>
              <w:overflowPunct/>
              <w:topLinePunct w:val="0"/>
              <w:autoSpaceDE/>
              <w:autoSpaceDN/>
              <w:bidi w:val="0"/>
              <w:spacing w:line="360" w:lineRule="auto"/>
              <w:jc w:val="center"/>
              <w:rPr>
                <w:rFonts w:hint="eastAsia" w:ascii="Times New Roman" w:hAnsi="Times New Roman" w:eastAsia="宋体" w:cs="宋体"/>
                <w:i w:val="0"/>
                <w:iCs w:val="0"/>
                <w:caps w:val="0"/>
                <w:color w:val="000000"/>
                <w:sz w:val="21"/>
                <w:szCs w:val="21"/>
                <w:u w:val="none"/>
              </w:rPr>
            </w:pPr>
            <w:r>
              <w:rPr>
                <w:rFonts w:hint="default" w:ascii="Times New Roman" w:hAnsi="Times New Roman" w:eastAsia="宋体" w:cs="Times New Roman"/>
                <w:color w:val="auto"/>
                <w:sz w:val="21"/>
                <w:szCs w:val="21"/>
              </w:rPr>
              <w:t>台</w:t>
            </w:r>
          </w:p>
        </w:tc>
        <w:tc>
          <w:tcPr>
            <w:tcW w:w="971" w:type="dxa"/>
            <w:tcBorders>
              <w:top w:val="single" w:color="000000" w:sz="8" w:space="0"/>
              <w:left w:val="single" w:color="000000" w:sz="8" w:space="0"/>
              <w:bottom w:val="single" w:color="000000" w:sz="8" w:space="0"/>
              <w:right w:val="single" w:color="000000" w:sz="8" w:space="0"/>
            </w:tcBorders>
            <w:noWrap w:val="0"/>
            <w:vAlign w:val="center"/>
          </w:tcPr>
          <w:p w14:paraId="103390BC">
            <w:pPr>
              <w:pageBreakBefore w:val="0"/>
              <w:widowControl/>
              <w:shd w:val="clear" w:color="auto" w:fill="auto"/>
              <w:kinsoku/>
              <w:wordWrap/>
              <w:overflowPunct/>
              <w:topLinePunct w:val="0"/>
              <w:autoSpaceDE/>
              <w:autoSpaceDN/>
              <w:bidi w:val="0"/>
              <w:spacing w:line="360" w:lineRule="auto"/>
              <w:jc w:val="center"/>
              <w:rPr>
                <w:rFonts w:hint="eastAsia" w:ascii="Times New Roman" w:hAnsi="Times New Roman" w:eastAsia="宋体" w:cs="宋体"/>
                <w:i w:val="0"/>
                <w:iCs w:val="0"/>
                <w:caps w:val="0"/>
                <w:color w:val="000000"/>
                <w:sz w:val="21"/>
                <w:szCs w:val="21"/>
                <w:u w:val="none"/>
              </w:rPr>
            </w:pPr>
            <w:r>
              <w:rPr>
                <w:rFonts w:hint="default" w:ascii="Times New Roman" w:hAnsi="Times New Roman" w:eastAsia="宋体" w:cs="Times New Roman"/>
                <w:color w:val="auto"/>
                <w:sz w:val="21"/>
                <w:szCs w:val="21"/>
              </w:rPr>
              <w:t>53</w:t>
            </w:r>
          </w:p>
        </w:tc>
        <w:tc>
          <w:tcPr>
            <w:tcW w:w="2093" w:type="dxa"/>
            <w:tcBorders>
              <w:top w:val="nil"/>
              <w:left w:val="single" w:color="000000" w:sz="8" w:space="0"/>
              <w:bottom w:val="single" w:color="000000" w:sz="8" w:space="0"/>
              <w:right w:val="single" w:color="000000" w:sz="8" w:space="0"/>
            </w:tcBorders>
            <w:noWrap w:val="0"/>
            <w:vAlign w:val="center"/>
          </w:tcPr>
          <w:p w14:paraId="2C9C0ADA">
            <w:pPr>
              <w:keepNext w:val="0"/>
              <w:keepLines w:val="0"/>
              <w:pageBreakBefore w:val="0"/>
              <w:widowControl/>
              <w:suppressLineNumbers w:val="0"/>
              <w:kinsoku/>
              <w:overflowPunct/>
              <w:bidi w:val="0"/>
              <w:spacing w:line="360" w:lineRule="auto"/>
              <w:jc w:val="center"/>
              <w:textAlignment w:val="center"/>
              <w:rPr>
                <w:rFonts w:hint="eastAsia" w:ascii="Times New Roman" w:hAnsi="Times New Roman" w:eastAsia="宋体" w:cs="宋体"/>
                <w:i w:val="0"/>
                <w:iCs w:val="0"/>
                <w:caps w:val="0"/>
                <w:color w:val="000000"/>
                <w:sz w:val="21"/>
                <w:szCs w:val="21"/>
                <w:u w:val="none"/>
              </w:rPr>
            </w:pPr>
            <w:r>
              <w:rPr>
                <w:rFonts w:hint="eastAsia" w:ascii="Times New Roman" w:hAnsi="Times New Roman" w:eastAsia="宋体" w:cs="宋体"/>
                <w:i w:val="0"/>
                <w:iCs w:val="0"/>
                <w:caps w:val="0"/>
                <w:color w:val="000000"/>
                <w:kern w:val="0"/>
                <w:sz w:val="21"/>
                <w:szCs w:val="21"/>
                <w:u w:val="none"/>
                <w:lang w:val="en-US" w:eastAsia="zh-CN" w:bidi="ar"/>
              </w:rPr>
              <w:t>否</w:t>
            </w:r>
          </w:p>
        </w:tc>
      </w:tr>
      <w:tr w14:paraId="4F1B9F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jc w:val="center"/>
        </w:trPr>
        <w:tc>
          <w:tcPr>
            <w:tcW w:w="663" w:type="dxa"/>
            <w:tcBorders>
              <w:top w:val="nil"/>
              <w:left w:val="single" w:color="000000" w:sz="8" w:space="0"/>
              <w:bottom w:val="single" w:color="000000" w:sz="8" w:space="0"/>
              <w:right w:val="single" w:color="000000" w:sz="8" w:space="0"/>
            </w:tcBorders>
            <w:noWrap w:val="0"/>
            <w:vAlign w:val="center"/>
          </w:tcPr>
          <w:p w14:paraId="1DBD5617">
            <w:pPr>
              <w:keepNext w:val="0"/>
              <w:keepLines w:val="0"/>
              <w:pageBreakBefore w:val="0"/>
              <w:widowControl/>
              <w:suppressLineNumbers w:val="0"/>
              <w:kinsoku/>
              <w:overflowPunct/>
              <w:bidi w:val="0"/>
              <w:spacing w:line="360" w:lineRule="auto"/>
              <w:jc w:val="center"/>
              <w:textAlignment w:val="center"/>
              <w:rPr>
                <w:rFonts w:hint="eastAsia" w:ascii="Times New Roman" w:hAnsi="Times New Roman" w:eastAsia="宋体" w:cs="宋体"/>
                <w:i w:val="0"/>
                <w:iCs w:val="0"/>
                <w:caps w:val="0"/>
                <w:color w:val="000000"/>
                <w:sz w:val="21"/>
                <w:szCs w:val="21"/>
                <w:u w:val="none"/>
              </w:rPr>
            </w:pPr>
            <w:r>
              <w:rPr>
                <w:rFonts w:hint="eastAsia" w:ascii="Times New Roman" w:hAnsi="Times New Roman" w:eastAsia="宋体" w:cs="宋体"/>
                <w:i w:val="0"/>
                <w:iCs w:val="0"/>
                <w:caps w:val="0"/>
                <w:color w:val="000000"/>
                <w:kern w:val="0"/>
                <w:sz w:val="21"/>
                <w:szCs w:val="21"/>
                <w:u w:val="none"/>
                <w:lang w:val="en-US" w:eastAsia="zh-CN" w:bidi="ar"/>
              </w:rPr>
              <w:t>2</w:t>
            </w:r>
          </w:p>
        </w:tc>
        <w:tc>
          <w:tcPr>
            <w:tcW w:w="2253" w:type="dxa"/>
            <w:tcBorders>
              <w:top w:val="nil"/>
              <w:left w:val="single" w:color="000000" w:sz="8" w:space="0"/>
              <w:bottom w:val="single" w:color="000000" w:sz="8" w:space="0"/>
              <w:right w:val="single" w:color="000000" w:sz="8" w:space="0"/>
            </w:tcBorders>
            <w:noWrap w:val="0"/>
            <w:vAlign w:val="center"/>
          </w:tcPr>
          <w:p w14:paraId="1D928900">
            <w:pPr>
              <w:pageBreakBefore w:val="0"/>
              <w:widowControl/>
              <w:shd w:val="clear" w:color="auto" w:fill="auto"/>
              <w:kinsoku/>
              <w:wordWrap/>
              <w:overflowPunct/>
              <w:topLinePunct w:val="0"/>
              <w:autoSpaceDE/>
              <w:autoSpaceDN/>
              <w:bidi w:val="0"/>
              <w:spacing w:line="360" w:lineRule="auto"/>
              <w:jc w:val="center"/>
              <w:rPr>
                <w:rFonts w:hint="eastAsia"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通风橱</w:t>
            </w:r>
          </w:p>
        </w:tc>
        <w:tc>
          <w:tcPr>
            <w:tcW w:w="1068" w:type="dxa"/>
            <w:tcBorders>
              <w:top w:val="nil"/>
              <w:left w:val="single" w:color="000000" w:sz="8" w:space="0"/>
              <w:bottom w:val="single" w:color="000000" w:sz="8" w:space="0"/>
              <w:right w:val="single" w:color="000000" w:sz="8" w:space="0"/>
            </w:tcBorders>
            <w:noWrap w:val="0"/>
            <w:vAlign w:val="center"/>
          </w:tcPr>
          <w:p w14:paraId="3B8CD7A8">
            <w:pPr>
              <w:pageBreakBefore w:val="0"/>
              <w:widowControl/>
              <w:shd w:val="clear" w:color="auto" w:fill="auto"/>
              <w:kinsoku/>
              <w:wordWrap/>
              <w:overflowPunct/>
              <w:topLinePunct w:val="0"/>
              <w:autoSpaceDE/>
              <w:autoSpaceDN/>
              <w:bidi w:val="0"/>
              <w:spacing w:line="360" w:lineRule="auto"/>
              <w:jc w:val="center"/>
              <w:rPr>
                <w:rFonts w:hint="eastAsia" w:ascii="Times New Roman" w:hAnsi="Times New Roman" w:eastAsia="宋体" w:cs="宋体"/>
                <w:i w:val="0"/>
                <w:iCs w:val="0"/>
                <w:caps w:val="0"/>
                <w:color w:val="000000"/>
                <w:sz w:val="21"/>
                <w:szCs w:val="21"/>
                <w:u w:val="none"/>
              </w:rPr>
            </w:pPr>
            <w:r>
              <w:rPr>
                <w:rFonts w:hint="default" w:ascii="Times New Roman" w:hAnsi="Times New Roman" w:eastAsia="宋体" w:cs="Times New Roman"/>
                <w:color w:val="auto"/>
                <w:sz w:val="21"/>
                <w:szCs w:val="21"/>
              </w:rPr>
              <w:t>台</w:t>
            </w:r>
          </w:p>
        </w:tc>
        <w:tc>
          <w:tcPr>
            <w:tcW w:w="971" w:type="dxa"/>
            <w:tcBorders>
              <w:top w:val="nil"/>
              <w:left w:val="single" w:color="000000" w:sz="8" w:space="0"/>
              <w:bottom w:val="single" w:color="000000" w:sz="8" w:space="0"/>
              <w:right w:val="single" w:color="000000" w:sz="8" w:space="0"/>
            </w:tcBorders>
            <w:noWrap w:val="0"/>
            <w:vAlign w:val="center"/>
          </w:tcPr>
          <w:p w14:paraId="1A6DDB18">
            <w:pPr>
              <w:pageBreakBefore w:val="0"/>
              <w:widowControl/>
              <w:shd w:val="clear" w:color="auto" w:fill="auto"/>
              <w:kinsoku/>
              <w:wordWrap/>
              <w:overflowPunct/>
              <w:topLinePunct w:val="0"/>
              <w:autoSpaceDE/>
              <w:autoSpaceDN/>
              <w:bidi w:val="0"/>
              <w:spacing w:line="360" w:lineRule="auto"/>
              <w:jc w:val="center"/>
              <w:rPr>
                <w:rFonts w:hint="eastAsia" w:ascii="Times New Roman" w:hAnsi="Times New Roman" w:eastAsia="宋体" w:cs="宋体"/>
                <w:i w:val="0"/>
                <w:iCs w:val="0"/>
                <w:caps w:val="0"/>
                <w:color w:val="000000"/>
                <w:sz w:val="21"/>
                <w:szCs w:val="21"/>
                <w:u w:val="none"/>
              </w:rPr>
            </w:pPr>
            <w:r>
              <w:rPr>
                <w:rFonts w:hint="default" w:ascii="Times New Roman" w:hAnsi="Times New Roman" w:eastAsia="宋体" w:cs="Times New Roman"/>
                <w:color w:val="auto"/>
                <w:sz w:val="21"/>
                <w:szCs w:val="21"/>
              </w:rPr>
              <w:t>20</w:t>
            </w:r>
          </w:p>
        </w:tc>
        <w:tc>
          <w:tcPr>
            <w:tcW w:w="2093" w:type="dxa"/>
            <w:tcBorders>
              <w:top w:val="nil"/>
              <w:left w:val="single" w:color="000000" w:sz="8" w:space="0"/>
              <w:bottom w:val="single" w:color="000000" w:sz="8" w:space="0"/>
              <w:right w:val="single" w:color="000000" w:sz="8" w:space="0"/>
            </w:tcBorders>
            <w:noWrap w:val="0"/>
            <w:vAlign w:val="center"/>
          </w:tcPr>
          <w:p w14:paraId="23E2BD2C">
            <w:pPr>
              <w:keepNext w:val="0"/>
              <w:keepLines w:val="0"/>
              <w:pageBreakBefore w:val="0"/>
              <w:widowControl/>
              <w:suppressLineNumbers w:val="0"/>
              <w:kinsoku/>
              <w:overflowPunct/>
              <w:bidi w:val="0"/>
              <w:spacing w:line="360" w:lineRule="auto"/>
              <w:jc w:val="center"/>
              <w:textAlignment w:val="center"/>
              <w:rPr>
                <w:rFonts w:hint="eastAsia" w:ascii="Times New Roman" w:hAnsi="Times New Roman" w:eastAsia="宋体" w:cs="宋体"/>
                <w:i w:val="0"/>
                <w:iCs w:val="0"/>
                <w:caps w:val="0"/>
                <w:color w:val="000000"/>
                <w:sz w:val="21"/>
                <w:szCs w:val="21"/>
                <w:u w:val="none"/>
              </w:rPr>
            </w:pPr>
            <w:r>
              <w:rPr>
                <w:rFonts w:hint="eastAsia" w:ascii="Times New Roman" w:hAnsi="Times New Roman" w:eastAsia="宋体" w:cs="宋体"/>
                <w:i w:val="0"/>
                <w:iCs w:val="0"/>
                <w:caps w:val="0"/>
                <w:color w:val="000000"/>
                <w:kern w:val="0"/>
                <w:sz w:val="21"/>
                <w:szCs w:val="21"/>
                <w:u w:val="none"/>
                <w:lang w:val="en-US" w:eastAsia="zh-CN" w:bidi="ar"/>
              </w:rPr>
              <w:t>否</w:t>
            </w:r>
          </w:p>
        </w:tc>
      </w:tr>
      <w:tr w14:paraId="61ADCE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jc w:val="center"/>
        </w:trPr>
        <w:tc>
          <w:tcPr>
            <w:tcW w:w="663" w:type="dxa"/>
            <w:tcBorders>
              <w:top w:val="nil"/>
              <w:left w:val="single" w:color="000000" w:sz="8" w:space="0"/>
              <w:bottom w:val="single" w:color="000000" w:sz="8" w:space="0"/>
              <w:right w:val="single" w:color="000000" w:sz="8" w:space="0"/>
            </w:tcBorders>
            <w:noWrap w:val="0"/>
            <w:vAlign w:val="center"/>
          </w:tcPr>
          <w:p w14:paraId="42DB6C31">
            <w:pPr>
              <w:keepNext w:val="0"/>
              <w:keepLines w:val="0"/>
              <w:pageBreakBefore w:val="0"/>
              <w:widowControl/>
              <w:suppressLineNumbers w:val="0"/>
              <w:kinsoku/>
              <w:overflowPunct/>
              <w:bidi w:val="0"/>
              <w:spacing w:line="360" w:lineRule="auto"/>
              <w:jc w:val="center"/>
              <w:textAlignment w:val="center"/>
              <w:rPr>
                <w:rFonts w:hint="eastAsia" w:ascii="Times New Roman" w:hAnsi="Times New Roman" w:eastAsia="宋体" w:cs="宋体"/>
                <w:i w:val="0"/>
                <w:iCs w:val="0"/>
                <w:caps w:val="0"/>
                <w:color w:val="000000"/>
                <w:sz w:val="21"/>
                <w:szCs w:val="21"/>
                <w:u w:val="none"/>
              </w:rPr>
            </w:pPr>
            <w:r>
              <w:rPr>
                <w:rFonts w:hint="eastAsia" w:ascii="Times New Roman" w:hAnsi="Times New Roman" w:eastAsia="宋体" w:cs="宋体"/>
                <w:i w:val="0"/>
                <w:iCs w:val="0"/>
                <w:caps w:val="0"/>
                <w:color w:val="000000"/>
                <w:kern w:val="0"/>
                <w:sz w:val="21"/>
                <w:szCs w:val="21"/>
                <w:u w:val="none"/>
                <w:lang w:val="en-US" w:eastAsia="zh-CN" w:bidi="ar"/>
              </w:rPr>
              <w:t>3</w:t>
            </w:r>
          </w:p>
        </w:tc>
        <w:tc>
          <w:tcPr>
            <w:tcW w:w="2253" w:type="dxa"/>
            <w:tcBorders>
              <w:top w:val="nil"/>
              <w:left w:val="single" w:color="000000" w:sz="8" w:space="0"/>
              <w:bottom w:val="single" w:color="000000" w:sz="8" w:space="0"/>
              <w:right w:val="single" w:color="000000" w:sz="8" w:space="0"/>
            </w:tcBorders>
            <w:noWrap w:val="0"/>
            <w:vAlign w:val="center"/>
          </w:tcPr>
          <w:p w14:paraId="3A31F8EA">
            <w:pPr>
              <w:pageBreakBefore w:val="0"/>
              <w:widowControl/>
              <w:shd w:val="clear" w:color="auto" w:fill="auto"/>
              <w:kinsoku/>
              <w:wordWrap/>
              <w:overflowPunct/>
              <w:topLinePunct w:val="0"/>
              <w:autoSpaceDE/>
              <w:autoSpaceDN/>
              <w:bidi w:val="0"/>
              <w:spacing w:line="360" w:lineRule="auto"/>
              <w:jc w:val="center"/>
              <w:rPr>
                <w:rFonts w:hint="eastAsia"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玻璃钢防腐隔音风机（15</w:t>
            </w:r>
            <w:r>
              <w:rPr>
                <w:rFonts w:hint="eastAsia" w:ascii="Times New Roman" w:hAnsi="Times New Roman" w:eastAsia="宋体" w:cs="Times New Roman"/>
                <w:color w:val="auto"/>
                <w:sz w:val="21"/>
                <w:szCs w:val="21"/>
                <w:lang w:eastAsia="zh-CN"/>
              </w:rPr>
              <w:t>kW</w:t>
            </w:r>
            <w:r>
              <w:rPr>
                <w:rFonts w:hint="default" w:ascii="Times New Roman" w:hAnsi="Times New Roman" w:eastAsia="宋体" w:cs="Times New Roman"/>
                <w:color w:val="auto"/>
                <w:sz w:val="21"/>
                <w:szCs w:val="21"/>
              </w:rPr>
              <w:t>）</w:t>
            </w:r>
          </w:p>
        </w:tc>
        <w:tc>
          <w:tcPr>
            <w:tcW w:w="1068" w:type="dxa"/>
            <w:tcBorders>
              <w:top w:val="nil"/>
              <w:left w:val="single" w:color="000000" w:sz="8" w:space="0"/>
              <w:bottom w:val="single" w:color="000000" w:sz="8" w:space="0"/>
              <w:right w:val="single" w:color="000000" w:sz="8" w:space="0"/>
            </w:tcBorders>
            <w:noWrap w:val="0"/>
            <w:vAlign w:val="center"/>
          </w:tcPr>
          <w:p w14:paraId="00B61CFB">
            <w:pPr>
              <w:pageBreakBefore w:val="0"/>
              <w:widowControl/>
              <w:shd w:val="clear" w:color="auto" w:fill="auto"/>
              <w:kinsoku/>
              <w:wordWrap/>
              <w:overflowPunct/>
              <w:topLinePunct w:val="0"/>
              <w:autoSpaceDE/>
              <w:autoSpaceDN/>
              <w:bidi w:val="0"/>
              <w:spacing w:line="360" w:lineRule="auto"/>
              <w:jc w:val="center"/>
              <w:rPr>
                <w:rFonts w:hint="eastAsia" w:ascii="Times New Roman" w:hAnsi="Times New Roman" w:eastAsia="宋体" w:cs="宋体"/>
                <w:i w:val="0"/>
                <w:iCs w:val="0"/>
                <w:caps w:val="0"/>
                <w:color w:val="000000"/>
                <w:sz w:val="21"/>
                <w:szCs w:val="21"/>
                <w:u w:val="none"/>
              </w:rPr>
            </w:pPr>
            <w:r>
              <w:rPr>
                <w:rFonts w:hint="default" w:ascii="Times New Roman" w:hAnsi="Times New Roman" w:eastAsia="宋体" w:cs="Times New Roman"/>
                <w:color w:val="auto"/>
                <w:sz w:val="21"/>
                <w:szCs w:val="21"/>
              </w:rPr>
              <w:t>台</w:t>
            </w:r>
          </w:p>
        </w:tc>
        <w:tc>
          <w:tcPr>
            <w:tcW w:w="971" w:type="dxa"/>
            <w:tcBorders>
              <w:top w:val="nil"/>
              <w:left w:val="single" w:color="000000" w:sz="8" w:space="0"/>
              <w:bottom w:val="single" w:color="000000" w:sz="8" w:space="0"/>
              <w:right w:val="single" w:color="000000" w:sz="8" w:space="0"/>
            </w:tcBorders>
            <w:noWrap w:val="0"/>
            <w:vAlign w:val="center"/>
          </w:tcPr>
          <w:p w14:paraId="418E97C8">
            <w:pPr>
              <w:pageBreakBefore w:val="0"/>
              <w:widowControl/>
              <w:shd w:val="clear" w:color="auto" w:fill="auto"/>
              <w:kinsoku/>
              <w:wordWrap/>
              <w:overflowPunct/>
              <w:topLinePunct w:val="0"/>
              <w:autoSpaceDE/>
              <w:autoSpaceDN/>
              <w:bidi w:val="0"/>
              <w:spacing w:line="360" w:lineRule="auto"/>
              <w:jc w:val="center"/>
              <w:rPr>
                <w:rFonts w:hint="eastAsia" w:ascii="Times New Roman" w:hAnsi="Times New Roman" w:eastAsia="宋体" w:cs="宋体"/>
                <w:i w:val="0"/>
                <w:iCs w:val="0"/>
                <w:caps w:val="0"/>
                <w:color w:val="000000"/>
                <w:sz w:val="21"/>
                <w:szCs w:val="21"/>
                <w:u w:val="none"/>
              </w:rPr>
            </w:pPr>
            <w:r>
              <w:rPr>
                <w:rFonts w:hint="default" w:ascii="Times New Roman" w:hAnsi="Times New Roman" w:eastAsia="宋体" w:cs="Times New Roman"/>
                <w:color w:val="auto"/>
                <w:sz w:val="21"/>
                <w:szCs w:val="21"/>
              </w:rPr>
              <w:t>4</w:t>
            </w:r>
          </w:p>
        </w:tc>
        <w:tc>
          <w:tcPr>
            <w:tcW w:w="2093" w:type="dxa"/>
            <w:tcBorders>
              <w:top w:val="nil"/>
              <w:left w:val="single" w:color="000000" w:sz="8" w:space="0"/>
              <w:bottom w:val="single" w:color="000000" w:sz="8" w:space="0"/>
              <w:right w:val="single" w:color="000000" w:sz="8" w:space="0"/>
            </w:tcBorders>
            <w:noWrap w:val="0"/>
            <w:vAlign w:val="center"/>
          </w:tcPr>
          <w:p w14:paraId="1D034CA4">
            <w:pPr>
              <w:keepNext w:val="0"/>
              <w:keepLines w:val="0"/>
              <w:pageBreakBefore w:val="0"/>
              <w:widowControl/>
              <w:suppressLineNumbers w:val="0"/>
              <w:kinsoku/>
              <w:overflowPunct/>
              <w:bidi w:val="0"/>
              <w:spacing w:line="360" w:lineRule="auto"/>
              <w:jc w:val="center"/>
              <w:textAlignment w:val="center"/>
              <w:rPr>
                <w:rFonts w:hint="eastAsia" w:ascii="Times New Roman" w:hAnsi="Times New Roman" w:eastAsia="宋体" w:cs="宋体"/>
                <w:i w:val="0"/>
                <w:iCs w:val="0"/>
                <w:caps w:val="0"/>
                <w:color w:val="000000"/>
                <w:sz w:val="21"/>
                <w:szCs w:val="21"/>
                <w:u w:val="none"/>
              </w:rPr>
            </w:pPr>
            <w:r>
              <w:rPr>
                <w:rFonts w:hint="eastAsia" w:ascii="Times New Roman" w:hAnsi="Times New Roman" w:eastAsia="宋体" w:cs="宋体"/>
                <w:i w:val="0"/>
                <w:iCs w:val="0"/>
                <w:caps w:val="0"/>
                <w:color w:val="000000"/>
                <w:kern w:val="0"/>
                <w:sz w:val="21"/>
                <w:szCs w:val="21"/>
                <w:u w:val="none"/>
                <w:lang w:val="en-US" w:eastAsia="zh-CN" w:bidi="ar"/>
              </w:rPr>
              <w:t>否</w:t>
            </w:r>
          </w:p>
        </w:tc>
      </w:tr>
      <w:tr w14:paraId="4CF3A8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jc w:val="center"/>
        </w:trPr>
        <w:tc>
          <w:tcPr>
            <w:tcW w:w="663" w:type="dxa"/>
            <w:tcBorders>
              <w:top w:val="nil"/>
              <w:left w:val="single" w:color="000000" w:sz="8" w:space="0"/>
              <w:bottom w:val="single" w:color="000000" w:sz="8" w:space="0"/>
              <w:right w:val="single" w:color="000000" w:sz="8" w:space="0"/>
            </w:tcBorders>
            <w:noWrap w:val="0"/>
            <w:vAlign w:val="center"/>
          </w:tcPr>
          <w:p w14:paraId="243AB403">
            <w:pPr>
              <w:keepNext w:val="0"/>
              <w:keepLines w:val="0"/>
              <w:pageBreakBefore w:val="0"/>
              <w:widowControl/>
              <w:suppressLineNumbers w:val="0"/>
              <w:kinsoku/>
              <w:overflowPunct/>
              <w:bidi w:val="0"/>
              <w:spacing w:line="360" w:lineRule="auto"/>
              <w:jc w:val="center"/>
              <w:textAlignment w:val="center"/>
              <w:rPr>
                <w:rFonts w:hint="eastAsia" w:ascii="Times New Roman" w:hAnsi="Times New Roman" w:eastAsia="宋体" w:cs="宋体"/>
                <w:i w:val="0"/>
                <w:iCs w:val="0"/>
                <w:caps w:val="0"/>
                <w:color w:val="000000"/>
                <w:sz w:val="21"/>
                <w:szCs w:val="21"/>
                <w:u w:val="none"/>
              </w:rPr>
            </w:pPr>
            <w:r>
              <w:rPr>
                <w:rFonts w:hint="eastAsia" w:ascii="Times New Roman" w:hAnsi="Times New Roman" w:eastAsia="宋体" w:cs="宋体"/>
                <w:i w:val="0"/>
                <w:iCs w:val="0"/>
                <w:caps w:val="0"/>
                <w:color w:val="000000"/>
                <w:kern w:val="0"/>
                <w:sz w:val="21"/>
                <w:szCs w:val="21"/>
                <w:u w:val="none"/>
                <w:lang w:val="en-US" w:eastAsia="zh-CN" w:bidi="ar"/>
              </w:rPr>
              <w:t>4</w:t>
            </w:r>
          </w:p>
        </w:tc>
        <w:tc>
          <w:tcPr>
            <w:tcW w:w="2253" w:type="dxa"/>
            <w:tcBorders>
              <w:top w:val="nil"/>
              <w:left w:val="single" w:color="000000" w:sz="8" w:space="0"/>
              <w:bottom w:val="single" w:color="000000" w:sz="8" w:space="0"/>
              <w:right w:val="single" w:color="000000" w:sz="8" w:space="0"/>
            </w:tcBorders>
            <w:noWrap w:val="0"/>
            <w:vAlign w:val="center"/>
          </w:tcPr>
          <w:p w14:paraId="765966A2">
            <w:pPr>
              <w:pageBreakBefore w:val="0"/>
              <w:widowControl/>
              <w:shd w:val="clear" w:color="auto" w:fill="auto"/>
              <w:kinsoku/>
              <w:wordWrap/>
              <w:overflowPunct/>
              <w:topLinePunct w:val="0"/>
              <w:autoSpaceDE/>
              <w:autoSpaceDN/>
              <w:bidi w:val="0"/>
              <w:spacing w:line="360" w:lineRule="auto"/>
              <w:jc w:val="center"/>
              <w:rPr>
                <w:rFonts w:hint="eastAsia"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玻璃钢防腐隔音风机</w:t>
            </w:r>
            <w:r>
              <w:rPr>
                <w:rFonts w:hint="eastAsia" w:ascii="Times New Roman" w:hAnsi="Times New Roman" w:eastAsia="宋体" w:cs="Times New Roman"/>
                <w:color w:val="auto"/>
                <w:sz w:val="21"/>
                <w:szCs w:val="21"/>
                <w:lang w:eastAsia="zh-CN"/>
              </w:rPr>
              <w:t>（</w:t>
            </w:r>
            <w:r>
              <w:rPr>
                <w:rFonts w:hint="default" w:ascii="Times New Roman" w:hAnsi="Times New Roman" w:eastAsia="宋体" w:cs="Times New Roman"/>
                <w:color w:val="auto"/>
                <w:sz w:val="21"/>
                <w:szCs w:val="21"/>
              </w:rPr>
              <w:t>7.5</w:t>
            </w:r>
            <w:r>
              <w:rPr>
                <w:rFonts w:hint="eastAsia" w:ascii="Times New Roman" w:hAnsi="Times New Roman" w:eastAsia="宋体" w:cs="Times New Roman"/>
                <w:color w:val="auto"/>
                <w:sz w:val="21"/>
                <w:szCs w:val="21"/>
                <w:lang w:eastAsia="zh-CN"/>
              </w:rPr>
              <w:t>kW</w:t>
            </w:r>
            <w:r>
              <w:rPr>
                <w:rFonts w:hint="default" w:ascii="Times New Roman" w:hAnsi="Times New Roman" w:eastAsia="宋体" w:cs="Times New Roman"/>
                <w:color w:val="auto"/>
                <w:sz w:val="21"/>
                <w:szCs w:val="21"/>
              </w:rPr>
              <w:t>）</w:t>
            </w:r>
          </w:p>
        </w:tc>
        <w:tc>
          <w:tcPr>
            <w:tcW w:w="1068" w:type="dxa"/>
            <w:tcBorders>
              <w:top w:val="nil"/>
              <w:left w:val="single" w:color="000000" w:sz="8" w:space="0"/>
              <w:bottom w:val="single" w:color="000000" w:sz="8" w:space="0"/>
              <w:right w:val="single" w:color="000000" w:sz="8" w:space="0"/>
            </w:tcBorders>
            <w:noWrap w:val="0"/>
            <w:vAlign w:val="center"/>
          </w:tcPr>
          <w:p w14:paraId="35B6F512">
            <w:pPr>
              <w:pageBreakBefore w:val="0"/>
              <w:widowControl/>
              <w:shd w:val="clear" w:color="auto" w:fill="auto"/>
              <w:kinsoku/>
              <w:wordWrap/>
              <w:overflowPunct/>
              <w:topLinePunct w:val="0"/>
              <w:autoSpaceDE/>
              <w:autoSpaceDN/>
              <w:bidi w:val="0"/>
              <w:spacing w:line="360" w:lineRule="auto"/>
              <w:jc w:val="center"/>
              <w:rPr>
                <w:rFonts w:hint="eastAsia" w:ascii="Times New Roman" w:hAnsi="Times New Roman" w:eastAsia="宋体" w:cs="宋体"/>
                <w:i w:val="0"/>
                <w:iCs w:val="0"/>
                <w:caps w:val="0"/>
                <w:color w:val="000000"/>
                <w:sz w:val="21"/>
                <w:szCs w:val="21"/>
                <w:u w:val="none"/>
              </w:rPr>
            </w:pPr>
            <w:r>
              <w:rPr>
                <w:rFonts w:hint="default" w:ascii="Times New Roman" w:hAnsi="Times New Roman" w:eastAsia="宋体" w:cs="Times New Roman"/>
                <w:color w:val="auto"/>
                <w:sz w:val="21"/>
                <w:szCs w:val="21"/>
              </w:rPr>
              <w:t>台</w:t>
            </w:r>
          </w:p>
        </w:tc>
        <w:tc>
          <w:tcPr>
            <w:tcW w:w="971" w:type="dxa"/>
            <w:tcBorders>
              <w:top w:val="nil"/>
              <w:left w:val="single" w:color="000000" w:sz="8" w:space="0"/>
              <w:bottom w:val="single" w:color="000000" w:sz="8" w:space="0"/>
              <w:right w:val="single" w:color="000000" w:sz="8" w:space="0"/>
            </w:tcBorders>
            <w:noWrap w:val="0"/>
            <w:vAlign w:val="center"/>
          </w:tcPr>
          <w:p w14:paraId="01AF1253">
            <w:pPr>
              <w:pageBreakBefore w:val="0"/>
              <w:widowControl/>
              <w:shd w:val="clear" w:color="auto" w:fill="auto"/>
              <w:kinsoku/>
              <w:wordWrap/>
              <w:overflowPunct/>
              <w:topLinePunct w:val="0"/>
              <w:autoSpaceDE/>
              <w:autoSpaceDN/>
              <w:bidi w:val="0"/>
              <w:spacing w:line="360" w:lineRule="auto"/>
              <w:jc w:val="center"/>
              <w:rPr>
                <w:rFonts w:hint="eastAsia" w:ascii="Times New Roman" w:hAnsi="Times New Roman" w:eastAsia="宋体" w:cs="宋体"/>
                <w:i w:val="0"/>
                <w:iCs w:val="0"/>
                <w:caps w:val="0"/>
                <w:color w:val="000000"/>
                <w:sz w:val="21"/>
                <w:szCs w:val="21"/>
                <w:u w:val="none"/>
              </w:rPr>
            </w:pPr>
            <w:r>
              <w:rPr>
                <w:rFonts w:hint="default" w:ascii="Times New Roman" w:hAnsi="Times New Roman" w:eastAsia="宋体" w:cs="Times New Roman"/>
                <w:color w:val="auto"/>
                <w:sz w:val="21"/>
                <w:szCs w:val="21"/>
              </w:rPr>
              <w:t>1</w:t>
            </w:r>
          </w:p>
        </w:tc>
        <w:tc>
          <w:tcPr>
            <w:tcW w:w="2093" w:type="dxa"/>
            <w:tcBorders>
              <w:top w:val="nil"/>
              <w:left w:val="single" w:color="000000" w:sz="8" w:space="0"/>
              <w:bottom w:val="single" w:color="000000" w:sz="8" w:space="0"/>
              <w:right w:val="single" w:color="000000" w:sz="8" w:space="0"/>
            </w:tcBorders>
            <w:noWrap w:val="0"/>
            <w:vAlign w:val="center"/>
          </w:tcPr>
          <w:p w14:paraId="0F711813">
            <w:pPr>
              <w:keepNext w:val="0"/>
              <w:keepLines w:val="0"/>
              <w:pageBreakBefore w:val="0"/>
              <w:widowControl/>
              <w:suppressLineNumbers w:val="0"/>
              <w:kinsoku/>
              <w:overflowPunct/>
              <w:bidi w:val="0"/>
              <w:spacing w:line="360" w:lineRule="auto"/>
              <w:jc w:val="center"/>
              <w:textAlignment w:val="center"/>
              <w:rPr>
                <w:rFonts w:hint="eastAsia" w:ascii="Times New Roman" w:hAnsi="Times New Roman" w:eastAsia="宋体" w:cs="宋体"/>
                <w:i w:val="0"/>
                <w:iCs w:val="0"/>
                <w:caps w:val="0"/>
                <w:color w:val="000000"/>
                <w:sz w:val="21"/>
                <w:szCs w:val="21"/>
                <w:u w:val="none"/>
              </w:rPr>
            </w:pPr>
            <w:r>
              <w:rPr>
                <w:rFonts w:hint="eastAsia" w:ascii="Times New Roman" w:hAnsi="Times New Roman" w:eastAsia="宋体" w:cs="宋体"/>
                <w:i w:val="0"/>
                <w:iCs w:val="0"/>
                <w:caps w:val="0"/>
                <w:color w:val="000000"/>
                <w:kern w:val="0"/>
                <w:sz w:val="21"/>
                <w:szCs w:val="21"/>
                <w:u w:val="none"/>
                <w:lang w:val="en-US" w:eastAsia="zh-CN" w:bidi="ar"/>
              </w:rPr>
              <w:t>否</w:t>
            </w:r>
          </w:p>
        </w:tc>
      </w:tr>
      <w:tr w14:paraId="64D1A5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jc w:val="center"/>
        </w:trPr>
        <w:tc>
          <w:tcPr>
            <w:tcW w:w="663" w:type="dxa"/>
            <w:tcBorders>
              <w:top w:val="nil"/>
              <w:left w:val="single" w:color="000000" w:sz="8" w:space="0"/>
              <w:bottom w:val="single" w:color="000000" w:sz="8" w:space="0"/>
              <w:right w:val="single" w:color="000000" w:sz="8" w:space="0"/>
            </w:tcBorders>
            <w:noWrap w:val="0"/>
            <w:vAlign w:val="center"/>
          </w:tcPr>
          <w:p w14:paraId="4061B218">
            <w:pPr>
              <w:keepNext w:val="0"/>
              <w:keepLines w:val="0"/>
              <w:pageBreakBefore w:val="0"/>
              <w:widowControl/>
              <w:suppressLineNumbers w:val="0"/>
              <w:kinsoku/>
              <w:overflowPunct/>
              <w:bidi w:val="0"/>
              <w:spacing w:line="360" w:lineRule="auto"/>
              <w:jc w:val="center"/>
              <w:textAlignment w:val="center"/>
              <w:rPr>
                <w:rFonts w:hint="eastAsia" w:ascii="Times New Roman" w:hAnsi="Times New Roman" w:eastAsia="宋体" w:cs="宋体"/>
                <w:i w:val="0"/>
                <w:iCs w:val="0"/>
                <w:caps w:val="0"/>
                <w:color w:val="000000"/>
                <w:sz w:val="21"/>
                <w:szCs w:val="21"/>
                <w:u w:val="none"/>
              </w:rPr>
            </w:pPr>
            <w:r>
              <w:rPr>
                <w:rFonts w:hint="eastAsia" w:ascii="Times New Roman" w:hAnsi="Times New Roman" w:eastAsia="宋体" w:cs="宋体"/>
                <w:i w:val="0"/>
                <w:iCs w:val="0"/>
                <w:caps w:val="0"/>
                <w:color w:val="000000"/>
                <w:kern w:val="0"/>
                <w:sz w:val="21"/>
                <w:szCs w:val="21"/>
                <w:u w:val="none"/>
                <w:lang w:val="en-US" w:eastAsia="zh-CN" w:bidi="ar"/>
              </w:rPr>
              <w:t>5</w:t>
            </w:r>
          </w:p>
        </w:tc>
        <w:tc>
          <w:tcPr>
            <w:tcW w:w="2253" w:type="dxa"/>
            <w:tcBorders>
              <w:top w:val="nil"/>
              <w:left w:val="single" w:color="000000" w:sz="8" w:space="0"/>
              <w:bottom w:val="single" w:color="000000" w:sz="8" w:space="0"/>
              <w:right w:val="single" w:color="000000" w:sz="8" w:space="0"/>
            </w:tcBorders>
            <w:noWrap w:val="0"/>
            <w:vAlign w:val="center"/>
          </w:tcPr>
          <w:p w14:paraId="19E7FAC3">
            <w:pPr>
              <w:pageBreakBefore w:val="0"/>
              <w:widowControl/>
              <w:shd w:val="clear" w:color="auto" w:fill="auto"/>
              <w:kinsoku/>
              <w:wordWrap/>
              <w:overflowPunct/>
              <w:topLinePunct w:val="0"/>
              <w:autoSpaceDE/>
              <w:autoSpaceDN/>
              <w:bidi w:val="0"/>
              <w:spacing w:line="360" w:lineRule="auto"/>
              <w:jc w:val="center"/>
              <w:rPr>
                <w:rFonts w:hint="eastAsia"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玻璃钢防腐隔音风机（4</w:t>
            </w:r>
            <w:r>
              <w:rPr>
                <w:rFonts w:hint="eastAsia" w:ascii="Times New Roman" w:hAnsi="Times New Roman" w:eastAsia="宋体" w:cs="Times New Roman"/>
                <w:color w:val="auto"/>
                <w:sz w:val="21"/>
                <w:szCs w:val="21"/>
                <w:lang w:eastAsia="zh-CN"/>
              </w:rPr>
              <w:t>kW</w:t>
            </w:r>
            <w:r>
              <w:rPr>
                <w:rFonts w:hint="default" w:ascii="Times New Roman" w:hAnsi="Times New Roman" w:eastAsia="宋体" w:cs="Times New Roman"/>
                <w:color w:val="auto"/>
                <w:sz w:val="21"/>
                <w:szCs w:val="21"/>
              </w:rPr>
              <w:t>）</w:t>
            </w:r>
          </w:p>
        </w:tc>
        <w:tc>
          <w:tcPr>
            <w:tcW w:w="1068" w:type="dxa"/>
            <w:tcBorders>
              <w:top w:val="nil"/>
              <w:left w:val="single" w:color="000000" w:sz="8" w:space="0"/>
              <w:bottom w:val="single" w:color="000000" w:sz="8" w:space="0"/>
              <w:right w:val="single" w:color="000000" w:sz="8" w:space="0"/>
            </w:tcBorders>
            <w:noWrap w:val="0"/>
            <w:vAlign w:val="center"/>
          </w:tcPr>
          <w:p w14:paraId="5B1C12AA">
            <w:pPr>
              <w:pageBreakBefore w:val="0"/>
              <w:widowControl/>
              <w:shd w:val="clear" w:color="auto" w:fill="auto"/>
              <w:kinsoku/>
              <w:wordWrap/>
              <w:overflowPunct/>
              <w:topLinePunct w:val="0"/>
              <w:autoSpaceDE/>
              <w:autoSpaceDN/>
              <w:bidi w:val="0"/>
              <w:spacing w:line="360" w:lineRule="auto"/>
              <w:jc w:val="center"/>
              <w:rPr>
                <w:rFonts w:hint="eastAsia" w:ascii="Times New Roman" w:hAnsi="Times New Roman" w:eastAsia="宋体" w:cs="宋体"/>
                <w:i w:val="0"/>
                <w:iCs w:val="0"/>
                <w:caps w:val="0"/>
                <w:color w:val="000000"/>
                <w:sz w:val="21"/>
                <w:szCs w:val="21"/>
                <w:u w:val="none"/>
              </w:rPr>
            </w:pPr>
            <w:r>
              <w:rPr>
                <w:rFonts w:hint="default" w:ascii="Times New Roman" w:hAnsi="Times New Roman" w:eastAsia="宋体" w:cs="Times New Roman"/>
                <w:color w:val="auto"/>
                <w:sz w:val="21"/>
                <w:szCs w:val="21"/>
              </w:rPr>
              <w:t>台</w:t>
            </w:r>
          </w:p>
        </w:tc>
        <w:tc>
          <w:tcPr>
            <w:tcW w:w="971" w:type="dxa"/>
            <w:tcBorders>
              <w:top w:val="nil"/>
              <w:left w:val="single" w:color="000000" w:sz="8" w:space="0"/>
              <w:bottom w:val="single" w:color="000000" w:sz="8" w:space="0"/>
              <w:right w:val="single" w:color="000000" w:sz="8" w:space="0"/>
            </w:tcBorders>
            <w:noWrap w:val="0"/>
            <w:vAlign w:val="center"/>
          </w:tcPr>
          <w:p w14:paraId="4F161228">
            <w:pPr>
              <w:pageBreakBefore w:val="0"/>
              <w:widowControl/>
              <w:shd w:val="clear" w:color="auto" w:fill="auto"/>
              <w:kinsoku/>
              <w:wordWrap/>
              <w:overflowPunct/>
              <w:topLinePunct w:val="0"/>
              <w:autoSpaceDE/>
              <w:autoSpaceDN/>
              <w:bidi w:val="0"/>
              <w:spacing w:line="360" w:lineRule="auto"/>
              <w:jc w:val="center"/>
              <w:rPr>
                <w:rFonts w:hint="eastAsia" w:ascii="Times New Roman" w:hAnsi="Times New Roman" w:eastAsia="宋体" w:cs="宋体"/>
                <w:i w:val="0"/>
                <w:iCs w:val="0"/>
                <w:caps w:val="0"/>
                <w:color w:val="000000"/>
                <w:sz w:val="21"/>
                <w:szCs w:val="21"/>
                <w:u w:val="none"/>
              </w:rPr>
            </w:pPr>
            <w:r>
              <w:rPr>
                <w:rFonts w:hint="default" w:ascii="Times New Roman" w:hAnsi="Times New Roman" w:eastAsia="宋体" w:cs="Times New Roman"/>
                <w:color w:val="auto"/>
                <w:sz w:val="21"/>
                <w:szCs w:val="21"/>
              </w:rPr>
              <w:t>1</w:t>
            </w:r>
          </w:p>
        </w:tc>
        <w:tc>
          <w:tcPr>
            <w:tcW w:w="2093" w:type="dxa"/>
            <w:tcBorders>
              <w:top w:val="nil"/>
              <w:left w:val="single" w:color="000000" w:sz="8" w:space="0"/>
              <w:bottom w:val="single" w:color="000000" w:sz="8" w:space="0"/>
              <w:right w:val="single" w:color="000000" w:sz="8" w:space="0"/>
            </w:tcBorders>
            <w:noWrap w:val="0"/>
            <w:vAlign w:val="center"/>
          </w:tcPr>
          <w:p w14:paraId="1DDA2EFC">
            <w:pPr>
              <w:keepNext w:val="0"/>
              <w:keepLines w:val="0"/>
              <w:pageBreakBefore w:val="0"/>
              <w:widowControl/>
              <w:suppressLineNumbers w:val="0"/>
              <w:kinsoku/>
              <w:overflowPunct/>
              <w:bidi w:val="0"/>
              <w:spacing w:line="360" w:lineRule="auto"/>
              <w:jc w:val="center"/>
              <w:textAlignment w:val="center"/>
              <w:rPr>
                <w:rFonts w:hint="eastAsia" w:ascii="Times New Roman" w:hAnsi="Times New Roman" w:eastAsia="宋体" w:cs="宋体"/>
                <w:i w:val="0"/>
                <w:iCs w:val="0"/>
                <w:caps w:val="0"/>
                <w:color w:val="000000"/>
                <w:sz w:val="21"/>
                <w:szCs w:val="21"/>
                <w:u w:val="none"/>
              </w:rPr>
            </w:pPr>
            <w:r>
              <w:rPr>
                <w:rFonts w:hint="eastAsia" w:ascii="Times New Roman" w:hAnsi="Times New Roman" w:eastAsia="宋体" w:cs="宋体"/>
                <w:i w:val="0"/>
                <w:iCs w:val="0"/>
                <w:caps w:val="0"/>
                <w:color w:val="000000"/>
                <w:kern w:val="0"/>
                <w:sz w:val="21"/>
                <w:szCs w:val="21"/>
                <w:u w:val="none"/>
                <w:lang w:val="en-US" w:eastAsia="zh-CN" w:bidi="ar"/>
              </w:rPr>
              <w:t>否</w:t>
            </w:r>
          </w:p>
        </w:tc>
      </w:tr>
      <w:tr w14:paraId="5E86FF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jc w:val="center"/>
        </w:trPr>
        <w:tc>
          <w:tcPr>
            <w:tcW w:w="663" w:type="dxa"/>
            <w:tcBorders>
              <w:top w:val="nil"/>
              <w:left w:val="single" w:color="000000" w:sz="8" w:space="0"/>
              <w:bottom w:val="single" w:color="000000" w:sz="8" w:space="0"/>
              <w:right w:val="single" w:color="000000" w:sz="8" w:space="0"/>
            </w:tcBorders>
            <w:noWrap w:val="0"/>
            <w:vAlign w:val="center"/>
          </w:tcPr>
          <w:p w14:paraId="1149F6DF">
            <w:pPr>
              <w:keepNext w:val="0"/>
              <w:keepLines w:val="0"/>
              <w:pageBreakBefore w:val="0"/>
              <w:widowControl/>
              <w:suppressLineNumbers w:val="0"/>
              <w:kinsoku/>
              <w:overflowPunct/>
              <w:bidi w:val="0"/>
              <w:spacing w:line="360" w:lineRule="auto"/>
              <w:jc w:val="center"/>
              <w:textAlignment w:val="center"/>
              <w:rPr>
                <w:rFonts w:hint="eastAsia" w:ascii="Times New Roman" w:hAnsi="Times New Roman" w:eastAsia="宋体" w:cs="宋体"/>
                <w:i w:val="0"/>
                <w:iCs w:val="0"/>
                <w:caps w:val="0"/>
                <w:color w:val="000000"/>
                <w:sz w:val="21"/>
                <w:szCs w:val="21"/>
                <w:u w:val="none"/>
              </w:rPr>
            </w:pPr>
            <w:r>
              <w:rPr>
                <w:rFonts w:hint="eastAsia" w:ascii="Times New Roman" w:hAnsi="Times New Roman" w:eastAsia="宋体" w:cs="宋体"/>
                <w:i w:val="0"/>
                <w:iCs w:val="0"/>
                <w:caps w:val="0"/>
                <w:color w:val="000000"/>
                <w:kern w:val="0"/>
                <w:sz w:val="21"/>
                <w:szCs w:val="21"/>
                <w:u w:val="none"/>
                <w:lang w:val="en-US" w:eastAsia="zh-CN" w:bidi="ar"/>
              </w:rPr>
              <w:t>6</w:t>
            </w:r>
          </w:p>
        </w:tc>
        <w:tc>
          <w:tcPr>
            <w:tcW w:w="2253" w:type="dxa"/>
            <w:tcBorders>
              <w:top w:val="nil"/>
              <w:left w:val="single" w:color="000000" w:sz="8" w:space="0"/>
              <w:bottom w:val="single" w:color="000000" w:sz="8" w:space="0"/>
              <w:right w:val="single" w:color="000000" w:sz="8" w:space="0"/>
            </w:tcBorders>
            <w:noWrap w:val="0"/>
            <w:vAlign w:val="center"/>
          </w:tcPr>
          <w:p w14:paraId="0E15DE46">
            <w:pPr>
              <w:pageBreakBefore w:val="0"/>
              <w:widowControl/>
              <w:shd w:val="clear" w:color="auto" w:fill="auto"/>
              <w:kinsoku/>
              <w:wordWrap/>
              <w:overflowPunct/>
              <w:topLinePunct w:val="0"/>
              <w:autoSpaceDE/>
              <w:autoSpaceDN/>
              <w:bidi w:val="0"/>
              <w:spacing w:line="360" w:lineRule="auto"/>
              <w:jc w:val="center"/>
              <w:rPr>
                <w:rFonts w:hint="eastAsia"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风机混凝土底座</w:t>
            </w:r>
          </w:p>
        </w:tc>
        <w:tc>
          <w:tcPr>
            <w:tcW w:w="1068" w:type="dxa"/>
            <w:tcBorders>
              <w:top w:val="nil"/>
              <w:left w:val="single" w:color="000000" w:sz="8" w:space="0"/>
              <w:bottom w:val="single" w:color="000000" w:sz="8" w:space="0"/>
              <w:right w:val="single" w:color="000000" w:sz="8" w:space="0"/>
            </w:tcBorders>
            <w:noWrap w:val="0"/>
            <w:vAlign w:val="center"/>
          </w:tcPr>
          <w:p w14:paraId="37DE0AF2">
            <w:pPr>
              <w:pageBreakBefore w:val="0"/>
              <w:widowControl/>
              <w:shd w:val="clear" w:color="auto" w:fill="auto"/>
              <w:kinsoku/>
              <w:wordWrap/>
              <w:overflowPunct/>
              <w:topLinePunct w:val="0"/>
              <w:autoSpaceDE/>
              <w:autoSpaceDN/>
              <w:bidi w:val="0"/>
              <w:spacing w:line="360" w:lineRule="auto"/>
              <w:jc w:val="center"/>
              <w:rPr>
                <w:rFonts w:hint="eastAsia" w:ascii="Times New Roman" w:hAnsi="Times New Roman" w:eastAsia="宋体" w:cs="宋体"/>
                <w:i w:val="0"/>
                <w:iCs w:val="0"/>
                <w:caps w:val="0"/>
                <w:color w:val="000000"/>
                <w:sz w:val="21"/>
                <w:szCs w:val="21"/>
                <w:u w:val="none"/>
              </w:rPr>
            </w:pPr>
            <w:r>
              <w:rPr>
                <w:rFonts w:hint="default" w:ascii="Times New Roman" w:hAnsi="Times New Roman" w:eastAsia="宋体" w:cs="Times New Roman"/>
                <w:color w:val="auto"/>
                <w:sz w:val="21"/>
                <w:szCs w:val="21"/>
              </w:rPr>
              <w:t>个</w:t>
            </w:r>
          </w:p>
        </w:tc>
        <w:tc>
          <w:tcPr>
            <w:tcW w:w="971" w:type="dxa"/>
            <w:tcBorders>
              <w:top w:val="nil"/>
              <w:left w:val="single" w:color="000000" w:sz="8" w:space="0"/>
              <w:bottom w:val="single" w:color="000000" w:sz="8" w:space="0"/>
              <w:right w:val="single" w:color="000000" w:sz="8" w:space="0"/>
            </w:tcBorders>
            <w:noWrap w:val="0"/>
            <w:vAlign w:val="center"/>
          </w:tcPr>
          <w:p w14:paraId="16B3F6C2">
            <w:pPr>
              <w:pageBreakBefore w:val="0"/>
              <w:widowControl/>
              <w:shd w:val="clear" w:color="auto" w:fill="auto"/>
              <w:kinsoku/>
              <w:wordWrap/>
              <w:overflowPunct/>
              <w:topLinePunct w:val="0"/>
              <w:autoSpaceDE/>
              <w:autoSpaceDN/>
              <w:bidi w:val="0"/>
              <w:spacing w:line="360" w:lineRule="auto"/>
              <w:jc w:val="center"/>
              <w:rPr>
                <w:rFonts w:hint="eastAsia" w:ascii="Times New Roman" w:hAnsi="Times New Roman" w:eastAsia="宋体" w:cs="宋体"/>
                <w:i w:val="0"/>
                <w:iCs w:val="0"/>
                <w:caps w:val="0"/>
                <w:color w:val="000000"/>
                <w:sz w:val="21"/>
                <w:szCs w:val="21"/>
                <w:u w:val="none"/>
              </w:rPr>
            </w:pPr>
            <w:r>
              <w:rPr>
                <w:rFonts w:hint="default" w:ascii="Times New Roman" w:hAnsi="Times New Roman" w:eastAsia="宋体" w:cs="Times New Roman"/>
                <w:color w:val="auto"/>
                <w:sz w:val="21"/>
                <w:szCs w:val="21"/>
              </w:rPr>
              <w:t>6</w:t>
            </w:r>
          </w:p>
        </w:tc>
        <w:tc>
          <w:tcPr>
            <w:tcW w:w="2093" w:type="dxa"/>
            <w:tcBorders>
              <w:top w:val="nil"/>
              <w:left w:val="single" w:color="000000" w:sz="8" w:space="0"/>
              <w:bottom w:val="single" w:color="000000" w:sz="8" w:space="0"/>
              <w:right w:val="single" w:color="000000" w:sz="8" w:space="0"/>
            </w:tcBorders>
            <w:noWrap w:val="0"/>
            <w:vAlign w:val="center"/>
          </w:tcPr>
          <w:p w14:paraId="68120FFD">
            <w:pPr>
              <w:keepNext w:val="0"/>
              <w:keepLines w:val="0"/>
              <w:pageBreakBefore w:val="0"/>
              <w:widowControl/>
              <w:suppressLineNumbers w:val="0"/>
              <w:kinsoku/>
              <w:overflowPunct/>
              <w:bidi w:val="0"/>
              <w:spacing w:line="360" w:lineRule="auto"/>
              <w:jc w:val="center"/>
              <w:textAlignment w:val="center"/>
              <w:rPr>
                <w:rFonts w:hint="eastAsia" w:ascii="Times New Roman" w:hAnsi="Times New Roman" w:eastAsia="宋体" w:cs="宋体"/>
                <w:i w:val="0"/>
                <w:iCs w:val="0"/>
                <w:caps w:val="0"/>
                <w:color w:val="000000"/>
                <w:sz w:val="21"/>
                <w:szCs w:val="21"/>
                <w:u w:val="none"/>
              </w:rPr>
            </w:pPr>
            <w:r>
              <w:rPr>
                <w:rFonts w:hint="eastAsia" w:ascii="Times New Roman" w:hAnsi="Times New Roman" w:eastAsia="宋体" w:cs="宋体"/>
                <w:i w:val="0"/>
                <w:iCs w:val="0"/>
                <w:caps w:val="0"/>
                <w:color w:val="000000"/>
                <w:kern w:val="0"/>
                <w:sz w:val="21"/>
                <w:szCs w:val="21"/>
                <w:u w:val="none"/>
                <w:lang w:val="en-US" w:eastAsia="zh-CN" w:bidi="ar"/>
              </w:rPr>
              <w:t>否</w:t>
            </w:r>
          </w:p>
        </w:tc>
      </w:tr>
      <w:tr w14:paraId="0AE634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jc w:val="center"/>
        </w:trPr>
        <w:tc>
          <w:tcPr>
            <w:tcW w:w="663" w:type="dxa"/>
            <w:tcBorders>
              <w:top w:val="nil"/>
              <w:left w:val="single" w:color="000000" w:sz="8" w:space="0"/>
              <w:bottom w:val="single" w:color="000000" w:sz="8" w:space="0"/>
              <w:right w:val="single" w:color="000000" w:sz="8" w:space="0"/>
            </w:tcBorders>
            <w:noWrap w:val="0"/>
            <w:vAlign w:val="center"/>
          </w:tcPr>
          <w:p w14:paraId="1F0591A0">
            <w:pPr>
              <w:keepNext w:val="0"/>
              <w:keepLines w:val="0"/>
              <w:pageBreakBefore w:val="0"/>
              <w:widowControl/>
              <w:suppressLineNumbers w:val="0"/>
              <w:kinsoku/>
              <w:overflowPunct/>
              <w:bidi w:val="0"/>
              <w:spacing w:line="360" w:lineRule="auto"/>
              <w:jc w:val="center"/>
              <w:textAlignment w:val="center"/>
              <w:rPr>
                <w:rFonts w:hint="eastAsia" w:ascii="Times New Roman" w:hAnsi="Times New Roman" w:eastAsia="宋体" w:cs="宋体"/>
                <w:i w:val="0"/>
                <w:iCs w:val="0"/>
                <w:caps w:val="0"/>
                <w:color w:val="000000"/>
                <w:sz w:val="21"/>
                <w:szCs w:val="21"/>
                <w:u w:val="none"/>
              </w:rPr>
            </w:pPr>
            <w:r>
              <w:rPr>
                <w:rFonts w:hint="eastAsia" w:ascii="Times New Roman" w:hAnsi="Times New Roman" w:eastAsia="宋体" w:cs="宋体"/>
                <w:i w:val="0"/>
                <w:iCs w:val="0"/>
                <w:caps w:val="0"/>
                <w:color w:val="000000"/>
                <w:kern w:val="0"/>
                <w:sz w:val="21"/>
                <w:szCs w:val="21"/>
                <w:u w:val="none"/>
                <w:lang w:val="en-US" w:eastAsia="zh-CN" w:bidi="ar"/>
              </w:rPr>
              <w:t>7</w:t>
            </w:r>
          </w:p>
        </w:tc>
        <w:tc>
          <w:tcPr>
            <w:tcW w:w="2253" w:type="dxa"/>
            <w:tcBorders>
              <w:top w:val="nil"/>
              <w:left w:val="single" w:color="000000" w:sz="8" w:space="0"/>
              <w:bottom w:val="single" w:color="000000" w:sz="8" w:space="0"/>
              <w:right w:val="single" w:color="000000" w:sz="8" w:space="0"/>
            </w:tcBorders>
            <w:noWrap w:val="0"/>
            <w:vAlign w:val="center"/>
          </w:tcPr>
          <w:p w14:paraId="5AC02405">
            <w:pPr>
              <w:pageBreakBefore w:val="0"/>
              <w:widowControl/>
              <w:shd w:val="clear" w:color="auto" w:fill="auto"/>
              <w:kinsoku/>
              <w:wordWrap/>
              <w:overflowPunct/>
              <w:topLinePunct w:val="0"/>
              <w:autoSpaceDE/>
              <w:autoSpaceDN/>
              <w:bidi w:val="0"/>
              <w:spacing w:line="360" w:lineRule="auto"/>
              <w:jc w:val="center"/>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sz w:val="21"/>
                <w:szCs w:val="21"/>
                <w:lang w:eastAsia="zh-CN"/>
              </w:rPr>
              <w:t>减震底座</w:t>
            </w:r>
          </w:p>
        </w:tc>
        <w:tc>
          <w:tcPr>
            <w:tcW w:w="1068" w:type="dxa"/>
            <w:tcBorders>
              <w:top w:val="nil"/>
              <w:left w:val="single" w:color="000000" w:sz="8" w:space="0"/>
              <w:bottom w:val="single" w:color="000000" w:sz="8" w:space="0"/>
              <w:right w:val="single" w:color="000000" w:sz="8" w:space="0"/>
            </w:tcBorders>
            <w:noWrap w:val="0"/>
            <w:vAlign w:val="center"/>
          </w:tcPr>
          <w:p w14:paraId="7417B98E">
            <w:pPr>
              <w:pageBreakBefore w:val="0"/>
              <w:widowControl/>
              <w:shd w:val="clear" w:color="auto" w:fill="auto"/>
              <w:kinsoku/>
              <w:wordWrap/>
              <w:overflowPunct/>
              <w:topLinePunct w:val="0"/>
              <w:autoSpaceDE/>
              <w:autoSpaceDN/>
              <w:bidi w:val="0"/>
              <w:spacing w:line="360" w:lineRule="auto"/>
              <w:jc w:val="center"/>
              <w:rPr>
                <w:rFonts w:hint="eastAsia" w:ascii="Times New Roman" w:hAnsi="Times New Roman" w:eastAsia="宋体" w:cs="宋体"/>
                <w:i w:val="0"/>
                <w:iCs w:val="0"/>
                <w:caps w:val="0"/>
                <w:color w:val="000000"/>
                <w:sz w:val="21"/>
                <w:szCs w:val="21"/>
                <w:u w:val="none"/>
              </w:rPr>
            </w:pPr>
            <w:r>
              <w:rPr>
                <w:rFonts w:hint="default" w:ascii="Times New Roman" w:hAnsi="Times New Roman" w:eastAsia="宋体" w:cs="Times New Roman"/>
                <w:color w:val="auto"/>
                <w:sz w:val="21"/>
                <w:szCs w:val="21"/>
              </w:rPr>
              <w:t>套</w:t>
            </w:r>
          </w:p>
        </w:tc>
        <w:tc>
          <w:tcPr>
            <w:tcW w:w="971" w:type="dxa"/>
            <w:tcBorders>
              <w:top w:val="nil"/>
              <w:left w:val="single" w:color="000000" w:sz="8" w:space="0"/>
              <w:bottom w:val="single" w:color="000000" w:sz="8" w:space="0"/>
              <w:right w:val="single" w:color="000000" w:sz="8" w:space="0"/>
            </w:tcBorders>
            <w:noWrap w:val="0"/>
            <w:vAlign w:val="center"/>
          </w:tcPr>
          <w:p w14:paraId="32632346">
            <w:pPr>
              <w:pageBreakBefore w:val="0"/>
              <w:widowControl/>
              <w:shd w:val="clear" w:color="auto" w:fill="auto"/>
              <w:kinsoku/>
              <w:wordWrap/>
              <w:overflowPunct/>
              <w:topLinePunct w:val="0"/>
              <w:autoSpaceDE/>
              <w:autoSpaceDN/>
              <w:bidi w:val="0"/>
              <w:spacing w:line="360" w:lineRule="auto"/>
              <w:jc w:val="center"/>
              <w:rPr>
                <w:rFonts w:hint="eastAsia" w:ascii="Times New Roman" w:hAnsi="Times New Roman" w:eastAsia="宋体" w:cs="宋体"/>
                <w:i w:val="0"/>
                <w:iCs w:val="0"/>
                <w:caps w:val="0"/>
                <w:color w:val="000000"/>
                <w:sz w:val="21"/>
                <w:szCs w:val="21"/>
                <w:u w:val="none"/>
              </w:rPr>
            </w:pPr>
            <w:r>
              <w:rPr>
                <w:rFonts w:hint="default" w:ascii="Times New Roman" w:hAnsi="Times New Roman" w:eastAsia="宋体" w:cs="Times New Roman"/>
                <w:color w:val="auto"/>
                <w:sz w:val="21"/>
                <w:szCs w:val="21"/>
              </w:rPr>
              <w:t>6</w:t>
            </w:r>
          </w:p>
        </w:tc>
        <w:tc>
          <w:tcPr>
            <w:tcW w:w="2093" w:type="dxa"/>
            <w:tcBorders>
              <w:top w:val="nil"/>
              <w:left w:val="single" w:color="000000" w:sz="8" w:space="0"/>
              <w:bottom w:val="single" w:color="000000" w:sz="8" w:space="0"/>
              <w:right w:val="single" w:color="000000" w:sz="8" w:space="0"/>
            </w:tcBorders>
            <w:noWrap w:val="0"/>
            <w:vAlign w:val="center"/>
          </w:tcPr>
          <w:p w14:paraId="56EDC3A5">
            <w:pPr>
              <w:keepNext w:val="0"/>
              <w:keepLines w:val="0"/>
              <w:pageBreakBefore w:val="0"/>
              <w:widowControl/>
              <w:suppressLineNumbers w:val="0"/>
              <w:kinsoku/>
              <w:overflowPunct/>
              <w:bidi w:val="0"/>
              <w:spacing w:line="360" w:lineRule="auto"/>
              <w:jc w:val="center"/>
              <w:textAlignment w:val="center"/>
              <w:rPr>
                <w:rFonts w:hint="eastAsia" w:ascii="Times New Roman" w:hAnsi="Times New Roman" w:eastAsia="宋体" w:cs="宋体"/>
                <w:i w:val="0"/>
                <w:iCs w:val="0"/>
                <w:caps w:val="0"/>
                <w:color w:val="000000"/>
                <w:sz w:val="21"/>
                <w:szCs w:val="21"/>
                <w:u w:val="none"/>
              </w:rPr>
            </w:pPr>
            <w:r>
              <w:rPr>
                <w:rFonts w:hint="eastAsia" w:ascii="Times New Roman" w:hAnsi="Times New Roman" w:eastAsia="宋体" w:cs="宋体"/>
                <w:i w:val="0"/>
                <w:iCs w:val="0"/>
                <w:caps w:val="0"/>
                <w:color w:val="000000"/>
                <w:kern w:val="0"/>
                <w:sz w:val="21"/>
                <w:szCs w:val="21"/>
                <w:u w:val="none"/>
                <w:lang w:val="en-US" w:eastAsia="zh-CN" w:bidi="ar"/>
              </w:rPr>
              <w:t>否</w:t>
            </w:r>
          </w:p>
        </w:tc>
      </w:tr>
      <w:tr w14:paraId="6FDAC2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jc w:val="center"/>
        </w:trPr>
        <w:tc>
          <w:tcPr>
            <w:tcW w:w="663" w:type="dxa"/>
            <w:tcBorders>
              <w:top w:val="nil"/>
              <w:left w:val="single" w:color="000000" w:sz="8" w:space="0"/>
              <w:bottom w:val="single" w:color="000000" w:sz="8" w:space="0"/>
              <w:right w:val="single" w:color="000000" w:sz="8" w:space="0"/>
            </w:tcBorders>
            <w:noWrap w:val="0"/>
            <w:vAlign w:val="center"/>
          </w:tcPr>
          <w:p w14:paraId="4FD53B9D">
            <w:pPr>
              <w:keepNext w:val="0"/>
              <w:keepLines w:val="0"/>
              <w:pageBreakBefore w:val="0"/>
              <w:widowControl/>
              <w:suppressLineNumbers w:val="0"/>
              <w:kinsoku/>
              <w:overflowPunct/>
              <w:bidi w:val="0"/>
              <w:spacing w:line="360" w:lineRule="auto"/>
              <w:jc w:val="center"/>
              <w:textAlignment w:val="center"/>
              <w:rPr>
                <w:rFonts w:hint="eastAsia" w:ascii="Times New Roman" w:hAnsi="Times New Roman" w:eastAsia="宋体" w:cs="宋体"/>
                <w:i w:val="0"/>
                <w:iCs w:val="0"/>
                <w:caps w:val="0"/>
                <w:color w:val="000000"/>
                <w:sz w:val="21"/>
                <w:szCs w:val="21"/>
                <w:u w:val="none"/>
              </w:rPr>
            </w:pPr>
            <w:r>
              <w:rPr>
                <w:rFonts w:hint="eastAsia" w:ascii="Times New Roman" w:hAnsi="Times New Roman" w:eastAsia="宋体" w:cs="宋体"/>
                <w:i w:val="0"/>
                <w:iCs w:val="0"/>
                <w:caps w:val="0"/>
                <w:color w:val="000000"/>
                <w:kern w:val="0"/>
                <w:sz w:val="21"/>
                <w:szCs w:val="21"/>
                <w:u w:val="none"/>
                <w:lang w:val="en-US" w:eastAsia="zh-CN" w:bidi="ar"/>
              </w:rPr>
              <w:t>8</w:t>
            </w:r>
          </w:p>
        </w:tc>
        <w:tc>
          <w:tcPr>
            <w:tcW w:w="2253" w:type="dxa"/>
            <w:tcBorders>
              <w:top w:val="nil"/>
              <w:left w:val="single" w:color="000000" w:sz="8" w:space="0"/>
              <w:bottom w:val="single" w:color="000000" w:sz="8" w:space="0"/>
              <w:right w:val="single" w:color="000000" w:sz="8" w:space="0"/>
            </w:tcBorders>
            <w:noWrap w:val="0"/>
            <w:vAlign w:val="center"/>
          </w:tcPr>
          <w:p w14:paraId="764448DC">
            <w:pPr>
              <w:pageBreakBefore w:val="0"/>
              <w:widowControl/>
              <w:shd w:val="clear" w:color="auto" w:fill="auto"/>
              <w:kinsoku/>
              <w:wordWrap/>
              <w:overflowPunct/>
              <w:topLinePunct w:val="0"/>
              <w:autoSpaceDE/>
              <w:autoSpaceDN/>
              <w:bidi w:val="0"/>
              <w:spacing w:line="360" w:lineRule="auto"/>
              <w:jc w:val="center"/>
              <w:rPr>
                <w:rFonts w:hint="eastAsia"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彩钢瓦防雨棚</w:t>
            </w:r>
          </w:p>
        </w:tc>
        <w:tc>
          <w:tcPr>
            <w:tcW w:w="1068" w:type="dxa"/>
            <w:tcBorders>
              <w:top w:val="nil"/>
              <w:left w:val="single" w:color="000000" w:sz="8" w:space="0"/>
              <w:bottom w:val="single" w:color="000000" w:sz="8" w:space="0"/>
              <w:right w:val="single" w:color="000000" w:sz="8" w:space="0"/>
            </w:tcBorders>
            <w:noWrap w:val="0"/>
            <w:vAlign w:val="center"/>
          </w:tcPr>
          <w:p w14:paraId="461CBAD0">
            <w:pPr>
              <w:pageBreakBefore w:val="0"/>
              <w:widowControl/>
              <w:shd w:val="clear" w:color="auto" w:fill="auto"/>
              <w:kinsoku/>
              <w:wordWrap/>
              <w:overflowPunct/>
              <w:topLinePunct w:val="0"/>
              <w:autoSpaceDE/>
              <w:autoSpaceDN/>
              <w:bidi w:val="0"/>
              <w:spacing w:line="360" w:lineRule="auto"/>
              <w:jc w:val="center"/>
              <w:rPr>
                <w:rFonts w:hint="eastAsia" w:ascii="Times New Roman" w:hAnsi="Times New Roman" w:eastAsia="宋体" w:cs="宋体"/>
                <w:i w:val="0"/>
                <w:iCs w:val="0"/>
                <w:caps w:val="0"/>
                <w:color w:val="000000"/>
                <w:sz w:val="21"/>
                <w:szCs w:val="21"/>
                <w:u w:val="none"/>
              </w:rPr>
            </w:pPr>
            <w:r>
              <w:rPr>
                <w:rFonts w:hint="default" w:ascii="Times New Roman" w:hAnsi="Times New Roman" w:eastAsia="宋体" w:cs="Times New Roman"/>
                <w:color w:val="auto"/>
                <w:sz w:val="21"/>
                <w:szCs w:val="21"/>
              </w:rPr>
              <w:t>个</w:t>
            </w:r>
          </w:p>
        </w:tc>
        <w:tc>
          <w:tcPr>
            <w:tcW w:w="971" w:type="dxa"/>
            <w:tcBorders>
              <w:top w:val="nil"/>
              <w:left w:val="single" w:color="000000" w:sz="8" w:space="0"/>
              <w:bottom w:val="single" w:color="000000" w:sz="8" w:space="0"/>
              <w:right w:val="single" w:color="000000" w:sz="8" w:space="0"/>
            </w:tcBorders>
            <w:noWrap w:val="0"/>
            <w:vAlign w:val="center"/>
          </w:tcPr>
          <w:p w14:paraId="6C19FBAB">
            <w:pPr>
              <w:pageBreakBefore w:val="0"/>
              <w:widowControl/>
              <w:shd w:val="clear" w:color="auto" w:fill="auto"/>
              <w:kinsoku/>
              <w:wordWrap/>
              <w:overflowPunct/>
              <w:topLinePunct w:val="0"/>
              <w:autoSpaceDE/>
              <w:autoSpaceDN/>
              <w:bidi w:val="0"/>
              <w:spacing w:line="360" w:lineRule="auto"/>
              <w:jc w:val="center"/>
              <w:rPr>
                <w:rFonts w:hint="default" w:ascii="Times New Roman" w:hAnsi="Times New Roman" w:eastAsia="宋体" w:cs="宋体"/>
                <w:i w:val="0"/>
                <w:iCs w:val="0"/>
                <w:caps w:val="0"/>
                <w:color w:val="000000"/>
                <w:sz w:val="21"/>
                <w:szCs w:val="21"/>
                <w:u w:val="none"/>
                <w:lang w:val="en-US"/>
              </w:rPr>
            </w:pPr>
            <w:r>
              <w:rPr>
                <w:rFonts w:hint="eastAsia" w:ascii="Times New Roman" w:hAnsi="Times New Roman" w:eastAsia="宋体" w:cs="宋体"/>
                <w:i w:val="0"/>
                <w:iCs w:val="0"/>
                <w:caps w:val="0"/>
                <w:color w:val="000000"/>
                <w:sz w:val="21"/>
                <w:szCs w:val="21"/>
                <w:u w:val="none"/>
                <w:lang w:val="en-US" w:eastAsia="zh-CN"/>
              </w:rPr>
              <w:t>6</w:t>
            </w:r>
          </w:p>
        </w:tc>
        <w:tc>
          <w:tcPr>
            <w:tcW w:w="2093" w:type="dxa"/>
            <w:tcBorders>
              <w:top w:val="nil"/>
              <w:left w:val="single" w:color="000000" w:sz="8" w:space="0"/>
              <w:bottom w:val="single" w:color="000000" w:sz="8" w:space="0"/>
              <w:right w:val="single" w:color="000000" w:sz="8" w:space="0"/>
            </w:tcBorders>
            <w:noWrap w:val="0"/>
            <w:vAlign w:val="center"/>
          </w:tcPr>
          <w:p w14:paraId="63EAC813">
            <w:pPr>
              <w:keepNext w:val="0"/>
              <w:keepLines w:val="0"/>
              <w:pageBreakBefore w:val="0"/>
              <w:widowControl/>
              <w:suppressLineNumbers w:val="0"/>
              <w:kinsoku/>
              <w:overflowPunct/>
              <w:bidi w:val="0"/>
              <w:spacing w:line="360" w:lineRule="auto"/>
              <w:jc w:val="center"/>
              <w:textAlignment w:val="center"/>
              <w:rPr>
                <w:rFonts w:hint="eastAsia" w:ascii="Times New Roman" w:hAnsi="Times New Roman" w:eastAsia="宋体" w:cs="宋体"/>
                <w:i w:val="0"/>
                <w:iCs w:val="0"/>
                <w:caps w:val="0"/>
                <w:color w:val="000000"/>
                <w:sz w:val="21"/>
                <w:szCs w:val="21"/>
                <w:u w:val="none"/>
              </w:rPr>
            </w:pPr>
            <w:r>
              <w:rPr>
                <w:rFonts w:hint="eastAsia" w:ascii="Times New Roman" w:hAnsi="Times New Roman" w:eastAsia="宋体" w:cs="宋体"/>
                <w:i w:val="0"/>
                <w:iCs w:val="0"/>
                <w:caps w:val="0"/>
                <w:color w:val="000000"/>
                <w:kern w:val="0"/>
                <w:sz w:val="21"/>
                <w:szCs w:val="21"/>
                <w:u w:val="none"/>
                <w:lang w:val="en-US" w:eastAsia="zh-CN" w:bidi="ar"/>
              </w:rPr>
              <w:t>否</w:t>
            </w:r>
          </w:p>
        </w:tc>
      </w:tr>
      <w:tr w14:paraId="4AEF70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jc w:val="center"/>
        </w:trPr>
        <w:tc>
          <w:tcPr>
            <w:tcW w:w="663" w:type="dxa"/>
            <w:tcBorders>
              <w:top w:val="nil"/>
              <w:left w:val="single" w:color="000000" w:sz="8" w:space="0"/>
              <w:bottom w:val="single" w:color="000000" w:sz="8" w:space="0"/>
              <w:right w:val="single" w:color="000000" w:sz="8" w:space="0"/>
            </w:tcBorders>
            <w:noWrap w:val="0"/>
            <w:vAlign w:val="center"/>
          </w:tcPr>
          <w:p w14:paraId="6D57AA94">
            <w:pPr>
              <w:keepNext w:val="0"/>
              <w:keepLines w:val="0"/>
              <w:pageBreakBefore w:val="0"/>
              <w:widowControl/>
              <w:suppressLineNumbers w:val="0"/>
              <w:kinsoku/>
              <w:overflowPunct/>
              <w:bidi w:val="0"/>
              <w:spacing w:line="360" w:lineRule="auto"/>
              <w:jc w:val="center"/>
              <w:textAlignment w:val="center"/>
              <w:rPr>
                <w:rFonts w:hint="eastAsia" w:ascii="Times New Roman" w:hAnsi="Times New Roman" w:eastAsia="宋体" w:cs="宋体"/>
                <w:i w:val="0"/>
                <w:iCs w:val="0"/>
                <w:caps w:val="0"/>
                <w:color w:val="000000"/>
                <w:sz w:val="21"/>
                <w:szCs w:val="21"/>
                <w:u w:val="none"/>
              </w:rPr>
            </w:pPr>
            <w:r>
              <w:rPr>
                <w:rFonts w:hint="eastAsia" w:ascii="Times New Roman" w:hAnsi="Times New Roman" w:eastAsia="宋体" w:cs="宋体"/>
                <w:i w:val="0"/>
                <w:iCs w:val="0"/>
                <w:caps w:val="0"/>
                <w:color w:val="000000"/>
                <w:kern w:val="0"/>
                <w:sz w:val="21"/>
                <w:szCs w:val="21"/>
                <w:u w:val="none"/>
                <w:lang w:val="en-US" w:eastAsia="zh-CN" w:bidi="ar"/>
              </w:rPr>
              <w:t>9</w:t>
            </w:r>
          </w:p>
        </w:tc>
        <w:tc>
          <w:tcPr>
            <w:tcW w:w="2253" w:type="dxa"/>
            <w:tcBorders>
              <w:top w:val="nil"/>
              <w:left w:val="single" w:color="000000" w:sz="8" w:space="0"/>
              <w:bottom w:val="single" w:color="000000" w:sz="8" w:space="0"/>
              <w:right w:val="single" w:color="000000" w:sz="8" w:space="0"/>
            </w:tcBorders>
            <w:noWrap w:val="0"/>
            <w:vAlign w:val="center"/>
          </w:tcPr>
          <w:p w14:paraId="5C869A4D">
            <w:pPr>
              <w:pageBreakBefore w:val="0"/>
              <w:widowControl/>
              <w:shd w:val="clear" w:color="auto" w:fill="auto"/>
              <w:kinsoku/>
              <w:wordWrap/>
              <w:overflowPunct/>
              <w:topLinePunct w:val="0"/>
              <w:autoSpaceDE/>
              <w:autoSpaceDN/>
              <w:bidi w:val="0"/>
              <w:spacing w:line="360" w:lineRule="auto"/>
              <w:jc w:val="center"/>
              <w:rPr>
                <w:rFonts w:hint="eastAsia"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PP防雨帽</w:t>
            </w:r>
          </w:p>
        </w:tc>
        <w:tc>
          <w:tcPr>
            <w:tcW w:w="1068" w:type="dxa"/>
            <w:tcBorders>
              <w:top w:val="nil"/>
              <w:left w:val="single" w:color="000000" w:sz="8" w:space="0"/>
              <w:bottom w:val="single" w:color="000000" w:sz="8" w:space="0"/>
              <w:right w:val="single" w:color="000000" w:sz="8" w:space="0"/>
            </w:tcBorders>
            <w:noWrap w:val="0"/>
            <w:vAlign w:val="center"/>
          </w:tcPr>
          <w:p w14:paraId="03ED40C1">
            <w:pPr>
              <w:pageBreakBefore w:val="0"/>
              <w:widowControl/>
              <w:shd w:val="clear" w:color="auto" w:fill="auto"/>
              <w:kinsoku/>
              <w:wordWrap/>
              <w:overflowPunct/>
              <w:topLinePunct w:val="0"/>
              <w:autoSpaceDE/>
              <w:autoSpaceDN/>
              <w:bidi w:val="0"/>
              <w:spacing w:line="360" w:lineRule="auto"/>
              <w:jc w:val="center"/>
              <w:rPr>
                <w:rFonts w:hint="eastAsia" w:ascii="Times New Roman" w:hAnsi="Times New Roman" w:eastAsia="宋体" w:cs="宋体"/>
                <w:i w:val="0"/>
                <w:iCs w:val="0"/>
                <w:caps w:val="0"/>
                <w:color w:val="000000"/>
                <w:sz w:val="21"/>
                <w:szCs w:val="21"/>
                <w:u w:val="none"/>
              </w:rPr>
            </w:pPr>
            <w:r>
              <w:rPr>
                <w:rFonts w:hint="default" w:ascii="Times New Roman" w:hAnsi="Times New Roman" w:eastAsia="宋体" w:cs="Times New Roman"/>
                <w:color w:val="auto"/>
                <w:sz w:val="21"/>
                <w:szCs w:val="21"/>
              </w:rPr>
              <w:t>个</w:t>
            </w:r>
          </w:p>
        </w:tc>
        <w:tc>
          <w:tcPr>
            <w:tcW w:w="971" w:type="dxa"/>
            <w:tcBorders>
              <w:top w:val="nil"/>
              <w:left w:val="single" w:color="000000" w:sz="8" w:space="0"/>
              <w:bottom w:val="single" w:color="000000" w:sz="8" w:space="0"/>
              <w:right w:val="single" w:color="000000" w:sz="8" w:space="0"/>
            </w:tcBorders>
            <w:noWrap w:val="0"/>
            <w:vAlign w:val="center"/>
          </w:tcPr>
          <w:p w14:paraId="31D974C7">
            <w:pPr>
              <w:pageBreakBefore w:val="0"/>
              <w:widowControl/>
              <w:shd w:val="clear" w:color="auto" w:fill="auto"/>
              <w:kinsoku/>
              <w:wordWrap/>
              <w:overflowPunct/>
              <w:topLinePunct w:val="0"/>
              <w:autoSpaceDE/>
              <w:autoSpaceDN/>
              <w:bidi w:val="0"/>
              <w:spacing w:line="360" w:lineRule="auto"/>
              <w:jc w:val="center"/>
              <w:rPr>
                <w:rFonts w:hint="eastAsia" w:ascii="Times New Roman" w:hAnsi="Times New Roman" w:eastAsia="宋体" w:cs="宋体"/>
                <w:i w:val="0"/>
                <w:iCs w:val="0"/>
                <w:caps w:val="0"/>
                <w:color w:val="000000"/>
                <w:sz w:val="21"/>
                <w:szCs w:val="21"/>
                <w:u w:val="none"/>
              </w:rPr>
            </w:pPr>
            <w:r>
              <w:rPr>
                <w:rFonts w:hint="default" w:ascii="Times New Roman" w:hAnsi="Times New Roman" w:eastAsia="宋体" w:cs="Times New Roman"/>
                <w:color w:val="auto"/>
                <w:sz w:val="21"/>
                <w:szCs w:val="21"/>
              </w:rPr>
              <w:t>6</w:t>
            </w:r>
          </w:p>
        </w:tc>
        <w:tc>
          <w:tcPr>
            <w:tcW w:w="2093" w:type="dxa"/>
            <w:tcBorders>
              <w:top w:val="nil"/>
              <w:left w:val="single" w:color="000000" w:sz="8" w:space="0"/>
              <w:bottom w:val="single" w:color="000000" w:sz="8" w:space="0"/>
              <w:right w:val="single" w:color="000000" w:sz="8" w:space="0"/>
            </w:tcBorders>
            <w:noWrap w:val="0"/>
            <w:vAlign w:val="center"/>
          </w:tcPr>
          <w:p w14:paraId="7E22F4CE">
            <w:pPr>
              <w:keepNext w:val="0"/>
              <w:keepLines w:val="0"/>
              <w:pageBreakBefore w:val="0"/>
              <w:widowControl/>
              <w:suppressLineNumbers w:val="0"/>
              <w:kinsoku/>
              <w:overflowPunct/>
              <w:bidi w:val="0"/>
              <w:spacing w:line="360" w:lineRule="auto"/>
              <w:jc w:val="center"/>
              <w:textAlignment w:val="center"/>
              <w:rPr>
                <w:rFonts w:hint="eastAsia" w:ascii="Times New Roman" w:hAnsi="Times New Roman" w:eastAsia="宋体" w:cs="宋体"/>
                <w:i w:val="0"/>
                <w:iCs w:val="0"/>
                <w:caps w:val="0"/>
                <w:color w:val="000000"/>
                <w:sz w:val="21"/>
                <w:szCs w:val="21"/>
                <w:u w:val="none"/>
              </w:rPr>
            </w:pPr>
            <w:r>
              <w:rPr>
                <w:rFonts w:hint="eastAsia" w:ascii="Times New Roman" w:hAnsi="Times New Roman" w:eastAsia="宋体" w:cs="宋体"/>
                <w:i w:val="0"/>
                <w:iCs w:val="0"/>
                <w:caps w:val="0"/>
                <w:color w:val="000000"/>
                <w:kern w:val="0"/>
                <w:sz w:val="21"/>
                <w:szCs w:val="21"/>
                <w:u w:val="none"/>
                <w:lang w:val="en-US" w:eastAsia="zh-CN" w:bidi="ar"/>
              </w:rPr>
              <w:t>否</w:t>
            </w:r>
          </w:p>
        </w:tc>
      </w:tr>
      <w:tr w14:paraId="35C3E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jc w:val="center"/>
        </w:trPr>
        <w:tc>
          <w:tcPr>
            <w:tcW w:w="663" w:type="dxa"/>
            <w:tcBorders>
              <w:top w:val="nil"/>
              <w:left w:val="single" w:color="000000" w:sz="8" w:space="0"/>
              <w:bottom w:val="single" w:color="000000" w:sz="8" w:space="0"/>
              <w:right w:val="single" w:color="000000" w:sz="8" w:space="0"/>
            </w:tcBorders>
            <w:noWrap w:val="0"/>
            <w:vAlign w:val="center"/>
          </w:tcPr>
          <w:p w14:paraId="453B8584">
            <w:pPr>
              <w:keepNext w:val="0"/>
              <w:keepLines w:val="0"/>
              <w:pageBreakBefore w:val="0"/>
              <w:widowControl/>
              <w:suppressLineNumbers w:val="0"/>
              <w:kinsoku/>
              <w:overflowPunct/>
              <w:bidi w:val="0"/>
              <w:spacing w:line="360" w:lineRule="auto"/>
              <w:jc w:val="center"/>
              <w:textAlignment w:val="center"/>
              <w:rPr>
                <w:rFonts w:hint="eastAsia" w:ascii="Times New Roman" w:hAnsi="Times New Roman" w:eastAsia="宋体" w:cs="宋体"/>
                <w:i w:val="0"/>
                <w:iCs w:val="0"/>
                <w:caps w:val="0"/>
                <w:color w:val="000000"/>
                <w:sz w:val="21"/>
                <w:szCs w:val="21"/>
                <w:u w:val="none"/>
              </w:rPr>
            </w:pPr>
            <w:r>
              <w:rPr>
                <w:rFonts w:hint="eastAsia" w:ascii="Times New Roman" w:hAnsi="Times New Roman" w:eastAsia="宋体" w:cs="宋体"/>
                <w:i w:val="0"/>
                <w:iCs w:val="0"/>
                <w:caps w:val="0"/>
                <w:color w:val="000000"/>
                <w:kern w:val="0"/>
                <w:sz w:val="21"/>
                <w:szCs w:val="21"/>
                <w:u w:val="none"/>
                <w:lang w:val="en-US" w:eastAsia="zh-CN" w:bidi="ar"/>
              </w:rPr>
              <w:t>10</w:t>
            </w:r>
          </w:p>
        </w:tc>
        <w:tc>
          <w:tcPr>
            <w:tcW w:w="2253" w:type="dxa"/>
            <w:tcBorders>
              <w:top w:val="nil"/>
              <w:left w:val="single" w:color="000000" w:sz="8" w:space="0"/>
              <w:bottom w:val="single" w:color="000000" w:sz="8" w:space="0"/>
              <w:right w:val="single" w:color="000000" w:sz="8" w:space="0"/>
            </w:tcBorders>
            <w:noWrap w:val="0"/>
            <w:vAlign w:val="center"/>
          </w:tcPr>
          <w:p w14:paraId="5DC164A5">
            <w:pPr>
              <w:pageBreakBefore w:val="0"/>
              <w:widowControl/>
              <w:shd w:val="clear" w:color="auto" w:fill="auto"/>
              <w:kinsoku/>
              <w:wordWrap/>
              <w:overflowPunct/>
              <w:topLinePunct w:val="0"/>
              <w:autoSpaceDE/>
              <w:autoSpaceDN/>
              <w:bidi w:val="0"/>
              <w:spacing w:line="360" w:lineRule="auto"/>
              <w:jc w:val="center"/>
              <w:rPr>
                <w:rFonts w:hint="eastAsia"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风机电缆线</w:t>
            </w:r>
          </w:p>
        </w:tc>
        <w:tc>
          <w:tcPr>
            <w:tcW w:w="1068" w:type="dxa"/>
            <w:tcBorders>
              <w:top w:val="nil"/>
              <w:left w:val="single" w:color="000000" w:sz="8" w:space="0"/>
              <w:bottom w:val="single" w:color="000000" w:sz="8" w:space="0"/>
              <w:right w:val="single" w:color="000000" w:sz="8" w:space="0"/>
            </w:tcBorders>
            <w:noWrap w:val="0"/>
            <w:vAlign w:val="center"/>
          </w:tcPr>
          <w:p w14:paraId="3C03EC90">
            <w:pPr>
              <w:pageBreakBefore w:val="0"/>
              <w:widowControl/>
              <w:shd w:val="clear" w:color="auto" w:fill="auto"/>
              <w:kinsoku/>
              <w:wordWrap/>
              <w:overflowPunct/>
              <w:topLinePunct w:val="0"/>
              <w:autoSpaceDE/>
              <w:autoSpaceDN/>
              <w:bidi w:val="0"/>
              <w:spacing w:line="360" w:lineRule="auto"/>
              <w:jc w:val="center"/>
              <w:rPr>
                <w:rFonts w:hint="eastAsia" w:ascii="Times New Roman" w:hAnsi="Times New Roman" w:eastAsia="宋体" w:cs="宋体"/>
                <w:i w:val="0"/>
                <w:iCs w:val="0"/>
                <w:caps w:val="0"/>
                <w:color w:val="000000"/>
                <w:sz w:val="21"/>
                <w:szCs w:val="21"/>
                <w:u w:val="none"/>
              </w:rPr>
            </w:pPr>
            <w:r>
              <w:rPr>
                <w:rFonts w:hint="default" w:ascii="Times New Roman" w:hAnsi="Times New Roman" w:eastAsia="宋体" w:cs="Times New Roman"/>
                <w:color w:val="auto"/>
                <w:sz w:val="21"/>
                <w:szCs w:val="21"/>
              </w:rPr>
              <w:t>米</w:t>
            </w:r>
          </w:p>
        </w:tc>
        <w:tc>
          <w:tcPr>
            <w:tcW w:w="971" w:type="dxa"/>
            <w:tcBorders>
              <w:top w:val="nil"/>
              <w:left w:val="single" w:color="000000" w:sz="8" w:space="0"/>
              <w:bottom w:val="single" w:color="000000" w:sz="8" w:space="0"/>
              <w:right w:val="single" w:color="000000" w:sz="8" w:space="0"/>
            </w:tcBorders>
            <w:noWrap w:val="0"/>
            <w:vAlign w:val="center"/>
          </w:tcPr>
          <w:p w14:paraId="28E00E24">
            <w:pPr>
              <w:pageBreakBefore w:val="0"/>
              <w:widowControl/>
              <w:shd w:val="clear" w:color="auto" w:fill="auto"/>
              <w:kinsoku/>
              <w:wordWrap/>
              <w:overflowPunct/>
              <w:topLinePunct w:val="0"/>
              <w:autoSpaceDE/>
              <w:autoSpaceDN/>
              <w:bidi w:val="0"/>
              <w:spacing w:line="360" w:lineRule="auto"/>
              <w:jc w:val="center"/>
              <w:rPr>
                <w:rFonts w:hint="eastAsia" w:ascii="Times New Roman" w:hAnsi="Times New Roman" w:eastAsia="宋体" w:cs="宋体"/>
                <w:i w:val="0"/>
                <w:iCs w:val="0"/>
                <w:caps w:val="0"/>
                <w:color w:val="000000"/>
                <w:sz w:val="21"/>
                <w:szCs w:val="21"/>
                <w:u w:val="none"/>
              </w:rPr>
            </w:pPr>
            <w:r>
              <w:rPr>
                <w:rFonts w:hint="default" w:ascii="Times New Roman" w:hAnsi="Times New Roman" w:eastAsia="宋体" w:cs="Times New Roman"/>
                <w:color w:val="auto"/>
                <w:sz w:val="21"/>
                <w:szCs w:val="21"/>
              </w:rPr>
              <w:t>338</w:t>
            </w:r>
          </w:p>
        </w:tc>
        <w:tc>
          <w:tcPr>
            <w:tcW w:w="2093" w:type="dxa"/>
            <w:tcBorders>
              <w:top w:val="nil"/>
              <w:left w:val="single" w:color="000000" w:sz="8" w:space="0"/>
              <w:bottom w:val="single" w:color="000000" w:sz="8" w:space="0"/>
              <w:right w:val="single" w:color="000000" w:sz="8" w:space="0"/>
            </w:tcBorders>
            <w:noWrap w:val="0"/>
            <w:vAlign w:val="center"/>
          </w:tcPr>
          <w:p w14:paraId="3CC03E64">
            <w:pPr>
              <w:keepNext w:val="0"/>
              <w:keepLines w:val="0"/>
              <w:pageBreakBefore w:val="0"/>
              <w:widowControl/>
              <w:suppressLineNumbers w:val="0"/>
              <w:kinsoku/>
              <w:overflowPunct/>
              <w:bidi w:val="0"/>
              <w:spacing w:line="360" w:lineRule="auto"/>
              <w:jc w:val="center"/>
              <w:textAlignment w:val="center"/>
              <w:rPr>
                <w:rFonts w:hint="eastAsia" w:ascii="Times New Roman" w:hAnsi="Times New Roman" w:eastAsia="宋体" w:cs="宋体"/>
                <w:i w:val="0"/>
                <w:iCs w:val="0"/>
                <w:caps w:val="0"/>
                <w:color w:val="000000"/>
                <w:sz w:val="21"/>
                <w:szCs w:val="21"/>
                <w:u w:val="none"/>
              </w:rPr>
            </w:pPr>
            <w:r>
              <w:rPr>
                <w:rFonts w:hint="eastAsia" w:ascii="Times New Roman" w:hAnsi="Times New Roman" w:eastAsia="宋体" w:cs="宋体"/>
                <w:i w:val="0"/>
                <w:iCs w:val="0"/>
                <w:caps w:val="0"/>
                <w:color w:val="000000"/>
                <w:kern w:val="0"/>
                <w:sz w:val="21"/>
                <w:szCs w:val="21"/>
                <w:u w:val="none"/>
                <w:lang w:val="en-US" w:eastAsia="zh-CN" w:bidi="ar"/>
              </w:rPr>
              <w:t>否</w:t>
            </w:r>
          </w:p>
        </w:tc>
      </w:tr>
      <w:tr w14:paraId="26F355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jc w:val="center"/>
        </w:trPr>
        <w:tc>
          <w:tcPr>
            <w:tcW w:w="663" w:type="dxa"/>
            <w:tcBorders>
              <w:top w:val="nil"/>
              <w:left w:val="single" w:color="000000" w:sz="8" w:space="0"/>
              <w:bottom w:val="single" w:color="000000" w:sz="8" w:space="0"/>
              <w:right w:val="single" w:color="000000" w:sz="8" w:space="0"/>
            </w:tcBorders>
            <w:noWrap w:val="0"/>
            <w:vAlign w:val="center"/>
          </w:tcPr>
          <w:p w14:paraId="6D1D34A2">
            <w:pPr>
              <w:keepNext w:val="0"/>
              <w:keepLines w:val="0"/>
              <w:pageBreakBefore w:val="0"/>
              <w:widowControl/>
              <w:suppressLineNumbers w:val="0"/>
              <w:kinsoku/>
              <w:overflowPunct/>
              <w:bidi w:val="0"/>
              <w:spacing w:line="360" w:lineRule="auto"/>
              <w:jc w:val="center"/>
              <w:textAlignment w:val="center"/>
              <w:rPr>
                <w:rFonts w:hint="eastAsia" w:ascii="Times New Roman" w:hAnsi="Times New Roman" w:eastAsia="宋体" w:cs="宋体"/>
                <w:i w:val="0"/>
                <w:iCs w:val="0"/>
                <w:caps w:val="0"/>
                <w:color w:val="000000"/>
                <w:sz w:val="21"/>
                <w:szCs w:val="21"/>
                <w:u w:val="none"/>
              </w:rPr>
            </w:pPr>
            <w:r>
              <w:rPr>
                <w:rFonts w:hint="eastAsia" w:ascii="Times New Roman" w:hAnsi="Times New Roman" w:eastAsia="宋体" w:cs="宋体"/>
                <w:i w:val="0"/>
                <w:iCs w:val="0"/>
                <w:caps w:val="0"/>
                <w:color w:val="000000"/>
                <w:kern w:val="0"/>
                <w:sz w:val="21"/>
                <w:szCs w:val="21"/>
                <w:u w:val="none"/>
                <w:lang w:val="en-US" w:eastAsia="zh-CN" w:bidi="ar"/>
              </w:rPr>
              <w:t>11</w:t>
            </w:r>
          </w:p>
        </w:tc>
        <w:tc>
          <w:tcPr>
            <w:tcW w:w="2253" w:type="dxa"/>
            <w:tcBorders>
              <w:top w:val="nil"/>
              <w:left w:val="single" w:color="000000" w:sz="8" w:space="0"/>
              <w:bottom w:val="single" w:color="000000" w:sz="8" w:space="0"/>
              <w:right w:val="single" w:color="000000" w:sz="8" w:space="0"/>
            </w:tcBorders>
            <w:noWrap w:val="0"/>
            <w:vAlign w:val="center"/>
          </w:tcPr>
          <w:p w14:paraId="07BFFAC8">
            <w:pPr>
              <w:pageBreakBefore w:val="0"/>
              <w:widowControl/>
              <w:shd w:val="clear" w:color="auto" w:fill="auto"/>
              <w:kinsoku/>
              <w:wordWrap/>
              <w:overflowPunct/>
              <w:topLinePunct w:val="0"/>
              <w:autoSpaceDE/>
              <w:autoSpaceDN/>
              <w:bidi w:val="0"/>
              <w:spacing w:line="360" w:lineRule="auto"/>
              <w:jc w:val="center"/>
              <w:rPr>
                <w:rFonts w:hint="eastAsia"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水槽套装</w:t>
            </w:r>
          </w:p>
        </w:tc>
        <w:tc>
          <w:tcPr>
            <w:tcW w:w="1068" w:type="dxa"/>
            <w:tcBorders>
              <w:top w:val="nil"/>
              <w:left w:val="single" w:color="000000" w:sz="8" w:space="0"/>
              <w:bottom w:val="single" w:color="000000" w:sz="8" w:space="0"/>
              <w:right w:val="single" w:color="000000" w:sz="8" w:space="0"/>
            </w:tcBorders>
            <w:noWrap w:val="0"/>
            <w:vAlign w:val="center"/>
          </w:tcPr>
          <w:p w14:paraId="08F19BC8">
            <w:pPr>
              <w:pageBreakBefore w:val="0"/>
              <w:widowControl/>
              <w:shd w:val="clear" w:color="auto" w:fill="auto"/>
              <w:kinsoku/>
              <w:wordWrap/>
              <w:overflowPunct/>
              <w:topLinePunct w:val="0"/>
              <w:autoSpaceDE/>
              <w:autoSpaceDN/>
              <w:bidi w:val="0"/>
              <w:spacing w:line="360" w:lineRule="auto"/>
              <w:jc w:val="center"/>
              <w:rPr>
                <w:rFonts w:hint="eastAsia" w:ascii="Times New Roman" w:hAnsi="Times New Roman" w:eastAsia="宋体" w:cs="宋体"/>
                <w:i w:val="0"/>
                <w:iCs w:val="0"/>
                <w:caps w:val="0"/>
                <w:color w:val="000000"/>
                <w:sz w:val="21"/>
                <w:szCs w:val="21"/>
                <w:u w:val="none"/>
              </w:rPr>
            </w:pPr>
            <w:r>
              <w:rPr>
                <w:rFonts w:hint="default" w:ascii="Times New Roman" w:hAnsi="Times New Roman" w:eastAsia="宋体" w:cs="Times New Roman"/>
                <w:color w:val="auto"/>
                <w:sz w:val="21"/>
                <w:szCs w:val="21"/>
              </w:rPr>
              <w:t>套</w:t>
            </w:r>
          </w:p>
        </w:tc>
        <w:tc>
          <w:tcPr>
            <w:tcW w:w="971" w:type="dxa"/>
            <w:tcBorders>
              <w:top w:val="nil"/>
              <w:left w:val="single" w:color="000000" w:sz="8" w:space="0"/>
              <w:bottom w:val="single" w:color="000000" w:sz="8" w:space="0"/>
              <w:right w:val="single" w:color="000000" w:sz="8" w:space="0"/>
            </w:tcBorders>
            <w:noWrap w:val="0"/>
            <w:vAlign w:val="center"/>
          </w:tcPr>
          <w:p w14:paraId="3D59B68D">
            <w:pPr>
              <w:pageBreakBefore w:val="0"/>
              <w:widowControl/>
              <w:shd w:val="clear" w:color="auto" w:fill="auto"/>
              <w:kinsoku/>
              <w:wordWrap/>
              <w:overflowPunct/>
              <w:topLinePunct w:val="0"/>
              <w:autoSpaceDE/>
              <w:autoSpaceDN/>
              <w:bidi w:val="0"/>
              <w:spacing w:line="360" w:lineRule="auto"/>
              <w:jc w:val="center"/>
              <w:rPr>
                <w:rFonts w:hint="eastAsia" w:ascii="Times New Roman" w:hAnsi="Times New Roman" w:eastAsia="宋体" w:cs="宋体"/>
                <w:i w:val="0"/>
                <w:iCs w:val="0"/>
                <w:caps w:val="0"/>
                <w:color w:val="000000"/>
                <w:sz w:val="21"/>
                <w:szCs w:val="21"/>
                <w:u w:val="none"/>
              </w:rPr>
            </w:pPr>
            <w:r>
              <w:rPr>
                <w:rFonts w:hint="default" w:ascii="Times New Roman" w:hAnsi="Times New Roman" w:eastAsia="宋体" w:cs="Times New Roman"/>
                <w:color w:val="auto"/>
                <w:sz w:val="21"/>
                <w:szCs w:val="21"/>
              </w:rPr>
              <w:t>33</w:t>
            </w:r>
          </w:p>
        </w:tc>
        <w:tc>
          <w:tcPr>
            <w:tcW w:w="2093" w:type="dxa"/>
            <w:tcBorders>
              <w:top w:val="nil"/>
              <w:left w:val="single" w:color="000000" w:sz="8" w:space="0"/>
              <w:bottom w:val="single" w:color="000000" w:sz="8" w:space="0"/>
              <w:right w:val="single" w:color="000000" w:sz="8" w:space="0"/>
            </w:tcBorders>
            <w:noWrap w:val="0"/>
            <w:vAlign w:val="center"/>
          </w:tcPr>
          <w:p w14:paraId="798AB817">
            <w:pPr>
              <w:keepNext w:val="0"/>
              <w:keepLines w:val="0"/>
              <w:pageBreakBefore w:val="0"/>
              <w:widowControl/>
              <w:suppressLineNumbers w:val="0"/>
              <w:kinsoku/>
              <w:overflowPunct/>
              <w:bidi w:val="0"/>
              <w:spacing w:line="360" w:lineRule="auto"/>
              <w:jc w:val="center"/>
              <w:textAlignment w:val="center"/>
              <w:rPr>
                <w:rFonts w:hint="eastAsia" w:ascii="Times New Roman" w:hAnsi="Times New Roman" w:eastAsia="宋体" w:cs="宋体"/>
                <w:i w:val="0"/>
                <w:iCs w:val="0"/>
                <w:caps w:val="0"/>
                <w:color w:val="000000"/>
                <w:sz w:val="21"/>
                <w:szCs w:val="21"/>
                <w:u w:val="none"/>
              </w:rPr>
            </w:pPr>
            <w:r>
              <w:rPr>
                <w:rFonts w:hint="eastAsia" w:ascii="Times New Roman" w:hAnsi="Times New Roman" w:eastAsia="宋体" w:cs="宋体"/>
                <w:i w:val="0"/>
                <w:iCs w:val="0"/>
                <w:caps w:val="0"/>
                <w:color w:val="000000"/>
                <w:kern w:val="0"/>
                <w:sz w:val="21"/>
                <w:szCs w:val="21"/>
                <w:u w:val="none"/>
                <w:lang w:val="en-US" w:eastAsia="zh-CN" w:bidi="ar"/>
              </w:rPr>
              <w:t>否</w:t>
            </w:r>
          </w:p>
        </w:tc>
      </w:tr>
      <w:tr w14:paraId="70447E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jc w:val="center"/>
        </w:trPr>
        <w:tc>
          <w:tcPr>
            <w:tcW w:w="663" w:type="dxa"/>
            <w:tcBorders>
              <w:top w:val="nil"/>
              <w:left w:val="single" w:color="000000" w:sz="8" w:space="0"/>
              <w:bottom w:val="single" w:color="000000" w:sz="8" w:space="0"/>
              <w:right w:val="single" w:color="000000" w:sz="8" w:space="0"/>
            </w:tcBorders>
            <w:noWrap w:val="0"/>
            <w:vAlign w:val="center"/>
          </w:tcPr>
          <w:p w14:paraId="6B65D900">
            <w:pPr>
              <w:keepNext w:val="0"/>
              <w:keepLines w:val="0"/>
              <w:pageBreakBefore w:val="0"/>
              <w:widowControl/>
              <w:suppressLineNumbers w:val="0"/>
              <w:kinsoku/>
              <w:overflowPunct/>
              <w:bidi w:val="0"/>
              <w:spacing w:line="360" w:lineRule="auto"/>
              <w:jc w:val="center"/>
              <w:textAlignment w:val="center"/>
              <w:rPr>
                <w:rFonts w:hint="eastAsia" w:ascii="Times New Roman" w:hAnsi="Times New Roman" w:eastAsia="宋体" w:cs="宋体"/>
                <w:i w:val="0"/>
                <w:iCs w:val="0"/>
                <w:caps w:val="0"/>
                <w:color w:val="000000"/>
                <w:sz w:val="21"/>
                <w:szCs w:val="21"/>
                <w:u w:val="none"/>
              </w:rPr>
            </w:pPr>
            <w:r>
              <w:rPr>
                <w:rFonts w:hint="eastAsia" w:ascii="Times New Roman" w:hAnsi="Times New Roman" w:eastAsia="宋体" w:cs="宋体"/>
                <w:i w:val="0"/>
                <w:iCs w:val="0"/>
                <w:caps w:val="0"/>
                <w:color w:val="000000"/>
                <w:kern w:val="0"/>
                <w:sz w:val="21"/>
                <w:szCs w:val="21"/>
                <w:u w:val="none"/>
                <w:lang w:val="en-US" w:eastAsia="zh-CN" w:bidi="ar"/>
              </w:rPr>
              <w:t>12</w:t>
            </w:r>
          </w:p>
        </w:tc>
        <w:tc>
          <w:tcPr>
            <w:tcW w:w="2253" w:type="dxa"/>
            <w:tcBorders>
              <w:top w:val="nil"/>
              <w:left w:val="single" w:color="000000" w:sz="8" w:space="0"/>
              <w:bottom w:val="single" w:color="000000" w:sz="8" w:space="0"/>
              <w:right w:val="single" w:color="000000" w:sz="8" w:space="0"/>
            </w:tcBorders>
            <w:noWrap w:val="0"/>
            <w:vAlign w:val="center"/>
          </w:tcPr>
          <w:p w14:paraId="6C7A1DB0">
            <w:pPr>
              <w:pageBreakBefore w:val="0"/>
              <w:widowControl/>
              <w:shd w:val="clear" w:color="auto" w:fill="auto"/>
              <w:kinsoku/>
              <w:wordWrap/>
              <w:overflowPunct/>
              <w:topLinePunct w:val="0"/>
              <w:autoSpaceDE/>
              <w:autoSpaceDN/>
              <w:bidi w:val="0"/>
              <w:spacing w:line="360" w:lineRule="auto"/>
              <w:jc w:val="center"/>
              <w:rPr>
                <w:rFonts w:hint="eastAsia"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滴水架</w:t>
            </w:r>
          </w:p>
        </w:tc>
        <w:tc>
          <w:tcPr>
            <w:tcW w:w="1068" w:type="dxa"/>
            <w:tcBorders>
              <w:top w:val="nil"/>
              <w:left w:val="single" w:color="000000" w:sz="8" w:space="0"/>
              <w:bottom w:val="single" w:color="000000" w:sz="8" w:space="0"/>
              <w:right w:val="single" w:color="000000" w:sz="8" w:space="0"/>
            </w:tcBorders>
            <w:noWrap w:val="0"/>
            <w:vAlign w:val="center"/>
          </w:tcPr>
          <w:p w14:paraId="0372B0AA">
            <w:pPr>
              <w:pageBreakBefore w:val="0"/>
              <w:widowControl/>
              <w:shd w:val="clear" w:color="auto" w:fill="auto"/>
              <w:kinsoku/>
              <w:wordWrap/>
              <w:overflowPunct/>
              <w:topLinePunct w:val="0"/>
              <w:autoSpaceDE/>
              <w:autoSpaceDN/>
              <w:bidi w:val="0"/>
              <w:spacing w:line="360" w:lineRule="auto"/>
              <w:jc w:val="center"/>
              <w:rPr>
                <w:rFonts w:hint="eastAsia" w:ascii="Times New Roman" w:hAnsi="Times New Roman" w:eastAsia="宋体" w:cs="宋体"/>
                <w:i w:val="0"/>
                <w:iCs w:val="0"/>
                <w:caps w:val="0"/>
                <w:color w:val="000000"/>
                <w:sz w:val="21"/>
                <w:szCs w:val="21"/>
                <w:u w:val="none"/>
              </w:rPr>
            </w:pPr>
            <w:r>
              <w:rPr>
                <w:rFonts w:hint="default" w:ascii="Times New Roman" w:hAnsi="Times New Roman" w:eastAsia="宋体" w:cs="Times New Roman"/>
                <w:color w:val="auto"/>
                <w:sz w:val="21"/>
                <w:szCs w:val="21"/>
              </w:rPr>
              <w:t>套</w:t>
            </w:r>
          </w:p>
        </w:tc>
        <w:tc>
          <w:tcPr>
            <w:tcW w:w="971" w:type="dxa"/>
            <w:tcBorders>
              <w:top w:val="nil"/>
              <w:left w:val="single" w:color="000000" w:sz="8" w:space="0"/>
              <w:bottom w:val="single" w:color="000000" w:sz="8" w:space="0"/>
              <w:right w:val="single" w:color="000000" w:sz="8" w:space="0"/>
            </w:tcBorders>
            <w:noWrap w:val="0"/>
            <w:vAlign w:val="center"/>
          </w:tcPr>
          <w:p w14:paraId="4AF62C2E">
            <w:pPr>
              <w:pageBreakBefore w:val="0"/>
              <w:widowControl/>
              <w:shd w:val="clear" w:color="auto" w:fill="auto"/>
              <w:kinsoku/>
              <w:wordWrap/>
              <w:overflowPunct/>
              <w:topLinePunct w:val="0"/>
              <w:autoSpaceDE/>
              <w:autoSpaceDN/>
              <w:bidi w:val="0"/>
              <w:spacing w:line="360" w:lineRule="auto"/>
              <w:jc w:val="center"/>
              <w:rPr>
                <w:rFonts w:hint="eastAsia" w:ascii="Times New Roman" w:hAnsi="Times New Roman" w:eastAsia="宋体" w:cs="宋体"/>
                <w:i w:val="0"/>
                <w:iCs w:val="0"/>
                <w:caps w:val="0"/>
                <w:color w:val="000000"/>
                <w:sz w:val="21"/>
                <w:szCs w:val="21"/>
                <w:u w:val="none"/>
              </w:rPr>
            </w:pPr>
            <w:r>
              <w:rPr>
                <w:rFonts w:hint="default" w:ascii="Times New Roman" w:hAnsi="Times New Roman" w:eastAsia="宋体" w:cs="Times New Roman"/>
                <w:color w:val="auto"/>
                <w:sz w:val="21"/>
                <w:szCs w:val="21"/>
              </w:rPr>
              <w:t>17</w:t>
            </w:r>
          </w:p>
        </w:tc>
        <w:tc>
          <w:tcPr>
            <w:tcW w:w="2093" w:type="dxa"/>
            <w:tcBorders>
              <w:top w:val="nil"/>
              <w:left w:val="single" w:color="000000" w:sz="8" w:space="0"/>
              <w:bottom w:val="single" w:color="000000" w:sz="8" w:space="0"/>
              <w:right w:val="single" w:color="000000" w:sz="8" w:space="0"/>
            </w:tcBorders>
            <w:noWrap w:val="0"/>
            <w:vAlign w:val="center"/>
          </w:tcPr>
          <w:p w14:paraId="67C3C8A9">
            <w:pPr>
              <w:keepNext w:val="0"/>
              <w:keepLines w:val="0"/>
              <w:pageBreakBefore w:val="0"/>
              <w:widowControl/>
              <w:suppressLineNumbers w:val="0"/>
              <w:kinsoku/>
              <w:overflowPunct/>
              <w:bidi w:val="0"/>
              <w:spacing w:line="360" w:lineRule="auto"/>
              <w:jc w:val="center"/>
              <w:textAlignment w:val="center"/>
              <w:rPr>
                <w:rFonts w:hint="eastAsia" w:ascii="Times New Roman" w:hAnsi="Times New Roman" w:eastAsia="宋体" w:cs="宋体"/>
                <w:i w:val="0"/>
                <w:iCs w:val="0"/>
                <w:caps w:val="0"/>
                <w:color w:val="000000"/>
                <w:sz w:val="21"/>
                <w:szCs w:val="21"/>
                <w:u w:val="none"/>
              </w:rPr>
            </w:pPr>
            <w:r>
              <w:rPr>
                <w:rFonts w:hint="eastAsia" w:ascii="Times New Roman" w:hAnsi="Times New Roman" w:eastAsia="宋体" w:cs="宋体"/>
                <w:i w:val="0"/>
                <w:iCs w:val="0"/>
                <w:caps w:val="0"/>
                <w:color w:val="000000"/>
                <w:kern w:val="0"/>
                <w:sz w:val="21"/>
                <w:szCs w:val="21"/>
                <w:u w:val="none"/>
                <w:lang w:val="en-US" w:eastAsia="zh-CN" w:bidi="ar"/>
              </w:rPr>
              <w:t>否</w:t>
            </w:r>
          </w:p>
        </w:tc>
      </w:tr>
      <w:tr w14:paraId="534E01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jc w:val="center"/>
        </w:trPr>
        <w:tc>
          <w:tcPr>
            <w:tcW w:w="663" w:type="dxa"/>
            <w:tcBorders>
              <w:top w:val="nil"/>
              <w:left w:val="single" w:color="000000" w:sz="8" w:space="0"/>
              <w:bottom w:val="single" w:color="000000" w:sz="8" w:space="0"/>
              <w:right w:val="single" w:color="000000" w:sz="8" w:space="0"/>
            </w:tcBorders>
            <w:noWrap w:val="0"/>
            <w:vAlign w:val="center"/>
          </w:tcPr>
          <w:p w14:paraId="7C1348B3">
            <w:pPr>
              <w:keepNext w:val="0"/>
              <w:keepLines w:val="0"/>
              <w:pageBreakBefore w:val="0"/>
              <w:widowControl/>
              <w:suppressLineNumbers w:val="0"/>
              <w:kinsoku/>
              <w:overflowPunct/>
              <w:bidi w:val="0"/>
              <w:spacing w:line="360" w:lineRule="auto"/>
              <w:jc w:val="center"/>
              <w:textAlignment w:val="center"/>
              <w:rPr>
                <w:rFonts w:hint="eastAsia" w:ascii="Times New Roman" w:hAnsi="Times New Roman" w:eastAsia="宋体" w:cs="宋体"/>
                <w:i w:val="0"/>
                <w:iCs w:val="0"/>
                <w:caps w:val="0"/>
                <w:color w:val="000000"/>
                <w:sz w:val="21"/>
                <w:szCs w:val="21"/>
                <w:u w:val="none"/>
              </w:rPr>
            </w:pPr>
            <w:r>
              <w:rPr>
                <w:rFonts w:hint="eastAsia" w:ascii="Times New Roman" w:hAnsi="Times New Roman" w:eastAsia="宋体" w:cs="宋体"/>
                <w:i w:val="0"/>
                <w:iCs w:val="0"/>
                <w:caps w:val="0"/>
                <w:color w:val="000000"/>
                <w:kern w:val="0"/>
                <w:sz w:val="21"/>
                <w:szCs w:val="21"/>
                <w:u w:val="none"/>
                <w:lang w:val="en-US" w:eastAsia="zh-CN" w:bidi="ar"/>
              </w:rPr>
              <w:t>13</w:t>
            </w:r>
          </w:p>
        </w:tc>
        <w:tc>
          <w:tcPr>
            <w:tcW w:w="2253" w:type="dxa"/>
            <w:tcBorders>
              <w:top w:val="nil"/>
              <w:left w:val="single" w:color="000000" w:sz="8" w:space="0"/>
              <w:bottom w:val="single" w:color="000000" w:sz="8" w:space="0"/>
              <w:right w:val="single" w:color="000000" w:sz="8" w:space="0"/>
            </w:tcBorders>
            <w:noWrap w:val="0"/>
            <w:vAlign w:val="center"/>
          </w:tcPr>
          <w:p w14:paraId="00F26C4F">
            <w:pPr>
              <w:pageBreakBefore w:val="0"/>
              <w:widowControl/>
              <w:shd w:val="clear" w:color="auto" w:fill="auto"/>
              <w:kinsoku/>
              <w:wordWrap/>
              <w:overflowPunct/>
              <w:topLinePunct w:val="0"/>
              <w:autoSpaceDE/>
              <w:autoSpaceDN/>
              <w:bidi w:val="0"/>
              <w:spacing w:line="360" w:lineRule="auto"/>
              <w:jc w:val="center"/>
              <w:rPr>
                <w:rFonts w:hint="eastAsia"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台式洗眼器</w:t>
            </w:r>
          </w:p>
        </w:tc>
        <w:tc>
          <w:tcPr>
            <w:tcW w:w="1068" w:type="dxa"/>
            <w:tcBorders>
              <w:top w:val="nil"/>
              <w:left w:val="single" w:color="000000" w:sz="8" w:space="0"/>
              <w:bottom w:val="single" w:color="000000" w:sz="8" w:space="0"/>
              <w:right w:val="single" w:color="000000" w:sz="8" w:space="0"/>
            </w:tcBorders>
            <w:noWrap w:val="0"/>
            <w:vAlign w:val="center"/>
          </w:tcPr>
          <w:p w14:paraId="33E7562D">
            <w:pPr>
              <w:pageBreakBefore w:val="0"/>
              <w:widowControl/>
              <w:shd w:val="clear" w:color="auto" w:fill="auto"/>
              <w:kinsoku/>
              <w:wordWrap/>
              <w:overflowPunct/>
              <w:topLinePunct w:val="0"/>
              <w:autoSpaceDE/>
              <w:autoSpaceDN/>
              <w:bidi w:val="0"/>
              <w:spacing w:line="360" w:lineRule="auto"/>
              <w:jc w:val="center"/>
              <w:rPr>
                <w:rFonts w:hint="eastAsia" w:ascii="Times New Roman" w:hAnsi="Times New Roman" w:eastAsia="宋体" w:cs="宋体"/>
                <w:i w:val="0"/>
                <w:iCs w:val="0"/>
                <w:caps w:val="0"/>
                <w:color w:val="000000"/>
                <w:sz w:val="21"/>
                <w:szCs w:val="21"/>
                <w:u w:val="none"/>
              </w:rPr>
            </w:pPr>
            <w:r>
              <w:rPr>
                <w:rFonts w:hint="default" w:ascii="Times New Roman" w:hAnsi="Times New Roman" w:eastAsia="宋体" w:cs="Times New Roman"/>
                <w:color w:val="auto"/>
                <w:sz w:val="21"/>
                <w:szCs w:val="21"/>
              </w:rPr>
              <w:t>套</w:t>
            </w:r>
          </w:p>
        </w:tc>
        <w:tc>
          <w:tcPr>
            <w:tcW w:w="971" w:type="dxa"/>
            <w:tcBorders>
              <w:top w:val="nil"/>
              <w:left w:val="single" w:color="000000" w:sz="8" w:space="0"/>
              <w:bottom w:val="single" w:color="000000" w:sz="8" w:space="0"/>
              <w:right w:val="single" w:color="000000" w:sz="8" w:space="0"/>
            </w:tcBorders>
            <w:noWrap w:val="0"/>
            <w:vAlign w:val="center"/>
          </w:tcPr>
          <w:p w14:paraId="50A46CD0">
            <w:pPr>
              <w:pageBreakBefore w:val="0"/>
              <w:widowControl/>
              <w:shd w:val="clear" w:color="auto" w:fill="auto"/>
              <w:kinsoku/>
              <w:wordWrap/>
              <w:overflowPunct/>
              <w:topLinePunct w:val="0"/>
              <w:autoSpaceDE/>
              <w:autoSpaceDN/>
              <w:bidi w:val="0"/>
              <w:spacing w:line="360" w:lineRule="auto"/>
              <w:jc w:val="center"/>
              <w:rPr>
                <w:rFonts w:hint="eastAsia" w:ascii="Times New Roman" w:hAnsi="Times New Roman" w:eastAsia="宋体" w:cs="宋体"/>
                <w:i w:val="0"/>
                <w:iCs w:val="0"/>
                <w:caps w:val="0"/>
                <w:color w:val="000000"/>
                <w:sz w:val="21"/>
                <w:szCs w:val="21"/>
                <w:u w:val="none"/>
              </w:rPr>
            </w:pPr>
            <w:r>
              <w:rPr>
                <w:rFonts w:hint="default" w:ascii="Times New Roman" w:hAnsi="Times New Roman" w:eastAsia="宋体" w:cs="Times New Roman"/>
                <w:color w:val="auto"/>
                <w:sz w:val="21"/>
                <w:szCs w:val="21"/>
              </w:rPr>
              <w:t>9</w:t>
            </w:r>
          </w:p>
        </w:tc>
        <w:tc>
          <w:tcPr>
            <w:tcW w:w="2093" w:type="dxa"/>
            <w:tcBorders>
              <w:top w:val="nil"/>
              <w:left w:val="single" w:color="000000" w:sz="8" w:space="0"/>
              <w:bottom w:val="single" w:color="000000" w:sz="8" w:space="0"/>
              <w:right w:val="single" w:color="000000" w:sz="8" w:space="0"/>
            </w:tcBorders>
            <w:noWrap w:val="0"/>
            <w:vAlign w:val="center"/>
          </w:tcPr>
          <w:p w14:paraId="31080A02">
            <w:pPr>
              <w:keepNext w:val="0"/>
              <w:keepLines w:val="0"/>
              <w:pageBreakBefore w:val="0"/>
              <w:widowControl/>
              <w:suppressLineNumbers w:val="0"/>
              <w:kinsoku/>
              <w:overflowPunct/>
              <w:bidi w:val="0"/>
              <w:spacing w:line="360" w:lineRule="auto"/>
              <w:jc w:val="center"/>
              <w:textAlignment w:val="center"/>
              <w:rPr>
                <w:rFonts w:hint="eastAsia" w:ascii="Times New Roman" w:hAnsi="Times New Roman" w:eastAsia="宋体" w:cs="宋体"/>
                <w:i w:val="0"/>
                <w:iCs w:val="0"/>
                <w:caps w:val="0"/>
                <w:color w:val="000000"/>
                <w:sz w:val="21"/>
                <w:szCs w:val="21"/>
                <w:u w:val="none"/>
              </w:rPr>
            </w:pPr>
            <w:r>
              <w:rPr>
                <w:rFonts w:hint="eastAsia" w:ascii="Times New Roman" w:hAnsi="Times New Roman" w:eastAsia="宋体" w:cs="宋体"/>
                <w:i w:val="0"/>
                <w:iCs w:val="0"/>
                <w:caps w:val="0"/>
                <w:color w:val="000000"/>
                <w:kern w:val="0"/>
                <w:sz w:val="21"/>
                <w:szCs w:val="21"/>
                <w:u w:val="none"/>
                <w:lang w:val="en-US" w:eastAsia="zh-CN" w:bidi="ar"/>
              </w:rPr>
              <w:t>否</w:t>
            </w:r>
          </w:p>
        </w:tc>
      </w:tr>
      <w:tr w14:paraId="4326A2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jc w:val="center"/>
        </w:trPr>
        <w:tc>
          <w:tcPr>
            <w:tcW w:w="663" w:type="dxa"/>
            <w:tcBorders>
              <w:top w:val="nil"/>
              <w:left w:val="single" w:color="000000" w:sz="8" w:space="0"/>
              <w:bottom w:val="single" w:color="000000" w:sz="8" w:space="0"/>
              <w:right w:val="single" w:color="000000" w:sz="8" w:space="0"/>
            </w:tcBorders>
            <w:noWrap w:val="0"/>
            <w:vAlign w:val="center"/>
          </w:tcPr>
          <w:p w14:paraId="16534343">
            <w:pPr>
              <w:keepNext w:val="0"/>
              <w:keepLines w:val="0"/>
              <w:pageBreakBefore w:val="0"/>
              <w:widowControl/>
              <w:suppressLineNumbers w:val="0"/>
              <w:kinsoku/>
              <w:overflowPunct/>
              <w:bidi w:val="0"/>
              <w:spacing w:line="360" w:lineRule="auto"/>
              <w:jc w:val="center"/>
              <w:textAlignment w:val="center"/>
              <w:rPr>
                <w:rFonts w:hint="eastAsia" w:ascii="Times New Roman" w:hAnsi="Times New Roman" w:eastAsia="宋体" w:cs="宋体"/>
                <w:i w:val="0"/>
                <w:iCs w:val="0"/>
                <w:caps w:val="0"/>
                <w:color w:val="000000"/>
                <w:sz w:val="21"/>
                <w:szCs w:val="21"/>
                <w:u w:val="none"/>
              </w:rPr>
            </w:pPr>
            <w:r>
              <w:rPr>
                <w:rFonts w:hint="eastAsia" w:ascii="Times New Roman" w:hAnsi="Times New Roman" w:eastAsia="宋体" w:cs="宋体"/>
                <w:i w:val="0"/>
                <w:iCs w:val="0"/>
                <w:caps w:val="0"/>
                <w:color w:val="000000"/>
                <w:kern w:val="0"/>
                <w:sz w:val="21"/>
                <w:szCs w:val="21"/>
                <w:u w:val="none"/>
                <w:lang w:val="en-US" w:eastAsia="zh-CN" w:bidi="ar"/>
              </w:rPr>
              <w:t>14</w:t>
            </w:r>
          </w:p>
        </w:tc>
        <w:tc>
          <w:tcPr>
            <w:tcW w:w="2253" w:type="dxa"/>
            <w:tcBorders>
              <w:top w:val="nil"/>
              <w:left w:val="single" w:color="000000" w:sz="8" w:space="0"/>
              <w:bottom w:val="single" w:color="000000" w:sz="8" w:space="0"/>
              <w:right w:val="single" w:color="000000" w:sz="8" w:space="0"/>
            </w:tcBorders>
            <w:noWrap w:val="0"/>
            <w:vAlign w:val="center"/>
          </w:tcPr>
          <w:p w14:paraId="2A0B93B2">
            <w:pPr>
              <w:pageBreakBefore w:val="0"/>
              <w:widowControl/>
              <w:shd w:val="clear" w:color="auto" w:fill="auto"/>
              <w:kinsoku/>
              <w:wordWrap/>
              <w:overflowPunct/>
              <w:topLinePunct w:val="0"/>
              <w:autoSpaceDE/>
              <w:autoSpaceDN/>
              <w:bidi w:val="0"/>
              <w:spacing w:line="360" w:lineRule="auto"/>
              <w:jc w:val="center"/>
              <w:rPr>
                <w:rFonts w:hint="eastAsia"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试剂架</w:t>
            </w:r>
          </w:p>
        </w:tc>
        <w:tc>
          <w:tcPr>
            <w:tcW w:w="1068" w:type="dxa"/>
            <w:tcBorders>
              <w:top w:val="nil"/>
              <w:left w:val="single" w:color="000000" w:sz="8" w:space="0"/>
              <w:bottom w:val="single" w:color="000000" w:sz="8" w:space="0"/>
              <w:right w:val="single" w:color="000000" w:sz="8" w:space="0"/>
            </w:tcBorders>
            <w:noWrap w:val="0"/>
            <w:vAlign w:val="center"/>
          </w:tcPr>
          <w:p w14:paraId="5F8B4F58">
            <w:pPr>
              <w:pageBreakBefore w:val="0"/>
              <w:widowControl/>
              <w:shd w:val="clear" w:color="auto" w:fill="auto"/>
              <w:kinsoku/>
              <w:wordWrap/>
              <w:overflowPunct/>
              <w:topLinePunct w:val="0"/>
              <w:autoSpaceDE/>
              <w:autoSpaceDN/>
              <w:bidi w:val="0"/>
              <w:spacing w:line="360" w:lineRule="auto"/>
              <w:jc w:val="center"/>
              <w:rPr>
                <w:rFonts w:hint="eastAsia" w:ascii="Times New Roman" w:hAnsi="Times New Roman" w:eastAsia="宋体" w:cs="宋体"/>
                <w:i w:val="0"/>
                <w:iCs w:val="0"/>
                <w:caps w:val="0"/>
                <w:color w:val="000000"/>
                <w:sz w:val="21"/>
                <w:szCs w:val="21"/>
                <w:u w:val="none"/>
              </w:rPr>
            </w:pPr>
            <w:r>
              <w:rPr>
                <w:rFonts w:hint="default" w:ascii="Times New Roman" w:hAnsi="Times New Roman" w:eastAsia="宋体" w:cs="Times New Roman"/>
                <w:color w:val="auto"/>
                <w:sz w:val="21"/>
                <w:szCs w:val="21"/>
              </w:rPr>
              <w:t>米</w:t>
            </w:r>
          </w:p>
        </w:tc>
        <w:tc>
          <w:tcPr>
            <w:tcW w:w="971" w:type="dxa"/>
            <w:tcBorders>
              <w:top w:val="nil"/>
              <w:left w:val="single" w:color="000000" w:sz="8" w:space="0"/>
              <w:bottom w:val="single" w:color="000000" w:sz="8" w:space="0"/>
              <w:right w:val="single" w:color="000000" w:sz="8" w:space="0"/>
            </w:tcBorders>
            <w:noWrap w:val="0"/>
            <w:vAlign w:val="center"/>
          </w:tcPr>
          <w:p w14:paraId="45F93DA4">
            <w:pPr>
              <w:pageBreakBefore w:val="0"/>
              <w:widowControl/>
              <w:shd w:val="clear" w:color="auto" w:fill="auto"/>
              <w:kinsoku/>
              <w:wordWrap/>
              <w:overflowPunct/>
              <w:topLinePunct w:val="0"/>
              <w:autoSpaceDE/>
              <w:autoSpaceDN/>
              <w:bidi w:val="0"/>
              <w:spacing w:line="360" w:lineRule="auto"/>
              <w:jc w:val="center"/>
              <w:rPr>
                <w:rFonts w:hint="eastAsia" w:ascii="Times New Roman" w:hAnsi="Times New Roman" w:eastAsia="宋体" w:cs="宋体"/>
                <w:i w:val="0"/>
                <w:iCs w:val="0"/>
                <w:caps w:val="0"/>
                <w:color w:val="000000"/>
                <w:sz w:val="21"/>
                <w:szCs w:val="21"/>
                <w:u w:val="none"/>
              </w:rPr>
            </w:pPr>
            <w:r>
              <w:rPr>
                <w:rFonts w:hint="default" w:ascii="Times New Roman" w:hAnsi="Times New Roman" w:eastAsia="宋体" w:cs="Times New Roman"/>
                <w:color w:val="auto"/>
                <w:sz w:val="21"/>
                <w:szCs w:val="21"/>
              </w:rPr>
              <w:t>23</w:t>
            </w:r>
          </w:p>
        </w:tc>
        <w:tc>
          <w:tcPr>
            <w:tcW w:w="2093" w:type="dxa"/>
            <w:tcBorders>
              <w:top w:val="nil"/>
              <w:left w:val="single" w:color="000000" w:sz="8" w:space="0"/>
              <w:bottom w:val="single" w:color="000000" w:sz="8" w:space="0"/>
              <w:right w:val="single" w:color="000000" w:sz="8" w:space="0"/>
            </w:tcBorders>
            <w:noWrap w:val="0"/>
            <w:vAlign w:val="center"/>
          </w:tcPr>
          <w:p w14:paraId="4AA09FE9">
            <w:pPr>
              <w:keepNext w:val="0"/>
              <w:keepLines w:val="0"/>
              <w:pageBreakBefore w:val="0"/>
              <w:widowControl/>
              <w:suppressLineNumbers w:val="0"/>
              <w:kinsoku/>
              <w:overflowPunct/>
              <w:bidi w:val="0"/>
              <w:spacing w:line="360" w:lineRule="auto"/>
              <w:jc w:val="center"/>
              <w:textAlignment w:val="center"/>
              <w:rPr>
                <w:rFonts w:hint="eastAsia" w:ascii="Times New Roman" w:hAnsi="Times New Roman" w:eastAsia="宋体" w:cs="宋体"/>
                <w:i w:val="0"/>
                <w:iCs w:val="0"/>
                <w:caps w:val="0"/>
                <w:color w:val="000000"/>
                <w:sz w:val="21"/>
                <w:szCs w:val="21"/>
                <w:u w:val="none"/>
              </w:rPr>
            </w:pPr>
            <w:r>
              <w:rPr>
                <w:rFonts w:hint="eastAsia" w:ascii="Times New Roman" w:hAnsi="Times New Roman" w:eastAsia="宋体" w:cs="宋体"/>
                <w:i w:val="0"/>
                <w:iCs w:val="0"/>
                <w:caps w:val="0"/>
                <w:color w:val="000000"/>
                <w:kern w:val="0"/>
                <w:sz w:val="21"/>
                <w:szCs w:val="21"/>
                <w:u w:val="none"/>
                <w:lang w:val="en-US" w:eastAsia="zh-CN" w:bidi="ar"/>
              </w:rPr>
              <w:t>否</w:t>
            </w:r>
          </w:p>
        </w:tc>
      </w:tr>
      <w:tr w14:paraId="4F1079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jc w:val="center"/>
        </w:trPr>
        <w:tc>
          <w:tcPr>
            <w:tcW w:w="663" w:type="dxa"/>
            <w:tcBorders>
              <w:top w:val="nil"/>
              <w:left w:val="single" w:color="000000" w:sz="8" w:space="0"/>
              <w:bottom w:val="single" w:color="000000" w:sz="8" w:space="0"/>
              <w:right w:val="single" w:color="000000" w:sz="8" w:space="0"/>
            </w:tcBorders>
            <w:noWrap w:val="0"/>
            <w:vAlign w:val="center"/>
          </w:tcPr>
          <w:p w14:paraId="4262AB37">
            <w:pPr>
              <w:keepNext w:val="0"/>
              <w:keepLines w:val="0"/>
              <w:pageBreakBefore w:val="0"/>
              <w:widowControl/>
              <w:suppressLineNumbers w:val="0"/>
              <w:kinsoku/>
              <w:overflowPunct/>
              <w:bidi w:val="0"/>
              <w:spacing w:line="360" w:lineRule="auto"/>
              <w:jc w:val="center"/>
              <w:textAlignment w:val="center"/>
              <w:rPr>
                <w:rFonts w:hint="eastAsia" w:ascii="Times New Roman" w:hAnsi="Times New Roman" w:eastAsia="宋体" w:cs="宋体"/>
                <w:i w:val="0"/>
                <w:iCs w:val="0"/>
                <w:caps w:val="0"/>
                <w:color w:val="000000"/>
                <w:sz w:val="21"/>
                <w:szCs w:val="21"/>
                <w:u w:val="none"/>
              </w:rPr>
            </w:pPr>
            <w:r>
              <w:rPr>
                <w:rFonts w:hint="eastAsia" w:ascii="Times New Roman" w:hAnsi="Times New Roman" w:eastAsia="宋体" w:cs="宋体"/>
                <w:i w:val="0"/>
                <w:iCs w:val="0"/>
                <w:caps w:val="0"/>
                <w:color w:val="000000"/>
                <w:kern w:val="0"/>
                <w:sz w:val="21"/>
                <w:szCs w:val="21"/>
                <w:u w:val="none"/>
                <w:lang w:val="en-US" w:eastAsia="zh-CN" w:bidi="ar"/>
              </w:rPr>
              <w:t>15</w:t>
            </w:r>
          </w:p>
        </w:tc>
        <w:tc>
          <w:tcPr>
            <w:tcW w:w="2253" w:type="dxa"/>
            <w:tcBorders>
              <w:top w:val="nil"/>
              <w:left w:val="single" w:color="000000" w:sz="8" w:space="0"/>
              <w:bottom w:val="single" w:color="000000" w:sz="8" w:space="0"/>
              <w:right w:val="single" w:color="000000" w:sz="8" w:space="0"/>
            </w:tcBorders>
            <w:noWrap w:val="0"/>
            <w:vAlign w:val="center"/>
          </w:tcPr>
          <w:p w14:paraId="04DFBDCB">
            <w:pPr>
              <w:pageBreakBefore w:val="0"/>
              <w:widowControl/>
              <w:shd w:val="clear" w:color="auto" w:fill="auto"/>
              <w:kinsoku/>
              <w:wordWrap/>
              <w:overflowPunct/>
              <w:topLinePunct w:val="0"/>
              <w:autoSpaceDE/>
              <w:autoSpaceDN/>
              <w:bidi w:val="0"/>
              <w:spacing w:line="360" w:lineRule="auto"/>
              <w:jc w:val="center"/>
              <w:rPr>
                <w:rFonts w:hint="eastAsia"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PP矩形风管</w:t>
            </w:r>
          </w:p>
        </w:tc>
        <w:tc>
          <w:tcPr>
            <w:tcW w:w="1068" w:type="dxa"/>
            <w:tcBorders>
              <w:top w:val="nil"/>
              <w:left w:val="single" w:color="000000" w:sz="8" w:space="0"/>
              <w:bottom w:val="single" w:color="000000" w:sz="8" w:space="0"/>
              <w:right w:val="single" w:color="000000" w:sz="8" w:space="0"/>
            </w:tcBorders>
            <w:noWrap w:val="0"/>
            <w:vAlign w:val="center"/>
          </w:tcPr>
          <w:p w14:paraId="368E1208">
            <w:pPr>
              <w:pageBreakBefore w:val="0"/>
              <w:widowControl/>
              <w:shd w:val="clear" w:color="auto" w:fill="auto"/>
              <w:kinsoku/>
              <w:wordWrap/>
              <w:overflowPunct/>
              <w:topLinePunct w:val="0"/>
              <w:autoSpaceDE/>
              <w:autoSpaceDN/>
              <w:bidi w:val="0"/>
              <w:spacing w:line="360" w:lineRule="auto"/>
              <w:jc w:val="center"/>
              <w:rPr>
                <w:rFonts w:hint="eastAsia" w:ascii="Times New Roman" w:hAnsi="Times New Roman" w:eastAsia="宋体" w:cs="宋体"/>
                <w:i w:val="0"/>
                <w:iCs w:val="0"/>
                <w:caps w:val="0"/>
                <w:color w:val="000000"/>
                <w:sz w:val="21"/>
                <w:szCs w:val="21"/>
                <w:u w:val="none"/>
              </w:rPr>
            </w:pPr>
            <w:r>
              <w:rPr>
                <w:rFonts w:hint="default" w:ascii="Times New Roman" w:hAnsi="Times New Roman" w:eastAsia="宋体" w:cs="Times New Roman"/>
                <w:color w:val="auto"/>
                <w:sz w:val="21"/>
                <w:szCs w:val="21"/>
              </w:rPr>
              <w:t>米</w:t>
            </w:r>
          </w:p>
        </w:tc>
        <w:tc>
          <w:tcPr>
            <w:tcW w:w="971" w:type="dxa"/>
            <w:tcBorders>
              <w:top w:val="nil"/>
              <w:left w:val="single" w:color="000000" w:sz="8" w:space="0"/>
              <w:bottom w:val="single" w:color="000000" w:sz="8" w:space="0"/>
              <w:right w:val="single" w:color="000000" w:sz="8" w:space="0"/>
            </w:tcBorders>
            <w:noWrap w:val="0"/>
            <w:vAlign w:val="center"/>
          </w:tcPr>
          <w:p w14:paraId="54987169">
            <w:pPr>
              <w:pageBreakBefore w:val="0"/>
              <w:widowControl/>
              <w:shd w:val="clear" w:color="auto" w:fill="auto"/>
              <w:kinsoku/>
              <w:wordWrap/>
              <w:overflowPunct/>
              <w:topLinePunct w:val="0"/>
              <w:autoSpaceDE/>
              <w:autoSpaceDN/>
              <w:bidi w:val="0"/>
              <w:spacing w:line="360" w:lineRule="auto"/>
              <w:jc w:val="center"/>
              <w:rPr>
                <w:rFonts w:hint="eastAsia" w:ascii="Times New Roman" w:hAnsi="Times New Roman" w:eastAsia="宋体" w:cs="宋体"/>
                <w:i w:val="0"/>
                <w:iCs w:val="0"/>
                <w:caps w:val="0"/>
                <w:color w:val="000000"/>
                <w:sz w:val="21"/>
                <w:szCs w:val="21"/>
                <w:u w:val="none"/>
              </w:rPr>
            </w:pPr>
            <w:r>
              <w:rPr>
                <w:rFonts w:hint="default" w:ascii="Times New Roman" w:hAnsi="Times New Roman" w:eastAsia="宋体" w:cs="Times New Roman"/>
                <w:color w:val="auto"/>
                <w:sz w:val="21"/>
                <w:szCs w:val="21"/>
              </w:rPr>
              <w:t>116</w:t>
            </w:r>
          </w:p>
        </w:tc>
        <w:tc>
          <w:tcPr>
            <w:tcW w:w="2093" w:type="dxa"/>
            <w:tcBorders>
              <w:top w:val="nil"/>
              <w:left w:val="single" w:color="000000" w:sz="8" w:space="0"/>
              <w:bottom w:val="single" w:color="000000" w:sz="8" w:space="0"/>
              <w:right w:val="single" w:color="000000" w:sz="8" w:space="0"/>
            </w:tcBorders>
            <w:noWrap w:val="0"/>
            <w:vAlign w:val="center"/>
          </w:tcPr>
          <w:p w14:paraId="4A5D731C">
            <w:pPr>
              <w:keepNext w:val="0"/>
              <w:keepLines w:val="0"/>
              <w:pageBreakBefore w:val="0"/>
              <w:widowControl/>
              <w:suppressLineNumbers w:val="0"/>
              <w:kinsoku/>
              <w:overflowPunct/>
              <w:bidi w:val="0"/>
              <w:spacing w:line="360" w:lineRule="auto"/>
              <w:jc w:val="center"/>
              <w:textAlignment w:val="center"/>
              <w:rPr>
                <w:rFonts w:hint="eastAsia" w:ascii="Times New Roman" w:hAnsi="Times New Roman" w:eastAsia="宋体" w:cs="宋体"/>
                <w:i w:val="0"/>
                <w:iCs w:val="0"/>
                <w:caps w:val="0"/>
                <w:color w:val="000000"/>
                <w:sz w:val="21"/>
                <w:szCs w:val="21"/>
                <w:u w:val="none"/>
              </w:rPr>
            </w:pPr>
            <w:r>
              <w:rPr>
                <w:rFonts w:hint="eastAsia" w:ascii="Times New Roman" w:hAnsi="Times New Roman" w:eastAsia="宋体" w:cs="宋体"/>
                <w:i w:val="0"/>
                <w:iCs w:val="0"/>
                <w:caps w:val="0"/>
                <w:color w:val="000000"/>
                <w:kern w:val="0"/>
                <w:sz w:val="21"/>
                <w:szCs w:val="21"/>
                <w:u w:val="none"/>
                <w:lang w:val="en-US" w:eastAsia="zh-CN" w:bidi="ar"/>
              </w:rPr>
              <w:t>否</w:t>
            </w:r>
          </w:p>
        </w:tc>
      </w:tr>
      <w:tr w14:paraId="57C441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jc w:val="center"/>
        </w:trPr>
        <w:tc>
          <w:tcPr>
            <w:tcW w:w="663" w:type="dxa"/>
            <w:tcBorders>
              <w:top w:val="nil"/>
              <w:left w:val="single" w:color="000000" w:sz="8" w:space="0"/>
              <w:bottom w:val="single" w:color="000000" w:sz="8" w:space="0"/>
              <w:right w:val="single" w:color="000000" w:sz="8" w:space="0"/>
            </w:tcBorders>
            <w:noWrap w:val="0"/>
            <w:vAlign w:val="center"/>
          </w:tcPr>
          <w:p w14:paraId="4B0F6061">
            <w:pPr>
              <w:keepNext w:val="0"/>
              <w:keepLines w:val="0"/>
              <w:pageBreakBefore w:val="0"/>
              <w:widowControl/>
              <w:suppressLineNumbers w:val="0"/>
              <w:kinsoku/>
              <w:overflowPunct/>
              <w:bidi w:val="0"/>
              <w:spacing w:line="360" w:lineRule="auto"/>
              <w:jc w:val="center"/>
              <w:textAlignment w:val="center"/>
              <w:rPr>
                <w:rFonts w:hint="eastAsia" w:ascii="Times New Roman" w:hAnsi="Times New Roman" w:eastAsia="宋体" w:cs="宋体"/>
                <w:i w:val="0"/>
                <w:iCs w:val="0"/>
                <w:caps w:val="0"/>
                <w:color w:val="000000"/>
                <w:sz w:val="21"/>
                <w:szCs w:val="21"/>
                <w:u w:val="none"/>
              </w:rPr>
            </w:pPr>
            <w:r>
              <w:rPr>
                <w:rFonts w:hint="eastAsia" w:ascii="Times New Roman" w:hAnsi="Times New Roman" w:eastAsia="宋体" w:cs="宋体"/>
                <w:i w:val="0"/>
                <w:iCs w:val="0"/>
                <w:caps w:val="0"/>
                <w:color w:val="000000"/>
                <w:kern w:val="0"/>
                <w:sz w:val="21"/>
                <w:szCs w:val="21"/>
                <w:u w:val="none"/>
                <w:lang w:val="en-US" w:eastAsia="zh-CN" w:bidi="ar"/>
              </w:rPr>
              <w:t>16</w:t>
            </w:r>
          </w:p>
        </w:tc>
        <w:tc>
          <w:tcPr>
            <w:tcW w:w="2253" w:type="dxa"/>
            <w:tcBorders>
              <w:top w:val="nil"/>
              <w:left w:val="single" w:color="000000" w:sz="8" w:space="0"/>
              <w:bottom w:val="single" w:color="000000" w:sz="8" w:space="0"/>
              <w:right w:val="single" w:color="000000" w:sz="8" w:space="0"/>
            </w:tcBorders>
            <w:noWrap w:val="0"/>
            <w:vAlign w:val="center"/>
          </w:tcPr>
          <w:p w14:paraId="1B07B13E">
            <w:pPr>
              <w:pageBreakBefore w:val="0"/>
              <w:widowControl/>
              <w:shd w:val="clear" w:color="auto" w:fill="auto"/>
              <w:kinsoku/>
              <w:wordWrap/>
              <w:overflowPunct/>
              <w:topLinePunct w:val="0"/>
              <w:autoSpaceDE/>
              <w:autoSpaceDN/>
              <w:bidi w:val="0"/>
              <w:spacing w:line="360" w:lineRule="auto"/>
              <w:jc w:val="center"/>
              <w:rPr>
                <w:rFonts w:hint="eastAsia"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PP矩形风管</w:t>
            </w:r>
          </w:p>
        </w:tc>
        <w:tc>
          <w:tcPr>
            <w:tcW w:w="1068" w:type="dxa"/>
            <w:tcBorders>
              <w:top w:val="nil"/>
              <w:left w:val="single" w:color="000000" w:sz="8" w:space="0"/>
              <w:bottom w:val="single" w:color="000000" w:sz="8" w:space="0"/>
              <w:right w:val="single" w:color="000000" w:sz="8" w:space="0"/>
            </w:tcBorders>
            <w:noWrap w:val="0"/>
            <w:vAlign w:val="center"/>
          </w:tcPr>
          <w:p w14:paraId="1F0F9664">
            <w:pPr>
              <w:pageBreakBefore w:val="0"/>
              <w:widowControl/>
              <w:shd w:val="clear" w:color="auto" w:fill="auto"/>
              <w:kinsoku/>
              <w:wordWrap/>
              <w:overflowPunct/>
              <w:topLinePunct w:val="0"/>
              <w:autoSpaceDE/>
              <w:autoSpaceDN/>
              <w:bidi w:val="0"/>
              <w:spacing w:line="360" w:lineRule="auto"/>
              <w:jc w:val="center"/>
              <w:rPr>
                <w:rFonts w:hint="eastAsia" w:ascii="Times New Roman" w:hAnsi="Times New Roman" w:eastAsia="宋体" w:cs="宋体"/>
                <w:i w:val="0"/>
                <w:iCs w:val="0"/>
                <w:caps w:val="0"/>
                <w:color w:val="000000"/>
                <w:sz w:val="21"/>
                <w:szCs w:val="21"/>
                <w:u w:val="none"/>
              </w:rPr>
            </w:pPr>
            <w:r>
              <w:rPr>
                <w:rFonts w:hint="default" w:ascii="Times New Roman" w:hAnsi="Times New Roman" w:eastAsia="宋体" w:cs="Times New Roman"/>
                <w:color w:val="auto"/>
                <w:sz w:val="21"/>
                <w:szCs w:val="21"/>
              </w:rPr>
              <w:t>米</w:t>
            </w:r>
          </w:p>
        </w:tc>
        <w:tc>
          <w:tcPr>
            <w:tcW w:w="971" w:type="dxa"/>
            <w:tcBorders>
              <w:top w:val="nil"/>
              <w:left w:val="single" w:color="000000" w:sz="8" w:space="0"/>
              <w:bottom w:val="single" w:color="000000" w:sz="8" w:space="0"/>
              <w:right w:val="single" w:color="000000" w:sz="8" w:space="0"/>
            </w:tcBorders>
            <w:noWrap w:val="0"/>
            <w:vAlign w:val="center"/>
          </w:tcPr>
          <w:p w14:paraId="42DB883F">
            <w:pPr>
              <w:pageBreakBefore w:val="0"/>
              <w:widowControl/>
              <w:shd w:val="clear" w:color="auto" w:fill="auto"/>
              <w:kinsoku/>
              <w:wordWrap/>
              <w:overflowPunct/>
              <w:topLinePunct w:val="0"/>
              <w:autoSpaceDE/>
              <w:autoSpaceDN/>
              <w:bidi w:val="0"/>
              <w:spacing w:line="360" w:lineRule="auto"/>
              <w:jc w:val="center"/>
              <w:rPr>
                <w:rFonts w:hint="eastAsia" w:ascii="Times New Roman" w:hAnsi="Times New Roman" w:eastAsia="宋体" w:cs="宋体"/>
                <w:i w:val="0"/>
                <w:iCs w:val="0"/>
                <w:caps w:val="0"/>
                <w:color w:val="000000"/>
                <w:sz w:val="21"/>
                <w:szCs w:val="21"/>
                <w:u w:val="none"/>
              </w:rPr>
            </w:pPr>
            <w:r>
              <w:rPr>
                <w:rFonts w:hint="default" w:ascii="Times New Roman" w:hAnsi="Times New Roman" w:eastAsia="宋体" w:cs="Times New Roman"/>
                <w:color w:val="auto"/>
                <w:sz w:val="21"/>
                <w:szCs w:val="21"/>
              </w:rPr>
              <w:t>52</w:t>
            </w:r>
          </w:p>
        </w:tc>
        <w:tc>
          <w:tcPr>
            <w:tcW w:w="2093" w:type="dxa"/>
            <w:tcBorders>
              <w:top w:val="nil"/>
              <w:left w:val="single" w:color="000000" w:sz="8" w:space="0"/>
              <w:bottom w:val="single" w:color="000000" w:sz="8" w:space="0"/>
              <w:right w:val="single" w:color="000000" w:sz="8" w:space="0"/>
            </w:tcBorders>
            <w:noWrap w:val="0"/>
            <w:vAlign w:val="center"/>
          </w:tcPr>
          <w:p w14:paraId="594C3304">
            <w:pPr>
              <w:keepNext w:val="0"/>
              <w:keepLines w:val="0"/>
              <w:pageBreakBefore w:val="0"/>
              <w:widowControl/>
              <w:suppressLineNumbers w:val="0"/>
              <w:kinsoku/>
              <w:overflowPunct/>
              <w:bidi w:val="0"/>
              <w:spacing w:line="360" w:lineRule="auto"/>
              <w:jc w:val="center"/>
              <w:textAlignment w:val="center"/>
              <w:rPr>
                <w:rFonts w:hint="eastAsia" w:ascii="Times New Roman" w:hAnsi="Times New Roman" w:eastAsia="宋体" w:cs="宋体"/>
                <w:i w:val="0"/>
                <w:iCs w:val="0"/>
                <w:caps w:val="0"/>
                <w:color w:val="000000"/>
                <w:sz w:val="21"/>
                <w:szCs w:val="21"/>
                <w:u w:val="none"/>
              </w:rPr>
            </w:pPr>
            <w:r>
              <w:rPr>
                <w:rFonts w:hint="eastAsia" w:ascii="Times New Roman" w:hAnsi="Times New Roman" w:eastAsia="宋体" w:cs="宋体"/>
                <w:i w:val="0"/>
                <w:iCs w:val="0"/>
                <w:caps w:val="0"/>
                <w:color w:val="000000"/>
                <w:kern w:val="0"/>
                <w:sz w:val="21"/>
                <w:szCs w:val="21"/>
                <w:u w:val="none"/>
                <w:lang w:val="en-US" w:eastAsia="zh-CN" w:bidi="ar"/>
              </w:rPr>
              <w:t>否</w:t>
            </w:r>
          </w:p>
        </w:tc>
      </w:tr>
      <w:tr w14:paraId="5871F0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jc w:val="center"/>
        </w:trPr>
        <w:tc>
          <w:tcPr>
            <w:tcW w:w="663" w:type="dxa"/>
            <w:tcBorders>
              <w:top w:val="nil"/>
              <w:left w:val="single" w:color="000000" w:sz="8" w:space="0"/>
              <w:bottom w:val="single" w:color="000000" w:sz="8" w:space="0"/>
              <w:right w:val="single" w:color="000000" w:sz="8" w:space="0"/>
            </w:tcBorders>
            <w:noWrap w:val="0"/>
            <w:vAlign w:val="center"/>
          </w:tcPr>
          <w:p w14:paraId="46B59524">
            <w:pPr>
              <w:keepNext w:val="0"/>
              <w:keepLines w:val="0"/>
              <w:pageBreakBefore w:val="0"/>
              <w:widowControl/>
              <w:suppressLineNumbers w:val="0"/>
              <w:kinsoku/>
              <w:overflowPunct/>
              <w:bidi w:val="0"/>
              <w:spacing w:line="360" w:lineRule="auto"/>
              <w:jc w:val="center"/>
              <w:textAlignment w:val="center"/>
              <w:rPr>
                <w:rFonts w:hint="eastAsia" w:ascii="Times New Roman" w:hAnsi="Times New Roman" w:eastAsia="宋体" w:cs="宋体"/>
                <w:i w:val="0"/>
                <w:iCs w:val="0"/>
                <w:caps w:val="0"/>
                <w:color w:val="000000"/>
                <w:sz w:val="21"/>
                <w:szCs w:val="21"/>
                <w:u w:val="none"/>
              </w:rPr>
            </w:pPr>
            <w:r>
              <w:rPr>
                <w:rFonts w:hint="eastAsia" w:ascii="Times New Roman" w:hAnsi="Times New Roman" w:eastAsia="宋体" w:cs="宋体"/>
                <w:i w:val="0"/>
                <w:iCs w:val="0"/>
                <w:caps w:val="0"/>
                <w:color w:val="000000"/>
                <w:kern w:val="0"/>
                <w:sz w:val="21"/>
                <w:szCs w:val="21"/>
                <w:u w:val="none"/>
                <w:lang w:val="en-US" w:eastAsia="zh-CN" w:bidi="ar"/>
              </w:rPr>
              <w:t>17</w:t>
            </w:r>
          </w:p>
        </w:tc>
        <w:tc>
          <w:tcPr>
            <w:tcW w:w="2253" w:type="dxa"/>
            <w:tcBorders>
              <w:top w:val="nil"/>
              <w:left w:val="single" w:color="000000" w:sz="8" w:space="0"/>
              <w:bottom w:val="single" w:color="000000" w:sz="8" w:space="0"/>
              <w:right w:val="single" w:color="000000" w:sz="8" w:space="0"/>
            </w:tcBorders>
            <w:noWrap w:val="0"/>
            <w:vAlign w:val="center"/>
          </w:tcPr>
          <w:p w14:paraId="547E2B40">
            <w:pPr>
              <w:pageBreakBefore w:val="0"/>
              <w:widowControl/>
              <w:shd w:val="clear" w:color="auto" w:fill="auto"/>
              <w:kinsoku/>
              <w:wordWrap/>
              <w:overflowPunct/>
              <w:topLinePunct w:val="0"/>
              <w:autoSpaceDE/>
              <w:autoSpaceDN/>
              <w:bidi w:val="0"/>
              <w:spacing w:line="360" w:lineRule="auto"/>
              <w:jc w:val="center"/>
              <w:rPr>
                <w:rFonts w:hint="eastAsia"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PP矩形风管</w:t>
            </w:r>
          </w:p>
        </w:tc>
        <w:tc>
          <w:tcPr>
            <w:tcW w:w="1068" w:type="dxa"/>
            <w:tcBorders>
              <w:top w:val="nil"/>
              <w:left w:val="single" w:color="000000" w:sz="8" w:space="0"/>
              <w:bottom w:val="single" w:color="000000" w:sz="8" w:space="0"/>
              <w:right w:val="single" w:color="000000" w:sz="8" w:space="0"/>
            </w:tcBorders>
            <w:noWrap w:val="0"/>
            <w:vAlign w:val="center"/>
          </w:tcPr>
          <w:p w14:paraId="7F57684B">
            <w:pPr>
              <w:pageBreakBefore w:val="0"/>
              <w:widowControl/>
              <w:shd w:val="clear" w:color="auto" w:fill="auto"/>
              <w:kinsoku/>
              <w:wordWrap/>
              <w:overflowPunct/>
              <w:topLinePunct w:val="0"/>
              <w:autoSpaceDE/>
              <w:autoSpaceDN/>
              <w:bidi w:val="0"/>
              <w:spacing w:line="360" w:lineRule="auto"/>
              <w:jc w:val="center"/>
              <w:rPr>
                <w:rFonts w:hint="eastAsia" w:ascii="Times New Roman" w:hAnsi="Times New Roman" w:eastAsia="宋体" w:cs="宋体"/>
                <w:i w:val="0"/>
                <w:iCs w:val="0"/>
                <w:caps w:val="0"/>
                <w:color w:val="000000"/>
                <w:sz w:val="21"/>
                <w:szCs w:val="21"/>
                <w:u w:val="none"/>
              </w:rPr>
            </w:pPr>
            <w:r>
              <w:rPr>
                <w:rFonts w:hint="default" w:ascii="Times New Roman" w:hAnsi="Times New Roman" w:eastAsia="宋体" w:cs="Times New Roman"/>
                <w:color w:val="auto"/>
                <w:sz w:val="21"/>
                <w:szCs w:val="21"/>
              </w:rPr>
              <w:t>米</w:t>
            </w:r>
          </w:p>
        </w:tc>
        <w:tc>
          <w:tcPr>
            <w:tcW w:w="971" w:type="dxa"/>
            <w:tcBorders>
              <w:top w:val="nil"/>
              <w:left w:val="single" w:color="000000" w:sz="8" w:space="0"/>
              <w:bottom w:val="single" w:color="000000" w:sz="8" w:space="0"/>
              <w:right w:val="single" w:color="000000" w:sz="8" w:space="0"/>
            </w:tcBorders>
            <w:noWrap w:val="0"/>
            <w:vAlign w:val="center"/>
          </w:tcPr>
          <w:p w14:paraId="0F64B2DF">
            <w:pPr>
              <w:pageBreakBefore w:val="0"/>
              <w:widowControl/>
              <w:shd w:val="clear" w:color="auto" w:fill="auto"/>
              <w:kinsoku/>
              <w:wordWrap/>
              <w:overflowPunct/>
              <w:topLinePunct w:val="0"/>
              <w:autoSpaceDE/>
              <w:autoSpaceDN/>
              <w:bidi w:val="0"/>
              <w:spacing w:line="360" w:lineRule="auto"/>
              <w:jc w:val="center"/>
              <w:rPr>
                <w:rFonts w:hint="eastAsia" w:ascii="Times New Roman" w:hAnsi="Times New Roman" w:eastAsia="宋体" w:cs="宋体"/>
                <w:i w:val="0"/>
                <w:iCs w:val="0"/>
                <w:caps w:val="0"/>
                <w:color w:val="000000"/>
                <w:sz w:val="21"/>
                <w:szCs w:val="21"/>
                <w:u w:val="none"/>
              </w:rPr>
            </w:pPr>
            <w:r>
              <w:rPr>
                <w:rFonts w:hint="default" w:ascii="Times New Roman" w:hAnsi="Times New Roman" w:eastAsia="宋体" w:cs="Times New Roman"/>
                <w:color w:val="auto"/>
                <w:sz w:val="21"/>
                <w:szCs w:val="21"/>
              </w:rPr>
              <w:t>72</w:t>
            </w:r>
          </w:p>
        </w:tc>
        <w:tc>
          <w:tcPr>
            <w:tcW w:w="2093" w:type="dxa"/>
            <w:tcBorders>
              <w:top w:val="nil"/>
              <w:left w:val="single" w:color="000000" w:sz="8" w:space="0"/>
              <w:bottom w:val="single" w:color="000000" w:sz="8" w:space="0"/>
              <w:right w:val="single" w:color="000000" w:sz="8" w:space="0"/>
            </w:tcBorders>
            <w:noWrap w:val="0"/>
            <w:vAlign w:val="center"/>
          </w:tcPr>
          <w:p w14:paraId="19CD77CD">
            <w:pPr>
              <w:keepNext w:val="0"/>
              <w:keepLines w:val="0"/>
              <w:pageBreakBefore w:val="0"/>
              <w:widowControl/>
              <w:suppressLineNumbers w:val="0"/>
              <w:kinsoku/>
              <w:overflowPunct/>
              <w:bidi w:val="0"/>
              <w:spacing w:line="360" w:lineRule="auto"/>
              <w:jc w:val="center"/>
              <w:textAlignment w:val="center"/>
              <w:rPr>
                <w:rFonts w:hint="eastAsia" w:ascii="Times New Roman" w:hAnsi="Times New Roman" w:eastAsia="宋体" w:cs="宋体"/>
                <w:i w:val="0"/>
                <w:iCs w:val="0"/>
                <w:caps w:val="0"/>
                <w:color w:val="000000"/>
                <w:sz w:val="21"/>
                <w:szCs w:val="21"/>
                <w:u w:val="none"/>
              </w:rPr>
            </w:pPr>
            <w:r>
              <w:rPr>
                <w:rFonts w:hint="eastAsia" w:ascii="Times New Roman" w:hAnsi="Times New Roman" w:eastAsia="宋体" w:cs="宋体"/>
                <w:i w:val="0"/>
                <w:iCs w:val="0"/>
                <w:caps w:val="0"/>
                <w:color w:val="000000"/>
                <w:kern w:val="0"/>
                <w:sz w:val="21"/>
                <w:szCs w:val="21"/>
                <w:u w:val="none"/>
                <w:lang w:val="en-US" w:eastAsia="zh-CN" w:bidi="ar"/>
              </w:rPr>
              <w:t>否</w:t>
            </w:r>
          </w:p>
        </w:tc>
      </w:tr>
      <w:tr w14:paraId="31D406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jc w:val="center"/>
        </w:trPr>
        <w:tc>
          <w:tcPr>
            <w:tcW w:w="663" w:type="dxa"/>
            <w:tcBorders>
              <w:top w:val="nil"/>
              <w:left w:val="single" w:color="000000" w:sz="8" w:space="0"/>
              <w:bottom w:val="single" w:color="000000" w:sz="8" w:space="0"/>
              <w:right w:val="single" w:color="000000" w:sz="8" w:space="0"/>
            </w:tcBorders>
            <w:noWrap w:val="0"/>
            <w:vAlign w:val="center"/>
          </w:tcPr>
          <w:p w14:paraId="56D3B91E">
            <w:pPr>
              <w:keepNext w:val="0"/>
              <w:keepLines w:val="0"/>
              <w:pageBreakBefore w:val="0"/>
              <w:widowControl/>
              <w:suppressLineNumbers w:val="0"/>
              <w:kinsoku/>
              <w:overflowPunct/>
              <w:bidi w:val="0"/>
              <w:spacing w:line="360" w:lineRule="auto"/>
              <w:jc w:val="center"/>
              <w:textAlignment w:val="center"/>
              <w:rPr>
                <w:rFonts w:hint="eastAsia" w:ascii="Times New Roman" w:hAnsi="Times New Roman" w:eastAsia="宋体" w:cs="宋体"/>
                <w:i w:val="0"/>
                <w:iCs w:val="0"/>
                <w:caps w:val="0"/>
                <w:color w:val="000000"/>
                <w:sz w:val="21"/>
                <w:szCs w:val="21"/>
                <w:u w:val="none"/>
              </w:rPr>
            </w:pPr>
            <w:r>
              <w:rPr>
                <w:rFonts w:hint="eastAsia" w:ascii="Times New Roman" w:hAnsi="Times New Roman" w:eastAsia="宋体" w:cs="宋体"/>
                <w:i w:val="0"/>
                <w:iCs w:val="0"/>
                <w:caps w:val="0"/>
                <w:color w:val="000000"/>
                <w:kern w:val="0"/>
                <w:sz w:val="21"/>
                <w:szCs w:val="21"/>
                <w:u w:val="none"/>
                <w:lang w:val="en-US" w:eastAsia="zh-CN" w:bidi="ar"/>
              </w:rPr>
              <w:t>18</w:t>
            </w:r>
          </w:p>
        </w:tc>
        <w:tc>
          <w:tcPr>
            <w:tcW w:w="2253" w:type="dxa"/>
            <w:tcBorders>
              <w:top w:val="nil"/>
              <w:left w:val="single" w:color="000000" w:sz="8" w:space="0"/>
              <w:bottom w:val="single" w:color="000000" w:sz="8" w:space="0"/>
              <w:right w:val="single" w:color="000000" w:sz="8" w:space="0"/>
            </w:tcBorders>
            <w:noWrap w:val="0"/>
            <w:vAlign w:val="center"/>
          </w:tcPr>
          <w:p w14:paraId="6E87D096">
            <w:pPr>
              <w:pageBreakBefore w:val="0"/>
              <w:widowControl/>
              <w:shd w:val="clear" w:color="auto" w:fill="auto"/>
              <w:kinsoku/>
              <w:wordWrap/>
              <w:overflowPunct/>
              <w:topLinePunct w:val="0"/>
              <w:autoSpaceDE/>
              <w:autoSpaceDN/>
              <w:bidi w:val="0"/>
              <w:spacing w:line="360" w:lineRule="auto"/>
              <w:jc w:val="center"/>
              <w:rPr>
                <w:rFonts w:hint="eastAsia"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PP圆形风管</w:t>
            </w:r>
          </w:p>
        </w:tc>
        <w:tc>
          <w:tcPr>
            <w:tcW w:w="1068" w:type="dxa"/>
            <w:tcBorders>
              <w:top w:val="nil"/>
              <w:left w:val="single" w:color="000000" w:sz="8" w:space="0"/>
              <w:bottom w:val="single" w:color="000000" w:sz="8" w:space="0"/>
              <w:right w:val="single" w:color="000000" w:sz="8" w:space="0"/>
            </w:tcBorders>
            <w:noWrap w:val="0"/>
            <w:vAlign w:val="center"/>
          </w:tcPr>
          <w:p w14:paraId="117EEE2B">
            <w:pPr>
              <w:pageBreakBefore w:val="0"/>
              <w:widowControl/>
              <w:shd w:val="clear" w:color="auto" w:fill="auto"/>
              <w:kinsoku/>
              <w:wordWrap/>
              <w:overflowPunct/>
              <w:topLinePunct w:val="0"/>
              <w:autoSpaceDE/>
              <w:autoSpaceDN/>
              <w:bidi w:val="0"/>
              <w:spacing w:line="360" w:lineRule="auto"/>
              <w:jc w:val="center"/>
              <w:rPr>
                <w:rFonts w:hint="eastAsia" w:ascii="Times New Roman" w:hAnsi="Times New Roman" w:eastAsia="宋体" w:cs="宋体"/>
                <w:i w:val="0"/>
                <w:iCs w:val="0"/>
                <w:caps w:val="0"/>
                <w:color w:val="000000"/>
                <w:sz w:val="21"/>
                <w:szCs w:val="21"/>
                <w:u w:val="none"/>
              </w:rPr>
            </w:pPr>
            <w:r>
              <w:rPr>
                <w:rFonts w:hint="default" w:ascii="Times New Roman" w:hAnsi="Times New Roman" w:eastAsia="宋体" w:cs="Times New Roman"/>
                <w:color w:val="auto"/>
                <w:sz w:val="21"/>
                <w:szCs w:val="21"/>
              </w:rPr>
              <w:t>米</w:t>
            </w:r>
          </w:p>
        </w:tc>
        <w:tc>
          <w:tcPr>
            <w:tcW w:w="971" w:type="dxa"/>
            <w:tcBorders>
              <w:top w:val="nil"/>
              <w:left w:val="single" w:color="000000" w:sz="8" w:space="0"/>
              <w:bottom w:val="single" w:color="000000" w:sz="8" w:space="0"/>
              <w:right w:val="single" w:color="000000" w:sz="8" w:space="0"/>
            </w:tcBorders>
            <w:noWrap w:val="0"/>
            <w:vAlign w:val="center"/>
          </w:tcPr>
          <w:p w14:paraId="679A69BF">
            <w:pPr>
              <w:pageBreakBefore w:val="0"/>
              <w:widowControl/>
              <w:shd w:val="clear" w:color="auto" w:fill="auto"/>
              <w:kinsoku/>
              <w:wordWrap/>
              <w:overflowPunct/>
              <w:topLinePunct w:val="0"/>
              <w:autoSpaceDE/>
              <w:autoSpaceDN/>
              <w:bidi w:val="0"/>
              <w:spacing w:line="360" w:lineRule="auto"/>
              <w:jc w:val="center"/>
              <w:rPr>
                <w:rFonts w:hint="eastAsia" w:ascii="Times New Roman" w:hAnsi="Times New Roman" w:eastAsia="宋体" w:cs="宋体"/>
                <w:i w:val="0"/>
                <w:iCs w:val="0"/>
                <w:caps w:val="0"/>
                <w:color w:val="000000"/>
                <w:sz w:val="21"/>
                <w:szCs w:val="21"/>
                <w:u w:val="none"/>
              </w:rPr>
            </w:pPr>
            <w:r>
              <w:rPr>
                <w:rFonts w:hint="default" w:ascii="Times New Roman" w:hAnsi="Times New Roman" w:eastAsia="宋体" w:cs="Times New Roman"/>
                <w:color w:val="auto"/>
                <w:sz w:val="21"/>
                <w:szCs w:val="21"/>
              </w:rPr>
              <w:t>32</w:t>
            </w:r>
          </w:p>
        </w:tc>
        <w:tc>
          <w:tcPr>
            <w:tcW w:w="2093" w:type="dxa"/>
            <w:tcBorders>
              <w:top w:val="nil"/>
              <w:left w:val="single" w:color="000000" w:sz="8" w:space="0"/>
              <w:bottom w:val="single" w:color="000000" w:sz="8" w:space="0"/>
              <w:right w:val="single" w:color="000000" w:sz="8" w:space="0"/>
            </w:tcBorders>
            <w:noWrap w:val="0"/>
            <w:vAlign w:val="center"/>
          </w:tcPr>
          <w:p w14:paraId="72C08AC0">
            <w:pPr>
              <w:keepNext w:val="0"/>
              <w:keepLines w:val="0"/>
              <w:pageBreakBefore w:val="0"/>
              <w:widowControl/>
              <w:suppressLineNumbers w:val="0"/>
              <w:kinsoku/>
              <w:overflowPunct/>
              <w:bidi w:val="0"/>
              <w:spacing w:line="360" w:lineRule="auto"/>
              <w:jc w:val="center"/>
              <w:textAlignment w:val="center"/>
              <w:rPr>
                <w:rFonts w:hint="eastAsia" w:ascii="Times New Roman" w:hAnsi="Times New Roman" w:eastAsia="宋体" w:cs="宋体"/>
                <w:i w:val="0"/>
                <w:iCs w:val="0"/>
                <w:caps w:val="0"/>
                <w:color w:val="000000"/>
                <w:sz w:val="21"/>
                <w:szCs w:val="21"/>
                <w:u w:val="none"/>
              </w:rPr>
            </w:pPr>
            <w:r>
              <w:rPr>
                <w:rFonts w:hint="eastAsia" w:ascii="Times New Roman" w:hAnsi="Times New Roman" w:eastAsia="宋体" w:cs="宋体"/>
                <w:i w:val="0"/>
                <w:iCs w:val="0"/>
                <w:caps w:val="0"/>
                <w:color w:val="000000"/>
                <w:kern w:val="0"/>
                <w:sz w:val="21"/>
                <w:szCs w:val="21"/>
                <w:u w:val="none"/>
                <w:lang w:val="en-US" w:eastAsia="zh-CN" w:bidi="ar"/>
              </w:rPr>
              <w:t>否</w:t>
            </w:r>
          </w:p>
        </w:tc>
      </w:tr>
      <w:tr w14:paraId="431AB8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jc w:val="center"/>
        </w:trPr>
        <w:tc>
          <w:tcPr>
            <w:tcW w:w="663" w:type="dxa"/>
            <w:tcBorders>
              <w:top w:val="nil"/>
              <w:left w:val="single" w:color="000000" w:sz="8" w:space="0"/>
              <w:bottom w:val="single" w:color="000000" w:sz="8" w:space="0"/>
              <w:right w:val="single" w:color="000000" w:sz="8" w:space="0"/>
            </w:tcBorders>
            <w:noWrap w:val="0"/>
            <w:vAlign w:val="center"/>
          </w:tcPr>
          <w:p w14:paraId="5F82D261">
            <w:pPr>
              <w:keepNext w:val="0"/>
              <w:keepLines w:val="0"/>
              <w:pageBreakBefore w:val="0"/>
              <w:widowControl/>
              <w:suppressLineNumbers w:val="0"/>
              <w:kinsoku/>
              <w:overflowPunct/>
              <w:bidi w:val="0"/>
              <w:spacing w:line="360" w:lineRule="auto"/>
              <w:jc w:val="center"/>
              <w:textAlignment w:val="center"/>
              <w:rPr>
                <w:rFonts w:hint="eastAsia" w:ascii="Times New Roman" w:hAnsi="Times New Roman" w:eastAsia="宋体" w:cs="宋体"/>
                <w:i w:val="0"/>
                <w:iCs w:val="0"/>
                <w:caps w:val="0"/>
                <w:color w:val="000000"/>
                <w:sz w:val="21"/>
                <w:szCs w:val="21"/>
                <w:u w:val="none"/>
              </w:rPr>
            </w:pPr>
            <w:r>
              <w:rPr>
                <w:rFonts w:hint="eastAsia" w:ascii="Times New Roman" w:hAnsi="Times New Roman" w:eastAsia="宋体" w:cs="宋体"/>
                <w:i w:val="0"/>
                <w:iCs w:val="0"/>
                <w:caps w:val="0"/>
                <w:color w:val="000000"/>
                <w:kern w:val="0"/>
                <w:sz w:val="21"/>
                <w:szCs w:val="21"/>
                <w:u w:val="none"/>
                <w:lang w:val="en-US" w:eastAsia="zh-CN" w:bidi="ar"/>
              </w:rPr>
              <w:t>19</w:t>
            </w:r>
          </w:p>
        </w:tc>
        <w:tc>
          <w:tcPr>
            <w:tcW w:w="2253" w:type="dxa"/>
            <w:tcBorders>
              <w:top w:val="nil"/>
              <w:left w:val="single" w:color="000000" w:sz="8" w:space="0"/>
              <w:bottom w:val="single" w:color="000000" w:sz="8" w:space="0"/>
              <w:right w:val="single" w:color="000000" w:sz="8" w:space="0"/>
            </w:tcBorders>
            <w:noWrap w:val="0"/>
            <w:vAlign w:val="center"/>
          </w:tcPr>
          <w:p w14:paraId="227586AC">
            <w:pPr>
              <w:pageBreakBefore w:val="0"/>
              <w:widowControl/>
              <w:shd w:val="clear" w:color="auto" w:fill="auto"/>
              <w:kinsoku/>
              <w:wordWrap/>
              <w:overflowPunct/>
              <w:topLinePunct w:val="0"/>
              <w:autoSpaceDE/>
              <w:autoSpaceDN/>
              <w:bidi w:val="0"/>
              <w:spacing w:line="360" w:lineRule="auto"/>
              <w:jc w:val="center"/>
              <w:rPr>
                <w:rFonts w:hint="eastAsia"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PP90度弯头</w:t>
            </w:r>
          </w:p>
        </w:tc>
        <w:tc>
          <w:tcPr>
            <w:tcW w:w="1068" w:type="dxa"/>
            <w:tcBorders>
              <w:top w:val="nil"/>
              <w:left w:val="single" w:color="000000" w:sz="8" w:space="0"/>
              <w:bottom w:val="single" w:color="000000" w:sz="8" w:space="0"/>
              <w:right w:val="single" w:color="000000" w:sz="8" w:space="0"/>
            </w:tcBorders>
            <w:noWrap w:val="0"/>
            <w:vAlign w:val="center"/>
          </w:tcPr>
          <w:p w14:paraId="6B10A1CC">
            <w:pPr>
              <w:pageBreakBefore w:val="0"/>
              <w:widowControl/>
              <w:shd w:val="clear" w:color="auto" w:fill="auto"/>
              <w:kinsoku/>
              <w:wordWrap/>
              <w:overflowPunct/>
              <w:topLinePunct w:val="0"/>
              <w:autoSpaceDE/>
              <w:autoSpaceDN/>
              <w:bidi w:val="0"/>
              <w:spacing w:line="360" w:lineRule="auto"/>
              <w:jc w:val="center"/>
              <w:rPr>
                <w:rFonts w:hint="eastAsia" w:ascii="Times New Roman" w:hAnsi="Times New Roman" w:eastAsia="宋体" w:cs="宋体"/>
                <w:i w:val="0"/>
                <w:iCs w:val="0"/>
                <w:caps w:val="0"/>
                <w:color w:val="000000"/>
                <w:sz w:val="21"/>
                <w:szCs w:val="21"/>
                <w:u w:val="none"/>
              </w:rPr>
            </w:pPr>
            <w:r>
              <w:rPr>
                <w:rFonts w:hint="default" w:ascii="Times New Roman" w:hAnsi="Times New Roman" w:eastAsia="宋体" w:cs="Times New Roman"/>
                <w:color w:val="auto"/>
                <w:sz w:val="21"/>
                <w:szCs w:val="21"/>
              </w:rPr>
              <w:t>个</w:t>
            </w:r>
          </w:p>
        </w:tc>
        <w:tc>
          <w:tcPr>
            <w:tcW w:w="971" w:type="dxa"/>
            <w:tcBorders>
              <w:top w:val="nil"/>
              <w:left w:val="single" w:color="000000" w:sz="8" w:space="0"/>
              <w:bottom w:val="single" w:color="000000" w:sz="8" w:space="0"/>
              <w:right w:val="single" w:color="000000" w:sz="8" w:space="0"/>
            </w:tcBorders>
            <w:noWrap w:val="0"/>
            <w:vAlign w:val="center"/>
          </w:tcPr>
          <w:p w14:paraId="7FD3B615">
            <w:pPr>
              <w:pageBreakBefore w:val="0"/>
              <w:widowControl/>
              <w:shd w:val="clear" w:color="auto" w:fill="auto"/>
              <w:kinsoku/>
              <w:wordWrap/>
              <w:overflowPunct/>
              <w:topLinePunct w:val="0"/>
              <w:autoSpaceDE/>
              <w:autoSpaceDN/>
              <w:bidi w:val="0"/>
              <w:spacing w:line="360" w:lineRule="auto"/>
              <w:jc w:val="center"/>
              <w:rPr>
                <w:rFonts w:hint="eastAsia" w:ascii="Times New Roman" w:hAnsi="Times New Roman" w:eastAsia="宋体" w:cs="宋体"/>
                <w:i w:val="0"/>
                <w:iCs w:val="0"/>
                <w:caps w:val="0"/>
                <w:color w:val="000000"/>
                <w:sz w:val="21"/>
                <w:szCs w:val="21"/>
                <w:u w:val="none"/>
              </w:rPr>
            </w:pPr>
            <w:r>
              <w:rPr>
                <w:rFonts w:hint="default" w:ascii="Times New Roman" w:hAnsi="Times New Roman" w:eastAsia="宋体" w:cs="Times New Roman"/>
                <w:color w:val="auto"/>
                <w:sz w:val="21"/>
                <w:szCs w:val="21"/>
              </w:rPr>
              <w:t>12</w:t>
            </w:r>
          </w:p>
        </w:tc>
        <w:tc>
          <w:tcPr>
            <w:tcW w:w="2093" w:type="dxa"/>
            <w:tcBorders>
              <w:top w:val="nil"/>
              <w:left w:val="single" w:color="000000" w:sz="8" w:space="0"/>
              <w:bottom w:val="single" w:color="000000" w:sz="8" w:space="0"/>
              <w:right w:val="single" w:color="000000" w:sz="8" w:space="0"/>
            </w:tcBorders>
            <w:noWrap w:val="0"/>
            <w:vAlign w:val="center"/>
          </w:tcPr>
          <w:p w14:paraId="1588648B">
            <w:pPr>
              <w:keepNext w:val="0"/>
              <w:keepLines w:val="0"/>
              <w:pageBreakBefore w:val="0"/>
              <w:widowControl/>
              <w:suppressLineNumbers w:val="0"/>
              <w:kinsoku/>
              <w:overflowPunct/>
              <w:bidi w:val="0"/>
              <w:spacing w:line="360" w:lineRule="auto"/>
              <w:jc w:val="center"/>
              <w:textAlignment w:val="center"/>
              <w:rPr>
                <w:rFonts w:hint="eastAsia" w:ascii="Times New Roman" w:hAnsi="Times New Roman" w:eastAsia="宋体" w:cs="宋体"/>
                <w:i w:val="0"/>
                <w:iCs w:val="0"/>
                <w:caps w:val="0"/>
                <w:color w:val="000000"/>
                <w:sz w:val="21"/>
                <w:szCs w:val="21"/>
                <w:u w:val="none"/>
              </w:rPr>
            </w:pPr>
            <w:r>
              <w:rPr>
                <w:rFonts w:hint="eastAsia" w:ascii="Times New Roman" w:hAnsi="Times New Roman" w:eastAsia="宋体" w:cs="宋体"/>
                <w:i w:val="0"/>
                <w:iCs w:val="0"/>
                <w:caps w:val="0"/>
                <w:color w:val="000000"/>
                <w:kern w:val="0"/>
                <w:sz w:val="21"/>
                <w:szCs w:val="21"/>
                <w:u w:val="none"/>
                <w:lang w:val="en-US" w:eastAsia="zh-CN" w:bidi="ar"/>
              </w:rPr>
              <w:t>否</w:t>
            </w:r>
          </w:p>
        </w:tc>
      </w:tr>
      <w:tr w14:paraId="011072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jc w:val="center"/>
        </w:trPr>
        <w:tc>
          <w:tcPr>
            <w:tcW w:w="663" w:type="dxa"/>
            <w:tcBorders>
              <w:top w:val="nil"/>
              <w:left w:val="single" w:color="000000" w:sz="8" w:space="0"/>
              <w:bottom w:val="single" w:color="000000" w:sz="8" w:space="0"/>
              <w:right w:val="single" w:color="000000" w:sz="8" w:space="0"/>
            </w:tcBorders>
            <w:noWrap w:val="0"/>
            <w:vAlign w:val="center"/>
          </w:tcPr>
          <w:p w14:paraId="6525A2BD">
            <w:pPr>
              <w:keepNext w:val="0"/>
              <w:keepLines w:val="0"/>
              <w:pageBreakBefore w:val="0"/>
              <w:widowControl/>
              <w:suppressLineNumbers w:val="0"/>
              <w:kinsoku/>
              <w:overflowPunct/>
              <w:bidi w:val="0"/>
              <w:spacing w:line="360" w:lineRule="auto"/>
              <w:jc w:val="center"/>
              <w:textAlignment w:val="center"/>
              <w:rPr>
                <w:rFonts w:hint="eastAsia" w:ascii="Times New Roman" w:hAnsi="Times New Roman" w:eastAsia="宋体" w:cs="宋体"/>
                <w:i w:val="0"/>
                <w:iCs w:val="0"/>
                <w:caps w:val="0"/>
                <w:color w:val="000000"/>
                <w:sz w:val="21"/>
                <w:szCs w:val="21"/>
                <w:u w:val="none"/>
              </w:rPr>
            </w:pPr>
            <w:r>
              <w:rPr>
                <w:rFonts w:hint="eastAsia" w:ascii="Times New Roman" w:hAnsi="Times New Roman" w:eastAsia="宋体" w:cs="宋体"/>
                <w:i w:val="0"/>
                <w:iCs w:val="0"/>
                <w:caps w:val="0"/>
                <w:color w:val="000000"/>
                <w:kern w:val="0"/>
                <w:sz w:val="21"/>
                <w:szCs w:val="21"/>
                <w:u w:val="none"/>
                <w:lang w:val="en-US" w:eastAsia="zh-CN" w:bidi="ar"/>
              </w:rPr>
              <w:t>20</w:t>
            </w:r>
          </w:p>
        </w:tc>
        <w:tc>
          <w:tcPr>
            <w:tcW w:w="2253" w:type="dxa"/>
            <w:tcBorders>
              <w:top w:val="nil"/>
              <w:left w:val="single" w:color="000000" w:sz="8" w:space="0"/>
              <w:bottom w:val="single" w:color="000000" w:sz="8" w:space="0"/>
              <w:right w:val="single" w:color="000000" w:sz="8" w:space="0"/>
            </w:tcBorders>
            <w:noWrap w:val="0"/>
            <w:vAlign w:val="center"/>
          </w:tcPr>
          <w:p w14:paraId="51B8A509">
            <w:pPr>
              <w:pageBreakBefore w:val="0"/>
              <w:widowControl/>
              <w:shd w:val="clear" w:color="auto" w:fill="auto"/>
              <w:kinsoku/>
              <w:wordWrap/>
              <w:overflowPunct/>
              <w:topLinePunct w:val="0"/>
              <w:autoSpaceDE/>
              <w:autoSpaceDN/>
              <w:bidi w:val="0"/>
              <w:spacing w:line="360" w:lineRule="auto"/>
              <w:jc w:val="center"/>
              <w:rPr>
                <w:rFonts w:hint="eastAsia"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PP45度弯头</w:t>
            </w:r>
          </w:p>
        </w:tc>
        <w:tc>
          <w:tcPr>
            <w:tcW w:w="1068" w:type="dxa"/>
            <w:tcBorders>
              <w:top w:val="nil"/>
              <w:left w:val="single" w:color="000000" w:sz="8" w:space="0"/>
              <w:bottom w:val="single" w:color="000000" w:sz="8" w:space="0"/>
              <w:right w:val="single" w:color="000000" w:sz="8" w:space="0"/>
            </w:tcBorders>
            <w:noWrap w:val="0"/>
            <w:vAlign w:val="center"/>
          </w:tcPr>
          <w:p w14:paraId="40135CC6">
            <w:pPr>
              <w:pageBreakBefore w:val="0"/>
              <w:widowControl/>
              <w:shd w:val="clear" w:color="auto" w:fill="auto"/>
              <w:kinsoku/>
              <w:wordWrap/>
              <w:overflowPunct/>
              <w:topLinePunct w:val="0"/>
              <w:autoSpaceDE/>
              <w:autoSpaceDN/>
              <w:bidi w:val="0"/>
              <w:spacing w:line="360" w:lineRule="auto"/>
              <w:jc w:val="center"/>
              <w:rPr>
                <w:rFonts w:hint="eastAsia" w:ascii="Times New Roman" w:hAnsi="Times New Roman" w:eastAsia="宋体" w:cs="宋体"/>
                <w:i w:val="0"/>
                <w:iCs w:val="0"/>
                <w:caps w:val="0"/>
                <w:color w:val="000000"/>
                <w:sz w:val="21"/>
                <w:szCs w:val="21"/>
                <w:u w:val="none"/>
              </w:rPr>
            </w:pPr>
            <w:r>
              <w:rPr>
                <w:rFonts w:hint="default" w:ascii="Times New Roman" w:hAnsi="Times New Roman" w:eastAsia="宋体" w:cs="Times New Roman"/>
                <w:color w:val="auto"/>
                <w:sz w:val="21"/>
                <w:szCs w:val="21"/>
              </w:rPr>
              <w:t>个</w:t>
            </w:r>
          </w:p>
        </w:tc>
        <w:tc>
          <w:tcPr>
            <w:tcW w:w="971" w:type="dxa"/>
            <w:tcBorders>
              <w:top w:val="nil"/>
              <w:left w:val="single" w:color="000000" w:sz="8" w:space="0"/>
              <w:bottom w:val="single" w:color="000000" w:sz="8" w:space="0"/>
              <w:right w:val="single" w:color="000000" w:sz="8" w:space="0"/>
            </w:tcBorders>
            <w:noWrap w:val="0"/>
            <w:vAlign w:val="center"/>
          </w:tcPr>
          <w:p w14:paraId="3E29FD26">
            <w:pPr>
              <w:pageBreakBefore w:val="0"/>
              <w:widowControl/>
              <w:shd w:val="clear" w:color="auto" w:fill="auto"/>
              <w:kinsoku/>
              <w:wordWrap/>
              <w:overflowPunct/>
              <w:topLinePunct w:val="0"/>
              <w:autoSpaceDE/>
              <w:autoSpaceDN/>
              <w:bidi w:val="0"/>
              <w:spacing w:line="360" w:lineRule="auto"/>
              <w:jc w:val="center"/>
              <w:rPr>
                <w:rFonts w:hint="eastAsia" w:ascii="Times New Roman" w:hAnsi="Times New Roman" w:eastAsia="宋体" w:cs="宋体"/>
                <w:i w:val="0"/>
                <w:iCs w:val="0"/>
                <w:caps w:val="0"/>
                <w:color w:val="000000"/>
                <w:sz w:val="21"/>
                <w:szCs w:val="21"/>
                <w:u w:val="none"/>
              </w:rPr>
            </w:pPr>
            <w:r>
              <w:rPr>
                <w:rFonts w:hint="default" w:ascii="Times New Roman" w:hAnsi="Times New Roman" w:eastAsia="宋体" w:cs="Times New Roman"/>
                <w:color w:val="auto"/>
                <w:sz w:val="21"/>
                <w:szCs w:val="21"/>
              </w:rPr>
              <w:t>8</w:t>
            </w:r>
          </w:p>
        </w:tc>
        <w:tc>
          <w:tcPr>
            <w:tcW w:w="2093" w:type="dxa"/>
            <w:tcBorders>
              <w:top w:val="nil"/>
              <w:left w:val="single" w:color="000000" w:sz="8" w:space="0"/>
              <w:bottom w:val="single" w:color="000000" w:sz="8" w:space="0"/>
              <w:right w:val="single" w:color="000000" w:sz="8" w:space="0"/>
            </w:tcBorders>
            <w:noWrap w:val="0"/>
            <w:vAlign w:val="center"/>
          </w:tcPr>
          <w:p w14:paraId="23EE2A0E">
            <w:pPr>
              <w:keepNext w:val="0"/>
              <w:keepLines w:val="0"/>
              <w:pageBreakBefore w:val="0"/>
              <w:widowControl/>
              <w:suppressLineNumbers w:val="0"/>
              <w:kinsoku/>
              <w:overflowPunct/>
              <w:bidi w:val="0"/>
              <w:spacing w:line="360" w:lineRule="auto"/>
              <w:jc w:val="center"/>
              <w:textAlignment w:val="center"/>
              <w:rPr>
                <w:rFonts w:hint="eastAsia" w:ascii="Times New Roman" w:hAnsi="Times New Roman" w:eastAsia="宋体" w:cs="宋体"/>
                <w:i w:val="0"/>
                <w:iCs w:val="0"/>
                <w:caps w:val="0"/>
                <w:color w:val="000000"/>
                <w:sz w:val="21"/>
                <w:szCs w:val="21"/>
                <w:u w:val="none"/>
              </w:rPr>
            </w:pPr>
            <w:r>
              <w:rPr>
                <w:rFonts w:hint="eastAsia" w:ascii="Times New Roman" w:hAnsi="Times New Roman" w:eastAsia="宋体" w:cs="宋体"/>
                <w:i w:val="0"/>
                <w:iCs w:val="0"/>
                <w:caps w:val="0"/>
                <w:color w:val="000000"/>
                <w:kern w:val="0"/>
                <w:sz w:val="21"/>
                <w:szCs w:val="21"/>
                <w:u w:val="none"/>
                <w:lang w:val="en-US" w:eastAsia="zh-CN" w:bidi="ar"/>
              </w:rPr>
              <w:t>否</w:t>
            </w:r>
          </w:p>
        </w:tc>
      </w:tr>
      <w:tr w14:paraId="443B2F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jc w:val="center"/>
        </w:trPr>
        <w:tc>
          <w:tcPr>
            <w:tcW w:w="663" w:type="dxa"/>
            <w:tcBorders>
              <w:top w:val="nil"/>
              <w:left w:val="single" w:color="000000" w:sz="8" w:space="0"/>
              <w:bottom w:val="single" w:color="000000" w:sz="8" w:space="0"/>
              <w:right w:val="single" w:color="000000" w:sz="8" w:space="0"/>
            </w:tcBorders>
            <w:noWrap w:val="0"/>
            <w:vAlign w:val="center"/>
          </w:tcPr>
          <w:p w14:paraId="1835B471">
            <w:pPr>
              <w:keepNext w:val="0"/>
              <w:keepLines w:val="0"/>
              <w:pageBreakBefore w:val="0"/>
              <w:widowControl/>
              <w:suppressLineNumbers w:val="0"/>
              <w:kinsoku/>
              <w:overflowPunct/>
              <w:bidi w:val="0"/>
              <w:spacing w:line="360" w:lineRule="auto"/>
              <w:jc w:val="center"/>
              <w:textAlignment w:val="center"/>
              <w:rPr>
                <w:rFonts w:hint="eastAsia" w:ascii="Times New Roman" w:hAnsi="Times New Roman" w:eastAsia="宋体" w:cs="宋体"/>
                <w:i w:val="0"/>
                <w:iCs w:val="0"/>
                <w:caps w:val="0"/>
                <w:color w:val="000000"/>
                <w:sz w:val="21"/>
                <w:szCs w:val="21"/>
                <w:u w:val="none"/>
              </w:rPr>
            </w:pPr>
            <w:r>
              <w:rPr>
                <w:rFonts w:hint="eastAsia" w:ascii="Times New Roman" w:hAnsi="Times New Roman" w:eastAsia="宋体" w:cs="宋体"/>
                <w:i w:val="0"/>
                <w:iCs w:val="0"/>
                <w:caps w:val="0"/>
                <w:color w:val="000000"/>
                <w:kern w:val="0"/>
                <w:sz w:val="21"/>
                <w:szCs w:val="21"/>
                <w:u w:val="none"/>
                <w:lang w:val="en-US" w:eastAsia="zh-CN" w:bidi="ar"/>
              </w:rPr>
              <w:t>21</w:t>
            </w:r>
          </w:p>
        </w:tc>
        <w:tc>
          <w:tcPr>
            <w:tcW w:w="2253" w:type="dxa"/>
            <w:tcBorders>
              <w:top w:val="nil"/>
              <w:left w:val="single" w:color="000000" w:sz="8" w:space="0"/>
              <w:bottom w:val="single" w:color="000000" w:sz="8" w:space="0"/>
              <w:right w:val="single" w:color="000000" w:sz="8" w:space="0"/>
            </w:tcBorders>
            <w:noWrap w:val="0"/>
            <w:vAlign w:val="center"/>
          </w:tcPr>
          <w:p w14:paraId="43710628">
            <w:pPr>
              <w:pageBreakBefore w:val="0"/>
              <w:widowControl/>
              <w:shd w:val="clear" w:color="auto" w:fill="auto"/>
              <w:kinsoku/>
              <w:wordWrap/>
              <w:overflowPunct/>
              <w:topLinePunct w:val="0"/>
              <w:autoSpaceDE/>
              <w:autoSpaceDN/>
              <w:bidi w:val="0"/>
              <w:spacing w:line="360" w:lineRule="auto"/>
              <w:jc w:val="center"/>
              <w:rPr>
                <w:rFonts w:hint="eastAsia"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PP90度弯头</w:t>
            </w:r>
          </w:p>
        </w:tc>
        <w:tc>
          <w:tcPr>
            <w:tcW w:w="1068" w:type="dxa"/>
            <w:tcBorders>
              <w:top w:val="nil"/>
              <w:left w:val="single" w:color="000000" w:sz="8" w:space="0"/>
              <w:bottom w:val="single" w:color="000000" w:sz="8" w:space="0"/>
              <w:right w:val="single" w:color="000000" w:sz="8" w:space="0"/>
            </w:tcBorders>
            <w:noWrap w:val="0"/>
            <w:vAlign w:val="center"/>
          </w:tcPr>
          <w:p w14:paraId="141FC7A5">
            <w:pPr>
              <w:pageBreakBefore w:val="0"/>
              <w:widowControl/>
              <w:shd w:val="clear" w:color="auto" w:fill="auto"/>
              <w:kinsoku/>
              <w:wordWrap/>
              <w:overflowPunct/>
              <w:topLinePunct w:val="0"/>
              <w:autoSpaceDE/>
              <w:autoSpaceDN/>
              <w:bidi w:val="0"/>
              <w:spacing w:line="360" w:lineRule="auto"/>
              <w:jc w:val="center"/>
              <w:rPr>
                <w:rFonts w:hint="eastAsia" w:ascii="Times New Roman" w:hAnsi="Times New Roman" w:eastAsia="宋体" w:cs="宋体"/>
                <w:i w:val="0"/>
                <w:iCs w:val="0"/>
                <w:caps w:val="0"/>
                <w:color w:val="000000"/>
                <w:sz w:val="21"/>
                <w:szCs w:val="21"/>
                <w:u w:val="none"/>
              </w:rPr>
            </w:pPr>
            <w:r>
              <w:rPr>
                <w:rFonts w:hint="default" w:ascii="Times New Roman" w:hAnsi="Times New Roman" w:eastAsia="宋体" w:cs="Times New Roman"/>
                <w:color w:val="auto"/>
                <w:sz w:val="21"/>
                <w:szCs w:val="21"/>
              </w:rPr>
              <w:t>个</w:t>
            </w:r>
          </w:p>
        </w:tc>
        <w:tc>
          <w:tcPr>
            <w:tcW w:w="971" w:type="dxa"/>
            <w:tcBorders>
              <w:top w:val="nil"/>
              <w:left w:val="single" w:color="000000" w:sz="8" w:space="0"/>
              <w:bottom w:val="single" w:color="000000" w:sz="8" w:space="0"/>
              <w:right w:val="single" w:color="000000" w:sz="8" w:space="0"/>
            </w:tcBorders>
            <w:noWrap w:val="0"/>
            <w:vAlign w:val="center"/>
          </w:tcPr>
          <w:p w14:paraId="506FEDFD">
            <w:pPr>
              <w:pageBreakBefore w:val="0"/>
              <w:widowControl/>
              <w:shd w:val="clear" w:color="auto" w:fill="auto"/>
              <w:kinsoku/>
              <w:wordWrap/>
              <w:overflowPunct/>
              <w:topLinePunct w:val="0"/>
              <w:autoSpaceDE/>
              <w:autoSpaceDN/>
              <w:bidi w:val="0"/>
              <w:spacing w:line="360" w:lineRule="auto"/>
              <w:jc w:val="center"/>
              <w:rPr>
                <w:rFonts w:hint="eastAsia" w:ascii="Times New Roman" w:hAnsi="Times New Roman" w:eastAsia="宋体" w:cs="宋体"/>
                <w:i w:val="0"/>
                <w:iCs w:val="0"/>
                <w:caps w:val="0"/>
                <w:color w:val="000000"/>
                <w:sz w:val="21"/>
                <w:szCs w:val="21"/>
                <w:u w:val="none"/>
              </w:rPr>
            </w:pPr>
            <w:r>
              <w:rPr>
                <w:rFonts w:hint="default" w:ascii="Times New Roman" w:hAnsi="Times New Roman" w:eastAsia="宋体" w:cs="Times New Roman"/>
                <w:color w:val="auto"/>
                <w:sz w:val="21"/>
                <w:szCs w:val="21"/>
              </w:rPr>
              <w:t>8</w:t>
            </w:r>
          </w:p>
        </w:tc>
        <w:tc>
          <w:tcPr>
            <w:tcW w:w="2093" w:type="dxa"/>
            <w:tcBorders>
              <w:top w:val="nil"/>
              <w:left w:val="single" w:color="000000" w:sz="8" w:space="0"/>
              <w:bottom w:val="single" w:color="000000" w:sz="8" w:space="0"/>
              <w:right w:val="single" w:color="000000" w:sz="8" w:space="0"/>
            </w:tcBorders>
            <w:noWrap w:val="0"/>
            <w:vAlign w:val="center"/>
          </w:tcPr>
          <w:p w14:paraId="12A7AA45">
            <w:pPr>
              <w:keepNext w:val="0"/>
              <w:keepLines w:val="0"/>
              <w:pageBreakBefore w:val="0"/>
              <w:widowControl/>
              <w:suppressLineNumbers w:val="0"/>
              <w:kinsoku/>
              <w:overflowPunct/>
              <w:bidi w:val="0"/>
              <w:spacing w:line="360" w:lineRule="auto"/>
              <w:jc w:val="center"/>
              <w:textAlignment w:val="center"/>
              <w:rPr>
                <w:rFonts w:hint="eastAsia" w:ascii="Times New Roman" w:hAnsi="Times New Roman" w:eastAsia="宋体" w:cs="宋体"/>
                <w:i w:val="0"/>
                <w:iCs w:val="0"/>
                <w:caps w:val="0"/>
                <w:color w:val="000000"/>
                <w:sz w:val="21"/>
                <w:szCs w:val="21"/>
                <w:u w:val="none"/>
              </w:rPr>
            </w:pPr>
            <w:r>
              <w:rPr>
                <w:rFonts w:hint="eastAsia" w:ascii="Times New Roman" w:hAnsi="Times New Roman" w:eastAsia="宋体" w:cs="宋体"/>
                <w:i w:val="0"/>
                <w:iCs w:val="0"/>
                <w:caps w:val="0"/>
                <w:color w:val="000000"/>
                <w:kern w:val="0"/>
                <w:sz w:val="21"/>
                <w:szCs w:val="21"/>
                <w:u w:val="none"/>
                <w:lang w:val="en-US" w:eastAsia="zh-CN" w:bidi="ar"/>
              </w:rPr>
              <w:t>否</w:t>
            </w:r>
          </w:p>
        </w:tc>
      </w:tr>
      <w:tr w14:paraId="1BBB0E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jc w:val="center"/>
        </w:trPr>
        <w:tc>
          <w:tcPr>
            <w:tcW w:w="663" w:type="dxa"/>
            <w:tcBorders>
              <w:top w:val="nil"/>
              <w:left w:val="single" w:color="000000" w:sz="8" w:space="0"/>
              <w:bottom w:val="single" w:color="000000" w:sz="8" w:space="0"/>
              <w:right w:val="single" w:color="000000" w:sz="8" w:space="0"/>
            </w:tcBorders>
            <w:noWrap w:val="0"/>
            <w:vAlign w:val="center"/>
          </w:tcPr>
          <w:p w14:paraId="4BC5066C">
            <w:pPr>
              <w:keepNext w:val="0"/>
              <w:keepLines w:val="0"/>
              <w:pageBreakBefore w:val="0"/>
              <w:widowControl/>
              <w:suppressLineNumbers w:val="0"/>
              <w:kinsoku/>
              <w:overflowPunct/>
              <w:bidi w:val="0"/>
              <w:spacing w:line="360" w:lineRule="auto"/>
              <w:jc w:val="center"/>
              <w:textAlignment w:val="center"/>
              <w:rPr>
                <w:rFonts w:hint="eastAsia" w:ascii="Times New Roman" w:hAnsi="Times New Roman" w:eastAsia="宋体" w:cs="宋体"/>
                <w:i w:val="0"/>
                <w:iCs w:val="0"/>
                <w:caps w:val="0"/>
                <w:color w:val="000000"/>
                <w:sz w:val="21"/>
                <w:szCs w:val="21"/>
                <w:u w:val="none"/>
              </w:rPr>
            </w:pPr>
            <w:r>
              <w:rPr>
                <w:rFonts w:hint="eastAsia" w:ascii="Times New Roman" w:hAnsi="Times New Roman" w:eastAsia="宋体" w:cs="宋体"/>
                <w:i w:val="0"/>
                <w:iCs w:val="0"/>
                <w:caps w:val="0"/>
                <w:color w:val="000000"/>
                <w:kern w:val="0"/>
                <w:sz w:val="21"/>
                <w:szCs w:val="21"/>
                <w:u w:val="none"/>
                <w:lang w:val="en-US" w:eastAsia="zh-CN" w:bidi="ar"/>
              </w:rPr>
              <w:t>22</w:t>
            </w:r>
          </w:p>
        </w:tc>
        <w:tc>
          <w:tcPr>
            <w:tcW w:w="2253" w:type="dxa"/>
            <w:tcBorders>
              <w:top w:val="nil"/>
              <w:left w:val="single" w:color="000000" w:sz="8" w:space="0"/>
              <w:bottom w:val="single" w:color="000000" w:sz="8" w:space="0"/>
              <w:right w:val="single" w:color="000000" w:sz="8" w:space="0"/>
            </w:tcBorders>
            <w:noWrap w:val="0"/>
            <w:vAlign w:val="center"/>
          </w:tcPr>
          <w:p w14:paraId="7C5562D4">
            <w:pPr>
              <w:pageBreakBefore w:val="0"/>
              <w:widowControl/>
              <w:shd w:val="clear" w:color="auto" w:fill="auto"/>
              <w:kinsoku/>
              <w:wordWrap/>
              <w:overflowPunct/>
              <w:topLinePunct w:val="0"/>
              <w:autoSpaceDE/>
              <w:autoSpaceDN/>
              <w:bidi w:val="0"/>
              <w:spacing w:line="360" w:lineRule="auto"/>
              <w:jc w:val="center"/>
              <w:rPr>
                <w:rFonts w:hint="eastAsia"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PP45度弯头</w:t>
            </w:r>
          </w:p>
        </w:tc>
        <w:tc>
          <w:tcPr>
            <w:tcW w:w="1068" w:type="dxa"/>
            <w:tcBorders>
              <w:top w:val="nil"/>
              <w:left w:val="single" w:color="000000" w:sz="8" w:space="0"/>
              <w:bottom w:val="single" w:color="000000" w:sz="8" w:space="0"/>
              <w:right w:val="single" w:color="000000" w:sz="8" w:space="0"/>
            </w:tcBorders>
            <w:noWrap w:val="0"/>
            <w:vAlign w:val="center"/>
          </w:tcPr>
          <w:p w14:paraId="44E7DDF8">
            <w:pPr>
              <w:pageBreakBefore w:val="0"/>
              <w:widowControl/>
              <w:shd w:val="clear" w:color="auto" w:fill="auto"/>
              <w:kinsoku/>
              <w:wordWrap/>
              <w:overflowPunct/>
              <w:topLinePunct w:val="0"/>
              <w:autoSpaceDE/>
              <w:autoSpaceDN/>
              <w:bidi w:val="0"/>
              <w:spacing w:line="360" w:lineRule="auto"/>
              <w:jc w:val="center"/>
              <w:rPr>
                <w:rFonts w:hint="eastAsia" w:ascii="Times New Roman" w:hAnsi="Times New Roman" w:eastAsia="宋体" w:cs="宋体"/>
                <w:i w:val="0"/>
                <w:iCs w:val="0"/>
                <w:caps w:val="0"/>
                <w:color w:val="000000"/>
                <w:sz w:val="21"/>
                <w:szCs w:val="21"/>
                <w:u w:val="none"/>
              </w:rPr>
            </w:pPr>
            <w:r>
              <w:rPr>
                <w:rFonts w:hint="default" w:ascii="Times New Roman" w:hAnsi="Times New Roman" w:eastAsia="宋体" w:cs="Times New Roman"/>
                <w:color w:val="auto"/>
                <w:sz w:val="21"/>
                <w:szCs w:val="21"/>
              </w:rPr>
              <w:t>个</w:t>
            </w:r>
          </w:p>
        </w:tc>
        <w:tc>
          <w:tcPr>
            <w:tcW w:w="971" w:type="dxa"/>
            <w:tcBorders>
              <w:top w:val="nil"/>
              <w:left w:val="single" w:color="000000" w:sz="8" w:space="0"/>
              <w:bottom w:val="single" w:color="000000" w:sz="8" w:space="0"/>
              <w:right w:val="single" w:color="000000" w:sz="8" w:space="0"/>
            </w:tcBorders>
            <w:noWrap w:val="0"/>
            <w:vAlign w:val="center"/>
          </w:tcPr>
          <w:p w14:paraId="4A1CF7C6">
            <w:pPr>
              <w:pageBreakBefore w:val="0"/>
              <w:widowControl/>
              <w:shd w:val="clear" w:color="auto" w:fill="auto"/>
              <w:kinsoku/>
              <w:wordWrap/>
              <w:overflowPunct/>
              <w:topLinePunct w:val="0"/>
              <w:autoSpaceDE/>
              <w:autoSpaceDN/>
              <w:bidi w:val="0"/>
              <w:spacing w:line="360" w:lineRule="auto"/>
              <w:jc w:val="center"/>
              <w:rPr>
                <w:rFonts w:hint="eastAsia" w:ascii="Times New Roman" w:hAnsi="Times New Roman" w:eastAsia="宋体" w:cs="宋体"/>
                <w:i w:val="0"/>
                <w:iCs w:val="0"/>
                <w:caps w:val="0"/>
                <w:color w:val="000000"/>
                <w:sz w:val="21"/>
                <w:szCs w:val="21"/>
                <w:u w:val="none"/>
              </w:rPr>
            </w:pPr>
            <w:r>
              <w:rPr>
                <w:rFonts w:hint="default" w:ascii="Times New Roman" w:hAnsi="Times New Roman" w:eastAsia="宋体" w:cs="Times New Roman"/>
                <w:color w:val="auto"/>
                <w:sz w:val="21"/>
                <w:szCs w:val="21"/>
              </w:rPr>
              <w:t>16</w:t>
            </w:r>
          </w:p>
        </w:tc>
        <w:tc>
          <w:tcPr>
            <w:tcW w:w="2093" w:type="dxa"/>
            <w:tcBorders>
              <w:top w:val="nil"/>
              <w:left w:val="single" w:color="000000" w:sz="8" w:space="0"/>
              <w:bottom w:val="single" w:color="000000" w:sz="8" w:space="0"/>
              <w:right w:val="single" w:color="000000" w:sz="8" w:space="0"/>
            </w:tcBorders>
            <w:noWrap w:val="0"/>
            <w:vAlign w:val="center"/>
          </w:tcPr>
          <w:p w14:paraId="05618327">
            <w:pPr>
              <w:keepNext w:val="0"/>
              <w:keepLines w:val="0"/>
              <w:pageBreakBefore w:val="0"/>
              <w:widowControl/>
              <w:suppressLineNumbers w:val="0"/>
              <w:kinsoku/>
              <w:overflowPunct/>
              <w:bidi w:val="0"/>
              <w:spacing w:line="360" w:lineRule="auto"/>
              <w:jc w:val="center"/>
              <w:textAlignment w:val="center"/>
              <w:rPr>
                <w:rFonts w:hint="eastAsia" w:ascii="Times New Roman" w:hAnsi="Times New Roman" w:eastAsia="宋体" w:cs="宋体"/>
                <w:i w:val="0"/>
                <w:iCs w:val="0"/>
                <w:caps w:val="0"/>
                <w:color w:val="000000"/>
                <w:sz w:val="21"/>
                <w:szCs w:val="21"/>
                <w:u w:val="none"/>
              </w:rPr>
            </w:pPr>
            <w:r>
              <w:rPr>
                <w:rFonts w:hint="eastAsia" w:ascii="Times New Roman" w:hAnsi="Times New Roman" w:eastAsia="宋体" w:cs="宋体"/>
                <w:i w:val="0"/>
                <w:iCs w:val="0"/>
                <w:caps w:val="0"/>
                <w:color w:val="000000"/>
                <w:kern w:val="0"/>
                <w:sz w:val="21"/>
                <w:szCs w:val="21"/>
                <w:u w:val="none"/>
                <w:lang w:val="en-US" w:eastAsia="zh-CN" w:bidi="ar"/>
              </w:rPr>
              <w:t>否</w:t>
            </w:r>
          </w:p>
        </w:tc>
      </w:tr>
      <w:tr w14:paraId="21BED8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jc w:val="center"/>
        </w:trPr>
        <w:tc>
          <w:tcPr>
            <w:tcW w:w="663" w:type="dxa"/>
            <w:tcBorders>
              <w:top w:val="nil"/>
              <w:left w:val="single" w:color="000000" w:sz="8" w:space="0"/>
              <w:bottom w:val="single" w:color="000000" w:sz="8" w:space="0"/>
              <w:right w:val="single" w:color="000000" w:sz="8" w:space="0"/>
            </w:tcBorders>
            <w:noWrap w:val="0"/>
            <w:vAlign w:val="center"/>
          </w:tcPr>
          <w:p w14:paraId="710FFE6D">
            <w:pPr>
              <w:keepNext w:val="0"/>
              <w:keepLines w:val="0"/>
              <w:pageBreakBefore w:val="0"/>
              <w:widowControl/>
              <w:suppressLineNumbers w:val="0"/>
              <w:kinsoku/>
              <w:overflowPunct/>
              <w:bidi w:val="0"/>
              <w:spacing w:line="360" w:lineRule="auto"/>
              <w:jc w:val="center"/>
              <w:textAlignment w:val="center"/>
              <w:rPr>
                <w:rFonts w:hint="eastAsia" w:ascii="Times New Roman" w:hAnsi="Times New Roman" w:eastAsia="宋体" w:cs="宋体"/>
                <w:i w:val="0"/>
                <w:iCs w:val="0"/>
                <w:caps w:val="0"/>
                <w:color w:val="000000"/>
                <w:sz w:val="21"/>
                <w:szCs w:val="21"/>
                <w:u w:val="none"/>
              </w:rPr>
            </w:pPr>
            <w:r>
              <w:rPr>
                <w:rFonts w:hint="eastAsia" w:ascii="Times New Roman" w:hAnsi="Times New Roman" w:eastAsia="宋体" w:cs="宋体"/>
                <w:i w:val="0"/>
                <w:iCs w:val="0"/>
                <w:caps w:val="0"/>
                <w:color w:val="000000"/>
                <w:kern w:val="0"/>
                <w:sz w:val="21"/>
                <w:szCs w:val="21"/>
                <w:u w:val="none"/>
                <w:lang w:val="en-US" w:eastAsia="zh-CN" w:bidi="ar"/>
              </w:rPr>
              <w:t>23</w:t>
            </w:r>
          </w:p>
        </w:tc>
        <w:tc>
          <w:tcPr>
            <w:tcW w:w="2253" w:type="dxa"/>
            <w:tcBorders>
              <w:top w:val="nil"/>
              <w:left w:val="single" w:color="000000" w:sz="8" w:space="0"/>
              <w:bottom w:val="single" w:color="000000" w:sz="8" w:space="0"/>
              <w:right w:val="single" w:color="000000" w:sz="8" w:space="0"/>
            </w:tcBorders>
            <w:noWrap w:val="0"/>
            <w:vAlign w:val="center"/>
          </w:tcPr>
          <w:p w14:paraId="0C583D2C">
            <w:pPr>
              <w:pageBreakBefore w:val="0"/>
              <w:widowControl/>
              <w:shd w:val="clear" w:color="auto" w:fill="auto"/>
              <w:kinsoku/>
              <w:wordWrap/>
              <w:overflowPunct/>
              <w:topLinePunct w:val="0"/>
              <w:autoSpaceDE/>
              <w:autoSpaceDN/>
              <w:bidi w:val="0"/>
              <w:spacing w:line="360" w:lineRule="auto"/>
              <w:jc w:val="center"/>
              <w:rPr>
                <w:rFonts w:hint="eastAsia"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PP45度弯头</w:t>
            </w:r>
          </w:p>
        </w:tc>
        <w:tc>
          <w:tcPr>
            <w:tcW w:w="1068" w:type="dxa"/>
            <w:tcBorders>
              <w:top w:val="nil"/>
              <w:left w:val="single" w:color="000000" w:sz="8" w:space="0"/>
              <w:bottom w:val="single" w:color="000000" w:sz="8" w:space="0"/>
              <w:right w:val="single" w:color="000000" w:sz="8" w:space="0"/>
            </w:tcBorders>
            <w:noWrap w:val="0"/>
            <w:vAlign w:val="center"/>
          </w:tcPr>
          <w:p w14:paraId="24225A94">
            <w:pPr>
              <w:pageBreakBefore w:val="0"/>
              <w:widowControl/>
              <w:shd w:val="clear" w:color="auto" w:fill="auto"/>
              <w:kinsoku/>
              <w:wordWrap/>
              <w:overflowPunct/>
              <w:topLinePunct w:val="0"/>
              <w:autoSpaceDE/>
              <w:autoSpaceDN/>
              <w:bidi w:val="0"/>
              <w:spacing w:line="360" w:lineRule="auto"/>
              <w:jc w:val="center"/>
              <w:rPr>
                <w:rFonts w:hint="eastAsia" w:ascii="Times New Roman" w:hAnsi="Times New Roman" w:eastAsia="宋体" w:cs="宋体"/>
                <w:i w:val="0"/>
                <w:iCs w:val="0"/>
                <w:caps w:val="0"/>
                <w:color w:val="000000"/>
                <w:sz w:val="21"/>
                <w:szCs w:val="21"/>
                <w:u w:val="none"/>
              </w:rPr>
            </w:pPr>
            <w:r>
              <w:rPr>
                <w:rFonts w:hint="default" w:ascii="Times New Roman" w:hAnsi="Times New Roman" w:eastAsia="宋体" w:cs="Times New Roman"/>
                <w:color w:val="auto"/>
                <w:sz w:val="21"/>
                <w:szCs w:val="21"/>
              </w:rPr>
              <w:t>个</w:t>
            </w:r>
          </w:p>
        </w:tc>
        <w:tc>
          <w:tcPr>
            <w:tcW w:w="971" w:type="dxa"/>
            <w:tcBorders>
              <w:top w:val="nil"/>
              <w:left w:val="single" w:color="000000" w:sz="8" w:space="0"/>
              <w:bottom w:val="single" w:color="000000" w:sz="8" w:space="0"/>
              <w:right w:val="single" w:color="000000" w:sz="8" w:space="0"/>
            </w:tcBorders>
            <w:noWrap w:val="0"/>
            <w:vAlign w:val="center"/>
          </w:tcPr>
          <w:p w14:paraId="366ED4D8">
            <w:pPr>
              <w:pageBreakBefore w:val="0"/>
              <w:widowControl/>
              <w:shd w:val="clear" w:color="auto" w:fill="auto"/>
              <w:kinsoku/>
              <w:wordWrap/>
              <w:overflowPunct/>
              <w:topLinePunct w:val="0"/>
              <w:autoSpaceDE/>
              <w:autoSpaceDN/>
              <w:bidi w:val="0"/>
              <w:spacing w:line="360" w:lineRule="auto"/>
              <w:jc w:val="center"/>
              <w:rPr>
                <w:rFonts w:hint="eastAsia" w:ascii="Times New Roman" w:hAnsi="Times New Roman" w:eastAsia="宋体" w:cs="宋体"/>
                <w:i w:val="0"/>
                <w:iCs w:val="0"/>
                <w:caps w:val="0"/>
                <w:color w:val="000000"/>
                <w:sz w:val="21"/>
                <w:szCs w:val="21"/>
                <w:u w:val="none"/>
              </w:rPr>
            </w:pPr>
            <w:r>
              <w:rPr>
                <w:rFonts w:hint="default" w:ascii="Times New Roman" w:hAnsi="Times New Roman" w:eastAsia="宋体" w:cs="Times New Roman"/>
                <w:color w:val="auto"/>
                <w:sz w:val="21"/>
                <w:szCs w:val="21"/>
              </w:rPr>
              <w:t>8</w:t>
            </w:r>
          </w:p>
        </w:tc>
        <w:tc>
          <w:tcPr>
            <w:tcW w:w="2093" w:type="dxa"/>
            <w:tcBorders>
              <w:top w:val="nil"/>
              <w:left w:val="single" w:color="000000" w:sz="8" w:space="0"/>
              <w:bottom w:val="single" w:color="000000" w:sz="8" w:space="0"/>
              <w:right w:val="single" w:color="000000" w:sz="8" w:space="0"/>
            </w:tcBorders>
            <w:noWrap w:val="0"/>
            <w:vAlign w:val="center"/>
          </w:tcPr>
          <w:p w14:paraId="2F9BE6CC">
            <w:pPr>
              <w:keepNext w:val="0"/>
              <w:keepLines w:val="0"/>
              <w:pageBreakBefore w:val="0"/>
              <w:widowControl/>
              <w:suppressLineNumbers w:val="0"/>
              <w:kinsoku/>
              <w:overflowPunct/>
              <w:bidi w:val="0"/>
              <w:spacing w:line="360" w:lineRule="auto"/>
              <w:jc w:val="center"/>
              <w:textAlignment w:val="center"/>
              <w:rPr>
                <w:rFonts w:hint="eastAsia" w:ascii="Times New Roman" w:hAnsi="Times New Roman" w:eastAsia="宋体" w:cs="宋体"/>
                <w:i w:val="0"/>
                <w:iCs w:val="0"/>
                <w:caps w:val="0"/>
                <w:color w:val="000000"/>
                <w:sz w:val="21"/>
                <w:szCs w:val="21"/>
                <w:u w:val="none"/>
              </w:rPr>
            </w:pPr>
            <w:r>
              <w:rPr>
                <w:rFonts w:hint="eastAsia" w:ascii="Times New Roman" w:hAnsi="Times New Roman" w:eastAsia="宋体" w:cs="宋体"/>
                <w:i w:val="0"/>
                <w:iCs w:val="0"/>
                <w:caps w:val="0"/>
                <w:color w:val="000000"/>
                <w:kern w:val="0"/>
                <w:sz w:val="21"/>
                <w:szCs w:val="21"/>
                <w:u w:val="none"/>
                <w:lang w:val="en-US" w:eastAsia="zh-CN" w:bidi="ar"/>
              </w:rPr>
              <w:t>否</w:t>
            </w:r>
          </w:p>
        </w:tc>
      </w:tr>
      <w:tr w14:paraId="4F8113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jc w:val="center"/>
        </w:trPr>
        <w:tc>
          <w:tcPr>
            <w:tcW w:w="663" w:type="dxa"/>
            <w:tcBorders>
              <w:top w:val="nil"/>
              <w:left w:val="single" w:color="000000" w:sz="8" w:space="0"/>
              <w:bottom w:val="single" w:color="000000" w:sz="8" w:space="0"/>
              <w:right w:val="single" w:color="000000" w:sz="8" w:space="0"/>
            </w:tcBorders>
            <w:noWrap w:val="0"/>
            <w:vAlign w:val="center"/>
          </w:tcPr>
          <w:p w14:paraId="230952C4">
            <w:pPr>
              <w:keepNext w:val="0"/>
              <w:keepLines w:val="0"/>
              <w:pageBreakBefore w:val="0"/>
              <w:widowControl/>
              <w:suppressLineNumbers w:val="0"/>
              <w:kinsoku/>
              <w:overflowPunct/>
              <w:bidi w:val="0"/>
              <w:spacing w:line="360" w:lineRule="auto"/>
              <w:jc w:val="center"/>
              <w:textAlignment w:val="center"/>
              <w:rPr>
                <w:rFonts w:hint="eastAsia" w:ascii="Times New Roman" w:hAnsi="Times New Roman" w:eastAsia="宋体" w:cs="宋体"/>
                <w:i w:val="0"/>
                <w:iCs w:val="0"/>
                <w:caps w:val="0"/>
                <w:color w:val="000000"/>
                <w:sz w:val="21"/>
                <w:szCs w:val="21"/>
                <w:u w:val="none"/>
              </w:rPr>
            </w:pPr>
            <w:r>
              <w:rPr>
                <w:rFonts w:hint="eastAsia" w:ascii="Times New Roman" w:hAnsi="Times New Roman" w:eastAsia="宋体" w:cs="宋体"/>
                <w:i w:val="0"/>
                <w:iCs w:val="0"/>
                <w:caps w:val="0"/>
                <w:color w:val="000000"/>
                <w:kern w:val="0"/>
                <w:sz w:val="21"/>
                <w:szCs w:val="21"/>
                <w:u w:val="none"/>
                <w:lang w:val="en-US" w:eastAsia="zh-CN" w:bidi="ar"/>
              </w:rPr>
              <w:t>24</w:t>
            </w:r>
          </w:p>
        </w:tc>
        <w:tc>
          <w:tcPr>
            <w:tcW w:w="2253" w:type="dxa"/>
            <w:tcBorders>
              <w:top w:val="nil"/>
              <w:left w:val="single" w:color="000000" w:sz="8" w:space="0"/>
              <w:bottom w:val="single" w:color="000000" w:sz="8" w:space="0"/>
              <w:right w:val="single" w:color="000000" w:sz="8" w:space="0"/>
            </w:tcBorders>
            <w:noWrap w:val="0"/>
            <w:vAlign w:val="center"/>
          </w:tcPr>
          <w:p w14:paraId="01B2FD42">
            <w:pPr>
              <w:pageBreakBefore w:val="0"/>
              <w:widowControl/>
              <w:shd w:val="clear" w:color="auto" w:fill="auto"/>
              <w:kinsoku/>
              <w:wordWrap/>
              <w:overflowPunct/>
              <w:topLinePunct w:val="0"/>
              <w:autoSpaceDE/>
              <w:autoSpaceDN/>
              <w:bidi w:val="0"/>
              <w:spacing w:line="360" w:lineRule="auto"/>
              <w:jc w:val="center"/>
              <w:rPr>
                <w:rFonts w:hint="eastAsia"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PP三通</w:t>
            </w:r>
          </w:p>
        </w:tc>
        <w:tc>
          <w:tcPr>
            <w:tcW w:w="1068" w:type="dxa"/>
            <w:tcBorders>
              <w:top w:val="nil"/>
              <w:left w:val="single" w:color="000000" w:sz="8" w:space="0"/>
              <w:bottom w:val="single" w:color="000000" w:sz="8" w:space="0"/>
              <w:right w:val="single" w:color="000000" w:sz="8" w:space="0"/>
            </w:tcBorders>
            <w:noWrap w:val="0"/>
            <w:vAlign w:val="center"/>
          </w:tcPr>
          <w:p w14:paraId="74312F53">
            <w:pPr>
              <w:pageBreakBefore w:val="0"/>
              <w:widowControl/>
              <w:shd w:val="clear" w:color="auto" w:fill="auto"/>
              <w:kinsoku/>
              <w:wordWrap/>
              <w:overflowPunct/>
              <w:topLinePunct w:val="0"/>
              <w:autoSpaceDE/>
              <w:autoSpaceDN/>
              <w:bidi w:val="0"/>
              <w:spacing w:line="360" w:lineRule="auto"/>
              <w:jc w:val="center"/>
              <w:rPr>
                <w:rFonts w:hint="eastAsia" w:ascii="Times New Roman" w:hAnsi="Times New Roman" w:eastAsia="宋体" w:cs="宋体"/>
                <w:i w:val="0"/>
                <w:iCs w:val="0"/>
                <w:caps w:val="0"/>
                <w:color w:val="000000"/>
                <w:sz w:val="21"/>
                <w:szCs w:val="21"/>
                <w:u w:val="none"/>
              </w:rPr>
            </w:pPr>
            <w:r>
              <w:rPr>
                <w:rFonts w:hint="default" w:ascii="Times New Roman" w:hAnsi="Times New Roman" w:eastAsia="宋体" w:cs="Times New Roman"/>
                <w:color w:val="auto"/>
                <w:sz w:val="21"/>
                <w:szCs w:val="21"/>
              </w:rPr>
              <w:t>个</w:t>
            </w:r>
          </w:p>
        </w:tc>
        <w:tc>
          <w:tcPr>
            <w:tcW w:w="971" w:type="dxa"/>
            <w:tcBorders>
              <w:top w:val="nil"/>
              <w:left w:val="single" w:color="000000" w:sz="8" w:space="0"/>
              <w:bottom w:val="single" w:color="000000" w:sz="8" w:space="0"/>
              <w:right w:val="single" w:color="000000" w:sz="8" w:space="0"/>
            </w:tcBorders>
            <w:noWrap w:val="0"/>
            <w:vAlign w:val="center"/>
          </w:tcPr>
          <w:p w14:paraId="29528641">
            <w:pPr>
              <w:pageBreakBefore w:val="0"/>
              <w:widowControl/>
              <w:shd w:val="clear" w:color="auto" w:fill="auto"/>
              <w:kinsoku/>
              <w:wordWrap/>
              <w:overflowPunct/>
              <w:topLinePunct w:val="0"/>
              <w:autoSpaceDE/>
              <w:autoSpaceDN/>
              <w:bidi w:val="0"/>
              <w:spacing w:line="360" w:lineRule="auto"/>
              <w:jc w:val="center"/>
              <w:rPr>
                <w:rFonts w:hint="eastAsia" w:ascii="Times New Roman" w:hAnsi="Times New Roman" w:eastAsia="宋体" w:cs="宋体"/>
                <w:i w:val="0"/>
                <w:iCs w:val="0"/>
                <w:caps w:val="0"/>
                <w:color w:val="000000"/>
                <w:sz w:val="21"/>
                <w:szCs w:val="21"/>
                <w:u w:val="none"/>
              </w:rPr>
            </w:pPr>
            <w:r>
              <w:rPr>
                <w:rFonts w:hint="default" w:ascii="Times New Roman" w:hAnsi="Times New Roman" w:eastAsia="宋体" w:cs="Times New Roman"/>
                <w:color w:val="auto"/>
                <w:sz w:val="21"/>
                <w:szCs w:val="21"/>
              </w:rPr>
              <w:t>4</w:t>
            </w:r>
          </w:p>
        </w:tc>
        <w:tc>
          <w:tcPr>
            <w:tcW w:w="2093" w:type="dxa"/>
            <w:tcBorders>
              <w:top w:val="nil"/>
              <w:left w:val="single" w:color="000000" w:sz="8" w:space="0"/>
              <w:bottom w:val="single" w:color="000000" w:sz="8" w:space="0"/>
              <w:right w:val="single" w:color="000000" w:sz="8" w:space="0"/>
            </w:tcBorders>
            <w:noWrap w:val="0"/>
            <w:vAlign w:val="center"/>
          </w:tcPr>
          <w:p w14:paraId="395CFF30">
            <w:pPr>
              <w:keepNext w:val="0"/>
              <w:keepLines w:val="0"/>
              <w:pageBreakBefore w:val="0"/>
              <w:widowControl/>
              <w:suppressLineNumbers w:val="0"/>
              <w:kinsoku/>
              <w:overflowPunct/>
              <w:bidi w:val="0"/>
              <w:spacing w:line="360" w:lineRule="auto"/>
              <w:jc w:val="center"/>
              <w:textAlignment w:val="center"/>
              <w:rPr>
                <w:rFonts w:hint="eastAsia" w:ascii="Times New Roman" w:hAnsi="Times New Roman" w:eastAsia="宋体" w:cs="宋体"/>
                <w:i w:val="0"/>
                <w:iCs w:val="0"/>
                <w:caps w:val="0"/>
                <w:color w:val="000000"/>
                <w:sz w:val="21"/>
                <w:szCs w:val="21"/>
                <w:u w:val="none"/>
              </w:rPr>
            </w:pPr>
            <w:r>
              <w:rPr>
                <w:rFonts w:hint="eastAsia" w:ascii="Times New Roman" w:hAnsi="Times New Roman" w:eastAsia="宋体" w:cs="宋体"/>
                <w:i w:val="0"/>
                <w:iCs w:val="0"/>
                <w:caps w:val="0"/>
                <w:color w:val="000000"/>
                <w:kern w:val="0"/>
                <w:sz w:val="21"/>
                <w:szCs w:val="21"/>
                <w:u w:val="none"/>
                <w:lang w:val="en-US" w:eastAsia="zh-CN" w:bidi="ar"/>
              </w:rPr>
              <w:t>否</w:t>
            </w:r>
          </w:p>
        </w:tc>
      </w:tr>
      <w:tr w14:paraId="7C39A9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jc w:val="center"/>
        </w:trPr>
        <w:tc>
          <w:tcPr>
            <w:tcW w:w="663" w:type="dxa"/>
            <w:tcBorders>
              <w:top w:val="nil"/>
              <w:left w:val="single" w:color="000000" w:sz="8" w:space="0"/>
              <w:bottom w:val="single" w:color="000000" w:sz="8" w:space="0"/>
              <w:right w:val="single" w:color="000000" w:sz="8" w:space="0"/>
            </w:tcBorders>
            <w:noWrap w:val="0"/>
            <w:vAlign w:val="center"/>
          </w:tcPr>
          <w:p w14:paraId="12E28BF8">
            <w:pPr>
              <w:keepNext w:val="0"/>
              <w:keepLines w:val="0"/>
              <w:pageBreakBefore w:val="0"/>
              <w:widowControl/>
              <w:suppressLineNumbers w:val="0"/>
              <w:kinsoku/>
              <w:overflowPunct/>
              <w:bidi w:val="0"/>
              <w:spacing w:line="360" w:lineRule="auto"/>
              <w:jc w:val="center"/>
              <w:textAlignment w:val="center"/>
              <w:rPr>
                <w:rFonts w:hint="eastAsia" w:ascii="Times New Roman" w:hAnsi="Times New Roman" w:eastAsia="宋体" w:cs="宋体"/>
                <w:i w:val="0"/>
                <w:iCs w:val="0"/>
                <w:caps w:val="0"/>
                <w:color w:val="000000"/>
                <w:sz w:val="21"/>
                <w:szCs w:val="21"/>
                <w:u w:val="none"/>
              </w:rPr>
            </w:pPr>
            <w:r>
              <w:rPr>
                <w:rFonts w:hint="eastAsia" w:ascii="Times New Roman" w:hAnsi="Times New Roman" w:eastAsia="宋体" w:cs="宋体"/>
                <w:i w:val="0"/>
                <w:iCs w:val="0"/>
                <w:caps w:val="0"/>
                <w:color w:val="000000"/>
                <w:kern w:val="0"/>
                <w:sz w:val="21"/>
                <w:szCs w:val="21"/>
                <w:u w:val="none"/>
                <w:lang w:val="en-US" w:eastAsia="zh-CN" w:bidi="ar"/>
              </w:rPr>
              <w:t>25</w:t>
            </w:r>
          </w:p>
        </w:tc>
        <w:tc>
          <w:tcPr>
            <w:tcW w:w="2253" w:type="dxa"/>
            <w:tcBorders>
              <w:top w:val="nil"/>
              <w:left w:val="single" w:color="000000" w:sz="8" w:space="0"/>
              <w:bottom w:val="single" w:color="000000" w:sz="8" w:space="0"/>
              <w:right w:val="single" w:color="000000" w:sz="8" w:space="0"/>
            </w:tcBorders>
            <w:noWrap w:val="0"/>
            <w:vAlign w:val="center"/>
          </w:tcPr>
          <w:p w14:paraId="6D9A714E">
            <w:pPr>
              <w:pageBreakBefore w:val="0"/>
              <w:widowControl/>
              <w:shd w:val="clear" w:color="auto" w:fill="auto"/>
              <w:kinsoku/>
              <w:wordWrap/>
              <w:overflowPunct/>
              <w:topLinePunct w:val="0"/>
              <w:autoSpaceDE/>
              <w:autoSpaceDN/>
              <w:bidi w:val="0"/>
              <w:spacing w:line="360" w:lineRule="auto"/>
              <w:jc w:val="center"/>
              <w:rPr>
                <w:rFonts w:hint="eastAsia"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PP异形变通</w:t>
            </w:r>
          </w:p>
        </w:tc>
        <w:tc>
          <w:tcPr>
            <w:tcW w:w="1068" w:type="dxa"/>
            <w:tcBorders>
              <w:top w:val="nil"/>
              <w:left w:val="single" w:color="000000" w:sz="8" w:space="0"/>
              <w:bottom w:val="single" w:color="000000" w:sz="8" w:space="0"/>
              <w:right w:val="single" w:color="000000" w:sz="8" w:space="0"/>
            </w:tcBorders>
            <w:noWrap w:val="0"/>
            <w:vAlign w:val="center"/>
          </w:tcPr>
          <w:p w14:paraId="70A23B62">
            <w:pPr>
              <w:pageBreakBefore w:val="0"/>
              <w:widowControl/>
              <w:shd w:val="clear" w:color="auto" w:fill="auto"/>
              <w:kinsoku/>
              <w:wordWrap/>
              <w:overflowPunct/>
              <w:topLinePunct w:val="0"/>
              <w:autoSpaceDE/>
              <w:autoSpaceDN/>
              <w:bidi w:val="0"/>
              <w:spacing w:line="360" w:lineRule="auto"/>
              <w:jc w:val="center"/>
              <w:rPr>
                <w:rFonts w:hint="eastAsia" w:ascii="Times New Roman" w:hAnsi="Times New Roman" w:eastAsia="宋体" w:cs="宋体"/>
                <w:i w:val="0"/>
                <w:iCs w:val="0"/>
                <w:caps w:val="0"/>
                <w:color w:val="000000"/>
                <w:sz w:val="21"/>
                <w:szCs w:val="21"/>
                <w:u w:val="none"/>
              </w:rPr>
            </w:pPr>
            <w:r>
              <w:rPr>
                <w:rFonts w:hint="default" w:ascii="Times New Roman" w:hAnsi="Times New Roman" w:eastAsia="宋体" w:cs="Times New Roman"/>
                <w:color w:val="auto"/>
                <w:sz w:val="21"/>
                <w:szCs w:val="21"/>
              </w:rPr>
              <w:t>个</w:t>
            </w:r>
          </w:p>
        </w:tc>
        <w:tc>
          <w:tcPr>
            <w:tcW w:w="971" w:type="dxa"/>
            <w:tcBorders>
              <w:top w:val="nil"/>
              <w:left w:val="single" w:color="000000" w:sz="8" w:space="0"/>
              <w:bottom w:val="single" w:color="000000" w:sz="8" w:space="0"/>
              <w:right w:val="single" w:color="000000" w:sz="8" w:space="0"/>
            </w:tcBorders>
            <w:noWrap w:val="0"/>
            <w:vAlign w:val="center"/>
          </w:tcPr>
          <w:p w14:paraId="001B2F3C">
            <w:pPr>
              <w:pageBreakBefore w:val="0"/>
              <w:widowControl/>
              <w:shd w:val="clear" w:color="auto" w:fill="auto"/>
              <w:kinsoku/>
              <w:wordWrap/>
              <w:overflowPunct/>
              <w:topLinePunct w:val="0"/>
              <w:autoSpaceDE/>
              <w:autoSpaceDN/>
              <w:bidi w:val="0"/>
              <w:spacing w:line="360" w:lineRule="auto"/>
              <w:jc w:val="center"/>
              <w:rPr>
                <w:rFonts w:hint="eastAsia" w:ascii="Times New Roman" w:hAnsi="Times New Roman" w:eastAsia="宋体" w:cs="宋体"/>
                <w:i w:val="0"/>
                <w:iCs w:val="0"/>
                <w:caps w:val="0"/>
                <w:color w:val="000000"/>
                <w:sz w:val="21"/>
                <w:szCs w:val="21"/>
                <w:u w:val="none"/>
              </w:rPr>
            </w:pPr>
            <w:r>
              <w:rPr>
                <w:rFonts w:hint="default" w:ascii="Times New Roman" w:hAnsi="Times New Roman" w:eastAsia="宋体" w:cs="Times New Roman"/>
                <w:color w:val="auto"/>
                <w:sz w:val="21"/>
                <w:szCs w:val="21"/>
              </w:rPr>
              <w:t>8</w:t>
            </w:r>
          </w:p>
        </w:tc>
        <w:tc>
          <w:tcPr>
            <w:tcW w:w="2093" w:type="dxa"/>
            <w:tcBorders>
              <w:top w:val="nil"/>
              <w:left w:val="single" w:color="000000" w:sz="8" w:space="0"/>
              <w:bottom w:val="single" w:color="000000" w:sz="8" w:space="0"/>
              <w:right w:val="single" w:color="000000" w:sz="8" w:space="0"/>
            </w:tcBorders>
            <w:noWrap w:val="0"/>
            <w:vAlign w:val="center"/>
          </w:tcPr>
          <w:p w14:paraId="02508D58">
            <w:pPr>
              <w:keepNext w:val="0"/>
              <w:keepLines w:val="0"/>
              <w:pageBreakBefore w:val="0"/>
              <w:widowControl/>
              <w:suppressLineNumbers w:val="0"/>
              <w:kinsoku/>
              <w:overflowPunct/>
              <w:bidi w:val="0"/>
              <w:spacing w:line="360" w:lineRule="auto"/>
              <w:jc w:val="center"/>
              <w:textAlignment w:val="center"/>
              <w:rPr>
                <w:rFonts w:hint="eastAsia" w:ascii="Times New Roman" w:hAnsi="Times New Roman" w:eastAsia="宋体" w:cs="宋体"/>
                <w:i w:val="0"/>
                <w:iCs w:val="0"/>
                <w:caps w:val="0"/>
                <w:color w:val="000000"/>
                <w:sz w:val="21"/>
                <w:szCs w:val="21"/>
                <w:u w:val="none"/>
              </w:rPr>
            </w:pPr>
            <w:r>
              <w:rPr>
                <w:rFonts w:hint="eastAsia" w:ascii="Times New Roman" w:hAnsi="Times New Roman" w:eastAsia="宋体" w:cs="宋体"/>
                <w:i w:val="0"/>
                <w:iCs w:val="0"/>
                <w:caps w:val="0"/>
                <w:color w:val="000000"/>
                <w:kern w:val="0"/>
                <w:sz w:val="21"/>
                <w:szCs w:val="21"/>
                <w:u w:val="none"/>
                <w:lang w:val="en-US" w:eastAsia="zh-CN" w:bidi="ar"/>
              </w:rPr>
              <w:t>否</w:t>
            </w:r>
          </w:p>
        </w:tc>
      </w:tr>
      <w:tr w14:paraId="291C3E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jc w:val="center"/>
        </w:trPr>
        <w:tc>
          <w:tcPr>
            <w:tcW w:w="663" w:type="dxa"/>
            <w:tcBorders>
              <w:top w:val="nil"/>
              <w:left w:val="single" w:color="000000" w:sz="8" w:space="0"/>
              <w:bottom w:val="single" w:color="000000" w:sz="8" w:space="0"/>
              <w:right w:val="single" w:color="000000" w:sz="8" w:space="0"/>
            </w:tcBorders>
            <w:noWrap w:val="0"/>
            <w:vAlign w:val="center"/>
          </w:tcPr>
          <w:p w14:paraId="3BC69DA5">
            <w:pPr>
              <w:keepNext w:val="0"/>
              <w:keepLines w:val="0"/>
              <w:pageBreakBefore w:val="0"/>
              <w:widowControl/>
              <w:suppressLineNumbers w:val="0"/>
              <w:kinsoku/>
              <w:overflowPunct/>
              <w:bidi w:val="0"/>
              <w:spacing w:line="360" w:lineRule="auto"/>
              <w:jc w:val="center"/>
              <w:textAlignment w:val="center"/>
              <w:rPr>
                <w:rFonts w:hint="eastAsia" w:ascii="Times New Roman" w:hAnsi="Times New Roman" w:eastAsia="宋体" w:cs="宋体"/>
                <w:i w:val="0"/>
                <w:iCs w:val="0"/>
                <w:caps w:val="0"/>
                <w:color w:val="000000"/>
                <w:sz w:val="21"/>
                <w:szCs w:val="21"/>
                <w:u w:val="none"/>
              </w:rPr>
            </w:pPr>
            <w:r>
              <w:rPr>
                <w:rFonts w:hint="eastAsia" w:ascii="Times New Roman" w:hAnsi="Times New Roman" w:eastAsia="宋体" w:cs="宋体"/>
                <w:i w:val="0"/>
                <w:iCs w:val="0"/>
                <w:caps w:val="0"/>
                <w:color w:val="000000"/>
                <w:kern w:val="0"/>
                <w:sz w:val="21"/>
                <w:szCs w:val="21"/>
                <w:u w:val="none"/>
                <w:lang w:val="en-US" w:eastAsia="zh-CN" w:bidi="ar"/>
              </w:rPr>
              <w:t>26</w:t>
            </w:r>
          </w:p>
        </w:tc>
        <w:tc>
          <w:tcPr>
            <w:tcW w:w="2253" w:type="dxa"/>
            <w:tcBorders>
              <w:top w:val="nil"/>
              <w:left w:val="single" w:color="000000" w:sz="8" w:space="0"/>
              <w:bottom w:val="single" w:color="000000" w:sz="8" w:space="0"/>
              <w:right w:val="single" w:color="000000" w:sz="8" w:space="0"/>
            </w:tcBorders>
            <w:noWrap w:val="0"/>
            <w:vAlign w:val="center"/>
          </w:tcPr>
          <w:p w14:paraId="370532C9">
            <w:pPr>
              <w:pageBreakBefore w:val="0"/>
              <w:widowControl/>
              <w:shd w:val="clear" w:color="auto" w:fill="auto"/>
              <w:kinsoku/>
              <w:wordWrap/>
              <w:overflowPunct/>
              <w:topLinePunct w:val="0"/>
              <w:autoSpaceDE/>
              <w:autoSpaceDN/>
              <w:bidi w:val="0"/>
              <w:spacing w:line="360" w:lineRule="auto"/>
              <w:jc w:val="center"/>
              <w:rPr>
                <w:rFonts w:hint="eastAsia"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PP电动风阀</w:t>
            </w:r>
          </w:p>
        </w:tc>
        <w:tc>
          <w:tcPr>
            <w:tcW w:w="1068" w:type="dxa"/>
            <w:tcBorders>
              <w:top w:val="nil"/>
              <w:left w:val="single" w:color="000000" w:sz="8" w:space="0"/>
              <w:bottom w:val="single" w:color="000000" w:sz="8" w:space="0"/>
              <w:right w:val="single" w:color="000000" w:sz="8" w:space="0"/>
            </w:tcBorders>
            <w:noWrap w:val="0"/>
            <w:vAlign w:val="center"/>
          </w:tcPr>
          <w:p w14:paraId="208B0B1E">
            <w:pPr>
              <w:pageBreakBefore w:val="0"/>
              <w:widowControl/>
              <w:shd w:val="clear" w:color="auto" w:fill="auto"/>
              <w:kinsoku/>
              <w:wordWrap/>
              <w:overflowPunct/>
              <w:topLinePunct w:val="0"/>
              <w:autoSpaceDE/>
              <w:autoSpaceDN/>
              <w:bidi w:val="0"/>
              <w:spacing w:line="360" w:lineRule="auto"/>
              <w:jc w:val="center"/>
              <w:rPr>
                <w:rFonts w:hint="eastAsia" w:ascii="Times New Roman" w:hAnsi="Times New Roman" w:eastAsia="宋体" w:cs="宋体"/>
                <w:i w:val="0"/>
                <w:iCs w:val="0"/>
                <w:caps w:val="0"/>
                <w:color w:val="000000"/>
                <w:sz w:val="21"/>
                <w:szCs w:val="21"/>
                <w:u w:val="none"/>
              </w:rPr>
            </w:pPr>
            <w:r>
              <w:rPr>
                <w:rFonts w:hint="default" w:ascii="Times New Roman" w:hAnsi="Times New Roman" w:eastAsia="宋体" w:cs="Times New Roman"/>
                <w:color w:val="auto"/>
                <w:sz w:val="21"/>
                <w:szCs w:val="21"/>
              </w:rPr>
              <w:t>个</w:t>
            </w:r>
          </w:p>
        </w:tc>
        <w:tc>
          <w:tcPr>
            <w:tcW w:w="971" w:type="dxa"/>
            <w:tcBorders>
              <w:top w:val="nil"/>
              <w:left w:val="single" w:color="000000" w:sz="8" w:space="0"/>
              <w:bottom w:val="single" w:color="000000" w:sz="8" w:space="0"/>
              <w:right w:val="single" w:color="000000" w:sz="8" w:space="0"/>
            </w:tcBorders>
            <w:noWrap w:val="0"/>
            <w:vAlign w:val="center"/>
          </w:tcPr>
          <w:p w14:paraId="7F1A4293">
            <w:pPr>
              <w:pageBreakBefore w:val="0"/>
              <w:widowControl/>
              <w:shd w:val="clear" w:color="auto" w:fill="auto"/>
              <w:kinsoku/>
              <w:wordWrap/>
              <w:overflowPunct/>
              <w:topLinePunct w:val="0"/>
              <w:autoSpaceDE/>
              <w:autoSpaceDN/>
              <w:bidi w:val="0"/>
              <w:spacing w:line="360" w:lineRule="auto"/>
              <w:jc w:val="center"/>
              <w:rPr>
                <w:rFonts w:hint="eastAsia" w:ascii="Times New Roman" w:hAnsi="Times New Roman" w:eastAsia="宋体" w:cs="宋体"/>
                <w:i w:val="0"/>
                <w:iCs w:val="0"/>
                <w:caps w:val="0"/>
                <w:color w:val="000000"/>
                <w:sz w:val="21"/>
                <w:szCs w:val="21"/>
                <w:u w:val="none"/>
              </w:rPr>
            </w:pPr>
            <w:r>
              <w:rPr>
                <w:rFonts w:hint="default" w:ascii="Times New Roman" w:hAnsi="Times New Roman" w:eastAsia="宋体" w:cs="Times New Roman"/>
                <w:color w:val="auto"/>
                <w:sz w:val="21"/>
                <w:szCs w:val="21"/>
              </w:rPr>
              <w:t>74</w:t>
            </w:r>
          </w:p>
        </w:tc>
        <w:tc>
          <w:tcPr>
            <w:tcW w:w="2093" w:type="dxa"/>
            <w:tcBorders>
              <w:top w:val="nil"/>
              <w:left w:val="single" w:color="000000" w:sz="8" w:space="0"/>
              <w:bottom w:val="single" w:color="000000" w:sz="8" w:space="0"/>
              <w:right w:val="single" w:color="000000" w:sz="8" w:space="0"/>
            </w:tcBorders>
            <w:noWrap w:val="0"/>
            <w:vAlign w:val="center"/>
          </w:tcPr>
          <w:p w14:paraId="3785395D">
            <w:pPr>
              <w:keepNext w:val="0"/>
              <w:keepLines w:val="0"/>
              <w:pageBreakBefore w:val="0"/>
              <w:widowControl/>
              <w:suppressLineNumbers w:val="0"/>
              <w:kinsoku/>
              <w:overflowPunct/>
              <w:bidi w:val="0"/>
              <w:spacing w:line="360" w:lineRule="auto"/>
              <w:jc w:val="center"/>
              <w:textAlignment w:val="center"/>
              <w:rPr>
                <w:rFonts w:hint="eastAsia" w:ascii="Times New Roman" w:hAnsi="Times New Roman" w:eastAsia="宋体" w:cs="宋体"/>
                <w:i w:val="0"/>
                <w:iCs w:val="0"/>
                <w:caps w:val="0"/>
                <w:color w:val="000000"/>
                <w:sz w:val="21"/>
                <w:szCs w:val="21"/>
                <w:u w:val="none"/>
              </w:rPr>
            </w:pPr>
            <w:r>
              <w:rPr>
                <w:rFonts w:hint="eastAsia" w:ascii="Times New Roman" w:hAnsi="Times New Roman" w:eastAsia="宋体" w:cs="宋体"/>
                <w:i w:val="0"/>
                <w:iCs w:val="0"/>
                <w:caps w:val="0"/>
                <w:color w:val="000000"/>
                <w:kern w:val="0"/>
                <w:sz w:val="21"/>
                <w:szCs w:val="21"/>
                <w:u w:val="none"/>
                <w:lang w:val="en-US" w:eastAsia="zh-CN" w:bidi="ar"/>
              </w:rPr>
              <w:t>否</w:t>
            </w:r>
          </w:p>
        </w:tc>
      </w:tr>
      <w:tr w14:paraId="13744C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jc w:val="center"/>
        </w:trPr>
        <w:tc>
          <w:tcPr>
            <w:tcW w:w="663" w:type="dxa"/>
            <w:tcBorders>
              <w:top w:val="nil"/>
              <w:left w:val="single" w:color="000000" w:sz="8" w:space="0"/>
              <w:bottom w:val="single" w:color="000000" w:sz="8" w:space="0"/>
              <w:right w:val="single" w:color="000000" w:sz="8" w:space="0"/>
            </w:tcBorders>
            <w:noWrap w:val="0"/>
            <w:vAlign w:val="center"/>
          </w:tcPr>
          <w:p w14:paraId="12D846C8">
            <w:pPr>
              <w:keepNext w:val="0"/>
              <w:keepLines w:val="0"/>
              <w:pageBreakBefore w:val="0"/>
              <w:widowControl/>
              <w:suppressLineNumbers w:val="0"/>
              <w:kinsoku/>
              <w:overflowPunct/>
              <w:bidi w:val="0"/>
              <w:spacing w:line="360" w:lineRule="auto"/>
              <w:jc w:val="center"/>
              <w:textAlignment w:val="center"/>
              <w:rPr>
                <w:rFonts w:hint="eastAsia" w:ascii="Times New Roman" w:hAnsi="Times New Roman" w:eastAsia="宋体" w:cs="宋体"/>
                <w:i w:val="0"/>
                <w:iCs w:val="0"/>
                <w:caps w:val="0"/>
                <w:color w:val="000000"/>
                <w:sz w:val="21"/>
                <w:szCs w:val="21"/>
                <w:u w:val="none"/>
              </w:rPr>
            </w:pPr>
            <w:r>
              <w:rPr>
                <w:rFonts w:hint="eastAsia" w:ascii="Times New Roman" w:hAnsi="Times New Roman" w:eastAsia="宋体" w:cs="宋体"/>
                <w:i w:val="0"/>
                <w:iCs w:val="0"/>
                <w:caps w:val="0"/>
                <w:color w:val="000000"/>
                <w:kern w:val="0"/>
                <w:sz w:val="21"/>
                <w:szCs w:val="21"/>
                <w:u w:val="none"/>
                <w:lang w:val="en-US" w:eastAsia="zh-CN" w:bidi="ar"/>
              </w:rPr>
              <w:t>27</w:t>
            </w:r>
          </w:p>
        </w:tc>
        <w:tc>
          <w:tcPr>
            <w:tcW w:w="2253" w:type="dxa"/>
            <w:tcBorders>
              <w:top w:val="nil"/>
              <w:left w:val="single" w:color="000000" w:sz="8" w:space="0"/>
              <w:bottom w:val="single" w:color="000000" w:sz="8" w:space="0"/>
              <w:right w:val="single" w:color="000000" w:sz="8" w:space="0"/>
            </w:tcBorders>
            <w:noWrap w:val="0"/>
            <w:vAlign w:val="center"/>
          </w:tcPr>
          <w:p w14:paraId="3E427D34">
            <w:pPr>
              <w:pageBreakBefore w:val="0"/>
              <w:widowControl/>
              <w:shd w:val="clear" w:color="auto" w:fill="auto"/>
              <w:kinsoku/>
              <w:wordWrap/>
              <w:overflowPunct/>
              <w:topLinePunct w:val="0"/>
              <w:autoSpaceDE/>
              <w:autoSpaceDN/>
              <w:bidi w:val="0"/>
              <w:spacing w:line="360" w:lineRule="auto"/>
              <w:jc w:val="center"/>
              <w:rPr>
                <w:rFonts w:hint="eastAsia"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风管支架98㎡</w:t>
            </w:r>
          </w:p>
        </w:tc>
        <w:tc>
          <w:tcPr>
            <w:tcW w:w="1068" w:type="dxa"/>
            <w:tcBorders>
              <w:top w:val="nil"/>
              <w:left w:val="single" w:color="000000" w:sz="8" w:space="0"/>
              <w:bottom w:val="single" w:color="000000" w:sz="8" w:space="0"/>
              <w:right w:val="single" w:color="000000" w:sz="8" w:space="0"/>
            </w:tcBorders>
            <w:noWrap w:val="0"/>
            <w:vAlign w:val="center"/>
          </w:tcPr>
          <w:p w14:paraId="5034D617">
            <w:pPr>
              <w:pageBreakBefore w:val="0"/>
              <w:widowControl/>
              <w:shd w:val="clear" w:color="auto" w:fill="auto"/>
              <w:kinsoku/>
              <w:wordWrap/>
              <w:overflowPunct/>
              <w:topLinePunct w:val="0"/>
              <w:autoSpaceDE/>
              <w:autoSpaceDN/>
              <w:bidi w:val="0"/>
              <w:spacing w:line="360" w:lineRule="auto"/>
              <w:jc w:val="center"/>
              <w:rPr>
                <w:rFonts w:hint="eastAsia" w:ascii="Times New Roman" w:hAnsi="Times New Roman" w:eastAsia="宋体" w:cs="宋体"/>
                <w:i w:val="0"/>
                <w:iCs w:val="0"/>
                <w:caps w:val="0"/>
                <w:color w:val="000000"/>
                <w:sz w:val="21"/>
                <w:szCs w:val="21"/>
                <w:u w:val="none"/>
              </w:rPr>
            </w:pPr>
            <w:r>
              <w:rPr>
                <w:rFonts w:hint="default" w:ascii="Times New Roman" w:hAnsi="Times New Roman" w:eastAsia="宋体" w:cs="Times New Roman"/>
                <w:color w:val="auto"/>
                <w:sz w:val="21"/>
                <w:szCs w:val="21"/>
              </w:rPr>
              <w:t>批</w:t>
            </w:r>
          </w:p>
        </w:tc>
        <w:tc>
          <w:tcPr>
            <w:tcW w:w="971" w:type="dxa"/>
            <w:tcBorders>
              <w:top w:val="nil"/>
              <w:left w:val="single" w:color="000000" w:sz="8" w:space="0"/>
              <w:bottom w:val="single" w:color="000000" w:sz="8" w:space="0"/>
              <w:right w:val="single" w:color="000000" w:sz="8" w:space="0"/>
            </w:tcBorders>
            <w:noWrap w:val="0"/>
            <w:vAlign w:val="center"/>
          </w:tcPr>
          <w:p w14:paraId="5480BE7C">
            <w:pPr>
              <w:pageBreakBefore w:val="0"/>
              <w:widowControl/>
              <w:shd w:val="clear" w:color="auto" w:fill="auto"/>
              <w:kinsoku/>
              <w:wordWrap/>
              <w:overflowPunct/>
              <w:topLinePunct w:val="0"/>
              <w:autoSpaceDE/>
              <w:autoSpaceDN/>
              <w:bidi w:val="0"/>
              <w:spacing w:line="360" w:lineRule="auto"/>
              <w:jc w:val="center"/>
              <w:rPr>
                <w:rFonts w:hint="eastAsia" w:ascii="Times New Roman" w:hAnsi="Times New Roman" w:eastAsia="宋体" w:cs="宋体"/>
                <w:i w:val="0"/>
                <w:iCs w:val="0"/>
                <w:caps w:val="0"/>
                <w:color w:val="000000"/>
                <w:sz w:val="21"/>
                <w:szCs w:val="21"/>
                <w:u w:val="none"/>
              </w:rPr>
            </w:pPr>
            <w:r>
              <w:rPr>
                <w:rFonts w:hint="default" w:ascii="Times New Roman" w:hAnsi="Times New Roman" w:eastAsia="宋体" w:cs="Times New Roman"/>
                <w:color w:val="auto"/>
                <w:sz w:val="21"/>
                <w:szCs w:val="21"/>
              </w:rPr>
              <w:t>4</w:t>
            </w:r>
          </w:p>
        </w:tc>
        <w:tc>
          <w:tcPr>
            <w:tcW w:w="2093" w:type="dxa"/>
            <w:tcBorders>
              <w:top w:val="nil"/>
              <w:left w:val="single" w:color="000000" w:sz="8" w:space="0"/>
              <w:bottom w:val="single" w:color="000000" w:sz="8" w:space="0"/>
              <w:right w:val="single" w:color="000000" w:sz="8" w:space="0"/>
            </w:tcBorders>
            <w:noWrap w:val="0"/>
            <w:vAlign w:val="center"/>
          </w:tcPr>
          <w:p w14:paraId="33499411">
            <w:pPr>
              <w:keepNext w:val="0"/>
              <w:keepLines w:val="0"/>
              <w:pageBreakBefore w:val="0"/>
              <w:widowControl/>
              <w:suppressLineNumbers w:val="0"/>
              <w:kinsoku/>
              <w:overflowPunct/>
              <w:bidi w:val="0"/>
              <w:spacing w:line="360" w:lineRule="auto"/>
              <w:jc w:val="center"/>
              <w:textAlignment w:val="center"/>
              <w:rPr>
                <w:rFonts w:hint="eastAsia" w:ascii="Times New Roman" w:hAnsi="Times New Roman" w:eastAsia="宋体" w:cs="宋体"/>
                <w:i w:val="0"/>
                <w:iCs w:val="0"/>
                <w:caps w:val="0"/>
                <w:color w:val="000000"/>
                <w:sz w:val="21"/>
                <w:szCs w:val="21"/>
                <w:u w:val="none"/>
              </w:rPr>
            </w:pPr>
            <w:r>
              <w:rPr>
                <w:rFonts w:hint="eastAsia" w:ascii="Times New Roman" w:hAnsi="Times New Roman" w:eastAsia="宋体" w:cs="宋体"/>
                <w:i w:val="0"/>
                <w:iCs w:val="0"/>
                <w:caps w:val="0"/>
                <w:color w:val="000000"/>
                <w:kern w:val="0"/>
                <w:sz w:val="21"/>
                <w:szCs w:val="21"/>
                <w:u w:val="none"/>
                <w:lang w:val="en-US" w:eastAsia="zh-CN" w:bidi="ar"/>
              </w:rPr>
              <w:t>否</w:t>
            </w:r>
          </w:p>
        </w:tc>
      </w:tr>
      <w:tr w14:paraId="2347AC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jc w:val="center"/>
        </w:trPr>
        <w:tc>
          <w:tcPr>
            <w:tcW w:w="663" w:type="dxa"/>
            <w:tcBorders>
              <w:top w:val="nil"/>
              <w:left w:val="single" w:color="000000" w:sz="8" w:space="0"/>
              <w:bottom w:val="single" w:color="000000" w:sz="8" w:space="0"/>
              <w:right w:val="single" w:color="000000" w:sz="8" w:space="0"/>
            </w:tcBorders>
            <w:noWrap w:val="0"/>
            <w:vAlign w:val="center"/>
          </w:tcPr>
          <w:p w14:paraId="3CCC7FB8">
            <w:pPr>
              <w:keepNext w:val="0"/>
              <w:keepLines w:val="0"/>
              <w:pageBreakBefore w:val="0"/>
              <w:widowControl/>
              <w:suppressLineNumbers w:val="0"/>
              <w:kinsoku/>
              <w:overflowPunct/>
              <w:bidi w:val="0"/>
              <w:spacing w:line="360" w:lineRule="auto"/>
              <w:jc w:val="center"/>
              <w:textAlignment w:val="center"/>
              <w:rPr>
                <w:rFonts w:hint="eastAsia" w:ascii="Times New Roman" w:hAnsi="Times New Roman" w:eastAsia="宋体" w:cs="宋体"/>
                <w:i w:val="0"/>
                <w:iCs w:val="0"/>
                <w:caps w:val="0"/>
                <w:color w:val="000000"/>
                <w:sz w:val="21"/>
                <w:szCs w:val="21"/>
                <w:u w:val="none"/>
              </w:rPr>
            </w:pPr>
            <w:r>
              <w:rPr>
                <w:rFonts w:hint="eastAsia" w:ascii="Times New Roman" w:hAnsi="Times New Roman" w:eastAsia="宋体" w:cs="宋体"/>
                <w:i w:val="0"/>
                <w:iCs w:val="0"/>
                <w:caps w:val="0"/>
                <w:color w:val="000000"/>
                <w:kern w:val="0"/>
                <w:sz w:val="21"/>
                <w:szCs w:val="21"/>
                <w:u w:val="none"/>
                <w:lang w:val="en-US" w:eastAsia="zh-CN" w:bidi="ar"/>
              </w:rPr>
              <w:t>28</w:t>
            </w:r>
          </w:p>
        </w:tc>
        <w:tc>
          <w:tcPr>
            <w:tcW w:w="2253" w:type="dxa"/>
            <w:tcBorders>
              <w:top w:val="nil"/>
              <w:left w:val="single" w:color="000000" w:sz="8" w:space="0"/>
              <w:bottom w:val="single" w:color="000000" w:sz="8" w:space="0"/>
              <w:right w:val="single" w:color="000000" w:sz="8" w:space="0"/>
            </w:tcBorders>
            <w:noWrap w:val="0"/>
            <w:vAlign w:val="center"/>
          </w:tcPr>
          <w:p w14:paraId="6403A833">
            <w:pPr>
              <w:pageBreakBefore w:val="0"/>
              <w:widowControl/>
              <w:shd w:val="clear" w:color="auto" w:fill="auto"/>
              <w:kinsoku/>
              <w:wordWrap/>
              <w:overflowPunct/>
              <w:topLinePunct w:val="0"/>
              <w:autoSpaceDE/>
              <w:autoSpaceDN/>
              <w:bidi w:val="0"/>
              <w:spacing w:line="360" w:lineRule="auto"/>
              <w:jc w:val="center"/>
              <w:rPr>
                <w:rFonts w:hint="eastAsia"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风管支架35㎡</w:t>
            </w:r>
          </w:p>
        </w:tc>
        <w:tc>
          <w:tcPr>
            <w:tcW w:w="1068" w:type="dxa"/>
            <w:tcBorders>
              <w:top w:val="nil"/>
              <w:left w:val="single" w:color="000000" w:sz="8" w:space="0"/>
              <w:bottom w:val="single" w:color="000000" w:sz="8" w:space="0"/>
              <w:right w:val="single" w:color="000000" w:sz="8" w:space="0"/>
            </w:tcBorders>
            <w:noWrap w:val="0"/>
            <w:vAlign w:val="center"/>
          </w:tcPr>
          <w:p w14:paraId="1B292118">
            <w:pPr>
              <w:pageBreakBefore w:val="0"/>
              <w:widowControl/>
              <w:shd w:val="clear" w:color="auto" w:fill="auto"/>
              <w:kinsoku/>
              <w:wordWrap/>
              <w:overflowPunct/>
              <w:topLinePunct w:val="0"/>
              <w:autoSpaceDE/>
              <w:autoSpaceDN/>
              <w:bidi w:val="0"/>
              <w:spacing w:line="360" w:lineRule="auto"/>
              <w:jc w:val="center"/>
              <w:rPr>
                <w:rFonts w:hint="eastAsia" w:ascii="Times New Roman" w:hAnsi="Times New Roman" w:eastAsia="宋体" w:cs="宋体"/>
                <w:i w:val="0"/>
                <w:iCs w:val="0"/>
                <w:caps w:val="0"/>
                <w:color w:val="000000"/>
                <w:sz w:val="21"/>
                <w:szCs w:val="21"/>
                <w:u w:val="none"/>
              </w:rPr>
            </w:pPr>
            <w:r>
              <w:rPr>
                <w:rFonts w:hint="default" w:ascii="Times New Roman" w:hAnsi="Times New Roman" w:eastAsia="宋体" w:cs="Times New Roman"/>
                <w:color w:val="auto"/>
                <w:sz w:val="21"/>
                <w:szCs w:val="21"/>
              </w:rPr>
              <w:t>批</w:t>
            </w:r>
          </w:p>
        </w:tc>
        <w:tc>
          <w:tcPr>
            <w:tcW w:w="971" w:type="dxa"/>
            <w:tcBorders>
              <w:top w:val="nil"/>
              <w:left w:val="single" w:color="000000" w:sz="8" w:space="0"/>
              <w:bottom w:val="single" w:color="000000" w:sz="8" w:space="0"/>
              <w:right w:val="single" w:color="000000" w:sz="8" w:space="0"/>
            </w:tcBorders>
            <w:noWrap w:val="0"/>
            <w:vAlign w:val="center"/>
          </w:tcPr>
          <w:p w14:paraId="1319CD26">
            <w:pPr>
              <w:pageBreakBefore w:val="0"/>
              <w:widowControl/>
              <w:shd w:val="clear" w:color="auto" w:fill="auto"/>
              <w:kinsoku/>
              <w:wordWrap/>
              <w:overflowPunct/>
              <w:topLinePunct w:val="0"/>
              <w:autoSpaceDE/>
              <w:autoSpaceDN/>
              <w:bidi w:val="0"/>
              <w:spacing w:line="360" w:lineRule="auto"/>
              <w:jc w:val="center"/>
              <w:rPr>
                <w:rFonts w:hint="eastAsia" w:ascii="Times New Roman" w:hAnsi="Times New Roman" w:eastAsia="宋体" w:cs="宋体"/>
                <w:i w:val="0"/>
                <w:iCs w:val="0"/>
                <w:caps w:val="0"/>
                <w:color w:val="000000"/>
                <w:sz w:val="21"/>
                <w:szCs w:val="21"/>
                <w:u w:val="none"/>
              </w:rPr>
            </w:pPr>
            <w:r>
              <w:rPr>
                <w:rFonts w:hint="default" w:ascii="Times New Roman" w:hAnsi="Times New Roman" w:eastAsia="宋体" w:cs="Times New Roman"/>
                <w:color w:val="auto"/>
                <w:sz w:val="21"/>
                <w:szCs w:val="21"/>
              </w:rPr>
              <w:t>2</w:t>
            </w:r>
          </w:p>
        </w:tc>
        <w:tc>
          <w:tcPr>
            <w:tcW w:w="2093" w:type="dxa"/>
            <w:tcBorders>
              <w:top w:val="nil"/>
              <w:left w:val="single" w:color="000000" w:sz="8" w:space="0"/>
              <w:bottom w:val="single" w:color="000000" w:sz="8" w:space="0"/>
              <w:right w:val="single" w:color="000000" w:sz="8" w:space="0"/>
            </w:tcBorders>
            <w:noWrap w:val="0"/>
            <w:vAlign w:val="center"/>
          </w:tcPr>
          <w:p w14:paraId="7CDEEBDA">
            <w:pPr>
              <w:keepNext w:val="0"/>
              <w:keepLines w:val="0"/>
              <w:pageBreakBefore w:val="0"/>
              <w:widowControl/>
              <w:suppressLineNumbers w:val="0"/>
              <w:kinsoku/>
              <w:overflowPunct/>
              <w:bidi w:val="0"/>
              <w:spacing w:line="360" w:lineRule="auto"/>
              <w:jc w:val="center"/>
              <w:textAlignment w:val="center"/>
              <w:rPr>
                <w:rFonts w:hint="eastAsia" w:ascii="Times New Roman" w:hAnsi="Times New Roman" w:eastAsia="宋体" w:cs="宋体"/>
                <w:i w:val="0"/>
                <w:iCs w:val="0"/>
                <w:caps w:val="0"/>
                <w:color w:val="000000"/>
                <w:sz w:val="21"/>
                <w:szCs w:val="21"/>
                <w:u w:val="none"/>
              </w:rPr>
            </w:pPr>
            <w:r>
              <w:rPr>
                <w:rFonts w:hint="eastAsia" w:ascii="Times New Roman" w:hAnsi="Times New Roman" w:eastAsia="宋体" w:cs="宋体"/>
                <w:i w:val="0"/>
                <w:iCs w:val="0"/>
                <w:caps w:val="0"/>
                <w:color w:val="000000"/>
                <w:kern w:val="0"/>
                <w:sz w:val="21"/>
                <w:szCs w:val="21"/>
                <w:u w:val="none"/>
                <w:lang w:val="en-US" w:eastAsia="zh-CN" w:bidi="ar"/>
              </w:rPr>
              <w:t>否</w:t>
            </w:r>
          </w:p>
        </w:tc>
      </w:tr>
      <w:tr w14:paraId="1C38BA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jc w:val="center"/>
        </w:trPr>
        <w:tc>
          <w:tcPr>
            <w:tcW w:w="663" w:type="dxa"/>
            <w:tcBorders>
              <w:top w:val="nil"/>
              <w:left w:val="single" w:color="000000" w:sz="8" w:space="0"/>
              <w:bottom w:val="single" w:color="000000" w:sz="8" w:space="0"/>
              <w:right w:val="single" w:color="000000" w:sz="8" w:space="0"/>
            </w:tcBorders>
            <w:noWrap w:val="0"/>
            <w:vAlign w:val="center"/>
          </w:tcPr>
          <w:p w14:paraId="2004F46A">
            <w:pPr>
              <w:keepNext w:val="0"/>
              <w:keepLines w:val="0"/>
              <w:pageBreakBefore w:val="0"/>
              <w:widowControl/>
              <w:suppressLineNumbers w:val="0"/>
              <w:kinsoku/>
              <w:overflowPunct/>
              <w:bidi w:val="0"/>
              <w:spacing w:line="360" w:lineRule="auto"/>
              <w:jc w:val="center"/>
              <w:textAlignment w:val="center"/>
              <w:rPr>
                <w:rFonts w:hint="eastAsia" w:ascii="Times New Roman" w:hAnsi="Times New Roman" w:eastAsia="宋体" w:cs="宋体"/>
                <w:i w:val="0"/>
                <w:iCs w:val="0"/>
                <w:caps w:val="0"/>
                <w:color w:val="000000"/>
                <w:sz w:val="21"/>
                <w:szCs w:val="21"/>
                <w:u w:val="none"/>
              </w:rPr>
            </w:pPr>
            <w:r>
              <w:rPr>
                <w:rFonts w:hint="eastAsia" w:ascii="Times New Roman" w:hAnsi="Times New Roman" w:eastAsia="宋体" w:cs="宋体"/>
                <w:i w:val="0"/>
                <w:iCs w:val="0"/>
                <w:caps w:val="0"/>
                <w:color w:val="000000"/>
                <w:kern w:val="0"/>
                <w:sz w:val="21"/>
                <w:szCs w:val="21"/>
                <w:u w:val="none"/>
                <w:lang w:val="en-US" w:eastAsia="zh-CN" w:bidi="ar"/>
              </w:rPr>
              <w:t>29</w:t>
            </w:r>
          </w:p>
        </w:tc>
        <w:tc>
          <w:tcPr>
            <w:tcW w:w="2253" w:type="dxa"/>
            <w:tcBorders>
              <w:top w:val="nil"/>
              <w:left w:val="single" w:color="000000" w:sz="8" w:space="0"/>
              <w:bottom w:val="single" w:color="000000" w:sz="8" w:space="0"/>
              <w:right w:val="single" w:color="000000" w:sz="8" w:space="0"/>
            </w:tcBorders>
            <w:noWrap w:val="0"/>
            <w:vAlign w:val="center"/>
          </w:tcPr>
          <w:p w14:paraId="396C5418">
            <w:pPr>
              <w:pageBreakBefore w:val="0"/>
              <w:widowControl/>
              <w:shd w:val="clear" w:color="auto" w:fill="auto"/>
              <w:kinsoku/>
              <w:wordWrap/>
              <w:overflowPunct/>
              <w:topLinePunct w:val="0"/>
              <w:autoSpaceDE/>
              <w:autoSpaceDN/>
              <w:bidi w:val="0"/>
              <w:spacing w:line="360" w:lineRule="auto"/>
              <w:jc w:val="center"/>
              <w:rPr>
                <w:rFonts w:hint="eastAsia"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辅材线管改灯98㎡</w:t>
            </w:r>
          </w:p>
        </w:tc>
        <w:tc>
          <w:tcPr>
            <w:tcW w:w="1068" w:type="dxa"/>
            <w:tcBorders>
              <w:top w:val="nil"/>
              <w:left w:val="single" w:color="000000" w:sz="8" w:space="0"/>
              <w:bottom w:val="single" w:color="000000" w:sz="8" w:space="0"/>
              <w:right w:val="single" w:color="000000" w:sz="8" w:space="0"/>
            </w:tcBorders>
            <w:noWrap w:val="0"/>
            <w:vAlign w:val="center"/>
          </w:tcPr>
          <w:p w14:paraId="0FB475C7">
            <w:pPr>
              <w:pageBreakBefore w:val="0"/>
              <w:widowControl/>
              <w:shd w:val="clear" w:color="auto" w:fill="auto"/>
              <w:kinsoku/>
              <w:wordWrap/>
              <w:overflowPunct/>
              <w:topLinePunct w:val="0"/>
              <w:autoSpaceDE/>
              <w:autoSpaceDN/>
              <w:bidi w:val="0"/>
              <w:spacing w:line="360" w:lineRule="auto"/>
              <w:jc w:val="center"/>
              <w:rPr>
                <w:rFonts w:hint="eastAsia" w:ascii="Times New Roman" w:hAnsi="Times New Roman" w:eastAsia="宋体" w:cs="宋体"/>
                <w:i w:val="0"/>
                <w:iCs w:val="0"/>
                <w:caps w:val="0"/>
                <w:color w:val="000000"/>
                <w:sz w:val="21"/>
                <w:szCs w:val="21"/>
                <w:u w:val="none"/>
              </w:rPr>
            </w:pPr>
            <w:r>
              <w:rPr>
                <w:rFonts w:hint="default" w:ascii="Times New Roman" w:hAnsi="Times New Roman" w:eastAsia="宋体" w:cs="Times New Roman"/>
                <w:color w:val="auto"/>
                <w:sz w:val="21"/>
                <w:szCs w:val="21"/>
              </w:rPr>
              <w:t>批</w:t>
            </w:r>
          </w:p>
        </w:tc>
        <w:tc>
          <w:tcPr>
            <w:tcW w:w="971" w:type="dxa"/>
            <w:tcBorders>
              <w:top w:val="nil"/>
              <w:left w:val="single" w:color="000000" w:sz="8" w:space="0"/>
              <w:bottom w:val="single" w:color="000000" w:sz="8" w:space="0"/>
              <w:right w:val="single" w:color="000000" w:sz="8" w:space="0"/>
            </w:tcBorders>
            <w:noWrap w:val="0"/>
            <w:vAlign w:val="center"/>
          </w:tcPr>
          <w:p w14:paraId="4B5D0F8A">
            <w:pPr>
              <w:pageBreakBefore w:val="0"/>
              <w:widowControl/>
              <w:shd w:val="clear" w:color="auto" w:fill="auto"/>
              <w:kinsoku/>
              <w:wordWrap/>
              <w:overflowPunct/>
              <w:topLinePunct w:val="0"/>
              <w:autoSpaceDE/>
              <w:autoSpaceDN/>
              <w:bidi w:val="0"/>
              <w:spacing w:line="360" w:lineRule="auto"/>
              <w:jc w:val="center"/>
              <w:rPr>
                <w:rFonts w:hint="eastAsia" w:ascii="Times New Roman" w:hAnsi="Times New Roman" w:eastAsia="宋体" w:cs="宋体"/>
                <w:i w:val="0"/>
                <w:iCs w:val="0"/>
                <w:caps w:val="0"/>
                <w:color w:val="000000"/>
                <w:sz w:val="21"/>
                <w:szCs w:val="21"/>
                <w:u w:val="none"/>
              </w:rPr>
            </w:pPr>
            <w:r>
              <w:rPr>
                <w:rFonts w:hint="default" w:ascii="Times New Roman" w:hAnsi="Times New Roman" w:eastAsia="宋体" w:cs="Times New Roman"/>
                <w:color w:val="auto"/>
                <w:sz w:val="21"/>
                <w:szCs w:val="21"/>
              </w:rPr>
              <w:t>4</w:t>
            </w:r>
          </w:p>
        </w:tc>
        <w:tc>
          <w:tcPr>
            <w:tcW w:w="2093" w:type="dxa"/>
            <w:tcBorders>
              <w:top w:val="nil"/>
              <w:left w:val="single" w:color="000000" w:sz="8" w:space="0"/>
              <w:bottom w:val="single" w:color="000000" w:sz="8" w:space="0"/>
              <w:right w:val="single" w:color="000000" w:sz="8" w:space="0"/>
            </w:tcBorders>
            <w:noWrap w:val="0"/>
            <w:vAlign w:val="center"/>
          </w:tcPr>
          <w:p w14:paraId="640621D7">
            <w:pPr>
              <w:keepNext w:val="0"/>
              <w:keepLines w:val="0"/>
              <w:pageBreakBefore w:val="0"/>
              <w:widowControl/>
              <w:suppressLineNumbers w:val="0"/>
              <w:kinsoku/>
              <w:overflowPunct/>
              <w:bidi w:val="0"/>
              <w:spacing w:line="360" w:lineRule="auto"/>
              <w:jc w:val="center"/>
              <w:textAlignment w:val="center"/>
              <w:rPr>
                <w:rFonts w:hint="eastAsia" w:ascii="Times New Roman" w:hAnsi="Times New Roman" w:eastAsia="宋体" w:cs="宋体"/>
                <w:i w:val="0"/>
                <w:iCs w:val="0"/>
                <w:caps w:val="0"/>
                <w:color w:val="000000"/>
                <w:sz w:val="21"/>
                <w:szCs w:val="21"/>
                <w:u w:val="none"/>
              </w:rPr>
            </w:pPr>
            <w:r>
              <w:rPr>
                <w:rFonts w:hint="eastAsia" w:ascii="Times New Roman" w:hAnsi="Times New Roman" w:eastAsia="宋体" w:cs="宋体"/>
                <w:i w:val="0"/>
                <w:iCs w:val="0"/>
                <w:caps w:val="0"/>
                <w:color w:val="000000"/>
                <w:kern w:val="0"/>
                <w:sz w:val="21"/>
                <w:szCs w:val="21"/>
                <w:u w:val="none"/>
                <w:lang w:val="en-US" w:eastAsia="zh-CN" w:bidi="ar"/>
              </w:rPr>
              <w:t>否</w:t>
            </w:r>
          </w:p>
        </w:tc>
      </w:tr>
      <w:tr w14:paraId="293843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jc w:val="center"/>
        </w:trPr>
        <w:tc>
          <w:tcPr>
            <w:tcW w:w="663" w:type="dxa"/>
            <w:tcBorders>
              <w:top w:val="nil"/>
              <w:left w:val="single" w:color="000000" w:sz="8" w:space="0"/>
              <w:bottom w:val="single" w:color="000000" w:sz="8" w:space="0"/>
              <w:right w:val="single" w:color="000000" w:sz="8" w:space="0"/>
            </w:tcBorders>
            <w:noWrap w:val="0"/>
            <w:vAlign w:val="center"/>
          </w:tcPr>
          <w:p w14:paraId="5E581DAB">
            <w:pPr>
              <w:keepNext w:val="0"/>
              <w:keepLines w:val="0"/>
              <w:pageBreakBefore w:val="0"/>
              <w:widowControl/>
              <w:suppressLineNumbers w:val="0"/>
              <w:kinsoku/>
              <w:overflowPunct/>
              <w:bidi w:val="0"/>
              <w:spacing w:line="360" w:lineRule="auto"/>
              <w:jc w:val="center"/>
              <w:textAlignment w:val="center"/>
              <w:rPr>
                <w:rFonts w:hint="eastAsia" w:ascii="Times New Roman" w:hAnsi="Times New Roman" w:eastAsia="宋体" w:cs="宋体"/>
                <w:i w:val="0"/>
                <w:iCs w:val="0"/>
                <w:caps w:val="0"/>
                <w:color w:val="000000"/>
                <w:sz w:val="21"/>
                <w:szCs w:val="21"/>
                <w:u w:val="none"/>
              </w:rPr>
            </w:pPr>
            <w:r>
              <w:rPr>
                <w:rFonts w:hint="eastAsia" w:ascii="Times New Roman" w:hAnsi="Times New Roman" w:eastAsia="宋体" w:cs="宋体"/>
                <w:i w:val="0"/>
                <w:iCs w:val="0"/>
                <w:caps w:val="0"/>
                <w:color w:val="000000"/>
                <w:kern w:val="0"/>
                <w:sz w:val="21"/>
                <w:szCs w:val="21"/>
                <w:u w:val="none"/>
                <w:lang w:val="en-US" w:eastAsia="zh-CN" w:bidi="ar"/>
              </w:rPr>
              <w:t>30</w:t>
            </w:r>
          </w:p>
        </w:tc>
        <w:tc>
          <w:tcPr>
            <w:tcW w:w="2253" w:type="dxa"/>
            <w:tcBorders>
              <w:top w:val="nil"/>
              <w:left w:val="single" w:color="000000" w:sz="8" w:space="0"/>
              <w:bottom w:val="single" w:color="000000" w:sz="8" w:space="0"/>
              <w:right w:val="single" w:color="000000" w:sz="8" w:space="0"/>
            </w:tcBorders>
            <w:noWrap w:val="0"/>
            <w:vAlign w:val="center"/>
          </w:tcPr>
          <w:p w14:paraId="0A6374FB">
            <w:pPr>
              <w:pageBreakBefore w:val="0"/>
              <w:widowControl/>
              <w:shd w:val="clear" w:color="auto" w:fill="auto"/>
              <w:kinsoku/>
              <w:wordWrap/>
              <w:overflowPunct/>
              <w:topLinePunct w:val="0"/>
              <w:autoSpaceDE/>
              <w:autoSpaceDN/>
              <w:bidi w:val="0"/>
              <w:spacing w:line="360" w:lineRule="auto"/>
              <w:jc w:val="center"/>
              <w:rPr>
                <w:rFonts w:hint="eastAsia"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辅材线管改灯35㎡</w:t>
            </w:r>
          </w:p>
        </w:tc>
        <w:tc>
          <w:tcPr>
            <w:tcW w:w="1068" w:type="dxa"/>
            <w:tcBorders>
              <w:top w:val="nil"/>
              <w:left w:val="single" w:color="000000" w:sz="8" w:space="0"/>
              <w:bottom w:val="single" w:color="000000" w:sz="8" w:space="0"/>
              <w:right w:val="single" w:color="000000" w:sz="8" w:space="0"/>
            </w:tcBorders>
            <w:noWrap w:val="0"/>
            <w:vAlign w:val="center"/>
          </w:tcPr>
          <w:p w14:paraId="4388DBDA">
            <w:pPr>
              <w:pageBreakBefore w:val="0"/>
              <w:widowControl/>
              <w:shd w:val="clear" w:color="auto" w:fill="auto"/>
              <w:kinsoku/>
              <w:wordWrap/>
              <w:overflowPunct/>
              <w:topLinePunct w:val="0"/>
              <w:autoSpaceDE/>
              <w:autoSpaceDN/>
              <w:bidi w:val="0"/>
              <w:spacing w:line="360" w:lineRule="auto"/>
              <w:jc w:val="center"/>
              <w:rPr>
                <w:rFonts w:hint="eastAsia" w:ascii="Times New Roman" w:hAnsi="Times New Roman" w:eastAsia="宋体" w:cs="宋体"/>
                <w:i w:val="0"/>
                <w:iCs w:val="0"/>
                <w:caps w:val="0"/>
                <w:color w:val="000000"/>
                <w:sz w:val="21"/>
                <w:szCs w:val="21"/>
                <w:u w:val="none"/>
              </w:rPr>
            </w:pPr>
            <w:r>
              <w:rPr>
                <w:rFonts w:hint="default" w:ascii="Times New Roman" w:hAnsi="Times New Roman" w:eastAsia="宋体" w:cs="Times New Roman"/>
                <w:color w:val="auto"/>
                <w:sz w:val="21"/>
                <w:szCs w:val="21"/>
              </w:rPr>
              <w:t>批</w:t>
            </w:r>
          </w:p>
        </w:tc>
        <w:tc>
          <w:tcPr>
            <w:tcW w:w="971" w:type="dxa"/>
            <w:tcBorders>
              <w:top w:val="nil"/>
              <w:left w:val="single" w:color="000000" w:sz="8" w:space="0"/>
              <w:bottom w:val="single" w:color="000000" w:sz="8" w:space="0"/>
              <w:right w:val="single" w:color="000000" w:sz="8" w:space="0"/>
            </w:tcBorders>
            <w:noWrap w:val="0"/>
            <w:vAlign w:val="center"/>
          </w:tcPr>
          <w:p w14:paraId="490F08F9">
            <w:pPr>
              <w:pageBreakBefore w:val="0"/>
              <w:widowControl/>
              <w:shd w:val="clear" w:color="auto" w:fill="auto"/>
              <w:kinsoku/>
              <w:wordWrap/>
              <w:overflowPunct/>
              <w:topLinePunct w:val="0"/>
              <w:autoSpaceDE/>
              <w:autoSpaceDN/>
              <w:bidi w:val="0"/>
              <w:spacing w:line="360" w:lineRule="auto"/>
              <w:jc w:val="center"/>
              <w:rPr>
                <w:rFonts w:hint="eastAsia" w:ascii="Times New Roman" w:hAnsi="Times New Roman" w:eastAsia="宋体" w:cs="宋体"/>
                <w:i w:val="0"/>
                <w:iCs w:val="0"/>
                <w:caps w:val="0"/>
                <w:color w:val="000000"/>
                <w:sz w:val="21"/>
                <w:szCs w:val="21"/>
                <w:u w:val="none"/>
              </w:rPr>
            </w:pPr>
            <w:r>
              <w:rPr>
                <w:rFonts w:hint="default" w:ascii="Times New Roman" w:hAnsi="Times New Roman" w:eastAsia="宋体" w:cs="Times New Roman"/>
                <w:color w:val="auto"/>
                <w:sz w:val="21"/>
                <w:szCs w:val="21"/>
              </w:rPr>
              <w:t>2</w:t>
            </w:r>
          </w:p>
        </w:tc>
        <w:tc>
          <w:tcPr>
            <w:tcW w:w="2093" w:type="dxa"/>
            <w:tcBorders>
              <w:top w:val="nil"/>
              <w:left w:val="single" w:color="000000" w:sz="8" w:space="0"/>
              <w:bottom w:val="single" w:color="000000" w:sz="8" w:space="0"/>
              <w:right w:val="single" w:color="000000" w:sz="8" w:space="0"/>
            </w:tcBorders>
            <w:noWrap w:val="0"/>
            <w:vAlign w:val="center"/>
          </w:tcPr>
          <w:p w14:paraId="23B59D0A">
            <w:pPr>
              <w:keepNext w:val="0"/>
              <w:keepLines w:val="0"/>
              <w:pageBreakBefore w:val="0"/>
              <w:widowControl/>
              <w:suppressLineNumbers w:val="0"/>
              <w:kinsoku/>
              <w:overflowPunct/>
              <w:bidi w:val="0"/>
              <w:spacing w:line="360" w:lineRule="auto"/>
              <w:jc w:val="center"/>
              <w:textAlignment w:val="center"/>
              <w:rPr>
                <w:rFonts w:hint="eastAsia" w:ascii="Times New Roman" w:hAnsi="Times New Roman" w:eastAsia="宋体" w:cs="宋体"/>
                <w:i w:val="0"/>
                <w:iCs w:val="0"/>
                <w:caps w:val="0"/>
                <w:color w:val="000000"/>
                <w:sz w:val="21"/>
                <w:szCs w:val="21"/>
                <w:u w:val="none"/>
              </w:rPr>
            </w:pPr>
            <w:r>
              <w:rPr>
                <w:rFonts w:hint="eastAsia" w:ascii="Times New Roman" w:hAnsi="Times New Roman" w:eastAsia="宋体" w:cs="宋体"/>
                <w:i w:val="0"/>
                <w:iCs w:val="0"/>
                <w:caps w:val="0"/>
                <w:color w:val="000000"/>
                <w:kern w:val="0"/>
                <w:sz w:val="21"/>
                <w:szCs w:val="21"/>
                <w:u w:val="none"/>
                <w:lang w:val="en-US" w:eastAsia="zh-CN" w:bidi="ar"/>
              </w:rPr>
              <w:t>否</w:t>
            </w:r>
          </w:p>
        </w:tc>
      </w:tr>
      <w:tr w14:paraId="718A9B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jc w:val="center"/>
        </w:trPr>
        <w:tc>
          <w:tcPr>
            <w:tcW w:w="663" w:type="dxa"/>
            <w:tcBorders>
              <w:top w:val="nil"/>
              <w:left w:val="single" w:color="000000" w:sz="8" w:space="0"/>
              <w:bottom w:val="single" w:color="000000" w:sz="8" w:space="0"/>
              <w:right w:val="single" w:color="000000" w:sz="8" w:space="0"/>
            </w:tcBorders>
            <w:noWrap w:val="0"/>
            <w:vAlign w:val="center"/>
          </w:tcPr>
          <w:p w14:paraId="14ACA597">
            <w:pPr>
              <w:keepNext w:val="0"/>
              <w:keepLines w:val="0"/>
              <w:pageBreakBefore w:val="0"/>
              <w:widowControl/>
              <w:suppressLineNumbers w:val="0"/>
              <w:kinsoku/>
              <w:overflowPunct/>
              <w:bidi w:val="0"/>
              <w:spacing w:line="360" w:lineRule="auto"/>
              <w:jc w:val="center"/>
              <w:textAlignment w:val="center"/>
              <w:rPr>
                <w:rFonts w:hint="eastAsia" w:ascii="Times New Roman" w:hAnsi="Times New Roman" w:eastAsia="宋体" w:cs="宋体"/>
                <w:i w:val="0"/>
                <w:iCs w:val="0"/>
                <w:caps w:val="0"/>
                <w:color w:val="000000"/>
                <w:sz w:val="21"/>
                <w:szCs w:val="21"/>
                <w:u w:val="none"/>
              </w:rPr>
            </w:pPr>
            <w:r>
              <w:rPr>
                <w:rFonts w:hint="eastAsia" w:ascii="Times New Roman" w:hAnsi="Times New Roman" w:eastAsia="宋体" w:cs="宋体"/>
                <w:i w:val="0"/>
                <w:iCs w:val="0"/>
                <w:caps w:val="0"/>
                <w:color w:val="000000"/>
                <w:kern w:val="0"/>
                <w:sz w:val="21"/>
                <w:szCs w:val="21"/>
                <w:u w:val="none"/>
                <w:lang w:val="en-US" w:eastAsia="zh-CN" w:bidi="ar"/>
              </w:rPr>
              <w:t>31</w:t>
            </w:r>
          </w:p>
        </w:tc>
        <w:tc>
          <w:tcPr>
            <w:tcW w:w="2253" w:type="dxa"/>
            <w:tcBorders>
              <w:top w:val="nil"/>
              <w:left w:val="single" w:color="000000" w:sz="8" w:space="0"/>
              <w:bottom w:val="single" w:color="000000" w:sz="8" w:space="0"/>
              <w:right w:val="single" w:color="000000" w:sz="8" w:space="0"/>
            </w:tcBorders>
            <w:noWrap w:val="0"/>
            <w:vAlign w:val="center"/>
          </w:tcPr>
          <w:p w14:paraId="6063FCE3">
            <w:pPr>
              <w:pageBreakBefore w:val="0"/>
              <w:widowControl/>
              <w:shd w:val="clear" w:color="auto" w:fill="auto"/>
              <w:kinsoku/>
              <w:wordWrap/>
              <w:overflowPunct/>
              <w:topLinePunct w:val="0"/>
              <w:autoSpaceDE/>
              <w:autoSpaceDN/>
              <w:bidi w:val="0"/>
              <w:spacing w:line="360" w:lineRule="auto"/>
              <w:jc w:val="center"/>
              <w:rPr>
                <w:rFonts w:hint="eastAsia"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软接</w:t>
            </w:r>
          </w:p>
        </w:tc>
        <w:tc>
          <w:tcPr>
            <w:tcW w:w="1068" w:type="dxa"/>
            <w:tcBorders>
              <w:top w:val="nil"/>
              <w:left w:val="single" w:color="000000" w:sz="8" w:space="0"/>
              <w:bottom w:val="single" w:color="000000" w:sz="8" w:space="0"/>
              <w:right w:val="single" w:color="000000" w:sz="8" w:space="0"/>
            </w:tcBorders>
            <w:noWrap w:val="0"/>
            <w:vAlign w:val="center"/>
          </w:tcPr>
          <w:p w14:paraId="4131A51E">
            <w:pPr>
              <w:pageBreakBefore w:val="0"/>
              <w:widowControl/>
              <w:shd w:val="clear" w:color="auto" w:fill="auto"/>
              <w:kinsoku/>
              <w:wordWrap/>
              <w:overflowPunct/>
              <w:topLinePunct w:val="0"/>
              <w:autoSpaceDE/>
              <w:autoSpaceDN/>
              <w:bidi w:val="0"/>
              <w:spacing w:line="360" w:lineRule="auto"/>
              <w:jc w:val="center"/>
              <w:rPr>
                <w:rFonts w:hint="eastAsia" w:ascii="Times New Roman" w:hAnsi="Times New Roman" w:eastAsia="宋体" w:cs="宋体"/>
                <w:i w:val="0"/>
                <w:iCs w:val="0"/>
                <w:caps w:val="0"/>
                <w:color w:val="000000"/>
                <w:sz w:val="21"/>
                <w:szCs w:val="21"/>
                <w:u w:val="none"/>
              </w:rPr>
            </w:pPr>
            <w:r>
              <w:rPr>
                <w:rFonts w:hint="default" w:ascii="Times New Roman" w:hAnsi="Times New Roman" w:eastAsia="宋体" w:cs="Times New Roman"/>
                <w:color w:val="auto"/>
                <w:sz w:val="21"/>
                <w:szCs w:val="21"/>
              </w:rPr>
              <w:t>个</w:t>
            </w:r>
          </w:p>
        </w:tc>
        <w:tc>
          <w:tcPr>
            <w:tcW w:w="971" w:type="dxa"/>
            <w:tcBorders>
              <w:top w:val="nil"/>
              <w:left w:val="single" w:color="000000" w:sz="8" w:space="0"/>
              <w:bottom w:val="single" w:color="000000" w:sz="8" w:space="0"/>
              <w:right w:val="single" w:color="000000" w:sz="8" w:space="0"/>
            </w:tcBorders>
            <w:noWrap w:val="0"/>
            <w:vAlign w:val="center"/>
          </w:tcPr>
          <w:p w14:paraId="791E3FAB">
            <w:pPr>
              <w:pageBreakBefore w:val="0"/>
              <w:widowControl/>
              <w:shd w:val="clear" w:color="auto" w:fill="auto"/>
              <w:kinsoku/>
              <w:wordWrap/>
              <w:overflowPunct/>
              <w:topLinePunct w:val="0"/>
              <w:autoSpaceDE/>
              <w:autoSpaceDN/>
              <w:bidi w:val="0"/>
              <w:spacing w:line="360" w:lineRule="auto"/>
              <w:jc w:val="center"/>
              <w:rPr>
                <w:rFonts w:hint="eastAsia" w:ascii="Times New Roman" w:hAnsi="Times New Roman" w:eastAsia="宋体" w:cs="宋体"/>
                <w:i w:val="0"/>
                <w:iCs w:val="0"/>
                <w:caps w:val="0"/>
                <w:color w:val="000000"/>
                <w:sz w:val="21"/>
                <w:szCs w:val="21"/>
                <w:u w:val="none"/>
              </w:rPr>
            </w:pPr>
            <w:r>
              <w:rPr>
                <w:rFonts w:hint="default" w:ascii="Times New Roman" w:hAnsi="Times New Roman" w:eastAsia="宋体" w:cs="Times New Roman"/>
                <w:color w:val="auto"/>
                <w:sz w:val="21"/>
                <w:szCs w:val="21"/>
              </w:rPr>
              <w:t>2</w:t>
            </w:r>
          </w:p>
        </w:tc>
        <w:tc>
          <w:tcPr>
            <w:tcW w:w="2093" w:type="dxa"/>
            <w:tcBorders>
              <w:top w:val="nil"/>
              <w:left w:val="single" w:color="000000" w:sz="8" w:space="0"/>
              <w:bottom w:val="single" w:color="000000" w:sz="8" w:space="0"/>
              <w:right w:val="single" w:color="000000" w:sz="8" w:space="0"/>
            </w:tcBorders>
            <w:noWrap w:val="0"/>
            <w:vAlign w:val="center"/>
          </w:tcPr>
          <w:p w14:paraId="63EB3987">
            <w:pPr>
              <w:keepNext w:val="0"/>
              <w:keepLines w:val="0"/>
              <w:pageBreakBefore w:val="0"/>
              <w:widowControl/>
              <w:suppressLineNumbers w:val="0"/>
              <w:kinsoku/>
              <w:overflowPunct/>
              <w:bidi w:val="0"/>
              <w:spacing w:line="360" w:lineRule="auto"/>
              <w:jc w:val="center"/>
              <w:textAlignment w:val="center"/>
              <w:rPr>
                <w:rFonts w:hint="eastAsia" w:ascii="Times New Roman" w:hAnsi="Times New Roman" w:eastAsia="宋体" w:cs="宋体"/>
                <w:i w:val="0"/>
                <w:iCs w:val="0"/>
                <w:caps w:val="0"/>
                <w:color w:val="000000"/>
                <w:sz w:val="21"/>
                <w:szCs w:val="21"/>
                <w:u w:val="none"/>
              </w:rPr>
            </w:pPr>
            <w:r>
              <w:rPr>
                <w:rFonts w:hint="eastAsia" w:ascii="Times New Roman" w:hAnsi="Times New Roman" w:eastAsia="宋体" w:cs="宋体"/>
                <w:i w:val="0"/>
                <w:iCs w:val="0"/>
                <w:caps w:val="0"/>
                <w:color w:val="000000"/>
                <w:kern w:val="0"/>
                <w:sz w:val="21"/>
                <w:szCs w:val="21"/>
                <w:u w:val="none"/>
                <w:lang w:val="en-US" w:eastAsia="zh-CN" w:bidi="ar"/>
              </w:rPr>
              <w:t>否</w:t>
            </w:r>
          </w:p>
        </w:tc>
      </w:tr>
      <w:tr w14:paraId="64FAEB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jc w:val="center"/>
        </w:trPr>
        <w:tc>
          <w:tcPr>
            <w:tcW w:w="663" w:type="dxa"/>
            <w:tcBorders>
              <w:top w:val="nil"/>
              <w:left w:val="single" w:color="000000" w:sz="8" w:space="0"/>
              <w:bottom w:val="single" w:color="000000" w:sz="8" w:space="0"/>
              <w:right w:val="single" w:color="000000" w:sz="8" w:space="0"/>
            </w:tcBorders>
            <w:noWrap w:val="0"/>
            <w:vAlign w:val="center"/>
          </w:tcPr>
          <w:p w14:paraId="6E2F55F3">
            <w:pPr>
              <w:keepNext w:val="0"/>
              <w:keepLines w:val="0"/>
              <w:pageBreakBefore w:val="0"/>
              <w:widowControl/>
              <w:suppressLineNumbers w:val="0"/>
              <w:kinsoku/>
              <w:overflowPunct/>
              <w:bidi w:val="0"/>
              <w:spacing w:line="360" w:lineRule="auto"/>
              <w:jc w:val="center"/>
              <w:textAlignment w:val="center"/>
              <w:rPr>
                <w:rFonts w:hint="eastAsia" w:ascii="Times New Roman" w:hAnsi="Times New Roman" w:eastAsia="宋体" w:cs="宋体"/>
                <w:i w:val="0"/>
                <w:iCs w:val="0"/>
                <w:caps w:val="0"/>
                <w:color w:val="000000"/>
                <w:sz w:val="21"/>
                <w:szCs w:val="21"/>
                <w:u w:val="none"/>
              </w:rPr>
            </w:pPr>
            <w:r>
              <w:rPr>
                <w:rFonts w:hint="eastAsia" w:ascii="Times New Roman" w:hAnsi="Times New Roman" w:eastAsia="宋体" w:cs="宋体"/>
                <w:i w:val="0"/>
                <w:iCs w:val="0"/>
                <w:caps w:val="0"/>
                <w:color w:val="000000"/>
                <w:kern w:val="0"/>
                <w:sz w:val="21"/>
                <w:szCs w:val="21"/>
                <w:u w:val="none"/>
                <w:lang w:val="en-US" w:eastAsia="zh-CN" w:bidi="ar"/>
              </w:rPr>
              <w:t>32</w:t>
            </w:r>
          </w:p>
        </w:tc>
        <w:tc>
          <w:tcPr>
            <w:tcW w:w="2253" w:type="dxa"/>
            <w:tcBorders>
              <w:top w:val="nil"/>
              <w:left w:val="single" w:color="000000" w:sz="8" w:space="0"/>
              <w:bottom w:val="single" w:color="000000" w:sz="8" w:space="0"/>
              <w:right w:val="single" w:color="000000" w:sz="8" w:space="0"/>
            </w:tcBorders>
            <w:noWrap w:val="0"/>
            <w:vAlign w:val="center"/>
          </w:tcPr>
          <w:p w14:paraId="6BDC9C4E">
            <w:pPr>
              <w:pageBreakBefore w:val="0"/>
              <w:widowControl/>
              <w:shd w:val="clear" w:color="auto" w:fill="auto"/>
              <w:kinsoku/>
              <w:wordWrap/>
              <w:overflowPunct/>
              <w:topLinePunct w:val="0"/>
              <w:autoSpaceDE/>
              <w:autoSpaceDN/>
              <w:bidi w:val="0"/>
              <w:spacing w:line="360" w:lineRule="auto"/>
              <w:jc w:val="center"/>
              <w:rPr>
                <w:rFonts w:hint="eastAsia"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软接</w:t>
            </w:r>
          </w:p>
        </w:tc>
        <w:tc>
          <w:tcPr>
            <w:tcW w:w="1068" w:type="dxa"/>
            <w:tcBorders>
              <w:top w:val="nil"/>
              <w:left w:val="single" w:color="000000" w:sz="8" w:space="0"/>
              <w:bottom w:val="single" w:color="000000" w:sz="8" w:space="0"/>
              <w:right w:val="single" w:color="000000" w:sz="8" w:space="0"/>
            </w:tcBorders>
            <w:noWrap w:val="0"/>
            <w:vAlign w:val="center"/>
          </w:tcPr>
          <w:p w14:paraId="20779814">
            <w:pPr>
              <w:pageBreakBefore w:val="0"/>
              <w:widowControl/>
              <w:shd w:val="clear" w:color="auto" w:fill="auto"/>
              <w:kinsoku/>
              <w:wordWrap/>
              <w:overflowPunct/>
              <w:topLinePunct w:val="0"/>
              <w:autoSpaceDE/>
              <w:autoSpaceDN/>
              <w:bidi w:val="0"/>
              <w:spacing w:line="360" w:lineRule="auto"/>
              <w:jc w:val="center"/>
              <w:rPr>
                <w:rFonts w:hint="eastAsia" w:ascii="Times New Roman" w:hAnsi="Times New Roman" w:eastAsia="宋体" w:cs="宋体"/>
                <w:i w:val="0"/>
                <w:iCs w:val="0"/>
                <w:caps w:val="0"/>
                <w:color w:val="000000"/>
                <w:sz w:val="21"/>
                <w:szCs w:val="21"/>
                <w:u w:val="none"/>
              </w:rPr>
            </w:pPr>
            <w:r>
              <w:rPr>
                <w:rFonts w:hint="default" w:ascii="Times New Roman" w:hAnsi="Times New Roman" w:eastAsia="宋体" w:cs="Times New Roman"/>
                <w:color w:val="auto"/>
                <w:sz w:val="21"/>
                <w:szCs w:val="21"/>
              </w:rPr>
              <w:t>个</w:t>
            </w:r>
          </w:p>
        </w:tc>
        <w:tc>
          <w:tcPr>
            <w:tcW w:w="971" w:type="dxa"/>
            <w:tcBorders>
              <w:top w:val="nil"/>
              <w:left w:val="single" w:color="000000" w:sz="8" w:space="0"/>
              <w:bottom w:val="single" w:color="000000" w:sz="8" w:space="0"/>
              <w:right w:val="single" w:color="000000" w:sz="8" w:space="0"/>
            </w:tcBorders>
            <w:noWrap w:val="0"/>
            <w:vAlign w:val="center"/>
          </w:tcPr>
          <w:p w14:paraId="07E6B480">
            <w:pPr>
              <w:pageBreakBefore w:val="0"/>
              <w:widowControl/>
              <w:shd w:val="clear" w:color="auto" w:fill="auto"/>
              <w:kinsoku/>
              <w:wordWrap/>
              <w:overflowPunct/>
              <w:topLinePunct w:val="0"/>
              <w:autoSpaceDE/>
              <w:autoSpaceDN/>
              <w:bidi w:val="0"/>
              <w:spacing w:line="360" w:lineRule="auto"/>
              <w:jc w:val="center"/>
              <w:rPr>
                <w:rFonts w:hint="eastAsia" w:ascii="Times New Roman" w:hAnsi="Times New Roman" w:eastAsia="宋体" w:cs="宋体"/>
                <w:i w:val="0"/>
                <w:iCs w:val="0"/>
                <w:caps w:val="0"/>
                <w:color w:val="000000"/>
                <w:sz w:val="21"/>
                <w:szCs w:val="21"/>
                <w:u w:val="none"/>
              </w:rPr>
            </w:pPr>
            <w:r>
              <w:rPr>
                <w:rFonts w:hint="default" w:ascii="Times New Roman" w:hAnsi="Times New Roman" w:eastAsia="宋体" w:cs="Times New Roman"/>
                <w:color w:val="auto"/>
                <w:sz w:val="21"/>
                <w:szCs w:val="21"/>
              </w:rPr>
              <w:t>4</w:t>
            </w:r>
          </w:p>
        </w:tc>
        <w:tc>
          <w:tcPr>
            <w:tcW w:w="2093" w:type="dxa"/>
            <w:tcBorders>
              <w:top w:val="nil"/>
              <w:left w:val="single" w:color="000000" w:sz="8" w:space="0"/>
              <w:bottom w:val="single" w:color="000000" w:sz="8" w:space="0"/>
              <w:right w:val="single" w:color="000000" w:sz="8" w:space="0"/>
            </w:tcBorders>
            <w:noWrap w:val="0"/>
            <w:vAlign w:val="center"/>
          </w:tcPr>
          <w:p w14:paraId="2B2468F9">
            <w:pPr>
              <w:keepNext w:val="0"/>
              <w:keepLines w:val="0"/>
              <w:pageBreakBefore w:val="0"/>
              <w:widowControl/>
              <w:suppressLineNumbers w:val="0"/>
              <w:kinsoku/>
              <w:overflowPunct/>
              <w:bidi w:val="0"/>
              <w:spacing w:line="360" w:lineRule="auto"/>
              <w:jc w:val="center"/>
              <w:textAlignment w:val="center"/>
              <w:rPr>
                <w:rFonts w:hint="eastAsia" w:ascii="Times New Roman" w:hAnsi="Times New Roman" w:eastAsia="宋体" w:cs="宋体"/>
                <w:i w:val="0"/>
                <w:iCs w:val="0"/>
                <w:caps w:val="0"/>
                <w:color w:val="000000"/>
                <w:sz w:val="21"/>
                <w:szCs w:val="21"/>
                <w:u w:val="none"/>
              </w:rPr>
            </w:pPr>
            <w:r>
              <w:rPr>
                <w:rFonts w:hint="eastAsia" w:ascii="Times New Roman" w:hAnsi="Times New Roman" w:eastAsia="宋体" w:cs="宋体"/>
                <w:i w:val="0"/>
                <w:iCs w:val="0"/>
                <w:caps w:val="0"/>
                <w:color w:val="000000"/>
                <w:kern w:val="0"/>
                <w:sz w:val="21"/>
                <w:szCs w:val="21"/>
                <w:u w:val="none"/>
                <w:lang w:val="en-US" w:eastAsia="zh-CN" w:bidi="ar"/>
              </w:rPr>
              <w:t>否</w:t>
            </w:r>
          </w:p>
        </w:tc>
      </w:tr>
      <w:tr w14:paraId="6D444B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jc w:val="center"/>
        </w:trPr>
        <w:tc>
          <w:tcPr>
            <w:tcW w:w="663" w:type="dxa"/>
            <w:tcBorders>
              <w:top w:val="nil"/>
              <w:left w:val="single" w:color="000000" w:sz="8" w:space="0"/>
              <w:bottom w:val="single" w:color="000000" w:sz="8" w:space="0"/>
              <w:right w:val="single" w:color="000000" w:sz="8" w:space="0"/>
            </w:tcBorders>
            <w:noWrap w:val="0"/>
            <w:vAlign w:val="center"/>
          </w:tcPr>
          <w:p w14:paraId="44101DD0">
            <w:pPr>
              <w:keepNext w:val="0"/>
              <w:keepLines w:val="0"/>
              <w:pageBreakBefore w:val="0"/>
              <w:widowControl/>
              <w:suppressLineNumbers w:val="0"/>
              <w:kinsoku/>
              <w:overflowPunct/>
              <w:bidi w:val="0"/>
              <w:spacing w:line="360" w:lineRule="auto"/>
              <w:jc w:val="center"/>
              <w:textAlignment w:val="center"/>
              <w:rPr>
                <w:rFonts w:hint="eastAsia" w:ascii="Times New Roman" w:hAnsi="Times New Roman" w:eastAsia="宋体" w:cs="宋体"/>
                <w:i w:val="0"/>
                <w:iCs w:val="0"/>
                <w:caps w:val="0"/>
                <w:color w:val="000000"/>
                <w:sz w:val="21"/>
                <w:szCs w:val="21"/>
                <w:u w:val="none"/>
              </w:rPr>
            </w:pPr>
            <w:r>
              <w:rPr>
                <w:rFonts w:hint="eastAsia" w:ascii="Times New Roman" w:hAnsi="Times New Roman" w:eastAsia="宋体" w:cs="宋体"/>
                <w:i w:val="0"/>
                <w:iCs w:val="0"/>
                <w:caps w:val="0"/>
                <w:color w:val="000000"/>
                <w:kern w:val="0"/>
                <w:sz w:val="21"/>
                <w:szCs w:val="21"/>
                <w:u w:val="none"/>
                <w:lang w:val="en-US" w:eastAsia="zh-CN" w:bidi="ar"/>
              </w:rPr>
              <w:t>33</w:t>
            </w:r>
          </w:p>
        </w:tc>
        <w:tc>
          <w:tcPr>
            <w:tcW w:w="2253" w:type="dxa"/>
            <w:tcBorders>
              <w:top w:val="nil"/>
              <w:left w:val="single" w:color="000000" w:sz="8" w:space="0"/>
              <w:bottom w:val="single" w:color="000000" w:sz="8" w:space="0"/>
              <w:right w:val="single" w:color="000000" w:sz="8" w:space="0"/>
            </w:tcBorders>
            <w:noWrap w:val="0"/>
            <w:vAlign w:val="center"/>
          </w:tcPr>
          <w:p w14:paraId="577BAEF9">
            <w:pPr>
              <w:pageBreakBefore w:val="0"/>
              <w:widowControl/>
              <w:shd w:val="clear" w:color="auto" w:fill="auto"/>
              <w:kinsoku/>
              <w:wordWrap/>
              <w:overflowPunct/>
              <w:topLinePunct w:val="0"/>
              <w:autoSpaceDE/>
              <w:autoSpaceDN/>
              <w:bidi w:val="0"/>
              <w:spacing w:line="360" w:lineRule="auto"/>
              <w:jc w:val="center"/>
              <w:rPr>
                <w:rFonts w:hint="eastAsia"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卧式喷淋塔（39*28*27）</w:t>
            </w:r>
          </w:p>
        </w:tc>
        <w:tc>
          <w:tcPr>
            <w:tcW w:w="1068" w:type="dxa"/>
            <w:tcBorders>
              <w:top w:val="nil"/>
              <w:left w:val="single" w:color="000000" w:sz="8" w:space="0"/>
              <w:bottom w:val="single" w:color="000000" w:sz="8" w:space="0"/>
              <w:right w:val="single" w:color="000000" w:sz="8" w:space="0"/>
            </w:tcBorders>
            <w:noWrap w:val="0"/>
            <w:vAlign w:val="center"/>
          </w:tcPr>
          <w:p w14:paraId="49F27A2C">
            <w:pPr>
              <w:pageBreakBefore w:val="0"/>
              <w:widowControl/>
              <w:shd w:val="clear" w:color="auto" w:fill="auto"/>
              <w:kinsoku/>
              <w:wordWrap/>
              <w:overflowPunct/>
              <w:topLinePunct w:val="0"/>
              <w:autoSpaceDE/>
              <w:autoSpaceDN/>
              <w:bidi w:val="0"/>
              <w:spacing w:line="360" w:lineRule="auto"/>
              <w:jc w:val="center"/>
              <w:rPr>
                <w:rFonts w:hint="eastAsia" w:ascii="Times New Roman" w:hAnsi="Times New Roman" w:eastAsia="宋体" w:cs="宋体"/>
                <w:i w:val="0"/>
                <w:iCs w:val="0"/>
                <w:caps w:val="0"/>
                <w:color w:val="000000"/>
                <w:sz w:val="21"/>
                <w:szCs w:val="21"/>
                <w:u w:val="none"/>
              </w:rPr>
            </w:pPr>
            <w:r>
              <w:rPr>
                <w:rFonts w:hint="default" w:ascii="Times New Roman" w:hAnsi="Times New Roman" w:eastAsia="宋体" w:cs="Times New Roman"/>
                <w:color w:val="auto"/>
                <w:sz w:val="21"/>
                <w:szCs w:val="21"/>
              </w:rPr>
              <w:t>套</w:t>
            </w:r>
          </w:p>
        </w:tc>
        <w:tc>
          <w:tcPr>
            <w:tcW w:w="971" w:type="dxa"/>
            <w:tcBorders>
              <w:top w:val="nil"/>
              <w:left w:val="single" w:color="000000" w:sz="8" w:space="0"/>
              <w:bottom w:val="single" w:color="000000" w:sz="8" w:space="0"/>
              <w:right w:val="single" w:color="000000" w:sz="8" w:space="0"/>
            </w:tcBorders>
            <w:noWrap w:val="0"/>
            <w:vAlign w:val="center"/>
          </w:tcPr>
          <w:p w14:paraId="084BB9C2">
            <w:pPr>
              <w:pageBreakBefore w:val="0"/>
              <w:widowControl/>
              <w:shd w:val="clear" w:color="auto" w:fill="auto"/>
              <w:kinsoku/>
              <w:wordWrap/>
              <w:overflowPunct/>
              <w:topLinePunct w:val="0"/>
              <w:autoSpaceDE/>
              <w:autoSpaceDN/>
              <w:bidi w:val="0"/>
              <w:spacing w:line="360" w:lineRule="auto"/>
              <w:jc w:val="center"/>
              <w:rPr>
                <w:rFonts w:hint="eastAsia" w:ascii="Times New Roman" w:hAnsi="Times New Roman" w:eastAsia="宋体" w:cs="宋体"/>
                <w:i w:val="0"/>
                <w:iCs w:val="0"/>
                <w:caps w:val="0"/>
                <w:color w:val="000000"/>
                <w:sz w:val="21"/>
                <w:szCs w:val="21"/>
                <w:u w:val="none"/>
              </w:rPr>
            </w:pPr>
            <w:r>
              <w:rPr>
                <w:rFonts w:hint="default" w:ascii="Times New Roman" w:hAnsi="Times New Roman" w:eastAsia="宋体" w:cs="Times New Roman"/>
                <w:color w:val="auto"/>
                <w:sz w:val="21"/>
                <w:szCs w:val="21"/>
              </w:rPr>
              <w:t>4</w:t>
            </w:r>
          </w:p>
        </w:tc>
        <w:tc>
          <w:tcPr>
            <w:tcW w:w="2093" w:type="dxa"/>
            <w:tcBorders>
              <w:top w:val="nil"/>
              <w:left w:val="single" w:color="000000" w:sz="8" w:space="0"/>
              <w:bottom w:val="single" w:color="000000" w:sz="8" w:space="0"/>
              <w:right w:val="single" w:color="000000" w:sz="8" w:space="0"/>
            </w:tcBorders>
            <w:noWrap w:val="0"/>
            <w:vAlign w:val="center"/>
          </w:tcPr>
          <w:p w14:paraId="17E982CE">
            <w:pPr>
              <w:keepNext w:val="0"/>
              <w:keepLines w:val="0"/>
              <w:pageBreakBefore w:val="0"/>
              <w:widowControl/>
              <w:suppressLineNumbers w:val="0"/>
              <w:kinsoku/>
              <w:overflowPunct/>
              <w:bidi w:val="0"/>
              <w:spacing w:line="360" w:lineRule="auto"/>
              <w:jc w:val="center"/>
              <w:textAlignment w:val="center"/>
              <w:rPr>
                <w:rFonts w:hint="eastAsia" w:ascii="Times New Roman" w:hAnsi="Times New Roman" w:eastAsia="宋体" w:cs="宋体"/>
                <w:i w:val="0"/>
                <w:iCs w:val="0"/>
                <w:caps w:val="0"/>
                <w:color w:val="000000"/>
                <w:sz w:val="21"/>
                <w:szCs w:val="21"/>
                <w:u w:val="none"/>
              </w:rPr>
            </w:pPr>
            <w:r>
              <w:rPr>
                <w:rFonts w:hint="eastAsia" w:ascii="Times New Roman" w:hAnsi="Times New Roman" w:eastAsia="宋体" w:cs="宋体"/>
                <w:i w:val="0"/>
                <w:iCs w:val="0"/>
                <w:caps w:val="0"/>
                <w:color w:val="000000"/>
                <w:kern w:val="0"/>
                <w:sz w:val="21"/>
                <w:szCs w:val="21"/>
                <w:u w:val="none"/>
                <w:lang w:val="en-US" w:eastAsia="zh-CN" w:bidi="ar"/>
              </w:rPr>
              <w:t>否</w:t>
            </w:r>
          </w:p>
        </w:tc>
      </w:tr>
      <w:tr w14:paraId="37A5DF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jc w:val="center"/>
        </w:trPr>
        <w:tc>
          <w:tcPr>
            <w:tcW w:w="663" w:type="dxa"/>
            <w:tcBorders>
              <w:top w:val="nil"/>
              <w:left w:val="single" w:color="000000" w:sz="8" w:space="0"/>
              <w:bottom w:val="single" w:color="000000" w:sz="8" w:space="0"/>
              <w:right w:val="single" w:color="000000" w:sz="8" w:space="0"/>
            </w:tcBorders>
            <w:noWrap w:val="0"/>
            <w:vAlign w:val="center"/>
          </w:tcPr>
          <w:p w14:paraId="0E4FC7C8">
            <w:pPr>
              <w:keepNext w:val="0"/>
              <w:keepLines w:val="0"/>
              <w:pageBreakBefore w:val="0"/>
              <w:widowControl/>
              <w:suppressLineNumbers w:val="0"/>
              <w:kinsoku/>
              <w:overflowPunct/>
              <w:bidi w:val="0"/>
              <w:spacing w:line="360" w:lineRule="auto"/>
              <w:jc w:val="center"/>
              <w:textAlignment w:val="center"/>
              <w:rPr>
                <w:rFonts w:hint="eastAsia" w:ascii="Times New Roman" w:hAnsi="Times New Roman" w:eastAsia="宋体" w:cs="宋体"/>
                <w:i w:val="0"/>
                <w:iCs w:val="0"/>
                <w:caps w:val="0"/>
                <w:color w:val="000000"/>
                <w:sz w:val="21"/>
                <w:szCs w:val="21"/>
                <w:u w:val="none"/>
              </w:rPr>
            </w:pPr>
            <w:r>
              <w:rPr>
                <w:rFonts w:hint="eastAsia" w:ascii="Times New Roman" w:hAnsi="Times New Roman" w:eastAsia="宋体" w:cs="宋体"/>
                <w:i w:val="0"/>
                <w:iCs w:val="0"/>
                <w:caps w:val="0"/>
                <w:color w:val="000000"/>
                <w:kern w:val="0"/>
                <w:sz w:val="21"/>
                <w:szCs w:val="21"/>
                <w:u w:val="none"/>
                <w:lang w:val="en-US" w:eastAsia="zh-CN" w:bidi="ar"/>
              </w:rPr>
              <w:t>34</w:t>
            </w:r>
          </w:p>
        </w:tc>
        <w:tc>
          <w:tcPr>
            <w:tcW w:w="2253" w:type="dxa"/>
            <w:tcBorders>
              <w:top w:val="nil"/>
              <w:left w:val="single" w:color="000000" w:sz="8" w:space="0"/>
              <w:bottom w:val="single" w:color="000000" w:sz="8" w:space="0"/>
              <w:right w:val="single" w:color="000000" w:sz="8" w:space="0"/>
            </w:tcBorders>
            <w:noWrap w:val="0"/>
            <w:vAlign w:val="center"/>
          </w:tcPr>
          <w:p w14:paraId="77F21E77">
            <w:pPr>
              <w:pageBreakBefore w:val="0"/>
              <w:widowControl/>
              <w:shd w:val="clear" w:color="auto" w:fill="auto"/>
              <w:kinsoku/>
              <w:wordWrap/>
              <w:overflowPunct/>
              <w:topLinePunct w:val="0"/>
              <w:autoSpaceDE/>
              <w:autoSpaceDN/>
              <w:bidi w:val="0"/>
              <w:spacing w:line="360" w:lineRule="auto"/>
              <w:jc w:val="center"/>
              <w:rPr>
                <w:rFonts w:hint="eastAsia"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卧式喷淋塔（34*20*18）</w:t>
            </w:r>
          </w:p>
        </w:tc>
        <w:tc>
          <w:tcPr>
            <w:tcW w:w="1068" w:type="dxa"/>
            <w:tcBorders>
              <w:top w:val="nil"/>
              <w:left w:val="single" w:color="000000" w:sz="8" w:space="0"/>
              <w:bottom w:val="single" w:color="000000" w:sz="8" w:space="0"/>
              <w:right w:val="single" w:color="000000" w:sz="8" w:space="0"/>
            </w:tcBorders>
            <w:noWrap w:val="0"/>
            <w:vAlign w:val="center"/>
          </w:tcPr>
          <w:p w14:paraId="356C9A53">
            <w:pPr>
              <w:pageBreakBefore w:val="0"/>
              <w:widowControl/>
              <w:shd w:val="clear" w:color="auto" w:fill="auto"/>
              <w:kinsoku/>
              <w:wordWrap/>
              <w:overflowPunct/>
              <w:topLinePunct w:val="0"/>
              <w:autoSpaceDE/>
              <w:autoSpaceDN/>
              <w:bidi w:val="0"/>
              <w:spacing w:line="360" w:lineRule="auto"/>
              <w:jc w:val="center"/>
              <w:rPr>
                <w:rFonts w:hint="eastAsia" w:ascii="Times New Roman" w:hAnsi="Times New Roman" w:eastAsia="宋体" w:cs="宋体"/>
                <w:i w:val="0"/>
                <w:iCs w:val="0"/>
                <w:caps w:val="0"/>
                <w:color w:val="000000"/>
                <w:sz w:val="21"/>
                <w:szCs w:val="21"/>
                <w:u w:val="none"/>
              </w:rPr>
            </w:pPr>
            <w:r>
              <w:rPr>
                <w:rFonts w:hint="default" w:ascii="Times New Roman" w:hAnsi="Times New Roman" w:eastAsia="宋体" w:cs="Times New Roman"/>
                <w:color w:val="auto"/>
                <w:sz w:val="21"/>
                <w:szCs w:val="21"/>
              </w:rPr>
              <w:t>套</w:t>
            </w:r>
          </w:p>
        </w:tc>
        <w:tc>
          <w:tcPr>
            <w:tcW w:w="971" w:type="dxa"/>
            <w:tcBorders>
              <w:top w:val="nil"/>
              <w:left w:val="single" w:color="000000" w:sz="8" w:space="0"/>
              <w:bottom w:val="single" w:color="000000" w:sz="8" w:space="0"/>
              <w:right w:val="single" w:color="000000" w:sz="8" w:space="0"/>
            </w:tcBorders>
            <w:noWrap w:val="0"/>
            <w:vAlign w:val="center"/>
          </w:tcPr>
          <w:p w14:paraId="75113B00">
            <w:pPr>
              <w:pageBreakBefore w:val="0"/>
              <w:widowControl/>
              <w:shd w:val="clear" w:color="auto" w:fill="auto"/>
              <w:kinsoku/>
              <w:wordWrap/>
              <w:overflowPunct/>
              <w:topLinePunct w:val="0"/>
              <w:autoSpaceDE/>
              <w:autoSpaceDN/>
              <w:bidi w:val="0"/>
              <w:spacing w:line="360" w:lineRule="auto"/>
              <w:jc w:val="center"/>
              <w:rPr>
                <w:rFonts w:hint="eastAsia" w:ascii="Times New Roman" w:hAnsi="Times New Roman" w:eastAsia="宋体" w:cs="宋体"/>
                <w:i w:val="0"/>
                <w:iCs w:val="0"/>
                <w:caps w:val="0"/>
                <w:color w:val="000000"/>
                <w:sz w:val="21"/>
                <w:szCs w:val="21"/>
                <w:u w:val="none"/>
              </w:rPr>
            </w:pPr>
            <w:r>
              <w:rPr>
                <w:rFonts w:hint="default" w:ascii="Times New Roman" w:hAnsi="Times New Roman" w:eastAsia="宋体" w:cs="Times New Roman"/>
                <w:color w:val="auto"/>
                <w:sz w:val="21"/>
                <w:szCs w:val="21"/>
              </w:rPr>
              <w:t>1</w:t>
            </w:r>
          </w:p>
        </w:tc>
        <w:tc>
          <w:tcPr>
            <w:tcW w:w="2093" w:type="dxa"/>
            <w:tcBorders>
              <w:top w:val="nil"/>
              <w:left w:val="single" w:color="000000" w:sz="8" w:space="0"/>
              <w:bottom w:val="single" w:color="000000" w:sz="8" w:space="0"/>
              <w:right w:val="single" w:color="000000" w:sz="8" w:space="0"/>
            </w:tcBorders>
            <w:noWrap w:val="0"/>
            <w:vAlign w:val="center"/>
          </w:tcPr>
          <w:p w14:paraId="077A9BCA">
            <w:pPr>
              <w:keepNext w:val="0"/>
              <w:keepLines w:val="0"/>
              <w:pageBreakBefore w:val="0"/>
              <w:widowControl/>
              <w:suppressLineNumbers w:val="0"/>
              <w:kinsoku/>
              <w:overflowPunct/>
              <w:bidi w:val="0"/>
              <w:spacing w:line="360" w:lineRule="auto"/>
              <w:jc w:val="center"/>
              <w:textAlignment w:val="center"/>
              <w:rPr>
                <w:rFonts w:hint="eastAsia" w:ascii="Times New Roman" w:hAnsi="Times New Roman" w:eastAsia="宋体" w:cs="宋体"/>
                <w:i w:val="0"/>
                <w:iCs w:val="0"/>
                <w:caps w:val="0"/>
                <w:color w:val="000000"/>
                <w:sz w:val="21"/>
                <w:szCs w:val="21"/>
                <w:u w:val="none"/>
              </w:rPr>
            </w:pPr>
            <w:r>
              <w:rPr>
                <w:rFonts w:hint="eastAsia" w:ascii="Times New Roman" w:hAnsi="Times New Roman" w:eastAsia="宋体" w:cs="宋体"/>
                <w:i w:val="0"/>
                <w:iCs w:val="0"/>
                <w:caps w:val="0"/>
                <w:color w:val="000000"/>
                <w:kern w:val="0"/>
                <w:sz w:val="21"/>
                <w:szCs w:val="21"/>
                <w:u w:val="none"/>
                <w:lang w:val="en-US" w:eastAsia="zh-CN" w:bidi="ar"/>
              </w:rPr>
              <w:t>否</w:t>
            </w:r>
          </w:p>
        </w:tc>
      </w:tr>
      <w:tr w14:paraId="0447F9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jc w:val="center"/>
        </w:trPr>
        <w:tc>
          <w:tcPr>
            <w:tcW w:w="663" w:type="dxa"/>
            <w:tcBorders>
              <w:top w:val="nil"/>
              <w:left w:val="single" w:color="000000" w:sz="8" w:space="0"/>
              <w:bottom w:val="single" w:color="000000" w:sz="8" w:space="0"/>
              <w:right w:val="single" w:color="000000" w:sz="8" w:space="0"/>
            </w:tcBorders>
            <w:noWrap w:val="0"/>
            <w:vAlign w:val="center"/>
          </w:tcPr>
          <w:p w14:paraId="680A90A4">
            <w:pPr>
              <w:keepNext w:val="0"/>
              <w:keepLines w:val="0"/>
              <w:pageBreakBefore w:val="0"/>
              <w:widowControl/>
              <w:suppressLineNumbers w:val="0"/>
              <w:kinsoku/>
              <w:overflowPunct/>
              <w:bidi w:val="0"/>
              <w:spacing w:line="360" w:lineRule="auto"/>
              <w:jc w:val="center"/>
              <w:textAlignment w:val="center"/>
              <w:rPr>
                <w:rFonts w:hint="eastAsia" w:ascii="Times New Roman" w:hAnsi="Times New Roman" w:eastAsia="宋体" w:cs="宋体"/>
                <w:i w:val="0"/>
                <w:iCs w:val="0"/>
                <w:caps w:val="0"/>
                <w:color w:val="000000"/>
                <w:sz w:val="21"/>
                <w:szCs w:val="21"/>
                <w:u w:val="none"/>
              </w:rPr>
            </w:pPr>
            <w:r>
              <w:rPr>
                <w:rFonts w:hint="eastAsia" w:ascii="Times New Roman" w:hAnsi="Times New Roman" w:eastAsia="宋体" w:cs="宋体"/>
                <w:i w:val="0"/>
                <w:iCs w:val="0"/>
                <w:caps w:val="0"/>
                <w:color w:val="000000"/>
                <w:kern w:val="0"/>
                <w:sz w:val="21"/>
                <w:szCs w:val="21"/>
                <w:u w:val="none"/>
                <w:lang w:val="en-US" w:eastAsia="zh-CN" w:bidi="ar"/>
              </w:rPr>
              <w:t>35</w:t>
            </w:r>
          </w:p>
        </w:tc>
        <w:tc>
          <w:tcPr>
            <w:tcW w:w="2253" w:type="dxa"/>
            <w:tcBorders>
              <w:top w:val="nil"/>
              <w:left w:val="single" w:color="000000" w:sz="8" w:space="0"/>
              <w:bottom w:val="single" w:color="000000" w:sz="8" w:space="0"/>
              <w:right w:val="single" w:color="000000" w:sz="8" w:space="0"/>
            </w:tcBorders>
            <w:noWrap w:val="0"/>
            <w:vAlign w:val="center"/>
          </w:tcPr>
          <w:p w14:paraId="0EDF5DD5">
            <w:pPr>
              <w:pageBreakBefore w:val="0"/>
              <w:widowControl/>
              <w:shd w:val="clear" w:color="auto" w:fill="auto"/>
              <w:kinsoku/>
              <w:wordWrap/>
              <w:overflowPunct/>
              <w:topLinePunct w:val="0"/>
              <w:autoSpaceDE/>
              <w:autoSpaceDN/>
              <w:bidi w:val="0"/>
              <w:spacing w:line="360" w:lineRule="auto"/>
              <w:jc w:val="center"/>
              <w:rPr>
                <w:rFonts w:hint="eastAsia"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卧式喷淋塔（35*24*21）</w:t>
            </w:r>
          </w:p>
        </w:tc>
        <w:tc>
          <w:tcPr>
            <w:tcW w:w="1068" w:type="dxa"/>
            <w:tcBorders>
              <w:top w:val="nil"/>
              <w:left w:val="single" w:color="000000" w:sz="8" w:space="0"/>
              <w:bottom w:val="single" w:color="000000" w:sz="8" w:space="0"/>
              <w:right w:val="single" w:color="000000" w:sz="8" w:space="0"/>
            </w:tcBorders>
            <w:noWrap w:val="0"/>
            <w:vAlign w:val="center"/>
          </w:tcPr>
          <w:p w14:paraId="7D3902AD">
            <w:pPr>
              <w:pageBreakBefore w:val="0"/>
              <w:widowControl/>
              <w:shd w:val="clear" w:color="auto" w:fill="auto"/>
              <w:kinsoku/>
              <w:wordWrap/>
              <w:overflowPunct/>
              <w:topLinePunct w:val="0"/>
              <w:autoSpaceDE/>
              <w:autoSpaceDN/>
              <w:bidi w:val="0"/>
              <w:spacing w:line="360" w:lineRule="auto"/>
              <w:jc w:val="center"/>
              <w:rPr>
                <w:rFonts w:hint="eastAsia" w:ascii="Times New Roman" w:hAnsi="Times New Roman" w:eastAsia="宋体" w:cs="宋体"/>
                <w:i w:val="0"/>
                <w:iCs w:val="0"/>
                <w:caps w:val="0"/>
                <w:color w:val="000000"/>
                <w:sz w:val="21"/>
                <w:szCs w:val="21"/>
                <w:u w:val="none"/>
              </w:rPr>
            </w:pPr>
            <w:r>
              <w:rPr>
                <w:rFonts w:hint="default" w:ascii="Times New Roman" w:hAnsi="Times New Roman" w:eastAsia="宋体" w:cs="Times New Roman"/>
                <w:color w:val="auto"/>
                <w:sz w:val="21"/>
                <w:szCs w:val="21"/>
              </w:rPr>
              <w:t>套</w:t>
            </w:r>
          </w:p>
        </w:tc>
        <w:tc>
          <w:tcPr>
            <w:tcW w:w="971" w:type="dxa"/>
            <w:tcBorders>
              <w:top w:val="nil"/>
              <w:left w:val="single" w:color="000000" w:sz="8" w:space="0"/>
              <w:bottom w:val="single" w:color="000000" w:sz="8" w:space="0"/>
              <w:right w:val="single" w:color="000000" w:sz="8" w:space="0"/>
            </w:tcBorders>
            <w:noWrap w:val="0"/>
            <w:vAlign w:val="center"/>
          </w:tcPr>
          <w:p w14:paraId="04E54716">
            <w:pPr>
              <w:pageBreakBefore w:val="0"/>
              <w:widowControl/>
              <w:shd w:val="clear" w:color="auto" w:fill="auto"/>
              <w:kinsoku/>
              <w:wordWrap/>
              <w:overflowPunct/>
              <w:topLinePunct w:val="0"/>
              <w:autoSpaceDE/>
              <w:autoSpaceDN/>
              <w:bidi w:val="0"/>
              <w:spacing w:line="360" w:lineRule="auto"/>
              <w:jc w:val="center"/>
              <w:rPr>
                <w:rFonts w:hint="eastAsia" w:ascii="Times New Roman" w:hAnsi="Times New Roman" w:eastAsia="宋体" w:cs="宋体"/>
                <w:i w:val="0"/>
                <w:iCs w:val="0"/>
                <w:caps w:val="0"/>
                <w:color w:val="000000"/>
                <w:sz w:val="21"/>
                <w:szCs w:val="21"/>
                <w:u w:val="none"/>
              </w:rPr>
            </w:pPr>
            <w:r>
              <w:rPr>
                <w:rFonts w:hint="default" w:ascii="Times New Roman" w:hAnsi="Times New Roman" w:eastAsia="宋体" w:cs="Times New Roman"/>
                <w:color w:val="auto"/>
                <w:sz w:val="21"/>
                <w:szCs w:val="21"/>
              </w:rPr>
              <w:t>1</w:t>
            </w:r>
          </w:p>
        </w:tc>
        <w:tc>
          <w:tcPr>
            <w:tcW w:w="2093" w:type="dxa"/>
            <w:tcBorders>
              <w:top w:val="nil"/>
              <w:left w:val="single" w:color="000000" w:sz="8" w:space="0"/>
              <w:bottom w:val="single" w:color="000000" w:sz="8" w:space="0"/>
              <w:right w:val="single" w:color="000000" w:sz="8" w:space="0"/>
            </w:tcBorders>
            <w:noWrap w:val="0"/>
            <w:vAlign w:val="center"/>
          </w:tcPr>
          <w:p w14:paraId="05F3F788">
            <w:pPr>
              <w:keepNext w:val="0"/>
              <w:keepLines w:val="0"/>
              <w:pageBreakBefore w:val="0"/>
              <w:widowControl/>
              <w:suppressLineNumbers w:val="0"/>
              <w:kinsoku/>
              <w:overflowPunct/>
              <w:bidi w:val="0"/>
              <w:spacing w:line="360" w:lineRule="auto"/>
              <w:jc w:val="center"/>
              <w:textAlignment w:val="center"/>
              <w:rPr>
                <w:rFonts w:hint="eastAsia" w:ascii="Times New Roman" w:hAnsi="Times New Roman" w:eastAsia="宋体" w:cs="宋体"/>
                <w:i w:val="0"/>
                <w:iCs w:val="0"/>
                <w:caps w:val="0"/>
                <w:color w:val="000000"/>
                <w:sz w:val="21"/>
                <w:szCs w:val="21"/>
                <w:u w:val="none"/>
              </w:rPr>
            </w:pPr>
            <w:r>
              <w:rPr>
                <w:rFonts w:hint="eastAsia" w:ascii="Times New Roman" w:hAnsi="Times New Roman" w:eastAsia="宋体" w:cs="宋体"/>
                <w:i w:val="0"/>
                <w:iCs w:val="0"/>
                <w:caps w:val="0"/>
                <w:color w:val="000000"/>
                <w:kern w:val="0"/>
                <w:sz w:val="21"/>
                <w:szCs w:val="21"/>
                <w:u w:val="none"/>
                <w:lang w:val="en-US" w:eastAsia="zh-CN" w:bidi="ar"/>
              </w:rPr>
              <w:t>否</w:t>
            </w:r>
          </w:p>
        </w:tc>
      </w:tr>
      <w:tr w14:paraId="3C47F4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jc w:val="center"/>
        </w:trPr>
        <w:tc>
          <w:tcPr>
            <w:tcW w:w="663" w:type="dxa"/>
            <w:tcBorders>
              <w:top w:val="nil"/>
              <w:left w:val="single" w:color="000000" w:sz="8" w:space="0"/>
              <w:bottom w:val="single" w:color="000000" w:sz="8" w:space="0"/>
              <w:right w:val="single" w:color="000000" w:sz="8" w:space="0"/>
            </w:tcBorders>
            <w:noWrap w:val="0"/>
            <w:vAlign w:val="center"/>
          </w:tcPr>
          <w:p w14:paraId="7139BCA0">
            <w:pPr>
              <w:keepNext w:val="0"/>
              <w:keepLines w:val="0"/>
              <w:pageBreakBefore w:val="0"/>
              <w:widowControl/>
              <w:suppressLineNumbers w:val="0"/>
              <w:kinsoku/>
              <w:overflowPunct/>
              <w:bidi w:val="0"/>
              <w:spacing w:line="360" w:lineRule="auto"/>
              <w:jc w:val="center"/>
              <w:textAlignment w:val="center"/>
              <w:rPr>
                <w:rFonts w:hint="eastAsia" w:ascii="Times New Roman" w:hAnsi="Times New Roman" w:eastAsia="宋体" w:cs="宋体"/>
                <w:i w:val="0"/>
                <w:iCs w:val="0"/>
                <w:caps w:val="0"/>
                <w:color w:val="000000"/>
                <w:sz w:val="21"/>
                <w:szCs w:val="21"/>
                <w:u w:val="none"/>
              </w:rPr>
            </w:pPr>
            <w:r>
              <w:rPr>
                <w:rFonts w:hint="eastAsia" w:ascii="Times New Roman" w:hAnsi="Times New Roman" w:eastAsia="宋体" w:cs="宋体"/>
                <w:i w:val="0"/>
                <w:iCs w:val="0"/>
                <w:caps w:val="0"/>
                <w:color w:val="000000"/>
                <w:kern w:val="0"/>
                <w:sz w:val="21"/>
                <w:szCs w:val="21"/>
                <w:u w:val="none"/>
                <w:lang w:val="en-US" w:eastAsia="zh-CN" w:bidi="ar"/>
              </w:rPr>
              <w:t>36</w:t>
            </w:r>
          </w:p>
        </w:tc>
        <w:tc>
          <w:tcPr>
            <w:tcW w:w="2253" w:type="dxa"/>
            <w:tcBorders>
              <w:top w:val="nil"/>
              <w:left w:val="single" w:color="000000" w:sz="8" w:space="0"/>
              <w:bottom w:val="single" w:color="000000" w:sz="8" w:space="0"/>
              <w:right w:val="single" w:color="000000" w:sz="8" w:space="0"/>
            </w:tcBorders>
            <w:noWrap w:val="0"/>
            <w:vAlign w:val="center"/>
          </w:tcPr>
          <w:p w14:paraId="2C4BAE29">
            <w:pPr>
              <w:pageBreakBefore w:val="0"/>
              <w:widowControl/>
              <w:shd w:val="clear" w:color="auto" w:fill="auto"/>
              <w:kinsoku/>
              <w:wordWrap/>
              <w:overflowPunct/>
              <w:topLinePunct w:val="0"/>
              <w:autoSpaceDE/>
              <w:autoSpaceDN/>
              <w:bidi w:val="0"/>
              <w:spacing w:line="360" w:lineRule="auto"/>
              <w:jc w:val="center"/>
              <w:rPr>
                <w:rFonts w:hint="eastAsia"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变频控制柜（15</w:t>
            </w:r>
            <w:r>
              <w:rPr>
                <w:rFonts w:hint="eastAsia" w:ascii="Times New Roman" w:hAnsi="Times New Roman" w:eastAsia="宋体" w:cs="Times New Roman"/>
                <w:color w:val="auto"/>
                <w:sz w:val="21"/>
                <w:szCs w:val="21"/>
                <w:lang w:eastAsia="zh-CN"/>
              </w:rPr>
              <w:t>kW</w:t>
            </w:r>
            <w:r>
              <w:rPr>
                <w:rFonts w:hint="default" w:ascii="Times New Roman" w:hAnsi="Times New Roman" w:eastAsia="宋体" w:cs="Times New Roman"/>
                <w:color w:val="auto"/>
                <w:sz w:val="21"/>
                <w:szCs w:val="21"/>
              </w:rPr>
              <w:t>）</w:t>
            </w:r>
          </w:p>
        </w:tc>
        <w:tc>
          <w:tcPr>
            <w:tcW w:w="1068" w:type="dxa"/>
            <w:tcBorders>
              <w:top w:val="nil"/>
              <w:left w:val="single" w:color="000000" w:sz="8" w:space="0"/>
              <w:bottom w:val="single" w:color="000000" w:sz="8" w:space="0"/>
              <w:right w:val="single" w:color="000000" w:sz="8" w:space="0"/>
            </w:tcBorders>
            <w:noWrap w:val="0"/>
            <w:vAlign w:val="center"/>
          </w:tcPr>
          <w:p w14:paraId="210D6164">
            <w:pPr>
              <w:pageBreakBefore w:val="0"/>
              <w:widowControl/>
              <w:shd w:val="clear" w:color="auto" w:fill="auto"/>
              <w:kinsoku/>
              <w:wordWrap/>
              <w:overflowPunct/>
              <w:topLinePunct w:val="0"/>
              <w:autoSpaceDE/>
              <w:autoSpaceDN/>
              <w:bidi w:val="0"/>
              <w:spacing w:line="360" w:lineRule="auto"/>
              <w:jc w:val="center"/>
              <w:rPr>
                <w:rFonts w:hint="eastAsia" w:ascii="Times New Roman" w:hAnsi="Times New Roman" w:eastAsia="宋体" w:cs="宋体"/>
                <w:i w:val="0"/>
                <w:iCs w:val="0"/>
                <w:caps w:val="0"/>
                <w:color w:val="000000"/>
                <w:sz w:val="21"/>
                <w:szCs w:val="21"/>
                <w:u w:val="none"/>
              </w:rPr>
            </w:pPr>
            <w:r>
              <w:rPr>
                <w:rFonts w:hint="default" w:ascii="Times New Roman" w:hAnsi="Times New Roman" w:eastAsia="宋体" w:cs="Times New Roman"/>
                <w:color w:val="auto"/>
                <w:sz w:val="21"/>
                <w:szCs w:val="21"/>
              </w:rPr>
              <w:t>套</w:t>
            </w:r>
          </w:p>
        </w:tc>
        <w:tc>
          <w:tcPr>
            <w:tcW w:w="971" w:type="dxa"/>
            <w:tcBorders>
              <w:top w:val="nil"/>
              <w:left w:val="single" w:color="000000" w:sz="8" w:space="0"/>
              <w:bottom w:val="single" w:color="000000" w:sz="8" w:space="0"/>
              <w:right w:val="single" w:color="000000" w:sz="8" w:space="0"/>
            </w:tcBorders>
            <w:noWrap w:val="0"/>
            <w:vAlign w:val="center"/>
          </w:tcPr>
          <w:p w14:paraId="4441BE3B">
            <w:pPr>
              <w:pageBreakBefore w:val="0"/>
              <w:widowControl/>
              <w:shd w:val="clear" w:color="auto" w:fill="auto"/>
              <w:kinsoku/>
              <w:wordWrap/>
              <w:overflowPunct/>
              <w:topLinePunct w:val="0"/>
              <w:autoSpaceDE/>
              <w:autoSpaceDN/>
              <w:bidi w:val="0"/>
              <w:spacing w:line="360" w:lineRule="auto"/>
              <w:jc w:val="center"/>
              <w:rPr>
                <w:rFonts w:hint="eastAsia" w:ascii="Times New Roman" w:hAnsi="Times New Roman" w:eastAsia="宋体" w:cs="宋体"/>
                <w:i w:val="0"/>
                <w:iCs w:val="0"/>
                <w:caps w:val="0"/>
                <w:color w:val="000000"/>
                <w:sz w:val="21"/>
                <w:szCs w:val="21"/>
                <w:u w:val="none"/>
              </w:rPr>
            </w:pPr>
            <w:r>
              <w:rPr>
                <w:rFonts w:hint="default" w:ascii="Times New Roman" w:hAnsi="Times New Roman" w:eastAsia="宋体" w:cs="Times New Roman"/>
                <w:color w:val="auto"/>
                <w:sz w:val="21"/>
                <w:szCs w:val="21"/>
              </w:rPr>
              <w:t>4</w:t>
            </w:r>
          </w:p>
        </w:tc>
        <w:tc>
          <w:tcPr>
            <w:tcW w:w="2093" w:type="dxa"/>
            <w:tcBorders>
              <w:top w:val="nil"/>
              <w:left w:val="single" w:color="000000" w:sz="8" w:space="0"/>
              <w:bottom w:val="single" w:color="000000" w:sz="8" w:space="0"/>
              <w:right w:val="single" w:color="000000" w:sz="8" w:space="0"/>
            </w:tcBorders>
            <w:noWrap w:val="0"/>
            <w:vAlign w:val="center"/>
          </w:tcPr>
          <w:p w14:paraId="3A388556">
            <w:pPr>
              <w:keepNext w:val="0"/>
              <w:keepLines w:val="0"/>
              <w:pageBreakBefore w:val="0"/>
              <w:widowControl/>
              <w:suppressLineNumbers w:val="0"/>
              <w:kinsoku/>
              <w:overflowPunct/>
              <w:bidi w:val="0"/>
              <w:spacing w:line="360" w:lineRule="auto"/>
              <w:jc w:val="center"/>
              <w:textAlignment w:val="center"/>
              <w:rPr>
                <w:rFonts w:hint="eastAsia" w:ascii="Times New Roman" w:hAnsi="Times New Roman" w:eastAsia="宋体" w:cs="宋体"/>
                <w:i w:val="0"/>
                <w:iCs w:val="0"/>
                <w:caps w:val="0"/>
                <w:color w:val="000000"/>
                <w:sz w:val="21"/>
                <w:szCs w:val="21"/>
                <w:u w:val="none"/>
              </w:rPr>
            </w:pPr>
            <w:r>
              <w:rPr>
                <w:rFonts w:hint="eastAsia" w:ascii="Times New Roman" w:hAnsi="Times New Roman" w:eastAsia="宋体" w:cs="宋体"/>
                <w:i w:val="0"/>
                <w:iCs w:val="0"/>
                <w:caps w:val="0"/>
                <w:color w:val="000000"/>
                <w:kern w:val="0"/>
                <w:sz w:val="21"/>
                <w:szCs w:val="21"/>
                <w:u w:val="none"/>
                <w:lang w:val="en-US" w:eastAsia="zh-CN" w:bidi="ar"/>
              </w:rPr>
              <w:t>否</w:t>
            </w:r>
          </w:p>
        </w:tc>
      </w:tr>
      <w:tr w14:paraId="3B04F0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jc w:val="center"/>
        </w:trPr>
        <w:tc>
          <w:tcPr>
            <w:tcW w:w="663" w:type="dxa"/>
            <w:tcBorders>
              <w:top w:val="nil"/>
              <w:left w:val="single" w:color="000000" w:sz="8" w:space="0"/>
              <w:bottom w:val="single" w:color="000000" w:sz="8" w:space="0"/>
              <w:right w:val="single" w:color="000000" w:sz="8" w:space="0"/>
            </w:tcBorders>
            <w:noWrap w:val="0"/>
            <w:vAlign w:val="center"/>
          </w:tcPr>
          <w:p w14:paraId="2BF3DEC1">
            <w:pPr>
              <w:keepNext w:val="0"/>
              <w:keepLines w:val="0"/>
              <w:pageBreakBefore w:val="0"/>
              <w:widowControl/>
              <w:suppressLineNumbers w:val="0"/>
              <w:kinsoku/>
              <w:overflowPunct/>
              <w:bidi w:val="0"/>
              <w:spacing w:line="360" w:lineRule="auto"/>
              <w:jc w:val="center"/>
              <w:textAlignment w:val="center"/>
              <w:rPr>
                <w:rFonts w:hint="eastAsia" w:ascii="Times New Roman" w:hAnsi="Times New Roman" w:eastAsia="宋体" w:cs="宋体"/>
                <w:i w:val="0"/>
                <w:iCs w:val="0"/>
                <w:caps w:val="0"/>
                <w:color w:val="000000"/>
                <w:sz w:val="21"/>
                <w:szCs w:val="21"/>
                <w:u w:val="none"/>
              </w:rPr>
            </w:pPr>
            <w:r>
              <w:rPr>
                <w:rFonts w:hint="eastAsia" w:ascii="Times New Roman" w:hAnsi="Times New Roman" w:eastAsia="宋体" w:cs="宋体"/>
                <w:i w:val="0"/>
                <w:iCs w:val="0"/>
                <w:caps w:val="0"/>
                <w:color w:val="000000"/>
                <w:kern w:val="0"/>
                <w:sz w:val="21"/>
                <w:szCs w:val="21"/>
                <w:u w:val="none"/>
                <w:lang w:val="en-US" w:eastAsia="zh-CN" w:bidi="ar"/>
              </w:rPr>
              <w:t>37</w:t>
            </w:r>
          </w:p>
        </w:tc>
        <w:tc>
          <w:tcPr>
            <w:tcW w:w="2253" w:type="dxa"/>
            <w:tcBorders>
              <w:top w:val="nil"/>
              <w:left w:val="single" w:color="000000" w:sz="8" w:space="0"/>
              <w:bottom w:val="single" w:color="000000" w:sz="8" w:space="0"/>
              <w:right w:val="single" w:color="000000" w:sz="8" w:space="0"/>
            </w:tcBorders>
            <w:noWrap w:val="0"/>
            <w:vAlign w:val="center"/>
          </w:tcPr>
          <w:p w14:paraId="14D75EE4">
            <w:pPr>
              <w:pageBreakBefore w:val="0"/>
              <w:widowControl/>
              <w:shd w:val="clear" w:color="auto" w:fill="auto"/>
              <w:kinsoku/>
              <w:wordWrap/>
              <w:overflowPunct/>
              <w:topLinePunct w:val="0"/>
              <w:autoSpaceDE/>
              <w:autoSpaceDN/>
              <w:bidi w:val="0"/>
              <w:spacing w:line="360" w:lineRule="auto"/>
              <w:jc w:val="center"/>
              <w:rPr>
                <w:rFonts w:hint="eastAsia"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变频控制柜（7.5</w:t>
            </w:r>
            <w:r>
              <w:rPr>
                <w:rFonts w:hint="eastAsia" w:ascii="Times New Roman" w:hAnsi="Times New Roman" w:eastAsia="宋体" w:cs="Times New Roman"/>
                <w:color w:val="auto"/>
                <w:sz w:val="21"/>
                <w:szCs w:val="21"/>
                <w:lang w:eastAsia="zh-CN"/>
              </w:rPr>
              <w:t>kW</w:t>
            </w:r>
            <w:r>
              <w:rPr>
                <w:rFonts w:hint="default" w:ascii="Times New Roman" w:hAnsi="Times New Roman" w:eastAsia="宋体" w:cs="Times New Roman"/>
                <w:color w:val="auto"/>
                <w:sz w:val="21"/>
                <w:szCs w:val="21"/>
              </w:rPr>
              <w:t>）</w:t>
            </w:r>
          </w:p>
        </w:tc>
        <w:tc>
          <w:tcPr>
            <w:tcW w:w="1068" w:type="dxa"/>
            <w:tcBorders>
              <w:top w:val="nil"/>
              <w:left w:val="single" w:color="000000" w:sz="8" w:space="0"/>
              <w:bottom w:val="single" w:color="000000" w:sz="8" w:space="0"/>
              <w:right w:val="single" w:color="000000" w:sz="8" w:space="0"/>
            </w:tcBorders>
            <w:noWrap w:val="0"/>
            <w:vAlign w:val="center"/>
          </w:tcPr>
          <w:p w14:paraId="7C57EC48">
            <w:pPr>
              <w:pageBreakBefore w:val="0"/>
              <w:widowControl/>
              <w:shd w:val="clear" w:color="auto" w:fill="auto"/>
              <w:kinsoku/>
              <w:wordWrap/>
              <w:overflowPunct/>
              <w:topLinePunct w:val="0"/>
              <w:autoSpaceDE/>
              <w:autoSpaceDN/>
              <w:bidi w:val="0"/>
              <w:spacing w:line="360" w:lineRule="auto"/>
              <w:jc w:val="center"/>
              <w:rPr>
                <w:rFonts w:hint="eastAsia" w:ascii="Times New Roman" w:hAnsi="Times New Roman" w:eastAsia="宋体" w:cs="宋体"/>
                <w:i w:val="0"/>
                <w:iCs w:val="0"/>
                <w:caps w:val="0"/>
                <w:color w:val="000000"/>
                <w:sz w:val="21"/>
                <w:szCs w:val="21"/>
                <w:u w:val="none"/>
              </w:rPr>
            </w:pPr>
            <w:r>
              <w:rPr>
                <w:rFonts w:hint="default" w:ascii="Times New Roman" w:hAnsi="Times New Roman" w:eastAsia="宋体" w:cs="Times New Roman"/>
                <w:color w:val="auto"/>
                <w:sz w:val="21"/>
                <w:szCs w:val="21"/>
              </w:rPr>
              <w:t>套</w:t>
            </w:r>
          </w:p>
        </w:tc>
        <w:tc>
          <w:tcPr>
            <w:tcW w:w="971" w:type="dxa"/>
            <w:tcBorders>
              <w:top w:val="nil"/>
              <w:left w:val="single" w:color="000000" w:sz="8" w:space="0"/>
              <w:bottom w:val="single" w:color="000000" w:sz="8" w:space="0"/>
              <w:right w:val="single" w:color="000000" w:sz="8" w:space="0"/>
            </w:tcBorders>
            <w:noWrap w:val="0"/>
            <w:vAlign w:val="center"/>
          </w:tcPr>
          <w:p w14:paraId="6E961E8D">
            <w:pPr>
              <w:pageBreakBefore w:val="0"/>
              <w:widowControl/>
              <w:shd w:val="clear" w:color="auto" w:fill="auto"/>
              <w:kinsoku/>
              <w:wordWrap/>
              <w:overflowPunct/>
              <w:topLinePunct w:val="0"/>
              <w:autoSpaceDE/>
              <w:autoSpaceDN/>
              <w:bidi w:val="0"/>
              <w:spacing w:line="360" w:lineRule="auto"/>
              <w:jc w:val="center"/>
              <w:rPr>
                <w:rFonts w:hint="eastAsia" w:ascii="Times New Roman" w:hAnsi="Times New Roman" w:eastAsia="宋体" w:cs="宋体"/>
                <w:i w:val="0"/>
                <w:iCs w:val="0"/>
                <w:caps w:val="0"/>
                <w:color w:val="000000"/>
                <w:sz w:val="21"/>
                <w:szCs w:val="21"/>
                <w:u w:val="none"/>
              </w:rPr>
            </w:pPr>
            <w:r>
              <w:rPr>
                <w:rFonts w:hint="default" w:ascii="Times New Roman" w:hAnsi="Times New Roman" w:eastAsia="宋体" w:cs="Times New Roman"/>
                <w:color w:val="auto"/>
                <w:sz w:val="21"/>
                <w:szCs w:val="21"/>
              </w:rPr>
              <w:t>1</w:t>
            </w:r>
          </w:p>
        </w:tc>
        <w:tc>
          <w:tcPr>
            <w:tcW w:w="2093" w:type="dxa"/>
            <w:tcBorders>
              <w:top w:val="nil"/>
              <w:left w:val="single" w:color="000000" w:sz="8" w:space="0"/>
              <w:bottom w:val="single" w:color="000000" w:sz="8" w:space="0"/>
              <w:right w:val="single" w:color="000000" w:sz="8" w:space="0"/>
            </w:tcBorders>
            <w:noWrap w:val="0"/>
            <w:vAlign w:val="center"/>
          </w:tcPr>
          <w:p w14:paraId="6D37FC6F">
            <w:pPr>
              <w:keepNext w:val="0"/>
              <w:keepLines w:val="0"/>
              <w:pageBreakBefore w:val="0"/>
              <w:widowControl/>
              <w:suppressLineNumbers w:val="0"/>
              <w:kinsoku/>
              <w:overflowPunct/>
              <w:bidi w:val="0"/>
              <w:spacing w:line="360" w:lineRule="auto"/>
              <w:jc w:val="center"/>
              <w:textAlignment w:val="center"/>
              <w:rPr>
                <w:rFonts w:hint="eastAsia" w:ascii="Times New Roman" w:hAnsi="Times New Roman" w:eastAsia="宋体" w:cs="宋体"/>
                <w:i w:val="0"/>
                <w:iCs w:val="0"/>
                <w:caps w:val="0"/>
                <w:color w:val="000000"/>
                <w:sz w:val="21"/>
                <w:szCs w:val="21"/>
                <w:u w:val="none"/>
              </w:rPr>
            </w:pPr>
            <w:r>
              <w:rPr>
                <w:rFonts w:hint="eastAsia" w:ascii="Times New Roman" w:hAnsi="Times New Roman" w:eastAsia="宋体" w:cs="宋体"/>
                <w:i w:val="0"/>
                <w:iCs w:val="0"/>
                <w:caps w:val="0"/>
                <w:color w:val="000000"/>
                <w:kern w:val="0"/>
                <w:sz w:val="21"/>
                <w:szCs w:val="21"/>
                <w:u w:val="none"/>
                <w:lang w:val="en-US" w:eastAsia="zh-CN" w:bidi="ar"/>
              </w:rPr>
              <w:t>否</w:t>
            </w:r>
          </w:p>
        </w:tc>
      </w:tr>
      <w:tr w14:paraId="4F7BCA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jc w:val="center"/>
        </w:trPr>
        <w:tc>
          <w:tcPr>
            <w:tcW w:w="663" w:type="dxa"/>
            <w:tcBorders>
              <w:top w:val="nil"/>
              <w:left w:val="single" w:color="000000" w:sz="8" w:space="0"/>
              <w:bottom w:val="single" w:color="000000" w:sz="8" w:space="0"/>
              <w:right w:val="single" w:color="000000" w:sz="8" w:space="0"/>
            </w:tcBorders>
            <w:noWrap w:val="0"/>
            <w:vAlign w:val="center"/>
          </w:tcPr>
          <w:p w14:paraId="3A847F7B">
            <w:pPr>
              <w:keepNext w:val="0"/>
              <w:keepLines w:val="0"/>
              <w:pageBreakBefore w:val="0"/>
              <w:widowControl/>
              <w:suppressLineNumbers w:val="0"/>
              <w:kinsoku/>
              <w:overflowPunct/>
              <w:bidi w:val="0"/>
              <w:spacing w:line="360" w:lineRule="auto"/>
              <w:jc w:val="center"/>
              <w:textAlignment w:val="center"/>
              <w:rPr>
                <w:rFonts w:hint="eastAsia" w:ascii="Times New Roman" w:hAnsi="Times New Roman" w:eastAsia="宋体" w:cs="宋体"/>
                <w:i w:val="0"/>
                <w:iCs w:val="0"/>
                <w:caps w:val="0"/>
                <w:color w:val="000000"/>
                <w:sz w:val="21"/>
                <w:szCs w:val="21"/>
                <w:u w:val="none"/>
              </w:rPr>
            </w:pPr>
            <w:r>
              <w:rPr>
                <w:rFonts w:hint="eastAsia" w:ascii="Times New Roman" w:hAnsi="Times New Roman" w:eastAsia="宋体" w:cs="宋体"/>
                <w:i w:val="0"/>
                <w:iCs w:val="0"/>
                <w:caps w:val="0"/>
                <w:color w:val="000000"/>
                <w:kern w:val="0"/>
                <w:sz w:val="21"/>
                <w:szCs w:val="21"/>
                <w:u w:val="none"/>
                <w:lang w:val="en-US" w:eastAsia="zh-CN" w:bidi="ar"/>
              </w:rPr>
              <w:t>38</w:t>
            </w:r>
          </w:p>
        </w:tc>
        <w:tc>
          <w:tcPr>
            <w:tcW w:w="2253" w:type="dxa"/>
            <w:tcBorders>
              <w:top w:val="nil"/>
              <w:left w:val="single" w:color="000000" w:sz="8" w:space="0"/>
              <w:bottom w:val="single" w:color="000000" w:sz="8" w:space="0"/>
              <w:right w:val="single" w:color="000000" w:sz="8" w:space="0"/>
            </w:tcBorders>
            <w:noWrap w:val="0"/>
            <w:vAlign w:val="center"/>
          </w:tcPr>
          <w:p w14:paraId="0161FD57">
            <w:pPr>
              <w:pageBreakBefore w:val="0"/>
              <w:widowControl/>
              <w:shd w:val="clear" w:color="auto" w:fill="auto"/>
              <w:kinsoku/>
              <w:wordWrap/>
              <w:overflowPunct/>
              <w:topLinePunct w:val="0"/>
              <w:autoSpaceDE/>
              <w:autoSpaceDN/>
              <w:bidi w:val="0"/>
              <w:spacing w:line="360" w:lineRule="auto"/>
              <w:jc w:val="center"/>
              <w:rPr>
                <w:rFonts w:hint="eastAsia"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变频控制柜</w:t>
            </w:r>
            <w:r>
              <w:rPr>
                <w:rFonts w:hint="eastAsia" w:ascii="Times New Roman" w:hAnsi="Times New Roman" w:eastAsia="宋体" w:cs="Times New Roman"/>
                <w:color w:val="auto"/>
                <w:sz w:val="21"/>
                <w:szCs w:val="21"/>
                <w:lang w:eastAsia="zh-CN"/>
              </w:rPr>
              <w:t>（</w:t>
            </w:r>
            <w:r>
              <w:rPr>
                <w:rFonts w:hint="default" w:ascii="Times New Roman" w:hAnsi="Times New Roman" w:eastAsia="宋体" w:cs="Times New Roman"/>
                <w:color w:val="auto"/>
                <w:sz w:val="21"/>
                <w:szCs w:val="21"/>
              </w:rPr>
              <w:t>4</w:t>
            </w:r>
            <w:r>
              <w:rPr>
                <w:rFonts w:hint="eastAsia" w:ascii="Times New Roman" w:hAnsi="Times New Roman" w:eastAsia="宋体" w:cs="Times New Roman"/>
                <w:color w:val="auto"/>
                <w:sz w:val="21"/>
                <w:szCs w:val="21"/>
                <w:lang w:eastAsia="zh-CN"/>
              </w:rPr>
              <w:t>kW）</w:t>
            </w:r>
          </w:p>
        </w:tc>
        <w:tc>
          <w:tcPr>
            <w:tcW w:w="1068" w:type="dxa"/>
            <w:tcBorders>
              <w:top w:val="nil"/>
              <w:left w:val="single" w:color="000000" w:sz="8" w:space="0"/>
              <w:bottom w:val="single" w:color="000000" w:sz="8" w:space="0"/>
              <w:right w:val="single" w:color="000000" w:sz="8" w:space="0"/>
            </w:tcBorders>
            <w:noWrap w:val="0"/>
            <w:vAlign w:val="center"/>
          </w:tcPr>
          <w:p w14:paraId="2B6B2E82">
            <w:pPr>
              <w:pageBreakBefore w:val="0"/>
              <w:widowControl/>
              <w:shd w:val="clear" w:color="auto" w:fill="auto"/>
              <w:kinsoku/>
              <w:wordWrap/>
              <w:overflowPunct/>
              <w:topLinePunct w:val="0"/>
              <w:autoSpaceDE/>
              <w:autoSpaceDN/>
              <w:bidi w:val="0"/>
              <w:spacing w:line="360" w:lineRule="auto"/>
              <w:jc w:val="center"/>
              <w:rPr>
                <w:rFonts w:hint="eastAsia" w:ascii="Times New Roman" w:hAnsi="Times New Roman" w:eastAsia="宋体" w:cs="宋体"/>
                <w:i w:val="0"/>
                <w:iCs w:val="0"/>
                <w:caps w:val="0"/>
                <w:color w:val="000000"/>
                <w:sz w:val="21"/>
                <w:szCs w:val="21"/>
                <w:u w:val="none"/>
              </w:rPr>
            </w:pPr>
            <w:r>
              <w:rPr>
                <w:rFonts w:hint="default" w:ascii="Times New Roman" w:hAnsi="Times New Roman" w:eastAsia="宋体" w:cs="Times New Roman"/>
                <w:color w:val="auto"/>
                <w:sz w:val="21"/>
                <w:szCs w:val="21"/>
              </w:rPr>
              <w:t>套</w:t>
            </w:r>
          </w:p>
        </w:tc>
        <w:tc>
          <w:tcPr>
            <w:tcW w:w="971" w:type="dxa"/>
            <w:tcBorders>
              <w:top w:val="nil"/>
              <w:left w:val="single" w:color="000000" w:sz="8" w:space="0"/>
              <w:bottom w:val="single" w:color="000000" w:sz="8" w:space="0"/>
              <w:right w:val="single" w:color="000000" w:sz="8" w:space="0"/>
            </w:tcBorders>
            <w:noWrap w:val="0"/>
            <w:vAlign w:val="center"/>
          </w:tcPr>
          <w:p w14:paraId="7673CCBF">
            <w:pPr>
              <w:pageBreakBefore w:val="0"/>
              <w:widowControl/>
              <w:shd w:val="clear" w:color="auto" w:fill="auto"/>
              <w:kinsoku/>
              <w:wordWrap/>
              <w:overflowPunct/>
              <w:topLinePunct w:val="0"/>
              <w:autoSpaceDE/>
              <w:autoSpaceDN/>
              <w:bidi w:val="0"/>
              <w:spacing w:line="360" w:lineRule="auto"/>
              <w:jc w:val="center"/>
              <w:rPr>
                <w:rFonts w:hint="eastAsia" w:ascii="Times New Roman" w:hAnsi="Times New Roman" w:eastAsia="宋体" w:cs="宋体"/>
                <w:i w:val="0"/>
                <w:iCs w:val="0"/>
                <w:caps w:val="0"/>
                <w:color w:val="000000"/>
                <w:sz w:val="21"/>
                <w:szCs w:val="21"/>
                <w:u w:val="none"/>
              </w:rPr>
            </w:pPr>
            <w:r>
              <w:rPr>
                <w:rFonts w:hint="default" w:ascii="Times New Roman" w:hAnsi="Times New Roman" w:eastAsia="宋体" w:cs="Times New Roman"/>
                <w:color w:val="auto"/>
                <w:sz w:val="21"/>
                <w:szCs w:val="21"/>
              </w:rPr>
              <w:t>1</w:t>
            </w:r>
          </w:p>
        </w:tc>
        <w:tc>
          <w:tcPr>
            <w:tcW w:w="2093" w:type="dxa"/>
            <w:tcBorders>
              <w:top w:val="nil"/>
              <w:left w:val="single" w:color="000000" w:sz="8" w:space="0"/>
              <w:bottom w:val="single" w:color="000000" w:sz="8" w:space="0"/>
              <w:right w:val="single" w:color="000000" w:sz="8" w:space="0"/>
            </w:tcBorders>
            <w:noWrap w:val="0"/>
            <w:vAlign w:val="center"/>
          </w:tcPr>
          <w:p w14:paraId="1606EAB0">
            <w:pPr>
              <w:keepNext w:val="0"/>
              <w:keepLines w:val="0"/>
              <w:pageBreakBefore w:val="0"/>
              <w:widowControl/>
              <w:suppressLineNumbers w:val="0"/>
              <w:kinsoku/>
              <w:overflowPunct/>
              <w:bidi w:val="0"/>
              <w:spacing w:line="360" w:lineRule="auto"/>
              <w:jc w:val="center"/>
              <w:textAlignment w:val="center"/>
              <w:rPr>
                <w:rFonts w:hint="eastAsia" w:ascii="Times New Roman" w:hAnsi="Times New Roman" w:eastAsia="宋体" w:cs="宋体"/>
                <w:i w:val="0"/>
                <w:iCs w:val="0"/>
                <w:caps w:val="0"/>
                <w:color w:val="000000"/>
                <w:sz w:val="21"/>
                <w:szCs w:val="21"/>
                <w:u w:val="none"/>
              </w:rPr>
            </w:pPr>
            <w:r>
              <w:rPr>
                <w:rFonts w:hint="eastAsia" w:ascii="Times New Roman" w:hAnsi="Times New Roman" w:eastAsia="宋体" w:cs="宋体"/>
                <w:i w:val="0"/>
                <w:iCs w:val="0"/>
                <w:caps w:val="0"/>
                <w:color w:val="000000"/>
                <w:kern w:val="0"/>
                <w:sz w:val="21"/>
                <w:szCs w:val="21"/>
                <w:u w:val="none"/>
                <w:lang w:val="en-US" w:eastAsia="zh-CN" w:bidi="ar"/>
              </w:rPr>
              <w:t>否</w:t>
            </w:r>
          </w:p>
        </w:tc>
      </w:tr>
      <w:tr w14:paraId="5057D3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jc w:val="center"/>
        </w:trPr>
        <w:tc>
          <w:tcPr>
            <w:tcW w:w="663" w:type="dxa"/>
            <w:tcBorders>
              <w:top w:val="nil"/>
              <w:left w:val="single" w:color="000000" w:sz="8" w:space="0"/>
              <w:bottom w:val="single" w:color="000000" w:sz="8" w:space="0"/>
              <w:right w:val="single" w:color="000000" w:sz="8" w:space="0"/>
            </w:tcBorders>
            <w:noWrap w:val="0"/>
            <w:vAlign w:val="center"/>
          </w:tcPr>
          <w:p w14:paraId="5E6CDF31">
            <w:pPr>
              <w:keepNext w:val="0"/>
              <w:keepLines w:val="0"/>
              <w:pageBreakBefore w:val="0"/>
              <w:widowControl/>
              <w:suppressLineNumbers w:val="0"/>
              <w:kinsoku/>
              <w:overflowPunct/>
              <w:bidi w:val="0"/>
              <w:spacing w:line="360" w:lineRule="auto"/>
              <w:jc w:val="center"/>
              <w:textAlignment w:val="center"/>
              <w:rPr>
                <w:rFonts w:hint="eastAsia" w:ascii="Times New Roman" w:hAnsi="Times New Roman" w:eastAsia="宋体" w:cs="宋体"/>
                <w:i w:val="0"/>
                <w:iCs w:val="0"/>
                <w:caps w:val="0"/>
                <w:color w:val="000000"/>
                <w:sz w:val="21"/>
                <w:szCs w:val="21"/>
                <w:u w:val="none"/>
              </w:rPr>
            </w:pPr>
            <w:r>
              <w:rPr>
                <w:rFonts w:hint="eastAsia" w:ascii="Times New Roman" w:hAnsi="Times New Roman" w:eastAsia="宋体" w:cs="宋体"/>
                <w:i w:val="0"/>
                <w:iCs w:val="0"/>
                <w:caps w:val="0"/>
                <w:color w:val="000000"/>
                <w:kern w:val="0"/>
                <w:sz w:val="21"/>
                <w:szCs w:val="21"/>
                <w:u w:val="none"/>
                <w:lang w:val="en-US" w:eastAsia="zh-CN" w:bidi="ar"/>
              </w:rPr>
              <w:t>39</w:t>
            </w:r>
          </w:p>
        </w:tc>
        <w:tc>
          <w:tcPr>
            <w:tcW w:w="2253" w:type="dxa"/>
            <w:tcBorders>
              <w:top w:val="nil"/>
              <w:left w:val="single" w:color="000000" w:sz="8" w:space="0"/>
              <w:bottom w:val="single" w:color="000000" w:sz="8" w:space="0"/>
              <w:right w:val="single" w:color="000000" w:sz="8" w:space="0"/>
            </w:tcBorders>
            <w:noWrap w:val="0"/>
            <w:vAlign w:val="center"/>
          </w:tcPr>
          <w:p w14:paraId="14123738">
            <w:pPr>
              <w:pageBreakBefore w:val="0"/>
              <w:widowControl/>
              <w:shd w:val="clear" w:color="auto" w:fill="auto"/>
              <w:kinsoku/>
              <w:wordWrap/>
              <w:overflowPunct/>
              <w:topLinePunct w:val="0"/>
              <w:autoSpaceDE/>
              <w:autoSpaceDN/>
              <w:bidi w:val="0"/>
              <w:spacing w:line="360" w:lineRule="auto"/>
              <w:jc w:val="center"/>
              <w:rPr>
                <w:rFonts w:hint="eastAsia"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屏蔽信号线</w:t>
            </w:r>
          </w:p>
        </w:tc>
        <w:tc>
          <w:tcPr>
            <w:tcW w:w="1068" w:type="dxa"/>
            <w:tcBorders>
              <w:top w:val="nil"/>
              <w:left w:val="single" w:color="000000" w:sz="8" w:space="0"/>
              <w:bottom w:val="single" w:color="000000" w:sz="8" w:space="0"/>
              <w:right w:val="single" w:color="000000" w:sz="8" w:space="0"/>
            </w:tcBorders>
            <w:noWrap w:val="0"/>
            <w:vAlign w:val="center"/>
          </w:tcPr>
          <w:p w14:paraId="1EEE62C7">
            <w:pPr>
              <w:pageBreakBefore w:val="0"/>
              <w:widowControl/>
              <w:shd w:val="clear" w:color="auto" w:fill="auto"/>
              <w:kinsoku/>
              <w:wordWrap/>
              <w:overflowPunct/>
              <w:topLinePunct w:val="0"/>
              <w:autoSpaceDE/>
              <w:autoSpaceDN/>
              <w:bidi w:val="0"/>
              <w:spacing w:line="360" w:lineRule="auto"/>
              <w:jc w:val="center"/>
              <w:rPr>
                <w:rFonts w:hint="eastAsia" w:ascii="Times New Roman" w:hAnsi="Times New Roman" w:eastAsia="宋体" w:cs="宋体"/>
                <w:i w:val="0"/>
                <w:iCs w:val="0"/>
                <w:caps w:val="0"/>
                <w:color w:val="000000"/>
                <w:sz w:val="21"/>
                <w:szCs w:val="21"/>
                <w:u w:val="none"/>
              </w:rPr>
            </w:pPr>
            <w:r>
              <w:rPr>
                <w:rFonts w:hint="default" w:ascii="Times New Roman" w:hAnsi="Times New Roman" w:eastAsia="宋体" w:cs="Times New Roman"/>
                <w:color w:val="auto"/>
                <w:sz w:val="21"/>
                <w:szCs w:val="21"/>
              </w:rPr>
              <w:t>卷</w:t>
            </w:r>
          </w:p>
        </w:tc>
        <w:tc>
          <w:tcPr>
            <w:tcW w:w="971" w:type="dxa"/>
            <w:tcBorders>
              <w:top w:val="nil"/>
              <w:left w:val="single" w:color="000000" w:sz="8" w:space="0"/>
              <w:bottom w:val="single" w:color="000000" w:sz="8" w:space="0"/>
              <w:right w:val="single" w:color="000000" w:sz="8" w:space="0"/>
            </w:tcBorders>
            <w:noWrap w:val="0"/>
            <w:vAlign w:val="center"/>
          </w:tcPr>
          <w:p w14:paraId="339E77B0">
            <w:pPr>
              <w:pageBreakBefore w:val="0"/>
              <w:widowControl/>
              <w:shd w:val="clear" w:color="auto" w:fill="auto"/>
              <w:kinsoku/>
              <w:wordWrap/>
              <w:overflowPunct/>
              <w:topLinePunct w:val="0"/>
              <w:autoSpaceDE/>
              <w:autoSpaceDN/>
              <w:bidi w:val="0"/>
              <w:spacing w:line="360" w:lineRule="auto"/>
              <w:jc w:val="center"/>
              <w:rPr>
                <w:rFonts w:hint="eastAsia" w:ascii="Times New Roman" w:hAnsi="Times New Roman" w:eastAsia="宋体" w:cs="宋体"/>
                <w:i w:val="0"/>
                <w:iCs w:val="0"/>
                <w:caps w:val="0"/>
                <w:color w:val="000000"/>
                <w:sz w:val="21"/>
                <w:szCs w:val="21"/>
                <w:u w:val="none"/>
              </w:rPr>
            </w:pPr>
            <w:r>
              <w:rPr>
                <w:rFonts w:hint="default" w:ascii="Times New Roman" w:hAnsi="Times New Roman" w:eastAsia="宋体" w:cs="Times New Roman"/>
                <w:color w:val="auto"/>
                <w:sz w:val="21"/>
                <w:szCs w:val="21"/>
              </w:rPr>
              <w:t>6</w:t>
            </w:r>
          </w:p>
        </w:tc>
        <w:tc>
          <w:tcPr>
            <w:tcW w:w="2093" w:type="dxa"/>
            <w:tcBorders>
              <w:top w:val="nil"/>
              <w:left w:val="single" w:color="000000" w:sz="8" w:space="0"/>
              <w:bottom w:val="single" w:color="000000" w:sz="8" w:space="0"/>
              <w:right w:val="single" w:color="000000" w:sz="8" w:space="0"/>
            </w:tcBorders>
            <w:noWrap w:val="0"/>
            <w:vAlign w:val="center"/>
          </w:tcPr>
          <w:p w14:paraId="2388143B">
            <w:pPr>
              <w:keepNext w:val="0"/>
              <w:keepLines w:val="0"/>
              <w:pageBreakBefore w:val="0"/>
              <w:widowControl/>
              <w:suppressLineNumbers w:val="0"/>
              <w:kinsoku/>
              <w:overflowPunct/>
              <w:bidi w:val="0"/>
              <w:spacing w:line="360" w:lineRule="auto"/>
              <w:jc w:val="center"/>
              <w:textAlignment w:val="center"/>
              <w:rPr>
                <w:rFonts w:hint="eastAsia" w:ascii="Times New Roman" w:hAnsi="Times New Roman" w:eastAsia="宋体" w:cs="宋体"/>
                <w:i w:val="0"/>
                <w:iCs w:val="0"/>
                <w:caps w:val="0"/>
                <w:color w:val="000000"/>
                <w:sz w:val="21"/>
                <w:szCs w:val="21"/>
                <w:u w:val="none"/>
              </w:rPr>
            </w:pPr>
            <w:r>
              <w:rPr>
                <w:rFonts w:hint="eastAsia" w:ascii="Times New Roman" w:hAnsi="Times New Roman" w:eastAsia="宋体" w:cs="宋体"/>
                <w:i w:val="0"/>
                <w:iCs w:val="0"/>
                <w:caps w:val="0"/>
                <w:color w:val="000000"/>
                <w:kern w:val="0"/>
                <w:sz w:val="21"/>
                <w:szCs w:val="21"/>
                <w:u w:val="none"/>
                <w:lang w:val="en-US" w:eastAsia="zh-CN" w:bidi="ar"/>
              </w:rPr>
              <w:t>否</w:t>
            </w:r>
          </w:p>
        </w:tc>
      </w:tr>
    </w:tbl>
    <w:p w14:paraId="2B0FF9D9">
      <w:pPr>
        <w:pageBreakBefore w:val="0"/>
        <w:kinsoku/>
        <w:wordWrap w:val="0"/>
        <w:overflowPunct/>
        <w:bidi w:val="0"/>
        <w:spacing w:line="360" w:lineRule="auto"/>
        <w:ind w:firstLine="420" w:firstLineChars="200"/>
        <w:rPr>
          <w:rFonts w:ascii="Times New Roman" w:hAnsi="Times New Roman" w:eastAsia="宋体"/>
          <w:caps w:val="0"/>
          <w:szCs w:val="21"/>
        </w:rPr>
      </w:pPr>
      <w:r>
        <w:rPr>
          <w:rFonts w:ascii="Times New Roman" w:hAnsi="Times New Roman" w:eastAsia="宋体"/>
          <w:caps w:val="0"/>
          <w:szCs w:val="21"/>
        </w:rPr>
        <w:t>注：</w:t>
      </w:r>
      <w:r>
        <w:rPr>
          <w:rFonts w:hint="eastAsia" w:ascii="宋体" w:hAnsi="宋体" w:cs="宋体"/>
          <w:color w:val="auto"/>
          <w:szCs w:val="21"/>
        </w:rPr>
        <w:t>供应商必须对本项目所有内容进行完整报价，不得出现缺项、漏项或无报价情况，否则响应文件按无效处理。</w:t>
      </w:r>
      <w:r>
        <w:rPr>
          <w:rFonts w:ascii="Times New Roman" w:hAnsi="Times New Roman" w:eastAsia="宋体"/>
          <w:caps w:val="0"/>
          <w:szCs w:val="21"/>
        </w:rPr>
        <w:t>具体要求等详见本竞争性谈判文件第五章《采购需求》。</w:t>
      </w:r>
    </w:p>
    <w:p w14:paraId="19E5E45B">
      <w:pPr>
        <w:pageBreakBefore w:val="0"/>
        <w:kinsoku/>
        <w:wordWrap w:val="0"/>
        <w:overflowPunct/>
        <w:bidi w:val="0"/>
        <w:spacing w:line="360" w:lineRule="auto"/>
        <w:ind w:firstLine="420" w:firstLineChars="200"/>
        <w:rPr>
          <w:rFonts w:ascii="Times New Roman" w:hAnsi="Times New Roman" w:eastAsia="宋体"/>
          <w:caps w:val="0"/>
          <w:szCs w:val="21"/>
          <w:highlight w:val="yellow"/>
        </w:rPr>
      </w:pPr>
      <w:r>
        <w:rPr>
          <w:rFonts w:hint="eastAsia" w:ascii="Times New Roman" w:hAnsi="Times New Roman" w:eastAsia="宋体"/>
          <w:caps w:val="0"/>
          <w:szCs w:val="21"/>
          <w:highlight w:val="none"/>
        </w:rPr>
        <w:t>★</w:t>
      </w:r>
      <w:r>
        <w:rPr>
          <w:rFonts w:hint="eastAsia" w:ascii="Times New Roman" w:hAnsi="Times New Roman" w:eastAsia="宋体"/>
          <w:caps w:val="0"/>
          <w:szCs w:val="21"/>
          <w:highlight w:val="none"/>
          <w:lang w:val="en-US" w:eastAsia="zh-CN"/>
        </w:rPr>
        <w:t>8</w:t>
      </w:r>
      <w:r>
        <w:rPr>
          <w:rFonts w:hint="eastAsia" w:ascii="Times New Roman" w:hAnsi="Times New Roman" w:eastAsia="宋体"/>
          <w:caps w:val="0"/>
          <w:szCs w:val="21"/>
          <w:highlight w:val="none"/>
        </w:rPr>
        <w:t>.合同履行期限：</w:t>
      </w:r>
      <w:r>
        <w:rPr>
          <w:rFonts w:hint="eastAsia" w:ascii="Times New Roman" w:hAnsi="Times New Roman" w:eastAsia="宋体"/>
          <w:caps w:val="0"/>
          <w:szCs w:val="21"/>
          <w:highlight w:val="none"/>
          <w:lang w:eastAsia="zh-CN"/>
        </w:rPr>
        <w:t>合同签订生效后14日内，具体以合同签订为准</w:t>
      </w:r>
      <w:r>
        <w:rPr>
          <w:rFonts w:hint="eastAsia" w:ascii="Times New Roman" w:hAnsi="Times New Roman" w:eastAsia="宋体"/>
          <w:caps w:val="0"/>
          <w:szCs w:val="21"/>
          <w:highlight w:val="none"/>
        </w:rPr>
        <w:t>。</w:t>
      </w:r>
    </w:p>
    <w:p w14:paraId="2575B1B7">
      <w:pPr>
        <w:pageBreakBefore w:val="0"/>
        <w:kinsoku/>
        <w:wordWrap w:val="0"/>
        <w:overflowPunct/>
        <w:bidi w:val="0"/>
        <w:spacing w:line="360" w:lineRule="auto"/>
        <w:ind w:firstLine="420" w:firstLineChars="200"/>
        <w:rPr>
          <w:rFonts w:ascii="Times New Roman" w:hAnsi="Times New Roman" w:eastAsia="宋体"/>
          <w:caps w:val="0"/>
          <w:szCs w:val="21"/>
        </w:rPr>
      </w:pPr>
      <w:r>
        <w:rPr>
          <w:rFonts w:hint="eastAsia" w:ascii="Times New Roman" w:hAnsi="Times New Roman" w:eastAsia="宋体"/>
          <w:caps w:val="0"/>
          <w:szCs w:val="21"/>
        </w:rPr>
        <w:t>★</w:t>
      </w:r>
      <w:r>
        <w:rPr>
          <w:rFonts w:hint="eastAsia" w:ascii="Times New Roman" w:hAnsi="Times New Roman" w:eastAsia="宋体"/>
          <w:caps w:val="0"/>
          <w:szCs w:val="21"/>
          <w:lang w:val="en-US" w:eastAsia="zh-CN"/>
        </w:rPr>
        <w:t>9</w:t>
      </w:r>
      <w:r>
        <w:rPr>
          <w:rFonts w:hint="eastAsia" w:ascii="Times New Roman" w:hAnsi="Times New Roman" w:eastAsia="宋体"/>
          <w:caps w:val="0"/>
          <w:szCs w:val="21"/>
        </w:rPr>
        <w:t>.交货地点：</w:t>
      </w:r>
      <w:r>
        <w:rPr>
          <w:rFonts w:hint="eastAsia" w:ascii="Times New Roman" w:hAnsi="Times New Roman" w:eastAsia="宋体"/>
          <w:caps w:val="0"/>
          <w:szCs w:val="21"/>
          <w:lang w:eastAsia="zh-CN"/>
        </w:rPr>
        <w:t>云南师范大学，采购人指定地点</w:t>
      </w:r>
      <w:r>
        <w:rPr>
          <w:rFonts w:hint="eastAsia" w:ascii="Times New Roman" w:hAnsi="Times New Roman" w:eastAsia="宋体"/>
          <w:caps w:val="0"/>
          <w:szCs w:val="21"/>
        </w:rPr>
        <w:t>。</w:t>
      </w:r>
    </w:p>
    <w:p w14:paraId="129735C5">
      <w:pPr>
        <w:pageBreakBefore w:val="0"/>
        <w:kinsoku/>
        <w:wordWrap w:val="0"/>
        <w:overflowPunct/>
        <w:bidi w:val="0"/>
        <w:spacing w:line="360" w:lineRule="auto"/>
        <w:ind w:firstLine="420" w:firstLineChars="200"/>
        <w:rPr>
          <w:rFonts w:ascii="Times New Roman" w:hAnsi="Times New Roman" w:eastAsia="宋体"/>
          <w:caps w:val="0"/>
          <w:szCs w:val="21"/>
        </w:rPr>
      </w:pPr>
      <w:r>
        <w:rPr>
          <w:rFonts w:hint="eastAsia" w:ascii="Times New Roman" w:hAnsi="Times New Roman" w:eastAsia="宋体"/>
          <w:caps w:val="0"/>
          <w:szCs w:val="21"/>
        </w:rPr>
        <w:t>★1</w:t>
      </w:r>
      <w:r>
        <w:rPr>
          <w:rFonts w:hint="eastAsia" w:ascii="Times New Roman" w:hAnsi="Times New Roman" w:eastAsia="宋体"/>
          <w:caps w:val="0"/>
          <w:szCs w:val="21"/>
          <w:lang w:val="en-US" w:eastAsia="zh-CN"/>
        </w:rPr>
        <w:t>0</w:t>
      </w:r>
      <w:r>
        <w:rPr>
          <w:rFonts w:hint="eastAsia" w:ascii="Times New Roman" w:hAnsi="Times New Roman" w:eastAsia="宋体"/>
          <w:caps w:val="0"/>
          <w:szCs w:val="21"/>
        </w:rPr>
        <w:t>.本项目（否）接受联合体。</w:t>
      </w:r>
    </w:p>
    <w:p w14:paraId="3BDA7B05">
      <w:pPr>
        <w:pStyle w:val="4"/>
        <w:pageBreakBefore w:val="0"/>
        <w:kinsoku/>
        <w:wordWrap w:val="0"/>
        <w:overflowPunct/>
        <w:bidi w:val="0"/>
        <w:spacing w:before="0" w:after="0" w:line="360" w:lineRule="auto"/>
        <w:jc w:val="both"/>
        <w:rPr>
          <w:rFonts w:ascii="Times New Roman" w:hAnsi="Times New Roman" w:eastAsia="宋体"/>
          <w:caps w:val="0"/>
          <w:sz w:val="21"/>
          <w:szCs w:val="21"/>
        </w:rPr>
      </w:pPr>
      <w:bookmarkStart w:id="7" w:name="_Toc28359013"/>
      <w:bookmarkStart w:id="8" w:name="_Toc28359090"/>
      <w:bookmarkStart w:id="9" w:name="_Toc35393630"/>
      <w:bookmarkStart w:id="10" w:name="_Toc35393799"/>
      <w:bookmarkStart w:id="11" w:name="_Toc7605"/>
      <w:bookmarkStart w:id="12" w:name="_Toc44259808"/>
      <w:r>
        <w:rPr>
          <w:rFonts w:ascii="Times New Roman" w:hAnsi="Times New Roman" w:eastAsia="宋体"/>
          <w:caps w:val="0"/>
          <w:sz w:val="21"/>
          <w:szCs w:val="21"/>
        </w:rPr>
        <w:t>二、</w:t>
      </w:r>
      <w:r>
        <w:rPr>
          <w:rFonts w:hint="eastAsia" w:ascii="Times New Roman" w:hAnsi="Times New Roman" w:eastAsia="宋体"/>
          <w:caps w:val="0"/>
          <w:sz w:val="21"/>
          <w:szCs w:val="21"/>
        </w:rPr>
        <w:t>供应商</w:t>
      </w:r>
      <w:r>
        <w:rPr>
          <w:rFonts w:ascii="Times New Roman" w:hAnsi="Times New Roman" w:eastAsia="宋体"/>
          <w:caps w:val="0"/>
          <w:sz w:val="21"/>
          <w:szCs w:val="21"/>
        </w:rPr>
        <w:t>的资格要求：</w:t>
      </w:r>
      <w:bookmarkEnd w:id="7"/>
      <w:bookmarkEnd w:id="8"/>
      <w:bookmarkEnd w:id="9"/>
      <w:bookmarkEnd w:id="10"/>
      <w:bookmarkEnd w:id="11"/>
      <w:bookmarkEnd w:id="12"/>
    </w:p>
    <w:p w14:paraId="7210E8AB">
      <w:pPr>
        <w:pageBreakBefore w:val="0"/>
        <w:kinsoku/>
        <w:overflowPunct/>
        <w:bidi w:val="0"/>
        <w:spacing w:line="360" w:lineRule="auto"/>
        <w:ind w:firstLine="422" w:firstLineChars="200"/>
        <w:rPr>
          <w:rFonts w:ascii="Times New Roman" w:hAnsi="Times New Roman" w:eastAsia="宋体"/>
          <w:b/>
          <w:caps w:val="0"/>
          <w:szCs w:val="21"/>
        </w:rPr>
      </w:pPr>
      <w:r>
        <w:rPr>
          <w:rFonts w:ascii="Times New Roman" w:hAnsi="Times New Roman" w:eastAsia="宋体"/>
          <w:b/>
          <w:caps w:val="0"/>
          <w:szCs w:val="21"/>
        </w:rPr>
        <w:t>1.满足《</w:t>
      </w:r>
      <w:r>
        <w:rPr>
          <w:rFonts w:hint="eastAsia" w:ascii="Times New Roman" w:hAnsi="Times New Roman" w:eastAsia="宋体" w:cs="宋体"/>
          <w:b/>
          <w:bCs/>
          <w:caps w:val="0"/>
          <w:color w:val="auto"/>
          <w:szCs w:val="21"/>
        </w:rPr>
        <w:t>中华人民共和国</w:t>
      </w:r>
      <w:r>
        <w:rPr>
          <w:rFonts w:ascii="Times New Roman" w:hAnsi="Times New Roman" w:eastAsia="宋体"/>
          <w:b/>
          <w:caps w:val="0"/>
          <w:szCs w:val="21"/>
        </w:rPr>
        <w:t>政府采购法》第二十二条规定：</w:t>
      </w:r>
    </w:p>
    <w:p w14:paraId="185D35CA">
      <w:pPr>
        <w:pStyle w:val="5"/>
        <w:pageBreakBefore w:val="0"/>
        <w:kinsoku/>
        <w:wordWrap w:val="0"/>
        <w:overflowPunct/>
        <w:bidi w:val="0"/>
        <w:spacing w:beforeLines="0" w:line="360" w:lineRule="auto"/>
        <w:ind w:firstLine="420"/>
        <w:rPr>
          <w:rFonts w:ascii="Times New Roman" w:hAnsi="Times New Roman" w:eastAsia="宋体"/>
          <w:caps w:val="0"/>
          <w:color w:val="auto"/>
          <w:szCs w:val="21"/>
        </w:rPr>
      </w:pPr>
      <w:bookmarkStart w:id="13" w:name="_Hlk116293123"/>
      <w:r>
        <w:rPr>
          <w:rFonts w:ascii="Times New Roman" w:hAnsi="Times New Roman" w:eastAsia="宋体"/>
          <w:caps w:val="0"/>
          <w:color w:val="auto"/>
          <w:szCs w:val="21"/>
        </w:rPr>
        <w:t>1.1具有独立承担民事责任的能力：</w:t>
      </w:r>
      <w:r>
        <w:rPr>
          <w:rFonts w:hint="eastAsia" w:ascii="Times New Roman" w:hAnsi="Times New Roman" w:eastAsia="宋体"/>
          <w:caps w:val="0"/>
          <w:color w:val="auto"/>
          <w:szCs w:val="21"/>
        </w:rPr>
        <w:t>提供有效的营业执照或事业单位法人证书或自然人身份证明等其他类似的法定证明文件</w:t>
      </w:r>
      <w:bookmarkEnd w:id="13"/>
      <w:r>
        <w:rPr>
          <w:rFonts w:ascii="Times New Roman" w:hAnsi="Times New Roman" w:eastAsia="宋体"/>
          <w:caps w:val="0"/>
          <w:color w:val="auto"/>
          <w:szCs w:val="21"/>
        </w:rPr>
        <w:t>；</w:t>
      </w:r>
    </w:p>
    <w:p w14:paraId="7F8EC4B7">
      <w:pPr>
        <w:pStyle w:val="5"/>
        <w:pageBreakBefore w:val="0"/>
        <w:kinsoku/>
        <w:wordWrap w:val="0"/>
        <w:overflowPunct/>
        <w:bidi w:val="0"/>
        <w:spacing w:beforeLines="0" w:line="360" w:lineRule="auto"/>
        <w:ind w:firstLine="420"/>
        <w:rPr>
          <w:rFonts w:ascii="Times New Roman" w:hAnsi="Times New Roman" w:eastAsia="宋体"/>
          <w:caps w:val="0"/>
          <w:color w:val="auto"/>
          <w:szCs w:val="21"/>
        </w:rPr>
      </w:pPr>
      <w:r>
        <w:rPr>
          <w:rFonts w:ascii="Times New Roman" w:hAnsi="Times New Roman" w:eastAsia="宋体"/>
          <w:caps w:val="0"/>
          <w:color w:val="auto"/>
          <w:szCs w:val="21"/>
        </w:rPr>
        <w:t>1.2具有良好的商业信誉和健全的财务会计制度：</w:t>
      </w:r>
    </w:p>
    <w:p w14:paraId="02655ED8">
      <w:pPr>
        <w:pageBreakBefore w:val="0"/>
        <w:kinsoku/>
        <w:wordWrap w:val="0"/>
        <w:overflowPunct/>
        <w:bidi w:val="0"/>
        <w:spacing w:line="360" w:lineRule="auto"/>
        <w:ind w:firstLine="420" w:firstLineChars="200"/>
        <w:rPr>
          <w:rFonts w:ascii="Times New Roman" w:hAnsi="Times New Roman" w:eastAsia="宋体"/>
          <w:caps w:val="0"/>
          <w:color w:val="auto"/>
          <w:szCs w:val="21"/>
        </w:rPr>
      </w:pPr>
      <w:r>
        <w:rPr>
          <w:rFonts w:ascii="Times New Roman" w:hAnsi="Times New Roman" w:eastAsia="宋体"/>
          <w:caps w:val="0"/>
          <w:color w:val="auto"/>
          <w:szCs w:val="21"/>
        </w:rPr>
        <w:t>1.2.1供应商在</w:t>
      </w:r>
      <w:r>
        <w:rPr>
          <w:rFonts w:hint="eastAsia" w:ascii="Times New Roman" w:hAnsi="Times New Roman" w:eastAsia="宋体"/>
          <w:caps w:val="0"/>
          <w:color w:val="auto"/>
          <w:szCs w:val="21"/>
        </w:rPr>
        <w:t>“</w:t>
      </w:r>
      <w:r>
        <w:rPr>
          <w:rFonts w:ascii="Times New Roman" w:hAnsi="Times New Roman" w:eastAsia="宋体"/>
          <w:caps w:val="0"/>
          <w:color w:val="auto"/>
          <w:szCs w:val="21"/>
        </w:rPr>
        <w:t>信用中国</w:t>
      </w:r>
      <w:r>
        <w:rPr>
          <w:rFonts w:hint="eastAsia" w:ascii="Times New Roman" w:hAnsi="Times New Roman" w:eastAsia="宋体"/>
          <w:caps w:val="0"/>
          <w:color w:val="auto"/>
          <w:szCs w:val="21"/>
        </w:rPr>
        <w:t>”</w:t>
      </w:r>
      <w:r>
        <w:rPr>
          <w:rFonts w:ascii="Times New Roman" w:hAnsi="Times New Roman" w:eastAsia="宋体"/>
          <w:caps w:val="0"/>
          <w:color w:val="auto"/>
          <w:szCs w:val="21"/>
        </w:rPr>
        <w:t>网站（www.creditchina.gov.cn）中未被列入失信被执行人和重大税收违法失信主体（查询时间为本公告发布之日起至提交响应文件之日止，查询结果以采购人、采购代理机构查询结果为准，并将查询记录和证据留存）；</w:t>
      </w:r>
    </w:p>
    <w:p w14:paraId="76716805">
      <w:pPr>
        <w:pageBreakBefore w:val="0"/>
        <w:kinsoku/>
        <w:wordWrap w:val="0"/>
        <w:overflowPunct/>
        <w:bidi w:val="0"/>
        <w:spacing w:line="360" w:lineRule="auto"/>
        <w:ind w:firstLine="420" w:firstLineChars="200"/>
        <w:rPr>
          <w:rFonts w:ascii="Times New Roman" w:hAnsi="Times New Roman" w:eastAsia="宋体"/>
          <w:caps w:val="0"/>
          <w:color w:val="auto"/>
          <w:szCs w:val="21"/>
        </w:rPr>
      </w:pPr>
      <w:r>
        <w:rPr>
          <w:rFonts w:ascii="Times New Roman" w:hAnsi="Times New Roman" w:eastAsia="宋体"/>
          <w:caps w:val="0"/>
          <w:color w:val="auto"/>
          <w:szCs w:val="21"/>
        </w:rPr>
        <w:t>1.2.2供应商在本项目响应文件提交截止时间前在中国政府采购网（www.ccgp.gov.cn）政府采购严重违法失信行为记录名单中无不良信息记录（查询时间为本公告发布之日起至提交响应文件之日止，查询结果以采购人、采购代理机构查询结果为准，并将查询记录和证据留存）；</w:t>
      </w:r>
    </w:p>
    <w:p w14:paraId="3B520E1F">
      <w:pPr>
        <w:pageBreakBefore w:val="0"/>
        <w:kinsoku/>
        <w:wordWrap w:val="0"/>
        <w:overflowPunct/>
        <w:bidi w:val="0"/>
        <w:spacing w:line="360" w:lineRule="auto"/>
        <w:ind w:firstLine="420" w:firstLineChars="200"/>
        <w:rPr>
          <w:rFonts w:ascii="Times New Roman" w:hAnsi="Times New Roman" w:eastAsia="宋体"/>
          <w:caps w:val="0"/>
          <w:color w:val="auto"/>
        </w:rPr>
      </w:pPr>
      <w:r>
        <w:rPr>
          <w:rFonts w:ascii="Times New Roman" w:hAnsi="Times New Roman" w:eastAsia="宋体"/>
          <w:caps w:val="0"/>
          <w:color w:val="auto"/>
          <w:szCs w:val="21"/>
        </w:rPr>
        <w:t>1.2.3供应商</w:t>
      </w:r>
      <w:r>
        <w:rPr>
          <w:rFonts w:hint="eastAsia" w:ascii="Times New Roman" w:hAnsi="Times New Roman" w:eastAsia="宋体"/>
          <w:caps w:val="0"/>
          <w:color w:val="auto"/>
          <w:szCs w:val="21"/>
        </w:rPr>
        <w:t>财务状况良好，提交2022年至2024年任意一年经第三方机构审计的审计报告</w:t>
      </w:r>
      <w:r>
        <w:rPr>
          <w:rFonts w:hint="eastAsia" w:ascii="Times New Roman" w:hAnsi="Times New Roman" w:eastAsia="宋体"/>
          <w:caps w:val="0"/>
          <w:color w:val="auto"/>
          <w:szCs w:val="21"/>
          <w:lang w:eastAsia="zh-CN"/>
        </w:rPr>
        <w:t>（或内部财务报表）成立不足1年的企业，附成立至今的财务报表或相关财务证明资料</w:t>
      </w:r>
      <w:r>
        <w:rPr>
          <w:rFonts w:ascii="Times New Roman" w:hAnsi="Times New Roman" w:eastAsia="宋体"/>
          <w:caps w:val="0"/>
          <w:color w:val="auto"/>
        </w:rPr>
        <w:t>；</w:t>
      </w:r>
    </w:p>
    <w:p w14:paraId="271121D8">
      <w:pPr>
        <w:pStyle w:val="5"/>
        <w:pageBreakBefore w:val="0"/>
        <w:kinsoku/>
        <w:wordWrap w:val="0"/>
        <w:overflowPunct/>
        <w:bidi w:val="0"/>
        <w:spacing w:beforeLines="0" w:line="360" w:lineRule="auto"/>
        <w:ind w:firstLine="420"/>
        <w:rPr>
          <w:rFonts w:ascii="Times New Roman" w:hAnsi="Times New Roman" w:eastAsia="宋体"/>
          <w:caps w:val="0"/>
          <w:szCs w:val="21"/>
        </w:rPr>
      </w:pPr>
      <w:bookmarkStart w:id="14" w:name="_Hlk116293198"/>
      <w:r>
        <w:rPr>
          <w:rFonts w:ascii="Times New Roman" w:hAnsi="Times New Roman" w:eastAsia="宋体"/>
          <w:caps w:val="0"/>
          <w:color w:val="auto"/>
          <w:szCs w:val="21"/>
        </w:rPr>
        <w:t>1.3具有履行合同所必需的设备和专业技术能力：</w:t>
      </w:r>
      <w:bookmarkEnd w:id="14"/>
      <w:r>
        <w:rPr>
          <w:rFonts w:ascii="Times New Roman" w:hAnsi="Times New Roman" w:eastAsia="宋体"/>
          <w:caps w:val="0"/>
          <w:color w:val="auto"/>
          <w:szCs w:val="21"/>
        </w:rPr>
        <w:t>提供书面声</w:t>
      </w:r>
      <w:r>
        <w:rPr>
          <w:rFonts w:ascii="Times New Roman" w:hAnsi="Times New Roman" w:eastAsia="宋体"/>
          <w:caps w:val="0"/>
          <w:szCs w:val="21"/>
        </w:rPr>
        <w:t>明（</w:t>
      </w:r>
      <w:r>
        <w:rPr>
          <w:rFonts w:hint="eastAsia" w:ascii="Times New Roman" w:hAnsi="Times New Roman" w:eastAsia="宋体"/>
          <w:caps w:val="0"/>
          <w:szCs w:val="21"/>
        </w:rPr>
        <w:t>原件加盖供应商电子公章</w:t>
      </w:r>
      <w:r>
        <w:rPr>
          <w:rFonts w:ascii="Times New Roman" w:hAnsi="Times New Roman" w:eastAsia="宋体"/>
          <w:caps w:val="0"/>
          <w:szCs w:val="21"/>
        </w:rPr>
        <w:t>）；</w:t>
      </w:r>
    </w:p>
    <w:p w14:paraId="2A90FCB8">
      <w:pPr>
        <w:pageBreakBefore w:val="0"/>
        <w:kinsoku/>
        <w:wordWrap w:val="0"/>
        <w:overflowPunct/>
        <w:bidi w:val="0"/>
        <w:spacing w:line="360" w:lineRule="auto"/>
        <w:ind w:firstLine="420" w:firstLineChars="200"/>
        <w:rPr>
          <w:rFonts w:ascii="Times New Roman" w:hAnsi="Times New Roman" w:eastAsia="宋体"/>
          <w:caps w:val="0"/>
          <w:szCs w:val="21"/>
        </w:rPr>
      </w:pPr>
      <w:bookmarkStart w:id="15" w:name="_Hlk109846286"/>
      <w:r>
        <w:rPr>
          <w:rFonts w:ascii="Times New Roman" w:hAnsi="Times New Roman" w:eastAsia="宋体"/>
          <w:caps w:val="0"/>
          <w:szCs w:val="21"/>
        </w:rPr>
        <w:t>1.4有依法缴纳税收和社会保障资金的良好记录：</w:t>
      </w:r>
    </w:p>
    <w:bookmarkEnd w:id="15"/>
    <w:p w14:paraId="73C6DAEA">
      <w:pPr>
        <w:pageBreakBefore w:val="0"/>
        <w:kinsoku/>
        <w:wordWrap w:val="0"/>
        <w:overflowPunct/>
        <w:bidi w:val="0"/>
        <w:spacing w:line="360" w:lineRule="auto"/>
        <w:ind w:firstLine="420" w:firstLineChars="200"/>
        <w:rPr>
          <w:rFonts w:ascii="Times New Roman" w:hAnsi="Times New Roman" w:eastAsia="宋体"/>
          <w:caps w:val="0"/>
          <w:szCs w:val="21"/>
        </w:rPr>
      </w:pPr>
      <w:r>
        <w:rPr>
          <w:rFonts w:ascii="Times New Roman" w:hAnsi="Times New Roman" w:eastAsia="宋体"/>
          <w:caps w:val="0"/>
          <w:szCs w:val="21"/>
        </w:rPr>
        <w:t>1.4.1提供</w:t>
      </w:r>
      <w:r>
        <w:rPr>
          <w:rFonts w:hint="eastAsia" w:ascii="Times New Roman" w:hAnsi="Times New Roman" w:eastAsia="宋体"/>
          <w:caps w:val="0"/>
          <w:szCs w:val="21"/>
          <w:lang w:val="en-US" w:eastAsia="zh-CN"/>
        </w:rPr>
        <w:t>供应商</w:t>
      </w:r>
      <w:r>
        <w:rPr>
          <w:rFonts w:ascii="Times New Roman" w:hAnsi="Times New Roman" w:eastAsia="宋体"/>
          <w:caps w:val="0"/>
          <w:szCs w:val="21"/>
        </w:rPr>
        <w:t>缴税所属时间在本项目</w:t>
      </w:r>
      <w:r>
        <w:rPr>
          <w:rFonts w:hint="eastAsia" w:ascii="Times New Roman" w:hAnsi="Times New Roman" w:eastAsia="宋体"/>
          <w:caps w:val="0"/>
          <w:szCs w:val="21"/>
          <w:lang w:val="en-US" w:eastAsia="zh-CN"/>
        </w:rPr>
        <w:t>响应</w:t>
      </w:r>
      <w:r>
        <w:rPr>
          <w:rFonts w:ascii="Times New Roman" w:hAnsi="Times New Roman" w:eastAsia="宋体"/>
          <w:caps w:val="0"/>
          <w:szCs w:val="21"/>
        </w:rPr>
        <w:t>文件提交截止时间前12个月内</w:t>
      </w:r>
      <w:r>
        <w:rPr>
          <w:rFonts w:hint="eastAsia" w:ascii="Times New Roman" w:hAnsi="Times New Roman" w:eastAsia="宋体"/>
          <w:caps w:val="0"/>
          <w:szCs w:val="21"/>
        </w:rPr>
        <w:t>任意1个月</w:t>
      </w:r>
      <w:r>
        <w:rPr>
          <w:rFonts w:ascii="Times New Roman" w:hAnsi="Times New Roman" w:eastAsia="宋体"/>
          <w:caps w:val="0"/>
          <w:szCs w:val="21"/>
        </w:rPr>
        <w:t>的税务局税收通用缴款书或银行电子缴税（费）凭证或税务局出具纳税情况的相关证明</w:t>
      </w:r>
      <w:r>
        <w:rPr>
          <w:rFonts w:hint="eastAsia" w:ascii="Times New Roman" w:hAnsi="Times New Roman" w:eastAsia="宋体"/>
          <w:caps w:val="0"/>
          <w:szCs w:val="21"/>
        </w:rPr>
        <w:t>；</w:t>
      </w:r>
      <w:r>
        <w:rPr>
          <w:rFonts w:ascii="Times New Roman" w:hAnsi="Times New Roman" w:eastAsia="宋体"/>
          <w:caps w:val="0"/>
          <w:szCs w:val="21"/>
        </w:rPr>
        <w:t>成立时间不足</w:t>
      </w:r>
      <w:r>
        <w:rPr>
          <w:rFonts w:hint="eastAsia" w:ascii="Times New Roman" w:hAnsi="Times New Roman" w:eastAsia="宋体"/>
          <w:caps w:val="0"/>
          <w:szCs w:val="21"/>
        </w:rPr>
        <w:t>1个月无法出具纳税证明材料的，应提供相关证明文件或说明；</w:t>
      </w:r>
      <w:r>
        <w:rPr>
          <w:rFonts w:hint="eastAsia" w:ascii="Times New Roman" w:hAnsi="Times New Roman" w:eastAsia="宋体"/>
          <w:caps w:val="0"/>
          <w:szCs w:val="21"/>
          <w:lang w:val="en-US" w:eastAsia="zh-CN"/>
        </w:rPr>
        <w:t>供应商</w:t>
      </w:r>
      <w:r>
        <w:rPr>
          <w:rFonts w:ascii="Times New Roman" w:hAnsi="Times New Roman" w:eastAsia="宋体"/>
          <w:caps w:val="0"/>
          <w:szCs w:val="21"/>
        </w:rPr>
        <w:t>依法免税的，应提供依法免税的相关证明文件；</w:t>
      </w:r>
    </w:p>
    <w:p w14:paraId="799C7BCA">
      <w:pPr>
        <w:pageBreakBefore w:val="0"/>
        <w:kinsoku/>
        <w:wordWrap w:val="0"/>
        <w:overflowPunct/>
        <w:bidi w:val="0"/>
        <w:spacing w:line="360" w:lineRule="auto"/>
        <w:ind w:firstLine="420" w:firstLineChars="200"/>
        <w:rPr>
          <w:rFonts w:ascii="Times New Roman" w:hAnsi="Times New Roman" w:eastAsia="宋体"/>
          <w:caps w:val="0"/>
          <w:szCs w:val="21"/>
        </w:rPr>
      </w:pPr>
      <w:r>
        <w:rPr>
          <w:rFonts w:ascii="Times New Roman" w:hAnsi="Times New Roman" w:eastAsia="宋体"/>
          <w:caps w:val="0"/>
          <w:szCs w:val="21"/>
        </w:rPr>
        <w:t>1.4.2提供</w:t>
      </w:r>
      <w:r>
        <w:rPr>
          <w:rFonts w:hint="eastAsia" w:ascii="Times New Roman" w:hAnsi="Times New Roman" w:eastAsia="宋体"/>
          <w:caps w:val="0"/>
          <w:szCs w:val="21"/>
          <w:lang w:val="en-US" w:eastAsia="zh-CN"/>
        </w:rPr>
        <w:t>供应商</w:t>
      </w:r>
      <w:r>
        <w:rPr>
          <w:rFonts w:ascii="Times New Roman" w:hAnsi="Times New Roman" w:eastAsia="宋体"/>
          <w:caps w:val="0"/>
          <w:szCs w:val="21"/>
        </w:rPr>
        <w:t>缴费所属时间在本项目</w:t>
      </w:r>
      <w:r>
        <w:rPr>
          <w:rFonts w:hint="eastAsia" w:ascii="Times New Roman" w:hAnsi="Times New Roman" w:eastAsia="宋体"/>
          <w:caps w:val="0"/>
          <w:szCs w:val="21"/>
          <w:lang w:val="en-US" w:eastAsia="zh-CN"/>
        </w:rPr>
        <w:t>响应</w:t>
      </w:r>
      <w:r>
        <w:rPr>
          <w:rFonts w:ascii="Times New Roman" w:hAnsi="Times New Roman" w:eastAsia="宋体"/>
          <w:caps w:val="0"/>
          <w:szCs w:val="21"/>
        </w:rPr>
        <w:t>文件提交截止时间前12个月内</w:t>
      </w:r>
      <w:r>
        <w:rPr>
          <w:rFonts w:hint="eastAsia" w:ascii="Times New Roman" w:hAnsi="Times New Roman" w:eastAsia="宋体"/>
          <w:caps w:val="0"/>
          <w:szCs w:val="21"/>
        </w:rPr>
        <w:t>任意1个月</w:t>
      </w:r>
      <w:r>
        <w:rPr>
          <w:rFonts w:ascii="Times New Roman" w:hAnsi="Times New Roman" w:eastAsia="宋体"/>
          <w:caps w:val="0"/>
          <w:szCs w:val="21"/>
        </w:rPr>
        <w:t>的社会保险费缴款书或银行电子缴税（费）凭证或社保管理部门出具的有效的缴款证明</w:t>
      </w:r>
      <w:r>
        <w:rPr>
          <w:rFonts w:hint="eastAsia" w:ascii="Times New Roman" w:hAnsi="Times New Roman" w:eastAsia="宋体"/>
          <w:caps w:val="0"/>
          <w:szCs w:val="21"/>
        </w:rPr>
        <w:t>；</w:t>
      </w:r>
      <w:r>
        <w:rPr>
          <w:rFonts w:ascii="Times New Roman" w:hAnsi="Times New Roman" w:eastAsia="宋体"/>
          <w:caps w:val="0"/>
          <w:szCs w:val="21"/>
        </w:rPr>
        <w:t>成立时间不足</w:t>
      </w:r>
      <w:r>
        <w:rPr>
          <w:rFonts w:hint="eastAsia" w:ascii="Times New Roman" w:hAnsi="Times New Roman" w:eastAsia="宋体"/>
          <w:caps w:val="0"/>
          <w:szCs w:val="21"/>
        </w:rPr>
        <w:t>1个月无法出具社会保险缴纳证明材料的，应提供相关证明文件或说明；</w:t>
      </w:r>
      <w:r>
        <w:rPr>
          <w:rFonts w:hint="eastAsia" w:ascii="Times New Roman" w:hAnsi="Times New Roman" w:eastAsia="宋体"/>
          <w:caps w:val="0"/>
          <w:szCs w:val="21"/>
          <w:lang w:val="en-US" w:eastAsia="zh-CN"/>
        </w:rPr>
        <w:t>供应商</w:t>
      </w:r>
      <w:r>
        <w:rPr>
          <w:rFonts w:ascii="Times New Roman" w:hAnsi="Times New Roman" w:eastAsia="宋体"/>
          <w:caps w:val="0"/>
          <w:szCs w:val="21"/>
        </w:rPr>
        <w:t>依法免缴的，应提供依法免缴的相关证明文件；</w:t>
      </w:r>
    </w:p>
    <w:p w14:paraId="38D85164">
      <w:pPr>
        <w:pStyle w:val="5"/>
        <w:pageBreakBefore w:val="0"/>
        <w:kinsoku/>
        <w:wordWrap w:val="0"/>
        <w:overflowPunct/>
        <w:bidi w:val="0"/>
        <w:spacing w:beforeLines="0" w:line="360" w:lineRule="auto"/>
        <w:ind w:firstLine="420"/>
        <w:rPr>
          <w:rFonts w:ascii="Times New Roman" w:hAnsi="Times New Roman" w:eastAsia="宋体"/>
          <w:caps w:val="0"/>
          <w:szCs w:val="21"/>
        </w:rPr>
      </w:pPr>
      <w:r>
        <w:rPr>
          <w:rFonts w:ascii="Times New Roman" w:hAnsi="Times New Roman" w:eastAsia="宋体"/>
          <w:caps w:val="0"/>
          <w:szCs w:val="21"/>
        </w:rPr>
        <w:t>1.5参加采购活动前三年内，在经营活动中没有重大违法记录：</w:t>
      </w:r>
      <w:r>
        <w:rPr>
          <w:rFonts w:hint="eastAsia" w:ascii="Times New Roman" w:hAnsi="Times New Roman" w:eastAsia="宋体"/>
          <w:caps w:val="0"/>
          <w:szCs w:val="21"/>
        </w:rPr>
        <w:t>重大违法记录，是指供应商因违法经营受到刑事处罚或者责令停产停业、吊销许可证或者执照、较大数额罚款</w:t>
      </w:r>
      <w:r>
        <w:rPr>
          <w:rFonts w:hint="eastAsia" w:ascii="Times New Roman" w:hAnsi="Times New Roman" w:eastAsia="宋体"/>
          <w:caps w:val="0"/>
          <w:szCs w:val="21"/>
          <w:lang w:eastAsia="zh-CN"/>
        </w:rPr>
        <w:t>（200万元以上的罚款）</w:t>
      </w:r>
      <w:r>
        <w:rPr>
          <w:rFonts w:hint="eastAsia" w:ascii="Times New Roman" w:hAnsi="Times New Roman" w:eastAsia="宋体"/>
          <w:caps w:val="0"/>
          <w:szCs w:val="21"/>
        </w:rPr>
        <w:t>等行政处罚</w:t>
      </w:r>
      <w:r>
        <w:rPr>
          <w:rFonts w:hint="eastAsia" w:ascii="Times New Roman" w:hAnsi="Times New Roman" w:eastAsia="宋体"/>
          <w:caps w:val="0"/>
          <w:szCs w:val="21"/>
          <w:lang w:eastAsia="zh-CN"/>
        </w:rPr>
        <w:t>，</w:t>
      </w:r>
      <w:r>
        <w:rPr>
          <w:rFonts w:hint="eastAsia" w:ascii="Times New Roman" w:hAnsi="Times New Roman" w:eastAsia="宋体"/>
          <w:caps w:val="0"/>
          <w:szCs w:val="21"/>
        </w:rPr>
        <w:t>提供书面声明；（加盖供应商电子公章）</w:t>
      </w:r>
    </w:p>
    <w:p w14:paraId="5A540D3D">
      <w:pPr>
        <w:pageBreakBefore w:val="0"/>
        <w:kinsoku/>
        <w:wordWrap w:val="0"/>
        <w:overflowPunct/>
        <w:bidi w:val="0"/>
        <w:spacing w:line="360" w:lineRule="auto"/>
        <w:ind w:firstLine="420" w:firstLineChars="200"/>
        <w:rPr>
          <w:rFonts w:hint="eastAsia" w:ascii="Times New Roman" w:hAnsi="Times New Roman" w:eastAsia="宋体"/>
          <w:b/>
          <w:caps w:val="0"/>
          <w:szCs w:val="21"/>
          <w:lang w:eastAsia="zh-CN"/>
        </w:rPr>
      </w:pPr>
      <w:bookmarkStart w:id="16" w:name="_Toc28359014"/>
      <w:bookmarkStart w:id="17" w:name="_Toc28359091"/>
      <w:r>
        <w:rPr>
          <w:rFonts w:ascii="Times New Roman" w:hAnsi="Times New Roman" w:eastAsia="宋体"/>
          <w:bCs/>
          <w:caps w:val="0"/>
          <w:szCs w:val="21"/>
        </w:rPr>
        <w:t>1.6法律、行政法规规定的其他条件</w:t>
      </w:r>
      <w:r>
        <w:rPr>
          <w:rFonts w:hint="eastAsia" w:ascii="Times New Roman" w:hAnsi="Times New Roman" w:eastAsia="宋体"/>
          <w:bCs/>
          <w:caps w:val="0"/>
          <w:szCs w:val="21"/>
          <w:lang w:eastAsia="zh-CN"/>
        </w:rPr>
        <w:t>：</w:t>
      </w:r>
    </w:p>
    <w:p w14:paraId="117C69B2">
      <w:pPr>
        <w:pageBreakBefore w:val="0"/>
        <w:kinsoku/>
        <w:wordWrap w:val="0"/>
        <w:overflowPunct/>
        <w:bidi w:val="0"/>
        <w:spacing w:line="360" w:lineRule="auto"/>
        <w:ind w:firstLine="420" w:firstLineChars="200"/>
        <w:rPr>
          <w:rFonts w:hint="eastAsia" w:ascii="Times New Roman" w:hAnsi="Times New Roman" w:eastAsia="宋体" w:cs="宋体"/>
          <w:caps w:val="0"/>
          <w:szCs w:val="21"/>
        </w:rPr>
      </w:pPr>
      <w:r>
        <w:rPr>
          <w:rFonts w:hint="eastAsia" w:ascii="Times New Roman" w:hAnsi="Times New Roman" w:eastAsia="宋体" w:cs="宋体"/>
          <w:caps w:val="0"/>
          <w:szCs w:val="21"/>
        </w:rPr>
        <w:t>1.6.1单位负责人为同一人或者存在直接控股、管理关系的不同</w:t>
      </w:r>
      <w:r>
        <w:rPr>
          <w:rFonts w:hint="eastAsia" w:ascii="Times New Roman" w:hAnsi="Times New Roman" w:eastAsia="宋体" w:cs="宋体"/>
          <w:caps w:val="0"/>
          <w:szCs w:val="21"/>
          <w:lang w:eastAsia="zh-CN"/>
        </w:rPr>
        <w:t>供应商</w:t>
      </w:r>
      <w:r>
        <w:rPr>
          <w:rFonts w:hint="eastAsia" w:ascii="Times New Roman" w:hAnsi="Times New Roman" w:eastAsia="宋体" w:cs="宋体"/>
          <w:caps w:val="0"/>
          <w:szCs w:val="21"/>
        </w:rPr>
        <w:t>，不得参加同一合同项下的政府采购活动</w:t>
      </w:r>
      <w:r>
        <w:rPr>
          <w:rFonts w:hint="eastAsia" w:ascii="Times New Roman" w:hAnsi="Times New Roman" w:eastAsia="宋体" w:cs="宋体"/>
          <w:caps w:val="0"/>
          <w:szCs w:val="21"/>
          <w:lang w:eastAsia="zh-CN"/>
        </w:rPr>
        <w:t>，</w:t>
      </w:r>
      <w:r>
        <w:rPr>
          <w:rFonts w:hint="eastAsia" w:ascii="Times New Roman" w:hAnsi="Times New Roman" w:eastAsia="宋体" w:cs="宋体"/>
          <w:caps w:val="0"/>
          <w:szCs w:val="21"/>
          <w:lang w:val="en-US" w:eastAsia="zh-CN"/>
        </w:rPr>
        <w:t>提供书面说明</w:t>
      </w:r>
      <w:r>
        <w:rPr>
          <w:rFonts w:hint="eastAsia" w:ascii="Times New Roman" w:hAnsi="Times New Roman" w:eastAsia="宋体" w:cs="宋体"/>
          <w:caps w:val="0"/>
          <w:szCs w:val="21"/>
        </w:rPr>
        <w:t>。</w:t>
      </w:r>
      <w:r>
        <w:rPr>
          <w:rFonts w:hint="eastAsia" w:ascii="Times New Roman" w:hAnsi="Times New Roman" w:eastAsia="宋体"/>
          <w:caps w:val="0"/>
          <w:szCs w:val="21"/>
        </w:rPr>
        <w:t>（加盖供应商电子公章）</w:t>
      </w:r>
    </w:p>
    <w:p w14:paraId="5B19056A">
      <w:pPr>
        <w:pageBreakBefore w:val="0"/>
        <w:kinsoku/>
        <w:wordWrap w:val="0"/>
        <w:overflowPunct/>
        <w:bidi w:val="0"/>
        <w:spacing w:line="360" w:lineRule="auto"/>
        <w:ind w:firstLine="420" w:firstLineChars="200"/>
        <w:rPr>
          <w:rFonts w:hint="default" w:ascii="Times New Roman" w:hAnsi="Times New Roman" w:eastAsia="宋体"/>
          <w:b/>
          <w:caps w:val="0"/>
          <w:szCs w:val="21"/>
          <w:lang w:val="en-US" w:eastAsia="zh-CN"/>
        </w:rPr>
      </w:pPr>
      <w:r>
        <w:rPr>
          <w:rFonts w:hint="eastAsia" w:ascii="Times New Roman" w:hAnsi="Times New Roman" w:eastAsia="宋体" w:cs="宋体"/>
          <w:caps w:val="0"/>
          <w:szCs w:val="21"/>
        </w:rPr>
        <w:t>1.6.2为本采购项目提供整体设计、规范编制或者项目管理、监理、检测等服务的</w:t>
      </w:r>
      <w:r>
        <w:rPr>
          <w:rFonts w:hint="eastAsia" w:ascii="Times New Roman" w:hAnsi="Times New Roman" w:eastAsia="宋体" w:cs="宋体"/>
          <w:caps w:val="0"/>
          <w:szCs w:val="21"/>
          <w:lang w:eastAsia="zh-CN"/>
        </w:rPr>
        <w:t>供应商</w:t>
      </w:r>
      <w:r>
        <w:rPr>
          <w:rFonts w:hint="eastAsia" w:ascii="Times New Roman" w:hAnsi="Times New Roman" w:eastAsia="宋体" w:cs="宋体"/>
          <w:caps w:val="0"/>
          <w:szCs w:val="21"/>
        </w:rPr>
        <w:t>，不得再参加本采购项目的其他采购活动</w:t>
      </w:r>
      <w:r>
        <w:rPr>
          <w:rFonts w:hint="eastAsia" w:ascii="Times New Roman" w:hAnsi="Times New Roman" w:eastAsia="宋体" w:cs="宋体"/>
          <w:caps w:val="0"/>
          <w:szCs w:val="21"/>
          <w:lang w:eastAsia="zh-CN"/>
        </w:rPr>
        <w:t>，</w:t>
      </w:r>
      <w:r>
        <w:rPr>
          <w:rFonts w:hint="eastAsia" w:ascii="Times New Roman" w:hAnsi="Times New Roman" w:eastAsia="宋体" w:cs="宋体"/>
          <w:caps w:val="0"/>
          <w:szCs w:val="21"/>
        </w:rPr>
        <w:t>提供书面说明。（加盖供应商电子公章）</w:t>
      </w:r>
    </w:p>
    <w:p w14:paraId="05674F9D">
      <w:pPr>
        <w:pageBreakBefore w:val="0"/>
        <w:kinsoku/>
        <w:overflowPunct/>
        <w:bidi w:val="0"/>
        <w:spacing w:line="360" w:lineRule="auto"/>
        <w:ind w:firstLine="422" w:firstLineChars="200"/>
        <w:rPr>
          <w:rFonts w:hint="eastAsia" w:ascii="Times New Roman" w:hAnsi="Times New Roman" w:eastAsia="宋体" w:cs="宋体"/>
          <w:b/>
          <w:bCs/>
          <w:caps w:val="0"/>
          <w:color w:val="auto"/>
          <w:szCs w:val="21"/>
        </w:rPr>
      </w:pPr>
      <w:r>
        <w:rPr>
          <w:rFonts w:hint="eastAsia" w:ascii="Times New Roman" w:hAnsi="Times New Roman" w:eastAsia="宋体" w:cs="宋体"/>
          <w:b/>
          <w:bCs/>
          <w:caps w:val="0"/>
          <w:color w:val="auto"/>
          <w:szCs w:val="21"/>
        </w:rPr>
        <w:t>2.落实政府采购政策需满足的资格要求：</w:t>
      </w:r>
      <w:r>
        <w:rPr>
          <w:rFonts w:hint="eastAsia" w:ascii="Times New Roman" w:hAnsi="Times New Roman" w:eastAsia="宋体" w:cs="宋体"/>
          <w:b/>
          <w:bCs/>
          <w:caps w:val="0"/>
          <w:color w:val="auto"/>
          <w:szCs w:val="21"/>
          <w:lang w:val="en-US" w:eastAsia="zh-CN"/>
        </w:rPr>
        <w:t>本项目为非专门面向中小企业的项目</w:t>
      </w:r>
      <w:r>
        <w:rPr>
          <w:rFonts w:hint="eastAsia" w:ascii="Times New Roman" w:hAnsi="Times New Roman" w:eastAsia="宋体" w:cs="宋体"/>
          <w:b/>
          <w:bCs/>
          <w:caps w:val="0"/>
          <w:color w:val="auto"/>
          <w:szCs w:val="21"/>
        </w:rPr>
        <w:t>。</w:t>
      </w:r>
    </w:p>
    <w:p w14:paraId="7C6F98AD">
      <w:pPr>
        <w:pageBreakBefore w:val="0"/>
        <w:kinsoku/>
        <w:overflowPunct/>
        <w:bidi w:val="0"/>
        <w:spacing w:line="360" w:lineRule="auto"/>
        <w:ind w:firstLine="422" w:firstLineChars="200"/>
        <w:rPr>
          <w:rFonts w:hint="eastAsia" w:ascii="Times New Roman" w:hAnsi="Times New Roman" w:eastAsia="宋体" w:cs="宋体"/>
          <w:b/>
          <w:bCs/>
          <w:caps w:val="0"/>
          <w:color w:val="auto"/>
          <w:szCs w:val="21"/>
          <w:lang w:val="en-US" w:eastAsia="zh-CN"/>
        </w:rPr>
      </w:pPr>
      <w:r>
        <w:rPr>
          <w:rFonts w:hint="eastAsia" w:ascii="Times New Roman" w:hAnsi="Times New Roman" w:eastAsia="宋体" w:cs="宋体"/>
          <w:b/>
          <w:bCs/>
          <w:caps w:val="0"/>
          <w:color w:val="auto"/>
          <w:szCs w:val="21"/>
        </w:rPr>
        <w:t>3.本项目的特定资格要求：</w:t>
      </w:r>
      <w:bookmarkStart w:id="18" w:name="_Toc35393800"/>
      <w:bookmarkStart w:id="19" w:name="_Toc44259809"/>
      <w:bookmarkStart w:id="20" w:name="_Toc35393631"/>
      <w:r>
        <w:rPr>
          <w:rFonts w:hint="eastAsia" w:ascii="Times New Roman" w:hAnsi="Times New Roman" w:eastAsia="宋体" w:cs="宋体"/>
          <w:b/>
          <w:bCs/>
          <w:caps w:val="0"/>
          <w:color w:val="auto"/>
          <w:szCs w:val="21"/>
          <w:lang w:val="en-US" w:eastAsia="zh-CN"/>
        </w:rPr>
        <w:t>无。</w:t>
      </w:r>
    </w:p>
    <w:p w14:paraId="00CE1A60">
      <w:pPr>
        <w:pStyle w:val="4"/>
        <w:pageBreakBefore w:val="0"/>
        <w:kinsoku/>
        <w:wordWrap w:val="0"/>
        <w:overflowPunct/>
        <w:bidi w:val="0"/>
        <w:spacing w:before="0" w:after="0" w:line="360" w:lineRule="auto"/>
        <w:jc w:val="both"/>
        <w:rPr>
          <w:rFonts w:ascii="Times New Roman" w:hAnsi="Times New Roman" w:eastAsia="宋体"/>
          <w:caps w:val="0"/>
          <w:sz w:val="21"/>
          <w:szCs w:val="21"/>
        </w:rPr>
      </w:pPr>
      <w:bookmarkStart w:id="21" w:name="_Toc29076"/>
      <w:r>
        <w:rPr>
          <w:rFonts w:ascii="Times New Roman" w:hAnsi="Times New Roman" w:eastAsia="宋体"/>
          <w:caps w:val="0"/>
          <w:sz w:val="21"/>
          <w:szCs w:val="21"/>
        </w:rPr>
        <w:t>三、获取采购文件</w:t>
      </w:r>
      <w:bookmarkEnd w:id="16"/>
      <w:bookmarkEnd w:id="17"/>
      <w:bookmarkEnd w:id="18"/>
      <w:bookmarkEnd w:id="19"/>
      <w:bookmarkEnd w:id="20"/>
      <w:bookmarkEnd w:id="21"/>
    </w:p>
    <w:p w14:paraId="28555B12">
      <w:pPr>
        <w:keepNext w:val="0"/>
        <w:keepLines w:val="0"/>
        <w:pageBreakBefore w:val="0"/>
        <w:widowControl w:val="0"/>
        <w:kinsoku/>
        <w:wordWrap w:val="0"/>
        <w:overflowPunct/>
        <w:topLinePunct w:val="0"/>
        <w:autoSpaceDE/>
        <w:autoSpaceDN/>
        <w:bidi w:val="0"/>
        <w:adjustRightInd/>
        <w:snapToGrid/>
        <w:spacing w:line="360" w:lineRule="auto"/>
        <w:ind w:firstLine="540"/>
        <w:textAlignment w:val="auto"/>
        <w:rPr>
          <w:rFonts w:ascii="Times New Roman" w:hAnsi="Times New Roman" w:eastAsia="宋体" w:cs="宋体"/>
          <w:color w:val="auto"/>
          <w:szCs w:val="21"/>
        </w:rPr>
      </w:pPr>
      <w:bookmarkStart w:id="22" w:name="_Toc35393802"/>
      <w:bookmarkStart w:id="23" w:name="_Toc44259811"/>
      <w:bookmarkStart w:id="24" w:name="_Toc35393633"/>
      <w:bookmarkStart w:id="25" w:name="_Toc28359093"/>
      <w:bookmarkStart w:id="26" w:name="_Toc28359016"/>
      <w:r>
        <w:rPr>
          <w:rFonts w:hint="eastAsia" w:ascii="Times New Roman" w:hAnsi="Times New Roman" w:eastAsia="宋体" w:cs="宋体"/>
          <w:color w:val="auto"/>
          <w:szCs w:val="21"/>
        </w:rPr>
        <w:t>1.时间：</w:t>
      </w:r>
      <w:r>
        <w:rPr>
          <w:rFonts w:hint="eastAsia" w:ascii="Times New Roman" w:hAnsi="Times New Roman" w:eastAsia="宋体" w:cs="宋体"/>
          <w:bCs/>
          <w:color w:val="auto"/>
          <w:szCs w:val="21"/>
        </w:rPr>
        <w:t>202</w:t>
      </w:r>
      <w:r>
        <w:rPr>
          <w:rFonts w:hint="eastAsia" w:ascii="Times New Roman" w:hAnsi="Times New Roman" w:eastAsia="宋体" w:cs="宋体"/>
          <w:bCs/>
          <w:color w:val="auto"/>
          <w:szCs w:val="21"/>
          <w:lang w:val="en-US" w:eastAsia="zh-CN"/>
        </w:rPr>
        <w:t>5</w:t>
      </w:r>
      <w:r>
        <w:rPr>
          <w:rFonts w:hint="eastAsia" w:ascii="Times New Roman" w:hAnsi="Times New Roman" w:eastAsia="宋体" w:cs="宋体"/>
          <w:bCs/>
          <w:color w:val="auto"/>
          <w:szCs w:val="21"/>
        </w:rPr>
        <w:t>年</w:t>
      </w:r>
      <w:r>
        <w:rPr>
          <w:rFonts w:hint="eastAsia" w:ascii="Times New Roman" w:hAnsi="Times New Roman" w:eastAsia="宋体" w:cs="宋体"/>
          <w:bCs/>
          <w:color w:val="auto"/>
          <w:szCs w:val="21"/>
          <w:lang w:val="en-US" w:eastAsia="zh-CN"/>
        </w:rPr>
        <w:t>11</w:t>
      </w:r>
      <w:r>
        <w:rPr>
          <w:rFonts w:hint="eastAsia" w:ascii="Times New Roman" w:hAnsi="Times New Roman" w:eastAsia="宋体" w:cs="宋体"/>
          <w:bCs/>
          <w:color w:val="auto"/>
          <w:szCs w:val="21"/>
        </w:rPr>
        <w:t>月</w:t>
      </w:r>
      <w:r>
        <w:rPr>
          <w:rFonts w:hint="eastAsia" w:ascii="Times New Roman" w:hAnsi="Times New Roman" w:eastAsia="宋体" w:cs="宋体"/>
          <w:bCs/>
          <w:color w:val="auto"/>
          <w:szCs w:val="21"/>
          <w:lang w:val="en-US" w:eastAsia="zh-CN"/>
        </w:rPr>
        <w:t>4</w:t>
      </w:r>
      <w:r>
        <w:rPr>
          <w:rFonts w:hint="eastAsia" w:ascii="Times New Roman" w:hAnsi="Times New Roman" w:eastAsia="宋体" w:cs="宋体"/>
          <w:bCs/>
          <w:color w:val="auto"/>
          <w:szCs w:val="21"/>
        </w:rPr>
        <w:t>日至202</w:t>
      </w:r>
      <w:r>
        <w:rPr>
          <w:rFonts w:hint="eastAsia" w:ascii="Times New Roman" w:hAnsi="Times New Roman" w:eastAsia="宋体" w:cs="宋体"/>
          <w:bCs/>
          <w:color w:val="auto"/>
          <w:szCs w:val="21"/>
          <w:lang w:val="en-US" w:eastAsia="zh-CN"/>
        </w:rPr>
        <w:t>5</w:t>
      </w:r>
      <w:r>
        <w:rPr>
          <w:rFonts w:hint="eastAsia" w:ascii="Times New Roman" w:hAnsi="Times New Roman" w:eastAsia="宋体" w:cs="宋体"/>
          <w:bCs/>
          <w:color w:val="auto"/>
          <w:szCs w:val="21"/>
        </w:rPr>
        <w:t>年</w:t>
      </w:r>
      <w:r>
        <w:rPr>
          <w:rFonts w:hint="eastAsia" w:ascii="Times New Roman" w:hAnsi="Times New Roman" w:eastAsia="宋体" w:cs="宋体"/>
          <w:bCs/>
          <w:color w:val="auto"/>
          <w:szCs w:val="21"/>
          <w:lang w:val="en-US" w:eastAsia="zh-CN"/>
        </w:rPr>
        <w:t>11</w:t>
      </w:r>
      <w:r>
        <w:rPr>
          <w:rFonts w:hint="eastAsia" w:ascii="Times New Roman" w:hAnsi="Times New Roman" w:eastAsia="宋体" w:cs="宋体"/>
          <w:bCs/>
          <w:color w:val="auto"/>
          <w:szCs w:val="21"/>
        </w:rPr>
        <w:t>月</w:t>
      </w:r>
      <w:r>
        <w:rPr>
          <w:rFonts w:hint="eastAsia" w:ascii="Times New Roman" w:hAnsi="Times New Roman" w:eastAsia="宋体" w:cs="宋体"/>
          <w:bCs/>
          <w:color w:val="auto"/>
          <w:szCs w:val="21"/>
          <w:lang w:val="en-US" w:eastAsia="zh-CN"/>
        </w:rPr>
        <w:t>7</w:t>
      </w:r>
      <w:r>
        <w:rPr>
          <w:rFonts w:hint="eastAsia" w:ascii="Times New Roman" w:hAnsi="Times New Roman" w:eastAsia="宋体" w:cs="宋体"/>
          <w:bCs/>
          <w:color w:val="auto"/>
          <w:szCs w:val="21"/>
        </w:rPr>
        <w:t>日</w:t>
      </w:r>
      <w:r>
        <w:rPr>
          <w:rFonts w:hint="eastAsia" w:ascii="Times New Roman" w:hAnsi="Times New Roman" w:eastAsia="宋体" w:cs="宋体"/>
          <w:color w:val="auto"/>
          <w:szCs w:val="21"/>
        </w:rPr>
        <w:t>，每天上午</w:t>
      </w:r>
      <w:r>
        <w:rPr>
          <w:rFonts w:hint="eastAsia" w:ascii="Times New Roman" w:hAnsi="Times New Roman" w:eastAsia="宋体" w:cs="宋体"/>
          <w:color w:val="auto"/>
          <w:szCs w:val="21"/>
          <w:lang w:val="en-US" w:eastAsia="zh-CN"/>
        </w:rPr>
        <w:t>06</w:t>
      </w:r>
      <w:r>
        <w:rPr>
          <w:rFonts w:hint="eastAsia" w:ascii="Times New Roman" w:hAnsi="Times New Roman" w:eastAsia="宋体" w:cs="宋体"/>
          <w:color w:val="auto"/>
          <w:szCs w:val="21"/>
          <w:lang w:eastAsia="zh-CN"/>
        </w:rPr>
        <w:t>：</w:t>
      </w:r>
      <w:r>
        <w:rPr>
          <w:rFonts w:hint="eastAsia" w:ascii="Times New Roman" w:hAnsi="Times New Roman" w:eastAsia="宋体" w:cs="宋体"/>
          <w:color w:val="auto"/>
          <w:szCs w:val="21"/>
        </w:rPr>
        <w:t>00至12</w:t>
      </w:r>
      <w:r>
        <w:rPr>
          <w:rFonts w:hint="eastAsia" w:ascii="Times New Roman" w:hAnsi="Times New Roman" w:eastAsia="宋体" w:cs="宋体"/>
          <w:color w:val="auto"/>
          <w:szCs w:val="21"/>
          <w:lang w:eastAsia="zh-CN"/>
        </w:rPr>
        <w:t>：</w:t>
      </w:r>
      <w:r>
        <w:rPr>
          <w:rFonts w:hint="eastAsia" w:ascii="Times New Roman" w:hAnsi="Times New Roman" w:eastAsia="宋体" w:cs="宋体"/>
          <w:color w:val="auto"/>
          <w:szCs w:val="21"/>
        </w:rPr>
        <w:t>00，下午12</w:t>
      </w:r>
      <w:r>
        <w:rPr>
          <w:rFonts w:hint="eastAsia" w:ascii="Times New Roman" w:hAnsi="Times New Roman" w:eastAsia="宋体" w:cs="宋体"/>
          <w:color w:val="auto"/>
          <w:szCs w:val="21"/>
          <w:lang w:eastAsia="zh-CN"/>
        </w:rPr>
        <w:t>：</w:t>
      </w:r>
      <w:r>
        <w:rPr>
          <w:rFonts w:hint="eastAsia" w:ascii="Times New Roman" w:hAnsi="Times New Roman" w:eastAsia="宋体" w:cs="宋体"/>
          <w:color w:val="auto"/>
          <w:szCs w:val="21"/>
        </w:rPr>
        <w:t>00至</w:t>
      </w:r>
      <w:r>
        <w:rPr>
          <w:rFonts w:hint="eastAsia" w:ascii="Times New Roman" w:hAnsi="Times New Roman" w:eastAsia="宋体" w:cs="宋体"/>
          <w:color w:val="auto"/>
          <w:szCs w:val="21"/>
          <w:lang w:val="en-US" w:eastAsia="zh-CN"/>
        </w:rPr>
        <w:t>23</w:t>
      </w:r>
      <w:r>
        <w:rPr>
          <w:rFonts w:hint="eastAsia" w:ascii="Times New Roman" w:hAnsi="Times New Roman" w:eastAsia="宋体" w:cs="宋体"/>
          <w:color w:val="auto"/>
          <w:szCs w:val="21"/>
          <w:lang w:eastAsia="zh-CN"/>
        </w:rPr>
        <w:t>：</w:t>
      </w:r>
      <w:r>
        <w:rPr>
          <w:rFonts w:hint="eastAsia" w:ascii="Times New Roman" w:hAnsi="Times New Roman" w:eastAsia="宋体" w:cs="宋体"/>
          <w:color w:val="auto"/>
          <w:szCs w:val="21"/>
          <w:lang w:val="en-US" w:eastAsia="zh-CN"/>
        </w:rPr>
        <w:t>59</w:t>
      </w:r>
      <w:r>
        <w:rPr>
          <w:rFonts w:hint="eastAsia" w:ascii="Times New Roman" w:hAnsi="Times New Roman" w:eastAsia="宋体" w:cs="宋体"/>
          <w:color w:val="auto"/>
          <w:szCs w:val="21"/>
        </w:rPr>
        <w:t>（北京时间，法定节假日除外）</w:t>
      </w:r>
    </w:p>
    <w:p w14:paraId="6C6633B1">
      <w:pPr>
        <w:keepNext w:val="0"/>
        <w:keepLines w:val="0"/>
        <w:pageBreakBefore w:val="0"/>
        <w:widowControl w:val="0"/>
        <w:kinsoku/>
        <w:wordWrap w:val="0"/>
        <w:overflowPunct/>
        <w:topLinePunct w:val="0"/>
        <w:autoSpaceDE/>
        <w:autoSpaceDN/>
        <w:bidi w:val="0"/>
        <w:adjustRightInd/>
        <w:snapToGrid/>
        <w:spacing w:line="360" w:lineRule="auto"/>
        <w:ind w:firstLine="540"/>
        <w:textAlignment w:val="auto"/>
        <w:rPr>
          <w:rFonts w:ascii="Times New Roman" w:hAnsi="Times New Roman" w:eastAsia="宋体" w:cs="宋体"/>
          <w:color w:val="auto"/>
          <w:szCs w:val="21"/>
        </w:rPr>
      </w:pPr>
      <w:r>
        <w:rPr>
          <w:rFonts w:hint="eastAsia" w:ascii="Times New Roman" w:hAnsi="Times New Roman" w:eastAsia="宋体" w:cs="宋体"/>
          <w:color w:val="auto"/>
          <w:szCs w:val="21"/>
        </w:rPr>
        <w:t>2.地点：</w:t>
      </w:r>
      <w:r>
        <w:rPr>
          <w:rFonts w:hint="eastAsia" w:ascii="Times New Roman" w:hAnsi="Times New Roman" w:eastAsia="宋体" w:cs="宋体"/>
          <w:color w:val="auto"/>
          <w:szCs w:val="21"/>
          <w:lang w:eastAsia="zh-CN"/>
        </w:rPr>
        <w:t>“政采云”</w:t>
      </w:r>
      <w:r>
        <w:rPr>
          <w:rFonts w:hint="eastAsia" w:ascii="Times New Roman" w:hAnsi="Times New Roman" w:eastAsia="宋体" w:cs="宋体"/>
          <w:color w:val="auto"/>
          <w:szCs w:val="21"/>
        </w:rPr>
        <w:t>平台（http：//www.zcygov.cn）（操作路径：登录</w:t>
      </w:r>
      <w:r>
        <w:rPr>
          <w:rFonts w:hint="eastAsia" w:ascii="Times New Roman" w:hAnsi="Times New Roman" w:eastAsia="宋体" w:cs="宋体"/>
          <w:color w:val="auto"/>
          <w:szCs w:val="21"/>
          <w:lang w:eastAsia="zh-CN"/>
        </w:rPr>
        <w:t>“政采云”</w:t>
      </w:r>
      <w:r>
        <w:rPr>
          <w:rFonts w:hint="eastAsia" w:ascii="Times New Roman" w:hAnsi="Times New Roman" w:eastAsia="宋体" w:cs="宋体"/>
          <w:color w:val="auto"/>
          <w:szCs w:val="21"/>
        </w:rPr>
        <w:t>平台-项目采购-获取竞争性谈判文件 -找到本项目-点击“申请获取竞争性谈判文件”）；</w:t>
      </w:r>
    </w:p>
    <w:p w14:paraId="549CC4BD">
      <w:pPr>
        <w:keepNext w:val="0"/>
        <w:keepLines w:val="0"/>
        <w:pageBreakBefore w:val="0"/>
        <w:widowControl w:val="0"/>
        <w:kinsoku/>
        <w:wordWrap w:val="0"/>
        <w:overflowPunct/>
        <w:topLinePunct w:val="0"/>
        <w:autoSpaceDE/>
        <w:autoSpaceDN/>
        <w:bidi w:val="0"/>
        <w:adjustRightInd/>
        <w:snapToGrid/>
        <w:spacing w:line="360" w:lineRule="auto"/>
        <w:ind w:firstLine="540"/>
        <w:textAlignment w:val="auto"/>
        <w:rPr>
          <w:rFonts w:ascii="Times New Roman" w:hAnsi="Times New Roman" w:eastAsia="宋体" w:cs="宋体"/>
          <w:color w:val="auto"/>
          <w:szCs w:val="21"/>
        </w:rPr>
      </w:pPr>
      <w:r>
        <w:rPr>
          <w:rFonts w:hint="eastAsia" w:ascii="Times New Roman" w:hAnsi="Times New Roman" w:eastAsia="宋体" w:cs="宋体"/>
          <w:color w:val="auto"/>
          <w:szCs w:val="21"/>
        </w:rPr>
        <w:t>3.方式：1</w:t>
      </w:r>
      <w:r>
        <w:rPr>
          <w:rFonts w:hint="eastAsia" w:ascii="Times New Roman" w:hAnsi="Times New Roman" w:eastAsia="宋体" w:cs="宋体"/>
          <w:color w:val="auto"/>
          <w:szCs w:val="21"/>
          <w:lang w:eastAsia="zh-CN"/>
        </w:rPr>
        <w:t>）</w:t>
      </w:r>
      <w:r>
        <w:rPr>
          <w:rFonts w:hint="eastAsia" w:ascii="Times New Roman" w:hAnsi="Times New Roman" w:eastAsia="宋体" w:cs="宋体"/>
          <w:color w:val="auto"/>
          <w:szCs w:val="21"/>
        </w:rPr>
        <w:t>凡有意参加投标者，须在政采云平台办理数字证书（CA），并在政采云绑定数字证书（CA）后线上获取招标文件及</w:t>
      </w:r>
      <w:r>
        <w:rPr>
          <w:rFonts w:hint="eastAsia" w:ascii="Times New Roman" w:hAnsi="Times New Roman" w:eastAsia="宋体" w:cs="宋体"/>
          <w:color w:val="auto"/>
          <w:szCs w:val="21"/>
          <w:lang w:eastAsia="zh-CN"/>
        </w:rPr>
        <w:t>其他</w:t>
      </w:r>
      <w:r>
        <w:rPr>
          <w:rFonts w:hint="eastAsia" w:ascii="Times New Roman" w:hAnsi="Times New Roman" w:eastAsia="宋体" w:cs="宋体"/>
          <w:color w:val="auto"/>
          <w:szCs w:val="21"/>
        </w:rPr>
        <w:t>采购资料。CA申领链接：</w:t>
      </w:r>
      <w:r>
        <w:rPr>
          <w:rFonts w:ascii="Times New Roman" w:hAnsi="Times New Roman" w:eastAsia="宋体"/>
          <w:color w:val="auto"/>
        </w:rPr>
        <w:fldChar w:fldCharType="begin"/>
      </w:r>
      <w:r>
        <w:rPr>
          <w:rFonts w:ascii="Times New Roman" w:hAnsi="Times New Roman" w:eastAsia="宋体"/>
          <w:color w:val="auto"/>
        </w:rPr>
        <w:instrText xml:space="preserve"> HYPERLINK "http://yzt.ynsmartcert.cn/cms/yztynzzhw.html（壹证通客服热线：0871-67276028%3c紧急可拨19988166369%3e）或https://middle.zcygov.cn/ca/apply/list?_app_=zcy.sys（政采云）" \t "_blank" </w:instrText>
      </w:r>
      <w:r>
        <w:rPr>
          <w:rFonts w:ascii="Times New Roman" w:hAnsi="Times New Roman" w:eastAsia="宋体"/>
          <w:color w:val="auto"/>
        </w:rPr>
        <w:fldChar w:fldCharType="separate"/>
      </w:r>
      <w:r>
        <w:rPr>
          <w:rFonts w:hint="eastAsia" w:ascii="Times New Roman" w:hAnsi="Times New Roman" w:eastAsia="宋体" w:cs="宋体"/>
          <w:color w:val="auto"/>
          <w:szCs w:val="21"/>
        </w:rPr>
        <w:t>http</w:t>
      </w:r>
      <w:r>
        <w:rPr>
          <w:rFonts w:hint="eastAsia" w:ascii="Times New Roman" w:hAnsi="Times New Roman" w:eastAsia="宋体" w:cs="宋体"/>
          <w:color w:val="auto"/>
          <w:szCs w:val="21"/>
          <w:lang w:eastAsia="zh-CN"/>
        </w:rPr>
        <w:t>：</w:t>
      </w:r>
      <w:r>
        <w:rPr>
          <w:rFonts w:hint="eastAsia" w:ascii="Times New Roman" w:hAnsi="Times New Roman" w:eastAsia="宋体" w:cs="宋体"/>
          <w:color w:val="auto"/>
          <w:szCs w:val="21"/>
        </w:rPr>
        <w:t>//yzt.ynsmartcert.cn/cms/yztynzzhw.html（壹证通客服热线：0871-67276028&lt;紧急可拨19988166369&gt;）或https</w:t>
      </w:r>
      <w:r>
        <w:rPr>
          <w:rFonts w:hint="eastAsia" w:ascii="Times New Roman" w:hAnsi="Times New Roman" w:eastAsia="宋体" w:cs="宋体"/>
          <w:color w:val="auto"/>
          <w:szCs w:val="21"/>
          <w:lang w:eastAsia="zh-CN"/>
        </w:rPr>
        <w:t>：</w:t>
      </w:r>
      <w:r>
        <w:rPr>
          <w:rFonts w:hint="eastAsia" w:ascii="Times New Roman" w:hAnsi="Times New Roman" w:eastAsia="宋体" w:cs="宋体"/>
          <w:color w:val="auto"/>
          <w:szCs w:val="21"/>
        </w:rPr>
        <w:t>//middle.zcygov.cn/ca/apply/list?_app_=zcy.sys（政采云）</w:t>
      </w:r>
      <w:r>
        <w:rPr>
          <w:rFonts w:hint="eastAsia" w:ascii="Times New Roman" w:hAnsi="Times New Roman" w:eastAsia="宋体" w:cs="宋体"/>
          <w:color w:val="auto"/>
          <w:szCs w:val="21"/>
        </w:rPr>
        <w:fldChar w:fldCharType="end"/>
      </w:r>
      <w:r>
        <w:rPr>
          <w:rFonts w:hint="eastAsia" w:ascii="Times New Roman" w:hAnsi="Times New Roman" w:eastAsia="宋体" w:cs="宋体"/>
          <w:color w:val="auto"/>
          <w:szCs w:val="21"/>
        </w:rPr>
        <w:t>，CA申领后需登陆政采云平台完成数字证书（CA）绑定才可以使用，数字证书（CA）详见其办理流程。注：供应商如之前已在云南CA、云南壹证通CA、云南福建CA、云南壹证通云CA在线数字证书办理网进行过注册并办理过企业数字证书（CA），直接绑定即可，无需重复办理。</w:t>
      </w:r>
    </w:p>
    <w:p w14:paraId="6630FB89">
      <w:pPr>
        <w:keepNext w:val="0"/>
        <w:keepLines w:val="0"/>
        <w:pageBreakBefore w:val="0"/>
        <w:widowControl w:val="0"/>
        <w:kinsoku/>
        <w:wordWrap w:val="0"/>
        <w:overflowPunct/>
        <w:topLinePunct w:val="0"/>
        <w:autoSpaceDE/>
        <w:autoSpaceDN/>
        <w:bidi w:val="0"/>
        <w:adjustRightInd/>
        <w:snapToGrid/>
        <w:spacing w:line="360" w:lineRule="auto"/>
        <w:ind w:firstLine="420" w:firstLineChars="200"/>
        <w:jc w:val="left"/>
        <w:textAlignment w:val="auto"/>
        <w:rPr>
          <w:rFonts w:ascii="Times New Roman" w:hAnsi="Times New Roman" w:eastAsia="宋体" w:cs="宋体"/>
          <w:color w:val="auto"/>
          <w:szCs w:val="21"/>
        </w:rPr>
      </w:pPr>
      <w:r>
        <w:rPr>
          <w:rFonts w:hint="eastAsia" w:ascii="Times New Roman" w:hAnsi="Times New Roman" w:eastAsia="宋体" w:cs="宋体"/>
          <w:color w:val="auto"/>
          <w:szCs w:val="21"/>
        </w:rPr>
        <w:t>2</w:t>
      </w:r>
      <w:r>
        <w:rPr>
          <w:rFonts w:hint="eastAsia" w:ascii="Times New Roman" w:hAnsi="Times New Roman" w:eastAsia="宋体" w:cs="宋体"/>
          <w:color w:val="auto"/>
          <w:szCs w:val="21"/>
          <w:lang w:eastAsia="zh-CN"/>
        </w:rPr>
        <w:t>）</w:t>
      </w:r>
      <w:r>
        <w:rPr>
          <w:rFonts w:hint="eastAsia" w:ascii="Times New Roman" w:hAnsi="Times New Roman" w:eastAsia="宋体" w:cs="宋体"/>
          <w:color w:val="auto"/>
          <w:szCs w:val="21"/>
        </w:rPr>
        <w:t>未按竞争性谈判公告规定时间及地点获取竞争性谈判文件的不得参与本项目谈判。</w:t>
      </w:r>
    </w:p>
    <w:p w14:paraId="60861FCF">
      <w:pPr>
        <w:keepNext w:val="0"/>
        <w:keepLines w:val="0"/>
        <w:pageBreakBefore w:val="0"/>
        <w:widowControl w:val="0"/>
        <w:kinsoku/>
        <w:wordWrap w:val="0"/>
        <w:overflowPunct/>
        <w:topLinePunct w:val="0"/>
        <w:autoSpaceDE/>
        <w:autoSpaceDN/>
        <w:bidi w:val="0"/>
        <w:adjustRightInd/>
        <w:snapToGrid/>
        <w:spacing w:line="360" w:lineRule="auto"/>
        <w:ind w:firstLine="540"/>
        <w:textAlignment w:val="auto"/>
        <w:rPr>
          <w:rFonts w:ascii="Times New Roman" w:hAnsi="Times New Roman" w:eastAsia="宋体"/>
          <w:b/>
          <w:caps w:val="0"/>
          <w:szCs w:val="21"/>
        </w:rPr>
      </w:pPr>
      <w:r>
        <w:rPr>
          <w:rFonts w:hint="eastAsia" w:ascii="Times New Roman" w:hAnsi="Times New Roman" w:eastAsia="宋体" w:cs="宋体"/>
          <w:color w:val="auto"/>
          <w:szCs w:val="21"/>
        </w:rPr>
        <w:t>4.售价：</w:t>
      </w:r>
      <w:r>
        <w:rPr>
          <w:rFonts w:hint="eastAsia" w:ascii="Times New Roman" w:hAnsi="Times New Roman" w:eastAsia="宋体" w:cs="宋体"/>
          <w:color w:val="auto"/>
          <w:szCs w:val="21"/>
          <w:lang w:val="en-US" w:eastAsia="zh-CN"/>
        </w:rPr>
        <w:t>不收取</w:t>
      </w:r>
      <w:r>
        <w:rPr>
          <w:rFonts w:hint="eastAsia" w:ascii="Times New Roman" w:hAnsi="Times New Roman" w:eastAsia="宋体" w:cs="宋体"/>
          <w:color w:val="auto"/>
          <w:szCs w:val="21"/>
        </w:rPr>
        <w:t>。</w:t>
      </w:r>
    </w:p>
    <w:p w14:paraId="55BACBA7">
      <w:pPr>
        <w:pStyle w:val="4"/>
        <w:pageBreakBefore w:val="0"/>
        <w:kinsoku/>
        <w:wordWrap w:val="0"/>
        <w:overflowPunct/>
        <w:bidi w:val="0"/>
        <w:spacing w:before="0" w:after="0" w:line="360" w:lineRule="auto"/>
        <w:jc w:val="both"/>
        <w:rPr>
          <w:rFonts w:ascii="Times New Roman" w:hAnsi="Times New Roman" w:eastAsia="宋体"/>
          <w:caps w:val="0"/>
          <w:sz w:val="21"/>
          <w:szCs w:val="21"/>
        </w:rPr>
      </w:pPr>
      <w:bookmarkStart w:id="27" w:name="_Toc18732"/>
      <w:bookmarkStart w:id="28" w:name="_Toc35393801"/>
      <w:bookmarkStart w:id="29" w:name="_Toc28359015"/>
      <w:bookmarkStart w:id="30" w:name="_Toc28359092"/>
      <w:bookmarkStart w:id="31" w:name="_Toc44259810"/>
      <w:bookmarkStart w:id="32" w:name="_Toc30150"/>
      <w:bookmarkStart w:id="33" w:name="_Toc35393632"/>
      <w:r>
        <w:rPr>
          <w:rFonts w:ascii="Times New Roman" w:hAnsi="Times New Roman" w:eastAsia="宋体"/>
          <w:caps w:val="0"/>
          <w:sz w:val="21"/>
          <w:szCs w:val="21"/>
        </w:rPr>
        <w:t>四、响应文件提交</w:t>
      </w:r>
      <w:bookmarkEnd w:id="27"/>
      <w:bookmarkEnd w:id="28"/>
      <w:bookmarkEnd w:id="29"/>
      <w:bookmarkEnd w:id="30"/>
      <w:bookmarkEnd w:id="31"/>
      <w:bookmarkEnd w:id="32"/>
      <w:bookmarkEnd w:id="33"/>
    </w:p>
    <w:p w14:paraId="0DDD9B17">
      <w:pPr>
        <w:pageBreakBefore w:val="0"/>
        <w:kinsoku/>
        <w:overflowPunct/>
        <w:bidi w:val="0"/>
        <w:spacing w:line="360" w:lineRule="auto"/>
        <w:ind w:firstLine="420" w:firstLineChars="200"/>
        <w:rPr>
          <w:rFonts w:ascii="Times New Roman" w:hAnsi="Times New Roman" w:eastAsia="宋体" w:cs="宋体"/>
          <w:bCs/>
          <w:color w:val="auto"/>
          <w:sz w:val="21"/>
          <w:szCs w:val="21"/>
        </w:rPr>
      </w:pPr>
      <w:r>
        <w:rPr>
          <w:rFonts w:hint="eastAsia" w:ascii="Times New Roman" w:hAnsi="Times New Roman" w:eastAsia="宋体" w:cs="宋体"/>
          <w:color w:val="auto"/>
          <w:sz w:val="21"/>
          <w:szCs w:val="21"/>
        </w:rPr>
        <w:t>1.截止时间：</w:t>
      </w:r>
      <w:r>
        <w:rPr>
          <w:rFonts w:hint="eastAsia" w:ascii="Times New Roman" w:hAnsi="Times New Roman" w:eastAsia="宋体" w:cs="宋体"/>
          <w:bCs/>
          <w:color w:val="auto"/>
          <w:sz w:val="21"/>
          <w:szCs w:val="21"/>
        </w:rPr>
        <w:t>202</w:t>
      </w:r>
      <w:r>
        <w:rPr>
          <w:rFonts w:hint="eastAsia" w:ascii="Times New Roman" w:hAnsi="Times New Roman" w:eastAsia="宋体" w:cs="宋体"/>
          <w:bCs/>
          <w:color w:val="auto"/>
          <w:sz w:val="21"/>
          <w:szCs w:val="21"/>
          <w:lang w:val="en-US" w:eastAsia="zh-CN"/>
        </w:rPr>
        <w:t>5</w:t>
      </w:r>
      <w:r>
        <w:rPr>
          <w:rFonts w:hint="eastAsia" w:ascii="Times New Roman" w:hAnsi="Times New Roman" w:eastAsia="宋体" w:cs="宋体"/>
          <w:bCs/>
          <w:color w:val="auto"/>
          <w:sz w:val="21"/>
          <w:szCs w:val="21"/>
        </w:rPr>
        <w:t>年</w:t>
      </w:r>
      <w:r>
        <w:rPr>
          <w:rFonts w:hint="eastAsia" w:ascii="Times New Roman" w:hAnsi="Times New Roman" w:eastAsia="宋体" w:cs="宋体"/>
          <w:bCs/>
          <w:color w:val="auto"/>
          <w:sz w:val="21"/>
          <w:szCs w:val="21"/>
          <w:lang w:val="en-US" w:eastAsia="zh-CN"/>
        </w:rPr>
        <w:t>11</w:t>
      </w:r>
      <w:r>
        <w:rPr>
          <w:rFonts w:hint="eastAsia" w:ascii="Times New Roman" w:hAnsi="Times New Roman" w:eastAsia="宋体" w:cs="宋体"/>
          <w:bCs/>
          <w:color w:val="auto"/>
          <w:sz w:val="21"/>
          <w:szCs w:val="21"/>
        </w:rPr>
        <w:t>月</w:t>
      </w:r>
      <w:r>
        <w:rPr>
          <w:rFonts w:hint="eastAsia" w:ascii="Times New Roman" w:hAnsi="Times New Roman" w:eastAsia="宋体" w:cs="宋体"/>
          <w:bCs/>
          <w:color w:val="auto"/>
          <w:sz w:val="21"/>
          <w:szCs w:val="21"/>
          <w:lang w:val="en-US" w:eastAsia="zh-CN"/>
        </w:rPr>
        <w:t>12</w:t>
      </w:r>
      <w:r>
        <w:rPr>
          <w:rFonts w:hint="eastAsia" w:ascii="Times New Roman" w:hAnsi="Times New Roman" w:eastAsia="宋体" w:cs="宋体"/>
          <w:bCs/>
          <w:color w:val="auto"/>
          <w:sz w:val="21"/>
          <w:szCs w:val="21"/>
        </w:rPr>
        <w:t>日</w:t>
      </w:r>
      <w:r>
        <w:rPr>
          <w:rFonts w:hint="eastAsia" w:ascii="Times New Roman" w:hAnsi="Times New Roman" w:eastAsia="宋体" w:cs="宋体"/>
          <w:bCs/>
          <w:color w:val="auto"/>
          <w:sz w:val="21"/>
          <w:szCs w:val="21"/>
          <w:lang w:val="en-US" w:eastAsia="zh-CN"/>
        </w:rPr>
        <w:t>10</w:t>
      </w:r>
      <w:r>
        <w:rPr>
          <w:rFonts w:hint="eastAsia" w:ascii="Times New Roman" w:hAnsi="Times New Roman" w:eastAsia="宋体" w:cs="宋体"/>
          <w:bCs/>
          <w:color w:val="auto"/>
          <w:sz w:val="21"/>
          <w:szCs w:val="21"/>
        </w:rPr>
        <w:t>点</w:t>
      </w:r>
      <w:r>
        <w:rPr>
          <w:rFonts w:hint="eastAsia" w:ascii="Times New Roman" w:hAnsi="Times New Roman" w:eastAsia="宋体" w:cs="宋体"/>
          <w:bCs/>
          <w:color w:val="auto"/>
          <w:sz w:val="21"/>
          <w:szCs w:val="21"/>
          <w:lang w:val="en-US" w:eastAsia="zh-CN"/>
        </w:rPr>
        <w:t>00</w:t>
      </w:r>
      <w:r>
        <w:rPr>
          <w:rFonts w:hint="eastAsia" w:ascii="Times New Roman" w:hAnsi="Times New Roman" w:eastAsia="宋体" w:cs="宋体"/>
          <w:bCs/>
          <w:color w:val="auto"/>
          <w:sz w:val="21"/>
          <w:szCs w:val="21"/>
        </w:rPr>
        <w:t>分</w:t>
      </w:r>
      <w:r>
        <w:rPr>
          <w:rFonts w:hint="eastAsia" w:ascii="Times New Roman" w:hAnsi="Times New Roman" w:eastAsia="宋体" w:cs="宋体"/>
          <w:color w:val="auto"/>
          <w:sz w:val="21"/>
          <w:szCs w:val="21"/>
        </w:rPr>
        <w:t>（北</w:t>
      </w:r>
      <w:r>
        <w:rPr>
          <w:rFonts w:hint="eastAsia" w:ascii="Times New Roman" w:hAnsi="Times New Roman" w:eastAsia="宋体" w:cs="宋体"/>
          <w:bCs/>
          <w:color w:val="auto"/>
          <w:sz w:val="21"/>
          <w:szCs w:val="21"/>
        </w:rPr>
        <w:t>京时间）</w:t>
      </w:r>
    </w:p>
    <w:p w14:paraId="4CF31CEF">
      <w:pPr>
        <w:pageBreakBefore w:val="0"/>
        <w:kinsoku/>
        <w:overflowPunct/>
        <w:bidi w:val="0"/>
        <w:spacing w:line="360" w:lineRule="auto"/>
        <w:ind w:firstLine="420" w:firstLineChars="200"/>
        <w:jc w:val="left"/>
        <w:rPr>
          <w:rFonts w:ascii="Times New Roman" w:hAnsi="Times New Roman" w:eastAsia="宋体"/>
          <w:caps w:val="0"/>
          <w:sz w:val="21"/>
          <w:szCs w:val="21"/>
        </w:rPr>
      </w:pPr>
      <w:r>
        <w:rPr>
          <w:rFonts w:hint="eastAsia" w:ascii="Times New Roman" w:hAnsi="Times New Roman" w:eastAsia="宋体" w:cs="宋体"/>
          <w:color w:val="auto"/>
          <w:sz w:val="21"/>
          <w:szCs w:val="21"/>
        </w:rPr>
        <w:t>2.地点：供应商应按照本项目竞争性谈判文件和</w:t>
      </w:r>
      <w:r>
        <w:rPr>
          <w:rFonts w:hint="eastAsia" w:ascii="Times New Roman" w:hAnsi="Times New Roman" w:eastAsia="宋体" w:cs="宋体"/>
          <w:color w:val="auto"/>
          <w:sz w:val="21"/>
          <w:szCs w:val="21"/>
          <w:lang w:eastAsia="zh-CN"/>
        </w:rPr>
        <w:t>“政采云”</w:t>
      </w:r>
      <w:r>
        <w:rPr>
          <w:rFonts w:hint="eastAsia" w:ascii="Times New Roman" w:hAnsi="Times New Roman" w:eastAsia="宋体" w:cs="宋体"/>
          <w:color w:val="auto"/>
          <w:sz w:val="21"/>
          <w:szCs w:val="21"/>
        </w:rPr>
        <w:t>平台的要求编制、加密后在响应文件提交截止时间前上传至</w:t>
      </w:r>
      <w:r>
        <w:rPr>
          <w:rFonts w:hint="eastAsia" w:ascii="Times New Roman" w:hAnsi="Times New Roman" w:eastAsia="宋体" w:cs="宋体"/>
          <w:color w:val="auto"/>
          <w:sz w:val="21"/>
          <w:szCs w:val="21"/>
          <w:lang w:eastAsia="zh-CN"/>
        </w:rPr>
        <w:t>“政采云”</w:t>
      </w:r>
      <w:r>
        <w:rPr>
          <w:rFonts w:hint="eastAsia" w:ascii="Times New Roman" w:hAnsi="Times New Roman" w:eastAsia="宋体" w:cs="宋体"/>
          <w:color w:val="auto"/>
          <w:sz w:val="21"/>
          <w:szCs w:val="21"/>
        </w:rPr>
        <w:t>平台，响应文件提交截止时间前未完成响应文件上传的，视为撤回响应文件。供应商在</w:t>
      </w:r>
      <w:r>
        <w:rPr>
          <w:rFonts w:hint="eastAsia" w:ascii="Times New Roman" w:hAnsi="Times New Roman" w:eastAsia="宋体" w:cs="宋体"/>
          <w:color w:val="auto"/>
          <w:sz w:val="21"/>
          <w:szCs w:val="21"/>
          <w:lang w:eastAsia="zh-CN"/>
        </w:rPr>
        <w:t>“政采云”</w:t>
      </w:r>
      <w:r>
        <w:rPr>
          <w:rFonts w:hint="eastAsia" w:ascii="Times New Roman" w:hAnsi="Times New Roman" w:eastAsia="宋体" w:cs="宋体"/>
          <w:color w:val="auto"/>
          <w:sz w:val="21"/>
          <w:szCs w:val="21"/>
        </w:rPr>
        <w:t>平台提交电子版响应文件时，请填写参加远程采购活动经办人联系方式。</w:t>
      </w:r>
    </w:p>
    <w:p w14:paraId="2556E6B7">
      <w:pPr>
        <w:pStyle w:val="4"/>
        <w:pageBreakBefore w:val="0"/>
        <w:kinsoku/>
        <w:wordWrap w:val="0"/>
        <w:overflowPunct/>
        <w:bidi w:val="0"/>
        <w:spacing w:before="0" w:after="0" w:line="360" w:lineRule="auto"/>
        <w:jc w:val="both"/>
        <w:rPr>
          <w:rFonts w:ascii="Times New Roman" w:hAnsi="Times New Roman" w:eastAsia="宋体"/>
          <w:caps w:val="0"/>
          <w:sz w:val="21"/>
          <w:szCs w:val="21"/>
        </w:rPr>
      </w:pPr>
      <w:bookmarkStart w:id="34" w:name="_Toc26037"/>
      <w:r>
        <w:rPr>
          <w:rFonts w:ascii="Times New Roman" w:hAnsi="Times New Roman" w:eastAsia="宋体"/>
          <w:caps w:val="0"/>
          <w:sz w:val="21"/>
          <w:szCs w:val="21"/>
        </w:rPr>
        <w:t>五、开启</w:t>
      </w:r>
      <w:bookmarkEnd w:id="22"/>
      <w:bookmarkEnd w:id="23"/>
      <w:bookmarkEnd w:id="24"/>
      <w:bookmarkEnd w:id="25"/>
      <w:bookmarkEnd w:id="26"/>
      <w:bookmarkEnd w:id="34"/>
    </w:p>
    <w:p w14:paraId="23EF1621">
      <w:pPr>
        <w:pageBreakBefore w:val="0"/>
        <w:kinsoku/>
        <w:wordWrap w:val="0"/>
        <w:overflowPunct/>
        <w:bidi w:val="0"/>
        <w:spacing w:line="360" w:lineRule="auto"/>
        <w:ind w:firstLine="420" w:firstLineChars="200"/>
        <w:rPr>
          <w:rFonts w:ascii="Times New Roman" w:hAnsi="Times New Roman" w:eastAsia="宋体"/>
          <w:caps w:val="0"/>
          <w:szCs w:val="21"/>
        </w:rPr>
      </w:pPr>
      <w:bookmarkStart w:id="35" w:name="_Toc35393634"/>
      <w:bookmarkStart w:id="36" w:name="_Toc35393803"/>
      <w:bookmarkStart w:id="37" w:name="_Toc28359094"/>
      <w:bookmarkStart w:id="38" w:name="_Toc28359017"/>
      <w:bookmarkStart w:id="39" w:name="_Toc44259812"/>
      <w:r>
        <w:rPr>
          <w:rFonts w:hint="eastAsia" w:ascii="Times New Roman" w:hAnsi="Times New Roman" w:eastAsia="宋体"/>
          <w:caps w:val="0"/>
          <w:szCs w:val="21"/>
        </w:rPr>
        <w:t>1.时间：202</w:t>
      </w:r>
      <w:r>
        <w:rPr>
          <w:rFonts w:hint="eastAsia" w:ascii="Times New Roman" w:hAnsi="Times New Roman" w:eastAsia="宋体"/>
          <w:caps w:val="0"/>
          <w:szCs w:val="21"/>
          <w:lang w:val="en-US" w:eastAsia="zh-CN"/>
        </w:rPr>
        <w:t>5</w:t>
      </w:r>
      <w:r>
        <w:rPr>
          <w:rFonts w:hint="eastAsia" w:ascii="Times New Roman" w:hAnsi="Times New Roman" w:eastAsia="宋体"/>
          <w:caps w:val="0"/>
          <w:szCs w:val="21"/>
        </w:rPr>
        <w:t>年</w:t>
      </w:r>
      <w:r>
        <w:rPr>
          <w:rFonts w:hint="eastAsia" w:ascii="Times New Roman" w:hAnsi="Times New Roman" w:eastAsia="宋体"/>
          <w:caps w:val="0"/>
          <w:szCs w:val="21"/>
          <w:lang w:val="en-US" w:eastAsia="zh-CN"/>
        </w:rPr>
        <w:t>11</w:t>
      </w:r>
      <w:r>
        <w:rPr>
          <w:rFonts w:hint="eastAsia" w:ascii="Times New Roman" w:hAnsi="Times New Roman" w:eastAsia="宋体"/>
          <w:caps w:val="0"/>
          <w:szCs w:val="21"/>
        </w:rPr>
        <w:t>月</w:t>
      </w:r>
      <w:r>
        <w:rPr>
          <w:rFonts w:hint="eastAsia" w:ascii="Times New Roman" w:hAnsi="Times New Roman" w:eastAsia="宋体"/>
          <w:caps w:val="0"/>
          <w:szCs w:val="21"/>
          <w:lang w:val="en-US" w:eastAsia="zh-CN"/>
        </w:rPr>
        <w:t>12</w:t>
      </w:r>
      <w:r>
        <w:rPr>
          <w:rFonts w:hint="eastAsia" w:ascii="Times New Roman" w:hAnsi="Times New Roman" w:eastAsia="宋体"/>
          <w:caps w:val="0"/>
          <w:szCs w:val="21"/>
        </w:rPr>
        <w:t>日</w:t>
      </w:r>
      <w:r>
        <w:rPr>
          <w:rFonts w:hint="eastAsia" w:ascii="Times New Roman" w:hAnsi="Times New Roman" w:eastAsia="宋体"/>
          <w:caps w:val="0"/>
          <w:szCs w:val="21"/>
          <w:lang w:val="en-US" w:eastAsia="zh-CN"/>
        </w:rPr>
        <w:t>10</w:t>
      </w:r>
      <w:r>
        <w:rPr>
          <w:rFonts w:hint="eastAsia" w:ascii="Times New Roman" w:hAnsi="Times New Roman" w:eastAsia="宋体"/>
          <w:caps w:val="0"/>
          <w:szCs w:val="21"/>
        </w:rPr>
        <w:t>点</w:t>
      </w:r>
      <w:r>
        <w:rPr>
          <w:rFonts w:hint="eastAsia" w:ascii="Times New Roman" w:hAnsi="Times New Roman" w:eastAsia="宋体"/>
          <w:caps w:val="0"/>
          <w:szCs w:val="21"/>
          <w:lang w:val="en-US" w:eastAsia="zh-CN"/>
        </w:rPr>
        <w:t>00</w:t>
      </w:r>
      <w:r>
        <w:rPr>
          <w:rFonts w:hint="eastAsia" w:ascii="Times New Roman" w:hAnsi="Times New Roman" w:eastAsia="宋体"/>
          <w:caps w:val="0"/>
          <w:szCs w:val="21"/>
        </w:rPr>
        <w:t>分（北京时间）</w:t>
      </w:r>
    </w:p>
    <w:p w14:paraId="2F044240">
      <w:pPr>
        <w:pageBreakBefore w:val="0"/>
        <w:kinsoku/>
        <w:wordWrap w:val="0"/>
        <w:overflowPunct/>
        <w:bidi w:val="0"/>
        <w:spacing w:line="360" w:lineRule="auto"/>
        <w:ind w:firstLine="420" w:firstLineChars="200"/>
        <w:rPr>
          <w:rFonts w:ascii="Times New Roman" w:hAnsi="Times New Roman" w:eastAsia="宋体"/>
          <w:caps w:val="0"/>
          <w:szCs w:val="21"/>
          <w:u w:val="single"/>
        </w:rPr>
      </w:pPr>
      <w:r>
        <w:rPr>
          <w:rFonts w:hint="eastAsia" w:ascii="Times New Roman" w:hAnsi="Times New Roman" w:eastAsia="宋体"/>
          <w:caps w:val="0"/>
          <w:szCs w:val="21"/>
        </w:rPr>
        <w:t>2.地点：重庆凯弘工程咨询有限公司会议室（云南省昆明市盘龙区白云路177号金尚壹号17层1703）。</w:t>
      </w:r>
    </w:p>
    <w:p w14:paraId="5A407978">
      <w:pPr>
        <w:pStyle w:val="4"/>
        <w:pageBreakBefore w:val="0"/>
        <w:kinsoku/>
        <w:wordWrap w:val="0"/>
        <w:overflowPunct/>
        <w:bidi w:val="0"/>
        <w:spacing w:before="0" w:after="0" w:line="360" w:lineRule="auto"/>
        <w:jc w:val="both"/>
        <w:rPr>
          <w:rFonts w:ascii="Times New Roman" w:hAnsi="Times New Roman" w:eastAsia="宋体"/>
          <w:caps w:val="0"/>
          <w:sz w:val="21"/>
          <w:szCs w:val="21"/>
        </w:rPr>
      </w:pPr>
      <w:bookmarkStart w:id="40" w:name="_Toc27783"/>
      <w:r>
        <w:rPr>
          <w:rFonts w:ascii="Times New Roman" w:hAnsi="Times New Roman" w:eastAsia="宋体"/>
          <w:caps w:val="0"/>
          <w:sz w:val="21"/>
          <w:szCs w:val="21"/>
        </w:rPr>
        <w:t>六、公告期限</w:t>
      </w:r>
      <w:bookmarkEnd w:id="35"/>
      <w:bookmarkEnd w:id="36"/>
      <w:bookmarkEnd w:id="37"/>
      <w:bookmarkEnd w:id="38"/>
      <w:bookmarkEnd w:id="39"/>
      <w:bookmarkEnd w:id="40"/>
    </w:p>
    <w:p w14:paraId="27A6E18E">
      <w:pPr>
        <w:pageBreakBefore w:val="0"/>
        <w:kinsoku/>
        <w:wordWrap w:val="0"/>
        <w:overflowPunct/>
        <w:bidi w:val="0"/>
        <w:spacing w:line="360" w:lineRule="auto"/>
        <w:ind w:firstLine="420" w:firstLineChars="200"/>
        <w:rPr>
          <w:rFonts w:ascii="Times New Roman" w:hAnsi="Times New Roman" w:eastAsia="宋体"/>
          <w:caps w:val="0"/>
          <w:kern w:val="0"/>
          <w:szCs w:val="21"/>
        </w:rPr>
      </w:pPr>
      <w:r>
        <w:rPr>
          <w:rFonts w:ascii="Times New Roman" w:hAnsi="Times New Roman" w:eastAsia="宋体"/>
          <w:caps w:val="0"/>
          <w:kern w:val="0"/>
          <w:szCs w:val="21"/>
        </w:rPr>
        <w:t>自本公告发布之日起3个工作日。</w:t>
      </w:r>
    </w:p>
    <w:p w14:paraId="2303811B">
      <w:pPr>
        <w:pStyle w:val="4"/>
        <w:pageBreakBefore w:val="0"/>
        <w:kinsoku/>
        <w:wordWrap w:val="0"/>
        <w:overflowPunct/>
        <w:bidi w:val="0"/>
        <w:spacing w:before="0" w:after="0" w:line="360" w:lineRule="auto"/>
        <w:jc w:val="both"/>
        <w:rPr>
          <w:rFonts w:ascii="Times New Roman" w:hAnsi="Times New Roman" w:eastAsia="宋体"/>
          <w:caps w:val="0"/>
          <w:sz w:val="21"/>
          <w:szCs w:val="21"/>
        </w:rPr>
      </w:pPr>
      <w:bookmarkStart w:id="41" w:name="_Toc44259813"/>
      <w:bookmarkStart w:id="42" w:name="_Toc35393635"/>
      <w:bookmarkStart w:id="43" w:name="_Toc12194"/>
      <w:bookmarkStart w:id="44" w:name="_Toc35393804"/>
      <w:r>
        <w:rPr>
          <w:rFonts w:ascii="Times New Roman" w:hAnsi="Times New Roman" w:eastAsia="宋体"/>
          <w:caps w:val="0"/>
          <w:sz w:val="21"/>
          <w:szCs w:val="21"/>
        </w:rPr>
        <w:t>七、其他补充事宜</w:t>
      </w:r>
      <w:bookmarkEnd w:id="41"/>
      <w:bookmarkEnd w:id="42"/>
      <w:bookmarkEnd w:id="43"/>
      <w:bookmarkEnd w:id="44"/>
    </w:p>
    <w:p w14:paraId="72A9898A">
      <w:pPr>
        <w:pageBreakBefore w:val="0"/>
        <w:kinsoku/>
        <w:wordWrap w:val="0"/>
        <w:overflowPunct/>
        <w:bidi w:val="0"/>
        <w:spacing w:line="360" w:lineRule="auto"/>
        <w:ind w:firstLine="420" w:firstLineChars="200"/>
        <w:rPr>
          <w:rFonts w:ascii="Times New Roman" w:hAnsi="Times New Roman" w:eastAsia="宋体"/>
          <w:caps w:val="0"/>
          <w:szCs w:val="21"/>
        </w:rPr>
      </w:pPr>
      <w:r>
        <w:rPr>
          <w:rFonts w:hint="eastAsia" w:ascii="Times New Roman" w:hAnsi="Times New Roman" w:eastAsia="宋体"/>
          <w:caps w:val="0"/>
          <w:szCs w:val="21"/>
        </w:rPr>
        <w:t>1.本项目竞争性谈判公告在《云南省政府采购网》上发布。</w:t>
      </w:r>
    </w:p>
    <w:p w14:paraId="0918D4E8">
      <w:pPr>
        <w:pageBreakBefore w:val="0"/>
        <w:kinsoku/>
        <w:wordWrap w:val="0"/>
        <w:overflowPunct/>
        <w:bidi w:val="0"/>
        <w:spacing w:line="360" w:lineRule="auto"/>
        <w:ind w:firstLine="420" w:firstLineChars="200"/>
        <w:rPr>
          <w:rFonts w:ascii="Times New Roman" w:hAnsi="Times New Roman" w:eastAsia="宋体"/>
          <w:caps w:val="0"/>
          <w:szCs w:val="21"/>
        </w:rPr>
      </w:pPr>
      <w:r>
        <w:rPr>
          <w:rFonts w:hint="eastAsia" w:ascii="Times New Roman" w:hAnsi="Times New Roman" w:eastAsia="宋体"/>
          <w:caps w:val="0"/>
          <w:szCs w:val="21"/>
        </w:rPr>
        <w:t>2.采购项目需要落实的政府采购政策：节能产品、环境标志产品、促进中小企业发展、促进残疾人就业、支持监狱企业发展、政府采购活动中查询及使用信用记录等，政府采购政策具体落实情况详见本项目竞争性谈判文件。</w:t>
      </w:r>
    </w:p>
    <w:p w14:paraId="72607DD8">
      <w:pPr>
        <w:pStyle w:val="4"/>
        <w:pageBreakBefore w:val="0"/>
        <w:kinsoku/>
        <w:wordWrap w:val="0"/>
        <w:overflowPunct/>
        <w:bidi w:val="0"/>
        <w:spacing w:before="0" w:after="0" w:line="360" w:lineRule="auto"/>
        <w:jc w:val="both"/>
        <w:rPr>
          <w:rFonts w:ascii="Times New Roman" w:hAnsi="Times New Roman" w:eastAsia="宋体"/>
          <w:caps w:val="0"/>
          <w:sz w:val="21"/>
          <w:szCs w:val="21"/>
        </w:rPr>
      </w:pPr>
      <w:bookmarkStart w:id="45" w:name="_Toc35393805"/>
      <w:bookmarkStart w:id="46" w:name="_Toc3409"/>
      <w:bookmarkStart w:id="47" w:name="_Toc28359018"/>
      <w:bookmarkStart w:id="48" w:name="_Toc44259814"/>
      <w:bookmarkStart w:id="49" w:name="_Toc35393636"/>
      <w:bookmarkStart w:id="50" w:name="_Toc28359095"/>
      <w:r>
        <w:rPr>
          <w:rFonts w:ascii="Times New Roman" w:hAnsi="Times New Roman" w:eastAsia="宋体"/>
          <w:caps w:val="0"/>
          <w:sz w:val="21"/>
          <w:szCs w:val="21"/>
        </w:rPr>
        <w:t>八、凡对本次采购提出询问，请按以下方式联系</w:t>
      </w:r>
      <w:bookmarkEnd w:id="45"/>
      <w:bookmarkEnd w:id="46"/>
      <w:bookmarkEnd w:id="47"/>
      <w:bookmarkEnd w:id="48"/>
      <w:bookmarkEnd w:id="49"/>
      <w:bookmarkEnd w:id="50"/>
    </w:p>
    <w:p w14:paraId="6F3343F6">
      <w:pPr>
        <w:pageBreakBefore w:val="0"/>
        <w:kinsoku/>
        <w:wordWrap w:val="0"/>
        <w:overflowPunct/>
        <w:bidi w:val="0"/>
        <w:spacing w:line="360" w:lineRule="auto"/>
        <w:ind w:firstLine="420" w:firstLineChars="200"/>
        <w:rPr>
          <w:rFonts w:hint="eastAsia" w:ascii="Times New Roman" w:hAnsi="Times New Roman" w:eastAsia="宋体" w:cs="Times New Roman"/>
          <w:caps w:val="0"/>
          <w:szCs w:val="21"/>
        </w:rPr>
      </w:pPr>
      <w:bookmarkStart w:id="51" w:name="_Toc28359019"/>
      <w:bookmarkStart w:id="52" w:name="_Toc28359096"/>
      <w:bookmarkStart w:id="53" w:name="_Toc35393637"/>
      <w:bookmarkStart w:id="54" w:name="_Toc44259815"/>
      <w:bookmarkStart w:id="55" w:name="_Toc35393806"/>
      <w:r>
        <w:rPr>
          <w:rFonts w:hint="eastAsia" w:ascii="Times New Roman" w:hAnsi="Times New Roman" w:eastAsia="宋体" w:cs="Times New Roman"/>
          <w:caps w:val="0"/>
          <w:szCs w:val="21"/>
        </w:rPr>
        <w:t>1.采购人信息</w:t>
      </w:r>
      <w:bookmarkEnd w:id="51"/>
      <w:bookmarkEnd w:id="52"/>
      <w:bookmarkEnd w:id="53"/>
      <w:bookmarkEnd w:id="54"/>
      <w:bookmarkEnd w:id="55"/>
    </w:p>
    <w:p w14:paraId="473E4705">
      <w:pPr>
        <w:pageBreakBefore w:val="0"/>
        <w:kinsoku/>
        <w:wordWrap w:val="0"/>
        <w:overflowPunct/>
        <w:bidi w:val="0"/>
        <w:spacing w:line="360" w:lineRule="auto"/>
        <w:ind w:firstLine="420" w:firstLineChars="200"/>
        <w:rPr>
          <w:rFonts w:hint="eastAsia" w:ascii="Times New Roman" w:hAnsi="Times New Roman" w:eastAsia="宋体" w:cs="Times New Roman"/>
          <w:caps w:val="0"/>
          <w:szCs w:val="21"/>
        </w:rPr>
      </w:pPr>
      <w:r>
        <w:rPr>
          <w:rFonts w:hint="eastAsia" w:ascii="Times New Roman" w:hAnsi="Times New Roman" w:eastAsia="宋体" w:cs="Times New Roman"/>
          <w:caps w:val="0"/>
          <w:szCs w:val="21"/>
        </w:rPr>
        <w:t>名    称：云南师范大学</w:t>
      </w:r>
    </w:p>
    <w:p w14:paraId="3D9B030A">
      <w:pPr>
        <w:pageBreakBefore w:val="0"/>
        <w:kinsoku/>
        <w:wordWrap w:val="0"/>
        <w:overflowPunct/>
        <w:bidi w:val="0"/>
        <w:spacing w:line="360" w:lineRule="auto"/>
        <w:ind w:firstLine="420" w:firstLineChars="200"/>
        <w:rPr>
          <w:rFonts w:hint="eastAsia" w:ascii="Times New Roman" w:hAnsi="Times New Roman" w:eastAsia="宋体" w:cs="Times New Roman"/>
          <w:caps w:val="0"/>
          <w:szCs w:val="21"/>
          <w:lang w:eastAsia="zh-CN"/>
        </w:rPr>
      </w:pPr>
      <w:r>
        <w:rPr>
          <w:rFonts w:hint="eastAsia" w:ascii="Times New Roman" w:hAnsi="Times New Roman" w:eastAsia="宋体" w:cs="Times New Roman"/>
          <w:caps w:val="0"/>
          <w:szCs w:val="21"/>
        </w:rPr>
        <w:t>地    址：</w:t>
      </w:r>
      <w:r>
        <w:rPr>
          <w:rFonts w:hint="eastAsia" w:ascii="Times New Roman" w:hAnsi="Times New Roman" w:eastAsia="宋体" w:cs="Times New Roman"/>
          <w:caps w:val="0"/>
          <w:szCs w:val="21"/>
          <w:lang w:eastAsia="zh-CN"/>
        </w:rPr>
        <w:t>云南省昆明市呈贡区聚贤街768号</w:t>
      </w:r>
    </w:p>
    <w:p w14:paraId="2CD44291">
      <w:pPr>
        <w:pageBreakBefore w:val="0"/>
        <w:kinsoku/>
        <w:wordWrap w:val="0"/>
        <w:overflowPunct/>
        <w:bidi w:val="0"/>
        <w:spacing w:line="360" w:lineRule="auto"/>
        <w:ind w:firstLine="420" w:firstLineChars="200"/>
        <w:rPr>
          <w:rFonts w:hint="eastAsia" w:ascii="Times New Roman" w:hAnsi="Times New Roman" w:eastAsia="宋体" w:cs="Times New Roman"/>
          <w:caps w:val="0"/>
          <w:szCs w:val="21"/>
        </w:rPr>
      </w:pPr>
      <w:r>
        <w:rPr>
          <w:rFonts w:hint="eastAsia" w:ascii="Times New Roman" w:hAnsi="Times New Roman" w:eastAsia="宋体" w:cs="Times New Roman"/>
          <w:caps w:val="0"/>
          <w:szCs w:val="21"/>
        </w:rPr>
        <w:t>联系方式：0871-65912728</w:t>
      </w:r>
    </w:p>
    <w:p w14:paraId="3A82AC76">
      <w:pPr>
        <w:pageBreakBefore w:val="0"/>
        <w:kinsoku/>
        <w:wordWrap w:val="0"/>
        <w:overflowPunct/>
        <w:bidi w:val="0"/>
        <w:spacing w:line="360" w:lineRule="auto"/>
        <w:ind w:firstLine="420" w:firstLineChars="200"/>
        <w:rPr>
          <w:rFonts w:hint="eastAsia" w:ascii="Times New Roman" w:hAnsi="Times New Roman" w:eastAsia="宋体" w:cs="Times New Roman"/>
          <w:caps w:val="0"/>
          <w:szCs w:val="21"/>
        </w:rPr>
      </w:pPr>
      <w:bookmarkStart w:id="56" w:name="_Toc44259816"/>
      <w:bookmarkStart w:id="57" w:name="_Toc28359097"/>
      <w:bookmarkStart w:id="58" w:name="_Toc35393638"/>
      <w:bookmarkStart w:id="59" w:name="_Toc35393807"/>
      <w:bookmarkStart w:id="60" w:name="_Toc28359020"/>
      <w:r>
        <w:rPr>
          <w:rFonts w:hint="eastAsia" w:ascii="Times New Roman" w:hAnsi="Times New Roman" w:eastAsia="宋体" w:cs="Times New Roman"/>
          <w:caps w:val="0"/>
          <w:szCs w:val="21"/>
        </w:rPr>
        <w:t>2.采购代理机构信息</w:t>
      </w:r>
      <w:bookmarkEnd w:id="56"/>
      <w:bookmarkEnd w:id="57"/>
      <w:bookmarkEnd w:id="58"/>
      <w:bookmarkEnd w:id="59"/>
      <w:bookmarkEnd w:id="60"/>
    </w:p>
    <w:p w14:paraId="48FCC395">
      <w:pPr>
        <w:pageBreakBefore w:val="0"/>
        <w:kinsoku/>
        <w:wordWrap w:val="0"/>
        <w:overflowPunct/>
        <w:bidi w:val="0"/>
        <w:spacing w:line="360" w:lineRule="auto"/>
        <w:ind w:firstLine="420" w:firstLineChars="200"/>
        <w:rPr>
          <w:rFonts w:hint="eastAsia" w:ascii="Times New Roman" w:hAnsi="Times New Roman" w:eastAsia="宋体" w:cs="Times New Roman"/>
          <w:caps w:val="0"/>
          <w:szCs w:val="21"/>
        </w:rPr>
      </w:pPr>
      <w:bookmarkStart w:id="61" w:name="_Toc44259817"/>
      <w:bookmarkStart w:id="62" w:name="_Toc35393808"/>
      <w:bookmarkStart w:id="63" w:name="_Toc35393639"/>
      <w:bookmarkStart w:id="64" w:name="_Toc28359021"/>
      <w:bookmarkStart w:id="65" w:name="_Toc28359098"/>
      <w:r>
        <w:rPr>
          <w:rFonts w:hint="eastAsia" w:ascii="Times New Roman" w:hAnsi="Times New Roman" w:eastAsia="宋体" w:cs="Times New Roman"/>
          <w:caps w:val="0"/>
          <w:szCs w:val="21"/>
        </w:rPr>
        <w:t>名    称：重庆凯弘工程咨询有限公司</w:t>
      </w:r>
    </w:p>
    <w:p w14:paraId="020980D0">
      <w:pPr>
        <w:pageBreakBefore w:val="0"/>
        <w:kinsoku/>
        <w:wordWrap w:val="0"/>
        <w:overflowPunct/>
        <w:bidi w:val="0"/>
        <w:spacing w:line="360" w:lineRule="auto"/>
        <w:ind w:firstLine="420" w:firstLineChars="200"/>
        <w:rPr>
          <w:rFonts w:hint="eastAsia" w:ascii="Times New Roman" w:hAnsi="Times New Roman" w:eastAsia="宋体" w:cs="Times New Roman"/>
          <w:caps w:val="0"/>
          <w:szCs w:val="21"/>
        </w:rPr>
      </w:pPr>
      <w:r>
        <w:rPr>
          <w:rFonts w:hint="eastAsia" w:ascii="Times New Roman" w:hAnsi="Times New Roman" w:eastAsia="宋体" w:cs="Times New Roman"/>
          <w:caps w:val="0"/>
          <w:szCs w:val="21"/>
        </w:rPr>
        <w:t>地    址：云南省昆明市盘龙区白云路177号金尚壹号17层1703</w:t>
      </w:r>
    </w:p>
    <w:p w14:paraId="09F51AA8">
      <w:pPr>
        <w:pageBreakBefore w:val="0"/>
        <w:kinsoku/>
        <w:wordWrap w:val="0"/>
        <w:overflowPunct/>
        <w:bidi w:val="0"/>
        <w:spacing w:line="360" w:lineRule="auto"/>
        <w:ind w:firstLine="420" w:firstLineChars="200"/>
        <w:rPr>
          <w:rFonts w:hint="eastAsia" w:ascii="Times New Roman" w:hAnsi="Times New Roman" w:eastAsia="宋体" w:cs="Times New Roman"/>
          <w:caps w:val="0"/>
          <w:szCs w:val="21"/>
          <w:lang w:eastAsia="zh-CN"/>
        </w:rPr>
      </w:pPr>
      <w:r>
        <w:rPr>
          <w:rFonts w:hint="eastAsia" w:ascii="Times New Roman" w:hAnsi="Times New Roman" w:eastAsia="宋体" w:cs="Times New Roman"/>
          <w:caps w:val="0"/>
          <w:szCs w:val="21"/>
        </w:rPr>
        <w:t>联系方式：</w:t>
      </w:r>
      <w:r>
        <w:rPr>
          <w:rFonts w:hint="eastAsia" w:ascii="Times New Roman" w:hAnsi="Times New Roman" w:eastAsia="宋体" w:cs="Times New Roman"/>
          <w:caps w:val="0"/>
          <w:szCs w:val="21"/>
          <w:lang w:eastAsia="zh-CN"/>
        </w:rPr>
        <w:t>18208827140</w:t>
      </w:r>
    </w:p>
    <w:p w14:paraId="57FDFB64">
      <w:pPr>
        <w:pageBreakBefore w:val="0"/>
        <w:kinsoku/>
        <w:wordWrap w:val="0"/>
        <w:overflowPunct/>
        <w:bidi w:val="0"/>
        <w:spacing w:line="360" w:lineRule="auto"/>
        <w:ind w:firstLine="420" w:firstLineChars="200"/>
        <w:rPr>
          <w:rFonts w:hint="eastAsia" w:ascii="Times New Roman" w:hAnsi="Times New Roman" w:eastAsia="宋体" w:cs="Times New Roman"/>
          <w:caps w:val="0"/>
          <w:szCs w:val="21"/>
        </w:rPr>
      </w:pPr>
      <w:r>
        <w:rPr>
          <w:rFonts w:hint="eastAsia" w:ascii="Times New Roman" w:hAnsi="Times New Roman" w:eastAsia="宋体" w:cs="Times New Roman"/>
          <w:caps w:val="0"/>
          <w:szCs w:val="21"/>
        </w:rPr>
        <w:t>3.项目联系方式</w:t>
      </w:r>
      <w:bookmarkEnd w:id="61"/>
      <w:bookmarkEnd w:id="62"/>
      <w:bookmarkEnd w:id="63"/>
      <w:bookmarkEnd w:id="64"/>
      <w:bookmarkEnd w:id="65"/>
    </w:p>
    <w:p w14:paraId="50DED1B4">
      <w:pPr>
        <w:pageBreakBefore w:val="0"/>
        <w:kinsoku/>
        <w:wordWrap w:val="0"/>
        <w:overflowPunct/>
        <w:bidi w:val="0"/>
        <w:spacing w:line="360" w:lineRule="auto"/>
        <w:ind w:firstLine="420" w:firstLineChars="200"/>
        <w:rPr>
          <w:rFonts w:hint="eastAsia" w:ascii="Times New Roman" w:hAnsi="Times New Roman" w:eastAsia="宋体" w:cs="Times New Roman"/>
          <w:caps w:val="0"/>
          <w:szCs w:val="21"/>
          <w:lang w:val="en-US" w:eastAsia="zh-CN"/>
        </w:rPr>
      </w:pPr>
      <w:r>
        <w:rPr>
          <w:rFonts w:hint="eastAsia" w:ascii="Times New Roman" w:hAnsi="Times New Roman" w:eastAsia="宋体" w:cs="Times New Roman"/>
          <w:caps w:val="0"/>
          <w:szCs w:val="21"/>
        </w:rPr>
        <w:t>项目联系人：</w:t>
      </w:r>
      <w:r>
        <w:rPr>
          <w:rFonts w:hint="eastAsia" w:ascii="Times New Roman" w:hAnsi="Times New Roman" w:eastAsia="宋体" w:cs="Times New Roman"/>
          <w:caps w:val="0"/>
          <w:szCs w:val="21"/>
          <w:lang w:val="en-US" w:eastAsia="zh-CN"/>
        </w:rPr>
        <w:t>许辉、邱静、唐君、马翊钦</w:t>
      </w:r>
    </w:p>
    <w:p w14:paraId="102E51A0">
      <w:pPr>
        <w:pageBreakBefore w:val="0"/>
        <w:kinsoku/>
        <w:wordWrap w:val="0"/>
        <w:overflowPunct/>
        <w:bidi w:val="0"/>
        <w:spacing w:line="360" w:lineRule="auto"/>
        <w:ind w:firstLine="420" w:firstLineChars="200"/>
      </w:pPr>
      <w:r>
        <w:rPr>
          <w:rFonts w:hint="eastAsia" w:ascii="Times New Roman" w:hAnsi="Times New Roman" w:eastAsia="宋体" w:cs="Times New Roman"/>
          <w:caps w:val="0"/>
          <w:szCs w:val="21"/>
        </w:rPr>
        <w:t>电话：</w:t>
      </w:r>
      <w:r>
        <w:rPr>
          <w:rFonts w:hint="eastAsia" w:ascii="Times New Roman" w:hAnsi="Times New Roman" w:eastAsia="宋体" w:cs="Times New Roman"/>
          <w:caps w:val="0"/>
          <w:szCs w:val="21"/>
          <w:lang w:eastAsia="zh-CN"/>
        </w:rPr>
        <w:t>18208827140</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FangSong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F180271"/>
    <w:rsid w:val="148D21D0"/>
    <w:rsid w:val="26264F61"/>
    <w:rsid w:val="2DEF443B"/>
    <w:rsid w:val="5F180271"/>
    <w:rsid w:val="64C0104F"/>
    <w:rsid w:val="66ED5C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autoSpaceDE w:val="0"/>
      <w:autoSpaceDN w:val="0"/>
      <w:adjustRightInd w:val="0"/>
      <w:jc w:val="left"/>
      <w:outlineLvl w:val="0"/>
    </w:pPr>
    <w:rPr>
      <w:rFonts w:ascii="FangSong_GB2312" w:eastAsia="FangSong_GB2312"/>
      <w:b/>
      <w:bCs/>
      <w:color w:val="000000"/>
      <w:kern w:val="0"/>
      <w:sz w:val="28"/>
      <w:szCs w:val="20"/>
    </w:rPr>
  </w:style>
  <w:style w:type="paragraph" w:styleId="4">
    <w:name w:val="heading 2"/>
    <w:basedOn w:val="1"/>
    <w:next w:val="1"/>
    <w:qFormat/>
    <w:uiPriority w:val="9"/>
    <w:pPr>
      <w:keepNext/>
      <w:keepLines/>
      <w:spacing w:before="120" w:after="120" w:line="360" w:lineRule="auto"/>
      <w:jc w:val="center"/>
      <w:outlineLvl w:val="1"/>
    </w:pPr>
    <w:rPr>
      <w:rFonts w:ascii="Arial" w:hAnsi="Arial"/>
      <w:b/>
      <w:bCs/>
      <w:sz w:val="28"/>
      <w:szCs w:val="32"/>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Plain Text"/>
    <w:basedOn w:val="1"/>
    <w:next w:val="1"/>
    <w:qFormat/>
    <w:uiPriority w:val="0"/>
    <w:pPr>
      <w:autoSpaceDE w:val="0"/>
      <w:autoSpaceDN w:val="0"/>
      <w:adjustRightInd w:val="0"/>
      <w:jc w:val="left"/>
    </w:pPr>
    <w:rPr>
      <w:rFonts w:ascii="宋体"/>
      <w:kern w:val="0"/>
      <w:sz w:val="20"/>
    </w:rPr>
  </w:style>
  <w:style w:type="paragraph" w:styleId="5">
    <w:name w:val="Normal Indent"/>
    <w:basedOn w:val="1"/>
    <w:qFormat/>
    <w:uiPriority w:val="0"/>
    <w:pPr>
      <w:tabs>
        <w:tab w:val="left" w:pos="750"/>
      </w:tabs>
      <w:spacing w:beforeLines="50" w:line="300" w:lineRule="auto"/>
      <w:ind w:firstLine="200" w:firstLineChars="200"/>
    </w:pPr>
    <w:rPr>
      <w:rFonts w:ascii="宋体"/>
      <w:szCs w:val="2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2025-11-04T03:06:00Z</dcterms:created>
  <dc:creator>二하</dc:creator>
  <cp:lastModifiedBy>二하</cp:lastModifiedBy>
  <dcterms:modified xsi:type="dcterms:W3CDTF">2025-11-04T03:18:28Z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7D24EBF10E7647DDB9641A4A4554C85D_11</vt:lpwstr>
  </property>
  <property fmtid="{D5CDD505-2E9C-101B-9397-08002B2CF9AE}" pid="4" name="KSOTemplateDocerSaveRecord">
    <vt:lpwstr>eyJoZGlkIjoiOWM3NWFjZjYxYmRhN2VhNTIzOTMzY2FiN2FlOWRkNTkiLCJ1c2VySWQiOiIzODQ5NzIzMzAifQ==</vt:lpwstr>
  </property>
</Properties>
</file>