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E1850" w14:textId="77777777" w:rsidR="00AA500D" w:rsidRPr="006843C0" w:rsidRDefault="00AA500D">
      <w:pPr>
        <w:spacing w:line="360" w:lineRule="auto"/>
        <w:jc w:val="center"/>
        <w:outlineLvl w:val="0"/>
        <w:rPr>
          <w:rFonts w:asciiTheme="minorEastAsia" w:eastAsiaTheme="minorEastAsia" w:hAnsiTheme="minorEastAsia" w:cstheme="minorEastAsia"/>
          <w:b/>
          <w:bCs/>
          <w:sz w:val="52"/>
          <w:szCs w:val="52"/>
        </w:rPr>
      </w:pPr>
    </w:p>
    <w:p w14:paraId="4C077E6B" w14:textId="77777777" w:rsidR="00AA500D" w:rsidRPr="006843C0" w:rsidRDefault="00000000">
      <w:pPr>
        <w:spacing w:line="360" w:lineRule="auto"/>
        <w:jc w:val="center"/>
        <w:outlineLvl w:val="0"/>
        <w:rPr>
          <w:rFonts w:asciiTheme="minorEastAsia" w:eastAsiaTheme="minorEastAsia" w:hAnsiTheme="minorEastAsia" w:cstheme="minorEastAsia"/>
          <w:b/>
          <w:bCs/>
          <w:sz w:val="52"/>
          <w:szCs w:val="52"/>
        </w:rPr>
      </w:pPr>
      <w:r w:rsidRPr="006843C0">
        <w:rPr>
          <w:rFonts w:asciiTheme="minorEastAsia" w:eastAsiaTheme="minorEastAsia" w:hAnsiTheme="minorEastAsia" w:cstheme="minorEastAsia" w:hint="eastAsia"/>
          <w:b/>
          <w:bCs/>
          <w:sz w:val="52"/>
          <w:szCs w:val="52"/>
        </w:rPr>
        <w:t xml:space="preserve"> 透射电子显微镜采购</w:t>
      </w:r>
    </w:p>
    <w:p w14:paraId="5689A20A" w14:textId="77777777" w:rsidR="00AA500D" w:rsidRPr="006843C0" w:rsidRDefault="00AA500D">
      <w:pPr>
        <w:adjustRightInd/>
        <w:spacing w:line="360" w:lineRule="auto"/>
        <w:jc w:val="center"/>
        <w:rPr>
          <w:rFonts w:asciiTheme="minorEastAsia" w:eastAsiaTheme="minorEastAsia" w:hAnsiTheme="minorEastAsia" w:cstheme="minorEastAsia"/>
          <w:b/>
          <w:sz w:val="84"/>
          <w:szCs w:val="84"/>
        </w:rPr>
      </w:pPr>
    </w:p>
    <w:p w14:paraId="791A4B4C" w14:textId="77777777" w:rsidR="00AA500D" w:rsidRPr="006843C0" w:rsidRDefault="00AA500D">
      <w:pPr>
        <w:pStyle w:val="TOC1"/>
        <w:rPr>
          <w:rFonts w:asciiTheme="minorEastAsia" w:eastAsiaTheme="minorEastAsia" w:hAnsiTheme="minorEastAsia" w:cstheme="minorEastAsia"/>
          <w:color w:val="auto"/>
        </w:rPr>
      </w:pPr>
    </w:p>
    <w:p w14:paraId="00C79182" w14:textId="77777777" w:rsidR="00AA500D" w:rsidRPr="006843C0" w:rsidRDefault="00000000">
      <w:pPr>
        <w:adjustRightInd/>
        <w:spacing w:line="360" w:lineRule="auto"/>
        <w:jc w:val="center"/>
        <w:rPr>
          <w:rFonts w:asciiTheme="minorEastAsia" w:eastAsiaTheme="minorEastAsia" w:hAnsiTheme="minorEastAsia" w:cstheme="minorEastAsia"/>
          <w:b/>
          <w:sz w:val="84"/>
          <w:szCs w:val="84"/>
        </w:rPr>
      </w:pPr>
      <w:r w:rsidRPr="006843C0">
        <w:rPr>
          <w:rFonts w:asciiTheme="minorEastAsia" w:eastAsiaTheme="minorEastAsia" w:hAnsiTheme="minorEastAsia" w:cstheme="minorEastAsia" w:hint="eastAsia"/>
          <w:b/>
          <w:sz w:val="84"/>
          <w:szCs w:val="84"/>
        </w:rPr>
        <w:t>招 标 文 件</w:t>
      </w:r>
    </w:p>
    <w:p w14:paraId="0325D51D" w14:textId="77777777" w:rsidR="00AA500D" w:rsidRPr="006843C0" w:rsidRDefault="00AA500D">
      <w:pPr>
        <w:adjustRightInd/>
        <w:spacing w:line="360" w:lineRule="auto"/>
        <w:jc w:val="center"/>
        <w:rPr>
          <w:rFonts w:asciiTheme="minorEastAsia" w:eastAsiaTheme="minorEastAsia" w:hAnsiTheme="minorEastAsia" w:cstheme="minorEastAsia"/>
          <w:sz w:val="21"/>
          <w:szCs w:val="21"/>
        </w:rPr>
      </w:pPr>
    </w:p>
    <w:p w14:paraId="5D6D6571" w14:textId="77777777" w:rsidR="00AA500D" w:rsidRPr="006843C0" w:rsidRDefault="00000000">
      <w:pPr>
        <w:tabs>
          <w:tab w:val="left" w:pos="1985"/>
        </w:tabs>
        <w:spacing w:line="360" w:lineRule="auto"/>
        <w:jc w:val="center"/>
        <w:rPr>
          <w:rFonts w:asciiTheme="minorEastAsia" w:eastAsiaTheme="minorEastAsia" w:hAnsiTheme="minorEastAsia" w:cstheme="minorEastAsia"/>
          <w:b/>
          <w:sz w:val="30"/>
          <w:szCs w:val="30"/>
        </w:rPr>
      </w:pPr>
      <w:bookmarkStart w:id="0" w:name="_Toc450515161"/>
      <w:r w:rsidRPr="006843C0">
        <w:rPr>
          <w:rFonts w:asciiTheme="minorEastAsia" w:eastAsiaTheme="minorEastAsia" w:hAnsiTheme="minorEastAsia" w:cstheme="minorEastAsia" w:hint="eastAsia"/>
          <w:b/>
          <w:bCs/>
          <w:spacing w:val="16"/>
          <w:sz w:val="32"/>
          <w:szCs w:val="32"/>
        </w:rPr>
        <w:t>项目编号:</w:t>
      </w:r>
      <w:bookmarkEnd w:id="0"/>
      <w:r w:rsidRPr="006843C0">
        <w:rPr>
          <w:rFonts w:asciiTheme="minorEastAsia" w:eastAsiaTheme="minorEastAsia" w:hAnsiTheme="minorEastAsia" w:cstheme="minorEastAsia" w:hint="eastAsia"/>
          <w:b/>
          <w:bCs/>
          <w:spacing w:val="16"/>
          <w:sz w:val="32"/>
          <w:szCs w:val="32"/>
        </w:rPr>
        <w:t xml:space="preserve"> AZF202300036</w:t>
      </w:r>
    </w:p>
    <w:p w14:paraId="48D99653" w14:textId="77777777" w:rsidR="00AA500D" w:rsidRPr="006843C0" w:rsidRDefault="00000000">
      <w:pPr>
        <w:adjustRightInd/>
        <w:spacing w:line="360" w:lineRule="auto"/>
        <w:ind w:firstLineChars="450" w:firstLine="1440"/>
        <w:rPr>
          <w:rFonts w:asciiTheme="minorEastAsia" w:eastAsiaTheme="minorEastAsia" w:hAnsiTheme="minorEastAsia" w:cstheme="minorEastAsia"/>
          <w:sz w:val="32"/>
          <w:szCs w:val="32"/>
        </w:rPr>
      </w:pPr>
      <w:r w:rsidRPr="006843C0">
        <w:rPr>
          <w:rFonts w:asciiTheme="minorEastAsia" w:eastAsiaTheme="minorEastAsia" w:hAnsiTheme="minorEastAsia" w:cstheme="minorEastAsia" w:hint="eastAsia"/>
          <w:sz w:val="32"/>
          <w:szCs w:val="32"/>
        </w:rPr>
        <w:t xml:space="preserve"> </w:t>
      </w:r>
    </w:p>
    <w:p w14:paraId="5E68B974" w14:textId="77777777" w:rsidR="00AA500D" w:rsidRPr="006843C0" w:rsidRDefault="00AA500D">
      <w:pPr>
        <w:adjustRightInd/>
        <w:spacing w:line="360" w:lineRule="auto"/>
        <w:jc w:val="both"/>
        <w:rPr>
          <w:rFonts w:asciiTheme="minorEastAsia" w:eastAsiaTheme="minorEastAsia" w:hAnsiTheme="minorEastAsia" w:cstheme="minorEastAsia"/>
          <w:sz w:val="32"/>
          <w:szCs w:val="32"/>
        </w:rPr>
      </w:pPr>
    </w:p>
    <w:p w14:paraId="729F8608" w14:textId="77777777" w:rsidR="00AA500D" w:rsidRPr="006843C0" w:rsidRDefault="00AA500D">
      <w:pPr>
        <w:adjustRightInd/>
        <w:spacing w:line="360" w:lineRule="auto"/>
        <w:jc w:val="both"/>
        <w:rPr>
          <w:rFonts w:asciiTheme="minorEastAsia" w:eastAsiaTheme="minorEastAsia" w:hAnsiTheme="minorEastAsia" w:cstheme="minorEastAsia"/>
          <w:sz w:val="32"/>
          <w:szCs w:val="32"/>
        </w:rPr>
      </w:pPr>
    </w:p>
    <w:p w14:paraId="6CE5DA83" w14:textId="77777777" w:rsidR="00AA500D" w:rsidRPr="006843C0" w:rsidRDefault="00000000">
      <w:pPr>
        <w:tabs>
          <w:tab w:val="left" w:pos="6219"/>
        </w:tabs>
        <w:autoSpaceDE w:val="0"/>
        <w:autoSpaceDN w:val="0"/>
        <w:snapToGrid w:val="0"/>
        <w:spacing w:line="360" w:lineRule="auto"/>
        <w:ind w:firstLineChars="200" w:firstLine="707"/>
        <w:rPr>
          <w:rFonts w:asciiTheme="minorEastAsia" w:eastAsiaTheme="minorEastAsia" w:hAnsiTheme="minorEastAsia" w:cstheme="minorEastAsia"/>
          <w:b/>
          <w:bCs/>
          <w:spacing w:val="16"/>
          <w:sz w:val="32"/>
          <w:szCs w:val="32"/>
          <w:u w:val="single"/>
        </w:rPr>
      </w:pPr>
      <w:r w:rsidRPr="006843C0">
        <w:rPr>
          <w:rFonts w:asciiTheme="minorEastAsia" w:eastAsiaTheme="minorEastAsia" w:hAnsiTheme="minorEastAsia" w:cstheme="minorEastAsia" w:hint="eastAsia"/>
          <w:b/>
          <w:bCs/>
          <w:spacing w:val="16"/>
          <w:sz w:val="32"/>
          <w:szCs w:val="32"/>
        </w:rPr>
        <w:t>采   购  人：</w:t>
      </w:r>
      <w:r w:rsidRPr="006843C0">
        <w:rPr>
          <w:rFonts w:asciiTheme="minorEastAsia" w:eastAsiaTheme="minorEastAsia" w:hAnsiTheme="minorEastAsia" w:cstheme="minorEastAsia" w:hint="eastAsia"/>
          <w:b/>
          <w:bCs/>
          <w:spacing w:val="16"/>
          <w:sz w:val="32"/>
          <w:szCs w:val="32"/>
          <w:u w:val="single"/>
        </w:rPr>
        <w:t xml:space="preserve">     西南大学              </w:t>
      </w:r>
    </w:p>
    <w:p w14:paraId="48FCCC4D" w14:textId="77777777" w:rsidR="00AA500D" w:rsidRPr="006843C0" w:rsidRDefault="00000000">
      <w:pPr>
        <w:tabs>
          <w:tab w:val="left" w:pos="6219"/>
        </w:tabs>
        <w:autoSpaceDE w:val="0"/>
        <w:autoSpaceDN w:val="0"/>
        <w:snapToGrid w:val="0"/>
        <w:spacing w:line="360" w:lineRule="auto"/>
        <w:ind w:firstLineChars="200" w:firstLine="707"/>
        <w:rPr>
          <w:rFonts w:asciiTheme="minorEastAsia" w:eastAsiaTheme="minorEastAsia" w:hAnsiTheme="minorEastAsia" w:cstheme="minorEastAsia"/>
          <w:b/>
          <w:bCs/>
          <w:spacing w:val="16"/>
          <w:sz w:val="32"/>
          <w:szCs w:val="32"/>
          <w:u w:val="single"/>
        </w:rPr>
      </w:pPr>
      <w:r w:rsidRPr="006843C0">
        <w:rPr>
          <w:rFonts w:asciiTheme="minorEastAsia" w:eastAsiaTheme="minorEastAsia" w:hAnsiTheme="minorEastAsia" w:cstheme="minorEastAsia" w:hint="eastAsia"/>
          <w:b/>
          <w:bCs/>
          <w:spacing w:val="16"/>
          <w:sz w:val="32"/>
          <w:szCs w:val="32"/>
        </w:rPr>
        <w:t>采购组织机构：</w:t>
      </w:r>
      <w:r w:rsidRPr="006843C0">
        <w:rPr>
          <w:rFonts w:asciiTheme="minorEastAsia" w:eastAsiaTheme="minorEastAsia" w:hAnsiTheme="minorEastAsia" w:cstheme="minorEastAsia" w:hint="eastAsia"/>
          <w:b/>
          <w:bCs/>
          <w:spacing w:val="16"/>
          <w:sz w:val="32"/>
          <w:szCs w:val="32"/>
          <w:u w:val="single"/>
        </w:rPr>
        <w:t>西南大学采购与招投标管理中心</w:t>
      </w:r>
    </w:p>
    <w:p w14:paraId="2536716D" w14:textId="77777777" w:rsidR="00AA500D" w:rsidRPr="006843C0" w:rsidRDefault="00000000">
      <w:pPr>
        <w:tabs>
          <w:tab w:val="left" w:pos="6219"/>
        </w:tabs>
        <w:autoSpaceDE w:val="0"/>
        <w:autoSpaceDN w:val="0"/>
        <w:snapToGrid w:val="0"/>
        <w:spacing w:line="360" w:lineRule="auto"/>
        <w:ind w:firstLineChars="200" w:firstLine="707"/>
        <w:rPr>
          <w:rFonts w:asciiTheme="minorEastAsia" w:eastAsiaTheme="minorEastAsia" w:hAnsiTheme="minorEastAsia" w:cstheme="minorEastAsia"/>
          <w:b/>
          <w:bCs/>
          <w:spacing w:val="16"/>
          <w:sz w:val="36"/>
          <w:szCs w:val="36"/>
          <w:u w:val="single"/>
        </w:rPr>
      </w:pPr>
      <w:r w:rsidRPr="006843C0">
        <w:rPr>
          <w:rFonts w:asciiTheme="minorEastAsia" w:eastAsiaTheme="minorEastAsia" w:hAnsiTheme="minorEastAsia" w:cstheme="minorEastAsia" w:hint="eastAsia"/>
          <w:b/>
          <w:bCs/>
          <w:spacing w:val="16"/>
          <w:sz w:val="32"/>
          <w:szCs w:val="32"/>
        </w:rPr>
        <w:t>采购代理机构：</w:t>
      </w:r>
      <w:r w:rsidRPr="006843C0">
        <w:rPr>
          <w:rFonts w:ascii="黑体" w:hAnsi="黑体" w:cs="黑体" w:hint="eastAsia"/>
          <w:b/>
          <w:bCs/>
          <w:spacing w:val="16"/>
          <w:sz w:val="32"/>
          <w:szCs w:val="32"/>
          <w:u w:val="single"/>
        </w:rPr>
        <w:t>中招国际招标有限公司重庆分公司</w:t>
      </w:r>
      <w:r w:rsidRPr="006843C0">
        <w:rPr>
          <w:rFonts w:asciiTheme="minorEastAsia" w:eastAsiaTheme="minorEastAsia" w:hAnsiTheme="minorEastAsia" w:cstheme="minorEastAsia" w:hint="eastAsia"/>
          <w:b/>
          <w:bCs/>
          <w:spacing w:val="16"/>
          <w:sz w:val="32"/>
          <w:szCs w:val="32"/>
          <w:u w:val="single"/>
        </w:rPr>
        <w:t xml:space="preserve"> </w:t>
      </w:r>
    </w:p>
    <w:p w14:paraId="34AA3911" w14:textId="77777777" w:rsidR="00AA500D" w:rsidRPr="006843C0" w:rsidRDefault="00000000">
      <w:pPr>
        <w:tabs>
          <w:tab w:val="left" w:pos="3200"/>
          <w:tab w:val="left" w:pos="6708"/>
        </w:tabs>
        <w:autoSpaceDE w:val="0"/>
        <w:autoSpaceDN w:val="0"/>
        <w:snapToGrid w:val="0"/>
        <w:spacing w:line="360" w:lineRule="auto"/>
        <w:rPr>
          <w:rFonts w:asciiTheme="minorEastAsia" w:eastAsiaTheme="minorEastAsia" w:hAnsiTheme="minorEastAsia" w:cstheme="minorEastAsia"/>
          <w:b/>
          <w:bCs/>
          <w:spacing w:val="16"/>
          <w:w w:val="99"/>
          <w:sz w:val="36"/>
          <w:szCs w:val="36"/>
        </w:rPr>
      </w:pPr>
      <w:r w:rsidRPr="006843C0">
        <w:rPr>
          <w:rFonts w:asciiTheme="minorEastAsia" w:eastAsiaTheme="minorEastAsia" w:hAnsiTheme="minorEastAsia" w:cstheme="minorEastAsia"/>
          <w:b/>
          <w:bCs/>
          <w:spacing w:val="16"/>
          <w:w w:val="99"/>
          <w:sz w:val="36"/>
          <w:szCs w:val="36"/>
        </w:rPr>
        <w:tab/>
      </w:r>
      <w:r w:rsidRPr="006843C0">
        <w:rPr>
          <w:rFonts w:asciiTheme="minorEastAsia" w:eastAsiaTheme="minorEastAsia" w:hAnsiTheme="minorEastAsia" w:cstheme="minorEastAsia"/>
          <w:b/>
          <w:bCs/>
          <w:spacing w:val="16"/>
          <w:w w:val="99"/>
          <w:sz w:val="36"/>
          <w:szCs w:val="36"/>
        </w:rPr>
        <w:tab/>
      </w:r>
    </w:p>
    <w:p w14:paraId="015C0C2F" w14:textId="77777777" w:rsidR="00AA500D" w:rsidRPr="006843C0" w:rsidRDefault="00AA500D">
      <w:pPr>
        <w:pStyle w:val="22"/>
        <w:rPr>
          <w:rFonts w:asciiTheme="minorEastAsia" w:eastAsiaTheme="minorEastAsia" w:hAnsiTheme="minorEastAsia" w:cstheme="minorEastAsia"/>
        </w:rPr>
      </w:pPr>
    </w:p>
    <w:p w14:paraId="434C13BB" w14:textId="77777777" w:rsidR="00AA500D" w:rsidRPr="006843C0" w:rsidRDefault="00AA500D">
      <w:pPr>
        <w:pStyle w:val="a0"/>
        <w:rPr>
          <w:rFonts w:asciiTheme="minorEastAsia" w:eastAsiaTheme="minorEastAsia" w:hAnsiTheme="minorEastAsia" w:cstheme="minorEastAsia"/>
        </w:rPr>
      </w:pPr>
    </w:p>
    <w:p w14:paraId="589DD0AA" w14:textId="77777777" w:rsidR="00AA500D" w:rsidRPr="006843C0" w:rsidRDefault="00000000">
      <w:pPr>
        <w:adjustRightInd/>
        <w:spacing w:line="360" w:lineRule="auto"/>
        <w:ind w:firstLineChars="950" w:firstLine="3433"/>
        <w:rPr>
          <w:rFonts w:asciiTheme="minorEastAsia" w:eastAsiaTheme="minorEastAsia" w:hAnsiTheme="minorEastAsia" w:cstheme="minorEastAsia"/>
          <w:b/>
          <w:sz w:val="36"/>
          <w:szCs w:val="36"/>
        </w:rPr>
      </w:pPr>
      <w:r w:rsidRPr="006843C0">
        <w:rPr>
          <w:rFonts w:asciiTheme="minorEastAsia" w:eastAsiaTheme="minorEastAsia" w:hAnsiTheme="minorEastAsia" w:cstheme="minorEastAsia" w:hint="eastAsia"/>
          <w:b/>
          <w:sz w:val="36"/>
          <w:szCs w:val="36"/>
        </w:rPr>
        <w:t>二〇二三年八月</w:t>
      </w:r>
    </w:p>
    <w:p w14:paraId="395AE5FF" w14:textId="77777777" w:rsidR="00AA500D" w:rsidRPr="006843C0" w:rsidRDefault="00AA500D">
      <w:pPr>
        <w:widowControl/>
        <w:spacing w:line="360" w:lineRule="auto"/>
        <w:jc w:val="center"/>
        <w:rPr>
          <w:rFonts w:asciiTheme="minorEastAsia" w:eastAsiaTheme="minorEastAsia" w:hAnsiTheme="minorEastAsia" w:cstheme="minorEastAsia"/>
          <w:b/>
          <w:szCs w:val="28"/>
        </w:rPr>
      </w:pPr>
    </w:p>
    <w:p w14:paraId="6F36321D" w14:textId="77777777" w:rsidR="00AA500D" w:rsidRPr="006843C0" w:rsidRDefault="00AA500D">
      <w:pPr>
        <w:widowControl/>
        <w:spacing w:line="360" w:lineRule="auto"/>
        <w:jc w:val="center"/>
        <w:rPr>
          <w:rFonts w:asciiTheme="minorEastAsia" w:eastAsiaTheme="minorEastAsia" w:hAnsiTheme="minorEastAsia" w:cstheme="minorEastAsia"/>
          <w:b/>
          <w:szCs w:val="28"/>
        </w:rPr>
        <w:sectPr w:rsidR="00AA500D" w:rsidRPr="006843C0">
          <w:headerReference w:type="default" r:id="rId9"/>
          <w:footerReference w:type="default" r:id="rId10"/>
          <w:footerReference w:type="first" r:id="rId11"/>
          <w:pgSz w:w="11907" w:h="16840"/>
          <w:pgMar w:top="1418" w:right="1247" w:bottom="1247" w:left="1418" w:header="851" w:footer="851" w:gutter="0"/>
          <w:pgNumType w:start="1"/>
          <w:cols w:space="720"/>
          <w:titlePg/>
          <w:docGrid w:linePitch="326"/>
        </w:sectPr>
      </w:pPr>
    </w:p>
    <w:p w14:paraId="0D2D7182" w14:textId="77777777" w:rsidR="00AA500D" w:rsidRPr="006843C0" w:rsidRDefault="00000000">
      <w:pPr>
        <w:snapToGrid w:val="0"/>
        <w:spacing w:line="360" w:lineRule="auto"/>
        <w:jc w:val="center"/>
        <w:outlineLvl w:val="0"/>
        <w:rPr>
          <w:rFonts w:asciiTheme="minorEastAsia" w:eastAsiaTheme="minorEastAsia" w:hAnsiTheme="minorEastAsia" w:cstheme="minorEastAsia"/>
          <w:b/>
          <w:bCs/>
          <w:kern w:val="44"/>
          <w:sz w:val="44"/>
          <w:szCs w:val="44"/>
        </w:rPr>
      </w:pPr>
      <w:bookmarkStart w:id="1" w:name="_Toc21186"/>
      <w:bookmarkStart w:id="2" w:name="_Toc138929553"/>
      <w:bookmarkStart w:id="3" w:name="_Toc105671347"/>
      <w:bookmarkStart w:id="4" w:name="_Toc497924384"/>
      <w:bookmarkStart w:id="5" w:name="_Toc429580581"/>
      <w:bookmarkStart w:id="6" w:name="_Toc328815981"/>
      <w:bookmarkStart w:id="7" w:name="_Toc15833"/>
      <w:bookmarkStart w:id="8" w:name="_Toc135668343"/>
      <w:bookmarkStart w:id="9" w:name="_Toc408855417"/>
      <w:r w:rsidRPr="006843C0">
        <w:rPr>
          <w:rFonts w:asciiTheme="minorEastAsia" w:eastAsiaTheme="minorEastAsia" w:hAnsiTheme="minorEastAsia" w:cstheme="minorEastAsia" w:hint="eastAsia"/>
          <w:b/>
          <w:bCs/>
          <w:kern w:val="44"/>
          <w:sz w:val="44"/>
          <w:szCs w:val="44"/>
        </w:rPr>
        <w:lastRenderedPageBreak/>
        <w:t>目    录</w:t>
      </w:r>
      <w:bookmarkEnd w:id="1"/>
      <w:bookmarkEnd w:id="2"/>
      <w:bookmarkEnd w:id="3"/>
      <w:bookmarkEnd w:id="4"/>
      <w:bookmarkEnd w:id="5"/>
      <w:bookmarkEnd w:id="6"/>
      <w:bookmarkEnd w:id="7"/>
      <w:bookmarkEnd w:id="8"/>
      <w:bookmarkEnd w:id="9"/>
    </w:p>
    <w:p w14:paraId="23683C27" w14:textId="77777777" w:rsidR="00AA500D" w:rsidRPr="006843C0" w:rsidRDefault="00000000">
      <w:pPr>
        <w:pStyle w:val="TOC1"/>
        <w:spacing w:line="900" w:lineRule="exact"/>
        <w:rPr>
          <w:rFonts w:asciiTheme="minorEastAsia" w:eastAsiaTheme="minorEastAsia" w:hAnsiTheme="minorEastAsia" w:cstheme="minorEastAsia"/>
          <w:color w:val="auto"/>
          <w:kern w:val="2"/>
          <w:sz w:val="28"/>
          <w:szCs w:val="28"/>
        </w:rPr>
      </w:pPr>
      <w:r w:rsidRPr="006843C0">
        <w:rPr>
          <w:rFonts w:asciiTheme="minorEastAsia" w:eastAsiaTheme="minorEastAsia" w:hAnsiTheme="minorEastAsia" w:cstheme="minorEastAsia" w:hint="eastAsia"/>
          <w:color w:val="auto"/>
          <w:sz w:val="28"/>
          <w:szCs w:val="28"/>
        </w:rPr>
        <w:fldChar w:fldCharType="begin"/>
      </w:r>
      <w:r w:rsidRPr="006843C0">
        <w:rPr>
          <w:rFonts w:asciiTheme="minorEastAsia" w:eastAsiaTheme="minorEastAsia" w:hAnsiTheme="minorEastAsia" w:cstheme="minorEastAsia" w:hint="eastAsia"/>
          <w:color w:val="auto"/>
          <w:sz w:val="28"/>
          <w:szCs w:val="28"/>
        </w:rPr>
        <w:instrText xml:space="preserve"> TOC \o "1-1" \h \z \u </w:instrText>
      </w:r>
      <w:r w:rsidRPr="006843C0">
        <w:rPr>
          <w:rFonts w:asciiTheme="minorEastAsia" w:eastAsiaTheme="minorEastAsia" w:hAnsiTheme="minorEastAsia" w:cstheme="minorEastAsia" w:hint="eastAsia"/>
          <w:color w:val="auto"/>
          <w:sz w:val="28"/>
          <w:szCs w:val="28"/>
        </w:rPr>
        <w:fldChar w:fldCharType="separate"/>
      </w:r>
      <w:hyperlink w:anchor="_Toc138929554" w:history="1">
        <w:r w:rsidRPr="006843C0">
          <w:rPr>
            <w:rStyle w:val="af9"/>
            <w:rFonts w:asciiTheme="minorEastAsia" w:eastAsiaTheme="minorEastAsia" w:hAnsiTheme="minorEastAsia" w:cstheme="minorEastAsia" w:hint="eastAsia"/>
            <w:color w:val="auto"/>
            <w:sz w:val="28"/>
            <w:szCs w:val="28"/>
          </w:rPr>
          <w:t>第一篇  投标邀请书</w:t>
        </w:r>
        <w:r w:rsidRPr="006843C0">
          <w:rPr>
            <w:rFonts w:asciiTheme="minorEastAsia" w:eastAsiaTheme="minorEastAsia" w:hAnsiTheme="minorEastAsia" w:cstheme="minorEastAsia" w:hint="eastAsia"/>
            <w:color w:val="auto"/>
            <w:sz w:val="28"/>
            <w:szCs w:val="28"/>
          </w:rPr>
          <w:tab/>
        </w:r>
        <w:r w:rsidRPr="006843C0">
          <w:rPr>
            <w:rFonts w:asciiTheme="minorEastAsia" w:eastAsiaTheme="minorEastAsia" w:hAnsiTheme="minorEastAsia" w:cstheme="minorEastAsia" w:hint="eastAsia"/>
            <w:color w:val="auto"/>
            <w:sz w:val="28"/>
            <w:szCs w:val="28"/>
          </w:rPr>
          <w:fldChar w:fldCharType="begin"/>
        </w:r>
        <w:r w:rsidRPr="006843C0">
          <w:rPr>
            <w:rFonts w:asciiTheme="minorEastAsia" w:eastAsiaTheme="minorEastAsia" w:hAnsiTheme="minorEastAsia" w:cstheme="minorEastAsia" w:hint="eastAsia"/>
            <w:color w:val="auto"/>
            <w:sz w:val="28"/>
            <w:szCs w:val="28"/>
          </w:rPr>
          <w:instrText xml:space="preserve"> PAGEREF _Toc138929554 \h </w:instrText>
        </w:r>
        <w:r w:rsidRPr="006843C0">
          <w:rPr>
            <w:rFonts w:asciiTheme="minorEastAsia" w:eastAsiaTheme="minorEastAsia" w:hAnsiTheme="minorEastAsia" w:cstheme="minorEastAsia" w:hint="eastAsia"/>
            <w:color w:val="auto"/>
            <w:sz w:val="28"/>
            <w:szCs w:val="28"/>
          </w:rPr>
        </w:r>
        <w:r w:rsidRPr="006843C0">
          <w:rPr>
            <w:rFonts w:asciiTheme="minorEastAsia" w:eastAsiaTheme="minorEastAsia" w:hAnsiTheme="minorEastAsia" w:cstheme="minorEastAsia" w:hint="eastAsia"/>
            <w:color w:val="auto"/>
            <w:sz w:val="28"/>
            <w:szCs w:val="28"/>
          </w:rPr>
          <w:fldChar w:fldCharType="separate"/>
        </w:r>
        <w:r w:rsidRPr="006843C0">
          <w:rPr>
            <w:rFonts w:asciiTheme="minorEastAsia" w:eastAsiaTheme="minorEastAsia" w:hAnsiTheme="minorEastAsia" w:cstheme="minorEastAsia" w:hint="eastAsia"/>
            <w:color w:val="auto"/>
            <w:sz w:val="28"/>
            <w:szCs w:val="28"/>
          </w:rPr>
          <w:t>3</w:t>
        </w:r>
        <w:r w:rsidRPr="006843C0">
          <w:rPr>
            <w:rFonts w:asciiTheme="minorEastAsia" w:eastAsiaTheme="minorEastAsia" w:hAnsiTheme="minorEastAsia" w:cstheme="minorEastAsia" w:hint="eastAsia"/>
            <w:color w:val="auto"/>
            <w:sz w:val="28"/>
            <w:szCs w:val="28"/>
          </w:rPr>
          <w:fldChar w:fldCharType="end"/>
        </w:r>
      </w:hyperlink>
    </w:p>
    <w:p w14:paraId="70D87949" w14:textId="77777777" w:rsidR="00AA500D" w:rsidRPr="006843C0" w:rsidRDefault="00000000">
      <w:pPr>
        <w:pStyle w:val="TOC1"/>
        <w:spacing w:line="900" w:lineRule="exact"/>
        <w:rPr>
          <w:rFonts w:asciiTheme="minorEastAsia" w:eastAsiaTheme="minorEastAsia" w:hAnsiTheme="minorEastAsia" w:cstheme="minorEastAsia"/>
          <w:color w:val="auto"/>
          <w:kern w:val="2"/>
          <w:sz w:val="28"/>
          <w:szCs w:val="28"/>
        </w:rPr>
      </w:pPr>
      <w:hyperlink w:anchor="_Toc138929557" w:history="1">
        <w:r w:rsidRPr="006843C0">
          <w:rPr>
            <w:rStyle w:val="af9"/>
            <w:rFonts w:asciiTheme="minorEastAsia" w:eastAsiaTheme="minorEastAsia" w:hAnsiTheme="minorEastAsia" w:cstheme="minorEastAsia" w:hint="eastAsia"/>
            <w:color w:val="auto"/>
            <w:sz w:val="28"/>
            <w:szCs w:val="28"/>
          </w:rPr>
          <w:t>第二篇 采购需求</w:t>
        </w:r>
        <w:r w:rsidRPr="006843C0">
          <w:rPr>
            <w:rFonts w:asciiTheme="minorEastAsia" w:eastAsiaTheme="minorEastAsia" w:hAnsiTheme="minorEastAsia" w:cstheme="minorEastAsia" w:hint="eastAsia"/>
            <w:color w:val="auto"/>
            <w:sz w:val="28"/>
            <w:szCs w:val="28"/>
          </w:rPr>
          <w:tab/>
        </w:r>
        <w:r w:rsidRPr="006843C0">
          <w:rPr>
            <w:rFonts w:asciiTheme="minorEastAsia" w:eastAsiaTheme="minorEastAsia" w:hAnsiTheme="minorEastAsia" w:cstheme="minorEastAsia" w:hint="eastAsia"/>
            <w:color w:val="auto"/>
            <w:sz w:val="28"/>
            <w:szCs w:val="28"/>
          </w:rPr>
          <w:fldChar w:fldCharType="begin"/>
        </w:r>
        <w:r w:rsidRPr="006843C0">
          <w:rPr>
            <w:rFonts w:asciiTheme="minorEastAsia" w:eastAsiaTheme="minorEastAsia" w:hAnsiTheme="minorEastAsia" w:cstheme="minorEastAsia" w:hint="eastAsia"/>
            <w:color w:val="auto"/>
            <w:sz w:val="28"/>
            <w:szCs w:val="28"/>
          </w:rPr>
          <w:instrText xml:space="preserve"> PAGEREF _Toc138929557 \h </w:instrText>
        </w:r>
        <w:r w:rsidRPr="006843C0">
          <w:rPr>
            <w:rFonts w:asciiTheme="minorEastAsia" w:eastAsiaTheme="minorEastAsia" w:hAnsiTheme="minorEastAsia" w:cstheme="minorEastAsia" w:hint="eastAsia"/>
            <w:color w:val="auto"/>
            <w:sz w:val="28"/>
            <w:szCs w:val="28"/>
          </w:rPr>
        </w:r>
        <w:r w:rsidRPr="006843C0">
          <w:rPr>
            <w:rFonts w:asciiTheme="minorEastAsia" w:eastAsiaTheme="minorEastAsia" w:hAnsiTheme="minorEastAsia" w:cstheme="minorEastAsia" w:hint="eastAsia"/>
            <w:color w:val="auto"/>
            <w:sz w:val="28"/>
            <w:szCs w:val="28"/>
          </w:rPr>
          <w:fldChar w:fldCharType="separate"/>
        </w:r>
        <w:r w:rsidRPr="006843C0">
          <w:rPr>
            <w:rFonts w:asciiTheme="minorEastAsia" w:eastAsiaTheme="minorEastAsia" w:hAnsiTheme="minorEastAsia" w:cstheme="minorEastAsia" w:hint="eastAsia"/>
            <w:color w:val="auto"/>
            <w:sz w:val="28"/>
            <w:szCs w:val="28"/>
          </w:rPr>
          <w:t>8</w:t>
        </w:r>
        <w:r w:rsidRPr="006843C0">
          <w:rPr>
            <w:rFonts w:asciiTheme="minorEastAsia" w:eastAsiaTheme="minorEastAsia" w:hAnsiTheme="minorEastAsia" w:cstheme="minorEastAsia" w:hint="eastAsia"/>
            <w:color w:val="auto"/>
            <w:sz w:val="28"/>
            <w:szCs w:val="28"/>
          </w:rPr>
          <w:fldChar w:fldCharType="end"/>
        </w:r>
      </w:hyperlink>
    </w:p>
    <w:p w14:paraId="3BB1CC8C" w14:textId="77777777" w:rsidR="00AA500D" w:rsidRPr="006843C0" w:rsidRDefault="00000000">
      <w:pPr>
        <w:pStyle w:val="TOC1"/>
        <w:spacing w:line="900" w:lineRule="exact"/>
        <w:rPr>
          <w:rStyle w:val="af9"/>
          <w:rFonts w:asciiTheme="minorEastAsia" w:eastAsiaTheme="minorEastAsia" w:hAnsiTheme="minorEastAsia" w:cstheme="minorEastAsia"/>
          <w:color w:val="auto"/>
          <w:sz w:val="28"/>
          <w:szCs w:val="28"/>
        </w:rPr>
      </w:pPr>
      <w:hyperlink w:anchor="_Toc138929558" w:history="1">
        <w:r w:rsidRPr="006843C0">
          <w:rPr>
            <w:rStyle w:val="af9"/>
            <w:rFonts w:asciiTheme="minorEastAsia" w:eastAsiaTheme="minorEastAsia" w:hAnsiTheme="minorEastAsia" w:cstheme="minorEastAsia" w:hint="eastAsia"/>
            <w:color w:val="auto"/>
            <w:sz w:val="28"/>
            <w:szCs w:val="28"/>
          </w:rPr>
          <w:t>第三篇  项目商务要求</w:t>
        </w:r>
        <w:r w:rsidRPr="006843C0">
          <w:rPr>
            <w:rFonts w:asciiTheme="minorEastAsia" w:eastAsiaTheme="minorEastAsia" w:hAnsiTheme="minorEastAsia" w:cstheme="minorEastAsia" w:hint="eastAsia"/>
            <w:color w:val="auto"/>
            <w:sz w:val="28"/>
            <w:szCs w:val="28"/>
          </w:rPr>
          <w:tab/>
          <w:t>1</w:t>
        </w:r>
      </w:hyperlink>
      <w:r w:rsidRPr="006843C0">
        <w:rPr>
          <w:rFonts w:asciiTheme="minorEastAsia" w:eastAsiaTheme="minorEastAsia" w:hAnsiTheme="minorEastAsia" w:cstheme="minorEastAsia" w:hint="eastAsia"/>
          <w:color w:val="auto"/>
          <w:sz w:val="28"/>
          <w:szCs w:val="28"/>
        </w:rPr>
        <w:t>4</w:t>
      </w:r>
    </w:p>
    <w:p w14:paraId="2F00E769" w14:textId="77777777" w:rsidR="00AA500D" w:rsidRPr="006843C0" w:rsidRDefault="00000000">
      <w:pPr>
        <w:pStyle w:val="TOC1"/>
        <w:spacing w:line="900" w:lineRule="exact"/>
        <w:rPr>
          <w:rStyle w:val="af9"/>
          <w:rFonts w:asciiTheme="minorEastAsia" w:eastAsiaTheme="minorEastAsia" w:hAnsiTheme="minorEastAsia" w:cstheme="minorEastAsia"/>
          <w:color w:val="auto"/>
          <w:sz w:val="28"/>
          <w:szCs w:val="28"/>
          <w:u w:val="none"/>
        </w:rPr>
      </w:pPr>
      <w:r w:rsidRPr="006843C0">
        <w:rPr>
          <w:rStyle w:val="af9"/>
          <w:rFonts w:asciiTheme="minorEastAsia" w:eastAsiaTheme="minorEastAsia" w:hAnsiTheme="minorEastAsia" w:cstheme="minorEastAsia" w:hint="eastAsia"/>
          <w:color w:val="auto"/>
          <w:sz w:val="28"/>
          <w:szCs w:val="28"/>
          <w:u w:val="none"/>
        </w:rPr>
        <w:t>第四篇  资格审查及评标办法</w:t>
      </w:r>
      <w:r w:rsidRPr="006843C0">
        <w:rPr>
          <w:rFonts w:asciiTheme="minorEastAsia" w:eastAsiaTheme="minorEastAsia" w:hAnsiTheme="minorEastAsia" w:cstheme="minorEastAsia" w:hint="eastAsia"/>
          <w:color w:val="auto"/>
          <w:sz w:val="28"/>
          <w:szCs w:val="28"/>
        </w:rPr>
        <w:tab/>
      </w:r>
      <w:r w:rsidRPr="006843C0">
        <w:rPr>
          <w:rStyle w:val="af9"/>
          <w:rFonts w:asciiTheme="minorEastAsia" w:eastAsiaTheme="minorEastAsia" w:hAnsiTheme="minorEastAsia" w:cstheme="minorEastAsia" w:hint="eastAsia"/>
          <w:color w:val="auto"/>
          <w:sz w:val="28"/>
          <w:szCs w:val="28"/>
          <w:u w:val="none"/>
        </w:rPr>
        <w:t>18</w:t>
      </w:r>
    </w:p>
    <w:p w14:paraId="50BA64BC" w14:textId="77777777" w:rsidR="00AA500D" w:rsidRPr="006843C0" w:rsidRDefault="00000000">
      <w:pPr>
        <w:pStyle w:val="TOC1"/>
        <w:spacing w:line="900" w:lineRule="exact"/>
        <w:rPr>
          <w:rFonts w:eastAsiaTheme="minorEastAsia"/>
          <w:color w:val="auto"/>
        </w:rPr>
      </w:pPr>
      <w:r w:rsidRPr="006843C0">
        <w:rPr>
          <w:rStyle w:val="af9"/>
          <w:rFonts w:asciiTheme="minorEastAsia" w:eastAsiaTheme="minorEastAsia" w:hAnsiTheme="minorEastAsia" w:cstheme="minorEastAsia" w:hint="eastAsia"/>
          <w:color w:val="auto"/>
          <w:sz w:val="28"/>
          <w:szCs w:val="28"/>
          <w:u w:val="none"/>
        </w:rPr>
        <w:t>第五篇  投标人须知</w:t>
      </w:r>
      <w:r w:rsidRPr="006843C0">
        <w:rPr>
          <w:rFonts w:asciiTheme="minorEastAsia" w:eastAsiaTheme="minorEastAsia" w:hAnsiTheme="minorEastAsia" w:cstheme="minorEastAsia" w:hint="eastAsia"/>
          <w:color w:val="auto"/>
          <w:sz w:val="28"/>
          <w:szCs w:val="28"/>
        </w:rPr>
        <w:tab/>
      </w:r>
      <w:r w:rsidRPr="006843C0">
        <w:rPr>
          <w:rStyle w:val="af9"/>
          <w:rFonts w:asciiTheme="minorEastAsia" w:eastAsiaTheme="minorEastAsia" w:hAnsiTheme="minorEastAsia" w:cstheme="minorEastAsia" w:hint="eastAsia"/>
          <w:color w:val="auto"/>
          <w:sz w:val="28"/>
          <w:szCs w:val="28"/>
          <w:u w:val="none"/>
        </w:rPr>
        <w:t>27</w:t>
      </w:r>
    </w:p>
    <w:p w14:paraId="19B765FA" w14:textId="77777777" w:rsidR="00AA500D" w:rsidRPr="006843C0" w:rsidRDefault="00000000">
      <w:pPr>
        <w:pStyle w:val="TOC1"/>
        <w:spacing w:line="900" w:lineRule="exact"/>
        <w:rPr>
          <w:rFonts w:asciiTheme="minorEastAsia" w:eastAsiaTheme="minorEastAsia" w:hAnsiTheme="minorEastAsia" w:cstheme="minorEastAsia"/>
          <w:color w:val="auto"/>
          <w:kern w:val="2"/>
          <w:sz w:val="28"/>
          <w:szCs w:val="28"/>
        </w:rPr>
      </w:pPr>
      <w:hyperlink w:anchor="_Toc138929559" w:history="1">
        <w:r w:rsidRPr="006843C0">
          <w:rPr>
            <w:rStyle w:val="af9"/>
            <w:rFonts w:asciiTheme="minorEastAsia" w:eastAsiaTheme="minorEastAsia" w:hAnsiTheme="minorEastAsia" w:cstheme="minorEastAsia" w:hint="eastAsia"/>
            <w:color w:val="auto"/>
            <w:sz w:val="28"/>
            <w:szCs w:val="28"/>
          </w:rPr>
          <w:t>第六篇  合同文本</w:t>
        </w:r>
        <w:r w:rsidRPr="006843C0">
          <w:rPr>
            <w:rFonts w:asciiTheme="minorEastAsia" w:eastAsiaTheme="minorEastAsia" w:hAnsiTheme="minorEastAsia" w:cstheme="minorEastAsia" w:hint="eastAsia"/>
            <w:color w:val="auto"/>
            <w:sz w:val="28"/>
            <w:szCs w:val="28"/>
          </w:rPr>
          <w:tab/>
          <w:t>4</w:t>
        </w:r>
      </w:hyperlink>
      <w:r w:rsidRPr="006843C0">
        <w:rPr>
          <w:rFonts w:asciiTheme="minorEastAsia" w:eastAsiaTheme="minorEastAsia" w:hAnsiTheme="minorEastAsia" w:cstheme="minorEastAsia" w:hint="eastAsia"/>
          <w:color w:val="auto"/>
          <w:sz w:val="28"/>
          <w:szCs w:val="28"/>
        </w:rPr>
        <w:t>1</w:t>
      </w:r>
    </w:p>
    <w:p w14:paraId="2BCFEDF4" w14:textId="77777777" w:rsidR="00AA500D" w:rsidRPr="006843C0" w:rsidRDefault="00000000">
      <w:pPr>
        <w:pStyle w:val="TOC1"/>
        <w:spacing w:line="900" w:lineRule="exact"/>
        <w:rPr>
          <w:rFonts w:asciiTheme="minorEastAsia" w:eastAsiaTheme="minorEastAsia" w:hAnsiTheme="minorEastAsia" w:cstheme="minorEastAsia"/>
          <w:color w:val="auto"/>
          <w:kern w:val="2"/>
          <w:sz w:val="28"/>
          <w:szCs w:val="28"/>
        </w:rPr>
      </w:pPr>
      <w:hyperlink w:anchor="_Toc138929560" w:history="1">
        <w:r w:rsidRPr="006843C0">
          <w:rPr>
            <w:rStyle w:val="af9"/>
            <w:rFonts w:asciiTheme="minorEastAsia" w:eastAsiaTheme="minorEastAsia" w:hAnsiTheme="minorEastAsia" w:cstheme="minorEastAsia" w:hint="eastAsia"/>
            <w:color w:val="auto"/>
            <w:sz w:val="28"/>
            <w:szCs w:val="28"/>
          </w:rPr>
          <w:t>第七篇  投标文件格式</w:t>
        </w:r>
        <w:r w:rsidRPr="006843C0">
          <w:rPr>
            <w:rFonts w:asciiTheme="minorEastAsia" w:eastAsiaTheme="minorEastAsia" w:hAnsiTheme="minorEastAsia" w:cstheme="minorEastAsia" w:hint="eastAsia"/>
            <w:color w:val="auto"/>
            <w:sz w:val="28"/>
            <w:szCs w:val="28"/>
          </w:rPr>
          <w:tab/>
        </w:r>
        <w:r w:rsidRPr="006843C0">
          <w:rPr>
            <w:rFonts w:asciiTheme="minorEastAsia" w:eastAsiaTheme="minorEastAsia" w:hAnsiTheme="minorEastAsia" w:cstheme="minorEastAsia" w:hint="eastAsia"/>
            <w:color w:val="auto"/>
            <w:sz w:val="28"/>
            <w:szCs w:val="28"/>
          </w:rPr>
          <w:fldChar w:fldCharType="begin"/>
        </w:r>
        <w:r w:rsidRPr="006843C0">
          <w:rPr>
            <w:rFonts w:asciiTheme="minorEastAsia" w:eastAsiaTheme="minorEastAsia" w:hAnsiTheme="minorEastAsia" w:cstheme="minorEastAsia" w:hint="eastAsia"/>
            <w:color w:val="auto"/>
            <w:sz w:val="28"/>
            <w:szCs w:val="28"/>
          </w:rPr>
          <w:instrText xml:space="preserve"> PAGEREF _Toc138929560 \h </w:instrText>
        </w:r>
        <w:r w:rsidRPr="006843C0">
          <w:rPr>
            <w:rFonts w:asciiTheme="minorEastAsia" w:eastAsiaTheme="minorEastAsia" w:hAnsiTheme="minorEastAsia" w:cstheme="minorEastAsia" w:hint="eastAsia"/>
            <w:color w:val="auto"/>
            <w:sz w:val="28"/>
            <w:szCs w:val="28"/>
          </w:rPr>
        </w:r>
        <w:r w:rsidRPr="006843C0">
          <w:rPr>
            <w:rFonts w:asciiTheme="minorEastAsia" w:eastAsiaTheme="minorEastAsia" w:hAnsiTheme="minorEastAsia" w:cstheme="minorEastAsia" w:hint="eastAsia"/>
            <w:color w:val="auto"/>
            <w:sz w:val="28"/>
            <w:szCs w:val="28"/>
          </w:rPr>
          <w:fldChar w:fldCharType="separate"/>
        </w:r>
        <w:r w:rsidRPr="006843C0">
          <w:rPr>
            <w:rFonts w:asciiTheme="minorEastAsia" w:eastAsiaTheme="minorEastAsia" w:hAnsiTheme="minorEastAsia" w:cstheme="minorEastAsia" w:hint="eastAsia"/>
            <w:color w:val="auto"/>
            <w:sz w:val="28"/>
            <w:szCs w:val="28"/>
          </w:rPr>
          <w:t>55</w:t>
        </w:r>
        <w:r w:rsidRPr="006843C0">
          <w:rPr>
            <w:rFonts w:asciiTheme="minorEastAsia" w:eastAsiaTheme="minorEastAsia" w:hAnsiTheme="minorEastAsia" w:cstheme="minorEastAsia" w:hint="eastAsia"/>
            <w:color w:val="auto"/>
            <w:sz w:val="28"/>
            <w:szCs w:val="28"/>
          </w:rPr>
          <w:fldChar w:fldCharType="end"/>
        </w:r>
      </w:hyperlink>
    </w:p>
    <w:p w14:paraId="62E88414" w14:textId="77777777" w:rsidR="00AA500D" w:rsidRPr="006843C0" w:rsidRDefault="00000000">
      <w:pPr>
        <w:snapToGrid w:val="0"/>
        <w:spacing w:line="620" w:lineRule="exact"/>
        <w:jc w:val="both"/>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fldChar w:fldCharType="end"/>
      </w:r>
    </w:p>
    <w:p w14:paraId="0D1FD653" w14:textId="77777777" w:rsidR="00AA500D" w:rsidRPr="006843C0" w:rsidRDefault="00AA500D">
      <w:pPr>
        <w:snapToGrid w:val="0"/>
        <w:spacing w:line="360" w:lineRule="auto"/>
        <w:jc w:val="both"/>
        <w:rPr>
          <w:rFonts w:asciiTheme="minorEastAsia" w:eastAsiaTheme="minorEastAsia" w:hAnsiTheme="minorEastAsia" w:cstheme="minorEastAsia"/>
        </w:rPr>
      </w:pPr>
    </w:p>
    <w:p w14:paraId="196DE693" w14:textId="77777777" w:rsidR="00AA500D" w:rsidRPr="006843C0" w:rsidRDefault="00AA500D">
      <w:pPr>
        <w:rPr>
          <w:rFonts w:asciiTheme="minorEastAsia" w:eastAsiaTheme="minorEastAsia" w:hAnsiTheme="minorEastAsia" w:cstheme="minorEastAsia"/>
        </w:rPr>
      </w:pPr>
    </w:p>
    <w:p w14:paraId="283366A0" w14:textId="77777777" w:rsidR="00AA500D" w:rsidRPr="006843C0" w:rsidRDefault="00AA500D">
      <w:pPr>
        <w:rPr>
          <w:rFonts w:asciiTheme="minorEastAsia" w:eastAsiaTheme="minorEastAsia" w:hAnsiTheme="minorEastAsia" w:cstheme="minorEastAsia"/>
        </w:rPr>
      </w:pPr>
    </w:p>
    <w:p w14:paraId="56F4DE11" w14:textId="77777777" w:rsidR="00AA500D" w:rsidRPr="006843C0" w:rsidRDefault="00AA500D">
      <w:pPr>
        <w:rPr>
          <w:rFonts w:asciiTheme="minorEastAsia" w:eastAsiaTheme="minorEastAsia" w:hAnsiTheme="minorEastAsia" w:cstheme="minorEastAsia"/>
        </w:rPr>
      </w:pPr>
    </w:p>
    <w:p w14:paraId="0AF81921" w14:textId="77777777" w:rsidR="00AA500D" w:rsidRPr="006843C0" w:rsidRDefault="00AA500D">
      <w:pPr>
        <w:rPr>
          <w:rFonts w:asciiTheme="minorEastAsia" w:eastAsiaTheme="minorEastAsia" w:hAnsiTheme="minorEastAsia" w:cstheme="minorEastAsia"/>
        </w:rPr>
      </w:pPr>
    </w:p>
    <w:p w14:paraId="6AE8D07E" w14:textId="77777777" w:rsidR="00AA500D" w:rsidRPr="006843C0" w:rsidRDefault="00AA500D">
      <w:pPr>
        <w:rPr>
          <w:rFonts w:asciiTheme="minorEastAsia" w:eastAsiaTheme="minorEastAsia" w:hAnsiTheme="minorEastAsia" w:cstheme="minorEastAsia"/>
        </w:rPr>
      </w:pPr>
    </w:p>
    <w:p w14:paraId="009352E2" w14:textId="77777777" w:rsidR="00AA500D" w:rsidRPr="006843C0" w:rsidRDefault="00AA500D">
      <w:pPr>
        <w:rPr>
          <w:rFonts w:asciiTheme="minorEastAsia" w:eastAsiaTheme="minorEastAsia" w:hAnsiTheme="minorEastAsia" w:cstheme="minorEastAsia"/>
        </w:rPr>
      </w:pPr>
    </w:p>
    <w:p w14:paraId="2EDF6B2A" w14:textId="77777777" w:rsidR="00AA500D" w:rsidRPr="006843C0" w:rsidRDefault="00AA500D">
      <w:pPr>
        <w:rPr>
          <w:rFonts w:asciiTheme="minorEastAsia" w:eastAsiaTheme="minorEastAsia" w:hAnsiTheme="minorEastAsia" w:cstheme="minorEastAsia"/>
        </w:rPr>
      </w:pPr>
    </w:p>
    <w:p w14:paraId="4C1EF38A" w14:textId="77777777" w:rsidR="00AA500D" w:rsidRPr="006843C0" w:rsidRDefault="00AA500D">
      <w:pPr>
        <w:rPr>
          <w:rFonts w:asciiTheme="minorEastAsia" w:eastAsiaTheme="minorEastAsia" w:hAnsiTheme="minorEastAsia" w:cstheme="minorEastAsia"/>
        </w:rPr>
      </w:pPr>
    </w:p>
    <w:p w14:paraId="5A71CCD6" w14:textId="77777777" w:rsidR="00AA500D" w:rsidRPr="006843C0" w:rsidRDefault="00AA500D">
      <w:pPr>
        <w:rPr>
          <w:rFonts w:asciiTheme="minorEastAsia" w:eastAsiaTheme="minorEastAsia" w:hAnsiTheme="minorEastAsia" w:cstheme="minorEastAsia"/>
        </w:rPr>
      </w:pPr>
    </w:p>
    <w:p w14:paraId="5ACC0BDA" w14:textId="77777777" w:rsidR="00AA500D" w:rsidRPr="006843C0" w:rsidRDefault="00AA500D">
      <w:pPr>
        <w:rPr>
          <w:rFonts w:asciiTheme="minorEastAsia" w:eastAsiaTheme="minorEastAsia" w:hAnsiTheme="minorEastAsia" w:cstheme="minorEastAsia"/>
        </w:rPr>
      </w:pPr>
    </w:p>
    <w:p w14:paraId="60EF896D" w14:textId="77777777" w:rsidR="00AA500D" w:rsidRPr="006843C0" w:rsidRDefault="00AA500D">
      <w:pPr>
        <w:rPr>
          <w:rFonts w:asciiTheme="minorEastAsia" w:eastAsiaTheme="minorEastAsia" w:hAnsiTheme="minorEastAsia" w:cstheme="minorEastAsia"/>
        </w:rPr>
      </w:pPr>
    </w:p>
    <w:p w14:paraId="607815A1" w14:textId="77777777" w:rsidR="00AA500D" w:rsidRPr="006843C0" w:rsidRDefault="00AA500D">
      <w:pPr>
        <w:rPr>
          <w:rFonts w:asciiTheme="minorEastAsia" w:eastAsiaTheme="minorEastAsia" w:hAnsiTheme="minorEastAsia" w:cstheme="minorEastAsia"/>
        </w:rPr>
      </w:pPr>
    </w:p>
    <w:p w14:paraId="79E2A511" w14:textId="77777777" w:rsidR="00AA500D" w:rsidRPr="006843C0" w:rsidRDefault="00AA500D">
      <w:pPr>
        <w:rPr>
          <w:rFonts w:asciiTheme="minorEastAsia" w:eastAsiaTheme="minorEastAsia" w:hAnsiTheme="minorEastAsia" w:cstheme="minorEastAsia"/>
        </w:rPr>
      </w:pPr>
    </w:p>
    <w:p w14:paraId="06E36661" w14:textId="77777777" w:rsidR="00AA500D" w:rsidRPr="006843C0" w:rsidRDefault="00AA500D">
      <w:pPr>
        <w:rPr>
          <w:rFonts w:asciiTheme="minorEastAsia" w:eastAsiaTheme="minorEastAsia" w:hAnsiTheme="minorEastAsia" w:cstheme="minorEastAsia"/>
        </w:rPr>
      </w:pPr>
    </w:p>
    <w:p w14:paraId="5CDB4B9D" w14:textId="77777777" w:rsidR="00AA500D" w:rsidRPr="006843C0" w:rsidRDefault="00AA500D">
      <w:pPr>
        <w:rPr>
          <w:rFonts w:asciiTheme="minorEastAsia" w:eastAsiaTheme="minorEastAsia" w:hAnsiTheme="minorEastAsia" w:cstheme="minorEastAsia"/>
        </w:rPr>
      </w:pPr>
    </w:p>
    <w:p w14:paraId="63F09E99" w14:textId="77777777" w:rsidR="00AA500D" w:rsidRPr="006843C0" w:rsidRDefault="00000000">
      <w:pPr>
        <w:tabs>
          <w:tab w:val="left" w:pos="3180"/>
        </w:tabs>
        <w:rPr>
          <w:rFonts w:asciiTheme="minorEastAsia" w:eastAsiaTheme="minorEastAsia" w:hAnsiTheme="minorEastAsia" w:cstheme="minorEastAsia"/>
        </w:rPr>
      </w:pPr>
      <w:r w:rsidRPr="006843C0">
        <w:rPr>
          <w:rFonts w:asciiTheme="minorEastAsia" w:eastAsiaTheme="minorEastAsia" w:hAnsiTheme="minorEastAsia" w:cstheme="minorEastAsia"/>
        </w:rPr>
        <w:tab/>
      </w:r>
    </w:p>
    <w:p w14:paraId="2101483F" w14:textId="77777777" w:rsidR="00AA500D" w:rsidRPr="006843C0" w:rsidRDefault="00AA500D">
      <w:pPr>
        <w:tabs>
          <w:tab w:val="left" w:pos="3180"/>
        </w:tabs>
        <w:rPr>
          <w:rFonts w:asciiTheme="minorEastAsia" w:eastAsiaTheme="minorEastAsia" w:hAnsiTheme="minorEastAsia" w:cstheme="minorEastAsia"/>
        </w:rPr>
        <w:sectPr w:rsidR="00AA500D" w:rsidRPr="006843C0">
          <w:footerReference w:type="default" r:id="rId12"/>
          <w:pgSz w:w="11907" w:h="16840"/>
          <w:pgMar w:top="1418" w:right="1247" w:bottom="1247" w:left="1418" w:header="851" w:footer="851" w:gutter="0"/>
          <w:cols w:space="720"/>
          <w:titlePg/>
          <w:docGrid w:linePitch="326"/>
        </w:sectPr>
      </w:pPr>
    </w:p>
    <w:p w14:paraId="493D6B9B" w14:textId="77777777" w:rsidR="00AA500D" w:rsidRPr="006843C0" w:rsidRDefault="00000000">
      <w:pPr>
        <w:pStyle w:val="1"/>
        <w:spacing w:before="120" w:after="120"/>
        <w:ind w:left="0" w:firstLine="0"/>
        <w:jc w:val="center"/>
        <w:rPr>
          <w:rFonts w:asciiTheme="minorEastAsia" w:eastAsiaTheme="minorEastAsia" w:hAnsiTheme="minorEastAsia" w:cstheme="minorEastAsia"/>
        </w:rPr>
      </w:pPr>
      <w:bookmarkStart w:id="10" w:name="_Toc138929554"/>
      <w:r w:rsidRPr="006843C0">
        <w:rPr>
          <w:rFonts w:asciiTheme="minorEastAsia" w:eastAsiaTheme="minorEastAsia" w:hAnsiTheme="minorEastAsia" w:cstheme="minorEastAsia" w:hint="eastAsia"/>
        </w:rPr>
        <w:lastRenderedPageBreak/>
        <w:t>第一篇  投标邀请书</w:t>
      </w:r>
      <w:bookmarkEnd w:id="10"/>
    </w:p>
    <w:p w14:paraId="54560787" w14:textId="77777777" w:rsidR="00AA500D" w:rsidRPr="006843C0" w:rsidRDefault="00000000">
      <w:pPr>
        <w:snapToGrid w:val="0"/>
        <w:spacing w:line="360" w:lineRule="exact"/>
        <w:ind w:firstLineChars="200" w:firstLine="420"/>
        <w:jc w:val="both"/>
        <w:rPr>
          <w:rFonts w:asciiTheme="minorEastAsia" w:eastAsiaTheme="minorEastAsia" w:hAnsiTheme="minorEastAsia" w:cstheme="minorEastAsia"/>
          <w:sz w:val="21"/>
          <w:szCs w:val="21"/>
        </w:rPr>
      </w:pPr>
      <w:bookmarkStart w:id="11" w:name="_Toc180051010"/>
      <w:bookmarkStart w:id="12" w:name="_Toc174185146"/>
      <w:bookmarkStart w:id="13" w:name="_Toc184013603"/>
      <w:bookmarkStart w:id="14" w:name="_Toc186274099"/>
      <w:bookmarkStart w:id="15" w:name="_Toc184023102"/>
      <w:r w:rsidRPr="006843C0">
        <w:rPr>
          <w:rFonts w:asciiTheme="minorEastAsia" w:eastAsiaTheme="minorEastAsia" w:hAnsiTheme="minorEastAsia" w:cstheme="minorEastAsia" w:hint="eastAsia"/>
          <w:sz w:val="21"/>
          <w:szCs w:val="21"/>
        </w:rPr>
        <w:t>根据《中华人民共和国政府采购法》、《政府采购货物和服务招标投标管理办法》（财政部第87号令）等法律法规规定，西南大学现对“透射电子显微镜采购”项目进行公开招标，欢迎具有相关资格的潜在投标人参与投标。</w:t>
      </w:r>
    </w:p>
    <w:p w14:paraId="036BA74E" w14:textId="77777777" w:rsidR="00AA500D" w:rsidRPr="006843C0" w:rsidRDefault="00000000">
      <w:pPr>
        <w:pStyle w:val="2"/>
        <w:snapToGrid w:val="0"/>
        <w:spacing w:before="0" w:after="0" w:line="360" w:lineRule="exact"/>
        <w:ind w:left="0" w:firstLineChars="200" w:firstLine="422"/>
        <w:rPr>
          <w:rFonts w:ascii="宋体" w:hAnsi="宋体"/>
          <w:sz w:val="21"/>
          <w:szCs w:val="21"/>
        </w:rPr>
      </w:pPr>
      <w:r w:rsidRPr="006843C0">
        <w:rPr>
          <w:rFonts w:ascii="宋体" w:hAnsi="宋体" w:hint="eastAsia"/>
          <w:sz w:val="21"/>
          <w:szCs w:val="21"/>
        </w:rPr>
        <w:t>一、采购项目内容</w:t>
      </w:r>
      <w:bookmarkStart w:id="16" w:name="_Toc174185147"/>
      <w:bookmarkStart w:id="17" w:name="_Toc180051011"/>
      <w:bookmarkStart w:id="18" w:name="_Toc184013604"/>
      <w:bookmarkStart w:id="19" w:name="_Toc186274100"/>
      <w:bookmarkStart w:id="20" w:name="_Toc184023103"/>
      <w:bookmarkEnd w:id="11"/>
      <w:bookmarkEnd w:id="12"/>
      <w:bookmarkEnd w:id="13"/>
      <w:bookmarkEnd w:id="14"/>
      <w:bookmarkEnd w:id="15"/>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2027"/>
        <w:gridCol w:w="1936"/>
        <w:gridCol w:w="2298"/>
      </w:tblGrid>
      <w:tr w:rsidR="006843C0" w:rsidRPr="006843C0" w14:paraId="34AD949C" w14:textId="77777777">
        <w:trPr>
          <w:trHeight w:val="459"/>
          <w:jc w:val="center"/>
        </w:trPr>
        <w:tc>
          <w:tcPr>
            <w:tcW w:w="3506" w:type="dxa"/>
            <w:tcBorders>
              <w:top w:val="single" w:sz="4" w:space="0" w:color="auto"/>
              <w:left w:val="single" w:sz="4" w:space="0" w:color="auto"/>
              <w:right w:val="single" w:sz="4" w:space="0" w:color="auto"/>
            </w:tcBorders>
            <w:vAlign w:val="center"/>
          </w:tcPr>
          <w:p w14:paraId="53FE05F8"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项目名称</w:t>
            </w:r>
          </w:p>
        </w:tc>
        <w:tc>
          <w:tcPr>
            <w:tcW w:w="2027" w:type="dxa"/>
            <w:tcBorders>
              <w:top w:val="single" w:sz="4" w:space="0" w:color="auto"/>
              <w:left w:val="single" w:sz="4" w:space="0" w:color="auto"/>
              <w:right w:val="single" w:sz="4" w:space="0" w:color="auto"/>
            </w:tcBorders>
            <w:vAlign w:val="center"/>
          </w:tcPr>
          <w:p w14:paraId="5337E27E" w14:textId="77777777" w:rsidR="00AA500D" w:rsidRPr="006843C0" w:rsidRDefault="00000000">
            <w:pPr>
              <w:widowControl/>
              <w:snapToGrid w:val="0"/>
              <w:spacing w:line="360" w:lineRule="exact"/>
              <w:jc w:val="center"/>
              <w:textAlignment w:val="auto"/>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最高限价</w:t>
            </w:r>
          </w:p>
          <w:p w14:paraId="21F8EF17" w14:textId="77777777" w:rsidR="00AA500D" w:rsidRPr="006843C0" w:rsidRDefault="00000000">
            <w:pPr>
              <w:widowControl/>
              <w:snapToGrid w:val="0"/>
              <w:spacing w:line="360" w:lineRule="exact"/>
              <w:jc w:val="center"/>
              <w:textAlignment w:val="auto"/>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（万元）</w:t>
            </w:r>
          </w:p>
        </w:tc>
        <w:tc>
          <w:tcPr>
            <w:tcW w:w="1936" w:type="dxa"/>
            <w:tcBorders>
              <w:top w:val="single" w:sz="4" w:space="0" w:color="auto"/>
              <w:left w:val="single" w:sz="4" w:space="0" w:color="auto"/>
              <w:right w:val="single" w:sz="4" w:space="0" w:color="auto"/>
            </w:tcBorders>
            <w:vAlign w:val="center"/>
          </w:tcPr>
          <w:p w14:paraId="65F90DBC"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数量（套）</w:t>
            </w:r>
          </w:p>
        </w:tc>
        <w:tc>
          <w:tcPr>
            <w:tcW w:w="2298" w:type="dxa"/>
            <w:tcBorders>
              <w:top w:val="single" w:sz="4" w:space="0" w:color="auto"/>
              <w:left w:val="single" w:sz="4" w:space="0" w:color="auto"/>
              <w:right w:val="single" w:sz="4" w:space="0" w:color="auto"/>
            </w:tcBorders>
            <w:vAlign w:val="center"/>
          </w:tcPr>
          <w:p w14:paraId="1E90D0F9" w14:textId="77777777" w:rsidR="00AA500D" w:rsidRPr="006843C0" w:rsidRDefault="00000000">
            <w:pPr>
              <w:pStyle w:val="a8"/>
              <w:spacing w:line="240" w:lineRule="atLeast"/>
              <w:ind w:leftChars="0" w:left="0"/>
              <w:jc w:val="center"/>
              <w:outlineLvl w:val="0"/>
              <w:rPr>
                <w:rFonts w:asciiTheme="minorEastAsia" w:eastAsiaTheme="minorEastAsia" w:hAnsiTheme="minorEastAsia" w:cstheme="minorEastAsia"/>
                <w:b/>
                <w:bCs/>
                <w:sz w:val="21"/>
                <w:szCs w:val="21"/>
              </w:rPr>
            </w:pPr>
            <w:bookmarkStart w:id="21" w:name="_Toc21067"/>
            <w:bookmarkStart w:id="22" w:name="_Toc105671349"/>
            <w:bookmarkStart w:id="23" w:name="_Toc138929555"/>
            <w:bookmarkStart w:id="24" w:name="_Toc135668345"/>
            <w:bookmarkStart w:id="25" w:name="_Toc27745"/>
            <w:r w:rsidRPr="006843C0">
              <w:rPr>
                <w:rFonts w:asciiTheme="minorEastAsia" w:eastAsiaTheme="minorEastAsia" w:hAnsiTheme="minorEastAsia" w:cstheme="minorEastAsia" w:hint="eastAsia"/>
                <w:b/>
                <w:bCs/>
                <w:sz w:val="21"/>
                <w:szCs w:val="21"/>
              </w:rPr>
              <w:t>中标人数量（名）</w:t>
            </w:r>
            <w:bookmarkEnd w:id="21"/>
            <w:bookmarkEnd w:id="22"/>
            <w:bookmarkEnd w:id="23"/>
            <w:bookmarkEnd w:id="24"/>
            <w:bookmarkEnd w:id="25"/>
          </w:p>
        </w:tc>
      </w:tr>
      <w:tr w:rsidR="006843C0" w:rsidRPr="006843C0" w14:paraId="652E3FB8" w14:textId="77777777">
        <w:trPr>
          <w:trHeight w:val="888"/>
          <w:jc w:val="center"/>
        </w:trPr>
        <w:tc>
          <w:tcPr>
            <w:tcW w:w="3506" w:type="dxa"/>
            <w:tcBorders>
              <w:top w:val="single" w:sz="4" w:space="0" w:color="auto"/>
              <w:left w:val="single" w:sz="4" w:space="0" w:color="auto"/>
              <w:bottom w:val="single" w:sz="4" w:space="0" w:color="auto"/>
              <w:right w:val="single" w:sz="4" w:space="0" w:color="auto"/>
            </w:tcBorders>
            <w:vAlign w:val="center"/>
          </w:tcPr>
          <w:p w14:paraId="022AE856" w14:textId="77777777" w:rsidR="00AA500D" w:rsidRPr="006843C0" w:rsidRDefault="00000000">
            <w:pPr>
              <w:snapToGrid w:val="0"/>
              <w:spacing w:line="360" w:lineRule="exact"/>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 xml:space="preserve"> 透射电子显微镜采购</w:t>
            </w:r>
          </w:p>
        </w:tc>
        <w:tc>
          <w:tcPr>
            <w:tcW w:w="2027" w:type="dxa"/>
            <w:tcBorders>
              <w:top w:val="single" w:sz="4" w:space="0" w:color="auto"/>
              <w:left w:val="single" w:sz="4" w:space="0" w:color="auto"/>
              <w:bottom w:val="single" w:sz="4" w:space="0" w:color="auto"/>
              <w:right w:val="single" w:sz="4" w:space="0" w:color="auto"/>
            </w:tcBorders>
            <w:vAlign w:val="center"/>
          </w:tcPr>
          <w:p w14:paraId="431FDF8B" w14:textId="77777777" w:rsidR="00AA500D" w:rsidRPr="006843C0" w:rsidRDefault="00000000">
            <w:pPr>
              <w:snapToGrid w:val="0"/>
              <w:spacing w:line="360" w:lineRule="exact"/>
              <w:jc w:val="center"/>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b/>
                <w:bCs/>
                <w:sz w:val="21"/>
                <w:szCs w:val="21"/>
              </w:rPr>
              <w:t>420</w:t>
            </w:r>
          </w:p>
        </w:tc>
        <w:tc>
          <w:tcPr>
            <w:tcW w:w="1936" w:type="dxa"/>
            <w:tcBorders>
              <w:top w:val="single" w:sz="4" w:space="0" w:color="auto"/>
              <w:left w:val="single" w:sz="4" w:space="0" w:color="auto"/>
              <w:right w:val="single" w:sz="4" w:space="0" w:color="auto"/>
            </w:tcBorders>
            <w:vAlign w:val="center"/>
          </w:tcPr>
          <w:p w14:paraId="38CFA919" w14:textId="77777777" w:rsidR="00AA500D" w:rsidRPr="006843C0" w:rsidRDefault="00000000">
            <w:pPr>
              <w:snapToGrid w:val="0"/>
              <w:spacing w:line="360" w:lineRule="exact"/>
              <w:jc w:val="center"/>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1</w:t>
            </w:r>
          </w:p>
        </w:tc>
        <w:tc>
          <w:tcPr>
            <w:tcW w:w="2298" w:type="dxa"/>
            <w:tcBorders>
              <w:top w:val="single" w:sz="4" w:space="0" w:color="auto"/>
              <w:left w:val="single" w:sz="4" w:space="0" w:color="auto"/>
              <w:right w:val="single" w:sz="4" w:space="0" w:color="auto"/>
            </w:tcBorders>
            <w:vAlign w:val="center"/>
          </w:tcPr>
          <w:p w14:paraId="1196E725" w14:textId="77777777" w:rsidR="00AA500D" w:rsidRPr="006843C0" w:rsidRDefault="00000000">
            <w:pPr>
              <w:pStyle w:val="a5"/>
              <w:spacing w:line="400" w:lineRule="exact"/>
              <w:ind w:firstLine="0"/>
              <w:jc w:val="center"/>
              <w:outlineLvl w:val="0"/>
              <w:rPr>
                <w:rFonts w:asciiTheme="minorEastAsia" w:eastAsiaTheme="minorEastAsia" w:hAnsiTheme="minorEastAsia" w:cstheme="minorEastAsia"/>
                <w:b/>
                <w:bCs/>
                <w:sz w:val="21"/>
                <w:szCs w:val="21"/>
              </w:rPr>
            </w:pPr>
            <w:bookmarkStart w:id="26" w:name="_Toc569"/>
            <w:bookmarkStart w:id="27" w:name="_Toc105671351"/>
            <w:bookmarkStart w:id="28" w:name="_Toc138929556"/>
            <w:bookmarkStart w:id="29" w:name="_Toc135668346"/>
            <w:bookmarkStart w:id="30" w:name="_Toc12869"/>
            <w:r w:rsidRPr="006843C0">
              <w:rPr>
                <w:rFonts w:asciiTheme="minorEastAsia" w:eastAsiaTheme="minorEastAsia" w:hAnsiTheme="minorEastAsia" w:cstheme="minorEastAsia" w:hint="eastAsia"/>
                <w:b/>
                <w:bCs/>
                <w:sz w:val="21"/>
                <w:szCs w:val="21"/>
              </w:rPr>
              <w:t>1</w:t>
            </w:r>
            <w:bookmarkEnd w:id="26"/>
            <w:bookmarkEnd w:id="27"/>
            <w:bookmarkEnd w:id="28"/>
            <w:bookmarkEnd w:id="29"/>
            <w:bookmarkEnd w:id="30"/>
          </w:p>
        </w:tc>
      </w:tr>
      <w:tr w:rsidR="00AA500D" w:rsidRPr="006843C0" w14:paraId="03117D25" w14:textId="77777777">
        <w:trPr>
          <w:trHeight w:val="1957"/>
          <w:jc w:val="center"/>
        </w:trPr>
        <w:tc>
          <w:tcPr>
            <w:tcW w:w="9767" w:type="dxa"/>
            <w:gridSpan w:val="4"/>
            <w:tcBorders>
              <w:top w:val="single" w:sz="4" w:space="0" w:color="auto"/>
              <w:left w:val="single" w:sz="4" w:space="0" w:color="auto"/>
              <w:right w:val="single" w:sz="4" w:space="0" w:color="auto"/>
            </w:tcBorders>
          </w:tcPr>
          <w:p w14:paraId="3A4F6869" w14:textId="77777777" w:rsidR="00AA500D" w:rsidRPr="006843C0" w:rsidRDefault="00000000">
            <w:pPr>
              <w:widowControl/>
              <w:snapToGrid w:val="0"/>
              <w:spacing w:line="360" w:lineRule="exact"/>
              <w:textAlignment w:val="auto"/>
              <w:rPr>
                <w:rFonts w:asciiTheme="minorEastAsia" w:eastAsiaTheme="minorEastAsia" w:hAnsiTheme="minorEastAsia" w:cstheme="minorEastAsia"/>
                <w:sz w:val="21"/>
                <w:szCs w:val="21"/>
              </w:rPr>
            </w:pPr>
            <w:bookmarkStart w:id="31" w:name="_Hlk344477914"/>
            <w:r w:rsidRPr="006843C0">
              <w:rPr>
                <w:rFonts w:asciiTheme="minorEastAsia" w:eastAsiaTheme="minorEastAsia" w:hAnsiTheme="minorEastAsia" w:cstheme="minorEastAsia" w:hint="eastAsia"/>
                <w:sz w:val="21"/>
                <w:szCs w:val="21"/>
              </w:rPr>
              <w:t>注：1.投标人报价不得超过本项目</w:t>
            </w:r>
            <w:r w:rsidRPr="006843C0">
              <w:rPr>
                <w:rFonts w:asciiTheme="minorEastAsia" w:eastAsiaTheme="minorEastAsia" w:hAnsiTheme="minorEastAsia" w:cstheme="minorEastAsia" w:hint="eastAsia"/>
                <w:b/>
                <w:bCs/>
                <w:sz w:val="21"/>
                <w:szCs w:val="21"/>
              </w:rPr>
              <w:t>“最高限价”</w:t>
            </w:r>
            <w:r w:rsidRPr="006843C0">
              <w:rPr>
                <w:rFonts w:asciiTheme="minorEastAsia" w:eastAsiaTheme="minorEastAsia" w:hAnsiTheme="minorEastAsia" w:cstheme="minorEastAsia" w:hint="eastAsia"/>
                <w:sz w:val="21"/>
                <w:szCs w:val="21"/>
              </w:rPr>
              <w:t>；</w:t>
            </w:r>
          </w:p>
          <w:p w14:paraId="13655392" w14:textId="77777777" w:rsidR="00AA500D" w:rsidRPr="006843C0" w:rsidRDefault="00000000">
            <w:pPr>
              <w:widowControl/>
              <w:snapToGrid w:val="0"/>
              <w:spacing w:line="360" w:lineRule="exact"/>
              <w:ind w:firstLineChars="200" w:firstLine="420"/>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2.以上采购项目内容的具体要求，见“第二篇 </w:t>
            </w:r>
            <w:r w:rsidRPr="006843C0">
              <w:rPr>
                <w:rFonts w:ascii="黑体" w:hAnsi="黑体" w:cs="黑体" w:hint="eastAsia"/>
                <w:sz w:val="21"/>
                <w:szCs w:val="21"/>
              </w:rPr>
              <w:t>采购需求</w:t>
            </w:r>
            <w:r w:rsidRPr="006843C0">
              <w:rPr>
                <w:rFonts w:asciiTheme="minorEastAsia" w:eastAsiaTheme="minorEastAsia" w:hAnsiTheme="minorEastAsia" w:cstheme="minorEastAsia" w:hint="eastAsia"/>
                <w:sz w:val="21"/>
                <w:szCs w:val="21"/>
              </w:rPr>
              <w:t>”；</w:t>
            </w:r>
          </w:p>
          <w:p w14:paraId="3143D032" w14:textId="77777777" w:rsidR="00AA500D" w:rsidRPr="006843C0" w:rsidRDefault="00000000">
            <w:pPr>
              <w:widowControl/>
              <w:snapToGrid w:val="0"/>
              <w:spacing w:line="360" w:lineRule="exact"/>
              <w:ind w:firstLineChars="200" w:firstLine="420"/>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3.本项目允许采购进口产品（进口产品指通过中国海关报关验放进入中国境内且产自关境外的产品)，进口产品若非制造商参与投标，则须提供制造商授权函。</w:t>
            </w:r>
          </w:p>
          <w:p w14:paraId="1196E4EF" w14:textId="77777777" w:rsidR="00AA500D" w:rsidRPr="006843C0" w:rsidRDefault="00000000">
            <w:pPr>
              <w:pStyle w:val="a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sz w:val="21"/>
                <w:szCs w:val="21"/>
              </w:rPr>
              <w:t xml:space="preserve"> 4.本项目核心产品为</w:t>
            </w:r>
            <w:r w:rsidRPr="006843C0">
              <w:rPr>
                <w:rFonts w:asciiTheme="minorEastAsia" w:eastAsiaTheme="minorEastAsia" w:hAnsiTheme="minorEastAsia" w:cstheme="minorEastAsia" w:hint="eastAsia"/>
                <w:b/>
                <w:bCs/>
                <w:sz w:val="21"/>
                <w:szCs w:val="21"/>
              </w:rPr>
              <w:t>透射电子显微镜主机</w:t>
            </w:r>
            <w:r w:rsidRPr="006843C0">
              <w:rPr>
                <w:rFonts w:asciiTheme="minorEastAsia" w:eastAsiaTheme="minorEastAsia" w:hAnsiTheme="minorEastAsia" w:cstheme="minorEastAsia" w:hint="eastAsia"/>
                <w:sz w:val="21"/>
                <w:szCs w:val="21"/>
              </w:rPr>
              <w:t>；</w:t>
            </w:r>
          </w:p>
          <w:p w14:paraId="64D96556" w14:textId="77777777" w:rsidR="00AA500D" w:rsidRPr="006843C0" w:rsidRDefault="00000000">
            <w:pPr>
              <w:pStyle w:val="a0"/>
              <w:ind w:firstLineChars="200" w:firstLine="420"/>
              <w:rPr>
                <w:rFonts w:asciiTheme="minorEastAsia" w:eastAsiaTheme="minorEastAsia" w:hAnsiTheme="minorEastAsia" w:cstheme="minorEastAsia"/>
              </w:rPr>
            </w:pPr>
            <w:r w:rsidRPr="006843C0">
              <w:rPr>
                <w:rFonts w:asciiTheme="minorEastAsia" w:eastAsiaTheme="minorEastAsia" w:hAnsiTheme="minorEastAsia" w:cstheme="minorEastAsia" w:hint="eastAsia"/>
                <w:sz w:val="21"/>
                <w:szCs w:val="21"/>
              </w:rPr>
              <w:t>5.本项目采购标的对应的《中小企业划型标准规定》所属行业为</w:t>
            </w:r>
            <w:r w:rsidRPr="006843C0">
              <w:rPr>
                <w:rFonts w:asciiTheme="minorEastAsia" w:eastAsiaTheme="minorEastAsia" w:hAnsiTheme="minorEastAsia" w:cstheme="minorEastAsia" w:hint="eastAsia"/>
                <w:b/>
                <w:bCs/>
                <w:sz w:val="21"/>
                <w:szCs w:val="21"/>
              </w:rPr>
              <w:t>：工业</w:t>
            </w:r>
          </w:p>
        </w:tc>
      </w:tr>
      <w:bookmarkEnd w:id="31"/>
    </w:tbl>
    <w:p w14:paraId="50FAB34E" w14:textId="77777777" w:rsidR="00AA500D" w:rsidRPr="006843C0" w:rsidRDefault="00AA500D">
      <w:pPr>
        <w:tabs>
          <w:tab w:val="left" w:pos="2370"/>
        </w:tabs>
        <w:snapToGrid w:val="0"/>
        <w:spacing w:line="360" w:lineRule="auto"/>
        <w:rPr>
          <w:rFonts w:asciiTheme="minorEastAsia" w:eastAsiaTheme="minorEastAsia" w:hAnsiTheme="minorEastAsia" w:cstheme="minorEastAsia"/>
          <w:b/>
          <w:sz w:val="21"/>
          <w:szCs w:val="21"/>
        </w:rPr>
      </w:pPr>
    </w:p>
    <w:p w14:paraId="3CBDA063" w14:textId="77777777" w:rsidR="00AA500D" w:rsidRPr="006843C0" w:rsidRDefault="00000000">
      <w:pPr>
        <w:pStyle w:val="2"/>
        <w:snapToGrid w:val="0"/>
        <w:spacing w:before="0" w:after="0" w:line="360" w:lineRule="exact"/>
        <w:ind w:left="0" w:firstLineChars="200" w:firstLine="422"/>
        <w:rPr>
          <w:rFonts w:ascii="宋体" w:hAnsi="宋体"/>
          <w:sz w:val="21"/>
          <w:szCs w:val="21"/>
        </w:rPr>
      </w:pPr>
      <w:r w:rsidRPr="006843C0">
        <w:rPr>
          <w:rFonts w:ascii="宋体" w:hAnsi="宋体" w:hint="eastAsia"/>
          <w:sz w:val="21"/>
          <w:szCs w:val="21"/>
        </w:rPr>
        <w:t>二、资金来源</w:t>
      </w:r>
    </w:p>
    <w:p w14:paraId="51BED9C5" w14:textId="77777777" w:rsidR="00AA500D" w:rsidRPr="006843C0" w:rsidRDefault="00000000">
      <w:pPr>
        <w:snapToGrid w:val="0"/>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财政预算资金，采购人资金已到位。预算金额：</w:t>
      </w:r>
      <w:r w:rsidRPr="006843C0">
        <w:rPr>
          <w:rFonts w:asciiTheme="minorEastAsia" w:eastAsiaTheme="minorEastAsia" w:hAnsiTheme="minorEastAsia" w:cstheme="minorEastAsia" w:hint="eastAsia"/>
          <w:sz w:val="21"/>
          <w:szCs w:val="21"/>
          <w:lang w:bidi="ar"/>
        </w:rPr>
        <w:t>人民币</w:t>
      </w:r>
      <w:r w:rsidRPr="006843C0">
        <w:rPr>
          <w:rFonts w:asciiTheme="minorEastAsia" w:eastAsiaTheme="minorEastAsia" w:hAnsiTheme="minorEastAsia" w:cstheme="minorEastAsia"/>
          <w:sz w:val="21"/>
          <w:szCs w:val="21"/>
          <w:lang w:bidi="ar"/>
        </w:rPr>
        <w:t>420</w:t>
      </w:r>
      <w:r w:rsidRPr="006843C0">
        <w:rPr>
          <w:rFonts w:asciiTheme="minorEastAsia" w:eastAsiaTheme="minorEastAsia" w:hAnsiTheme="minorEastAsia" w:cstheme="minorEastAsia" w:hint="eastAsia"/>
          <w:sz w:val="21"/>
          <w:szCs w:val="21"/>
          <w:lang w:bidi="ar"/>
        </w:rPr>
        <w:t>万元。</w:t>
      </w:r>
    </w:p>
    <w:p w14:paraId="21B5324F" w14:textId="77777777" w:rsidR="00AA500D" w:rsidRPr="006843C0" w:rsidRDefault="00000000">
      <w:pPr>
        <w:spacing w:line="400" w:lineRule="exact"/>
        <w:ind w:firstLineChars="202" w:firstLine="424"/>
        <w:rPr>
          <w:rFonts w:asciiTheme="minorEastAsia" w:eastAsiaTheme="minorEastAsia" w:hAnsiTheme="minorEastAsia" w:cstheme="minorEastAsia"/>
        </w:rPr>
      </w:pPr>
      <w:r w:rsidRPr="006843C0">
        <w:rPr>
          <w:rFonts w:asciiTheme="minorEastAsia" w:eastAsiaTheme="minorEastAsia" w:hAnsiTheme="minorEastAsia" w:cstheme="minorEastAsia" w:hint="eastAsia"/>
          <w:sz w:val="21"/>
          <w:szCs w:val="21"/>
        </w:rPr>
        <w:t>项目预算是完成整个项目的预算额，若关境外货物报价中不含进口清关费用的，评审时将按加上清关费用的价格判断其是否为超预算报价。清关费用的计算方式见第四篇所述。该计算方式中涉及的系数和计算汇率及现钞卖出价只作为判断其投标报价是否满足预算要求及计算评标价时使用。</w:t>
      </w:r>
    </w:p>
    <w:p w14:paraId="3F57CF13" w14:textId="77777777" w:rsidR="00AA500D" w:rsidRPr="006843C0" w:rsidRDefault="00AA500D">
      <w:pPr>
        <w:rPr>
          <w:rFonts w:asciiTheme="minorEastAsia" w:eastAsiaTheme="minorEastAsia" w:hAnsiTheme="minorEastAsia" w:cstheme="minorEastAsia"/>
        </w:rPr>
      </w:pPr>
    </w:p>
    <w:p w14:paraId="26AFE598" w14:textId="77777777" w:rsidR="00AA500D" w:rsidRPr="006843C0" w:rsidRDefault="00000000">
      <w:pPr>
        <w:pStyle w:val="2"/>
        <w:snapToGrid w:val="0"/>
        <w:spacing w:before="0" w:after="0" w:line="360" w:lineRule="exact"/>
        <w:ind w:left="0" w:firstLineChars="200" w:firstLine="422"/>
        <w:rPr>
          <w:rFonts w:ascii="宋体" w:hAnsi="宋体"/>
          <w:sz w:val="21"/>
          <w:szCs w:val="21"/>
        </w:rPr>
      </w:pPr>
      <w:r w:rsidRPr="006843C0">
        <w:rPr>
          <w:rFonts w:ascii="宋体" w:hAnsi="宋体" w:hint="eastAsia"/>
          <w:sz w:val="21"/>
          <w:szCs w:val="21"/>
        </w:rPr>
        <w:t>三、 投标人资格要求</w:t>
      </w:r>
    </w:p>
    <w:p w14:paraId="4507BBF4" w14:textId="77777777" w:rsidR="00AA500D" w:rsidRPr="006843C0" w:rsidRDefault="00000000">
      <w:pPr>
        <w:snapToGrid w:val="0"/>
        <w:spacing w:line="360" w:lineRule="auto"/>
        <w:ind w:firstLineChars="100" w:firstLine="210"/>
        <w:rPr>
          <w:rFonts w:asciiTheme="minorEastAsia" w:eastAsiaTheme="minorEastAsia" w:hAnsiTheme="minorEastAsia" w:cstheme="minorEastAsia"/>
          <w:sz w:val="21"/>
          <w:szCs w:val="21"/>
        </w:rPr>
      </w:pPr>
      <w:bookmarkStart w:id="32" w:name="_Toc174185148"/>
      <w:bookmarkEnd w:id="16"/>
      <w:r w:rsidRPr="006843C0">
        <w:rPr>
          <w:rFonts w:asciiTheme="minorEastAsia" w:eastAsiaTheme="minorEastAsia" w:hAnsiTheme="minorEastAsia" w:cstheme="minorEastAsia" w:hint="eastAsia"/>
          <w:sz w:val="21"/>
          <w:szCs w:val="21"/>
        </w:rPr>
        <w:t>（一）满足《中华人民共和国政府采购法》第二十二条规定；</w:t>
      </w:r>
    </w:p>
    <w:p w14:paraId="54C26145" w14:textId="77777777" w:rsidR="00AA500D" w:rsidRPr="006843C0" w:rsidRDefault="00000000">
      <w:pPr>
        <w:snapToGrid w:val="0"/>
        <w:spacing w:line="360" w:lineRule="auto"/>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（二）</w:t>
      </w:r>
      <w:r w:rsidRPr="006843C0">
        <w:rPr>
          <w:rFonts w:ascii="宋体" w:hAnsi="宋体" w:cs="宋体" w:hint="eastAsia"/>
          <w:sz w:val="21"/>
          <w:szCs w:val="21"/>
        </w:rPr>
        <w:t>落实政府采购政策需满足的资格要求：无。</w:t>
      </w:r>
    </w:p>
    <w:p w14:paraId="401A87E8" w14:textId="77777777" w:rsidR="00AA500D" w:rsidRPr="006843C0" w:rsidRDefault="00000000">
      <w:pPr>
        <w:snapToGrid w:val="0"/>
        <w:spacing w:line="360" w:lineRule="auto"/>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（三）本项目的特定资格要求：</w:t>
      </w:r>
      <w:bookmarkStart w:id="33" w:name="OLE_LINK14"/>
      <w:r w:rsidRPr="006843C0">
        <w:rPr>
          <w:rFonts w:asciiTheme="minorEastAsia" w:eastAsiaTheme="minorEastAsia" w:hAnsiTheme="minorEastAsia" w:cstheme="minorEastAsia" w:hint="eastAsia"/>
          <w:sz w:val="21"/>
          <w:szCs w:val="21"/>
        </w:rPr>
        <w:t>进口产品须提供生产制造商的经销授权函或具有授权权限的代理商对投标产品的授权，且需提供该代理商具有有效授权权限的相关证明文件，证明文件需能显示产品制造厂家对投标产品授权链条的完整性（进口产品制造商参与投标的，不需要提供该授权函）。</w:t>
      </w:r>
      <w:bookmarkEnd w:id="33"/>
    </w:p>
    <w:p w14:paraId="54DCA213" w14:textId="77777777" w:rsidR="00AA500D" w:rsidRPr="006843C0" w:rsidRDefault="00000000">
      <w:pPr>
        <w:pStyle w:val="2"/>
        <w:snapToGrid w:val="0"/>
        <w:spacing w:before="0" w:after="0" w:line="360" w:lineRule="exact"/>
        <w:ind w:left="0" w:firstLineChars="200" w:firstLine="422"/>
        <w:rPr>
          <w:rFonts w:ascii="宋体" w:hAnsi="宋体"/>
          <w:sz w:val="21"/>
          <w:szCs w:val="21"/>
        </w:rPr>
      </w:pPr>
      <w:r w:rsidRPr="006843C0">
        <w:rPr>
          <w:rFonts w:ascii="宋体" w:hAnsi="宋体" w:hint="eastAsia"/>
          <w:sz w:val="21"/>
          <w:szCs w:val="21"/>
        </w:rPr>
        <w:t>四、投标、开标的有关说明</w:t>
      </w:r>
    </w:p>
    <w:p w14:paraId="2F42A817" w14:textId="77777777" w:rsidR="00AA500D" w:rsidRPr="006843C0" w:rsidRDefault="00000000">
      <w:pPr>
        <w:snapToGrid w:val="0"/>
        <w:spacing w:line="360" w:lineRule="auto"/>
        <w:ind w:firstLineChars="200" w:firstLine="420"/>
        <w:jc w:val="both"/>
        <w:rPr>
          <w:rFonts w:asciiTheme="minorEastAsia" w:eastAsiaTheme="minorEastAsia" w:hAnsiTheme="minorEastAsia" w:cstheme="minorEastAsia"/>
          <w:kern w:val="2"/>
          <w:sz w:val="21"/>
          <w:szCs w:val="21"/>
        </w:rPr>
      </w:pPr>
      <w:bookmarkStart w:id="34" w:name="_Toc186274101"/>
      <w:bookmarkStart w:id="35" w:name="_Toc174185149"/>
      <w:bookmarkStart w:id="36" w:name="_Toc180051012"/>
      <w:bookmarkStart w:id="37" w:name="_Toc184013605"/>
      <w:bookmarkStart w:id="38" w:name="_Toc184023104"/>
      <w:bookmarkEnd w:id="17"/>
      <w:bookmarkEnd w:id="18"/>
      <w:bookmarkEnd w:id="19"/>
      <w:bookmarkEnd w:id="20"/>
      <w:bookmarkEnd w:id="32"/>
      <w:r w:rsidRPr="006843C0">
        <w:rPr>
          <w:rFonts w:asciiTheme="minorEastAsia" w:eastAsiaTheme="minorEastAsia" w:hAnsiTheme="minorEastAsia" w:cstheme="minorEastAsia" w:hint="eastAsia"/>
          <w:sz w:val="21"/>
          <w:szCs w:val="21"/>
        </w:rPr>
        <w:t>（一）招标文件的获取：</w:t>
      </w:r>
      <w:r w:rsidRPr="006843C0">
        <w:rPr>
          <w:rFonts w:asciiTheme="minorEastAsia" w:eastAsiaTheme="minorEastAsia" w:hAnsiTheme="minorEastAsia" w:cstheme="minorEastAsia" w:hint="eastAsia"/>
          <w:kern w:val="2"/>
          <w:sz w:val="21"/>
          <w:szCs w:val="21"/>
        </w:rPr>
        <w:t>凡有意参加本项目投标的投标人，</w:t>
      </w:r>
      <w:r w:rsidRPr="006843C0">
        <w:rPr>
          <w:rFonts w:asciiTheme="minorEastAsia" w:eastAsiaTheme="minorEastAsia" w:hAnsiTheme="minorEastAsia" w:cstheme="minorEastAsia" w:hint="eastAsia"/>
          <w:sz w:val="21"/>
          <w:szCs w:val="21"/>
        </w:rPr>
        <w:t xml:space="preserve">请于 </w:t>
      </w:r>
      <w:r w:rsidRPr="006843C0">
        <w:rPr>
          <w:rFonts w:asciiTheme="minorEastAsia" w:eastAsiaTheme="minorEastAsia" w:hAnsiTheme="minorEastAsia" w:cstheme="minorEastAsia" w:hint="eastAsia"/>
          <w:sz w:val="21"/>
          <w:szCs w:val="21"/>
          <w:u w:val="single"/>
        </w:rPr>
        <w:t>2023</w:t>
      </w:r>
      <w:r w:rsidRPr="006843C0">
        <w:rPr>
          <w:rFonts w:asciiTheme="minorEastAsia" w:eastAsiaTheme="minorEastAsia" w:hAnsiTheme="minorEastAsia" w:cstheme="minorEastAsia" w:hint="eastAsia"/>
          <w:sz w:val="21"/>
          <w:szCs w:val="21"/>
        </w:rPr>
        <w:t xml:space="preserve"> 年</w:t>
      </w:r>
      <w:r w:rsidRPr="006843C0">
        <w:rPr>
          <w:rFonts w:asciiTheme="minorEastAsia" w:eastAsiaTheme="minorEastAsia" w:hAnsiTheme="minorEastAsia" w:cstheme="minorEastAsia" w:hint="eastAsia"/>
          <w:sz w:val="21"/>
          <w:szCs w:val="21"/>
          <w:u w:val="single"/>
        </w:rPr>
        <w:t>8</w:t>
      </w:r>
      <w:r w:rsidRPr="006843C0">
        <w:rPr>
          <w:rFonts w:asciiTheme="minorEastAsia" w:eastAsiaTheme="minorEastAsia" w:hAnsiTheme="minorEastAsia" w:cstheme="minorEastAsia" w:hint="eastAsia"/>
          <w:sz w:val="21"/>
          <w:szCs w:val="21"/>
        </w:rPr>
        <w:t>月</w:t>
      </w:r>
      <w:r w:rsidRPr="006843C0">
        <w:rPr>
          <w:rFonts w:asciiTheme="minorEastAsia" w:eastAsiaTheme="minorEastAsia" w:hAnsiTheme="minorEastAsia" w:cstheme="minorEastAsia" w:hint="eastAsia"/>
          <w:sz w:val="21"/>
          <w:szCs w:val="21"/>
          <w:u w:val="single"/>
        </w:rPr>
        <w:t>28</w:t>
      </w:r>
      <w:r w:rsidRPr="006843C0">
        <w:rPr>
          <w:rFonts w:asciiTheme="minorEastAsia" w:eastAsiaTheme="minorEastAsia" w:hAnsiTheme="minorEastAsia" w:cstheme="minorEastAsia" w:hint="eastAsia"/>
          <w:sz w:val="21"/>
          <w:szCs w:val="21"/>
        </w:rPr>
        <w:t>日起</w:t>
      </w:r>
      <w:r w:rsidRPr="006843C0">
        <w:rPr>
          <w:rFonts w:asciiTheme="minorEastAsia" w:eastAsiaTheme="minorEastAsia" w:hAnsiTheme="minorEastAsia" w:cstheme="minorEastAsia" w:hint="eastAsia"/>
          <w:kern w:val="2"/>
          <w:sz w:val="21"/>
          <w:szCs w:val="21"/>
        </w:rPr>
        <w:t>在</w:t>
      </w:r>
      <w:r w:rsidRPr="006843C0">
        <w:rPr>
          <w:rFonts w:asciiTheme="minorEastAsia" w:eastAsiaTheme="minorEastAsia" w:hAnsiTheme="minorEastAsia" w:cstheme="minorEastAsia" w:hint="eastAsia"/>
          <w:sz w:val="21"/>
          <w:szCs w:val="21"/>
        </w:rPr>
        <w:t>《中国政府采购网》（http://www.ccgp.gov.cn/）或</w:t>
      </w:r>
      <w:r w:rsidRPr="006843C0">
        <w:rPr>
          <w:rFonts w:asciiTheme="minorEastAsia" w:eastAsiaTheme="minorEastAsia" w:hAnsiTheme="minorEastAsia" w:cstheme="minorEastAsia" w:hint="eastAsia"/>
          <w:kern w:val="2"/>
          <w:sz w:val="21"/>
          <w:szCs w:val="21"/>
        </w:rPr>
        <w:t>西南大学采购与招投标管理中心网页</w:t>
      </w:r>
      <w:r w:rsidRPr="006843C0">
        <w:rPr>
          <w:rFonts w:asciiTheme="minorEastAsia" w:eastAsiaTheme="minorEastAsia" w:hAnsiTheme="minorEastAsia" w:cstheme="minorEastAsia" w:hint="eastAsia"/>
          <w:b/>
          <w:bCs/>
          <w:kern w:val="2"/>
          <w:sz w:val="21"/>
          <w:szCs w:val="21"/>
        </w:rPr>
        <w:t>（https://ecaigou.swu.edu.cn:30910/bid/index?redirect=%2F）</w:t>
      </w:r>
      <w:r w:rsidRPr="006843C0">
        <w:rPr>
          <w:rFonts w:asciiTheme="minorEastAsia" w:eastAsiaTheme="minorEastAsia" w:hAnsiTheme="minorEastAsia" w:cstheme="minorEastAsia" w:hint="eastAsia"/>
          <w:sz w:val="21"/>
          <w:szCs w:val="21"/>
        </w:rPr>
        <w:t>网上下载本项目招标文件、图纸（如果有）、补遗等开标前公布的所有项目资料，无论投标人领取或下载与否，采购人和采购组织机构都视为投标人全部收到以上资料并全部知晓有关招标过程和事宜，若未及时登录前述网站下载获取</w:t>
      </w:r>
      <w:r w:rsidRPr="006843C0">
        <w:rPr>
          <w:rFonts w:asciiTheme="minorEastAsia" w:eastAsiaTheme="minorEastAsia" w:hAnsiTheme="minorEastAsia" w:cstheme="minorEastAsia" w:hint="eastAsia"/>
          <w:sz w:val="21"/>
          <w:szCs w:val="21"/>
        </w:rPr>
        <w:lastRenderedPageBreak/>
        <w:t>相关资料，所产生的一切后果由投标人自行负责。</w:t>
      </w:r>
    </w:p>
    <w:p w14:paraId="2B37577E" w14:textId="77777777" w:rsidR="00AA500D" w:rsidRPr="006843C0" w:rsidRDefault="00000000">
      <w:pPr>
        <w:snapToGrid w:val="0"/>
        <w:spacing w:line="360" w:lineRule="auto"/>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（二）招标文件公告期限：自招标公告发布之日</w:t>
      </w:r>
      <w:r w:rsidRPr="006843C0">
        <w:rPr>
          <w:rFonts w:asciiTheme="minorEastAsia" w:eastAsiaTheme="minorEastAsia" w:hAnsiTheme="minorEastAsia" w:cstheme="minorEastAsia" w:hint="eastAsia"/>
          <w:sz w:val="21"/>
          <w:szCs w:val="21"/>
        </w:rPr>
        <w:t xml:space="preserve"> </w:t>
      </w:r>
      <w:r w:rsidRPr="006843C0">
        <w:rPr>
          <w:rFonts w:asciiTheme="minorEastAsia" w:eastAsiaTheme="minorEastAsia" w:hAnsiTheme="minorEastAsia" w:cstheme="minorEastAsia" w:hint="eastAsia"/>
          <w:sz w:val="21"/>
          <w:szCs w:val="21"/>
          <w:u w:val="single"/>
        </w:rPr>
        <w:t>2023</w:t>
      </w:r>
      <w:r w:rsidRPr="006843C0">
        <w:rPr>
          <w:rFonts w:asciiTheme="minorEastAsia" w:eastAsiaTheme="minorEastAsia" w:hAnsiTheme="minorEastAsia" w:cstheme="minorEastAsia" w:hint="eastAsia"/>
          <w:sz w:val="21"/>
          <w:szCs w:val="21"/>
        </w:rPr>
        <w:t xml:space="preserve"> 年</w:t>
      </w:r>
      <w:r w:rsidRPr="006843C0">
        <w:rPr>
          <w:rFonts w:asciiTheme="minorEastAsia" w:eastAsiaTheme="minorEastAsia" w:hAnsiTheme="minorEastAsia" w:cstheme="minorEastAsia" w:hint="eastAsia"/>
          <w:sz w:val="21"/>
          <w:szCs w:val="21"/>
          <w:u w:val="single"/>
        </w:rPr>
        <w:t>8</w:t>
      </w:r>
      <w:r w:rsidRPr="006843C0">
        <w:rPr>
          <w:rFonts w:asciiTheme="minorEastAsia" w:eastAsiaTheme="minorEastAsia" w:hAnsiTheme="minorEastAsia" w:cstheme="minorEastAsia" w:hint="eastAsia"/>
          <w:sz w:val="21"/>
          <w:szCs w:val="21"/>
        </w:rPr>
        <w:t>月</w:t>
      </w:r>
      <w:r w:rsidRPr="006843C0">
        <w:rPr>
          <w:rFonts w:asciiTheme="minorEastAsia" w:eastAsiaTheme="minorEastAsia" w:hAnsiTheme="minorEastAsia" w:cstheme="minorEastAsia" w:hint="eastAsia"/>
          <w:sz w:val="21"/>
          <w:szCs w:val="21"/>
          <w:u w:val="single"/>
        </w:rPr>
        <w:t>28</w:t>
      </w:r>
      <w:r w:rsidRPr="006843C0">
        <w:rPr>
          <w:rFonts w:asciiTheme="minorEastAsia" w:eastAsiaTheme="minorEastAsia" w:hAnsiTheme="minorEastAsia" w:cstheme="minorEastAsia" w:hint="eastAsia"/>
          <w:sz w:val="21"/>
          <w:szCs w:val="21"/>
        </w:rPr>
        <w:t>日</w:t>
      </w:r>
      <w:r w:rsidRPr="006843C0">
        <w:rPr>
          <w:rFonts w:asciiTheme="minorEastAsia" w:eastAsiaTheme="minorEastAsia" w:hAnsiTheme="minorEastAsia" w:cstheme="minorEastAsia" w:hint="eastAsia"/>
          <w:kern w:val="2"/>
          <w:sz w:val="21"/>
          <w:szCs w:val="21"/>
        </w:rPr>
        <w:t>起五个工作日</w:t>
      </w:r>
      <w:r w:rsidRPr="006843C0">
        <w:rPr>
          <w:rFonts w:asciiTheme="minorEastAsia" w:eastAsiaTheme="minorEastAsia" w:hAnsiTheme="minorEastAsia" w:cstheme="minorEastAsia" w:hint="eastAsia"/>
          <w:b/>
          <w:bCs/>
          <w:kern w:val="2"/>
          <w:sz w:val="21"/>
          <w:szCs w:val="21"/>
        </w:rPr>
        <w:t>。</w:t>
      </w:r>
    </w:p>
    <w:p w14:paraId="05244E26" w14:textId="77777777" w:rsidR="00AA500D" w:rsidRPr="006843C0" w:rsidRDefault="00000000">
      <w:pPr>
        <w:snapToGrid w:val="0"/>
        <w:spacing w:line="360" w:lineRule="auto"/>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（三）招标文件资料费：400元/份，资料费收取后不予退还，可在线支付或现场扫描二维码支付。</w:t>
      </w:r>
    </w:p>
    <w:p w14:paraId="5CD6C552" w14:textId="77777777" w:rsidR="00AA500D" w:rsidRPr="006843C0" w:rsidRDefault="00000000">
      <w:pPr>
        <w:snapToGrid w:val="0"/>
        <w:spacing w:line="360" w:lineRule="auto"/>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（1）在线支付</w:t>
      </w:r>
    </w:p>
    <w:p w14:paraId="365CB980" w14:textId="77777777" w:rsidR="00AA500D" w:rsidRPr="006843C0" w:rsidRDefault="00000000">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微信扫下图二维码，关注“西南大学e采购”官方公众号，或微信公众号搜索“西南大学e采购”加关注。打开公众号右下角“关于我们”，点击“在线缴费”，根据缴费提示完成在线支付。</w:t>
      </w:r>
    </w:p>
    <w:p w14:paraId="1E452DC2" w14:textId="77777777" w:rsidR="00AA500D" w:rsidRPr="006843C0" w:rsidRDefault="00AA500D">
      <w:pPr>
        <w:pStyle w:val="TOC1"/>
        <w:rPr>
          <w:rFonts w:asciiTheme="minorEastAsia" w:eastAsiaTheme="minorEastAsia" w:hAnsiTheme="minorEastAsia" w:cstheme="minorEastAsia"/>
          <w:color w:val="auto"/>
        </w:rPr>
      </w:pPr>
    </w:p>
    <w:p w14:paraId="5EF91F2D" w14:textId="77777777" w:rsidR="00AA500D" w:rsidRPr="006843C0" w:rsidRDefault="00AA500D">
      <w:pPr>
        <w:tabs>
          <w:tab w:val="left" w:pos="8100"/>
          <w:tab w:val="left" w:pos="8280"/>
        </w:tabs>
        <w:spacing w:line="460" w:lineRule="exact"/>
        <w:ind w:left="360" w:firstLine="539"/>
        <w:rPr>
          <w:rFonts w:asciiTheme="minorEastAsia" w:eastAsiaTheme="minorEastAsia" w:hAnsiTheme="minorEastAsia" w:cstheme="minorEastAsia"/>
          <w:sz w:val="21"/>
          <w:szCs w:val="21"/>
        </w:rPr>
      </w:pPr>
    </w:p>
    <w:p w14:paraId="162DE7ED" w14:textId="77777777" w:rsidR="00AA500D" w:rsidRPr="006843C0" w:rsidRDefault="00000000">
      <w:pPr>
        <w:tabs>
          <w:tab w:val="left" w:pos="8100"/>
          <w:tab w:val="left" w:pos="8280"/>
        </w:tabs>
        <w:spacing w:line="460" w:lineRule="exact"/>
        <w:ind w:left="360" w:firstLine="53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noProof/>
          <w:sz w:val="21"/>
          <w:szCs w:val="21"/>
        </w:rPr>
        <w:drawing>
          <wp:anchor distT="0" distB="0" distL="114300" distR="114300" simplePos="0" relativeHeight="251660288" behindDoc="0" locked="0" layoutInCell="1" allowOverlap="1" wp14:anchorId="343BAD3F" wp14:editId="707223A6">
            <wp:simplePos x="0" y="0"/>
            <wp:positionH relativeFrom="column">
              <wp:posOffset>3272790</wp:posOffset>
            </wp:positionH>
            <wp:positionV relativeFrom="paragraph">
              <wp:posOffset>-558800</wp:posOffset>
            </wp:positionV>
            <wp:extent cx="1931670" cy="1570990"/>
            <wp:effectExtent l="0" t="0" r="11430" b="10160"/>
            <wp:wrapNone/>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3"/>
                    <a:stretch>
                      <a:fillRect/>
                    </a:stretch>
                  </pic:blipFill>
                  <pic:spPr>
                    <a:xfrm>
                      <a:off x="0" y="0"/>
                      <a:ext cx="1931670" cy="1570990"/>
                    </a:xfrm>
                    <a:prstGeom prst="rect">
                      <a:avLst/>
                    </a:prstGeom>
                    <a:noFill/>
                    <a:ln>
                      <a:noFill/>
                    </a:ln>
                  </pic:spPr>
                </pic:pic>
              </a:graphicData>
            </a:graphic>
          </wp:anchor>
        </w:drawing>
      </w:r>
      <w:r w:rsidRPr="006843C0">
        <w:rPr>
          <w:rFonts w:asciiTheme="minorEastAsia" w:eastAsiaTheme="minorEastAsia" w:hAnsiTheme="minorEastAsia" w:cstheme="minorEastAsia" w:hint="eastAsia"/>
          <w:noProof/>
          <w:sz w:val="21"/>
          <w:szCs w:val="21"/>
        </w:rPr>
        <w:drawing>
          <wp:anchor distT="0" distB="0" distL="114300" distR="114300" simplePos="0" relativeHeight="251659264" behindDoc="0" locked="0" layoutInCell="1" allowOverlap="1" wp14:anchorId="65CE885F" wp14:editId="3F528219">
            <wp:simplePos x="0" y="0"/>
            <wp:positionH relativeFrom="column">
              <wp:posOffset>654685</wp:posOffset>
            </wp:positionH>
            <wp:positionV relativeFrom="paragraph">
              <wp:posOffset>-414020</wp:posOffset>
            </wp:positionV>
            <wp:extent cx="1447800" cy="1447800"/>
            <wp:effectExtent l="0" t="0" r="0" b="0"/>
            <wp:wrapNone/>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4"/>
                    <a:stretch>
                      <a:fillRect/>
                    </a:stretch>
                  </pic:blipFill>
                  <pic:spPr>
                    <a:xfrm>
                      <a:off x="0" y="0"/>
                      <a:ext cx="1447800" cy="1447800"/>
                    </a:xfrm>
                    <a:prstGeom prst="rect">
                      <a:avLst/>
                    </a:prstGeom>
                    <a:noFill/>
                    <a:ln>
                      <a:noFill/>
                    </a:ln>
                  </pic:spPr>
                </pic:pic>
              </a:graphicData>
            </a:graphic>
          </wp:anchor>
        </w:drawing>
      </w:r>
    </w:p>
    <w:p w14:paraId="7A273C1F" w14:textId="77777777" w:rsidR="00AA500D" w:rsidRPr="006843C0" w:rsidRDefault="00AA500D">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p>
    <w:p w14:paraId="4E3A66F9" w14:textId="77777777" w:rsidR="00AA500D" w:rsidRPr="006843C0" w:rsidRDefault="00AA500D">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p>
    <w:p w14:paraId="318D4616" w14:textId="77777777" w:rsidR="00AA500D" w:rsidRPr="006843C0" w:rsidRDefault="00AA500D">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p>
    <w:p w14:paraId="13C6757D" w14:textId="77777777" w:rsidR="00AA500D" w:rsidRPr="006843C0" w:rsidRDefault="00000000">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采购与招投标管理中心官方公众号</w:t>
      </w:r>
    </w:p>
    <w:p w14:paraId="3F95F86E" w14:textId="77777777" w:rsidR="00AA500D" w:rsidRPr="006843C0" w:rsidRDefault="00000000">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（2）现场扫描二维码支付</w:t>
      </w:r>
    </w:p>
    <w:p w14:paraId="77685A64" w14:textId="77777777" w:rsidR="00AA500D" w:rsidRPr="006843C0" w:rsidRDefault="00000000">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通过西南大学采购与招投标管理中心提供的二维码现场扫码付款，并在“备注”栏填写采购项目编号和分包号。</w:t>
      </w:r>
    </w:p>
    <w:p w14:paraId="7960A4A3" w14:textId="77777777" w:rsidR="00AA500D" w:rsidRPr="006843C0" w:rsidRDefault="00000000">
      <w:pPr>
        <w:tabs>
          <w:tab w:val="left" w:pos="8100"/>
          <w:tab w:val="left" w:pos="8280"/>
        </w:tabs>
        <w:spacing w:line="4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发票索取：请准确填写“发票抬头”和“纳税人识别号”，并加入西南大学供应商群，向采购与招投标管理中心工作人员索取电子发票。</w:t>
      </w:r>
    </w:p>
    <w:p w14:paraId="0B98FA3A" w14:textId="77777777" w:rsidR="00AA500D" w:rsidRPr="006843C0" w:rsidRDefault="00000000">
      <w:pPr>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noProof/>
          <w:sz w:val="21"/>
          <w:szCs w:val="21"/>
        </w:rPr>
        <w:drawing>
          <wp:anchor distT="0" distB="0" distL="114300" distR="114300" simplePos="0" relativeHeight="251661312" behindDoc="0" locked="0" layoutInCell="1" allowOverlap="1" wp14:anchorId="5B55CDE6" wp14:editId="05C8E213">
            <wp:simplePos x="0" y="0"/>
            <wp:positionH relativeFrom="column">
              <wp:posOffset>2857500</wp:posOffset>
            </wp:positionH>
            <wp:positionV relativeFrom="paragraph">
              <wp:posOffset>297180</wp:posOffset>
            </wp:positionV>
            <wp:extent cx="2266950" cy="2381250"/>
            <wp:effectExtent l="0" t="0" r="0" b="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5"/>
                    <a:stretch>
                      <a:fillRect/>
                    </a:stretch>
                  </pic:blipFill>
                  <pic:spPr>
                    <a:xfrm>
                      <a:off x="0" y="0"/>
                      <a:ext cx="2266950" cy="2381250"/>
                    </a:xfrm>
                    <a:prstGeom prst="rect">
                      <a:avLst/>
                    </a:prstGeom>
                    <a:noFill/>
                    <a:ln>
                      <a:noFill/>
                    </a:ln>
                  </pic:spPr>
                </pic:pic>
              </a:graphicData>
            </a:graphic>
          </wp:anchor>
        </w:drawing>
      </w:r>
      <w:r w:rsidRPr="006843C0">
        <w:rPr>
          <w:rFonts w:asciiTheme="minorEastAsia" w:eastAsiaTheme="minorEastAsia" w:hAnsiTheme="minorEastAsia" w:cstheme="minorEastAsia" w:hint="eastAsia"/>
          <w:noProof/>
          <w:sz w:val="21"/>
          <w:szCs w:val="21"/>
        </w:rPr>
        <w:drawing>
          <wp:inline distT="0" distB="0" distL="114300" distR="114300" wp14:anchorId="0695AD80" wp14:editId="372DBCA0">
            <wp:extent cx="2223135" cy="2747010"/>
            <wp:effectExtent l="0" t="0" r="5715"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6"/>
                    <a:stretch>
                      <a:fillRect/>
                    </a:stretch>
                  </pic:blipFill>
                  <pic:spPr>
                    <a:xfrm>
                      <a:off x="0" y="0"/>
                      <a:ext cx="2223135" cy="2747010"/>
                    </a:xfrm>
                    <a:prstGeom prst="rect">
                      <a:avLst/>
                    </a:prstGeom>
                    <a:noFill/>
                    <a:ln>
                      <a:noFill/>
                    </a:ln>
                  </pic:spPr>
                </pic:pic>
              </a:graphicData>
            </a:graphic>
          </wp:inline>
        </w:drawing>
      </w:r>
    </w:p>
    <w:p w14:paraId="06C44409" w14:textId="77777777" w:rsidR="00AA500D" w:rsidRPr="006843C0" w:rsidRDefault="00AA500D">
      <w:pPr>
        <w:snapToGrid w:val="0"/>
        <w:spacing w:line="360" w:lineRule="exact"/>
        <w:ind w:leftChars="100" w:left="240" w:firstLineChars="100" w:firstLine="210"/>
        <w:textAlignment w:val="auto"/>
        <w:rPr>
          <w:rFonts w:asciiTheme="minorEastAsia" w:eastAsiaTheme="minorEastAsia" w:hAnsiTheme="minorEastAsia" w:cstheme="minorEastAsia"/>
          <w:sz w:val="21"/>
          <w:szCs w:val="21"/>
        </w:rPr>
      </w:pPr>
    </w:p>
    <w:p w14:paraId="3272D341" w14:textId="77777777" w:rsidR="00AA500D" w:rsidRPr="006843C0" w:rsidRDefault="00000000">
      <w:pPr>
        <w:snapToGrid w:val="0"/>
        <w:spacing w:line="360" w:lineRule="exact"/>
        <w:ind w:firstLineChars="200" w:firstLine="420"/>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（四）投标文件递交起止时间：</w:t>
      </w:r>
      <w:r w:rsidRPr="006843C0">
        <w:rPr>
          <w:rFonts w:asciiTheme="minorEastAsia" w:eastAsiaTheme="minorEastAsia" w:hAnsiTheme="minorEastAsia" w:cstheme="minorEastAsia" w:hint="eastAsia"/>
          <w:b/>
          <w:bCs/>
          <w:sz w:val="21"/>
          <w:szCs w:val="21"/>
          <w:u w:val="single"/>
        </w:rPr>
        <w:t>2023</w:t>
      </w:r>
      <w:r w:rsidRPr="006843C0">
        <w:rPr>
          <w:rFonts w:asciiTheme="minorEastAsia" w:eastAsiaTheme="minorEastAsia" w:hAnsiTheme="minorEastAsia" w:cstheme="minorEastAsia" w:hint="eastAsia"/>
          <w:b/>
          <w:bCs/>
          <w:sz w:val="21"/>
          <w:szCs w:val="21"/>
        </w:rPr>
        <w:t xml:space="preserve"> 年</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月1</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日</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时</w:t>
      </w:r>
      <w:r w:rsidRPr="006843C0">
        <w:rPr>
          <w:rFonts w:asciiTheme="minorEastAsia" w:eastAsiaTheme="minorEastAsia" w:hAnsiTheme="minorEastAsia" w:cstheme="minorEastAsia" w:hint="eastAsia"/>
          <w:b/>
          <w:bCs/>
          <w:sz w:val="21"/>
          <w:szCs w:val="21"/>
          <w:u w:val="single"/>
        </w:rPr>
        <w:t>00</w:t>
      </w:r>
      <w:r w:rsidRPr="006843C0">
        <w:rPr>
          <w:rFonts w:asciiTheme="minorEastAsia" w:eastAsiaTheme="minorEastAsia" w:hAnsiTheme="minorEastAsia" w:cstheme="minorEastAsia" w:hint="eastAsia"/>
          <w:b/>
          <w:bCs/>
          <w:sz w:val="21"/>
          <w:szCs w:val="21"/>
        </w:rPr>
        <w:t>分至</w:t>
      </w:r>
      <w:r w:rsidRPr="006843C0">
        <w:rPr>
          <w:rFonts w:asciiTheme="minorEastAsia" w:eastAsiaTheme="minorEastAsia" w:hAnsiTheme="minorEastAsia" w:cstheme="minorEastAsia" w:hint="eastAsia"/>
          <w:b/>
          <w:bCs/>
          <w:sz w:val="21"/>
          <w:szCs w:val="21"/>
          <w:u w:val="single"/>
        </w:rPr>
        <w:t>2023</w:t>
      </w:r>
      <w:r w:rsidRPr="006843C0">
        <w:rPr>
          <w:rFonts w:asciiTheme="minorEastAsia" w:eastAsiaTheme="minorEastAsia" w:hAnsiTheme="minorEastAsia" w:cstheme="minorEastAsia" w:hint="eastAsia"/>
          <w:b/>
          <w:bCs/>
          <w:sz w:val="21"/>
          <w:szCs w:val="21"/>
        </w:rPr>
        <w:t xml:space="preserve"> 年</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月1</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日</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时</w:t>
      </w:r>
      <w:r w:rsidRPr="006843C0">
        <w:rPr>
          <w:rFonts w:asciiTheme="minorEastAsia" w:eastAsiaTheme="minorEastAsia" w:hAnsiTheme="minorEastAsia" w:cstheme="minorEastAsia" w:hint="eastAsia"/>
          <w:b/>
          <w:bCs/>
          <w:sz w:val="21"/>
          <w:szCs w:val="21"/>
          <w:u w:val="single"/>
        </w:rPr>
        <w:t>30</w:t>
      </w:r>
      <w:r w:rsidRPr="006843C0">
        <w:rPr>
          <w:rFonts w:asciiTheme="minorEastAsia" w:eastAsiaTheme="minorEastAsia" w:hAnsiTheme="minorEastAsia" w:cstheme="minorEastAsia" w:hint="eastAsia"/>
          <w:b/>
          <w:bCs/>
          <w:sz w:val="21"/>
          <w:szCs w:val="21"/>
        </w:rPr>
        <w:t>分</w:t>
      </w:r>
      <w:r w:rsidRPr="006843C0">
        <w:rPr>
          <w:rFonts w:asciiTheme="minorEastAsia" w:eastAsiaTheme="minorEastAsia" w:hAnsiTheme="minorEastAsia" w:cstheme="minorEastAsia" w:hint="eastAsia"/>
          <w:sz w:val="21"/>
          <w:szCs w:val="21"/>
        </w:rPr>
        <w:t>（北京时间，下同）接受投标文件。超过投标截止时间递交的投标文件，恕不接收。</w:t>
      </w:r>
    </w:p>
    <w:p w14:paraId="7A1F311D" w14:textId="77777777" w:rsidR="00AA500D" w:rsidRPr="006843C0" w:rsidRDefault="00000000">
      <w:pPr>
        <w:snapToGrid w:val="0"/>
        <w:spacing w:line="360" w:lineRule="exact"/>
        <w:ind w:firstLineChars="200" w:firstLine="420"/>
        <w:textAlignment w:val="auto"/>
        <w:rPr>
          <w:rFonts w:asciiTheme="minorEastAsia" w:eastAsiaTheme="minorEastAsia" w:hAnsiTheme="minorEastAsia" w:cstheme="minorEastAsia"/>
          <w:kern w:val="2"/>
          <w:sz w:val="21"/>
          <w:szCs w:val="21"/>
        </w:rPr>
      </w:pPr>
      <w:bookmarkStart w:id="39" w:name="_Toc180051014"/>
      <w:bookmarkStart w:id="40" w:name="_Toc186274103"/>
      <w:bookmarkStart w:id="41" w:name="_Toc184013607"/>
      <w:bookmarkStart w:id="42" w:name="_Toc184023106"/>
      <w:bookmarkStart w:id="43" w:name="_Toc174185151"/>
      <w:bookmarkEnd w:id="34"/>
      <w:bookmarkEnd w:id="35"/>
      <w:bookmarkEnd w:id="36"/>
      <w:bookmarkEnd w:id="37"/>
      <w:bookmarkEnd w:id="38"/>
      <w:r w:rsidRPr="006843C0">
        <w:rPr>
          <w:rFonts w:asciiTheme="minorEastAsia" w:eastAsiaTheme="minorEastAsia" w:hAnsiTheme="minorEastAsia" w:cstheme="minorEastAsia" w:hint="eastAsia"/>
          <w:sz w:val="21"/>
          <w:szCs w:val="21"/>
        </w:rPr>
        <w:lastRenderedPageBreak/>
        <w:t>（五）递交投标文件截止时间和开标时间：</w:t>
      </w:r>
      <w:r w:rsidRPr="006843C0">
        <w:rPr>
          <w:rFonts w:asciiTheme="minorEastAsia" w:eastAsiaTheme="minorEastAsia" w:hAnsiTheme="minorEastAsia" w:cstheme="minorEastAsia" w:hint="eastAsia"/>
          <w:b/>
          <w:bCs/>
          <w:sz w:val="21"/>
          <w:szCs w:val="21"/>
          <w:u w:val="single"/>
        </w:rPr>
        <w:t>2023</w:t>
      </w:r>
      <w:r w:rsidRPr="006843C0">
        <w:rPr>
          <w:rFonts w:asciiTheme="minorEastAsia" w:eastAsiaTheme="minorEastAsia" w:hAnsiTheme="minorEastAsia" w:cstheme="minorEastAsia" w:hint="eastAsia"/>
          <w:b/>
          <w:bCs/>
          <w:sz w:val="21"/>
          <w:szCs w:val="21"/>
        </w:rPr>
        <w:t xml:space="preserve"> 年</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月</w:t>
      </w:r>
      <w:r w:rsidRPr="006843C0">
        <w:rPr>
          <w:rFonts w:asciiTheme="minorEastAsia" w:eastAsiaTheme="minorEastAsia" w:hAnsiTheme="minorEastAsia" w:cstheme="minorEastAsia" w:hint="eastAsia"/>
          <w:b/>
          <w:bCs/>
          <w:sz w:val="21"/>
          <w:szCs w:val="21"/>
          <w:u w:val="single"/>
        </w:rPr>
        <w:t>19</w:t>
      </w:r>
      <w:r w:rsidRPr="006843C0">
        <w:rPr>
          <w:rFonts w:asciiTheme="minorEastAsia" w:eastAsiaTheme="minorEastAsia" w:hAnsiTheme="minorEastAsia" w:cstheme="minorEastAsia" w:hint="eastAsia"/>
          <w:b/>
          <w:bCs/>
          <w:sz w:val="21"/>
          <w:szCs w:val="21"/>
        </w:rPr>
        <w:t>日</w:t>
      </w:r>
      <w:r w:rsidRPr="006843C0">
        <w:rPr>
          <w:rFonts w:asciiTheme="minorEastAsia" w:eastAsiaTheme="minorEastAsia" w:hAnsiTheme="minorEastAsia" w:cstheme="minorEastAsia" w:hint="eastAsia"/>
          <w:b/>
          <w:bCs/>
          <w:sz w:val="21"/>
          <w:szCs w:val="21"/>
          <w:u w:val="single"/>
        </w:rPr>
        <w:t>9</w:t>
      </w:r>
      <w:r w:rsidRPr="006843C0">
        <w:rPr>
          <w:rFonts w:asciiTheme="minorEastAsia" w:eastAsiaTheme="minorEastAsia" w:hAnsiTheme="minorEastAsia" w:cstheme="minorEastAsia" w:hint="eastAsia"/>
          <w:b/>
          <w:bCs/>
          <w:sz w:val="21"/>
          <w:szCs w:val="21"/>
        </w:rPr>
        <w:t>时</w:t>
      </w:r>
      <w:r w:rsidRPr="006843C0">
        <w:rPr>
          <w:rFonts w:asciiTheme="minorEastAsia" w:eastAsiaTheme="minorEastAsia" w:hAnsiTheme="minorEastAsia" w:cstheme="minorEastAsia" w:hint="eastAsia"/>
          <w:b/>
          <w:bCs/>
          <w:sz w:val="21"/>
          <w:szCs w:val="21"/>
          <w:u w:val="single"/>
        </w:rPr>
        <w:t>30</w:t>
      </w:r>
      <w:r w:rsidRPr="006843C0">
        <w:rPr>
          <w:rFonts w:asciiTheme="minorEastAsia" w:eastAsiaTheme="minorEastAsia" w:hAnsiTheme="minorEastAsia" w:cstheme="minorEastAsia" w:hint="eastAsia"/>
          <w:b/>
          <w:bCs/>
          <w:sz w:val="21"/>
          <w:szCs w:val="21"/>
        </w:rPr>
        <w:t>分（北京时间）</w:t>
      </w:r>
      <w:r w:rsidRPr="006843C0">
        <w:rPr>
          <w:rFonts w:asciiTheme="minorEastAsia" w:eastAsiaTheme="minorEastAsia" w:hAnsiTheme="minorEastAsia" w:cstheme="minorEastAsia" w:hint="eastAsia"/>
          <w:sz w:val="21"/>
          <w:szCs w:val="21"/>
        </w:rPr>
        <w:t>。</w:t>
      </w:r>
    </w:p>
    <w:p w14:paraId="19AC10D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（六）投标人须满足以下要件，其投标才被接受：</w:t>
      </w:r>
    </w:p>
    <w:p w14:paraId="790E9969" w14:textId="77777777" w:rsidR="00AA500D" w:rsidRPr="006843C0" w:rsidRDefault="00000000">
      <w:pPr>
        <w:snapToGrid w:val="0"/>
        <w:spacing w:line="360" w:lineRule="exact"/>
        <w:ind w:firstLineChars="250" w:firstLine="525"/>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1、按时递交了投标文件；</w:t>
      </w:r>
    </w:p>
    <w:p w14:paraId="40204FC6" w14:textId="77777777" w:rsidR="00AA500D" w:rsidRPr="006843C0" w:rsidRDefault="00000000">
      <w:pPr>
        <w:snapToGrid w:val="0"/>
        <w:spacing w:line="360" w:lineRule="exact"/>
        <w:ind w:firstLineChars="250" w:firstLine="525"/>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2、按时签到；</w:t>
      </w:r>
    </w:p>
    <w:p w14:paraId="32A137DF" w14:textId="77777777" w:rsidR="00AA500D" w:rsidRPr="006843C0" w:rsidRDefault="00000000">
      <w:pPr>
        <w:snapToGrid w:val="0"/>
        <w:spacing w:line="360" w:lineRule="exact"/>
        <w:ind w:firstLineChars="250" w:firstLine="525"/>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3、按招标文件要求进行密封的投标文件。</w:t>
      </w:r>
    </w:p>
    <w:p w14:paraId="6DE930CA" w14:textId="77777777" w:rsidR="00AA500D" w:rsidRPr="006843C0" w:rsidRDefault="00000000">
      <w:pPr>
        <w:tabs>
          <w:tab w:val="left" w:pos="2370"/>
        </w:tabs>
        <w:snapToGrid w:val="0"/>
        <w:spacing w:line="360" w:lineRule="exact"/>
        <w:ind w:firstLineChars="200" w:firstLine="420"/>
        <w:rPr>
          <w:rFonts w:asciiTheme="minorEastAsia" w:eastAsiaTheme="minorEastAsia" w:hAnsiTheme="minorEastAsia" w:cstheme="minorEastAsia"/>
          <w:bCs/>
          <w:sz w:val="21"/>
          <w:szCs w:val="21"/>
        </w:rPr>
      </w:pPr>
      <w:bookmarkStart w:id="44" w:name="_Toc465262481"/>
      <w:r w:rsidRPr="006843C0">
        <w:rPr>
          <w:rFonts w:asciiTheme="minorEastAsia" w:eastAsiaTheme="minorEastAsia" w:hAnsiTheme="minorEastAsia" w:cstheme="minorEastAsia" w:hint="eastAsia"/>
          <w:bCs/>
          <w:sz w:val="21"/>
          <w:szCs w:val="21"/>
        </w:rPr>
        <w:t>（七）</w:t>
      </w:r>
      <w:r w:rsidRPr="006843C0">
        <w:rPr>
          <w:rFonts w:asciiTheme="minorEastAsia" w:eastAsiaTheme="minorEastAsia" w:hAnsiTheme="minorEastAsia" w:cstheme="minorEastAsia" w:hint="eastAsia"/>
          <w:bCs/>
          <w:kern w:val="2"/>
          <w:sz w:val="21"/>
          <w:szCs w:val="21"/>
        </w:rPr>
        <w:t>投标地点：</w:t>
      </w:r>
      <w:r w:rsidRPr="006843C0">
        <w:rPr>
          <w:rFonts w:asciiTheme="minorEastAsia" w:eastAsiaTheme="minorEastAsia" w:hAnsiTheme="minorEastAsia" w:cstheme="minorEastAsia" w:hint="eastAsia"/>
          <w:kern w:val="2"/>
          <w:sz w:val="21"/>
          <w:szCs w:val="21"/>
        </w:rPr>
        <w:t>重庆市北碚区天生路2号西南大学文俊楼(南区行政楼)二楼采购与招投标管理中心开标1室（西南大学二号门内400米处）。</w:t>
      </w:r>
    </w:p>
    <w:p w14:paraId="260199DD" w14:textId="77777777" w:rsidR="00AA500D" w:rsidRPr="006843C0" w:rsidRDefault="00000000">
      <w:pPr>
        <w:tabs>
          <w:tab w:val="left" w:pos="2370"/>
        </w:tabs>
        <w:snapToGrid w:val="0"/>
        <w:spacing w:line="360" w:lineRule="exact"/>
        <w:ind w:firstLineChars="200" w:firstLine="420"/>
        <w:rPr>
          <w:rFonts w:asciiTheme="minorEastAsia" w:eastAsiaTheme="minorEastAsia" w:hAnsiTheme="minorEastAsia" w:cstheme="minorEastAsia"/>
          <w:bCs/>
          <w:kern w:val="2"/>
          <w:sz w:val="21"/>
          <w:szCs w:val="21"/>
        </w:rPr>
      </w:pPr>
      <w:r w:rsidRPr="006843C0">
        <w:rPr>
          <w:rFonts w:asciiTheme="minorEastAsia" w:eastAsiaTheme="minorEastAsia" w:hAnsiTheme="minorEastAsia" w:cstheme="minorEastAsia" w:hint="eastAsia"/>
          <w:bCs/>
          <w:sz w:val="21"/>
          <w:szCs w:val="21"/>
        </w:rPr>
        <w:t>（八）</w:t>
      </w:r>
      <w:r w:rsidRPr="006843C0">
        <w:rPr>
          <w:rFonts w:asciiTheme="minorEastAsia" w:eastAsiaTheme="minorEastAsia" w:hAnsiTheme="minorEastAsia" w:cstheme="minorEastAsia" w:hint="eastAsia"/>
          <w:bCs/>
          <w:kern w:val="2"/>
          <w:sz w:val="21"/>
          <w:szCs w:val="21"/>
        </w:rPr>
        <w:t>开标地点：同投标地点</w:t>
      </w:r>
    </w:p>
    <w:p w14:paraId="26787D17" w14:textId="77777777" w:rsidR="00AA500D" w:rsidRPr="006843C0" w:rsidRDefault="00000000">
      <w:pPr>
        <w:pStyle w:val="2"/>
        <w:snapToGrid w:val="0"/>
        <w:spacing w:before="0" w:after="0" w:line="360" w:lineRule="exact"/>
        <w:ind w:left="0" w:firstLineChars="200" w:firstLine="422"/>
        <w:rPr>
          <w:rFonts w:ascii="宋体" w:hAnsi="宋体"/>
          <w:sz w:val="21"/>
          <w:szCs w:val="21"/>
        </w:rPr>
      </w:pPr>
      <w:r w:rsidRPr="006843C0">
        <w:rPr>
          <w:rFonts w:ascii="宋体" w:hAnsi="宋体" w:hint="eastAsia"/>
          <w:sz w:val="21"/>
          <w:szCs w:val="21"/>
        </w:rPr>
        <w:t>五、投标保证金</w:t>
      </w:r>
      <w:bookmarkEnd w:id="44"/>
    </w:p>
    <w:p w14:paraId="7763B1F8"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bookmarkStart w:id="45" w:name="_Toc523826308"/>
      <w:bookmarkStart w:id="46" w:name="_Toc516648291"/>
      <w:bookmarkStart w:id="47" w:name="_Toc516249119"/>
      <w:bookmarkStart w:id="48" w:name="_Toc465262482"/>
      <w:r w:rsidRPr="006843C0">
        <w:rPr>
          <w:rFonts w:asciiTheme="minorEastAsia" w:eastAsiaTheme="minorEastAsia" w:hAnsiTheme="minorEastAsia" w:cstheme="minorEastAsia" w:hint="eastAsia"/>
          <w:kern w:val="2"/>
          <w:sz w:val="21"/>
          <w:szCs w:val="21"/>
        </w:rPr>
        <w:t>本项目不收取投标（响应）保证金，但投标人若存在以下情形的，将被列为西南大学失信行为人名单，视情节轻重，禁止失信行为人及其关联方3至5年内参加西南大学政府采购限额标准以下的任何采购项目：</w:t>
      </w:r>
    </w:p>
    <w:p w14:paraId="46AF766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（一）在投标（响应）有效期内撤回投标（响应）文件的；</w:t>
      </w:r>
    </w:p>
    <w:p w14:paraId="545DF1E8"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（二）无正当理由放弃中标（成交）资格的；    </w:t>
      </w:r>
    </w:p>
    <w:p w14:paraId="33163CBB"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（三）不按规定提交履约担保或低价风险担保（如有）的；</w:t>
      </w:r>
    </w:p>
    <w:p w14:paraId="7724978A"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（四）非不可抗力原因，拒不签订采购合同的；    </w:t>
      </w:r>
    </w:p>
    <w:p w14:paraId="51D67F85"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（五）合同签订后拒绝履行合同义务的；    </w:t>
      </w:r>
    </w:p>
    <w:p w14:paraId="2CE6EADB"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（六）弄虚作假，提供虚假材料的；    </w:t>
      </w:r>
    </w:p>
    <w:p w14:paraId="31CCAFB9"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（七）存在围标、串标等违法行为的；</w:t>
      </w:r>
    </w:p>
    <w:p w14:paraId="147E0FB8"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（八）其他严重扰乱采购程序的。</w:t>
      </w:r>
      <w:r w:rsidRPr="006843C0">
        <w:rPr>
          <w:rFonts w:asciiTheme="minorEastAsia" w:eastAsiaTheme="minorEastAsia" w:hAnsiTheme="minorEastAsia" w:cstheme="minorEastAsia" w:hint="eastAsia"/>
          <w:kern w:val="2"/>
          <w:sz w:val="21"/>
          <w:szCs w:val="21"/>
        </w:rPr>
        <w:br/>
        <w:t xml:space="preserve">    上述关联方是指单位负责人为同一人或存在直接控股、关联关系的不同供应商。</w:t>
      </w:r>
    </w:p>
    <w:p w14:paraId="432DD292" w14:textId="77777777" w:rsidR="00AA500D" w:rsidRPr="006843C0" w:rsidRDefault="00000000">
      <w:pPr>
        <w:pStyle w:val="2"/>
        <w:snapToGrid w:val="0"/>
        <w:spacing w:before="0" w:after="0" w:line="360" w:lineRule="exact"/>
        <w:ind w:left="0" w:firstLineChars="200" w:firstLine="422"/>
        <w:rPr>
          <w:rFonts w:ascii="宋体" w:hAnsi="宋体"/>
          <w:sz w:val="21"/>
          <w:szCs w:val="21"/>
        </w:rPr>
      </w:pPr>
      <w:r w:rsidRPr="006843C0">
        <w:rPr>
          <w:rFonts w:ascii="宋体" w:hAnsi="宋体"/>
          <w:sz w:val="21"/>
          <w:szCs w:val="21"/>
        </w:rPr>
        <w:t>六、采购项目需落实的政府采购政策</w:t>
      </w:r>
    </w:p>
    <w:p w14:paraId="4FF404E1" w14:textId="77777777" w:rsidR="00AA500D" w:rsidRPr="006843C0" w:rsidRDefault="00000000">
      <w:pPr>
        <w:snapToGrid w:val="0"/>
        <w:spacing w:line="360" w:lineRule="exact"/>
        <w:ind w:firstLineChars="200" w:firstLine="420"/>
        <w:jc w:val="both"/>
        <w:rPr>
          <w:rFonts w:ascii="宋体" w:hAnsi="宋体"/>
          <w:sz w:val="21"/>
          <w:szCs w:val="21"/>
        </w:rPr>
      </w:pPr>
      <w:r w:rsidRPr="006843C0">
        <w:rPr>
          <w:rFonts w:ascii="宋体" w:hAnsi="宋体" w:hint="eastAsia"/>
          <w:sz w:val="21"/>
          <w:szCs w:val="21"/>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5F6BFD69" w14:textId="77777777" w:rsidR="00AA500D" w:rsidRPr="006843C0" w:rsidRDefault="00000000">
      <w:pPr>
        <w:snapToGrid w:val="0"/>
        <w:spacing w:line="360" w:lineRule="exact"/>
        <w:ind w:firstLineChars="200" w:firstLine="420"/>
        <w:jc w:val="both"/>
        <w:rPr>
          <w:rFonts w:ascii="宋体" w:hAnsi="宋体"/>
          <w:sz w:val="21"/>
          <w:szCs w:val="21"/>
        </w:rPr>
      </w:pPr>
      <w:r w:rsidRPr="006843C0">
        <w:rPr>
          <w:rFonts w:ascii="宋体" w:hAnsi="宋体"/>
          <w:sz w:val="21"/>
          <w:szCs w:val="21"/>
        </w:rPr>
        <w:t>（</w:t>
      </w:r>
      <w:r w:rsidRPr="006843C0">
        <w:rPr>
          <w:rFonts w:ascii="宋体" w:hAnsi="宋体" w:hint="eastAsia"/>
          <w:sz w:val="21"/>
          <w:szCs w:val="21"/>
        </w:rPr>
        <w:t>二</w:t>
      </w:r>
      <w:r w:rsidRPr="006843C0">
        <w:rPr>
          <w:rFonts w:ascii="宋体" w:hAnsi="宋体"/>
          <w:sz w:val="21"/>
          <w:szCs w:val="21"/>
        </w:rPr>
        <w:t>）按照&lt;财政部 工业和信息化部关于印发《</w:t>
      </w:r>
      <w:r w:rsidRPr="006843C0">
        <w:rPr>
          <w:rFonts w:ascii="宋体" w:hAnsi="宋体" w:hint="eastAsia"/>
          <w:sz w:val="21"/>
          <w:szCs w:val="21"/>
        </w:rPr>
        <w:t>政府采购促进中小企业发展管理办法</w:t>
      </w:r>
      <w:r w:rsidRPr="006843C0">
        <w:rPr>
          <w:rFonts w:ascii="宋体" w:hAnsi="宋体"/>
          <w:sz w:val="21"/>
          <w:szCs w:val="21"/>
        </w:rPr>
        <w:t>》的通知&gt;（财库〔</w:t>
      </w:r>
      <w:r w:rsidRPr="006843C0">
        <w:rPr>
          <w:rFonts w:ascii="宋体" w:hAnsi="宋体" w:hint="eastAsia"/>
          <w:sz w:val="21"/>
          <w:szCs w:val="21"/>
        </w:rPr>
        <w:t>2020</w:t>
      </w:r>
      <w:r w:rsidRPr="006843C0">
        <w:rPr>
          <w:rFonts w:ascii="宋体" w:hAnsi="宋体"/>
          <w:sz w:val="21"/>
          <w:szCs w:val="21"/>
        </w:rPr>
        <w:t>〕</w:t>
      </w:r>
      <w:r w:rsidRPr="006843C0">
        <w:rPr>
          <w:rFonts w:ascii="宋体" w:hAnsi="宋体" w:hint="eastAsia"/>
          <w:sz w:val="21"/>
          <w:szCs w:val="21"/>
        </w:rPr>
        <w:t>46</w:t>
      </w:r>
      <w:r w:rsidRPr="006843C0">
        <w:rPr>
          <w:rFonts w:ascii="宋体" w:hAnsi="宋体"/>
          <w:sz w:val="21"/>
          <w:szCs w:val="21"/>
        </w:rPr>
        <w:t>号）</w:t>
      </w:r>
      <w:r w:rsidRPr="006843C0">
        <w:rPr>
          <w:rFonts w:ascii="宋体" w:hAnsi="宋体" w:hint="eastAsia"/>
          <w:kern w:val="2"/>
          <w:sz w:val="21"/>
          <w:szCs w:val="21"/>
        </w:rPr>
        <w:t>和财库（2</w:t>
      </w:r>
      <w:r w:rsidRPr="006843C0">
        <w:rPr>
          <w:rFonts w:ascii="宋体" w:hAnsi="宋体"/>
          <w:kern w:val="2"/>
          <w:sz w:val="21"/>
          <w:szCs w:val="21"/>
        </w:rPr>
        <w:t>022</w:t>
      </w:r>
      <w:r w:rsidRPr="006843C0">
        <w:rPr>
          <w:rFonts w:ascii="宋体" w:hAnsi="宋体" w:hint="eastAsia"/>
          <w:kern w:val="2"/>
          <w:sz w:val="21"/>
          <w:szCs w:val="21"/>
        </w:rPr>
        <w:t>）1</w:t>
      </w:r>
      <w:r w:rsidRPr="006843C0">
        <w:rPr>
          <w:rFonts w:ascii="宋体" w:hAnsi="宋体"/>
          <w:kern w:val="2"/>
          <w:sz w:val="21"/>
          <w:szCs w:val="21"/>
        </w:rPr>
        <w:t>9</w:t>
      </w:r>
      <w:r w:rsidRPr="006843C0">
        <w:rPr>
          <w:rFonts w:ascii="宋体" w:hAnsi="宋体" w:hint="eastAsia"/>
          <w:kern w:val="2"/>
          <w:sz w:val="21"/>
          <w:szCs w:val="21"/>
        </w:rPr>
        <w:t>号</w:t>
      </w:r>
      <w:r w:rsidRPr="006843C0">
        <w:rPr>
          <w:rFonts w:ascii="宋体" w:hAnsi="宋体"/>
          <w:sz w:val="21"/>
          <w:szCs w:val="21"/>
        </w:rPr>
        <w:t>的规定，落实促进中小企业发展政策。</w:t>
      </w:r>
    </w:p>
    <w:p w14:paraId="4CE57E89" w14:textId="77777777" w:rsidR="00AA500D" w:rsidRPr="006843C0" w:rsidRDefault="00000000">
      <w:pPr>
        <w:snapToGrid w:val="0"/>
        <w:spacing w:line="360" w:lineRule="exact"/>
        <w:ind w:firstLineChars="200" w:firstLine="420"/>
        <w:jc w:val="both"/>
        <w:rPr>
          <w:rFonts w:ascii="宋体" w:hAnsi="宋体"/>
          <w:sz w:val="21"/>
          <w:szCs w:val="21"/>
        </w:rPr>
      </w:pPr>
      <w:r w:rsidRPr="006843C0">
        <w:rPr>
          <w:rFonts w:ascii="宋体" w:hAnsi="宋体"/>
          <w:sz w:val="21"/>
          <w:szCs w:val="21"/>
        </w:rPr>
        <w:t>（</w:t>
      </w:r>
      <w:r w:rsidRPr="006843C0">
        <w:rPr>
          <w:rFonts w:ascii="宋体" w:hAnsi="宋体" w:hint="eastAsia"/>
          <w:sz w:val="21"/>
          <w:szCs w:val="21"/>
        </w:rPr>
        <w:t>三</w:t>
      </w:r>
      <w:r w:rsidRPr="006843C0">
        <w:rPr>
          <w:rFonts w:ascii="宋体" w:hAnsi="宋体"/>
          <w:sz w:val="21"/>
          <w:szCs w:val="21"/>
        </w:rPr>
        <w:t>）按照&lt;财政部、司法部关于政府采购支持监狱企业发展有关问题的通知&gt;（财库〔2014〕68号）的规定，落实支持监狱企业发展政策。</w:t>
      </w:r>
    </w:p>
    <w:p w14:paraId="1B341BFF" w14:textId="77777777" w:rsidR="00AA500D" w:rsidRPr="006843C0" w:rsidRDefault="00000000">
      <w:pPr>
        <w:snapToGrid w:val="0"/>
        <w:spacing w:line="360" w:lineRule="exact"/>
        <w:ind w:firstLineChars="200" w:firstLine="420"/>
        <w:jc w:val="both"/>
        <w:rPr>
          <w:rFonts w:ascii="宋体" w:hAnsi="宋体"/>
          <w:sz w:val="21"/>
          <w:szCs w:val="21"/>
        </w:rPr>
      </w:pPr>
      <w:r w:rsidRPr="006843C0">
        <w:rPr>
          <w:rFonts w:ascii="宋体" w:hAnsi="宋体"/>
          <w:sz w:val="21"/>
          <w:szCs w:val="21"/>
        </w:rPr>
        <w:t>（</w:t>
      </w:r>
      <w:r w:rsidRPr="006843C0">
        <w:rPr>
          <w:rFonts w:ascii="宋体" w:hAnsi="宋体" w:hint="eastAsia"/>
          <w:sz w:val="21"/>
          <w:szCs w:val="21"/>
        </w:rPr>
        <w:t>四</w:t>
      </w:r>
      <w:r w:rsidRPr="006843C0">
        <w:rPr>
          <w:rFonts w:ascii="宋体" w:hAnsi="宋体"/>
          <w:sz w:val="21"/>
          <w:szCs w:val="21"/>
        </w:rPr>
        <w:t>）按照《三部门联合发布关于促进残疾人就业政府采购政策的通知》（财库〔2017〕 141号）的规定，落实支持残疾人福利性单位发展政策。</w:t>
      </w:r>
    </w:p>
    <w:p w14:paraId="3922D164"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七、</w:t>
      </w:r>
      <w:bookmarkStart w:id="49" w:name="_Toc516648292"/>
      <w:bookmarkStart w:id="50" w:name="_Toc523826309"/>
      <w:bookmarkStart w:id="51" w:name="_Toc516249120"/>
      <w:bookmarkEnd w:id="45"/>
      <w:bookmarkEnd w:id="46"/>
      <w:bookmarkEnd w:id="47"/>
      <w:r w:rsidRPr="006843C0">
        <w:rPr>
          <w:rFonts w:asciiTheme="minorEastAsia" w:eastAsiaTheme="minorEastAsia" w:hAnsiTheme="minorEastAsia" w:cstheme="minorEastAsia" w:hint="eastAsia"/>
          <w:sz w:val="21"/>
          <w:szCs w:val="21"/>
        </w:rPr>
        <w:t>投标有关规定</w:t>
      </w:r>
      <w:bookmarkEnd w:id="49"/>
      <w:bookmarkEnd w:id="50"/>
      <w:bookmarkEnd w:id="51"/>
    </w:p>
    <w:p w14:paraId="07C7B54F"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（一）法定代表人为同一个人的两个及两个以上单位，母公司、全资子公司及其控股公司，不得对同一分包同时进行投标。 </w:t>
      </w:r>
    </w:p>
    <w:p w14:paraId="13835239"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（二）单位负责人为同一人或者存在直接控股、管理关系的不同投标人，不得参加同一合同项（分包）下的政府采购活动。</w:t>
      </w:r>
    </w:p>
    <w:p w14:paraId="2FF602DD"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（三）为采购项目提供整体设计、规范编制或者项目管理、监理、检测等服务的投标人，不得再参加该采购项目的其他采购活动。</w:t>
      </w:r>
    </w:p>
    <w:p w14:paraId="0BD8ADEF"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lastRenderedPageBreak/>
        <w:t>（四）投标人不得向采购人/西南大学提供赠品、回扣或者与采购无关的其他商品、服务，一经发现，其投标人资格将被取消。</w:t>
      </w:r>
    </w:p>
    <w:p w14:paraId="12954E8B"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（五）超过投标截止时间递交的投标文件，恕不接收。</w:t>
      </w:r>
    </w:p>
    <w:p w14:paraId="04F2DE20"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（六）投标费用：无论投标结果如何，投标人参与本项目投标的所有费用均应由投标人自行承担。采购人/采购组织机构/采购代理机构在任何情况下无义务也无责任承担这些费用。</w:t>
      </w:r>
    </w:p>
    <w:p w14:paraId="74402ADE" w14:textId="77777777" w:rsidR="00AA500D" w:rsidRPr="006843C0" w:rsidRDefault="00000000">
      <w:pPr>
        <w:snapToGrid w:val="0"/>
        <w:spacing w:line="360" w:lineRule="exact"/>
        <w:ind w:firstLineChars="100" w:firstLine="211"/>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（七）本项目不接受联合体投标。</w:t>
      </w:r>
    </w:p>
    <w:p w14:paraId="5CB97E28" w14:textId="77777777" w:rsidR="00AA500D" w:rsidRPr="006843C0" w:rsidRDefault="00000000">
      <w:pPr>
        <w:tabs>
          <w:tab w:val="left" w:pos="2370"/>
        </w:tabs>
        <w:spacing w:line="360" w:lineRule="exact"/>
        <w:ind w:firstLineChars="100" w:firstLine="210"/>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（八）</w:t>
      </w:r>
      <w:bookmarkStart w:id="52" w:name="OLE_LINK1"/>
      <w:r w:rsidRPr="006843C0">
        <w:rPr>
          <w:rFonts w:asciiTheme="minorEastAsia" w:eastAsiaTheme="minorEastAsia" w:hAnsiTheme="minorEastAsia" w:cstheme="minorEastAsia" w:hint="eastAsia"/>
          <w:sz w:val="21"/>
          <w:szCs w:val="21"/>
        </w:rPr>
        <w:t>按照《财政部关于在政府采购活动中查询及使用信用记录有关问题的通知》财库〔2016〕125号的规定，投标人被列入失信被执行人、重大税收违法案件当事人名单、政府采购严重违法失信行为记录名单及其他不符合《中华人民共和国政府采购法》第二十二条规定条件的</w:t>
      </w:r>
      <w:bookmarkEnd w:id="52"/>
      <w:r w:rsidRPr="006843C0">
        <w:rPr>
          <w:rFonts w:asciiTheme="minorEastAsia" w:eastAsiaTheme="minorEastAsia" w:hAnsiTheme="minorEastAsia" w:cstheme="minorEastAsia" w:hint="eastAsia"/>
          <w:sz w:val="21"/>
          <w:szCs w:val="21"/>
        </w:rPr>
        <w:t>投标人，将拒绝其参与政府采购活动。</w:t>
      </w:r>
      <w:bookmarkStart w:id="53" w:name="_Toc446505900"/>
      <w:bookmarkStart w:id="54" w:name="_Toc480788291"/>
    </w:p>
    <w:p w14:paraId="5329B9F1" w14:textId="77777777" w:rsidR="00AA500D" w:rsidRPr="006843C0" w:rsidRDefault="00000000">
      <w:pPr>
        <w:tabs>
          <w:tab w:val="left" w:pos="2370"/>
        </w:tabs>
        <w:spacing w:line="360" w:lineRule="exact"/>
        <w:ind w:firstLineChars="100" w:firstLine="210"/>
        <w:jc w:val="both"/>
        <w:rPr>
          <w:rFonts w:ascii="黑体" w:hAnsi="黑体" w:cs="黑体"/>
          <w:sz w:val="21"/>
          <w:szCs w:val="21"/>
        </w:rPr>
      </w:pPr>
      <w:r w:rsidRPr="006843C0">
        <w:rPr>
          <w:rFonts w:asciiTheme="minorEastAsia" w:eastAsiaTheme="minorEastAsia" w:hAnsiTheme="minorEastAsia" w:cstheme="minorEastAsia" w:hint="eastAsia"/>
          <w:sz w:val="21"/>
          <w:szCs w:val="21"/>
        </w:rPr>
        <w:t>（九）采购人/采购组织机构/采购代理机构在任何时候发现投标人以他人名义投标、相互串通投标，在投标文件中提交虚假资料或失实资料的，或者以其他方式弄虚作假的，其投标将被拒绝并视情况依法追究其责任。</w:t>
      </w:r>
    </w:p>
    <w:p w14:paraId="02CF4498"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八、</w:t>
      </w:r>
      <w:bookmarkStart w:id="55" w:name="_Toc500253676"/>
      <w:bookmarkStart w:id="56" w:name="_Toc523826310"/>
      <w:bookmarkStart w:id="57" w:name="_Toc516648293"/>
      <w:bookmarkStart w:id="58" w:name="_Toc516249121"/>
      <w:bookmarkEnd w:id="53"/>
      <w:bookmarkEnd w:id="54"/>
      <w:r w:rsidRPr="006843C0">
        <w:rPr>
          <w:rFonts w:asciiTheme="minorEastAsia" w:eastAsiaTheme="minorEastAsia" w:hAnsiTheme="minorEastAsia" w:cstheme="minorEastAsia" w:hint="eastAsia"/>
          <w:sz w:val="21"/>
          <w:szCs w:val="21"/>
        </w:rPr>
        <w:t>发布公告的媒介</w:t>
      </w:r>
      <w:bookmarkEnd w:id="55"/>
      <w:bookmarkEnd w:id="56"/>
    </w:p>
    <w:p w14:paraId="6487403A" w14:textId="77777777" w:rsidR="00AA500D" w:rsidRPr="006843C0" w:rsidRDefault="00000000">
      <w:pPr>
        <w:snapToGrid w:val="0"/>
        <w:spacing w:line="360" w:lineRule="exact"/>
        <w:ind w:firstLineChars="200" w:firstLine="420"/>
        <w:rPr>
          <w:rFonts w:asciiTheme="minorEastAsia" w:eastAsiaTheme="minorEastAsia" w:hAnsiTheme="minorEastAsia" w:cstheme="minorEastAsia"/>
          <w:sz w:val="21"/>
          <w:szCs w:val="21"/>
        </w:rPr>
      </w:pPr>
      <w:bookmarkStart w:id="59" w:name="_Toc519427126"/>
      <w:r w:rsidRPr="006843C0">
        <w:rPr>
          <w:rFonts w:asciiTheme="minorEastAsia" w:eastAsiaTheme="minorEastAsia" w:hAnsiTheme="minorEastAsia" w:cstheme="minorEastAsia" w:hint="eastAsia"/>
          <w:sz w:val="21"/>
          <w:szCs w:val="21"/>
        </w:rPr>
        <w:t>本项目招标公告将在</w:t>
      </w:r>
      <w:r w:rsidRPr="006843C0">
        <w:rPr>
          <w:rFonts w:asciiTheme="minorEastAsia" w:eastAsiaTheme="minorEastAsia" w:hAnsiTheme="minorEastAsia" w:cstheme="minorEastAsia" w:hint="eastAsia"/>
          <w:kern w:val="2"/>
          <w:sz w:val="21"/>
          <w:szCs w:val="21"/>
        </w:rPr>
        <w:t>中国政府采购网（</w:t>
      </w:r>
      <w:hyperlink r:id="rId17" w:history="1">
        <w:r w:rsidRPr="006843C0">
          <w:rPr>
            <w:rFonts w:asciiTheme="minorEastAsia" w:eastAsiaTheme="minorEastAsia" w:hAnsiTheme="minorEastAsia" w:cstheme="minorEastAsia" w:hint="eastAsia"/>
            <w:kern w:val="2"/>
            <w:sz w:val="21"/>
            <w:szCs w:val="21"/>
          </w:rPr>
          <w:t>http://www.ccgp.gov.cn</w:t>
        </w:r>
      </w:hyperlink>
      <w:r w:rsidRPr="006843C0">
        <w:rPr>
          <w:rFonts w:asciiTheme="minorEastAsia" w:eastAsiaTheme="minorEastAsia" w:hAnsiTheme="minorEastAsia" w:cstheme="minorEastAsia" w:hint="eastAsia"/>
          <w:kern w:val="2"/>
          <w:sz w:val="21"/>
          <w:szCs w:val="21"/>
        </w:rPr>
        <w:t>）和西南大学采购与招投标管理中心网页（https://ecaigou.swu.edu.cn:30910/bid/index?redirect=%2F）</w:t>
      </w:r>
      <w:r w:rsidRPr="006843C0">
        <w:rPr>
          <w:rFonts w:asciiTheme="minorEastAsia" w:eastAsiaTheme="minorEastAsia" w:hAnsiTheme="minorEastAsia" w:cstheme="minorEastAsia" w:hint="eastAsia"/>
          <w:sz w:val="21"/>
          <w:szCs w:val="21"/>
        </w:rPr>
        <w:t>上同时发布。</w:t>
      </w:r>
      <w:bookmarkEnd w:id="59"/>
    </w:p>
    <w:p w14:paraId="33B7D614"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cstheme="minorEastAsia"/>
          <w:sz w:val="21"/>
          <w:szCs w:val="21"/>
        </w:rPr>
      </w:pPr>
      <w:bookmarkStart w:id="60" w:name="_Toc523826311"/>
      <w:r w:rsidRPr="006843C0">
        <w:rPr>
          <w:rFonts w:asciiTheme="minorEastAsia" w:eastAsiaTheme="minorEastAsia" w:hAnsiTheme="minorEastAsia" w:cstheme="minorEastAsia" w:hint="eastAsia"/>
          <w:sz w:val="21"/>
          <w:szCs w:val="21"/>
        </w:rPr>
        <w:t>九、联系方式</w:t>
      </w:r>
      <w:bookmarkEnd w:id="57"/>
      <w:bookmarkEnd w:id="58"/>
      <w:bookmarkEnd w:id="60"/>
    </w:p>
    <w:p w14:paraId="2E9C820D" w14:textId="77777777" w:rsidR="00AA500D" w:rsidRPr="006843C0" w:rsidRDefault="00000000">
      <w:pPr>
        <w:spacing w:line="40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（一）采购人：</w:t>
      </w:r>
      <w:r w:rsidRPr="006843C0">
        <w:rPr>
          <w:rFonts w:asciiTheme="minorEastAsia" w:eastAsiaTheme="minorEastAsia" w:hAnsiTheme="minorEastAsia" w:cstheme="minorEastAsia" w:hint="eastAsia"/>
          <w:sz w:val="21"/>
        </w:rPr>
        <w:t>西南大学</w:t>
      </w:r>
    </w:p>
    <w:p w14:paraId="4535FCD2"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（二）采购组织机构：西南大学采购与招投标管理中心</w:t>
      </w:r>
    </w:p>
    <w:p w14:paraId="4330E4CC" w14:textId="77777777" w:rsidR="00AA500D" w:rsidRPr="006843C0" w:rsidRDefault="00000000">
      <w:pPr>
        <w:snapToGrid w:val="0"/>
        <w:spacing w:line="360" w:lineRule="exact"/>
        <w:ind w:firstLineChars="400" w:firstLine="84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联系人：</w:t>
      </w:r>
      <w:r w:rsidRPr="006843C0">
        <w:rPr>
          <w:rFonts w:ascii="宋体" w:hAnsi="宋体" w:hint="eastAsia"/>
          <w:sz w:val="21"/>
          <w:szCs w:val="21"/>
        </w:rPr>
        <w:t>张老师</w:t>
      </w:r>
      <w:r w:rsidRPr="006843C0">
        <w:rPr>
          <w:rFonts w:asciiTheme="minorEastAsia" w:eastAsiaTheme="minorEastAsia" w:hAnsiTheme="minorEastAsia" w:cstheme="minorEastAsia" w:hint="eastAsia"/>
          <w:sz w:val="21"/>
          <w:szCs w:val="21"/>
        </w:rPr>
        <w:t xml:space="preserve">   袁老师</w:t>
      </w:r>
    </w:p>
    <w:p w14:paraId="45C63E26" w14:textId="77777777" w:rsidR="00AA500D" w:rsidRPr="006843C0" w:rsidRDefault="00000000">
      <w:pPr>
        <w:snapToGrid w:val="0"/>
        <w:spacing w:line="360" w:lineRule="exact"/>
        <w:ind w:firstLineChars="402" w:firstLine="84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电  话：</w:t>
      </w:r>
      <w:r w:rsidRPr="006843C0">
        <w:rPr>
          <w:rFonts w:ascii="宋体" w:hAnsi="宋体"/>
          <w:sz w:val="21"/>
          <w:szCs w:val="21"/>
        </w:rPr>
        <w:t>023-6825</w:t>
      </w:r>
      <w:r w:rsidRPr="006843C0">
        <w:rPr>
          <w:rFonts w:ascii="宋体" w:hAnsi="宋体" w:hint="eastAsia"/>
          <w:sz w:val="21"/>
          <w:szCs w:val="21"/>
        </w:rPr>
        <w:t>09</w:t>
      </w:r>
      <w:r w:rsidRPr="006843C0">
        <w:rPr>
          <w:rFonts w:ascii="宋体" w:hAnsi="宋体"/>
          <w:sz w:val="21"/>
          <w:szCs w:val="21"/>
        </w:rPr>
        <w:t>43</w:t>
      </w:r>
      <w:r w:rsidRPr="006843C0">
        <w:rPr>
          <w:rFonts w:asciiTheme="minorEastAsia" w:eastAsiaTheme="minorEastAsia" w:hAnsiTheme="minorEastAsia" w:cstheme="minorEastAsia" w:hint="eastAsia"/>
          <w:sz w:val="21"/>
          <w:szCs w:val="21"/>
        </w:rPr>
        <w:t xml:space="preserve">   023-68252007</w:t>
      </w:r>
    </w:p>
    <w:p w14:paraId="614B220D" w14:textId="77777777" w:rsidR="00AA500D" w:rsidRPr="006843C0" w:rsidRDefault="00000000">
      <w:pPr>
        <w:snapToGrid w:val="0"/>
        <w:spacing w:line="360" w:lineRule="exact"/>
        <w:ind w:firstLineChars="402" w:firstLine="84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邮  箱：</w:t>
      </w:r>
      <w:r w:rsidRPr="006843C0">
        <w:rPr>
          <w:rFonts w:ascii="宋体" w:hAnsi="宋体" w:hint="eastAsia"/>
          <w:sz w:val="21"/>
          <w:szCs w:val="21"/>
        </w:rPr>
        <w:t xml:space="preserve"> simba@swu.edu.cn   </w:t>
      </w:r>
    </w:p>
    <w:p w14:paraId="1A663C4B" w14:textId="77777777" w:rsidR="00AA500D" w:rsidRPr="006843C0" w:rsidRDefault="00000000">
      <w:pPr>
        <w:snapToGrid w:val="0"/>
        <w:spacing w:line="360" w:lineRule="exact"/>
        <w:ind w:firstLineChars="402" w:firstLine="84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地  址：重庆市北碚区天生路2号</w:t>
      </w:r>
    </w:p>
    <w:p w14:paraId="5F23CE7A" w14:textId="77777777" w:rsidR="00AA500D" w:rsidRPr="006843C0" w:rsidRDefault="00000000">
      <w:pPr>
        <w:snapToGrid w:val="0"/>
        <w:spacing w:line="360" w:lineRule="exact"/>
        <w:ind w:firstLineChars="400" w:firstLine="84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位  置：西南大学2号门内进入直行约400米，南区文俊楼（南区行政楼）二楼右侧。</w:t>
      </w:r>
    </w:p>
    <w:p w14:paraId="7BB5183A" w14:textId="77777777" w:rsidR="00AA500D" w:rsidRPr="006843C0" w:rsidRDefault="00000000">
      <w:pPr>
        <w:snapToGrid w:val="0"/>
        <w:spacing w:line="360" w:lineRule="exact"/>
        <w:ind w:firstLineChars="100" w:firstLine="210"/>
        <w:rPr>
          <w:rFonts w:ascii="宋体" w:hAnsi="宋体"/>
          <w:sz w:val="21"/>
          <w:szCs w:val="21"/>
        </w:rPr>
      </w:pPr>
      <w:r w:rsidRPr="006843C0">
        <w:rPr>
          <w:rFonts w:asciiTheme="minorEastAsia" w:eastAsiaTheme="minorEastAsia" w:hAnsiTheme="minorEastAsia" w:cstheme="minorEastAsia" w:hint="eastAsia"/>
          <w:sz w:val="21"/>
          <w:szCs w:val="21"/>
        </w:rPr>
        <w:t>（三）</w:t>
      </w:r>
      <w:r w:rsidRPr="006843C0">
        <w:rPr>
          <w:rFonts w:ascii="宋体" w:hAnsi="宋体"/>
          <w:sz w:val="21"/>
          <w:szCs w:val="21"/>
        </w:rPr>
        <w:t>采购代理机构：</w:t>
      </w:r>
      <w:r w:rsidRPr="006843C0">
        <w:rPr>
          <w:rFonts w:ascii="宋体" w:hAnsi="宋体" w:hint="eastAsia"/>
          <w:sz w:val="21"/>
          <w:szCs w:val="21"/>
        </w:rPr>
        <w:t>中招国际招标有限公司重庆分公司</w:t>
      </w:r>
    </w:p>
    <w:p w14:paraId="6D6F5736" w14:textId="77777777" w:rsidR="00AA500D" w:rsidRPr="006843C0" w:rsidRDefault="00000000">
      <w:pPr>
        <w:snapToGrid w:val="0"/>
        <w:spacing w:line="360" w:lineRule="exact"/>
        <w:ind w:firstLineChars="402" w:firstLine="844"/>
        <w:rPr>
          <w:rFonts w:ascii="宋体" w:hAnsi="宋体"/>
          <w:sz w:val="21"/>
          <w:szCs w:val="21"/>
        </w:rPr>
      </w:pPr>
      <w:r w:rsidRPr="006843C0">
        <w:rPr>
          <w:rFonts w:ascii="宋体" w:hAnsi="宋体"/>
          <w:sz w:val="21"/>
          <w:szCs w:val="21"/>
        </w:rPr>
        <w:t>联系人：</w:t>
      </w:r>
      <w:r w:rsidRPr="006843C0">
        <w:rPr>
          <w:rFonts w:ascii="宋体" w:hAnsi="宋体" w:hint="eastAsia"/>
          <w:sz w:val="21"/>
          <w:szCs w:val="21"/>
        </w:rPr>
        <w:t>秦佑琼、雷九红</w:t>
      </w:r>
    </w:p>
    <w:p w14:paraId="6371B36B" w14:textId="77777777" w:rsidR="00AA500D" w:rsidRPr="006843C0" w:rsidRDefault="00000000">
      <w:pPr>
        <w:snapToGrid w:val="0"/>
        <w:spacing w:line="360" w:lineRule="exact"/>
        <w:ind w:firstLineChars="402" w:firstLine="844"/>
        <w:rPr>
          <w:rFonts w:ascii="宋体" w:hAnsi="宋体"/>
          <w:sz w:val="21"/>
          <w:szCs w:val="21"/>
        </w:rPr>
      </w:pPr>
      <w:r w:rsidRPr="006843C0">
        <w:rPr>
          <w:rFonts w:ascii="宋体" w:hAnsi="宋体"/>
          <w:sz w:val="21"/>
          <w:szCs w:val="21"/>
        </w:rPr>
        <w:t>电  话：</w:t>
      </w:r>
      <w:r w:rsidRPr="006843C0">
        <w:rPr>
          <w:rFonts w:ascii="宋体" w:hAnsi="宋体" w:hint="eastAsia"/>
          <w:sz w:val="21"/>
          <w:szCs w:val="21"/>
        </w:rPr>
        <w:t>023-68881331</w:t>
      </w:r>
      <w:r w:rsidRPr="006843C0">
        <w:rPr>
          <w:rFonts w:ascii="宋体" w:hAnsi="宋体"/>
          <w:sz w:val="21"/>
          <w:szCs w:val="21"/>
        </w:rPr>
        <w:t>-90</w:t>
      </w:r>
      <w:r w:rsidRPr="006843C0">
        <w:rPr>
          <w:rFonts w:ascii="宋体" w:hAnsi="宋体" w:hint="eastAsia"/>
          <w:sz w:val="21"/>
          <w:szCs w:val="21"/>
        </w:rPr>
        <w:t>71、18502305170</w:t>
      </w:r>
    </w:p>
    <w:p w14:paraId="1BFCF301" w14:textId="77777777" w:rsidR="00AA500D" w:rsidRPr="006843C0" w:rsidRDefault="00000000">
      <w:pPr>
        <w:snapToGrid w:val="0"/>
        <w:spacing w:line="360" w:lineRule="exact"/>
        <w:ind w:firstLineChars="402" w:firstLine="844"/>
        <w:rPr>
          <w:rFonts w:ascii="宋体" w:hAnsi="宋体"/>
          <w:sz w:val="21"/>
          <w:szCs w:val="21"/>
        </w:rPr>
      </w:pPr>
      <w:r w:rsidRPr="006843C0">
        <w:rPr>
          <w:rFonts w:ascii="宋体" w:hAnsi="宋体"/>
          <w:sz w:val="21"/>
          <w:szCs w:val="21"/>
        </w:rPr>
        <w:t>传  真：</w:t>
      </w:r>
      <w:r w:rsidRPr="006843C0">
        <w:rPr>
          <w:rFonts w:ascii="宋体" w:hAnsi="宋体" w:hint="eastAsia"/>
          <w:sz w:val="21"/>
          <w:szCs w:val="21"/>
        </w:rPr>
        <w:t>023-68696636</w:t>
      </w:r>
    </w:p>
    <w:p w14:paraId="52032CC0" w14:textId="77777777" w:rsidR="00AA500D" w:rsidRPr="006843C0" w:rsidRDefault="00000000">
      <w:pPr>
        <w:spacing w:line="400" w:lineRule="exact"/>
        <w:ind w:firstLineChars="400" w:firstLine="840"/>
        <w:rPr>
          <w:rFonts w:asciiTheme="minorEastAsia" w:eastAsiaTheme="minorEastAsia" w:hAnsiTheme="minorEastAsia" w:cstheme="minorEastAsia"/>
          <w:sz w:val="21"/>
          <w:szCs w:val="21"/>
        </w:rPr>
      </w:pPr>
      <w:r w:rsidRPr="006843C0">
        <w:rPr>
          <w:rFonts w:ascii="宋体" w:hAnsi="宋体"/>
          <w:sz w:val="21"/>
          <w:szCs w:val="21"/>
        </w:rPr>
        <w:t>地  址：</w:t>
      </w:r>
      <w:r w:rsidRPr="006843C0">
        <w:rPr>
          <w:rFonts w:ascii="宋体" w:hAnsi="宋体" w:hint="eastAsia"/>
          <w:sz w:val="21"/>
          <w:szCs w:val="21"/>
        </w:rPr>
        <w:t>重庆市渝北区黄山大道中段5</w:t>
      </w:r>
      <w:r w:rsidRPr="006843C0">
        <w:rPr>
          <w:rFonts w:ascii="宋体" w:hAnsi="宋体"/>
          <w:sz w:val="21"/>
          <w:szCs w:val="21"/>
        </w:rPr>
        <w:t>3</w:t>
      </w:r>
      <w:r w:rsidRPr="006843C0">
        <w:rPr>
          <w:rFonts w:ascii="宋体" w:hAnsi="宋体" w:hint="eastAsia"/>
          <w:sz w:val="21"/>
          <w:szCs w:val="21"/>
        </w:rPr>
        <w:t>号5</w:t>
      </w:r>
      <w:r w:rsidRPr="006843C0">
        <w:rPr>
          <w:rFonts w:ascii="宋体" w:hAnsi="宋体"/>
          <w:sz w:val="21"/>
          <w:szCs w:val="21"/>
        </w:rPr>
        <w:t>-1</w:t>
      </w:r>
      <w:r w:rsidRPr="006843C0">
        <w:rPr>
          <w:rFonts w:ascii="宋体" w:hAnsi="宋体" w:hint="eastAsia"/>
          <w:sz w:val="21"/>
          <w:szCs w:val="21"/>
        </w:rPr>
        <w:t>（双鱼A座5楼）</w:t>
      </w:r>
    </w:p>
    <w:p w14:paraId="5ED8B537" w14:textId="77777777" w:rsidR="00AA500D" w:rsidRPr="006843C0" w:rsidRDefault="00000000">
      <w:pPr>
        <w:snapToGrid w:val="0"/>
        <w:spacing w:line="360" w:lineRule="exact"/>
        <w:ind w:firstLineChars="100" w:firstLine="21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（四）技术交流人：赵老师   </w:t>
      </w:r>
    </w:p>
    <w:p w14:paraId="3AACD54C" w14:textId="77777777" w:rsidR="00AA500D" w:rsidRPr="006843C0" w:rsidRDefault="00000000">
      <w:pPr>
        <w:snapToGrid w:val="0"/>
        <w:spacing w:line="360" w:lineRule="exact"/>
        <w:ind w:firstLineChars="500" w:firstLine="1050"/>
        <w:rPr>
          <w:rFonts w:ascii="黑体" w:hAnsi="黑体" w:cs="黑体"/>
          <w:sz w:val="21"/>
          <w:szCs w:val="21"/>
        </w:rPr>
      </w:pPr>
      <w:r w:rsidRPr="006843C0">
        <w:rPr>
          <w:rFonts w:asciiTheme="minorEastAsia" w:eastAsiaTheme="minorEastAsia" w:hAnsiTheme="minorEastAsia" w:cstheme="minorEastAsia" w:hint="eastAsia"/>
          <w:sz w:val="21"/>
          <w:szCs w:val="21"/>
        </w:rPr>
        <w:t>电   话：</w:t>
      </w:r>
      <w:r w:rsidRPr="006843C0">
        <w:rPr>
          <w:rFonts w:ascii="黑体" w:hAnsi="黑体" w:cs="黑体"/>
          <w:sz w:val="21"/>
          <w:szCs w:val="21"/>
        </w:rPr>
        <w:t>13368321028</w:t>
      </w:r>
    </w:p>
    <w:p w14:paraId="137FA80B" w14:textId="77777777" w:rsidR="00AA500D" w:rsidRPr="006843C0" w:rsidRDefault="00000000">
      <w:pPr>
        <w:snapToGrid w:val="0"/>
        <w:spacing w:line="360" w:lineRule="exact"/>
        <w:ind w:leftChars="87" w:left="839" w:hangingChars="300" w:hanging="63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（五）询问、质疑受理人：杨老师</w:t>
      </w:r>
      <w:r w:rsidRPr="006843C0">
        <w:rPr>
          <w:rFonts w:asciiTheme="minorEastAsia" w:eastAsiaTheme="minorEastAsia" w:hAnsiTheme="minorEastAsia" w:cstheme="minorEastAsia" w:hint="eastAsia"/>
          <w:sz w:val="21"/>
          <w:szCs w:val="21"/>
        </w:rPr>
        <w:br/>
        <w:t>电  话：023-68251032</w:t>
      </w:r>
      <w:r w:rsidRPr="006843C0">
        <w:rPr>
          <w:rFonts w:asciiTheme="minorEastAsia" w:eastAsiaTheme="minorEastAsia" w:hAnsiTheme="minorEastAsia" w:cstheme="minorEastAsia" w:hint="eastAsia"/>
          <w:sz w:val="21"/>
          <w:szCs w:val="21"/>
        </w:rPr>
        <w:br/>
        <w:t>邮  箱：yangm@swu.edu.cn</w:t>
      </w:r>
      <w:r w:rsidRPr="006843C0">
        <w:rPr>
          <w:rFonts w:asciiTheme="minorEastAsia" w:eastAsiaTheme="minorEastAsia" w:hAnsiTheme="minorEastAsia" w:cstheme="minorEastAsia" w:hint="eastAsia"/>
          <w:sz w:val="21"/>
          <w:szCs w:val="21"/>
        </w:rPr>
        <w:br/>
        <w:t>地  址：重庆市北碚区天生路2号</w:t>
      </w:r>
      <w:r w:rsidRPr="006843C0">
        <w:rPr>
          <w:rFonts w:asciiTheme="minorEastAsia" w:eastAsiaTheme="minorEastAsia" w:hAnsiTheme="minorEastAsia" w:cstheme="minorEastAsia" w:hint="eastAsia"/>
          <w:sz w:val="21"/>
          <w:szCs w:val="21"/>
        </w:rPr>
        <w:br/>
        <w:t>位  置：西南大学2号门内进入直行约400米，南区文俊楼（南区行政楼）二楼右侧。</w:t>
      </w:r>
    </w:p>
    <w:p w14:paraId="235E62E6" w14:textId="77777777" w:rsidR="00AA500D" w:rsidRPr="006843C0" w:rsidRDefault="00AA500D">
      <w:pPr>
        <w:tabs>
          <w:tab w:val="left" w:pos="2370"/>
        </w:tabs>
        <w:snapToGrid w:val="0"/>
        <w:spacing w:line="360" w:lineRule="exact"/>
        <w:ind w:firstLineChars="200" w:firstLine="422"/>
        <w:rPr>
          <w:rFonts w:asciiTheme="minorEastAsia" w:eastAsiaTheme="minorEastAsia" w:hAnsiTheme="minorEastAsia" w:cstheme="minorEastAsia"/>
          <w:b/>
          <w:bCs/>
          <w:sz w:val="21"/>
          <w:szCs w:val="21"/>
        </w:rPr>
      </w:pPr>
    </w:p>
    <w:p w14:paraId="7704CE2B" w14:textId="77777777" w:rsidR="00AA500D" w:rsidRPr="006843C0" w:rsidRDefault="00000000">
      <w:pPr>
        <w:pStyle w:val="2"/>
        <w:snapToGrid w:val="0"/>
        <w:spacing w:before="0" w:after="0" w:line="360" w:lineRule="exact"/>
        <w:ind w:left="0" w:firstLineChars="200" w:firstLine="422"/>
        <w:rPr>
          <w:rFonts w:ascii="宋体" w:hAnsi="宋体"/>
          <w:sz w:val="21"/>
          <w:szCs w:val="21"/>
        </w:rPr>
      </w:pPr>
      <w:r w:rsidRPr="006843C0">
        <w:rPr>
          <w:rFonts w:ascii="宋体" w:hAnsi="宋体" w:hint="eastAsia"/>
          <w:sz w:val="21"/>
          <w:szCs w:val="21"/>
        </w:rPr>
        <w:lastRenderedPageBreak/>
        <w:t>十、其他</w:t>
      </w:r>
    </w:p>
    <w:p w14:paraId="0E6645CE" w14:textId="77777777" w:rsidR="00AA500D" w:rsidRPr="006843C0" w:rsidRDefault="00000000">
      <w:pPr>
        <w:spacing w:line="42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一)本项目不组织统一现场踏勘，请各供应商自行前往现场踏勘并充分了解项目情况、运输道路、安装空间及环境、装卸限制及任何其它足以影响报价的情况，任何因忽视或误解项目情况而导致的索赔或交货期延长申请将不获批准。无论供应商是否踏勘过现场，均被认为在递交投标文件之前已经踏勘现场，对本合同项目的风险和义务已经十分了解，并在其投标文件中已充分考虑了现场和环境条件。供应商需自行负责在踏勘现场中所发生的人员伤亡和财产损失，现场踏勘所发生的费用由供应商承担。</w:t>
      </w:r>
    </w:p>
    <w:p w14:paraId="04909ED2" w14:textId="77777777" w:rsidR="00AA500D" w:rsidRPr="006843C0" w:rsidRDefault="00000000">
      <w:pPr>
        <w:spacing w:line="420" w:lineRule="exact"/>
        <w:ind w:firstLineChars="235" w:firstLine="493"/>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现场踏勘联系人：</w:t>
      </w:r>
      <w:r w:rsidRPr="006843C0">
        <w:rPr>
          <w:rFonts w:ascii="宋体" w:hAnsi="宋体" w:hint="eastAsia"/>
          <w:sz w:val="21"/>
          <w:szCs w:val="21"/>
        </w:rPr>
        <w:t xml:space="preserve"> 江老师</w:t>
      </w:r>
      <w:r w:rsidRPr="006843C0">
        <w:rPr>
          <w:rFonts w:ascii="宋体" w:hAnsi="宋体"/>
          <w:sz w:val="21"/>
          <w:szCs w:val="21"/>
        </w:rPr>
        <w:t xml:space="preserve">  </w:t>
      </w:r>
      <w:r w:rsidRPr="006843C0">
        <w:rPr>
          <w:rFonts w:ascii="宋体" w:hAnsi="宋体" w:hint="eastAsia"/>
          <w:sz w:val="21"/>
          <w:szCs w:val="21"/>
        </w:rPr>
        <w:t>，电话：</w:t>
      </w:r>
      <w:r w:rsidRPr="006843C0">
        <w:rPr>
          <w:rFonts w:ascii="宋体" w:hAnsi="宋体"/>
          <w:sz w:val="21"/>
          <w:szCs w:val="21"/>
        </w:rPr>
        <w:t xml:space="preserve"> 15803026082</w:t>
      </w:r>
    </w:p>
    <w:p w14:paraId="3B298D7F" w14:textId="77777777" w:rsidR="00AA500D" w:rsidRPr="006843C0" w:rsidRDefault="00000000">
      <w:pPr>
        <w:snapToGrid w:val="0"/>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(二)进校人员要求：</w:t>
      </w:r>
    </w:p>
    <w:p w14:paraId="4426053F" w14:textId="77777777" w:rsidR="00AA500D" w:rsidRPr="006843C0" w:rsidRDefault="00000000">
      <w:pPr>
        <w:pStyle w:val="af2"/>
        <w:shd w:val="clear" w:color="auto" w:fill="FFFFFF"/>
        <w:wordWrap w:val="0"/>
        <w:spacing w:before="0" w:beforeAutospacing="0" w:after="0" w:afterAutospacing="0" w:line="420" w:lineRule="atLeast"/>
        <w:ind w:firstLine="64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1、人员出入</w:t>
      </w:r>
    </w:p>
    <w:p w14:paraId="01A42000" w14:textId="77777777" w:rsidR="00AA500D" w:rsidRPr="006843C0" w:rsidRDefault="00000000">
      <w:pPr>
        <w:pStyle w:val="af2"/>
        <w:shd w:val="clear" w:color="auto" w:fill="FFFFFF"/>
        <w:wordWrap w:val="0"/>
        <w:spacing w:before="0" w:beforeAutospacing="0" w:after="0" w:afterAutospacing="0" w:line="420" w:lineRule="atLeast"/>
        <w:ind w:firstLine="64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需持有效身份证在校门通过人行门禁由门岗工作人员核验身份证、采集信息后，可出入校园。</w:t>
      </w:r>
    </w:p>
    <w:p w14:paraId="106C58E0" w14:textId="77777777" w:rsidR="00AA500D" w:rsidRPr="006843C0" w:rsidRDefault="00000000">
      <w:pPr>
        <w:pStyle w:val="af2"/>
        <w:shd w:val="clear" w:color="auto" w:fill="FFFFFF"/>
        <w:wordWrap w:val="0"/>
        <w:spacing w:before="0" w:beforeAutospacing="0" w:after="0" w:afterAutospacing="0" w:line="420" w:lineRule="atLeast"/>
        <w:ind w:firstLine="64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2、车辆出入</w:t>
      </w:r>
    </w:p>
    <w:p w14:paraId="279A37AF" w14:textId="77777777" w:rsidR="00AA500D" w:rsidRPr="006843C0" w:rsidRDefault="00000000">
      <w:pPr>
        <w:pStyle w:val="af2"/>
        <w:shd w:val="clear" w:color="auto" w:fill="FFFFFF"/>
        <w:spacing w:before="0" w:beforeAutospacing="0" w:after="0" w:afterAutospacing="0" w:line="420" w:lineRule="exact"/>
        <w:ind w:firstLine="64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校外车辆来校实行预约报备制，需提前至少一天通过“西南大学保卫处”微信公众号提交《校外车辆进校申请》（</w:t>
      </w:r>
      <w:r w:rsidRPr="006843C0">
        <w:rPr>
          <w:rFonts w:ascii="黑体" w:hAnsi="黑体" w:cs="黑体" w:hint="eastAsia"/>
          <w:sz w:val="21"/>
          <w:szCs w:val="21"/>
        </w:rPr>
        <w:t>具体流程及方式：请微信关注公众号“西南大学保卫处”</w:t>
      </w:r>
      <w:r w:rsidRPr="006843C0">
        <w:rPr>
          <w:rFonts w:ascii="黑体" w:hAnsi="黑体" w:cs="黑体" w:hint="eastAsia"/>
          <w:sz w:val="21"/>
          <w:szCs w:val="21"/>
        </w:rPr>
        <w:t>-</w:t>
      </w:r>
      <w:r w:rsidRPr="006843C0">
        <w:rPr>
          <w:rFonts w:ascii="黑体" w:hAnsi="黑体" w:cs="黑体" w:hint="eastAsia"/>
          <w:sz w:val="21"/>
          <w:szCs w:val="21"/>
        </w:rPr>
        <w:t>“校园服务”</w:t>
      </w:r>
      <w:r w:rsidRPr="006843C0">
        <w:rPr>
          <w:rFonts w:ascii="黑体" w:hAnsi="黑体" w:cs="黑体" w:hint="eastAsia"/>
          <w:sz w:val="21"/>
          <w:szCs w:val="21"/>
        </w:rPr>
        <w:t>-</w:t>
      </w:r>
      <w:r w:rsidRPr="006843C0">
        <w:rPr>
          <w:rFonts w:ascii="黑体" w:hAnsi="黑体" w:cs="黑体" w:hint="eastAsia"/>
          <w:sz w:val="21"/>
          <w:szCs w:val="21"/>
        </w:rPr>
        <w:t>“校外车辆进校申请”），</w:t>
      </w:r>
      <w:r w:rsidRPr="006843C0">
        <w:rPr>
          <w:rFonts w:asciiTheme="minorEastAsia" w:eastAsiaTheme="minorEastAsia" w:hAnsiTheme="minorEastAsia" w:cstheme="minorEastAsia" w:hint="eastAsia"/>
          <w:sz w:val="21"/>
          <w:szCs w:val="21"/>
        </w:rPr>
        <w:t>由校内对接单位在“数智西大”平台审核、保卫处审批通过后，方可出入校园。信息填写要求详见西南大学采招中心网页（</w:t>
      </w:r>
      <w:hyperlink r:id="rId18" w:history="1">
        <w:r w:rsidRPr="006843C0">
          <w:rPr>
            <w:rFonts w:asciiTheme="minorEastAsia" w:eastAsiaTheme="minorEastAsia" w:hAnsiTheme="minorEastAsia" w:cstheme="minorEastAsia" w:hint="eastAsia"/>
            <w:sz w:val="21"/>
            <w:szCs w:val="21"/>
          </w:rPr>
          <w:t>https://ecaigou.swu.edu.cn:30910/bid/detail?id=9157</w:t>
        </w:r>
      </w:hyperlink>
      <w:r w:rsidRPr="006843C0">
        <w:rPr>
          <w:rFonts w:asciiTheme="minorEastAsia" w:eastAsiaTheme="minorEastAsia" w:hAnsiTheme="minorEastAsia" w:cstheme="minorEastAsia" w:hint="eastAsia"/>
          <w:sz w:val="21"/>
          <w:szCs w:val="21"/>
        </w:rPr>
        <w:t>）所述。项目单位联系人与现场踏勘联系人相同。</w:t>
      </w:r>
    </w:p>
    <w:p w14:paraId="6256FD4A" w14:textId="77777777" w:rsidR="00AA500D" w:rsidRPr="006843C0" w:rsidRDefault="00000000">
      <w:pPr>
        <w:pStyle w:val="aa"/>
        <w:spacing w:line="420" w:lineRule="exact"/>
        <w:ind w:firstLineChars="200" w:firstLine="420"/>
        <w:rPr>
          <w:rFonts w:asciiTheme="minorEastAsia" w:eastAsiaTheme="minorEastAsia" w:hAnsiTheme="minorEastAsia" w:cstheme="minorEastAsia"/>
          <w:kern w:val="0"/>
        </w:rPr>
      </w:pPr>
      <w:r w:rsidRPr="006843C0">
        <w:rPr>
          <w:rFonts w:asciiTheme="minorEastAsia" w:eastAsiaTheme="minorEastAsia" w:hAnsiTheme="minorEastAsia" w:cstheme="minorEastAsia" w:hint="eastAsia"/>
          <w:kern w:val="0"/>
        </w:rPr>
        <w:t>有发热、干咳、乏力、咽痛、嗅（味）觉减退、流涕、肌肉酸痛、腹泻等症状的人员不得进校。</w:t>
      </w:r>
    </w:p>
    <w:bookmarkEnd w:id="48"/>
    <w:p w14:paraId="3E3FF7BB" w14:textId="77777777" w:rsidR="00AA500D" w:rsidRPr="006843C0" w:rsidRDefault="00AA500D">
      <w:pPr>
        <w:rPr>
          <w:rFonts w:asciiTheme="minorEastAsia" w:eastAsiaTheme="minorEastAsia" w:hAnsiTheme="minorEastAsia" w:cstheme="minorEastAsia"/>
        </w:rPr>
        <w:sectPr w:rsidR="00AA500D" w:rsidRPr="006843C0">
          <w:footerReference w:type="default" r:id="rId19"/>
          <w:headerReference w:type="first" r:id="rId20"/>
          <w:pgSz w:w="11906" w:h="16838"/>
          <w:pgMar w:top="1418" w:right="1247" w:bottom="1247" w:left="1418" w:header="851" w:footer="992" w:gutter="0"/>
          <w:cols w:space="720"/>
          <w:docGrid w:linePitch="312"/>
        </w:sectPr>
      </w:pPr>
    </w:p>
    <w:p w14:paraId="370F9C0C" w14:textId="77777777" w:rsidR="00AA500D" w:rsidRPr="006843C0" w:rsidRDefault="00000000">
      <w:pPr>
        <w:pStyle w:val="1"/>
        <w:spacing w:before="120" w:after="120"/>
        <w:ind w:left="0" w:firstLine="0"/>
        <w:jc w:val="center"/>
        <w:rPr>
          <w:rFonts w:asciiTheme="minorEastAsia" w:eastAsiaTheme="minorEastAsia" w:hAnsiTheme="minorEastAsia" w:cstheme="minorEastAsia"/>
        </w:rPr>
      </w:pPr>
      <w:bookmarkStart w:id="61" w:name="_Toc138929557"/>
      <w:bookmarkStart w:id="62" w:name="_Toc174185152"/>
      <w:bookmarkStart w:id="63" w:name="OLE_LINK6"/>
      <w:bookmarkStart w:id="64" w:name="OLE_LINK5"/>
      <w:bookmarkEnd w:id="39"/>
      <w:bookmarkEnd w:id="40"/>
      <w:bookmarkEnd w:id="41"/>
      <w:bookmarkEnd w:id="42"/>
      <w:bookmarkEnd w:id="43"/>
      <w:r w:rsidRPr="006843C0">
        <w:rPr>
          <w:rFonts w:asciiTheme="minorEastAsia" w:eastAsiaTheme="minorEastAsia" w:hAnsiTheme="minorEastAsia" w:cstheme="minorEastAsia" w:hint="eastAsia"/>
        </w:rPr>
        <w:lastRenderedPageBreak/>
        <w:t xml:space="preserve">第二篇 </w:t>
      </w:r>
      <w:bookmarkEnd w:id="61"/>
      <w:bookmarkEnd w:id="62"/>
      <w:r w:rsidRPr="006843C0">
        <w:rPr>
          <w:rFonts w:ascii="宋体" w:hAnsi="宋体" w:hint="eastAsia"/>
        </w:rPr>
        <w:t>采购需求</w:t>
      </w:r>
    </w:p>
    <w:p w14:paraId="6CE24D67" w14:textId="77777777" w:rsidR="00AA500D" w:rsidRPr="006843C0" w:rsidRDefault="00AA500D">
      <w:pPr>
        <w:autoSpaceDE w:val="0"/>
        <w:autoSpaceDN w:val="0"/>
        <w:spacing w:line="360" w:lineRule="auto"/>
        <w:rPr>
          <w:rFonts w:asciiTheme="minorEastAsia" w:eastAsiaTheme="minorEastAsia" w:hAnsiTheme="minorEastAsia" w:cstheme="minorEastAsia"/>
          <w:b/>
          <w:sz w:val="21"/>
          <w:szCs w:val="21"/>
        </w:rPr>
      </w:pPr>
      <w:bookmarkStart w:id="65" w:name="_Toc498417024"/>
      <w:bookmarkStart w:id="66" w:name="_Toc535418619"/>
    </w:p>
    <w:p w14:paraId="40C0487A"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一、货物名称、数量：</w:t>
      </w:r>
    </w:p>
    <w:p w14:paraId="2BA94511" w14:textId="77777777" w:rsidR="00AA500D" w:rsidRPr="006843C0" w:rsidRDefault="00000000">
      <w:pPr>
        <w:pStyle w:val="2"/>
        <w:snapToGrid w:val="0"/>
        <w:spacing w:before="0" w:after="0" w:line="360" w:lineRule="exact"/>
        <w:ind w:left="0" w:firstLineChars="200" w:firstLine="420"/>
        <w:rPr>
          <w:rFonts w:asciiTheme="minorEastAsia" w:eastAsiaTheme="minorEastAsia" w:hAnsiTheme="minorEastAsia"/>
          <w:sz w:val="21"/>
          <w:szCs w:val="21"/>
        </w:rPr>
      </w:pPr>
      <w:r w:rsidRPr="006843C0">
        <w:rPr>
          <w:rFonts w:asciiTheme="minorEastAsia" w:eastAsiaTheme="minorEastAsia" w:hAnsiTheme="minorEastAsia" w:cstheme="minorEastAsia" w:hint="eastAsia"/>
          <w:b w:val="0"/>
          <w:bCs w:val="0"/>
          <w:sz w:val="21"/>
          <w:szCs w:val="21"/>
        </w:rPr>
        <w:t>1、货物名称：透射电子显微镜</w:t>
      </w:r>
    </w:p>
    <w:p w14:paraId="17CB615D" w14:textId="77777777" w:rsidR="00AA500D" w:rsidRPr="006843C0" w:rsidRDefault="00000000">
      <w:pPr>
        <w:pStyle w:val="2"/>
        <w:snapToGrid w:val="0"/>
        <w:spacing w:before="0" w:after="0" w:line="360" w:lineRule="exact"/>
        <w:ind w:left="0" w:firstLineChars="200" w:firstLine="420"/>
        <w:rPr>
          <w:rFonts w:asciiTheme="minorEastAsia" w:eastAsiaTheme="minorEastAsia" w:hAnsiTheme="minorEastAsia" w:cstheme="minorEastAsia"/>
          <w:b w:val="0"/>
          <w:bCs w:val="0"/>
          <w:sz w:val="21"/>
          <w:szCs w:val="21"/>
        </w:rPr>
      </w:pPr>
      <w:r w:rsidRPr="006843C0">
        <w:rPr>
          <w:rFonts w:asciiTheme="minorEastAsia" w:eastAsiaTheme="minorEastAsia" w:hAnsiTheme="minorEastAsia" w:cstheme="minorEastAsia" w:hint="eastAsia"/>
          <w:b w:val="0"/>
          <w:bCs w:val="0"/>
          <w:sz w:val="21"/>
          <w:szCs w:val="21"/>
        </w:rPr>
        <w:t>2、数量：1套</w:t>
      </w:r>
    </w:p>
    <w:p w14:paraId="7062EB7F"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二、功能及用途：</w:t>
      </w:r>
    </w:p>
    <w:p w14:paraId="1DF1689D" w14:textId="77777777" w:rsidR="00AA500D" w:rsidRPr="006843C0" w:rsidRDefault="00000000">
      <w:pPr>
        <w:spacing w:line="44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宋体" w:hint="eastAsia"/>
          <w:sz w:val="21"/>
          <w:szCs w:val="21"/>
        </w:rPr>
        <w:t>主要用于亚细胞结构的观察与研究，在生物学领域，投射电镜主要可用于病毒与蛋白的形态学观察分析、亚细胞结构的变化及大分子蛋白定位追踪、发育生物学中的亚细胞及细胞和组织形态观察、代谢过程中脂类与糖原、淀粉等物质的合成与储存观察、细胞自噬与凋亡相关亚细胞器的变化、菌类分类与形态学观察等方面的研究。</w:t>
      </w:r>
    </w:p>
    <w:p w14:paraId="51472414" w14:textId="77777777" w:rsidR="00AA500D" w:rsidRPr="006843C0" w:rsidRDefault="00000000">
      <w:pPr>
        <w:pStyle w:val="a0"/>
        <w:ind w:firstLineChars="200" w:firstLine="422"/>
        <w:rPr>
          <w:rFonts w:asciiTheme="minorEastAsia" w:eastAsiaTheme="minorEastAsia" w:hAnsiTheme="minorEastAsia" w:cs="宋体"/>
          <w:b/>
          <w:bCs/>
          <w:sz w:val="21"/>
          <w:szCs w:val="21"/>
        </w:rPr>
      </w:pPr>
      <w:r w:rsidRPr="006843C0">
        <w:rPr>
          <w:rFonts w:asciiTheme="minorEastAsia" w:eastAsiaTheme="minorEastAsia" w:hAnsiTheme="minorEastAsia" w:cs="宋体" w:hint="eastAsia"/>
          <w:b/>
          <w:bCs/>
          <w:sz w:val="21"/>
          <w:szCs w:val="21"/>
        </w:rPr>
        <w:t>（本条为实质性要求，投标人须提供满足要求的承诺书，未提供承诺书或承诺内容不满足要求的，其投标无效）</w:t>
      </w:r>
    </w:p>
    <w:p w14:paraId="313FF353"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三、具体技术要求</w:t>
      </w:r>
    </w:p>
    <w:p w14:paraId="7D668BBE" w14:textId="77777777" w:rsidR="00AA500D" w:rsidRPr="006843C0" w:rsidRDefault="00000000">
      <w:pPr>
        <w:autoSpaceDE w:val="0"/>
        <w:autoSpaceDN w:val="0"/>
        <w:spacing w:line="360" w:lineRule="auto"/>
        <w:rPr>
          <w:rFonts w:asciiTheme="minorEastAsia" w:eastAsiaTheme="minorEastAsia" w:hAnsiTheme="minorEastAsia"/>
          <w:b/>
          <w:sz w:val="21"/>
          <w:szCs w:val="21"/>
        </w:rPr>
      </w:pPr>
      <w:r w:rsidRPr="006843C0">
        <w:rPr>
          <w:rFonts w:asciiTheme="minorEastAsia" w:eastAsiaTheme="minorEastAsia" w:hAnsiTheme="minorEastAsia" w:hint="eastAsia"/>
          <w:b/>
          <w:sz w:val="21"/>
          <w:szCs w:val="21"/>
        </w:rPr>
        <w:t>（一）、技术参数：</w:t>
      </w:r>
    </w:p>
    <w:tbl>
      <w:tblPr>
        <w:tblW w:w="9108" w:type="dxa"/>
        <w:jc w:val="center"/>
        <w:tblLayout w:type="fixed"/>
        <w:tblLook w:val="04A0" w:firstRow="1" w:lastRow="0" w:firstColumn="1" w:lastColumn="0" w:noHBand="0" w:noVBand="1"/>
      </w:tblPr>
      <w:tblGrid>
        <w:gridCol w:w="654"/>
        <w:gridCol w:w="990"/>
        <w:gridCol w:w="6289"/>
        <w:gridCol w:w="567"/>
        <w:gridCol w:w="608"/>
      </w:tblGrid>
      <w:tr w:rsidR="006843C0" w:rsidRPr="006843C0" w14:paraId="56AC9231" w14:textId="77777777">
        <w:trPr>
          <w:trHeight w:val="5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20BFAFF" w14:textId="77777777" w:rsidR="00AA500D" w:rsidRPr="006843C0" w:rsidRDefault="00000000">
            <w:pPr>
              <w:widowControl/>
              <w:jc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t>序号</w:t>
            </w:r>
          </w:p>
        </w:tc>
        <w:tc>
          <w:tcPr>
            <w:tcW w:w="990" w:type="dxa"/>
            <w:tcBorders>
              <w:top w:val="single" w:sz="4" w:space="0" w:color="auto"/>
              <w:left w:val="nil"/>
              <w:bottom w:val="single" w:sz="4" w:space="0" w:color="auto"/>
              <w:right w:val="single" w:sz="4" w:space="0" w:color="auto"/>
            </w:tcBorders>
            <w:vAlign w:val="center"/>
          </w:tcPr>
          <w:p w14:paraId="00A8F5F6" w14:textId="77777777" w:rsidR="00AA500D" w:rsidRPr="006843C0" w:rsidRDefault="00000000">
            <w:pPr>
              <w:widowControl/>
              <w:jc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t>品    名</w:t>
            </w:r>
          </w:p>
        </w:tc>
        <w:tc>
          <w:tcPr>
            <w:tcW w:w="6289" w:type="dxa"/>
            <w:tcBorders>
              <w:top w:val="single" w:sz="4" w:space="0" w:color="auto"/>
              <w:left w:val="nil"/>
              <w:bottom w:val="single" w:sz="4" w:space="0" w:color="auto"/>
              <w:right w:val="single" w:sz="4" w:space="0" w:color="auto"/>
            </w:tcBorders>
            <w:noWrap/>
            <w:vAlign w:val="center"/>
          </w:tcPr>
          <w:p w14:paraId="6CF0925D" w14:textId="77777777" w:rsidR="00AA500D" w:rsidRPr="006843C0" w:rsidRDefault="00000000">
            <w:pPr>
              <w:widowControl/>
              <w:jc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t>主要技术指标</w:t>
            </w:r>
          </w:p>
        </w:tc>
        <w:tc>
          <w:tcPr>
            <w:tcW w:w="567" w:type="dxa"/>
            <w:tcBorders>
              <w:top w:val="single" w:sz="4" w:space="0" w:color="auto"/>
              <w:left w:val="nil"/>
              <w:bottom w:val="single" w:sz="4" w:space="0" w:color="auto"/>
              <w:right w:val="single" w:sz="4" w:space="0" w:color="auto"/>
            </w:tcBorders>
            <w:noWrap/>
            <w:vAlign w:val="center"/>
          </w:tcPr>
          <w:p w14:paraId="642BFC3C" w14:textId="77777777" w:rsidR="00AA500D" w:rsidRPr="006843C0" w:rsidRDefault="00000000">
            <w:pPr>
              <w:widowControl/>
              <w:jc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t>单位</w:t>
            </w:r>
          </w:p>
        </w:tc>
        <w:tc>
          <w:tcPr>
            <w:tcW w:w="608" w:type="dxa"/>
            <w:tcBorders>
              <w:top w:val="single" w:sz="4" w:space="0" w:color="auto"/>
              <w:left w:val="nil"/>
              <w:bottom w:val="single" w:sz="4" w:space="0" w:color="auto"/>
              <w:right w:val="single" w:sz="4" w:space="0" w:color="auto"/>
            </w:tcBorders>
            <w:noWrap/>
            <w:vAlign w:val="center"/>
          </w:tcPr>
          <w:p w14:paraId="06787852" w14:textId="77777777" w:rsidR="00AA500D" w:rsidRPr="006843C0" w:rsidRDefault="00000000">
            <w:pPr>
              <w:widowControl/>
              <w:jc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t>数量</w:t>
            </w:r>
          </w:p>
        </w:tc>
      </w:tr>
      <w:tr w:rsidR="00AA500D" w:rsidRPr="006843C0" w14:paraId="19C47F2F" w14:textId="77777777">
        <w:trPr>
          <w:trHeight w:val="504"/>
          <w:jc w:val="center"/>
        </w:trPr>
        <w:tc>
          <w:tcPr>
            <w:tcW w:w="654" w:type="dxa"/>
            <w:tcBorders>
              <w:top w:val="nil"/>
              <w:left w:val="single" w:sz="4" w:space="0" w:color="auto"/>
              <w:bottom w:val="single" w:sz="4" w:space="0" w:color="auto"/>
              <w:right w:val="single" w:sz="4" w:space="0" w:color="auto"/>
            </w:tcBorders>
            <w:vAlign w:val="center"/>
          </w:tcPr>
          <w:p w14:paraId="357148AE" w14:textId="77777777" w:rsidR="00AA500D" w:rsidRPr="006843C0" w:rsidRDefault="00000000">
            <w:pPr>
              <w:widowControl/>
              <w:jc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t>1</w:t>
            </w:r>
          </w:p>
        </w:tc>
        <w:tc>
          <w:tcPr>
            <w:tcW w:w="990" w:type="dxa"/>
            <w:tcBorders>
              <w:top w:val="nil"/>
              <w:left w:val="nil"/>
              <w:bottom w:val="single" w:sz="4" w:space="0" w:color="auto"/>
              <w:right w:val="single" w:sz="4" w:space="0" w:color="auto"/>
            </w:tcBorders>
            <w:vAlign w:val="center"/>
          </w:tcPr>
          <w:p w14:paraId="55FDFDBF" w14:textId="77777777" w:rsidR="00AA500D" w:rsidRPr="006843C0" w:rsidRDefault="00000000">
            <w:pPr>
              <w:widowControl/>
              <w:textAlignment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lang w:bidi="ar"/>
              </w:rPr>
              <w:t>透射电子显微镜</w:t>
            </w:r>
          </w:p>
        </w:tc>
        <w:tc>
          <w:tcPr>
            <w:tcW w:w="6289" w:type="dxa"/>
            <w:tcBorders>
              <w:top w:val="nil"/>
              <w:left w:val="nil"/>
              <w:bottom w:val="single" w:sz="4" w:space="0" w:color="auto"/>
              <w:right w:val="single" w:sz="4" w:space="0" w:color="auto"/>
            </w:tcBorders>
            <w:vAlign w:val="center"/>
          </w:tcPr>
          <w:p w14:paraId="0BFC6D9E"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技术要求：</w:t>
            </w:r>
          </w:p>
          <w:p w14:paraId="6E060915"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1、分辨率≤0.204nm</w:t>
            </w:r>
            <w:r w:rsidRPr="006843C0">
              <w:rPr>
                <w:rFonts w:asciiTheme="minorEastAsia" w:eastAsiaTheme="minorEastAsia" w:hAnsiTheme="minorEastAsia" w:hint="eastAsia"/>
                <w:sz w:val="21"/>
                <w:szCs w:val="21"/>
                <w:lang w:bidi="ar"/>
              </w:rPr>
              <w:t>。</w:t>
            </w:r>
          </w:p>
          <w:p w14:paraId="78975DCA"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2、加速电压：20-120KV(以100V为步长调节)</w:t>
            </w:r>
            <w:r w:rsidRPr="006843C0">
              <w:rPr>
                <w:rFonts w:asciiTheme="minorEastAsia" w:eastAsiaTheme="minorEastAsia" w:hAnsiTheme="minorEastAsia" w:hint="eastAsia"/>
                <w:sz w:val="21"/>
                <w:szCs w:val="21"/>
                <w:lang w:bidi="ar"/>
              </w:rPr>
              <w:t>。</w:t>
            </w:r>
          </w:p>
          <w:p w14:paraId="61F615A0"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3、物镜具有高分辨模式和高反差模式</w:t>
            </w:r>
            <w:r w:rsidRPr="006843C0">
              <w:rPr>
                <w:rFonts w:asciiTheme="minorEastAsia" w:eastAsiaTheme="minorEastAsia" w:hAnsiTheme="minorEastAsia" w:hint="eastAsia"/>
                <w:sz w:val="21"/>
                <w:szCs w:val="21"/>
                <w:lang w:bidi="ar"/>
              </w:rPr>
              <w:t>。</w:t>
            </w:r>
          </w:p>
          <w:p w14:paraId="38A89615"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4、放大倍数：X200至 x60万</w:t>
            </w:r>
            <w:r w:rsidRPr="006843C0">
              <w:rPr>
                <w:rFonts w:asciiTheme="minorEastAsia" w:eastAsiaTheme="minorEastAsia" w:hAnsiTheme="minorEastAsia" w:hint="eastAsia"/>
                <w:sz w:val="21"/>
                <w:szCs w:val="21"/>
                <w:lang w:bidi="ar"/>
              </w:rPr>
              <w:t>。</w:t>
            </w:r>
          </w:p>
          <w:p w14:paraId="3692803E"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*5、图像旋转：最大范围X2500～X30,000，旋转角度：±90度（15度/步）</w:t>
            </w:r>
            <w:r w:rsidRPr="006843C0">
              <w:rPr>
                <w:rFonts w:asciiTheme="minorEastAsia" w:eastAsiaTheme="minorEastAsia" w:hAnsiTheme="minorEastAsia" w:hint="eastAsia"/>
                <w:sz w:val="21"/>
                <w:szCs w:val="21"/>
                <w:lang w:bidi="ar"/>
              </w:rPr>
              <w:t>。</w:t>
            </w:r>
          </w:p>
          <w:p w14:paraId="2D4E917B"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6、最小束斑尺寸：≤60nm</w:t>
            </w:r>
          </w:p>
          <w:p w14:paraId="3A2FF60C"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7、电子枪：预对中钨灯丝和LaB6灯丝。具有电流自动控制，灯丝计时，气压式自动升枪等功能。</w:t>
            </w:r>
          </w:p>
          <w:p w14:paraId="5CFF0672"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8、使用高速、高灵敏的COMS荧光屏相机，将</w:t>
            </w:r>
            <w:r w:rsidRPr="006843C0">
              <w:rPr>
                <w:rFonts w:asciiTheme="minorEastAsia" w:eastAsiaTheme="minorEastAsia" w:hAnsiTheme="minorEastAsia" w:hint="eastAsia"/>
                <w:sz w:val="21"/>
                <w:szCs w:val="21"/>
                <w:lang w:bidi="ar"/>
              </w:rPr>
              <w:t>透射电子显微镜</w:t>
            </w:r>
            <w:r w:rsidRPr="006843C0">
              <w:rPr>
                <w:rFonts w:asciiTheme="minorEastAsia" w:eastAsiaTheme="minorEastAsia" w:hAnsiTheme="minorEastAsia"/>
                <w:sz w:val="21"/>
                <w:szCs w:val="21"/>
                <w:lang w:bidi="ar"/>
              </w:rPr>
              <w:t>操作统一于显示器上。像素：</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1024×1024，帧率</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40fps。</w:t>
            </w:r>
          </w:p>
          <w:p w14:paraId="3EA72652"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*9、高稳定样品杆，有效防止样品漂移、抖动。</w:t>
            </w:r>
          </w:p>
          <w:p w14:paraId="2D75E8A3"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10、样品台：优中心侧插式测角台，样品台控制自动预放大倍率关联,轨迹追踪功能，位置记忆功能，回溯功能，样品承载网</w:t>
            </w:r>
            <w:r w:rsidRPr="006843C0">
              <w:rPr>
                <w:rFonts w:asciiTheme="minorEastAsia" w:eastAsiaTheme="minorEastAsia" w:hAnsiTheme="minorEastAsia" w:hint="eastAsia"/>
                <w:sz w:val="21"/>
                <w:szCs w:val="21"/>
                <w:lang w:bidi="ar"/>
              </w:rPr>
              <w:t>直径</w:t>
            </w:r>
            <w:r w:rsidRPr="006843C0">
              <w:rPr>
                <w:rFonts w:asciiTheme="minorEastAsia" w:eastAsiaTheme="minorEastAsia" w:hAnsiTheme="minorEastAsia"/>
                <w:sz w:val="21"/>
                <w:szCs w:val="21"/>
                <w:lang w:bidi="ar"/>
              </w:rPr>
              <w:t>3mm</w:t>
            </w:r>
            <w:r w:rsidRPr="006843C0">
              <w:rPr>
                <w:rFonts w:asciiTheme="minorEastAsia" w:eastAsiaTheme="minorEastAsia" w:hAnsiTheme="minorEastAsia" w:hint="eastAsia"/>
                <w:sz w:val="21"/>
                <w:szCs w:val="21"/>
                <w:lang w:bidi="ar"/>
              </w:rPr>
              <w:t>。</w:t>
            </w:r>
          </w:p>
          <w:p w14:paraId="1F6A8EAE"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样品台行程：</w:t>
            </w:r>
            <w:r w:rsidRPr="006843C0">
              <w:rPr>
                <w:rFonts w:asciiTheme="minorEastAsia" w:eastAsiaTheme="minorEastAsia" w:hAnsiTheme="minorEastAsia"/>
                <w:sz w:val="21"/>
                <w:szCs w:val="21"/>
                <w:lang w:bidi="ar"/>
              </w:rPr>
              <w:t>X/Y ±1mm(CPU控制马达驱动)，Z ±0.</w:t>
            </w:r>
            <w:r w:rsidRPr="006843C0">
              <w:rPr>
                <w:rFonts w:asciiTheme="minorEastAsia" w:eastAsiaTheme="minorEastAsia" w:hAnsiTheme="minorEastAsia" w:hint="eastAsia"/>
                <w:sz w:val="21"/>
                <w:szCs w:val="21"/>
                <w:lang w:bidi="ar"/>
              </w:rPr>
              <w:t>3</w:t>
            </w:r>
            <w:r w:rsidRPr="006843C0">
              <w:rPr>
                <w:rFonts w:asciiTheme="minorEastAsia" w:eastAsiaTheme="minorEastAsia" w:hAnsiTheme="minorEastAsia"/>
                <w:sz w:val="21"/>
                <w:szCs w:val="21"/>
                <w:lang w:bidi="ar"/>
              </w:rPr>
              <w:t>mm</w:t>
            </w:r>
            <w:r w:rsidRPr="006843C0">
              <w:rPr>
                <w:rFonts w:asciiTheme="minorEastAsia" w:eastAsiaTheme="minorEastAsia" w:hAnsiTheme="minorEastAsia" w:hint="eastAsia"/>
                <w:sz w:val="21"/>
                <w:szCs w:val="21"/>
                <w:lang w:bidi="ar"/>
              </w:rPr>
              <w:t>。</w:t>
            </w:r>
          </w:p>
          <w:p w14:paraId="55F07E67"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单样品杆：最大倾斜角：±</w:t>
            </w:r>
            <w:r w:rsidRPr="006843C0">
              <w:rPr>
                <w:rFonts w:asciiTheme="minorEastAsia" w:eastAsiaTheme="minorEastAsia" w:hAnsiTheme="minorEastAsia"/>
                <w:sz w:val="21"/>
                <w:szCs w:val="21"/>
                <w:lang w:bidi="ar"/>
              </w:rPr>
              <w:t>70度，可显示样品位置、倾角。</w:t>
            </w:r>
          </w:p>
          <w:p w14:paraId="062E236B"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多样品杆：最大倾斜角：±</w:t>
            </w:r>
            <w:r w:rsidRPr="006843C0">
              <w:rPr>
                <w:rFonts w:asciiTheme="minorEastAsia" w:eastAsiaTheme="minorEastAsia" w:hAnsiTheme="minorEastAsia"/>
                <w:sz w:val="21"/>
                <w:szCs w:val="21"/>
                <w:lang w:bidi="ar"/>
              </w:rPr>
              <w:t>40度，可显示样品位置、倾角</w:t>
            </w:r>
            <w:r w:rsidRPr="006843C0">
              <w:rPr>
                <w:rFonts w:asciiTheme="minorEastAsia" w:eastAsiaTheme="minorEastAsia" w:hAnsiTheme="minorEastAsia" w:hint="eastAsia"/>
                <w:sz w:val="21"/>
                <w:szCs w:val="21"/>
                <w:lang w:bidi="ar"/>
              </w:rPr>
              <w:t>。</w:t>
            </w:r>
          </w:p>
          <w:p w14:paraId="331165DC"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lastRenderedPageBreak/>
              <w:t>*11、成像系统：大于等于4级，可动光阑</w:t>
            </w:r>
            <w:r w:rsidRPr="006843C0">
              <w:rPr>
                <w:rFonts w:asciiTheme="minorEastAsia" w:eastAsiaTheme="minorEastAsia" w:hAnsiTheme="minorEastAsia" w:hint="eastAsia"/>
                <w:sz w:val="21"/>
                <w:szCs w:val="21"/>
                <w:lang w:bidi="ar"/>
              </w:rPr>
              <w:t>小于等于</w:t>
            </w:r>
            <w:r w:rsidRPr="006843C0">
              <w:rPr>
                <w:rFonts w:asciiTheme="minorEastAsia" w:eastAsiaTheme="minorEastAsia" w:hAnsiTheme="minorEastAsia"/>
                <w:sz w:val="21"/>
                <w:szCs w:val="21"/>
                <w:lang w:bidi="ar"/>
              </w:rPr>
              <w:t>20微米</w:t>
            </w:r>
            <w:r w:rsidRPr="006843C0">
              <w:rPr>
                <w:rFonts w:asciiTheme="minorEastAsia" w:eastAsiaTheme="minorEastAsia" w:hAnsiTheme="minorEastAsia" w:hint="eastAsia"/>
                <w:sz w:val="21"/>
                <w:szCs w:val="21"/>
                <w:lang w:bidi="ar"/>
              </w:rPr>
              <w:t>。</w:t>
            </w:r>
          </w:p>
          <w:p w14:paraId="3D7D8648"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12、物镜焦长：高反差模式焦长≥3.4mm。</w:t>
            </w:r>
          </w:p>
          <w:p w14:paraId="13955E70"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▲13、图像观察和记录系统：三相机系统，标配CMOS荧光屏相机</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侧插</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直插CMOS主相机；电镜与相机实现一体化控制；三相机都能实现自动聚焦和尺度测量功能</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主相机具备自动保护功能，防止电子束过强对闪烁体的损伤</w:t>
            </w:r>
            <w:r w:rsidRPr="006843C0">
              <w:rPr>
                <w:rFonts w:asciiTheme="minorEastAsia" w:eastAsiaTheme="minorEastAsia" w:hAnsiTheme="minorEastAsia" w:hint="eastAsia"/>
                <w:sz w:val="21"/>
                <w:szCs w:val="21"/>
                <w:lang w:bidi="ar"/>
              </w:rPr>
              <w:t>。</w:t>
            </w:r>
          </w:p>
          <w:p w14:paraId="64549FD7"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*14、配备自动倾斜图像捕捉系统及3D重构软件系统，能够实现自动倾转样品台、马达自动对中样品、自动拍照、自动计算3D结构信息。</w:t>
            </w:r>
          </w:p>
          <w:p w14:paraId="1D84DAF1"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15、超低倍观察，观察范围</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φ2mm，图像在设定倍率下自动拍照，并利用所得图片进行导航，可在此导航图像上显示样品台移动轨迹，同时保留坐标导航和图片回溯功能。</w:t>
            </w:r>
          </w:p>
          <w:p w14:paraId="0CD00F3E"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*16、自动拼图功能（AMF）：TEM软件可自动、无人值守的完成拍摄和拼接</w:t>
            </w:r>
            <w:r w:rsidRPr="006843C0">
              <w:rPr>
                <w:rFonts w:asciiTheme="minorEastAsia" w:eastAsiaTheme="minorEastAsia" w:hAnsiTheme="minorEastAsia" w:hint="eastAsia"/>
                <w:sz w:val="21"/>
                <w:szCs w:val="21"/>
                <w:lang w:bidi="ar"/>
              </w:rPr>
              <w:t>。</w:t>
            </w:r>
          </w:p>
          <w:p w14:paraId="24E58023"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移动样品台拼图：无像素损失的条件下最大拼图数量≥99幅</w:t>
            </w:r>
            <w:r w:rsidRPr="006843C0">
              <w:rPr>
                <w:rFonts w:asciiTheme="minorEastAsia" w:eastAsiaTheme="minorEastAsia" w:hAnsiTheme="minorEastAsia" w:hint="eastAsia"/>
                <w:sz w:val="21"/>
                <w:szCs w:val="21"/>
                <w:lang w:bidi="ar"/>
              </w:rPr>
              <w:t>。</w:t>
            </w:r>
          </w:p>
          <w:p w14:paraId="1371848D"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电子束偏移拼图：样品台不动，通过电子束偏移拍摄多个位置的图像，拍摄的同时自动拼接图像。拼图精确度和成功率远好于样品台拼图。无像素损失的条件下最大可获得像素尺寸</w:t>
            </w:r>
            <w:r w:rsidRPr="006843C0">
              <w:rPr>
                <w:rFonts w:asciiTheme="minorEastAsia" w:eastAsiaTheme="minorEastAsia" w:hAnsiTheme="minorEastAsia"/>
                <w:sz w:val="21"/>
                <w:szCs w:val="21"/>
                <w:lang w:bidi="ar"/>
              </w:rPr>
              <w:t>18k×13k的图片。</w:t>
            </w:r>
          </w:p>
          <w:p w14:paraId="04F6D3CB"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17、具有自动聚焦、自动定位可无人值守拍摄多张图片的功能，准确定位并自动拍摄数量≥99幅。</w:t>
            </w:r>
          </w:p>
          <w:p w14:paraId="0C27B990"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18、辅助功能实时测量：可对活图像和衍射活图像进行测量，荧光屏相机或主相机都支持此功能。</w:t>
            </w:r>
          </w:p>
          <w:p w14:paraId="6B06803C"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19、漂移校正：对漂移图像进行校正功能：都可用鼠标点击待测区域的方式操作样品台移动，荧光屏相机</w:t>
            </w:r>
            <w:r w:rsidRPr="006843C0">
              <w:rPr>
                <w:rFonts w:asciiTheme="minorEastAsia" w:eastAsiaTheme="minorEastAsia" w:hAnsiTheme="minorEastAsia" w:hint="eastAsia"/>
                <w:b/>
                <w:bCs/>
                <w:sz w:val="21"/>
                <w:szCs w:val="21"/>
                <w:lang w:bidi="ar"/>
              </w:rPr>
              <w:t>或</w:t>
            </w:r>
            <w:r w:rsidRPr="006843C0">
              <w:rPr>
                <w:rFonts w:asciiTheme="minorEastAsia" w:eastAsiaTheme="minorEastAsia" w:hAnsiTheme="minorEastAsia"/>
                <w:sz w:val="21"/>
                <w:szCs w:val="21"/>
                <w:lang w:bidi="ar"/>
              </w:rPr>
              <w:t>主相机都支持此功能。</w:t>
            </w:r>
          </w:p>
          <w:p w14:paraId="73725D1A"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20、样品低损伤观察</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低剂量电子束观察，软件界面上电子束剂量实时显示</w:t>
            </w:r>
            <w:r w:rsidRPr="006843C0">
              <w:rPr>
                <w:rFonts w:asciiTheme="minorEastAsia" w:eastAsiaTheme="minorEastAsia" w:hAnsiTheme="minorEastAsia" w:hint="eastAsia"/>
                <w:sz w:val="21"/>
                <w:szCs w:val="21"/>
                <w:lang w:bidi="ar"/>
              </w:rPr>
              <w:t>；具有</w:t>
            </w:r>
            <w:r w:rsidRPr="006843C0">
              <w:rPr>
                <w:rFonts w:asciiTheme="minorEastAsia" w:eastAsiaTheme="minorEastAsia" w:hAnsiTheme="minorEastAsia"/>
                <w:sz w:val="21"/>
                <w:szCs w:val="21"/>
                <w:lang w:bidi="ar"/>
              </w:rPr>
              <w:t>自动预辐照功能</w:t>
            </w:r>
            <w:r w:rsidRPr="006843C0">
              <w:rPr>
                <w:rFonts w:asciiTheme="minorEastAsia" w:eastAsiaTheme="minorEastAsia" w:hAnsiTheme="minorEastAsia" w:hint="eastAsia"/>
                <w:sz w:val="21"/>
                <w:szCs w:val="21"/>
                <w:lang w:bidi="ar"/>
              </w:rPr>
              <w:t>。</w:t>
            </w:r>
          </w:p>
          <w:p w14:paraId="056AB073"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*21、真空系统：</w:t>
            </w:r>
          </w:p>
          <w:p w14:paraId="68FFE4F2"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真空交换仓实时探测真空度，真空逻辑由测量值控制；</w:t>
            </w:r>
          </w:p>
          <w:p w14:paraId="3BFF0875"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真空交换仓预抽时间≤</w:t>
            </w:r>
            <w:r w:rsidRPr="006843C0">
              <w:rPr>
                <w:rFonts w:asciiTheme="minorEastAsia" w:eastAsiaTheme="minorEastAsia" w:hAnsiTheme="minorEastAsia"/>
                <w:sz w:val="21"/>
                <w:szCs w:val="21"/>
                <w:lang w:bidi="ar"/>
              </w:rPr>
              <w:t>600s；</w:t>
            </w:r>
          </w:p>
          <w:p w14:paraId="41F44399"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最高可测量</w:t>
            </w:r>
            <w:r w:rsidRPr="006843C0">
              <w:rPr>
                <w:rFonts w:asciiTheme="minorEastAsia" w:eastAsiaTheme="minorEastAsia" w:hAnsiTheme="minorEastAsia"/>
                <w:sz w:val="21"/>
                <w:szCs w:val="21"/>
                <w:lang w:bidi="ar"/>
              </w:rPr>
              <w:t>10-5Pa的真空度，操作界面上实时监测镜桶内真空的变化；</w:t>
            </w:r>
          </w:p>
          <w:p w14:paraId="52D22F47"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不使用扩散泵，配置分子泵，抽速不低于</w:t>
            </w:r>
            <w:r w:rsidRPr="006843C0">
              <w:rPr>
                <w:rFonts w:asciiTheme="minorEastAsia" w:eastAsiaTheme="minorEastAsia" w:hAnsiTheme="minorEastAsia"/>
                <w:sz w:val="21"/>
                <w:szCs w:val="21"/>
                <w:lang w:bidi="ar"/>
              </w:rPr>
              <w:t>300L/s，旋转泵，抽速不低于135L/min。</w:t>
            </w:r>
          </w:p>
          <w:p w14:paraId="646CA9CE"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*22、能谱仪：</w:t>
            </w:r>
          </w:p>
          <w:p w14:paraId="37BB3D12"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制冷方式</w:t>
            </w:r>
            <w:r w:rsidRPr="006843C0">
              <w:rPr>
                <w:rFonts w:asciiTheme="minorEastAsia" w:eastAsiaTheme="minorEastAsia" w:hAnsiTheme="minorEastAsia" w:hint="eastAsia"/>
                <w:sz w:val="21"/>
                <w:szCs w:val="21"/>
                <w:lang w:bidi="ar"/>
              </w:rPr>
              <w:t>为</w:t>
            </w:r>
            <w:r w:rsidRPr="006843C0">
              <w:rPr>
                <w:rFonts w:asciiTheme="minorEastAsia" w:eastAsiaTheme="minorEastAsia" w:hAnsiTheme="minorEastAsia"/>
                <w:sz w:val="21"/>
                <w:szCs w:val="21"/>
                <w:lang w:bidi="ar"/>
              </w:rPr>
              <w:t>电制冷；</w:t>
            </w:r>
          </w:p>
          <w:p w14:paraId="2522B155"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晶体有效面积≥60mm</w:t>
            </w:r>
            <w:r w:rsidRPr="006843C0">
              <w:rPr>
                <w:rFonts w:asciiTheme="minorEastAsia" w:eastAsiaTheme="minorEastAsia" w:hAnsiTheme="minorEastAsia"/>
                <w:sz w:val="21"/>
                <w:szCs w:val="21"/>
                <w:vertAlign w:val="superscript"/>
                <w:lang w:bidi="ar"/>
              </w:rPr>
              <w:t>2</w:t>
            </w:r>
            <w:r w:rsidRPr="006843C0">
              <w:rPr>
                <w:rFonts w:asciiTheme="minorEastAsia" w:eastAsiaTheme="minorEastAsia" w:hAnsiTheme="minorEastAsia" w:hint="eastAsia"/>
                <w:sz w:val="21"/>
                <w:szCs w:val="21"/>
                <w:lang w:bidi="ar"/>
              </w:rPr>
              <w:t>；</w:t>
            </w:r>
          </w:p>
          <w:p w14:paraId="3EF9E2E5"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分辨率</w:t>
            </w:r>
            <w:r w:rsidRPr="006843C0">
              <w:rPr>
                <w:rFonts w:asciiTheme="minorEastAsia" w:eastAsiaTheme="minorEastAsia" w:hAnsiTheme="minorEastAsia" w:hint="eastAsia"/>
                <w:sz w:val="21"/>
                <w:szCs w:val="21"/>
                <w:lang w:bidi="ar"/>
              </w:rPr>
              <w:t>小于等于</w:t>
            </w:r>
            <w:r w:rsidRPr="006843C0">
              <w:rPr>
                <w:rFonts w:asciiTheme="minorEastAsia" w:eastAsiaTheme="minorEastAsia" w:hAnsiTheme="minorEastAsia"/>
                <w:sz w:val="21"/>
                <w:szCs w:val="21"/>
                <w:lang w:bidi="ar"/>
              </w:rPr>
              <w:t>129eV</w:t>
            </w:r>
            <w:r w:rsidRPr="006843C0">
              <w:rPr>
                <w:rFonts w:asciiTheme="minorEastAsia" w:eastAsiaTheme="minorEastAsia" w:hAnsiTheme="minorEastAsia" w:hint="eastAsia"/>
                <w:sz w:val="21"/>
                <w:szCs w:val="21"/>
                <w:lang w:bidi="ar"/>
              </w:rPr>
              <w:t>；</w:t>
            </w:r>
          </w:p>
          <w:p w14:paraId="13823CF1"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lastRenderedPageBreak/>
              <w:t>配置最新版本软件分析系统</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元素分析范围Be4-Cf98</w:t>
            </w:r>
            <w:r w:rsidRPr="006843C0">
              <w:rPr>
                <w:rFonts w:asciiTheme="minorEastAsia" w:eastAsiaTheme="minorEastAsia" w:hAnsiTheme="minorEastAsia" w:hint="eastAsia"/>
                <w:sz w:val="21"/>
                <w:szCs w:val="21"/>
                <w:lang w:bidi="ar"/>
              </w:rPr>
              <w:t>。</w:t>
            </w:r>
          </w:p>
          <w:p w14:paraId="0668A38D"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23、光电联用系统：荧光-电子显微镜联用系统，能够依据光学显微镜图像，自动实时反控透射电镜的马达台及放大倍数。能够在联用系统及电镜系统之间双向传输同视野的光镜图片及电镜图像，并输出任意透明度的叠加图像，可自动旋转、自动样品台对中、自动拍摄、自动照片对中</w:t>
            </w:r>
            <w:r w:rsidRPr="006843C0">
              <w:rPr>
                <w:rFonts w:asciiTheme="minorEastAsia" w:eastAsiaTheme="minorEastAsia" w:hAnsiTheme="minorEastAsia" w:hint="eastAsia"/>
                <w:sz w:val="21"/>
                <w:szCs w:val="21"/>
                <w:lang w:bidi="ar"/>
              </w:rPr>
              <w:t>。</w:t>
            </w:r>
          </w:p>
          <w:p w14:paraId="7756FBF6"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24荧光显微镜：光学系统：</w:t>
            </w:r>
            <w:r w:rsidRPr="006843C0">
              <w:rPr>
                <w:rFonts w:asciiTheme="minorEastAsia" w:eastAsiaTheme="minorEastAsia" w:hAnsiTheme="minorEastAsia" w:hint="eastAsia"/>
                <w:sz w:val="21"/>
                <w:szCs w:val="21"/>
                <w:lang w:bidi="ar"/>
              </w:rPr>
              <w:t>具有</w:t>
            </w:r>
            <w:r w:rsidRPr="006843C0">
              <w:rPr>
                <w:rFonts w:asciiTheme="minorEastAsia" w:eastAsiaTheme="minorEastAsia" w:hAnsiTheme="minorEastAsia"/>
                <w:sz w:val="21"/>
                <w:szCs w:val="21"/>
                <w:lang w:bidi="ar"/>
              </w:rPr>
              <w:t>光学矫正系统，齐焦距离必须为国际标准45mm。</w:t>
            </w:r>
          </w:p>
          <w:p w14:paraId="5F0CFEDB"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*24.1 载物台：钢丝传动，无齿条结构，载物台距离桌面不高于140mm，机械固定载物台</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移动范围 (X×Y):</w:t>
            </w:r>
            <w:r w:rsidRPr="006843C0">
              <w:rPr>
                <w:rFonts w:asciiTheme="minorEastAsia" w:eastAsiaTheme="minorEastAsia" w:hAnsiTheme="minorEastAsia" w:hint="eastAsia"/>
                <w:sz w:val="21"/>
                <w:szCs w:val="21"/>
                <w:lang w:bidi="ar"/>
              </w:rPr>
              <w:t xml:space="preserve"> 大于等于</w:t>
            </w:r>
            <w:r w:rsidRPr="006843C0">
              <w:rPr>
                <w:rFonts w:asciiTheme="minorEastAsia" w:eastAsiaTheme="minorEastAsia" w:hAnsiTheme="minorEastAsia"/>
                <w:sz w:val="21"/>
                <w:szCs w:val="21"/>
                <w:lang w:bidi="ar"/>
              </w:rPr>
              <w:t>76 mm × 52 mm</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载物台XY 移动可锁定</w:t>
            </w:r>
            <w:r w:rsidRPr="006843C0">
              <w:rPr>
                <w:rFonts w:asciiTheme="minorEastAsia" w:eastAsiaTheme="minorEastAsia" w:hAnsiTheme="minorEastAsia" w:hint="eastAsia"/>
                <w:sz w:val="21"/>
                <w:szCs w:val="21"/>
                <w:lang w:bidi="ar"/>
              </w:rPr>
              <w:t>。</w:t>
            </w:r>
          </w:p>
          <w:p w14:paraId="109A0661"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24.2 调焦机构：载物台高度调节 (粗调:</w:t>
            </w:r>
            <w:r w:rsidRPr="006843C0">
              <w:rPr>
                <w:rFonts w:asciiTheme="minorEastAsia" w:eastAsiaTheme="minorEastAsia" w:hAnsiTheme="minorEastAsia" w:hint="eastAsia"/>
                <w:sz w:val="21"/>
                <w:szCs w:val="21"/>
                <w:lang w:bidi="ar"/>
              </w:rPr>
              <w:t xml:space="preserve"> 大于等于</w:t>
            </w:r>
            <w:r w:rsidRPr="006843C0">
              <w:rPr>
                <w:rFonts w:asciiTheme="minorEastAsia" w:eastAsiaTheme="minorEastAsia" w:hAnsiTheme="minorEastAsia"/>
                <w:sz w:val="21"/>
                <w:szCs w:val="21"/>
                <w:lang w:bidi="ar"/>
              </w:rPr>
              <w:t xml:space="preserve">15 mm )，可以进行张力调节；有粗调限位，避免标本或物镜的损伤；细调焦旋钮最小调节幅度: 2.5 </w:t>
            </w:r>
            <w:proofErr w:type="spellStart"/>
            <w:r w:rsidRPr="006843C0">
              <w:rPr>
                <w:rFonts w:asciiTheme="minorEastAsia" w:eastAsiaTheme="minorEastAsia" w:hAnsiTheme="minorEastAsia"/>
                <w:sz w:val="21"/>
                <w:szCs w:val="21"/>
                <w:lang w:bidi="ar"/>
              </w:rPr>
              <w:t>μm</w:t>
            </w:r>
            <w:proofErr w:type="spellEnd"/>
            <w:r w:rsidRPr="006843C0">
              <w:rPr>
                <w:rFonts w:asciiTheme="minorEastAsia" w:eastAsiaTheme="minorEastAsia" w:hAnsiTheme="minorEastAsia"/>
                <w:sz w:val="21"/>
                <w:szCs w:val="21"/>
                <w:lang w:bidi="ar"/>
              </w:rPr>
              <w:t>。</w:t>
            </w:r>
          </w:p>
          <w:p w14:paraId="7FF38383"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*24.3 多功能聚光镜：内置孔径光阑；阿贝聚光镜 NA 1.25（油浸时）；通用7 孔位聚光镜具有明场BF (4-100X), 大视野2X, 暗场DF, 相差Ph1, 相差Ph2,相差Ph3, 荧光FL。</w:t>
            </w:r>
          </w:p>
          <w:p w14:paraId="3C093559"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*24.4 照明系统：内置LED透射光照明系统；LED光源寿命</w:t>
            </w:r>
            <w:r w:rsidRPr="006843C0">
              <w:rPr>
                <w:rFonts w:asciiTheme="minorEastAsia" w:eastAsiaTheme="minorEastAsia" w:hAnsiTheme="minorEastAsia" w:hint="eastAsia"/>
                <w:sz w:val="21"/>
                <w:szCs w:val="21"/>
                <w:lang w:bidi="ar"/>
              </w:rPr>
              <w:t>不低于</w:t>
            </w:r>
            <w:r w:rsidRPr="006843C0">
              <w:rPr>
                <w:rFonts w:asciiTheme="minorEastAsia" w:eastAsiaTheme="minorEastAsia" w:hAnsiTheme="minorEastAsia"/>
                <w:sz w:val="21"/>
                <w:szCs w:val="21"/>
                <w:lang w:bidi="ar"/>
              </w:rPr>
              <w:t>60000小时。</w:t>
            </w:r>
          </w:p>
          <w:p w14:paraId="48505B71"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24.5 三目观察筒：瞳距调整范围</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48-75mm，倾斜角度30°，带屈光度调节；目镜：10X，带眼罩、测微尺，视场数≥20；分光：50/50固定。</w:t>
            </w:r>
          </w:p>
          <w:p w14:paraId="4DD0DC29"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*24.6 物镜转盘：与显微镜机身固定的内旋式</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5孔物镜转盘，便于放置标本。</w:t>
            </w:r>
          </w:p>
          <w:p w14:paraId="609AF020"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24.7相差物镜：平场消色差物镜，4X（N.A.≥0.1 W.D≥18.5mm）、10X（N.A.≥0.25 W.D≥10.6mm）、40X（N.A.≥0.65 W.D≥0.6mm）、100X</w:t>
            </w:r>
            <w:r w:rsidRPr="006843C0">
              <w:rPr>
                <w:rFonts w:asciiTheme="minorEastAsia" w:eastAsiaTheme="minorEastAsia" w:hAnsiTheme="minorEastAsia" w:hint="eastAsia"/>
                <w:sz w:val="21"/>
                <w:szCs w:val="21"/>
                <w:lang w:bidi="ar"/>
              </w:rPr>
              <w:t>O</w:t>
            </w:r>
            <w:r w:rsidRPr="006843C0">
              <w:rPr>
                <w:rFonts w:asciiTheme="minorEastAsia" w:eastAsiaTheme="minorEastAsia" w:hAnsiTheme="minorEastAsia"/>
                <w:sz w:val="21"/>
                <w:szCs w:val="21"/>
                <w:lang w:bidi="ar"/>
              </w:rPr>
              <w:t>（N.A.≥1.25 W.D≥0.13mm）</w:t>
            </w:r>
          </w:p>
          <w:p w14:paraId="32FAF6A9"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24.8荧光装置：采用长寿命LED荧光装置；激发组块：B组波段（465-495），G组波段（528-553），UV组波段（340-380），三组激发波段；旋转转盘式激发组块。</w:t>
            </w:r>
          </w:p>
          <w:p w14:paraId="60D56E9C"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24.9摄像装置：芯片大小：</w:t>
            </w:r>
            <w:r w:rsidRPr="006843C0">
              <w:rPr>
                <w:rFonts w:asciiTheme="minorEastAsia" w:eastAsiaTheme="minorEastAsia" w:hAnsiTheme="minorEastAsia" w:hint="eastAsia"/>
                <w:sz w:val="21"/>
                <w:szCs w:val="21"/>
                <w:lang w:bidi="ar"/>
              </w:rPr>
              <w:t>大于等于1英寸</w:t>
            </w:r>
            <w:r w:rsidRPr="006843C0">
              <w:rPr>
                <w:rFonts w:asciiTheme="minorEastAsia" w:eastAsiaTheme="minorEastAsia" w:hAnsiTheme="minorEastAsia"/>
                <w:sz w:val="21"/>
                <w:szCs w:val="21"/>
                <w:lang w:bidi="ar"/>
              </w:rPr>
              <w:t>；有效像素≥2000万像素，像素大小：2.4*2.4 µm；最大帧速≥60fps@1824*1216；可以拍摄荧光样本；</w:t>
            </w:r>
          </w:p>
          <w:p w14:paraId="77013FDE"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 xml:space="preserve">24.10 </w:t>
            </w:r>
            <w:r w:rsidRPr="006843C0">
              <w:rPr>
                <w:rFonts w:asciiTheme="minorEastAsia" w:eastAsiaTheme="minorEastAsia" w:hAnsiTheme="minorEastAsia" w:hint="eastAsia"/>
                <w:sz w:val="21"/>
                <w:szCs w:val="21"/>
                <w:lang w:bidi="ar"/>
              </w:rPr>
              <w:t>软件具有标尺</w:t>
            </w:r>
            <w:r w:rsidRPr="006843C0">
              <w:rPr>
                <w:rFonts w:asciiTheme="minorEastAsia" w:eastAsiaTheme="minorEastAsia" w:hAnsiTheme="minorEastAsia"/>
                <w:sz w:val="21"/>
                <w:szCs w:val="21"/>
                <w:lang w:bidi="ar"/>
              </w:rPr>
              <w:t>功能</w:t>
            </w:r>
            <w:r w:rsidRPr="006843C0">
              <w:rPr>
                <w:rFonts w:asciiTheme="minorEastAsia" w:eastAsiaTheme="minorEastAsia" w:hAnsiTheme="minorEastAsia" w:hint="eastAsia"/>
                <w:sz w:val="21"/>
                <w:szCs w:val="21"/>
                <w:lang w:bidi="ar"/>
              </w:rPr>
              <w:t>。</w:t>
            </w:r>
          </w:p>
          <w:p w14:paraId="05FC28C1" w14:textId="77777777" w:rsidR="00AA500D" w:rsidRPr="006843C0" w:rsidRDefault="00000000">
            <w:pPr>
              <w:pStyle w:val="3"/>
              <w:shd w:val="clear" w:color="auto" w:fill="FFFFFF"/>
              <w:spacing w:before="0" w:after="0" w:line="315" w:lineRule="atLeast"/>
              <w:rPr>
                <w:rFonts w:ascii="Tahoma" w:hAnsi="Tahoma" w:cs="Tahoma"/>
                <w:sz w:val="24"/>
                <w:szCs w:val="24"/>
              </w:rPr>
            </w:pPr>
            <w:r w:rsidRPr="006843C0">
              <w:rPr>
                <w:rFonts w:asciiTheme="minorEastAsia" w:eastAsiaTheme="minorEastAsia" w:hAnsiTheme="minorEastAsia"/>
                <w:b w:val="0"/>
                <w:bCs w:val="0"/>
                <w:sz w:val="21"/>
                <w:szCs w:val="21"/>
                <w:lang w:bidi="ar"/>
              </w:rPr>
              <w:t>25、电脑系统：工作站配置不低于</w:t>
            </w:r>
            <w:r w:rsidRPr="006843C0">
              <w:rPr>
                <w:rFonts w:asciiTheme="minorEastAsia" w:eastAsiaTheme="minorEastAsia" w:hAnsiTheme="minorEastAsia" w:hint="eastAsia"/>
                <w:b w:val="0"/>
                <w:bCs w:val="0"/>
                <w:sz w:val="21"/>
                <w:szCs w:val="21"/>
                <w:lang w:bidi="ar"/>
              </w:rPr>
              <w:t xml:space="preserve"> </w:t>
            </w:r>
            <w:r w:rsidRPr="006843C0">
              <w:rPr>
                <w:rFonts w:asciiTheme="minorEastAsia" w:eastAsiaTheme="minorEastAsia" w:hAnsiTheme="minorEastAsia"/>
                <w:b w:val="0"/>
                <w:bCs w:val="0"/>
                <w:sz w:val="21"/>
                <w:szCs w:val="21"/>
                <w:lang w:bidi="ar"/>
              </w:rPr>
              <w:t>内存32G/1T/4G独显/DVDRW/27寸显示器</w:t>
            </w:r>
            <w:r w:rsidRPr="006843C0">
              <w:rPr>
                <w:rFonts w:asciiTheme="minorEastAsia" w:eastAsiaTheme="minorEastAsia" w:hAnsiTheme="minorEastAsia" w:hint="eastAsia"/>
                <w:b w:val="0"/>
                <w:bCs w:val="0"/>
                <w:sz w:val="21"/>
                <w:szCs w:val="21"/>
                <w:lang w:bidi="ar"/>
              </w:rPr>
              <w:t>/</w:t>
            </w:r>
            <w:r w:rsidRPr="006843C0">
              <w:rPr>
                <w:rFonts w:asciiTheme="minorEastAsia" w:eastAsiaTheme="minorEastAsia" w:hAnsiTheme="minorEastAsia"/>
                <w:b w:val="0"/>
                <w:bCs w:val="0"/>
                <w:sz w:val="21"/>
                <w:szCs w:val="21"/>
                <w:lang w:bidi="ar"/>
              </w:rPr>
              <w:t>酷睿I9-10900</w:t>
            </w:r>
          </w:p>
        </w:tc>
        <w:tc>
          <w:tcPr>
            <w:tcW w:w="567" w:type="dxa"/>
            <w:tcBorders>
              <w:top w:val="nil"/>
              <w:left w:val="nil"/>
              <w:bottom w:val="single" w:sz="4" w:space="0" w:color="auto"/>
              <w:right w:val="single" w:sz="4" w:space="0" w:color="auto"/>
            </w:tcBorders>
            <w:noWrap/>
            <w:vAlign w:val="center"/>
          </w:tcPr>
          <w:p w14:paraId="35B42664" w14:textId="77777777" w:rsidR="00AA500D" w:rsidRPr="006843C0" w:rsidRDefault="00000000">
            <w:pPr>
              <w:widowControl/>
              <w:textAlignment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lastRenderedPageBreak/>
              <w:t>套</w:t>
            </w:r>
          </w:p>
        </w:tc>
        <w:tc>
          <w:tcPr>
            <w:tcW w:w="608" w:type="dxa"/>
            <w:tcBorders>
              <w:top w:val="nil"/>
              <w:left w:val="nil"/>
              <w:bottom w:val="single" w:sz="4" w:space="0" w:color="auto"/>
              <w:right w:val="single" w:sz="4" w:space="0" w:color="auto"/>
            </w:tcBorders>
            <w:noWrap/>
            <w:vAlign w:val="center"/>
          </w:tcPr>
          <w:p w14:paraId="5B319F98" w14:textId="77777777" w:rsidR="00AA500D" w:rsidRPr="006843C0" w:rsidRDefault="00000000">
            <w:pPr>
              <w:widowControl/>
              <w:jc w:val="center"/>
              <w:textAlignment w:val="center"/>
              <w:rPr>
                <w:rFonts w:asciiTheme="minorEastAsia" w:eastAsiaTheme="minorEastAsia" w:hAnsiTheme="minorEastAsia" w:cs="宋体"/>
                <w:sz w:val="21"/>
                <w:szCs w:val="21"/>
              </w:rPr>
            </w:pPr>
            <w:r w:rsidRPr="006843C0">
              <w:rPr>
                <w:rFonts w:asciiTheme="minorEastAsia" w:eastAsiaTheme="minorEastAsia" w:hAnsiTheme="minorEastAsia" w:cs="宋体" w:hint="eastAsia"/>
                <w:sz w:val="21"/>
                <w:szCs w:val="21"/>
              </w:rPr>
              <w:t>1</w:t>
            </w:r>
          </w:p>
        </w:tc>
      </w:tr>
    </w:tbl>
    <w:p w14:paraId="224FF64F" w14:textId="77777777" w:rsidR="00AA500D" w:rsidRPr="006843C0" w:rsidRDefault="00AA500D">
      <w:pPr>
        <w:pStyle w:val="2"/>
        <w:snapToGrid w:val="0"/>
        <w:spacing w:before="0" w:after="0" w:line="360" w:lineRule="exact"/>
        <w:ind w:left="0" w:firstLineChars="200" w:firstLine="422"/>
        <w:rPr>
          <w:rFonts w:asciiTheme="minorEastAsia" w:eastAsiaTheme="minorEastAsia" w:hAnsiTheme="minorEastAsia"/>
          <w:sz w:val="21"/>
          <w:szCs w:val="21"/>
        </w:rPr>
      </w:pPr>
    </w:p>
    <w:p w14:paraId="70A8EC12"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四、</w:t>
      </w:r>
      <w:r w:rsidRPr="006843C0">
        <w:rPr>
          <w:rFonts w:asciiTheme="minorEastAsia" w:eastAsiaTheme="minorEastAsia" w:hAnsiTheme="minorEastAsia"/>
          <w:sz w:val="21"/>
          <w:szCs w:val="21"/>
        </w:rPr>
        <w:t>配置</w:t>
      </w:r>
    </w:p>
    <w:p w14:paraId="1B75514C" w14:textId="77777777" w:rsidR="00AA500D" w:rsidRPr="006843C0" w:rsidRDefault="00000000">
      <w:pPr>
        <w:pStyle w:val="2"/>
        <w:snapToGrid w:val="0"/>
        <w:spacing w:before="0" w:after="0" w:line="360" w:lineRule="exact"/>
        <w:ind w:left="0" w:firstLineChars="200" w:firstLine="422"/>
        <w:rPr>
          <w:rFonts w:asciiTheme="minorEastAsia" w:hAnsiTheme="minorEastAsia"/>
          <w:sz w:val="21"/>
          <w:szCs w:val="21"/>
        </w:rPr>
      </w:pPr>
      <w:r w:rsidRPr="006843C0">
        <w:rPr>
          <w:rFonts w:asciiTheme="minorEastAsia" w:hAnsiTheme="minorEastAsia" w:hint="eastAsia"/>
          <w:sz w:val="21"/>
          <w:szCs w:val="21"/>
        </w:rPr>
        <w:t>本条配置为实质性要求，</w:t>
      </w:r>
      <w:r w:rsidRPr="006843C0">
        <w:rPr>
          <w:rFonts w:ascii="宋体" w:hAnsi="宋体" w:cs="宋体"/>
          <w:sz w:val="21"/>
          <w:szCs w:val="21"/>
        </w:rPr>
        <w:t>包含</w:t>
      </w:r>
      <w:r w:rsidRPr="006843C0">
        <w:rPr>
          <w:rFonts w:ascii="宋体" w:hAnsi="宋体" w:cs="宋体" w:hint="eastAsia"/>
          <w:sz w:val="21"/>
          <w:szCs w:val="21"/>
        </w:rPr>
        <w:t>或</w:t>
      </w:r>
      <w:r w:rsidRPr="006843C0">
        <w:rPr>
          <w:rFonts w:ascii="宋体" w:hAnsi="宋体" w:cs="宋体"/>
          <w:sz w:val="21"/>
          <w:szCs w:val="21"/>
        </w:rPr>
        <w:t>不限于以下配置，以实现本</w:t>
      </w:r>
      <w:r w:rsidRPr="006843C0">
        <w:rPr>
          <w:rFonts w:ascii="宋体" w:hAnsi="宋体" w:cs="宋体" w:hint="eastAsia"/>
          <w:sz w:val="21"/>
          <w:szCs w:val="21"/>
        </w:rPr>
        <w:t>招标</w:t>
      </w:r>
      <w:r w:rsidRPr="006843C0">
        <w:rPr>
          <w:rFonts w:ascii="宋体" w:hAnsi="宋体" w:cs="宋体"/>
          <w:sz w:val="21"/>
          <w:szCs w:val="21"/>
        </w:rPr>
        <w:t>文件要求的技术指标、功能和性能为准，且</w:t>
      </w:r>
      <w:r w:rsidRPr="006843C0">
        <w:rPr>
          <w:rFonts w:ascii="宋体" w:hAnsi="宋体" w:cs="宋体" w:hint="eastAsia"/>
          <w:sz w:val="21"/>
          <w:szCs w:val="21"/>
        </w:rPr>
        <w:t>投标</w:t>
      </w:r>
      <w:r w:rsidRPr="006843C0">
        <w:rPr>
          <w:rFonts w:ascii="宋体" w:hAnsi="宋体" w:cs="宋体"/>
          <w:sz w:val="21"/>
          <w:szCs w:val="21"/>
        </w:rPr>
        <w:t>文件须明确报出配置及配件的数量、品牌、规格型号及相关技术指标</w:t>
      </w:r>
      <w:r w:rsidRPr="006843C0">
        <w:rPr>
          <w:rFonts w:ascii="宋体" w:hAnsi="宋体" w:cs="宋体" w:hint="eastAsia"/>
          <w:sz w:val="21"/>
          <w:szCs w:val="21"/>
        </w:rPr>
        <w:t>（</w:t>
      </w:r>
      <w:r w:rsidRPr="006843C0">
        <w:rPr>
          <w:rFonts w:asciiTheme="minorEastAsia" w:hAnsiTheme="minorEastAsia" w:hint="eastAsia"/>
          <w:sz w:val="21"/>
          <w:szCs w:val="21"/>
        </w:rPr>
        <w:t>供应商须在投标文件中作出承诺，未作出承诺或承诺内容不满足要求的，为无效标）</w:t>
      </w:r>
    </w:p>
    <w:p w14:paraId="7EBC93AB" w14:textId="77777777" w:rsidR="00AA500D" w:rsidRPr="006843C0" w:rsidRDefault="00AA500D"/>
    <w:tbl>
      <w:tblPr>
        <w:tblW w:w="7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5670"/>
        <w:gridCol w:w="1752"/>
      </w:tblGrid>
      <w:tr w:rsidR="006843C0" w:rsidRPr="006843C0" w14:paraId="4E5CCF31" w14:textId="77777777">
        <w:trPr>
          <w:trHeight w:val="335"/>
          <w:jc w:val="center"/>
        </w:trPr>
        <w:tc>
          <w:tcPr>
            <w:tcW w:w="456" w:type="dxa"/>
            <w:shd w:val="clear" w:color="auto" w:fill="auto"/>
            <w:noWrap/>
            <w:vAlign w:val="center"/>
          </w:tcPr>
          <w:p w14:paraId="2379F6C4" w14:textId="77777777" w:rsidR="00AA500D" w:rsidRPr="006843C0" w:rsidRDefault="00000000">
            <w:pPr>
              <w:widowControl/>
              <w:jc w:val="center"/>
              <w:textAlignment w:val="center"/>
              <w:rPr>
                <w:rFonts w:asciiTheme="minorEastAsia" w:eastAsiaTheme="minorEastAsia" w:hAnsiTheme="minorEastAsia"/>
                <w:sz w:val="21"/>
                <w:szCs w:val="21"/>
              </w:rPr>
            </w:pPr>
            <w:r w:rsidRPr="006843C0">
              <w:rPr>
                <w:rFonts w:asciiTheme="minorEastAsia" w:eastAsiaTheme="minorEastAsia" w:hAnsiTheme="minorEastAsia"/>
                <w:sz w:val="21"/>
                <w:szCs w:val="21"/>
                <w:lang w:bidi="ar"/>
              </w:rPr>
              <w:t>序号</w:t>
            </w:r>
          </w:p>
        </w:tc>
        <w:tc>
          <w:tcPr>
            <w:tcW w:w="5670" w:type="dxa"/>
            <w:shd w:val="clear" w:color="auto" w:fill="auto"/>
            <w:noWrap/>
            <w:vAlign w:val="center"/>
          </w:tcPr>
          <w:p w14:paraId="18FC898F" w14:textId="77777777" w:rsidR="00AA500D" w:rsidRPr="006843C0" w:rsidRDefault="00000000">
            <w:pPr>
              <w:widowControl/>
              <w:jc w:val="center"/>
              <w:textAlignment w:val="center"/>
              <w:rPr>
                <w:rFonts w:asciiTheme="minorEastAsia" w:eastAsiaTheme="minorEastAsia" w:hAnsiTheme="minorEastAsia"/>
                <w:sz w:val="21"/>
                <w:szCs w:val="21"/>
              </w:rPr>
            </w:pPr>
            <w:r w:rsidRPr="006843C0">
              <w:rPr>
                <w:rFonts w:asciiTheme="minorEastAsia" w:eastAsiaTheme="minorEastAsia" w:hAnsiTheme="minorEastAsia"/>
                <w:sz w:val="21"/>
                <w:szCs w:val="21"/>
                <w:lang w:bidi="ar"/>
              </w:rPr>
              <w:t>名称</w:t>
            </w:r>
          </w:p>
        </w:tc>
        <w:tc>
          <w:tcPr>
            <w:tcW w:w="1752" w:type="dxa"/>
            <w:shd w:val="clear" w:color="auto" w:fill="auto"/>
            <w:noWrap/>
            <w:vAlign w:val="center"/>
          </w:tcPr>
          <w:p w14:paraId="2B35E9F3" w14:textId="77777777" w:rsidR="00AA500D" w:rsidRPr="006843C0" w:rsidRDefault="00000000">
            <w:pPr>
              <w:widowControl/>
              <w:jc w:val="center"/>
              <w:textAlignment w:val="center"/>
              <w:rPr>
                <w:rFonts w:asciiTheme="minorEastAsia" w:eastAsiaTheme="minorEastAsia" w:hAnsiTheme="minorEastAsia"/>
                <w:sz w:val="21"/>
                <w:szCs w:val="21"/>
              </w:rPr>
            </w:pPr>
            <w:r w:rsidRPr="006843C0">
              <w:rPr>
                <w:rFonts w:asciiTheme="minorEastAsia" w:eastAsiaTheme="minorEastAsia" w:hAnsiTheme="minorEastAsia"/>
                <w:sz w:val="21"/>
                <w:szCs w:val="21"/>
                <w:lang w:bidi="ar"/>
              </w:rPr>
              <w:t>数量（台/套）</w:t>
            </w:r>
          </w:p>
        </w:tc>
      </w:tr>
      <w:tr w:rsidR="006843C0" w:rsidRPr="006843C0" w14:paraId="09569CAC" w14:textId="77777777">
        <w:trPr>
          <w:trHeight w:val="850"/>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856251"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99D42"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透射电子显微镜</w:t>
            </w:r>
            <w:r w:rsidRPr="006843C0">
              <w:rPr>
                <w:rFonts w:asciiTheme="minorEastAsia" w:eastAsiaTheme="minorEastAsia" w:hAnsiTheme="minorEastAsia"/>
                <w:sz w:val="21"/>
                <w:szCs w:val="21"/>
                <w:lang w:bidi="ar"/>
              </w:rPr>
              <w:t>主机</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高压油箱，两级照明镜系统，侧插式优中心测角样品台</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马达台</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分子泵 1台，</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300L/s</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B2D308"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3E6A21A5"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C51FE4"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2</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654A83"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自动倾斜图像捕捉系统及3D重构软件系统</w:t>
            </w:r>
            <w:r w:rsidRPr="006843C0">
              <w:rPr>
                <w:rFonts w:asciiTheme="minorEastAsia" w:eastAsiaTheme="minorEastAsia" w:hAnsiTheme="minorEastAsia" w:hint="eastAsia"/>
                <w:sz w:val="21"/>
                <w:szCs w:val="21"/>
                <w:lang w:bidi="ar"/>
              </w:rPr>
              <w:t>。</w:t>
            </w:r>
          </w:p>
          <w:p w14:paraId="63E877E0"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控制单元</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包括电脑主机、键盘、鼠标、旋钮板</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BC8FB"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23307E83"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999654"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3</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28D0C3"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相机一：高灵敏的</w:t>
            </w:r>
            <w:r w:rsidRPr="006843C0">
              <w:rPr>
                <w:rFonts w:asciiTheme="minorEastAsia" w:eastAsiaTheme="minorEastAsia" w:hAnsiTheme="minorEastAsia"/>
                <w:sz w:val="21"/>
                <w:szCs w:val="21"/>
                <w:lang w:bidi="ar"/>
              </w:rPr>
              <w:t>COMS荧光屏相机。像素：</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1024×1024，帧率</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40fps</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DD7DD0"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10BEC220"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23B4A"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4</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9353D" w14:textId="71E4E43B"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相机二：一体化直插或底插</w:t>
            </w:r>
            <w:r w:rsidRPr="006843C0">
              <w:rPr>
                <w:rFonts w:asciiTheme="minorEastAsia" w:eastAsiaTheme="minorEastAsia" w:hAnsiTheme="minorEastAsia"/>
                <w:sz w:val="21"/>
                <w:szCs w:val="21"/>
                <w:lang w:bidi="ar"/>
              </w:rPr>
              <w:t>CMOS主相机分辨率：像</w:t>
            </w:r>
            <w:r w:rsidR="00E22A3C" w:rsidRPr="006843C0">
              <w:rPr>
                <w:rFonts w:asciiTheme="minorEastAsia" w:eastAsiaTheme="minorEastAsia" w:hAnsiTheme="minorEastAsia" w:hint="eastAsia"/>
                <w:sz w:val="21"/>
                <w:szCs w:val="21"/>
                <w:lang w:bidi="ar"/>
              </w:rPr>
              <w:t>素</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4608 x 3456 （或</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1600万像素分辨率）</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5C3734"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4413C59B"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9FF66"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5</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7A141" w14:textId="3599177F"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相机三：一体化侧插CMOS主相机分辨率，像</w:t>
            </w:r>
            <w:r w:rsidR="00E22A3C" w:rsidRPr="006843C0">
              <w:rPr>
                <w:rFonts w:asciiTheme="minorEastAsia" w:eastAsiaTheme="minorEastAsia" w:hAnsiTheme="minorEastAsia" w:hint="eastAsia"/>
                <w:sz w:val="21"/>
                <w:szCs w:val="21"/>
                <w:lang w:bidi="ar"/>
              </w:rPr>
              <w:t>素</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4096×3008。（或</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1200万像素分辨率）</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2131B"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34861789"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09A22"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6</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5E77C"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单倾样品杆，倾转角</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 xml:space="preserve">±70° </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3E77C8"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40C427D4"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41C17B"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7</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A855F0"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单触三样品杆,倾转角</w:t>
            </w:r>
            <w:r w:rsidRPr="006843C0">
              <w:rPr>
                <w:rFonts w:asciiTheme="minorEastAsia" w:eastAsiaTheme="minorEastAsia" w:hAnsiTheme="minorEastAsia" w:hint="eastAsia"/>
                <w:sz w:val="21"/>
                <w:szCs w:val="21"/>
                <w:lang w:bidi="ar"/>
              </w:rPr>
              <w:t>大于等于</w:t>
            </w:r>
            <w:r w:rsidRPr="006843C0">
              <w:rPr>
                <w:rFonts w:asciiTheme="minorEastAsia" w:eastAsiaTheme="minorEastAsia" w:hAnsiTheme="minorEastAsia"/>
                <w:sz w:val="21"/>
                <w:szCs w:val="21"/>
                <w:lang w:bidi="ar"/>
              </w:rPr>
              <w:t>±40°</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F5B240"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6483B234"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38BD0B"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8</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91E58"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光电连用软件系统及反控接口</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DFD84"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01EACFAD"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585B65"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9</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6F7BF"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能谱仪</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4B5438"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6843C0" w:rsidRPr="006843C0" w14:paraId="1707A6DD"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DBF78"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10</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72B18"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荧光显微镜</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DD3A05"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r w:rsidR="00AA500D" w:rsidRPr="006843C0" w14:paraId="6472333D" w14:textId="77777777">
        <w:trPr>
          <w:trHeight w:val="335"/>
          <w:jc w:val="center"/>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925FC" w14:textId="77777777" w:rsidR="00AA500D" w:rsidRPr="006843C0" w:rsidRDefault="00000000">
            <w:pPr>
              <w:widowControl/>
              <w:jc w:val="center"/>
              <w:textAlignment w:val="center"/>
              <w:rPr>
                <w:rFonts w:asciiTheme="minorEastAsia" w:eastAsiaTheme="minorEastAsia" w:hAnsiTheme="minorEastAsia"/>
                <w:sz w:val="21"/>
                <w:szCs w:val="21"/>
                <w:lang w:bidi="ar"/>
              </w:rPr>
            </w:pPr>
            <w:r w:rsidRPr="006843C0">
              <w:rPr>
                <w:rFonts w:asciiTheme="minorEastAsia" w:eastAsiaTheme="minorEastAsia" w:hAnsiTheme="minorEastAsia" w:hint="eastAsia"/>
                <w:sz w:val="21"/>
                <w:szCs w:val="21"/>
                <w:lang w:bidi="ar"/>
              </w:rPr>
              <w:t>1</w:t>
            </w:r>
            <w:r w:rsidRPr="006843C0">
              <w:rPr>
                <w:rFonts w:asciiTheme="minorEastAsia" w:eastAsiaTheme="minorEastAsia" w:hAnsiTheme="minorEastAsia"/>
                <w:sz w:val="21"/>
                <w:szCs w:val="21"/>
                <w:lang w:bidi="ar"/>
              </w:rPr>
              <w:t>1</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52E2C7" w14:textId="77777777" w:rsidR="00AA500D" w:rsidRPr="006843C0" w:rsidRDefault="00000000">
            <w:pPr>
              <w:widowControl/>
              <w:textAlignment w:val="center"/>
              <w:rPr>
                <w:rFonts w:asciiTheme="minorEastAsia" w:eastAsiaTheme="minorEastAsia" w:hAnsiTheme="minorEastAsia"/>
                <w:sz w:val="21"/>
                <w:szCs w:val="21"/>
                <w:lang w:bidi="ar"/>
              </w:rPr>
            </w:pPr>
            <w:r w:rsidRPr="006843C0">
              <w:rPr>
                <w:rFonts w:asciiTheme="minorEastAsia" w:eastAsiaTheme="minorEastAsia" w:hAnsiTheme="minorEastAsia"/>
                <w:sz w:val="21"/>
                <w:szCs w:val="21"/>
                <w:lang w:bidi="ar"/>
              </w:rPr>
              <w:t>耗材</w:t>
            </w:r>
            <w:r w:rsidRPr="006843C0">
              <w:rPr>
                <w:rFonts w:asciiTheme="minorEastAsia" w:eastAsiaTheme="minorEastAsia" w:hAnsiTheme="minorEastAsia" w:hint="eastAsia"/>
                <w:sz w:val="21"/>
                <w:szCs w:val="21"/>
                <w:lang w:bidi="ar"/>
              </w:rPr>
              <w:t>：</w:t>
            </w:r>
            <w:r w:rsidRPr="006843C0">
              <w:rPr>
                <w:rFonts w:asciiTheme="minorEastAsia" w:eastAsiaTheme="minorEastAsia" w:hAnsiTheme="minorEastAsia"/>
                <w:sz w:val="21"/>
                <w:szCs w:val="21"/>
                <w:lang w:bidi="ar"/>
              </w:rPr>
              <w:t>（灯丝50支、LaB6 灯丝2支、光阑1套、铜网6盒（100个/盒、镊子 3把等）、机械泵油 5L、专用工具和操作手册</w:t>
            </w:r>
          </w:p>
        </w:tc>
        <w:tc>
          <w:tcPr>
            <w:tcW w:w="1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2C8E7" w14:textId="77777777" w:rsidR="00AA500D" w:rsidRPr="006843C0" w:rsidRDefault="00000000">
            <w:pPr>
              <w:widowControl/>
              <w:jc w:val="center"/>
              <w:textAlignment w:val="center"/>
              <w:rPr>
                <w:rFonts w:asciiTheme="minorEastAsia" w:eastAsiaTheme="minorEastAsia" w:hAnsiTheme="minorEastAsia"/>
                <w:bCs/>
                <w:sz w:val="21"/>
                <w:szCs w:val="21"/>
              </w:rPr>
            </w:pPr>
            <w:r w:rsidRPr="006843C0">
              <w:rPr>
                <w:rFonts w:asciiTheme="minorEastAsia" w:eastAsiaTheme="minorEastAsia" w:hAnsiTheme="minorEastAsia" w:hint="eastAsia"/>
                <w:bCs/>
                <w:sz w:val="21"/>
                <w:szCs w:val="21"/>
              </w:rPr>
              <w:t>1套</w:t>
            </w:r>
          </w:p>
        </w:tc>
      </w:tr>
    </w:tbl>
    <w:p w14:paraId="0C248587" w14:textId="77777777" w:rsidR="00AA500D" w:rsidRPr="006843C0" w:rsidRDefault="00AA500D">
      <w:pPr>
        <w:autoSpaceDE w:val="0"/>
        <w:autoSpaceDN w:val="0"/>
        <w:spacing w:line="360" w:lineRule="auto"/>
        <w:ind w:firstLineChars="200" w:firstLine="482"/>
        <w:rPr>
          <w:b/>
        </w:rPr>
      </w:pPr>
    </w:p>
    <w:p w14:paraId="702341C4" w14:textId="77777777" w:rsidR="00AA500D" w:rsidRPr="006843C0" w:rsidRDefault="00000000">
      <w:pPr>
        <w:pStyle w:val="a0"/>
        <w:rPr>
          <w:b/>
          <w:bCs/>
          <w:sz w:val="24"/>
          <w:szCs w:val="24"/>
        </w:rPr>
      </w:pPr>
      <w:r w:rsidRPr="006843C0">
        <w:rPr>
          <w:rFonts w:hint="eastAsia"/>
          <w:sz w:val="24"/>
          <w:szCs w:val="24"/>
        </w:rPr>
        <w:t>附：</w:t>
      </w:r>
      <w:r w:rsidRPr="006843C0">
        <w:rPr>
          <w:rFonts w:hint="eastAsia"/>
          <w:b/>
          <w:bCs/>
          <w:sz w:val="24"/>
          <w:szCs w:val="24"/>
        </w:rPr>
        <w:t>平面布局图</w:t>
      </w:r>
    </w:p>
    <w:p w14:paraId="139EDF1D" w14:textId="77777777" w:rsidR="00AA500D" w:rsidRPr="006843C0" w:rsidRDefault="00000000">
      <w:pPr>
        <w:pStyle w:val="afb"/>
        <w:spacing w:line="520" w:lineRule="exact"/>
        <w:ind w:left="567" w:firstLineChars="0" w:firstLine="0"/>
        <w:rPr>
          <w:rFonts w:ascii="宋体" w:hAnsi="宋体"/>
          <w:b/>
          <w:sz w:val="24"/>
          <w:szCs w:val="24"/>
        </w:rPr>
      </w:pPr>
      <w:r w:rsidRPr="006843C0">
        <w:rPr>
          <w:noProof/>
        </w:rPr>
        <w:lastRenderedPageBreak/>
        <w:drawing>
          <wp:anchor distT="0" distB="0" distL="114300" distR="114300" simplePos="0" relativeHeight="251662336" behindDoc="0" locked="0" layoutInCell="1" allowOverlap="1" wp14:anchorId="70AA17A5" wp14:editId="485A06C2">
            <wp:simplePos x="0" y="0"/>
            <wp:positionH relativeFrom="margin">
              <wp:align>right</wp:align>
            </wp:positionH>
            <wp:positionV relativeFrom="paragraph">
              <wp:posOffset>342265</wp:posOffset>
            </wp:positionV>
            <wp:extent cx="5321935" cy="3403600"/>
            <wp:effectExtent l="0" t="0" r="0" b="635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1"/>
                    <a:stretch>
                      <a:fillRect/>
                    </a:stretch>
                  </pic:blipFill>
                  <pic:spPr>
                    <a:xfrm>
                      <a:off x="0" y="0"/>
                      <a:ext cx="5321935" cy="3403600"/>
                    </a:xfrm>
                    <a:prstGeom prst="rect">
                      <a:avLst/>
                    </a:prstGeom>
                    <a:noFill/>
                    <a:ln>
                      <a:noFill/>
                    </a:ln>
                  </pic:spPr>
                </pic:pic>
              </a:graphicData>
            </a:graphic>
          </wp:anchor>
        </w:drawing>
      </w:r>
    </w:p>
    <w:p w14:paraId="50E20605"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五、提供技术文件要求</w:t>
      </w:r>
    </w:p>
    <w:p w14:paraId="0A0DC749" w14:textId="77777777" w:rsidR="00AA500D" w:rsidRPr="006843C0" w:rsidRDefault="00000000">
      <w:pPr>
        <w:snapToGrid w:val="0"/>
        <w:spacing w:line="420" w:lineRule="exact"/>
        <w:ind w:firstLineChars="200" w:firstLine="422"/>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投标人应对本篇“★”、“▲”和“*”标注</w:t>
      </w:r>
      <w:r w:rsidRPr="006843C0">
        <w:rPr>
          <w:rFonts w:asciiTheme="minorEastAsia" w:eastAsiaTheme="minorEastAsia" w:hAnsiTheme="minorEastAsia" w:cstheme="minorEastAsia" w:hint="eastAsia"/>
          <w:b/>
          <w:bCs/>
          <w:sz w:val="21"/>
          <w:szCs w:val="21"/>
        </w:rPr>
        <w:t>技术规格参数响应情况</w:t>
      </w:r>
      <w:r w:rsidRPr="006843C0">
        <w:rPr>
          <w:rFonts w:asciiTheme="minorEastAsia" w:eastAsiaTheme="minorEastAsia" w:hAnsiTheme="minorEastAsia" w:cstheme="minorEastAsia" w:hint="eastAsia"/>
          <w:b/>
          <w:sz w:val="21"/>
          <w:szCs w:val="21"/>
        </w:rPr>
        <w:t>提供有效的佐证材料，</w:t>
      </w:r>
      <w:r w:rsidRPr="006843C0">
        <w:rPr>
          <w:rFonts w:asciiTheme="minorEastAsia" w:eastAsiaTheme="minorEastAsia" w:hAnsiTheme="minorEastAsia" w:cstheme="minorEastAsia" w:hint="eastAsia"/>
          <w:bCs/>
          <w:sz w:val="21"/>
          <w:szCs w:val="21"/>
        </w:rPr>
        <w:t>包括但不限于列有技术参数且完整的厂家产品彩页，或厂家官方网站公布的截图，或厂家产品说明书，或第三方机构出具的检测报告，或经厂家确认的证明材料等（</w:t>
      </w:r>
      <w:r w:rsidRPr="006843C0">
        <w:rPr>
          <w:rFonts w:asciiTheme="minorEastAsia" w:eastAsiaTheme="minorEastAsia" w:hAnsiTheme="minorEastAsia" w:cstheme="minorEastAsia" w:hint="eastAsia"/>
          <w:b/>
          <w:sz w:val="21"/>
          <w:szCs w:val="21"/>
        </w:rPr>
        <w:t>本篇第三条具体技术要求里有明确的技术文件规定的</w:t>
      </w:r>
      <w:r w:rsidRPr="006843C0">
        <w:rPr>
          <w:rFonts w:asciiTheme="minorEastAsia" w:eastAsiaTheme="minorEastAsia" w:hAnsiTheme="minorEastAsia" w:cstheme="minorEastAsia" w:hint="eastAsia"/>
          <w:bCs/>
          <w:sz w:val="21"/>
          <w:szCs w:val="21"/>
        </w:rPr>
        <w:t>，</w:t>
      </w:r>
      <w:r w:rsidRPr="006843C0">
        <w:rPr>
          <w:rFonts w:asciiTheme="minorEastAsia" w:eastAsiaTheme="minorEastAsia" w:hAnsiTheme="minorEastAsia" w:cstheme="minorEastAsia" w:hint="eastAsia"/>
          <w:b/>
          <w:sz w:val="21"/>
          <w:szCs w:val="21"/>
        </w:rPr>
        <w:t>从其规定）</w:t>
      </w:r>
      <w:r w:rsidRPr="006843C0">
        <w:rPr>
          <w:rFonts w:asciiTheme="minorEastAsia" w:eastAsiaTheme="minorEastAsia" w:hAnsiTheme="minorEastAsia" w:cstheme="minorEastAsia" w:hint="eastAsia"/>
          <w:bCs/>
          <w:sz w:val="21"/>
          <w:szCs w:val="21"/>
        </w:rPr>
        <w:t>，以佐证所投产品的相应的技术参数及功能，</w:t>
      </w:r>
      <w:r w:rsidRPr="006843C0">
        <w:rPr>
          <w:rFonts w:asciiTheme="minorEastAsia" w:eastAsiaTheme="minorEastAsia" w:hAnsiTheme="minorEastAsia" w:cstheme="minorEastAsia" w:hint="eastAsia"/>
          <w:b/>
          <w:sz w:val="21"/>
          <w:szCs w:val="21"/>
        </w:rPr>
        <w:t>如上述资料未能体现采购要求的“★”、“▲”和“*”标注参数的</w:t>
      </w:r>
      <w:r w:rsidRPr="006843C0">
        <w:rPr>
          <w:rFonts w:asciiTheme="minorEastAsia" w:eastAsiaTheme="minorEastAsia" w:hAnsiTheme="minorEastAsia" w:cstheme="minorEastAsia" w:hint="eastAsia"/>
          <w:bCs/>
          <w:sz w:val="21"/>
          <w:szCs w:val="21"/>
        </w:rPr>
        <w:t>，则相应的技术参数响应</w:t>
      </w:r>
      <w:r w:rsidRPr="006843C0">
        <w:rPr>
          <w:rFonts w:asciiTheme="minorEastAsia" w:eastAsiaTheme="minorEastAsia" w:hAnsiTheme="minorEastAsia" w:cstheme="minorEastAsia" w:hint="eastAsia"/>
          <w:b/>
          <w:sz w:val="21"/>
          <w:szCs w:val="21"/>
        </w:rPr>
        <w:t>将被视为负偏离。</w:t>
      </w:r>
    </w:p>
    <w:p w14:paraId="4DA2EA59" w14:textId="77777777" w:rsidR="00AA500D" w:rsidRPr="006843C0" w:rsidRDefault="00AA500D">
      <w:pPr>
        <w:rPr>
          <w:rFonts w:asciiTheme="minorEastAsia" w:eastAsiaTheme="minorEastAsia" w:hAnsiTheme="minorEastAsia"/>
          <w:sz w:val="21"/>
          <w:szCs w:val="21"/>
        </w:rPr>
      </w:pPr>
    </w:p>
    <w:p w14:paraId="7E054653"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六、标准附件、专用工具和消耗品</w:t>
      </w:r>
    </w:p>
    <w:p w14:paraId="2B67D0DF" w14:textId="77777777" w:rsidR="00AA500D" w:rsidRPr="006843C0" w:rsidRDefault="00000000">
      <w:pPr>
        <w:spacing w:line="360" w:lineRule="auto"/>
        <w:ind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除技术要求中指定的附件和专用工具外，投标人应提供仪器设备的正常运行和常规保养所需的全套标准附件、专用工具和消耗品（若有）。投标人在投标文件中需列出这些附件和工具的数量和单价的清单，这些附件和工具的报价的总值需计入响应总价中。</w:t>
      </w:r>
    </w:p>
    <w:p w14:paraId="48C4B215" w14:textId="77777777" w:rsidR="00AA500D" w:rsidRPr="006843C0" w:rsidRDefault="00AA500D">
      <w:pPr>
        <w:pStyle w:val="a0"/>
        <w:rPr>
          <w:rFonts w:asciiTheme="minorEastAsia" w:eastAsiaTheme="minorEastAsia" w:hAnsiTheme="minorEastAsia"/>
          <w:sz w:val="21"/>
          <w:szCs w:val="21"/>
        </w:rPr>
      </w:pPr>
    </w:p>
    <w:p w14:paraId="3CF0BCE0"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七、其他附件：</w:t>
      </w:r>
    </w:p>
    <w:p w14:paraId="7A8AB0C4" w14:textId="77777777" w:rsidR="00AA500D" w:rsidRPr="006843C0" w:rsidRDefault="00000000">
      <w:pPr>
        <w:pStyle w:val="TOC1"/>
        <w:ind w:firstLineChars="200" w:firstLine="420"/>
        <w:rPr>
          <w:rFonts w:asciiTheme="minorEastAsia" w:eastAsiaTheme="minorEastAsia" w:hAnsiTheme="minorEastAsia" w:cstheme="minorEastAsia"/>
          <w:b/>
          <w:color w:val="auto"/>
        </w:rPr>
      </w:pPr>
      <w:r w:rsidRPr="006843C0">
        <w:rPr>
          <w:rFonts w:asciiTheme="minorEastAsia" w:eastAsiaTheme="minorEastAsia" w:hAnsiTheme="minorEastAsia" w:cstheme="minorEastAsia" w:hint="eastAsia"/>
          <w:color w:val="auto"/>
        </w:rPr>
        <w:t>对于技术要求中已列出的作为查询选件的附件、零配件、专用工具和消耗品，投标文件中应列明其数量、单价、总价供采购人参考。投标人也可推荐采购人没有要求的附件（常用的、容易损坏的备品备件及易损件）或专用工具作为选件，并列明其数量、单价、总价供采购人参考。选件价格不计入评标价中。</w:t>
      </w:r>
    </w:p>
    <w:p w14:paraId="35AC55C6" w14:textId="77777777" w:rsidR="00AA500D" w:rsidRPr="006843C0" w:rsidRDefault="00AA500D">
      <w:pPr>
        <w:autoSpaceDE w:val="0"/>
        <w:autoSpaceDN w:val="0"/>
        <w:spacing w:line="400" w:lineRule="exact"/>
        <w:rPr>
          <w:rFonts w:asciiTheme="minorEastAsia" w:eastAsiaTheme="minorEastAsia" w:hAnsiTheme="minorEastAsia" w:cstheme="minorEastAsia"/>
          <w:b/>
          <w:sz w:val="21"/>
          <w:szCs w:val="21"/>
        </w:rPr>
      </w:pPr>
    </w:p>
    <w:p w14:paraId="2F636F76" w14:textId="77777777" w:rsidR="00AA500D" w:rsidRPr="006843C0" w:rsidRDefault="00000000">
      <w:pPr>
        <w:pStyle w:val="2"/>
        <w:snapToGrid w:val="0"/>
        <w:spacing w:before="0" w:after="0" w:line="360" w:lineRule="exact"/>
        <w:ind w:left="0" w:firstLineChars="200" w:firstLine="422"/>
        <w:rPr>
          <w:rFonts w:asciiTheme="minorEastAsia" w:eastAsiaTheme="minorEastAsia" w:hAnsiTheme="minorEastAsia"/>
          <w:sz w:val="21"/>
          <w:szCs w:val="21"/>
        </w:rPr>
      </w:pPr>
      <w:r w:rsidRPr="006843C0">
        <w:rPr>
          <w:rFonts w:asciiTheme="minorEastAsia" w:eastAsiaTheme="minorEastAsia" w:hAnsiTheme="minorEastAsia" w:hint="eastAsia"/>
          <w:sz w:val="21"/>
          <w:szCs w:val="21"/>
        </w:rPr>
        <w:t>八、说明</w:t>
      </w:r>
    </w:p>
    <w:p w14:paraId="14B7D63D" w14:textId="77777777" w:rsidR="00AA500D" w:rsidRPr="006843C0" w:rsidRDefault="00000000">
      <w:pPr>
        <w:snapToGrid w:val="0"/>
        <w:spacing w:line="42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1、投标人应按招标文件要求如实填写技术规格/要求偏离表。投标人须对照招标文件技术规格要</w:t>
      </w:r>
      <w:r w:rsidRPr="006843C0">
        <w:rPr>
          <w:rFonts w:asciiTheme="minorEastAsia" w:eastAsiaTheme="minorEastAsia" w:hAnsiTheme="minorEastAsia" w:cstheme="minorEastAsia" w:hint="eastAsia"/>
          <w:kern w:val="2"/>
          <w:sz w:val="21"/>
          <w:szCs w:val="21"/>
        </w:rPr>
        <w:lastRenderedPageBreak/>
        <w:t>求，将自己所投的所有货物的功能、技术性能、配置、用途等内容按照技术规格/要求偏离表格式逐条填写，说明所提供货物和服务已对招标文件的技术规格做出了实质性响应，并申明与技术规格条文的偏差和例外。</w:t>
      </w:r>
      <w:r w:rsidRPr="006843C0">
        <w:rPr>
          <w:rFonts w:asciiTheme="minorEastAsia" w:eastAsiaTheme="minorEastAsia" w:hAnsiTheme="minorEastAsia" w:cstheme="minorEastAsia" w:hint="eastAsia"/>
          <w:b/>
          <w:kern w:val="2"/>
          <w:sz w:val="21"/>
          <w:szCs w:val="21"/>
        </w:rPr>
        <w:t>凡未填写技术规格/要求偏离表或未作出应答的</w:t>
      </w:r>
      <w:r w:rsidRPr="006843C0">
        <w:rPr>
          <w:rFonts w:asciiTheme="minorEastAsia" w:eastAsiaTheme="minorEastAsia" w:hAnsiTheme="minorEastAsia" w:cstheme="minorEastAsia" w:hint="eastAsia"/>
          <w:kern w:val="2"/>
          <w:sz w:val="21"/>
          <w:szCs w:val="21"/>
        </w:rPr>
        <w:t>，将视为</w:t>
      </w:r>
      <w:r w:rsidRPr="006843C0">
        <w:rPr>
          <w:rFonts w:asciiTheme="minorEastAsia" w:eastAsiaTheme="minorEastAsia" w:hAnsiTheme="minorEastAsia" w:cstheme="minorEastAsia" w:hint="eastAsia"/>
          <w:b/>
          <w:kern w:val="2"/>
          <w:sz w:val="21"/>
          <w:szCs w:val="21"/>
        </w:rPr>
        <w:t>无效响应</w:t>
      </w:r>
      <w:r w:rsidRPr="006843C0">
        <w:rPr>
          <w:rFonts w:asciiTheme="minorEastAsia" w:eastAsiaTheme="minorEastAsia" w:hAnsiTheme="minorEastAsia" w:cstheme="minorEastAsia" w:hint="eastAsia"/>
          <w:kern w:val="2"/>
          <w:sz w:val="21"/>
          <w:szCs w:val="21"/>
        </w:rPr>
        <w:t>。</w:t>
      </w:r>
    </w:p>
    <w:p w14:paraId="6BA2A9DD" w14:textId="77777777" w:rsidR="00AA500D" w:rsidRPr="006843C0" w:rsidRDefault="00000000">
      <w:pPr>
        <w:snapToGrid w:val="0"/>
        <w:spacing w:line="420" w:lineRule="exact"/>
        <w:ind w:firstLineChars="200" w:firstLine="420"/>
        <w:jc w:val="both"/>
        <w:textAlignment w:val="auto"/>
        <w:rPr>
          <w:rFonts w:asciiTheme="minorEastAsia" w:eastAsiaTheme="minorEastAsia" w:hAnsiTheme="minorEastAsia" w:cstheme="minorEastAsia"/>
          <w:sz w:val="21"/>
          <w:szCs w:val="21"/>
        </w:rPr>
        <w:sectPr w:rsidR="00AA500D" w:rsidRPr="006843C0">
          <w:pgSz w:w="11906" w:h="16838"/>
          <w:pgMar w:top="1418" w:right="1247" w:bottom="1247" w:left="1418" w:header="851" w:footer="851" w:gutter="0"/>
          <w:cols w:space="720"/>
          <w:docGrid w:linePitch="326"/>
        </w:sectPr>
      </w:pPr>
      <w:r w:rsidRPr="006843C0">
        <w:rPr>
          <w:rFonts w:asciiTheme="minorEastAsia" w:eastAsiaTheme="minorEastAsia" w:hAnsiTheme="minorEastAsia" w:cstheme="minorEastAsia" w:hint="eastAsia"/>
          <w:kern w:val="2"/>
          <w:sz w:val="21"/>
          <w:szCs w:val="21"/>
        </w:rPr>
        <w:t>2、除重量指标外，对于有区间值要求的指标项，如标示为“≤”某指标值的，评审时以“=”该指标值的判定为满足，“＜”该指标值的判定为优于；同样，如标示为“≥”某指标值的，评审时以“=”该指标值的判定为满足，“＞该指标值的判定为优于</w:t>
      </w:r>
      <w:r w:rsidRPr="006843C0">
        <w:rPr>
          <w:rFonts w:asciiTheme="minorEastAsia" w:eastAsiaTheme="minorEastAsia" w:hAnsiTheme="minorEastAsia" w:cstheme="minorEastAsia" w:hint="eastAsia"/>
          <w:sz w:val="21"/>
          <w:szCs w:val="21"/>
        </w:rPr>
        <w:t>。</w:t>
      </w:r>
    </w:p>
    <w:p w14:paraId="5A5B7CF8" w14:textId="77777777" w:rsidR="00AA500D" w:rsidRPr="006843C0" w:rsidRDefault="00000000">
      <w:pPr>
        <w:pStyle w:val="1"/>
        <w:spacing w:before="120" w:after="120"/>
        <w:ind w:left="0" w:firstLineChars="500" w:firstLine="2209"/>
        <w:jc w:val="both"/>
        <w:rPr>
          <w:rFonts w:asciiTheme="minorEastAsia" w:eastAsiaTheme="minorEastAsia" w:hAnsiTheme="minorEastAsia" w:cstheme="minorEastAsia"/>
        </w:rPr>
      </w:pPr>
      <w:bookmarkStart w:id="67" w:name="_Toc138929558"/>
      <w:bookmarkStart w:id="68" w:name="_Toc418512116"/>
      <w:bookmarkStart w:id="69" w:name="_Toc178828113"/>
      <w:bookmarkEnd w:id="63"/>
      <w:bookmarkEnd w:id="64"/>
      <w:bookmarkEnd w:id="65"/>
      <w:bookmarkEnd w:id="66"/>
      <w:r w:rsidRPr="006843C0">
        <w:rPr>
          <w:rFonts w:asciiTheme="minorEastAsia" w:eastAsiaTheme="minorEastAsia" w:hAnsiTheme="minorEastAsia" w:cstheme="minorEastAsia" w:hint="eastAsia"/>
        </w:rPr>
        <w:lastRenderedPageBreak/>
        <w:t>第三篇  项目商务要求</w:t>
      </w:r>
      <w:bookmarkEnd w:id="67"/>
    </w:p>
    <w:bookmarkEnd w:id="68"/>
    <w:bookmarkEnd w:id="69"/>
    <w:p w14:paraId="02D60F56" w14:textId="77777777" w:rsidR="00AA500D" w:rsidRPr="006843C0" w:rsidRDefault="00000000">
      <w:pPr>
        <w:spacing w:line="360" w:lineRule="auto"/>
        <w:ind w:firstLineChars="200" w:firstLine="442"/>
        <w:rPr>
          <w:rFonts w:asciiTheme="minorEastAsia" w:eastAsiaTheme="minorEastAsia" w:hAnsiTheme="minorEastAsia" w:cstheme="minorEastAsia"/>
          <w:b/>
          <w:sz w:val="22"/>
        </w:rPr>
      </w:pPr>
      <w:r w:rsidRPr="006843C0">
        <w:rPr>
          <w:rFonts w:asciiTheme="minorEastAsia" w:eastAsiaTheme="minorEastAsia" w:hAnsiTheme="minorEastAsia" w:cstheme="minorEastAsia" w:hint="eastAsia"/>
          <w:b/>
          <w:sz w:val="22"/>
        </w:rPr>
        <w:t>一.通用条款</w:t>
      </w:r>
    </w:p>
    <w:p w14:paraId="69171687" w14:textId="77777777" w:rsidR="00AA500D" w:rsidRPr="006843C0" w:rsidRDefault="00000000">
      <w:pPr>
        <w:spacing w:line="360" w:lineRule="auto"/>
        <w:ind w:firstLineChars="235" w:firstLine="519"/>
        <w:rPr>
          <w:rFonts w:asciiTheme="minorEastAsia" w:eastAsiaTheme="minorEastAsia" w:hAnsiTheme="minorEastAsia" w:cstheme="minorEastAsia"/>
          <w:b/>
          <w:bCs/>
          <w:sz w:val="22"/>
        </w:rPr>
      </w:pPr>
      <w:r w:rsidRPr="006843C0">
        <w:rPr>
          <w:rFonts w:asciiTheme="minorEastAsia" w:eastAsiaTheme="minorEastAsia" w:hAnsiTheme="minorEastAsia" w:cstheme="minorEastAsia" w:hint="eastAsia"/>
          <w:b/>
          <w:bCs/>
          <w:sz w:val="22"/>
        </w:rPr>
        <w:t>进口设备：详见进口设备合同模版</w:t>
      </w:r>
    </w:p>
    <w:p w14:paraId="35C83367" w14:textId="77777777" w:rsidR="00AA500D" w:rsidRPr="006843C0" w:rsidRDefault="00000000">
      <w:pPr>
        <w:spacing w:line="360" w:lineRule="auto"/>
        <w:ind w:firstLineChars="235" w:firstLine="519"/>
        <w:rPr>
          <w:rFonts w:asciiTheme="minorEastAsia" w:eastAsiaTheme="minorEastAsia" w:hAnsiTheme="minorEastAsia" w:cstheme="minorEastAsia"/>
          <w:b/>
          <w:bCs/>
          <w:sz w:val="22"/>
        </w:rPr>
      </w:pPr>
      <w:r w:rsidRPr="006843C0">
        <w:rPr>
          <w:rFonts w:asciiTheme="minorEastAsia" w:eastAsiaTheme="minorEastAsia" w:hAnsiTheme="minorEastAsia" w:cstheme="minorEastAsia" w:hint="eastAsia"/>
          <w:b/>
          <w:bCs/>
          <w:sz w:val="22"/>
        </w:rPr>
        <w:t>国产设备：详见国产设备合同模版</w:t>
      </w:r>
    </w:p>
    <w:p w14:paraId="5C68D8A6" w14:textId="77777777" w:rsidR="00AA500D" w:rsidRPr="006843C0" w:rsidRDefault="00000000">
      <w:pPr>
        <w:spacing w:line="360" w:lineRule="auto"/>
        <w:ind w:firstLineChars="176" w:firstLine="389"/>
        <w:rPr>
          <w:rFonts w:asciiTheme="minorEastAsia" w:eastAsiaTheme="minorEastAsia" w:hAnsiTheme="minorEastAsia" w:cstheme="minorEastAsia"/>
          <w:b/>
          <w:bCs/>
          <w:sz w:val="22"/>
        </w:rPr>
      </w:pPr>
      <w:r w:rsidRPr="006843C0">
        <w:rPr>
          <w:rFonts w:asciiTheme="minorEastAsia" w:eastAsiaTheme="minorEastAsia" w:hAnsiTheme="minorEastAsia" w:cstheme="minorEastAsia" w:hint="eastAsia"/>
          <w:b/>
          <w:bCs/>
          <w:sz w:val="22"/>
        </w:rPr>
        <w:t>二.专用条款</w:t>
      </w:r>
    </w:p>
    <w:p w14:paraId="3D4C372A" w14:textId="77777777" w:rsidR="00AA500D" w:rsidRPr="006843C0" w:rsidRDefault="00000000">
      <w:pPr>
        <w:spacing w:line="360" w:lineRule="auto"/>
        <w:rPr>
          <w:rFonts w:asciiTheme="minorEastAsia" w:eastAsiaTheme="minorEastAsia" w:hAnsiTheme="minorEastAsia" w:cstheme="minorEastAsia"/>
          <w:b/>
          <w:bCs/>
          <w:sz w:val="22"/>
        </w:rPr>
      </w:pPr>
      <w:r w:rsidRPr="006843C0">
        <w:rPr>
          <w:rFonts w:asciiTheme="minorEastAsia" w:eastAsiaTheme="minorEastAsia" w:hAnsiTheme="minorEastAsia" w:cstheme="minorEastAsia" w:hint="eastAsia"/>
          <w:b/>
          <w:bCs/>
          <w:sz w:val="22"/>
        </w:rPr>
        <w:t xml:space="preserve">   </w:t>
      </w:r>
      <w:r w:rsidRPr="006843C0">
        <w:rPr>
          <w:rFonts w:asciiTheme="minorEastAsia" w:eastAsiaTheme="minorEastAsia" w:hAnsiTheme="minorEastAsia" w:cstheme="minorEastAsia" w:hint="eastAsia"/>
          <w:bCs/>
          <w:kern w:val="24"/>
        </w:rPr>
        <w:t>*</w:t>
      </w:r>
      <w:r w:rsidRPr="006843C0">
        <w:rPr>
          <w:rFonts w:asciiTheme="minorEastAsia" w:eastAsiaTheme="minorEastAsia" w:hAnsiTheme="minorEastAsia" w:cstheme="minorEastAsia" w:hint="eastAsia"/>
          <w:b/>
          <w:bCs/>
          <w:sz w:val="22"/>
        </w:rPr>
        <w:t>（一）交货时间：</w:t>
      </w:r>
    </w:p>
    <w:p w14:paraId="2FED1E73" w14:textId="77777777" w:rsidR="00AA500D" w:rsidRPr="006843C0" w:rsidRDefault="00000000">
      <w:pPr>
        <w:autoSpaceDE w:val="0"/>
        <w:autoSpaceDN w:val="0"/>
        <w:spacing w:line="420" w:lineRule="exact"/>
        <w:ind w:firstLine="42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1.关境内货物：关境内货物为合同签订后30个工作日内所有设备到货。</w:t>
      </w:r>
    </w:p>
    <w:p w14:paraId="36B5F39A" w14:textId="77777777" w:rsidR="00AA500D" w:rsidRPr="006843C0" w:rsidRDefault="00000000">
      <w:pPr>
        <w:autoSpaceDE w:val="0"/>
        <w:autoSpaceDN w:val="0"/>
        <w:spacing w:line="420" w:lineRule="exact"/>
        <w:ind w:firstLine="42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关境外货物：关境外货物为L/C开出后90日内到货。</w:t>
      </w:r>
    </w:p>
    <w:p w14:paraId="7D4F1BE8" w14:textId="77777777" w:rsidR="00AA500D" w:rsidRPr="006843C0" w:rsidRDefault="00000000">
      <w:pPr>
        <w:autoSpaceDE w:val="0"/>
        <w:autoSpaceDN w:val="0"/>
        <w:spacing w:line="420" w:lineRule="exact"/>
        <w:ind w:firstLine="42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供应商应保证在要求时间内完成全部货物的供货、安装、调试和培训工作，符合国家标准、行业规范和合同等相关文件的要求。</w:t>
      </w:r>
    </w:p>
    <w:p w14:paraId="5EEE7FA0" w14:textId="77777777" w:rsidR="00AA500D" w:rsidRPr="006843C0" w:rsidRDefault="00000000">
      <w:pPr>
        <w:spacing w:line="42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2.供方应在交货前至少提前三天以书面或电子文件形式通知需方准备收货。</w:t>
      </w:r>
    </w:p>
    <w:p w14:paraId="7EA31023" w14:textId="77777777" w:rsidR="00AA500D" w:rsidRPr="006843C0" w:rsidRDefault="00000000">
      <w:pPr>
        <w:spacing w:line="420" w:lineRule="exact"/>
        <w:ind w:firstLineChars="235" w:firstLine="517"/>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需方指定收货人：</w:t>
      </w:r>
      <w:r w:rsidRPr="006843C0">
        <w:rPr>
          <w:rFonts w:ascii="宋体" w:hAnsi="宋体" w:hint="eastAsia"/>
          <w:sz w:val="21"/>
          <w:szCs w:val="21"/>
          <w:u w:val="single"/>
        </w:rPr>
        <w:t xml:space="preserve"> 江老师</w:t>
      </w:r>
      <w:r w:rsidRPr="006843C0">
        <w:rPr>
          <w:rFonts w:ascii="宋体" w:hAnsi="宋体"/>
          <w:sz w:val="21"/>
          <w:szCs w:val="21"/>
          <w:u w:val="single"/>
        </w:rPr>
        <w:t xml:space="preserve">  </w:t>
      </w:r>
      <w:r w:rsidRPr="006843C0">
        <w:rPr>
          <w:rFonts w:ascii="宋体" w:hAnsi="宋体" w:hint="eastAsia"/>
          <w:sz w:val="21"/>
          <w:szCs w:val="21"/>
        </w:rPr>
        <w:t>，电话：</w:t>
      </w:r>
      <w:r w:rsidRPr="006843C0">
        <w:rPr>
          <w:rFonts w:ascii="宋体" w:hAnsi="宋体"/>
          <w:sz w:val="21"/>
          <w:szCs w:val="21"/>
          <w:u w:val="single"/>
        </w:rPr>
        <w:t xml:space="preserve"> 15803026082</w:t>
      </w:r>
      <w:r w:rsidRPr="006843C0">
        <w:rPr>
          <w:rFonts w:asciiTheme="minorEastAsia" w:eastAsiaTheme="minorEastAsia" w:hAnsiTheme="minorEastAsia" w:cstheme="minorEastAsia" w:hint="eastAsia"/>
          <w:sz w:val="22"/>
          <w:u w:val="single"/>
        </w:rPr>
        <w:t>。</w:t>
      </w:r>
    </w:p>
    <w:p w14:paraId="50AF07F3" w14:textId="77777777" w:rsidR="00AA500D" w:rsidRPr="006843C0" w:rsidRDefault="00000000">
      <w:pPr>
        <w:widowControl/>
        <w:tabs>
          <w:tab w:val="left" w:pos="1134"/>
        </w:tabs>
        <w:spacing w:line="400" w:lineRule="exact"/>
        <w:ind w:firstLineChars="200" w:firstLine="480"/>
        <w:rPr>
          <w:rFonts w:asciiTheme="minorEastAsia" w:eastAsiaTheme="minorEastAsia" w:hAnsiTheme="minorEastAsia" w:cstheme="minorEastAsia"/>
          <w:b/>
          <w:sz w:val="22"/>
        </w:rPr>
      </w:pPr>
      <w:bookmarkStart w:id="70" w:name="_Toc453512847"/>
      <w:bookmarkStart w:id="71" w:name="_Toc453513146"/>
      <w:r w:rsidRPr="006843C0">
        <w:rPr>
          <w:rFonts w:asciiTheme="minorEastAsia" w:eastAsiaTheme="minorEastAsia" w:hAnsiTheme="minorEastAsia" w:cstheme="minorEastAsia" w:hint="eastAsia"/>
          <w:bCs/>
          <w:kern w:val="24"/>
        </w:rPr>
        <w:t>*</w:t>
      </w:r>
      <w:r w:rsidRPr="006843C0">
        <w:rPr>
          <w:rFonts w:asciiTheme="minorEastAsia" w:eastAsiaTheme="minorEastAsia" w:hAnsiTheme="minorEastAsia" w:cstheme="minorEastAsia" w:hint="eastAsia"/>
          <w:b/>
          <w:sz w:val="22"/>
        </w:rPr>
        <w:t>（二）交货地点：</w:t>
      </w:r>
      <w:r w:rsidRPr="006843C0">
        <w:rPr>
          <w:rFonts w:asciiTheme="minorEastAsia" w:eastAsiaTheme="minorEastAsia" w:hAnsiTheme="minorEastAsia" w:cstheme="minorEastAsia" w:hint="eastAsia"/>
          <w:sz w:val="22"/>
          <w:u w:val="single"/>
        </w:rPr>
        <w:t>重庆市九龙坡区金凤镇种质创制大科学中心。</w:t>
      </w:r>
    </w:p>
    <w:p w14:paraId="65D0CB38" w14:textId="77777777" w:rsidR="00AA500D" w:rsidRPr="006843C0" w:rsidRDefault="00000000">
      <w:pPr>
        <w:autoSpaceDE w:val="0"/>
        <w:autoSpaceDN w:val="0"/>
        <w:spacing w:line="460" w:lineRule="exact"/>
        <w:ind w:firstLineChars="176" w:firstLine="422"/>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bCs/>
          <w:kern w:val="24"/>
        </w:rPr>
        <w:t>*</w:t>
      </w:r>
      <w:r w:rsidRPr="006843C0">
        <w:rPr>
          <w:rFonts w:asciiTheme="minorEastAsia" w:eastAsiaTheme="minorEastAsia" w:hAnsiTheme="minorEastAsia" w:cstheme="minorEastAsia" w:hint="eastAsia"/>
          <w:b/>
          <w:sz w:val="22"/>
        </w:rPr>
        <w:t>（三）包装和运输要求：</w:t>
      </w:r>
      <w:r w:rsidRPr="006843C0">
        <w:rPr>
          <w:rFonts w:asciiTheme="minorEastAsia" w:eastAsiaTheme="minorEastAsia" w:hAnsiTheme="minorEastAsia" w:cstheme="minorEastAsia" w:hint="eastAsia"/>
          <w:sz w:val="22"/>
        </w:rPr>
        <w:t>供方应提供原厂包装的货物。关境外货物须按进口通用标准包装全部货物，保证货物的包装符合整个运输过程的要求，由于包装不良所发生的损失，或由于采用不充分或不妥善的防护措施而造成的任何损害，应由供方承担由此产生的所有费用和损失。</w:t>
      </w:r>
    </w:p>
    <w:p w14:paraId="16110A4C" w14:textId="77777777" w:rsidR="00AA500D" w:rsidRPr="006843C0" w:rsidRDefault="00000000">
      <w:pPr>
        <w:autoSpaceDE w:val="0"/>
        <w:autoSpaceDN w:val="0"/>
        <w:spacing w:line="460" w:lineRule="exact"/>
        <w:ind w:firstLineChars="176" w:firstLine="389"/>
        <w:rPr>
          <w:rFonts w:asciiTheme="minorEastAsia" w:eastAsiaTheme="minorEastAsia" w:hAnsiTheme="minorEastAsia" w:cstheme="minorEastAsia"/>
          <w:b/>
          <w:bCs/>
          <w:sz w:val="22"/>
        </w:rPr>
      </w:pPr>
      <w:r w:rsidRPr="006843C0">
        <w:rPr>
          <w:rFonts w:asciiTheme="minorEastAsia" w:eastAsiaTheme="minorEastAsia" w:hAnsiTheme="minorEastAsia" w:cstheme="minorEastAsia" w:hint="eastAsia"/>
          <w:b/>
          <w:bCs/>
          <w:sz w:val="22"/>
        </w:rPr>
        <w:t>*（四）货物安装调试、培训与验收</w:t>
      </w:r>
    </w:p>
    <w:p w14:paraId="26C4CF1E" w14:textId="77777777" w:rsidR="00AA500D" w:rsidRPr="006843C0" w:rsidRDefault="00000000">
      <w:pPr>
        <w:autoSpaceDE w:val="0"/>
        <w:autoSpaceDN w:val="0"/>
        <w:spacing w:line="460" w:lineRule="exact"/>
        <w:ind w:firstLineChars="176" w:firstLine="387"/>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1.货物到达指定地点之日起5个工作日内，由供货商与需方用户共同开箱，检查仪器设备及随机附件是否全新、完好无损；技术资料与图纸（供方在交货时应向需方提供与本合同项下货物相符且最新的完整的技术资料）是否与需方的要求相符，并填写开箱记录。进口货物提供报关单等证明。</w:t>
      </w:r>
    </w:p>
    <w:p w14:paraId="674A6CA4" w14:textId="77777777" w:rsidR="00AA500D" w:rsidRPr="006843C0" w:rsidRDefault="00000000">
      <w:pPr>
        <w:autoSpaceDE w:val="0"/>
        <w:autoSpaceDN w:val="0"/>
        <w:spacing w:line="460" w:lineRule="exact"/>
        <w:ind w:firstLineChars="176" w:firstLine="387"/>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2.供方应在开箱后10工个作日内完成全部货物的安装调试。</w:t>
      </w:r>
    </w:p>
    <w:p w14:paraId="2D36B901" w14:textId="77777777" w:rsidR="00AA500D" w:rsidRPr="006843C0" w:rsidRDefault="00000000">
      <w:pPr>
        <w:autoSpaceDE w:val="0"/>
        <w:autoSpaceDN w:val="0"/>
        <w:spacing w:line="460" w:lineRule="exact"/>
        <w:ind w:firstLineChars="176" w:firstLine="387"/>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bCs/>
          <w:kern w:val="24"/>
          <w:sz w:val="22"/>
          <w:szCs w:val="22"/>
        </w:rPr>
        <w:t>2.1</w:t>
      </w:r>
      <w:r w:rsidRPr="006843C0">
        <w:rPr>
          <w:rFonts w:asciiTheme="minorEastAsia" w:eastAsiaTheme="minorEastAsia" w:hAnsiTheme="minorEastAsia" w:cstheme="minorEastAsia" w:hint="eastAsia"/>
          <w:sz w:val="22"/>
        </w:rPr>
        <w:t>设备在需方现场的安装调试由供方派技术熟练的专家进行，供方应自备安装调试工具。</w:t>
      </w:r>
    </w:p>
    <w:p w14:paraId="276424A5" w14:textId="77777777" w:rsidR="00AA500D" w:rsidRPr="006843C0" w:rsidRDefault="00000000">
      <w:pPr>
        <w:autoSpaceDE w:val="0"/>
        <w:autoSpaceDN w:val="0"/>
        <w:spacing w:line="460" w:lineRule="exact"/>
        <w:ind w:firstLineChars="176" w:firstLine="387"/>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2.2供方安装人员应对现场安装安全负责。安装调试费用（包括但不限于供方人员的人工费、差旅费、食宿及其它费用）由供方承担。</w:t>
      </w:r>
    </w:p>
    <w:p w14:paraId="47DE9A25"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3.安装调试完成后10日内，供方应负责对需方指定的技术人员和操作人员在需方处进行免费现场操作培训。此外，在客户熟悉仪器后，供方还需要提供高级应用培训，培训费用（包括但不限于培训费、差旅费、食宿及其它费用）由供方承担。</w:t>
      </w:r>
    </w:p>
    <w:p w14:paraId="41CC4CDE" w14:textId="77777777" w:rsidR="00AA500D" w:rsidRPr="006843C0" w:rsidRDefault="00000000">
      <w:pPr>
        <w:autoSpaceDE w:val="0"/>
        <w:autoSpaceDN w:val="0"/>
        <w:spacing w:line="460" w:lineRule="exact"/>
        <w:ind w:firstLineChars="176" w:firstLine="387"/>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3.1现场操作培训：应包括合同货物的安全事项、工作原理、操作技能（包括按需方提供的实物进行现场操作培训）、日常维护和常规故障检修等内容，确保培训结束后需方受训人员能独立进行操作（包括能获取正确数据）、维护和常规故障的检修，培训人数由需方确定。</w:t>
      </w:r>
    </w:p>
    <w:p w14:paraId="55ADA8CE" w14:textId="77777777" w:rsidR="00AA500D" w:rsidRPr="006843C0" w:rsidRDefault="00000000">
      <w:pPr>
        <w:autoSpaceDE w:val="0"/>
        <w:autoSpaceDN w:val="0"/>
        <w:spacing w:line="460" w:lineRule="exact"/>
        <w:ind w:firstLineChars="176" w:firstLine="387"/>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3.2高级应用培训：在客户熟悉仪器后，根据使用情况，提供至少两次且每次至少五个工作日的用户现场高级应用培训。仪器最终验收合格后正常运行的三年内，供方应安排应用工程师每年至少一次针对附件功能进行现场培训。</w:t>
      </w:r>
    </w:p>
    <w:p w14:paraId="0231BD9B"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4.供方完成安装、调试和现场操作培训后，设备和项目进入试运行期。设备和项目正常运行30日后，由供方提出书面验收申请，需方受理申请且资料完整后 15 日内组织验收小组，验收小组将根据采购文件、投标文件、合同等项目文件约定内容对项目和设备进行质量性能的综合运行验收。在约定验收的日期前供方必须协助需方用户完成各项指标和功能的测试，现场验收时供方提供必要的技术支持，否则验收延误由供方负责。通过技术性能验收后，需方出具验收合格证明。</w:t>
      </w:r>
    </w:p>
    <w:p w14:paraId="4943A3D2"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5.若供方提供的货物、货物包装或相关的技术资料及物品不符合合同约定，或验收不合格的，需方有权要求换货、退货、补货、折价、提供符合合同约定的相关的技术资料及物品或解除合同。此外，还应要求供方按合同约定支付违约及赔偿金。</w:t>
      </w:r>
    </w:p>
    <w:p w14:paraId="42F09831" w14:textId="77777777" w:rsidR="00AA500D" w:rsidRPr="006843C0" w:rsidRDefault="00AA500D">
      <w:pPr>
        <w:autoSpaceDE w:val="0"/>
        <w:autoSpaceDN w:val="0"/>
        <w:spacing w:line="460" w:lineRule="exact"/>
        <w:ind w:firstLineChars="200" w:firstLine="440"/>
        <w:rPr>
          <w:rFonts w:asciiTheme="minorEastAsia" w:eastAsiaTheme="minorEastAsia" w:hAnsiTheme="minorEastAsia" w:cstheme="minorEastAsia"/>
          <w:sz w:val="22"/>
        </w:rPr>
      </w:pPr>
    </w:p>
    <w:p w14:paraId="230B65AC" w14:textId="77777777" w:rsidR="00AA500D" w:rsidRPr="006843C0" w:rsidRDefault="00000000">
      <w:pPr>
        <w:tabs>
          <w:tab w:val="left" w:pos="540"/>
        </w:tabs>
        <w:snapToGrid w:val="0"/>
        <w:spacing w:afterLines="50" w:after="120" w:line="400" w:lineRule="exact"/>
        <w:ind w:firstLineChars="200" w:firstLine="480"/>
        <w:rPr>
          <w:rFonts w:asciiTheme="minorEastAsia" w:eastAsiaTheme="minorEastAsia" w:hAnsiTheme="minorEastAsia" w:cstheme="minorEastAsia"/>
          <w:b/>
          <w:sz w:val="22"/>
        </w:rPr>
      </w:pPr>
      <w:r w:rsidRPr="006843C0">
        <w:rPr>
          <w:rFonts w:asciiTheme="minorEastAsia" w:eastAsiaTheme="minorEastAsia" w:hAnsiTheme="minorEastAsia" w:cstheme="minorEastAsia" w:hint="eastAsia"/>
          <w:bCs/>
          <w:kern w:val="24"/>
        </w:rPr>
        <w:t>*</w:t>
      </w:r>
      <w:r w:rsidRPr="006843C0">
        <w:rPr>
          <w:rFonts w:asciiTheme="minorEastAsia" w:eastAsiaTheme="minorEastAsia" w:hAnsiTheme="minorEastAsia" w:cstheme="minorEastAsia" w:hint="eastAsia"/>
          <w:b/>
          <w:sz w:val="22"/>
        </w:rPr>
        <w:t>（五）付款方式及履约保证金</w:t>
      </w:r>
    </w:p>
    <w:p w14:paraId="0748311C" w14:textId="77777777" w:rsidR="00AA500D" w:rsidRPr="006843C0" w:rsidRDefault="00000000">
      <w:pPr>
        <w:tabs>
          <w:tab w:val="left" w:pos="540"/>
        </w:tabs>
        <w:snapToGrid w:val="0"/>
        <w:spacing w:afterLines="50" w:after="120"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1.关境外供货：</w:t>
      </w:r>
    </w:p>
    <w:p w14:paraId="7790A66E"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14:paraId="034DD110"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2.关境内供货</w:t>
      </w:r>
    </w:p>
    <w:p w14:paraId="5B59F31B"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（1）质量性能验收合格后3个工作日内，供方向需方交纳合同总价的5%作履约保证金；需方收到履约保证金后7工作日内，向供方支付100%的合同总价款。</w:t>
      </w:r>
    </w:p>
    <w:p w14:paraId="24D037AB"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（2）质量性能验收合格之日起1年内若无遗留问题，需方将履约保证金本金全额无息退还供方；若有尚未解决的遗留问题，暂不予退还。</w:t>
      </w:r>
    </w:p>
    <w:p w14:paraId="62F451F8"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（3）需方每次向供方付款前，供方应该先行向需方提供增值税专用发票。货款及履约保证金均以银行转账方式支付。</w:t>
      </w:r>
    </w:p>
    <w:p w14:paraId="51F96F6F" w14:textId="77777777" w:rsidR="00AA500D" w:rsidRPr="006843C0" w:rsidRDefault="00000000">
      <w:pPr>
        <w:autoSpaceDE w:val="0"/>
        <w:autoSpaceDN w:val="0"/>
        <w:spacing w:line="460" w:lineRule="exact"/>
        <w:ind w:firstLine="420"/>
        <w:rPr>
          <w:rFonts w:asciiTheme="minorEastAsia" w:eastAsiaTheme="minorEastAsia" w:hAnsiTheme="minorEastAsia" w:cstheme="minorEastAsia"/>
          <w:bCs/>
          <w:kern w:val="24"/>
          <w:sz w:val="22"/>
          <w:szCs w:val="22"/>
        </w:rPr>
      </w:pPr>
      <w:r w:rsidRPr="006843C0">
        <w:rPr>
          <w:rFonts w:asciiTheme="minorEastAsia" w:eastAsiaTheme="minorEastAsia" w:hAnsiTheme="minorEastAsia" w:cstheme="minorEastAsia" w:hint="eastAsia"/>
          <w:bCs/>
          <w:kern w:val="24"/>
          <w:sz w:val="22"/>
          <w:szCs w:val="22"/>
        </w:rPr>
        <w:t>3.关境外货物的进口清关及进口免税手续（若能享受免税政策）由采购人指定的外贸公司负责办理。进口代理费标准：合同金额小于人民币200万元的，按0.25%计收；合同金额大于等于200万元人民币小于500万元人民币的，按0.1%计收；合同金额大于等于500万元人民币，按0.05%计收。其他费用的收费标准按各外贸公司与西南大学签订的进口仪器设备外贸代理服务合同执行。</w:t>
      </w:r>
    </w:p>
    <w:p w14:paraId="6934D515" w14:textId="77777777" w:rsidR="00AA500D" w:rsidRPr="006843C0" w:rsidRDefault="00000000">
      <w:pPr>
        <w:autoSpaceDE w:val="0"/>
        <w:autoSpaceDN w:val="0"/>
        <w:spacing w:line="460" w:lineRule="exact"/>
        <w:ind w:firstLine="420"/>
        <w:rPr>
          <w:rFonts w:asciiTheme="minorEastAsia" w:eastAsiaTheme="minorEastAsia" w:hAnsiTheme="minorEastAsia" w:cs="宋体"/>
          <w:b/>
          <w:bCs/>
          <w:sz w:val="22"/>
          <w:szCs w:val="22"/>
        </w:rPr>
      </w:pPr>
      <w:r w:rsidRPr="006843C0">
        <w:rPr>
          <w:rFonts w:asciiTheme="minorEastAsia" w:eastAsiaTheme="minorEastAsia" w:hAnsiTheme="minorEastAsia" w:cs="宋体"/>
          <w:b/>
          <w:bCs/>
          <w:sz w:val="22"/>
          <w:szCs w:val="22"/>
        </w:rPr>
        <w:t>我校所购进口产品，必须通过我校指定的外贸代理公司报关进入，不接受之前已报关进入</w:t>
      </w:r>
      <w:r w:rsidRPr="006843C0">
        <w:rPr>
          <w:rFonts w:asciiTheme="minorEastAsia" w:eastAsiaTheme="minorEastAsia" w:hAnsiTheme="minorEastAsia" w:cs="宋体" w:hint="eastAsia"/>
          <w:b/>
          <w:bCs/>
          <w:sz w:val="22"/>
          <w:szCs w:val="22"/>
        </w:rPr>
        <w:t>关境内</w:t>
      </w:r>
      <w:r w:rsidRPr="006843C0">
        <w:rPr>
          <w:rFonts w:asciiTheme="minorEastAsia" w:eastAsiaTheme="minorEastAsia" w:hAnsiTheme="minorEastAsia" w:cs="宋体"/>
          <w:b/>
          <w:bCs/>
          <w:sz w:val="22"/>
          <w:szCs w:val="22"/>
        </w:rPr>
        <w:t>的产品</w:t>
      </w:r>
      <w:r w:rsidRPr="006843C0">
        <w:rPr>
          <w:rFonts w:asciiTheme="minorEastAsia" w:eastAsiaTheme="minorEastAsia" w:hAnsiTheme="minorEastAsia" w:cs="宋体" w:hint="eastAsia"/>
          <w:b/>
          <w:bCs/>
          <w:sz w:val="22"/>
          <w:szCs w:val="22"/>
        </w:rPr>
        <w:t>。</w:t>
      </w:r>
    </w:p>
    <w:p w14:paraId="2ADF65B7" w14:textId="77777777" w:rsidR="00AA500D" w:rsidRPr="006843C0" w:rsidRDefault="00000000">
      <w:pPr>
        <w:widowControl/>
        <w:tabs>
          <w:tab w:val="left" w:pos="1134"/>
        </w:tabs>
        <w:spacing w:line="420" w:lineRule="exact"/>
        <w:ind w:firstLineChars="100" w:firstLine="22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需方银行账号信息：</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6"/>
        <w:gridCol w:w="2282"/>
        <w:gridCol w:w="2694"/>
        <w:gridCol w:w="2818"/>
      </w:tblGrid>
      <w:tr w:rsidR="006843C0" w:rsidRPr="006843C0" w14:paraId="6E86AF8C" w14:textId="77777777">
        <w:trPr>
          <w:jc w:val="center"/>
        </w:trPr>
        <w:tc>
          <w:tcPr>
            <w:tcW w:w="1416" w:type="dxa"/>
            <w:tcBorders>
              <w:top w:val="nil"/>
              <w:left w:val="nil"/>
              <w:bottom w:val="nil"/>
              <w:right w:val="nil"/>
            </w:tcBorders>
          </w:tcPr>
          <w:p w14:paraId="574DE436" w14:textId="77777777" w:rsidR="00AA500D" w:rsidRPr="006843C0" w:rsidRDefault="00000000">
            <w:pPr>
              <w:spacing w:line="420" w:lineRule="exact"/>
              <w:jc w:val="righ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sz w:val="22"/>
                <w:szCs w:val="22"/>
              </w:rPr>
              <w:t>开户名称：</w:t>
            </w:r>
          </w:p>
        </w:tc>
        <w:tc>
          <w:tcPr>
            <w:tcW w:w="2282" w:type="dxa"/>
            <w:tcBorders>
              <w:top w:val="nil"/>
              <w:left w:val="nil"/>
              <w:right w:val="nil"/>
            </w:tcBorders>
          </w:tcPr>
          <w:p w14:paraId="6238D770" w14:textId="77777777" w:rsidR="00AA500D" w:rsidRPr="006843C0" w:rsidRDefault="00000000">
            <w:pPr>
              <w:spacing w:line="420" w:lineRule="exac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b/>
                <w:bCs/>
                <w:sz w:val="22"/>
                <w:szCs w:val="22"/>
              </w:rPr>
              <w:t>西南大学</w:t>
            </w:r>
          </w:p>
        </w:tc>
        <w:tc>
          <w:tcPr>
            <w:tcW w:w="2694" w:type="dxa"/>
            <w:tcBorders>
              <w:top w:val="nil"/>
              <w:left w:val="nil"/>
              <w:bottom w:val="nil"/>
              <w:right w:val="nil"/>
            </w:tcBorders>
          </w:tcPr>
          <w:p w14:paraId="39ADCC23" w14:textId="77777777" w:rsidR="00AA500D" w:rsidRPr="006843C0" w:rsidRDefault="00000000">
            <w:pPr>
              <w:spacing w:line="420" w:lineRule="exact"/>
              <w:jc w:val="righ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sz w:val="22"/>
                <w:szCs w:val="22"/>
              </w:rPr>
              <w:t>银行账号：</w:t>
            </w:r>
          </w:p>
        </w:tc>
        <w:tc>
          <w:tcPr>
            <w:tcW w:w="2818" w:type="dxa"/>
            <w:tcBorders>
              <w:top w:val="nil"/>
              <w:left w:val="nil"/>
              <w:right w:val="nil"/>
            </w:tcBorders>
          </w:tcPr>
          <w:p w14:paraId="5B7D3C7F" w14:textId="77777777" w:rsidR="00AA500D" w:rsidRPr="006843C0" w:rsidRDefault="00000000">
            <w:pPr>
              <w:spacing w:line="420" w:lineRule="exac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b/>
                <w:bCs/>
                <w:sz w:val="22"/>
                <w:szCs w:val="22"/>
              </w:rPr>
              <w:t>3100028109024968877</w:t>
            </w:r>
          </w:p>
        </w:tc>
      </w:tr>
      <w:tr w:rsidR="006843C0" w:rsidRPr="006843C0" w14:paraId="456A6AB0" w14:textId="77777777">
        <w:trPr>
          <w:jc w:val="center"/>
        </w:trPr>
        <w:tc>
          <w:tcPr>
            <w:tcW w:w="1416" w:type="dxa"/>
            <w:tcBorders>
              <w:top w:val="nil"/>
              <w:left w:val="nil"/>
              <w:bottom w:val="nil"/>
              <w:right w:val="nil"/>
            </w:tcBorders>
          </w:tcPr>
          <w:p w14:paraId="40097EC7" w14:textId="77777777" w:rsidR="00AA500D" w:rsidRPr="006843C0" w:rsidRDefault="00000000">
            <w:pPr>
              <w:spacing w:line="420" w:lineRule="exact"/>
              <w:jc w:val="righ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sz w:val="22"/>
                <w:szCs w:val="22"/>
              </w:rPr>
              <w:t>开户银行：</w:t>
            </w:r>
          </w:p>
        </w:tc>
        <w:tc>
          <w:tcPr>
            <w:tcW w:w="2282" w:type="dxa"/>
            <w:tcBorders>
              <w:left w:val="nil"/>
              <w:right w:val="nil"/>
            </w:tcBorders>
          </w:tcPr>
          <w:p w14:paraId="475167F1" w14:textId="77777777" w:rsidR="00AA500D" w:rsidRPr="006843C0" w:rsidRDefault="00000000">
            <w:pPr>
              <w:spacing w:line="420" w:lineRule="exac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b/>
                <w:bCs/>
                <w:sz w:val="22"/>
                <w:szCs w:val="22"/>
              </w:rPr>
              <w:t>工行重庆朝阳支行</w:t>
            </w:r>
          </w:p>
        </w:tc>
        <w:tc>
          <w:tcPr>
            <w:tcW w:w="2694" w:type="dxa"/>
            <w:tcBorders>
              <w:top w:val="nil"/>
              <w:left w:val="nil"/>
              <w:bottom w:val="nil"/>
              <w:right w:val="nil"/>
            </w:tcBorders>
          </w:tcPr>
          <w:p w14:paraId="190D659D" w14:textId="77777777" w:rsidR="00AA500D" w:rsidRPr="006843C0" w:rsidRDefault="00000000">
            <w:pPr>
              <w:spacing w:line="420" w:lineRule="exact"/>
              <w:jc w:val="righ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sz w:val="22"/>
                <w:szCs w:val="22"/>
              </w:rPr>
              <w:t>统一社会信用代码：</w:t>
            </w:r>
          </w:p>
        </w:tc>
        <w:tc>
          <w:tcPr>
            <w:tcW w:w="2818" w:type="dxa"/>
            <w:tcBorders>
              <w:left w:val="nil"/>
              <w:right w:val="nil"/>
            </w:tcBorders>
          </w:tcPr>
          <w:p w14:paraId="32000271" w14:textId="77777777" w:rsidR="00AA500D" w:rsidRPr="006843C0" w:rsidRDefault="00000000">
            <w:pPr>
              <w:spacing w:line="420" w:lineRule="exac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b/>
                <w:bCs/>
                <w:sz w:val="22"/>
                <w:szCs w:val="22"/>
              </w:rPr>
              <w:t>12100000450401733W</w:t>
            </w:r>
          </w:p>
        </w:tc>
      </w:tr>
      <w:tr w:rsidR="00AA500D" w:rsidRPr="006843C0" w14:paraId="5B0B072C" w14:textId="77777777">
        <w:trPr>
          <w:jc w:val="center"/>
        </w:trPr>
        <w:tc>
          <w:tcPr>
            <w:tcW w:w="1416" w:type="dxa"/>
            <w:tcBorders>
              <w:top w:val="nil"/>
              <w:left w:val="nil"/>
              <w:bottom w:val="nil"/>
              <w:right w:val="nil"/>
            </w:tcBorders>
          </w:tcPr>
          <w:p w14:paraId="1E8BC046" w14:textId="77777777" w:rsidR="00AA500D" w:rsidRPr="006843C0" w:rsidRDefault="00000000">
            <w:pPr>
              <w:spacing w:line="420" w:lineRule="exact"/>
              <w:jc w:val="righ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sz w:val="22"/>
                <w:szCs w:val="22"/>
              </w:rPr>
              <w:t>银行行号：</w:t>
            </w:r>
          </w:p>
        </w:tc>
        <w:tc>
          <w:tcPr>
            <w:tcW w:w="2282" w:type="dxa"/>
            <w:tcBorders>
              <w:left w:val="nil"/>
              <w:right w:val="nil"/>
            </w:tcBorders>
          </w:tcPr>
          <w:p w14:paraId="725C0B34" w14:textId="77777777" w:rsidR="00AA500D" w:rsidRPr="006843C0" w:rsidRDefault="00000000">
            <w:pPr>
              <w:spacing w:line="420" w:lineRule="exac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b/>
                <w:bCs/>
                <w:sz w:val="22"/>
                <w:szCs w:val="22"/>
              </w:rPr>
              <w:t>102653000474</w:t>
            </w:r>
          </w:p>
        </w:tc>
        <w:tc>
          <w:tcPr>
            <w:tcW w:w="2694" w:type="dxa"/>
            <w:tcBorders>
              <w:top w:val="nil"/>
              <w:left w:val="nil"/>
              <w:bottom w:val="nil"/>
              <w:right w:val="nil"/>
            </w:tcBorders>
          </w:tcPr>
          <w:p w14:paraId="5026B88F" w14:textId="77777777" w:rsidR="00AA500D" w:rsidRPr="006843C0" w:rsidRDefault="00000000">
            <w:pPr>
              <w:spacing w:line="420" w:lineRule="exact"/>
              <w:jc w:val="righ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sz w:val="22"/>
                <w:szCs w:val="22"/>
              </w:rPr>
              <w:t>注册地址：</w:t>
            </w:r>
          </w:p>
        </w:tc>
        <w:tc>
          <w:tcPr>
            <w:tcW w:w="2818" w:type="dxa"/>
            <w:tcBorders>
              <w:left w:val="nil"/>
              <w:right w:val="nil"/>
            </w:tcBorders>
          </w:tcPr>
          <w:p w14:paraId="78832ABA" w14:textId="77777777" w:rsidR="00AA500D" w:rsidRPr="006843C0" w:rsidRDefault="00000000">
            <w:pPr>
              <w:spacing w:line="420" w:lineRule="exact"/>
              <w:rPr>
                <w:rFonts w:asciiTheme="minorEastAsia" w:eastAsiaTheme="minorEastAsia" w:hAnsiTheme="minorEastAsia" w:cstheme="minorEastAsia"/>
                <w:b/>
                <w:bCs/>
                <w:sz w:val="22"/>
                <w:szCs w:val="22"/>
              </w:rPr>
            </w:pPr>
            <w:r w:rsidRPr="006843C0">
              <w:rPr>
                <w:rFonts w:asciiTheme="minorEastAsia" w:eastAsiaTheme="minorEastAsia" w:hAnsiTheme="minorEastAsia" w:cstheme="minorEastAsia" w:hint="eastAsia"/>
                <w:b/>
                <w:bCs/>
                <w:sz w:val="22"/>
                <w:szCs w:val="22"/>
              </w:rPr>
              <w:t>重庆市北碚区天生路2号</w:t>
            </w:r>
          </w:p>
        </w:tc>
      </w:tr>
    </w:tbl>
    <w:p w14:paraId="511F0883" w14:textId="77777777" w:rsidR="00AA500D" w:rsidRPr="006843C0" w:rsidRDefault="00AA500D">
      <w:pPr>
        <w:tabs>
          <w:tab w:val="left" w:pos="540"/>
        </w:tabs>
        <w:snapToGrid w:val="0"/>
        <w:spacing w:afterLines="50" w:after="120" w:line="400" w:lineRule="exact"/>
        <w:ind w:firstLineChars="200" w:firstLine="442"/>
        <w:rPr>
          <w:rFonts w:asciiTheme="minorEastAsia" w:eastAsiaTheme="minorEastAsia" w:hAnsiTheme="minorEastAsia" w:cstheme="minorEastAsia"/>
          <w:b/>
          <w:sz w:val="22"/>
        </w:rPr>
      </w:pPr>
    </w:p>
    <w:p w14:paraId="2E966827" w14:textId="77777777" w:rsidR="00AA500D" w:rsidRPr="006843C0" w:rsidRDefault="00000000">
      <w:pPr>
        <w:tabs>
          <w:tab w:val="left" w:pos="540"/>
        </w:tabs>
        <w:snapToGrid w:val="0"/>
        <w:spacing w:afterLines="50" w:after="120" w:line="400" w:lineRule="exact"/>
        <w:ind w:firstLineChars="200" w:firstLine="442"/>
        <w:rPr>
          <w:rFonts w:asciiTheme="minorEastAsia" w:eastAsiaTheme="minorEastAsia" w:hAnsiTheme="minorEastAsia" w:cstheme="minorEastAsia"/>
          <w:b/>
          <w:sz w:val="22"/>
          <w:szCs w:val="22"/>
        </w:rPr>
      </w:pPr>
      <w:r w:rsidRPr="006843C0">
        <w:rPr>
          <w:rFonts w:asciiTheme="minorEastAsia" w:eastAsiaTheme="minorEastAsia" w:hAnsiTheme="minorEastAsia" w:cstheme="minorEastAsia" w:hint="eastAsia"/>
          <w:b/>
          <w:sz w:val="22"/>
          <w:szCs w:val="22"/>
        </w:rPr>
        <w:t>（</w:t>
      </w:r>
      <w:bookmarkEnd w:id="70"/>
      <w:bookmarkEnd w:id="71"/>
      <w:r w:rsidRPr="006843C0">
        <w:rPr>
          <w:rFonts w:asciiTheme="minorEastAsia" w:eastAsiaTheme="minorEastAsia" w:hAnsiTheme="minorEastAsia" w:cstheme="minorEastAsia" w:hint="eastAsia"/>
          <w:b/>
          <w:sz w:val="22"/>
          <w:szCs w:val="22"/>
        </w:rPr>
        <w:t>六）售后服务要求和质量保证要求</w:t>
      </w:r>
    </w:p>
    <w:p w14:paraId="5B265C7C" w14:textId="77777777" w:rsidR="00AA500D" w:rsidRPr="006843C0" w:rsidRDefault="00000000">
      <w:pPr>
        <w:tabs>
          <w:tab w:val="left" w:pos="540"/>
        </w:tabs>
        <w:snapToGrid w:val="0"/>
        <w:spacing w:afterLines="50" w:after="120"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制造商对产品提供终身技术支持，无论保修期内或保修期外，制造商均需提供优质高效的售后服务。</w:t>
      </w:r>
    </w:p>
    <w:p w14:paraId="69B6E35A"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1.供需双方签订终验收合格报告之日起</w:t>
      </w:r>
      <w:r w:rsidRPr="006843C0">
        <w:rPr>
          <w:rFonts w:asciiTheme="minorEastAsia" w:eastAsiaTheme="minorEastAsia" w:hAnsiTheme="minorEastAsia" w:cstheme="minorEastAsia" w:hint="eastAsia"/>
          <w:b/>
          <w:bCs/>
          <w:sz w:val="22"/>
        </w:rPr>
        <w:t>整机免费质保3年（进口货物须由制造商提供免费质保）</w:t>
      </w:r>
      <w:r w:rsidRPr="006843C0">
        <w:rPr>
          <w:rFonts w:asciiTheme="minorEastAsia" w:eastAsiaTheme="minorEastAsia" w:hAnsiTheme="minorEastAsia" w:cstheme="minorEastAsia" w:hint="eastAsia"/>
          <w:sz w:val="22"/>
        </w:rPr>
        <w:t>，在不增加模块的情况下，软件终身免费授权与升级。免费质量保证期以整个项目为单位进行响应。免费质量保证期从货物供货、安装、调试正常且经采购人综合运行并签订终验收合格报告之日起开始计算。免费质量保证期以整个项目为单位进行响应。质保期内，若货物出现故障，故障件的质保期从故障排除之日起重新起计；质保期内，故障时间累计超过1个月，整机保修期顺延3个月。</w:t>
      </w:r>
    </w:p>
    <w:p w14:paraId="283CD986" w14:textId="77777777" w:rsidR="00AA500D" w:rsidRPr="006843C0" w:rsidRDefault="00000000">
      <w:pPr>
        <w:autoSpaceDE w:val="0"/>
        <w:autoSpaceDN w:val="0"/>
        <w:spacing w:line="400" w:lineRule="exact"/>
        <w:ind w:firstLine="42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2.质量保证期内服务</w:t>
      </w:r>
    </w:p>
    <w:p w14:paraId="4171BDC0"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*2.1正常使用条件下，供方须对设备出现的故障提供全免费维修，零部件损坏须及时免费更换，供方自备安装调试及维修用工具。</w:t>
      </w:r>
    </w:p>
    <w:p w14:paraId="438940F2"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*2.2供方应提供 7*24 小时技术服务；接到客户的信息反馈或咨询后，应在 4小时电话响应，提出解决方案；如需现场服务，应安排就近工程师于8小时内到达现场进行服务，48小时内解决问题，确保货物正常运行。设备保修期满前一个月，应进行一次全面的检查、维护，并写出正式报告，如发现潜在问题，应负责排除。</w:t>
      </w:r>
    </w:p>
    <w:p w14:paraId="038D67B9"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2.3在质保期内，供应商应每年上门对设备进行全面检修。制造商售后工程师每年至少回访、维护两次，解决需方用户使用中遇到问题和了解设备运行状况。</w:t>
      </w:r>
    </w:p>
    <w:p w14:paraId="62D0D595"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*3.质量保证期后服务</w:t>
      </w:r>
    </w:p>
    <w:p w14:paraId="009EA9DF"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3.1 供方的响应、到达现场及排除故障时限与质保期内相同。</w:t>
      </w:r>
    </w:p>
    <w:p w14:paraId="61E78356"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3.2 质量保证期后，供方提供有偿服务，适当收取零配件和服务费。供方收取的零配件价款或服务费不得高于同类产品或服务的市场通行价格。在设备硬件允许下，终身免费提供软件升级服务。</w:t>
      </w:r>
    </w:p>
    <w:p w14:paraId="09A66458" w14:textId="77777777" w:rsidR="00AA500D" w:rsidRPr="006843C0" w:rsidRDefault="00000000">
      <w:pPr>
        <w:widowControl/>
        <w:autoSpaceDE w:val="0"/>
        <w:autoSpaceDN w:val="0"/>
        <w:spacing w:line="400" w:lineRule="exact"/>
        <w:ind w:firstLineChars="200" w:firstLine="440"/>
        <w:rPr>
          <w:rFonts w:asciiTheme="minorEastAsia" w:eastAsiaTheme="minorEastAsia" w:hAnsiTheme="minorEastAsia" w:cstheme="minorEastAsia"/>
          <w:sz w:val="22"/>
        </w:rPr>
      </w:pPr>
      <w:r w:rsidRPr="006843C0">
        <w:rPr>
          <w:rFonts w:asciiTheme="minorEastAsia" w:eastAsiaTheme="minorEastAsia" w:hAnsiTheme="minorEastAsia" w:cstheme="minorEastAsia" w:hint="eastAsia"/>
          <w:sz w:val="22"/>
        </w:rPr>
        <w:t>3.3 制造商应保证零配件的终身供应。中标人和制造商售后服务中维修使用的备品备件及易损件应为原厂配件，未经采购人同意不得使用非原厂配件。</w:t>
      </w:r>
    </w:p>
    <w:p w14:paraId="4F644AB3" w14:textId="77777777" w:rsidR="00AA500D" w:rsidRPr="006843C0" w:rsidRDefault="00000000">
      <w:pPr>
        <w:tabs>
          <w:tab w:val="left" w:pos="540"/>
        </w:tabs>
        <w:snapToGrid w:val="0"/>
        <w:spacing w:afterLines="50" w:after="120" w:line="400" w:lineRule="exact"/>
        <w:ind w:firstLineChars="200" w:firstLine="442"/>
        <w:rPr>
          <w:rFonts w:asciiTheme="minorEastAsia" w:eastAsiaTheme="minorEastAsia" w:hAnsiTheme="minorEastAsia" w:cstheme="minorEastAsia"/>
          <w:b/>
          <w:sz w:val="22"/>
          <w:szCs w:val="22"/>
        </w:rPr>
      </w:pPr>
      <w:r w:rsidRPr="006843C0">
        <w:rPr>
          <w:rFonts w:asciiTheme="minorEastAsia" w:eastAsiaTheme="minorEastAsia" w:hAnsiTheme="minorEastAsia" w:cstheme="minorEastAsia" w:hint="eastAsia"/>
          <w:b/>
          <w:sz w:val="22"/>
          <w:szCs w:val="22"/>
        </w:rPr>
        <w:t>*（七）风险承担</w:t>
      </w:r>
    </w:p>
    <w:p w14:paraId="5592A0D9" w14:textId="77777777" w:rsidR="00AA500D" w:rsidRPr="006843C0" w:rsidRDefault="00000000">
      <w:pPr>
        <w:autoSpaceDE w:val="0"/>
        <w:autoSpaceDN w:val="0"/>
        <w:spacing w:line="400" w:lineRule="exact"/>
        <w:ind w:firstLine="42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1.货物毁损、灭失的风险，在货物送达指定地点并经采购人接收以前由供方承担，在货物经采购人接收以后由采购人承担。 </w:t>
      </w:r>
    </w:p>
    <w:p w14:paraId="75318D47" w14:textId="77777777" w:rsidR="00AA500D" w:rsidRPr="006843C0" w:rsidRDefault="00000000">
      <w:pPr>
        <w:autoSpaceDE w:val="0"/>
        <w:autoSpaceDN w:val="0"/>
        <w:spacing w:line="400" w:lineRule="exact"/>
        <w:ind w:firstLine="42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2.采购人因货物质量不符合约定的质量要求而拒绝接受货物或解除合同的，在采购人规定的期限内未收回其货物的，货物毁损、灭失的风险由供方承担。 </w:t>
      </w:r>
    </w:p>
    <w:p w14:paraId="0905E4F1" w14:textId="77777777" w:rsidR="00AA500D" w:rsidRPr="006843C0" w:rsidRDefault="00000000">
      <w:pPr>
        <w:autoSpaceDE w:val="0"/>
        <w:autoSpaceDN w:val="0"/>
        <w:spacing w:line="400" w:lineRule="exact"/>
        <w:ind w:firstLine="42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 由供方承担货物毁损、灭失风险的，如货物毁损或灭失的，供方应于30天内（关境内供货）或</w:t>
      </w:r>
      <w:r w:rsidRPr="006843C0">
        <w:rPr>
          <w:rFonts w:asciiTheme="minorEastAsia" w:eastAsiaTheme="minorEastAsia" w:hAnsiTheme="minorEastAsia" w:cstheme="minorEastAsia" w:hint="eastAsia"/>
          <w:sz w:val="21"/>
          <w:szCs w:val="21"/>
          <w:u w:val="single"/>
        </w:rPr>
        <w:t>90</w:t>
      </w:r>
      <w:r w:rsidRPr="006843C0">
        <w:rPr>
          <w:rFonts w:asciiTheme="minorEastAsia" w:eastAsiaTheme="minorEastAsia" w:hAnsiTheme="minorEastAsia" w:cstheme="minorEastAsia" w:hint="eastAsia"/>
          <w:sz w:val="21"/>
          <w:szCs w:val="21"/>
        </w:rPr>
        <w:t>天内（关境外供货）重新提供符合合同规定的货物，否则，视为供方逾期交货。</w:t>
      </w:r>
    </w:p>
    <w:p w14:paraId="422CA6AD" w14:textId="77777777" w:rsidR="00AA500D" w:rsidRPr="006843C0" w:rsidRDefault="00000000">
      <w:pPr>
        <w:tabs>
          <w:tab w:val="left" w:pos="2370"/>
        </w:tabs>
        <w:spacing w:line="380" w:lineRule="exact"/>
        <w:ind w:firstLineChars="200" w:firstLine="420"/>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sz w:val="21"/>
          <w:szCs w:val="21"/>
        </w:rPr>
        <w:t>4. 由采购人承担货物毁损、灭失风险的，则采购人不能免除给付货款的义务。</w:t>
      </w:r>
    </w:p>
    <w:p w14:paraId="46030C5F" w14:textId="77777777" w:rsidR="00AA500D" w:rsidRPr="006843C0" w:rsidRDefault="00000000">
      <w:pPr>
        <w:tabs>
          <w:tab w:val="left" w:pos="540"/>
        </w:tabs>
        <w:snapToGrid w:val="0"/>
        <w:spacing w:afterLines="50" w:after="120" w:line="400" w:lineRule="exact"/>
        <w:ind w:firstLineChars="200" w:firstLine="480"/>
        <w:rPr>
          <w:rFonts w:asciiTheme="minorEastAsia" w:eastAsiaTheme="minorEastAsia" w:hAnsiTheme="minorEastAsia" w:cstheme="minorEastAsia"/>
          <w:b/>
          <w:sz w:val="22"/>
          <w:szCs w:val="22"/>
        </w:rPr>
      </w:pPr>
      <w:r w:rsidRPr="006843C0">
        <w:rPr>
          <w:rFonts w:asciiTheme="minorEastAsia" w:eastAsiaTheme="minorEastAsia" w:hAnsiTheme="minorEastAsia" w:cstheme="minorEastAsia" w:hint="eastAsia"/>
          <w:bCs/>
          <w:kern w:val="24"/>
        </w:rPr>
        <w:t>*</w:t>
      </w:r>
      <w:r w:rsidRPr="006843C0">
        <w:rPr>
          <w:rFonts w:asciiTheme="minorEastAsia" w:eastAsiaTheme="minorEastAsia" w:hAnsiTheme="minorEastAsia" w:cstheme="minorEastAsia" w:hint="eastAsia"/>
          <w:b/>
          <w:sz w:val="22"/>
          <w:szCs w:val="22"/>
        </w:rPr>
        <w:t>（八）知识产权</w:t>
      </w:r>
    </w:p>
    <w:p w14:paraId="7DFE63F6" w14:textId="77777777" w:rsidR="00AA500D" w:rsidRPr="006843C0" w:rsidRDefault="00000000">
      <w:pPr>
        <w:tabs>
          <w:tab w:val="left" w:pos="2370"/>
        </w:tabs>
        <w:spacing w:line="380" w:lineRule="exact"/>
        <w:ind w:firstLineChars="200" w:firstLine="440"/>
        <w:rPr>
          <w:rFonts w:asciiTheme="minorEastAsia" w:eastAsiaTheme="minorEastAsia" w:hAnsiTheme="minorEastAsia" w:cstheme="minorEastAsia"/>
          <w:b/>
          <w:sz w:val="22"/>
          <w:szCs w:val="22"/>
        </w:rPr>
      </w:pPr>
      <w:r w:rsidRPr="006843C0">
        <w:rPr>
          <w:rFonts w:asciiTheme="minorEastAsia" w:eastAsiaTheme="minorEastAsia" w:hAnsiTheme="minorEastAsia" w:cstheme="minorEastAsia" w:hint="eastAsia"/>
          <w:sz w:val="22"/>
          <w:szCs w:val="22"/>
        </w:rPr>
        <w:t>采购人在中华人民共和国境内使用供应商提供的货物及服务时免受第三方提出的侵犯其专利权或其它知识产权的起诉。如果第三方提出侵权指控，供应商应承担由此而引起的一切法律责任和费用。</w:t>
      </w:r>
    </w:p>
    <w:p w14:paraId="234DD133" w14:textId="77777777" w:rsidR="00AA500D" w:rsidRPr="006843C0" w:rsidRDefault="00AA500D">
      <w:pPr>
        <w:tabs>
          <w:tab w:val="left" w:pos="540"/>
        </w:tabs>
        <w:snapToGrid w:val="0"/>
        <w:spacing w:afterLines="50" w:after="120" w:line="400" w:lineRule="exact"/>
        <w:ind w:firstLineChars="200" w:firstLine="482"/>
        <w:rPr>
          <w:rFonts w:asciiTheme="minorEastAsia" w:eastAsiaTheme="minorEastAsia" w:hAnsiTheme="minorEastAsia" w:cstheme="minorEastAsia"/>
          <w:b/>
        </w:rPr>
      </w:pPr>
    </w:p>
    <w:p w14:paraId="7B5F5CAD" w14:textId="77777777" w:rsidR="00AA500D" w:rsidRPr="006843C0" w:rsidRDefault="00000000">
      <w:pPr>
        <w:tabs>
          <w:tab w:val="left" w:pos="540"/>
        </w:tabs>
        <w:snapToGrid w:val="0"/>
        <w:spacing w:afterLines="50" w:after="120" w:line="400" w:lineRule="exact"/>
        <w:ind w:firstLineChars="200" w:firstLine="442"/>
        <w:rPr>
          <w:rFonts w:asciiTheme="minorEastAsia" w:eastAsiaTheme="minorEastAsia" w:hAnsiTheme="minorEastAsia" w:cstheme="minorEastAsia"/>
          <w:b/>
          <w:sz w:val="22"/>
          <w:szCs w:val="22"/>
        </w:rPr>
      </w:pPr>
      <w:r w:rsidRPr="006843C0">
        <w:rPr>
          <w:rFonts w:asciiTheme="minorEastAsia" w:eastAsiaTheme="minorEastAsia" w:hAnsiTheme="minorEastAsia" w:cstheme="minorEastAsia" w:hint="eastAsia"/>
          <w:b/>
          <w:sz w:val="22"/>
          <w:szCs w:val="22"/>
        </w:rPr>
        <w:t>三、其他</w:t>
      </w:r>
    </w:p>
    <w:p w14:paraId="1473602C" w14:textId="77777777" w:rsidR="00AA500D" w:rsidRPr="006843C0" w:rsidRDefault="00000000">
      <w:pPr>
        <w:tabs>
          <w:tab w:val="left" w:pos="540"/>
        </w:tabs>
        <w:snapToGrid w:val="0"/>
        <w:spacing w:afterLines="50" w:after="120" w:line="400" w:lineRule="exact"/>
        <w:ind w:firstLineChars="200" w:firstLine="442"/>
        <w:rPr>
          <w:rFonts w:asciiTheme="minorEastAsia" w:eastAsiaTheme="minorEastAsia" w:hAnsiTheme="minorEastAsia" w:cstheme="minorEastAsia"/>
          <w:b/>
          <w:sz w:val="22"/>
          <w:szCs w:val="22"/>
        </w:rPr>
      </w:pPr>
      <w:r w:rsidRPr="006843C0">
        <w:rPr>
          <w:rFonts w:asciiTheme="minorEastAsia" w:eastAsiaTheme="minorEastAsia" w:hAnsiTheme="minorEastAsia" w:cstheme="minorEastAsia" w:hint="eastAsia"/>
          <w:b/>
          <w:sz w:val="22"/>
          <w:szCs w:val="22"/>
        </w:rPr>
        <w:t>（一）本篇“*”标注条款为实质性要求，一条不满足的，为无效标</w:t>
      </w:r>
    </w:p>
    <w:p w14:paraId="293D2D43" w14:textId="77777777" w:rsidR="00AA500D" w:rsidRPr="006843C0" w:rsidRDefault="00000000">
      <w:pPr>
        <w:tabs>
          <w:tab w:val="left" w:pos="540"/>
        </w:tabs>
        <w:snapToGrid w:val="0"/>
        <w:spacing w:afterLines="50" w:after="120" w:line="40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二）专用条款优先于通用条款，专用条款和通用条款在相同内容上表述不一致的，以专用条款为准；专用条款所述内容为通用条款未涉及的，应作为通用条款的补充内容；专用条款未述及的内容，按通用条款执行。</w:t>
      </w:r>
    </w:p>
    <w:p w14:paraId="2AFE1C70" w14:textId="77777777" w:rsidR="00AA500D" w:rsidRPr="006843C0" w:rsidRDefault="00000000">
      <w:pPr>
        <w:tabs>
          <w:tab w:val="left" w:pos="540"/>
        </w:tabs>
        <w:snapToGrid w:val="0"/>
        <w:spacing w:afterLines="50" w:after="120" w:line="40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（三）供应商必须在投标文件中明确列出以上条款和服务承诺，对响应及偏离情况在商务偏离表中进行说明。</w:t>
      </w:r>
      <w:r w:rsidRPr="006843C0">
        <w:rPr>
          <w:rFonts w:asciiTheme="minorEastAsia" w:eastAsiaTheme="minorEastAsia" w:hAnsiTheme="minorEastAsia" w:cstheme="minorEastAsia" w:hint="eastAsia"/>
          <w:b/>
          <w:sz w:val="22"/>
          <w:szCs w:val="22"/>
        </w:rPr>
        <w:t>未按规定提供商务偏离表的，为无效标</w:t>
      </w:r>
      <w:r w:rsidRPr="006843C0">
        <w:rPr>
          <w:rFonts w:asciiTheme="minorEastAsia" w:eastAsiaTheme="minorEastAsia" w:hAnsiTheme="minorEastAsia" w:cstheme="minorEastAsia" w:hint="eastAsia"/>
          <w:sz w:val="22"/>
          <w:szCs w:val="22"/>
        </w:rPr>
        <w:t>。</w:t>
      </w:r>
    </w:p>
    <w:p w14:paraId="7195B7E5" w14:textId="77777777" w:rsidR="00AA500D" w:rsidRPr="006843C0" w:rsidRDefault="00000000">
      <w:pPr>
        <w:tabs>
          <w:tab w:val="left" w:pos="2370"/>
        </w:tabs>
        <w:spacing w:line="3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（四）未尽事宜由供需双方在采购合同中详细约定。</w:t>
      </w:r>
    </w:p>
    <w:p w14:paraId="17BCC9C6" w14:textId="77777777" w:rsidR="00AA500D" w:rsidRPr="006843C0" w:rsidRDefault="00AA500D">
      <w:pPr>
        <w:pStyle w:val="a0"/>
        <w:rPr>
          <w:rFonts w:asciiTheme="minorEastAsia" w:eastAsiaTheme="minorEastAsia" w:hAnsiTheme="minorEastAsia" w:cstheme="minorEastAsia"/>
        </w:rPr>
      </w:pPr>
    </w:p>
    <w:p w14:paraId="409574E4" w14:textId="77777777" w:rsidR="00AA500D" w:rsidRPr="006843C0" w:rsidRDefault="00AA500D">
      <w:pPr>
        <w:rPr>
          <w:rFonts w:asciiTheme="minorEastAsia" w:eastAsiaTheme="minorEastAsia" w:hAnsiTheme="minorEastAsia" w:cstheme="minorEastAsia"/>
        </w:rPr>
      </w:pPr>
    </w:p>
    <w:p w14:paraId="40B21F00" w14:textId="77777777" w:rsidR="00AA500D" w:rsidRPr="006843C0" w:rsidRDefault="00AA500D">
      <w:pPr>
        <w:pStyle w:val="a0"/>
        <w:rPr>
          <w:rFonts w:asciiTheme="minorEastAsia" w:eastAsiaTheme="minorEastAsia" w:hAnsiTheme="minorEastAsia" w:cstheme="minorEastAsia"/>
        </w:rPr>
      </w:pPr>
    </w:p>
    <w:p w14:paraId="0C5C2A7B" w14:textId="77777777" w:rsidR="00AA500D" w:rsidRPr="006843C0" w:rsidRDefault="00AA500D">
      <w:pPr>
        <w:rPr>
          <w:rFonts w:asciiTheme="minorEastAsia" w:eastAsiaTheme="minorEastAsia" w:hAnsiTheme="minorEastAsia" w:cstheme="minorEastAsia"/>
        </w:rPr>
      </w:pPr>
    </w:p>
    <w:p w14:paraId="46D65E3D" w14:textId="77777777" w:rsidR="00AA500D" w:rsidRPr="006843C0" w:rsidRDefault="00AA500D">
      <w:pPr>
        <w:rPr>
          <w:rFonts w:asciiTheme="minorEastAsia" w:eastAsiaTheme="minorEastAsia" w:hAnsiTheme="minorEastAsia" w:cstheme="minorEastAsia"/>
        </w:rPr>
      </w:pPr>
    </w:p>
    <w:p w14:paraId="28EA34C9" w14:textId="77777777" w:rsidR="00AA500D" w:rsidRPr="006843C0" w:rsidRDefault="00AA500D">
      <w:pPr>
        <w:rPr>
          <w:rFonts w:asciiTheme="minorEastAsia" w:eastAsiaTheme="minorEastAsia" w:hAnsiTheme="minorEastAsia" w:cstheme="minorEastAsia"/>
        </w:rPr>
      </w:pPr>
    </w:p>
    <w:p w14:paraId="3BF7C8B4" w14:textId="77777777" w:rsidR="00AA500D" w:rsidRPr="006843C0" w:rsidRDefault="00AA500D">
      <w:pPr>
        <w:rPr>
          <w:rFonts w:asciiTheme="minorEastAsia" w:eastAsiaTheme="minorEastAsia" w:hAnsiTheme="minorEastAsia" w:cstheme="minorEastAsia"/>
        </w:rPr>
      </w:pPr>
    </w:p>
    <w:p w14:paraId="2BDB7862" w14:textId="77777777" w:rsidR="00AA500D" w:rsidRPr="006843C0" w:rsidRDefault="00AA500D">
      <w:pPr>
        <w:rPr>
          <w:rFonts w:asciiTheme="minorEastAsia" w:eastAsiaTheme="minorEastAsia" w:hAnsiTheme="minorEastAsia" w:cstheme="minorEastAsia"/>
        </w:rPr>
      </w:pPr>
    </w:p>
    <w:p w14:paraId="1DA61D06" w14:textId="77777777" w:rsidR="00AA500D" w:rsidRPr="006843C0" w:rsidRDefault="00AA500D">
      <w:pPr>
        <w:rPr>
          <w:rFonts w:asciiTheme="minorEastAsia" w:eastAsiaTheme="minorEastAsia" w:hAnsiTheme="minorEastAsia" w:cstheme="minorEastAsia"/>
        </w:rPr>
      </w:pPr>
    </w:p>
    <w:p w14:paraId="08B4255B" w14:textId="77777777" w:rsidR="00AA500D" w:rsidRPr="006843C0" w:rsidRDefault="00AA500D">
      <w:pPr>
        <w:rPr>
          <w:rFonts w:asciiTheme="minorEastAsia" w:eastAsiaTheme="minorEastAsia" w:hAnsiTheme="minorEastAsia" w:cstheme="minorEastAsia"/>
        </w:rPr>
      </w:pPr>
    </w:p>
    <w:p w14:paraId="0209D40D" w14:textId="77777777" w:rsidR="00AA500D" w:rsidRPr="006843C0" w:rsidRDefault="00AA500D">
      <w:pPr>
        <w:rPr>
          <w:rFonts w:asciiTheme="minorEastAsia" w:eastAsiaTheme="minorEastAsia" w:hAnsiTheme="minorEastAsia" w:cstheme="minorEastAsia"/>
        </w:rPr>
      </w:pPr>
    </w:p>
    <w:p w14:paraId="4E18AED8" w14:textId="77777777" w:rsidR="00AA500D" w:rsidRPr="006843C0" w:rsidRDefault="00AA500D">
      <w:pPr>
        <w:rPr>
          <w:rFonts w:asciiTheme="minorEastAsia" w:eastAsiaTheme="minorEastAsia" w:hAnsiTheme="minorEastAsia" w:cstheme="minorEastAsia"/>
        </w:rPr>
      </w:pPr>
    </w:p>
    <w:p w14:paraId="23F8702F" w14:textId="77777777" w:rsidR="00AA500D" w:rsidRPr="006843C0" w:rsidRDefault="00AA500D">
      <w:pPr>
        <w:rPr>
          <w:rFonts w:asciiTheme="minorEastAsia" w:eastAsiaTheme="minorEastAsia" w:hAnsiTheme="minorEastAsia" w:cstheme="minorEastAsia"/>
        </w:rPr>
      </w:pPr>
    </w:p>
    <w:p w14:paraId="0CF49225" w14:textId="77777777" w:rsidR="00AA500D" w:rsidRPr="006843C0" w:rsidRDefault="00AA500D">
      <w:pPr>
        <w:rPr>
          <w:rFonts w:asciiTheme="minorEastAsia" w:eastAsiaTheme="minorEastAsia" w:hAnsiTheme="minorEastAsia" w:cstheme="minorEastAsia"/>
        </w:rPr>
      </w:pPr>
    </w:p>
    <w:p w14:paraId="1D974B78" w14:textId="77777777" w:rsidR="00AA500D" w:rsidRPr="006843C0" w:rsidRDefault="00AA500D">
      <w:pPr>
        <w:rPr>
          <w:rFonts w:asciiTheme="minorEastAsia" w:eastAsiaTheme="minorEastAsia" w:hAnsiTheme="minorEastAsia" w:cstheme="minorEastAsia"/>
        </w:rPr>
      </w:pPr>
    </w:p>
    <w:p w14:paraId="5036ECA5" w14:textId="77777777" w:rsidR="00AA500D" w:rsidRPr="006843C0" w:rsidRDefault="00AA500D">
      <w:pPr>
        <w:rPr>
          <w:rFonts w:asciiTheme="minorEastAsia" w:eastAsiaTheme="minorEastAsia" w:hAnsiTheme="minorEastAsia" w:cstheme="minorEastAsia"/>
        </w:rPr>
      </w:pPr>
    </w:p>
    <w:p w14:paraId="66215CAB" w14:textId="77777777" w:rsidR="00AA500D" w:rsidRPr="006843C0" w:rsidRDefault="00AA500D">
      <w:pPr>
        <w:jc w:val="center"/>
        <w:rPr>
          <w:rFonts w:asciiTheme="minorEastAsia" w:eastAsiaTheme="minorEastAsia" w:hAnsiTheme="minorEastAsia" w:cstheme="minorEastAsia"/>
          <w:b/>
          <w:sz w:val="44"/>
          <w:szCs w:val="44"/>
        </w:rPr>
      </w:pPr>
    </w:p>
    <w:p w14:paraId="28ECE716" w14:textId="77777777" w:rsidR="00AA500D" w:rsidRPr="006843C0" w:rsidRDefault="00AA500D">
      <w:pPr>
        <w:jc w:val="center"/>
        <w:rPr>
          <w:rFonts w:asciiTheme="minorEastAsia" w:eastAsiaTheme="minorEastAsia" w:hAnsiTheme="minorEastAsia" w:cstheme="minorEastAsia"/>
          <w:b/>
          <w:sz w:val="44"/>
          <w:szCs w:val="44"/>
        </w:rPr>
      </w:pPr>
    </w:p>
    <w:p w14:paraId="2369FE1A" w14:textId="77777777" w:rsidR="00AA500D" w:rsidRPr="006843C0" w:rsidRDefault="00AA500D">
      <w:pPr>
        <w:pStyle w:val="a0"/>
      </w:pPr>
    </w:p>
    <w:p w14:paraId="3445ED62" w14:textId="77777777" w:rsidR="00AA500D" w:rsidRPr="006843C0" w:rsidRDefault="00000000">
      <w:pPr>
        <w:pStyle w:val="1"/>
        <w:spacing w:before="120" w:after="120"/>
        <w:ind w:left="0" w:firstLineChars="500" w:firstLine="2209"/>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第四篇  资格审查及评标办法</w:t>
      </w:r>
    </w:p>
    <w:p w14:paraId="79B09C71" w14:textId="77777777" w:rsidR="00AA500D" w:rsidRPr="006843C0" w:rsidRDefault="00AA500D">
      <w:pPr>
        <w:tabs>
          <w:tab w:val="left" w:pos="2370"/>
        </w:tabs>
        <w:snapToGrid w:val="0"/>
        <w:spacing w:line="360" w:lineRule="exact"/>
        <w:ind w:firstLineChars="200" w:firstLine="422"/>
        <w:rPr>
          <w:rFonts w:asciiTheme="minorEastAsia" w:eastAsiaTheme="minorEastAsia" w:hAnsiTheme="minorEastAsia" w:cstheme="minorEastAsia"/>
          <w:b/>
          <w:sz w:val="21"/>
          <w:szCs w:val="21"/>
        </w:rPr>
      </w:pPr>
    </w:p>
    <w:p w14:paraId="076EA513" w14:textId="77777777" w:rsidR="00AA500D" w:rsidRPr="006843C0" w:rsidRDefault="00000000">
      <w:pPr>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评审分两个阶段，资格审查阶段和评标阶段。</w:t>
      </w:r>
    </w:p>
    <w:p w14:paraId="3ABF6D7E"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一、资格审查阶段：</w:t>
      </w:r>
    </w:p>
    <w:p w14:paraId="5CD85F53"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资格性审查是依据法律法规和招标文件的规定，对投标文件中的资格证明、信用信息记录等进行审查，以确定投标人是否具备投标资格。</w:t>
      </w:r>
    </w:p>
    <w:p w14:paraId="73CDEA36"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采购人或采购代理机构负责投标人的资格审查工作，即审查投标人资格条件是否满足要求及其提供的证明材料是否齐全和有效，只有满足招标文件投标人资格要求的投标人才是合格投标人。被认定为不合格投标人的，不得进入符合性审查。合格投标人不足3家的，不得进入评标阶段。</w:t>
      </w:r>
    </w:p>
    <w:p w14:paraId="3D9F0B82"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资格性审查资料表如下：</w:t>
      </w:r>
    </w:p>
    <w:p w14:paraId="198957AA" w14:textId="77777777" w:rsidR="00AA500D" w:rsidRPr="006843C0" w:rsidRDefault="00000000">
      <w:pPr>
        <w:snapToGrid w:val="0"/>
        <w:spacing w:line="360" w:lineRule="exact"/>
        <w:ind w:firstLineChars="200" w:firstLine="422"/>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资格性检查资料表</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2126"/>
        <w:gridCol w:w="5812"/>
      </w:tblGrid>
      <w:tr w:rsidR="006843C0" w:rsidRPr="006843C0" w14:paraId="1B0D294B" w14:textId="77777777">
        <w:trPr>
          <w:trHeight w:val="481"/>
        </w:trPr>
        <w:tc>
          <w:tcPr>
            <w:tcW w:w="709" w:type="dxa"/>
            <w:vAlign w:val="center"/>
          </w:tcPr>
          <w:p w14:paraId="44F4DBA4"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序号</w:t>
            </w:r>
          </w:p>
        </w:tc>
        <w:tc>
          <w:tcPr>
            <w:tcW w:w="2835" w:type="dxa"/>
            <w:gridSpan w:val="2"/>
            <w:vAlign w:val="center"/>
          </w:tcPr>
          <w:p w14:paraId="009AF5FA"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检查因素</w:t>
            </w:r>
          </w:p>
        </w:tc>
        <w:tc>
          <w:tcPr>
            <w:tcW w:w="5812" w:type="dxa"/>
            <w:vAlign w:val="center"/>
          </w:tcPr>
          <w:p w14:paraId="53DB31AA"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检查内容</w:t>
            </w:r>
          </w:p>
        </w:tc>
      </w:tr>
      <w:tr w:rsidR="006843C0" w:rsidRPr="006843C0" w14:paraId="4774D66E" w14:textId="77777777">
        <w:trPr>
          <w:cantSplit/>
          <w:trHeight w:val="1947"/>
        </w:trPr>
        <w:tc>
          <w:tcPr>
            <w:tcW w:w="709" w:type="dxa"/>
            <w:vMerge w:val="restart"/>
            <w:vAlign w:val="center"/>
          </w:tcPr>
          <w:p w14:paraId="62F5DBB7"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w:t>
            </w:r>
          </w:p>
        </w:tc>
        <w:tc>
          <w:tcPr>
            <w:tcW w:w="709" w:type="dxa"/>
            <w:vMerge w:val="restart"/>
            <w:vAlign w:val="center"/>
          </w:tcPr>
          <w:p w14:paraId="0CFAE189" w14:textId="77777777" w:rsidR="00AA500D" w:rsidRPr="006843C0" w:rsidRDefault="00000000">
            <w:pPr>
              <w:snapToGrid w:val="0"/>
              <w:spacing w:line="360" w:lineRule="exact"/>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kern w:val="2"/>
                <w:sz w:val="21"/>
                <w:szCs w:val="21"/>
                <w:lang w:val="zh-CN"/>
              </w:rPr>
              <w:t>投标人应符合的基本资格条件</w:t>
            </w:r>
          </w:p>
        </w:tc>
        <w:tc>
          <w:tcPr>
            <w:tcW w:w="2126" w:type="dxa"/>
            <w:vAlign w:val="center"/>
          </w:tcPr>
          <w:p w14:paraId="0FAB0762" w14:textId="77777777" w:rsidR="00AA500D" w:rsidRPr="006843C0" w:rsidRDefault="00000000">
            <w:pPr>
              <w:snapToGrid w:val="0"/>
              <w:spacing w:line="360" w:lineRule="exact"/>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1）具有独立承担民事责任的能力</w:t>
            </w:r>
          </w:p>
        </w:tc>
        <w:tc>
          <w:tcPr>
            <w:tcW w:w="5812" w:type="dxa"/>
            <w:vAlign w:val="center"/>
          </w:tcPr>
          <w:p w14:paraId="2F470070" w14:textId="77777777" w:rsidR="00AA500D" w:rsidRPr="006843C0" w:rsidRDefault="00000000">
            <w:pPr>
              <w:snapToGrid w:val="0"/>
              <w:spacing w:line="36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提供投标人法人营业执照或事业单位法人证书或个体工商户营业执照或有效的自然人身份证明或社会团体法人登记证书（提供复印件）；</w:t>
            </w:r>
          </w:p>
          <w:p w14:paraId="51E88740" w14:textId="77777777" w:rsidR="00AA500D" w:rsidRPr="006843C0" w:rsidRDefault="00000000">
            <w:pPr>
              <w:snapToGrid w:val="0"/>
              <w:spacing w:line="36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投标人法定代表人（单位负责人）身份证明和法定代表人（单位负责人）授权书。</w:t>
            </w:r>
          </w:p>
          <w:p w14:paraId="609995CA" w14:textId="77777777" w:rsidR="00AA500D" w:rsidRPr="006843C0" w:rsidRDefault="00AA500D">
            <w:pPr>
              <w:spacing w:line="240" w:lineRule="exact"/>
              <w:rPr>
                <w:rFonts w:asciiTheme="minorEastAsia" w:eastAsiaTheme="minorEastAsia" w:hAnsiTheme="minorEastAsia" w:cstheme="minorEastAsia"/>
                <w:sz w:val="21"/>
                <w:szCs w:val="21"/>
              </w:rPr>
            </w:pPr>
          </w:p>
          <w:p w14:paraId="7F1443AA" w14:textId="77777777" w:rsidR="00AA500D" w:rsidRPr="006843C0" w:rsidRDefault="00000000">
            <w:pPr>
              <w:snapToGrid w:val="0"/>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sz w:val="21"/>
                <w:szCs w:val="21"/>
              </w:rPr>
              <w:t>不具有独立承担民事责任的的分公司、办事处等主体未经具有独立承担民事责任的主体授权的，不能参加投标。</w:t>
            </w:r>
          </w:p>
        </w:tc>
      </w:tr>
      <w:tr w:rsidR="006843C0" w:rsidRPr="006843C0" w14:paraId="705324EA" w14:textId="77777777">
        <w:trPr>
          <w:cantSplit/>
          <w:trHeight w:val="444"/>
        </w:trPr>
        <w:tc>
          <w:tcPr>
            <w:tcW w:w="709" w:type="dxa"/>
            <w:vMerge/>
            <w:vAlign w:val="center"/>
          </w:tcPr>
          <w:p w14:paraId="68531599"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kern w:val="2"/>
                <w:sz w:val="21"/>
                <w:szCs w:val="21"/>
              </w:rPr>
            </w:pPr>
          </w:p>
        </w:tc>
        <w:tc>
          <w:tcPr>
            <w:tcW w:w="709" w:type="dxa"/>
            <w:vMerge/>
            <w:vAlign w:val="center"/>
          </w:tcPr>
          <w:p w14:paraId="56706E0A" w14:textId="77777777" w:rsidR="00AA500D" w:rsidRPr="006843C0" w:rsidRDefault="00AA500D">
            <w:pPr>
              <w:snapToGrid w:val="0"/>
              <w:spacing w:line="360" w:lineRule="exact"/>
              <w:jc w:val="both"/>
              <w:textAlignment w:val="auto"/>
              <w:rPr>
                <w:rFonts w:asciiTheme="minorEastAsia" w:eastAsiaTheme="minorEastAsia" w:hAnsiTheme="minorEastAsia" w:cstheme="minorEastAsia"/>
                <w:kern w:val="2"/>
                <w:sz w:val="21"/>
                <w:szCs w:val="21"/>
                <w:lang w:val="zh-CN"/>
              </w:rPr>
            </w:pPr>
          </w:p>
        </w:tc>
        <w:tc>
          <w:tcPr>
            <w:tcW w:w="2126" w:type="dxa"/>
            <w:vAlign w:val="center"/>
          </w:tcPr>
          <w:p w14:paraId="323A5F35" w14:textId="77777777" w:rsidR="00AA500D" w:rsidRPr="006843C0" w:rsidRDefault="00000000">
            <w:pPr>
              <w:snapToGrid w:val="0"/>
              <w:spacing w:line="360" w:lineRule="exact"/>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2）具有良好的商业信誉和健全的财务会计制度</w:t>
            </w:r>
          </w:p>
        </w:tc>
        <w:tc>
          <w:tcPr>
            <w:tcW w:w="5812" w:type="dxa"/>
            <w:vMerge w:val="restart"/>
            <w:vAlign w:val="center"/>
          </w:tcPr>
          <w:p w14:paraId="04634B79" w14:textId="77777777" w:rsidR="00AA500D" w:rsidRPr="006843C0" w:rsidRDefault="00000000">
            <w:pPr>
              <w:snapToGrid w:val="0"/>
              <w:spacing w:line="360" w:lineRule="exact"/>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提供“投标人的资格声明”（详见第七部分）。</w:t>
            </w:r>
          </w:p>
        </w:tc>
      </w:tr>
      <w:tr w:rsidR="006843C0" w:rsidRPr="006843C0" w14:paraId="2E338397" w14:textId="77777777">
        <w:trPr>
          <w:cantSplit/>
          <w:trHeight w:val="487"/>
        </w:trPr>
        <w:tc>
          <w:tcPr>
            <w:tcW w:w="709" w:type="dxa"/>
            <w:vMerge/>
            <w:vAlign w:val="center"/>
          </w:tcPr>
          <w:p w14:paraId="40BC1B8B"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kern w:val="2"/>
                <w:sz w:val="21"/>
                <w:szCs w:val="21"/>
              </w:rPr>
            </w:pPr>
          </w:p>
        </w:tc>
        <w:tc>
          <w:tcPr>
            <w:tcW w:w="709" w:type="dxa"/>
            <w:vMerge/>
            <w:vAlign w:val="center"/>
          </w:tcPr>
          <w:p w14:paraId="0B798B20" w14:textId="77777777" w:rsidR="00AA500D" w:rsidRPr="006843C0" w:rsidRDefault="00AA500D">
            <w:pPr>
              <w:snapToGrid w:val="0"/>
              <w:spacing w:line="360" w:lineRule="exact"/>
              <w:jc w:val="both"/>
              <w:textAlignment w:val="auto"/>
              <w:rPr>
                <w:rFonts w:asciiTheme="minorEastAsia" w:eastAsiaTheme="minorEastAsia" w:hAnsiTheme="minorEastAsia" w:cstheme="minorEastAsia"/>
                <w:kern w:val="2"/>
                <w:sz w:val="21"/>
                <w:szCs w:val="21"/>
                <w:lang w:val="zh-CN"/>
              </w:rPr>
            </w:pPr>
          </w:p>
        </w:tc>
        <w:tc>
          <w:tcPr>
            <w:tcW w:w="2126" w:type="dxa"/>
            <w:vAlign w:val="center"/>
          </w:tcPr>
          <w:p w14:paraId="50DB061E" w14:textId="77777777" w:rsidR="00AA500D" w:rsidRPr="006843C0" w:rsidRDefault="00000000">
            <w:pPr>
              <w:snapToGrid w:val="0"/>
              <w:spacing w:line="360" w:lineRule="exact"/>
              <w:jc w:val="both"/>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kern w:val="2"/>
                <w:sz w:val="21"/>
                <w:szCs w:val="21"/>
                <w:lang w:val="zh-CN"/>
              </w:rPr>
              <w:t>3）具有履行合同所必需的设备和专业技术能力</w:t>
            </w:r>
          </w:p>
        </w:tc>
        <w:tc>
          <w:tcPr>
            <w:tcW w:w="5812" w:type="dxa"/>
            <w:vMerge/>
            <w:vAlign w:val="center"/>
          </w:tcPr>
          <w:p w14:paraId="7D868F47" w14:textId="77777777" w:rsidR="00AA500D" w:rsidRPr="006843C0" w:rsidRDefault="00AA500D">
            <w:pPr>
              <w:snapToGrid w:val="0"/>
              <w:spacing w:line="360" w:lineRule="exact"/>
              <w:jc w:val="both"/>
              <w:textAlignment w:val="auto"/>
              <w:rPr>
                <w:rFonts w:asciiTheme="minorEastAsia" w:eastAsiaTheme="minorEastAsia" w:hAnsiTheme="minorEastAsia" w:cstheme="minorEastAsia"/>
                <w:kern w:val="2"/>
                <w:sz w:val="21"/>
                <w:szCs w:val="21"/>
              </w:rPr>
            </w:pPr>
          </w:p>
        </w:tc>
      </w:tr>
      <w:tr w:rsidR="006843C0" w:rsidRPr="006843C0" w14:paraId="26DE5250" w14:textId="77777777">
        <w:trPr>
          <w:cantSplit/>
          <w:trHeight w:val="387"/>
        </w:trPr>
        <w:tc>
          <w:tcPr>
            <w:tcW w:w="709" w:type="dxa"/>
            <w:vMerge/>
            <w:vAlign w:val="center"/>
          </w:tcPr>
          <w:p w14:paraId="094C07CF"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kern w:val="2"/>
                <w:sz w:val="21"/>
                <w:szCs w:val="21"/>
              </w:rPr>
            </w:pPr>
          </w:p>
        </w:tc>
        <w:tc>
          <w:tcPr>
            <w:tcW w:w="709" w:type="dxa"/>
            <w:vMerge/>
            <w:vAlign w:val="center"/>
          </w:tcPr>
          <w:p w14:paraId="44D43C68" w14:textId="77777777" w:rsidR="00AA500D" w:rsidRPr="006843C0" w:rsidRDefault="00AA500D">
            <w:pPr>
              <w:snapToGrid w:val="0"/>
              <w:spacing w:line="360" w:lineRule="exact"/>
              <w:jc w:val="both"/>
              <w:textAlignment w:val="auto"/>
              <w:rPr>
                <w:rFonts w:asciiTheme="minorEastAsia" w:eastAsiaTheme="minorEastAsia" w:hAnsiTheme="minorEastAsia" w:cstheme="minorEastAsia"/>
                <w:kern w:val="2"/>
                <w:sz w:val="21"/>
                <w:szCs w:val="21"/>
                <w:lang w:val="zh-CN"/>
              </w:rPr>
            </w:pPr>
          </w:p>
        </w:tc>
        <w:tc>
          <w:tcPr>
            <w:tcW w:w="2126" w:type="dxa"/>
            <w:vAlign w:val="center"/>
          </w:tcPr>
          <w:p w14:paraId="1D1E4211" w14:textId="77777777" w:rsidR="00AA500D" w:rsidRPr="006843C0" w:rsidRDefault="00000000">
            <w:pPr>
              <w:snapToGrid w:val="0"/>
              <w:spacing w:line="360" w:lineRule="exact"/>
              <w:jc w:val="both"/>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kern w:val="2"/>
                <w:sz w:val="21"/>
                <w:szCs w:val="21"/>
                <w:lang w:val="zh-CN"/>
              </w:rPr>
              <w:t>4）有依法缴纳税收和社会保障资金的良好记录</w:t>
            </w:r>
          </w:p>
        </w:tc>
        <w:tc>
          <w:tcPr>
            <w:tcW w:w="5812" w:type="dxa"/>
            <w:vMerge/>
            <w:vAlign w:val="center"/>
          </w:tcPr>
          <w:p w14:paraId="2CD94950" w14:textId="77777777" w:rsidR="00AA500D" w:rsidRPr="006843C0" w:rsidRDefault="00AA500D">
            <w:pPr>
              <w:snapToGrid w:val="0"/>
              <w:spacing w:line="360" w:lineRule="exact"/>
              <w:jc w:val="both"/>
              <w:textAlignment w:val="auto"/>
              <w:rPr>
                <w:rFonts w:asciiTheme="minorEastAsia" w:eastAsiaTheme="minorEastAsia" w:hAnsiTheme="minorEastAsia" w:cstheme="minorEastAsia"/>
                <w:kern w:val="2"/>
                <w:sz w:val="21"/>
                <w:szCs w:val="21"/>
              </w:rPr>
            </w:pPr>
          </w:p>
        </w:tc>
      </w:tr>
      <w:tr w:rsidR="006843C0" w:rsidRPr="006843C0" w14:paraId="13338A33" w14:textId="77777777">
        <w:trPr>
          <w:cantSplit/>
          <w:trHeight w:val="675"/>
        </w:trPr>
        <w:tc>
          <w:tcPr>
            <w:tcW w:w="709" w:type="dxa"/>
            <w:vMerge/>
            <w:vAlign w:val="center"/>
          </w:tcPr>
          <w:p w14:paraId="3A088F25"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kern w:val="2"/>
                <w:sz w:val="21"/>
                <w:szCs w:val="21"/>
              </w:rPr>
            </w:pPr>
          </w:p>
        </w:tc>
        <w:tc>
          <w:tcPr>
            <w:tcW w:w="709" w:type="dxa"/>
            <w:vMerge/>
            <w:vAlign w:val="center"/>
          </w:tcPr>
          <w:p w14:paraId="75684E3D" w14:textId="77777777" w:rsidR="00AA500D" w:rsidRPr="006843C0" w:rsidRDefault="00AA500D">
            <w:pPr>
              <w:snapToGrid w:val="0"/>
              <w:spacing w:line="360" w:lineRule="exact"/>
              <w:jc w:val="both"/>
              <w:textAlignment w:val="auto"/>
              <w:rPr>
                <w:rFonts w:asciiTheme="minorEastAsia" w:eastAsiaTheme="minorEastAsia" w:hAnsiTheme="minorEastAsia" w:cstheme="minorEastAsia"/>
                <w:kern w:val="2"/>
                <w:sz w:val="21"/>
                <w:szCs w:val="21"/>
                <w:lang w:val="zh-CN"/>
              </w:rPr>
            </w:pPr>
          </w:p>
        </w:tc>
        <w:tc>
          <w:tcPr>
            <w:tcW w:w="2126" w:type="dxa"/>
            <w:vAlign w:val="center"/>
          </w:tcPr>
          <w:p w14:paraId="3D8E6529" w14:textId="77777777" w:rsidR="00AA500D" w:rsidRPr="006843C0" w:rsidRDefault="00000000">
            <w:pPr>
              <w:snapToGrid w:val="0"/>
              <w:spacing w:line="360" w:lineRule="exact"/>
              <w:jc w:val="both"/>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kern w:val="2"/>
                <w:sz w:val="21"/>
                <w:szCs w:val="21"/>
              </w:rPr>
              <w:t>5）参加政府采购活动前三年内，在经营活动中没有重大违法记录</w:t>
            </w:r>
          </w:p>
        </w:tc>
        <w:tc>
          <w:tcPr>
            <w:tcW w:w="5812" w:type="dxa"/>
            <w:vAlign w:val="center"/>
          </w:tcPr>
          <w:p w14:paraId="1ACB980F" w14:textId="77777777" w:rsidR="00AA500D" w:rsidRPr="006843C0" w:rsidRDefault="00000000">
            <w:pPr>
              <w:spacing w:line="38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1.提供“投标人的资格声明”（详见第七部分）；</w:t>
            </w:r>
          </w:p>
          <w:p w14:paraId="0F9539D7" w14:textId="77777777" w:rsidR="00AA500D" w:rsidRPr="006843C0" w:rsidRDefault="00000000">
            <w:pPr>
              <w:spacing w:line="40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2.在评审阶段资格性检查时采购代理机构将通过 “信用中国”网站(</w:t>
            </w:r>
            <w:hyperlink r:id="rId22" w:history="1">
              <w:r w:rsidRPr="006843C0">
                <w:rPr>
                  <w:rStyle w:val="af9"/>
                  <w:rFonts w:asciiTheme="minorEastAsia" w:eastAsiaTheme="minorEastAsia" w:hAnsiTheme="minorEastAsia" w:cstheme="minorEastAsia" w:hint="eastAsia"/>
                  <w:color w:val="auto"/>
                </w:rPr>
                <w:t>www.creditchina.gov.cn</w:t>
              </w:r>
            </w:hyperlink>
            <w:r w:rsidRPr="006843C0">
              <w:rPr>
                <w:rFonts w:asciiTheme="minorEastAsia" w:eastAsiaTheme="minorEastAsia" w:hAnsiTheme="minorEastAsia" w:cstheme="minorEastAsia" w:hint="eastAsia"/>
                <w:sz w:val="21"/>
                <w:szCs w:val="21"/>
              </w:rPr>
              <w:t>)和 “中国政府采购网”网站(www.ccgp.gov.cn)对</w:t>
            </w:r>
            <w:r w:rsidRPr="006843C0">
              <w:rPr>
                <w:rFonts w:asciiTheme="minorEastAsia" w:eastAsiaTheme="minorEastAsia" w:hAnsiTheme="minorEastAsia" w:cstheme="minorEastAsia" w:hint="eastAsia"/>
                <w:kern w:val="2"/>
                <w:sz w:val="21"/>
                <w:szCs w:val="21"/>
              </w:rPr>
              <w:t>投标人</w:t>
            </w:r>
            <w:r w:rsidRPr="006843C0">
              <w:rPr>
                <w:rFonts w:asciiTheme="minorEastAsia" w:eastAsiaTheme="minorEastAsia" w:hAnsiTheme="minorEastAsia" w:cstheme="minorEastAsia" w:hint="eastAsia"/>
                <w:sz w:val="21"/>
                <w:szCs w:val="21"/>
              </w:rPr>
              <w:t>的信用记录进行查询：投标人被列入“信用中国”网站“失信被执行人”或“重大税收违法案件当事人名单”，拒绝其参与政府采购活动；投标人处于“中国政府采购网”“政府采购严重违法失信行为记录”中的禁止参加政府采购活动期间的，将拒绝其参与政府采购活动。上述的查询记录截止评审阶段资格性检查结束时止。</w:t>
            </w:r>
          </w:p>
          <w:p w14:paraId="6AD89E08" w14:textId="77777777" w:rsidR="00AA500D" w:rsidRPr="006843C0" w:rsidRDefault="00000000">
            <w:pPr>
              <w:snapToGrid w:val="0"/>
              <w:spacing w:line="360" w:lineRule="exact"/>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8"/>
                <w:sz w:val="21"/>
                <w:szCs w:val="21"/>
              </w:rPr>
              <w:t>采购代理机构经办人将查询网页打印、签字并存档备查。</w:t>
            </w:r>
            <w:r w:rsidRPr="006843C0">
              <w:rPr>
                <w:rFonts w:asciiTheme="minorEastAsia" w:eastAsiaTheme="minorEastAsia" w:hAnsiTheme="minorEastAsia" w:cstheme="minorEastAsia" w:hint="eastAsia"/>
                <w:kern w:val="2"/>
                <w:sz w:val="21"/>
                <w:szCs w:val="21"/>
              </w:rPr>
              <w:t>投标人</w:t>
            </w:r>
            <w:r w:rsidRPr="006843C0">
              <w:rPr>
                <w:rFonts w:asciiTheme="minorEastAsia" w:eastAsiaTheme="minorEastAsia" w:hAnsiTheme="minorEastAsia" w:cstheme="minorEastAsia" w:hint="eastAsia"/>
                <w:kern w:val="28"/>
                <w:sz w:val="21"/>
                <w:szCs w:val="21"/>
              </w:rPr>
              <w:t>信用记录以采购代理机构查询结果为准，在本招标文件规定的查询时间之后，网站信息发生的任何变更均不再作为评审依据，</w:t>
            </w:r>
            <w:r w:rsidRPr="006843C0">
              <w:rPr>
                <w:rFonts w:asciiTheme="minorEastAsia" w:eastAsiaTheme="minorEastAsia" w:hAnsiTheme="minorEastAsia" w:cstheme="minorEastAsia" w:hint="eastAsia"/>
                <w:kern w:val="2"/>
                <w:sz w:val="21"/>
                <w:szCs w:val="21"/>
              </w:rPr>
              <w:t>投标人</w:t>
            </w:r>
            <w:r w:rsidRPr="006843C0">
              <w:rPr>
                <w:rFonts w:asciiTheme="minorEastAsia" w:eastAsiaTheme="minorEastAsia" w:hAnsiTheme="minorEastAsia" w:cstheme="minorEastAsia" w:hint="eastAsia"/>
                <w:kern w:val="28"/>
                <w:sz w:val="21"/>
                <w:szCs w:val="21"/>
              </w:rPr>
              <w:t>自行提供的与网站信息不一致的其他证明材料亦不作为评审依据。</w:t>
            </w:r>
          </w:p>
        </w:tc>
      </w:tr>
      <w:tr w:rsidR="006843C0" w:rsidRPr="006843C0" w14:paraId="6E1B418B" w14:textId="77777777">
        <w:trPr>
          <w:cantSplit/>
          <w:trHeight w:val="675"/>
        </w:trPr>
        <w:tc>
          <w:tcPr>
            <w:tcW w:w="709" w:type="dxa"/>
            <w:vMerge/>
            <w:vAlign w:val="center"/>
          </w:tcPr>
          <w:p w14:paraId="3B499295"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kern w:val="2"/>
                <w:sz w:val="21"/>
                <w:szCs w:val="21"/>
              </w:rPr>
            </w:pPr>
          </w:p>
        </w:tc>
        <w:tc>
          <w:tcPr>
            <w:tcW w:w="709" w:type="dxa"/>
            <w:vMerge/>
            <w:vAlign w:val="center"/>
          </w:tcPr>
          <w:p w14:paraId="10891F9F" w14:textId="77777777" w:rsidR="00AA500D" w:rsidRPr="006843C0" w:rsidRDefault="00AA500D">
            <w:pPr>
              <w:snapToGrid w:val="0"/>
              <w:spacing w:line="360" w:lineRule="exact"/>
              <w:jc w:val="both"/>
              <w:textAlignment w:val="auto"/>
              <w:rPr>
                <w:rFonts w:asciiTheme="minorEastAsia" w:eastAsiaTheme="minorEastAsia" w:hAnsiTheme="minorEastAsia" w:cstheme="minorEastAsia"/>
                <w:kern w:val="2"/>
                <w:sz w:val="21"/>
                <w:szCs w:val="21"/>
                <w:lang w:val="zh-CN"/>
              </w:rPr>
            </w:pPr>
          </w:p>
        </w:tc>
        <w:tc>
          <w:tcPr>
            <w:tcW w:w="2126" w:type="dxa"/>
            <w:vAlign w:val="center"/>
          </w:tcPr>
          <w:p w14:paraId="778EC0CB" w14:textId="77777777" w:rsidR="00AA500D" w:rsidRPr="006843C0" w:rsidRDefault="00000000">
            <w:pPr>
              <w:snapToGrid w:val="0"/>
              <w:spacing w:line="36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6）法律、行政法规规定的其他条件</w:t>
            </w:r>
          </w:p>
        </w:tc>
        <w:tc>
          <w:tcPr>
            <w:tcW w:w="5812" w:type="dxa"/>
            <w:vAlign w:val="center"/>
          </w:tcPr>
          <w:p w14:paraId="3A872821" w14:textId="77777777" w:rsidR="00AA500D" w:rsidRPr="006843C0" w:rsidRDefault="00000000">
            <w:pPr>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w:t>
            </w:r>
          </w:p>
        </w:tc>
      </w:tr>
      <w:tr w:rsidR="006843C0" w:rsidRPr="006843C0" w14:paraId="531D9886" w14:textId="77777777">
        <w:trPr>
          <w:cantSplit/>
          <w:trHeight w:val="660"/>
        </w:trPr>
        <w:tc>
          <w:tcPr>
            <w:tcW w:w="709" w:type="dxa"/>
            <w:vAlign w:val="center"/>
          </w:tcPr>
          <w:p w14:paraId="26AE5D3F"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2</w:t>
            </w:r>
          </w:p>
        </w:tc>
        <w:tc>
          <w:tcPr>
            <w:tcW w:w="2835" w:type="dxa"/>
            <w:gridSpan w:val="2"/>
            <w:vAlign w:val="center"/>
          </w:tcPr>
          <w:p w14:paraId="0A3BF529" w14:textId="77777777" w:rsidR="00AA500D" w:rsidRPr="006843C0" w:rsidRDefault="00000000">
            <w:pPr>
              <w:snapToGrid w:val="0"/>
              <w:spacing w:line="36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rPr>
              <w:t>特定资格条件</w:t>
            </w:r>
          </w:p>
        </w:tc>
        <w:tc>
          <w:tcPr>
            <w:tcW w:w="5812" w:type="dxa"/>
            <w:vAlign w:val="center"/>
          </w:tcPr>
          <w:p w14:paraId="3938CD02" w14:textId="77777777" w:rsidR="00AA500D" w:rsidRPr="006843C0" w:rsidRDefault="00000000">
            <w:pPr>
              <w:spacing w:line="38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进口产品须提供生产制造商的经销授权函或具有授权权限的代理商的授权函，且需提供该代理商具有有效授权权限的相关证明文件，证明文件需能显示产品制造厂家对投标产品授权链条的完整性（进口产品制造商参与投标的，不需要提供该授权）。</w:t>
            </w:r>
          </w:p>
        </w:tc>
      </w:tr>
      <w:tr w:rsidR="006843C0" w:rsidRPr="006843C0" w14:paraId="4A47D664" w14:textId="77777777">
        <w:trPr>
          <w:cantSplit/>
          <w:trHeight w:val="481"/>
        </w:trPr>
        <w:tc>
          <w:tcPr>
            <w:tcW w:w="709" w:type="dxa"/>
            <w:vAlign w:val="center"/>
          </w:tcPr>
          <w:p w14:paraId="31711B81"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3</w:t>
            </w:r>
          </w:p>
        </w:tc>
        <w:tc>
          <w:tcPr>
            <w:tcW w:w="2835" w:type="dxa"/>
            <w:gridSpan w:val="2"/>
            <w:vAlign w:val="center"/>
          </w:tcPr>
          <w:p w14:paraId="5B3900FF" w14:textId="77777777" w:rsidR="00AA500D" w:rsidRPr="006843C0" w:rsidRDefault="00000000">
            <w:pPr>
              <w:snapToGrid w:val="0"/>
              <w:spacing w:line="360" w:lineRule="exact"/>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其它</w:t>
            </w:r>
          </w:p>
        </w:tc>
        <w:tc>
          <w:tcPr>
            <w:tcW w:w="5812" w:type="dxa"/>
            <w:vAlign w:val="center"/>
          </w:tcPr>
          <w:p w14:paraId="34E82E60" w14:textId="77777777" w:rsidR="00AA500D" w:rsidRPr="006843C0" w:rsidRDefault="00000000">
            <w:pPr>
              <w:snapToGrid w:val="0"/>
              <w:spacing w:line="360" w:lineRule="exact"/>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sz w:val="21"/>
                <w:szCs w:val="21"/>
                <w:lang w:val="zh-CN"/>
              </w:rPr>
              <w:t>不存在本招标文件规定的资格审查不合格的其他情形。</w:t>
            </w:r>
          </w:p>
        </w:tc>
      </w:tr>
    </w:tbl>
    <w:p w14:paraId="40F8990A"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sz w:val="21"/>
          <w:szCs w:val="21"/>
        </w:rPr>
      </w:pPr>
      <w:bookmarkStart w:id="72" w:name="OLE_LINK4"/>
      <w:bookmarkStart w:id="73" w:name="OLE_LINK3"/>
      <w:r w:rsidRPr="006843C0">
        <w:rPr>
          <w:rFonts w:asciiTheme="minorEastAsia" w:eastAsiaTheme="minorEastAsia" w:hAnsiTheme="minorEastAsia" w:cstheme="minorEastAsia" w:hint="eastAsia"/>
          <w:sz w:val="21"/>
          <w:szCs w:val="21"/>
        </w:rPr>
        <w:t>注：</w:t>
      </w:r>
      <w:bookmarkEnd w:id="72"/>
      <w:bookmarkEnd w:id="73"/>
      <w:r w:rsidRPr="006843C0">
        <w:rPr>
          <w:rFonts w:asciiTheme="minorEastAsia" w:eastAsiaTheme="minorEastAsia" w:hAnsiTheme="minorEastAsia" w:cstheme="minorEastAsia" w:hint="eastAsia"/>
          <w:sz w:val="21"/>
          <w:szCs w:val="21"/>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号）”执行。投标人可于投标截止日期前通过 “信用中国”网站(www.creditchina.gov.cn)、"中国政府采购网"(www.ccgp.gov.cn)等渠道查询信用记录。</w:t>
      </w:r>
    </w:p>
    <w:p w14:paraId="1C13DEE4" w14:textId="77777777" w:rsidR="00AA500D" w:rsidRPr="006843C0" w:rsidRDefault="00000000">
      <w:pPr>
        <w:snapToGrid w:val="0"/>
        <w:spacing w:line="360" w:lineRule="exact"/>
        <w:ind w:firstLineChars="200" w:firstLine="422"/>
        <w:jc w:val="both"/>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特别说明：</w:t>
      </w:r>
    </w:p>
    <w:p w14:paraId="415A8487" w14:textId="77777777" w:rsidR="00AA500D" w:rsidRPr="006843C0" w:rsidRDefault="00000000">
      <w:pPr>
        <w:snapToGrid w:val="0"/>
        <w:spacing w:line="360" w:lineRule="exact"/>
        <w:ind w:firstLineChars="200" w:firstLine="422"/>
        <w:jc w:val="both"/>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对未通过资格审查的投标人不得进行符合性审查；合格投标人不足三家的，不得进入符合性审查程序。</w:t>
      </w:r>
    </w:p>
    <w:p w14:paraId="489B159F" w14:textId="77777777" w:rsidR="00AA500D" w:rsidRPr="006843C0" w:rsidRDefault="00AA500D">
      <w:pPr>
        <w:snapToGrid w:val="0"/>
        <w:spacing w:line="360" w:lineRule="exact"/>
        <w:ind w:firstLine="480"/>
        <w:jc w:val="both"/>
        <w:textAlignment w:val="auto"/>
        <w:rPr>
          <w:rFonts w:asciiTheme="minorEastAsia" w:eastAsiaTheme="minorEastAsia" w:hAnsiTheme="minorEastAsia" w:cstheme="minorEastAsia"/>
          <w:b/>
          <w:sz w:val="21"/>
          <w:szCs w:val="21"/>
        </w:rPr>
      </w:pPr>
    </w:p>
    <w:p w14:paraId="009941CB" w14:textId="77777777" w:rsidR="00AA500D" w:rsidRPr="006843C0" w:rsidRDefault="00000000">
      <w:pPr>
        <w:ind w:firstLineChars="200" w:firstLine="482"/>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二、评标阶段</w:t>
      </w:r>
    </w:p>
    <w:p w14:paraId="127DB1BC"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（一）评标方法：综合评分法</w:t>
      </w:r>
    </w:p>
    <w:p w14:paraId="7B183A7B"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本项目采用综合评分法进行评标。综合评分法是指投标文件满足招标文件全部实质性要求且按照评审因素的量化指标评审得分最高的投标人为中标候选人的评标方法。投标人总得分为价格、商务、技术等评定因素分别按照相应权重值计算分项得分后相加，</w:t>
      </w:r>
      <w:r w:rsidRPr="006843C0">
        <w:rPr>
          <w:rFonts w:asciiTheme="minorEastAsia" w:eastAsiaTheme="minorEastAsia" w:hAnsiTheme="minorEastAsia" w:cstheme="minorEastAsia" w:hint="eastAsia"/>
          <w:b/>
          <w:bCs/>
          <w:sz w:val="21"/>
          <w:szCs w:val="21"/>
        </w:rPr>
        <w:t>满分为100分，另有政策性加分2分</w:t>
      </w:r>
      <w:r w:rsidRPr="006843C0">
        <w:rPr>
          <w:rFonts w:asciiTheme="minorEastAsia" w:eastAsiaTheme="minorEastAsia" w:hAnsiTheme="minorEastAsia" w:cstheme="minorEastAsia" w:hint="eastAsia"/>
          <w:sz w:val="21"/>
          <w:szCs w:val="21"/>
        </w:rPr>
        <w:t>。</w:t>
      </w:r>
    </w:p>
    <w:p w14:paraId="6B888D6F"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计算方法如下：</w:t>
      </w:r>
      <w:r w:rsidRPr="006843C0">
        <w:rPr>
          <w:rFonts w:asciiTheme="minorEastAsia" w:eastAsiaTheme="minorEastAsia" w:hAnsiTheme="minorEastAsia" w:cstheme="minorEastAsia" w:hint="eastAsia"/>
          <w:sz w:val="21"/>
          <w:szCs w:val="21"/>
        </w:rPr>
        <w:tab/>
      </w:r>
    </w:p>
    <w:p w14:paraId="70A6D096"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评标总得分＝F1×A1＋F2×A2＋…＋</w:t>
      </w:r>
      <w:proofErr w:type="spellStart"/>
      <w:r w:rsidRPr="006843C0">
        <w:rPr>
          <w:rFonts w:asciiTheme="minorEastAsia" w:eastAsiaTheme="minorEastAsia" w:hAnsiTheme="minorEastAsia" w:cstheme="minorEastAsia" w:hint="eastAsia"/>
          <w:sz w:val="21"/>
          <w:szCs w:val="21"/>
        </w:rPr>
        <w:t>Fn</w:t>
      </w:r>
      <w:proofErr w:type="spellEnd"/>
      <w:r w:rsidRPr="006843C0">
        <w:rPr>
          <w:rFonts w:asciiTheme="minorEastAsia" w:eastAsiaTheme="minorEastAsia" w:hAnsiTheme="minorEastAsia" w:cstheme="minorEastAsia" w:hint="eastAsia"/>
          <w:sz w:val="21"/>
          <w:szCs w:val="21"/>
        </w:rPr>
        <w:t>×</w:t>
      </w:r>
      <w:proofErr w:type="spellStart"/>
      <w:r w:rsidRPr="006843C0">
        <w:rPr>
          <w:rFonts w:asciiTheme="minorEastAsia" w:eastAsiaTheme="minorEastAsia" w:hAnsiTheme="minorEastAsia" w:cstheme="minorEastAsia" w:hint="eastAsia"/>
          <w:sz w:val="21"/>
          <w:szCs w:val="21"/>
        </w:rPr>
        <w:t>An+m</w:t>
      </w:r>
      <w:proofErr w:type="spellEnd"/>
    </w:p>
    <w:p w14:paraId="4A9CEEAC"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F1，F2，…，</w:t>
      </w:r>
      <w:proofErr w:type="spellStart"/>
      <w:r w:rsidRPr="006843C0">
        <w:rPr>
          <w:rFonts w:asciiTheme="minorEastAsia" w:eastAsiaTheme="minorEastAsia" w:hAnsiTheme="minorEastAsia" w:cstheme="minorEastAsia" w:hint="eastAsia"/>
          <w:sz w:val="21"/>
          <w:szCs w:val="21"/>
        </w:rPr>
        <w:t>Fn</w:t>
      </w:r>
      <w:proofErr w:type="spellEnd"/>
      <w:r w:rsidRPr="006843C0">
        <w:rPr>
          <w:rFonts w:asciiTheme="minorEastAsia" w:eastAsiaTheme="minorEastAsia" w:hAnsiTheme="minorEastAsia" w:cstheme="minorEastAsia" w:hint="eastAsia"/>
          <w:sz w:val="21"/>
          <w:szCs w:val="21"/>
        </w:rPr>
        <w:t>分别为除政策性因素外的各项评分因素的汇总得分；m为政策性因素加分</w:t>
      </w:r>
    </w:p>
    <w:p w14:paraId="017D10C8"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A1，A2，…，An分别为各项评分因素所占的权重(A1＋A2＋…＋An＝1)。</w:t>
      </w:r>
    </w:p>
    <w:p w14:paraId="35F98965"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（二）评标委员会</w:t>
      </w:r>
    </w:p>
    <w:p w14:paraId="4118BF22"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评标工作由依法组建的评标委员会完成。评标委员会由采购人代表和评审专家组成，成员人数为五人（含）以上单数。其中，评审专家不少于成员总数的三分之二。</w:t>
      </w:r>
    </w:p>
    <w:p w14:paraId="6D695FAE"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（三）评标阶段</w:t>
      </w:r>
    </w:p>
    <w:p w14:paraId="7E88785D"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评标工作由采购代理机构负责组织，具体评标事务由依法组建的评标委员会负责。评标委员会成员到位后，推举其中一位评审专家担任评审组长，并由评审组长牵头组织本项目评审工作。评标步骤：</w:t>
      </w:r>
    </w:p>
    <w:p w14:paraId="547E8630"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1、投标文件的初审</w:t>
      </w:r>
    </w:p>
    <w:p w14:paraId="14EEC9C4"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（1）评标委员会将审查投标文件是否完整、总体编排是否有序、文件签署是否合格、有无计算上的错误等。</w:t>
      </w:r>
    </w:p>
    <w:p w14:paraId="27BF0E04"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在初审期间，评标委员会有权要求投标人对其投标文件中含义不明确、对同类问题表述不一致或者有明显文字和计算错误的内容作必要的澄清。投标人的澄清应在评标委员会规定的时间内进行，并不得超出投标文件范围或者改变投标文件的实质性内容。</w:t>
      </w:r>
    </w:p>
    <w:p w14:paraId="67897090"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评标委员会要求投标人澄清、说明或者更正的，将以书面形式作出，投标人的澄清、说明或者更正应当由投标文件签署人签字或者加盖单位公章。投标人的澄清、说明文件是投标文件的有效组成部分。</w:t>
      </w:r>
    </w:p>
    <w:p w14:paraId="1EB03E99"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（3）初审中，算术错误按下述原则进行纠正：</w:t>
      </w:r>
    </w:p>
    <w:p w14:paraId="6A5E37D7"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① 投标文件中开标一览表（报价表）内容与投标文件中相应内容不一致的，以开标一览表（报价表）内容为准。</w:t>
      </w:r>
    </w:p>
    <w:p w14:paraId="3B911F27"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② 投标文件的大写金额和小写金额不一致的，以大写金额为准；</w:t>
      </w:r>
    </w:p>
    <w:p w14:paraId="4964F229"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③ 单价金额小数点或者百分比有明显错位的，以开标一览表的总价为准，并修改单价；</w:t>
      </w:r>
    </w:p>
    <w:p w14:paraId="40AAE450"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④ 总价金额与按单价汇总金额不一致的，以单价金额计算结果为准；</w:t>
      </w:r>
    </w:p>
    <w:p w14:paraId="7705AD99"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⑤ 对不同文字文本投标文件的解释发生异议的，以中文文本为准；</w:t>
      </w:r>
    </w:p>
    <w:p w14:paraId="2FE1ACEF"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⑥ 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7FB42B75" w14:textId="77777777" w:rsidR="00AA500D" w:rsidRPr="006843C0" w:rsidRDefault="00000000">
      <w:pPr>
        <w:snapToGrid w:val="0"/>
        <w:spacing w:line="360" w:lineRule="exact"/>
        <w:ind w:firstLineChars="200" w:firstLine="420"/>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评标委员会审查每份投标文件是否实质上响应了招标文件要求（即符合性审查）。实质上响应的投标应该是与招标文件要求的全部主要条款、条件和规格相符，没有重大偏离的投标。评标委员会决定投标文件的响应性只根据投标文件本身的内容，而不寻求外部的证据。但投标有不真实不正确的内容除外。符合性检查资料表如下：</w:t>
      </w:r>
    </w:p>
    <w:p w14:paraId="3DF41127" w14:textId="77777777" w:rsidR="00AA500D" w:rsidRPr="006843C0" w:rsidRDefault="00AA500D">
      <w:pPr>
        <w:widowControl/>
        <w:spacing w:line="360" w:lineRule="auto"/>
        <w:ind w:firstLineChars="200" w:firstLine="420"/>
        <w:rPr>
          <w:rFonts w:asciiTheme="minorEastAsia" w:eastAsiaTheme="minorEastAsia" w:hAnsiTheme="minorEastAsia" w:cstheme="minorEastAsia"/>
          <w:sz w:val="21"/>
          <w:szCs w:val="21"/>
        </w:rPr>
      </w:pPr>
    </w:p>
    <w:p w14:paraId="5742E380" w14:textId="77777777" w:rsidR="00AA500D" w:rsidRPr="006843C0" w:rsidRDefault="00000000">
      <w:pPr>
        <w:snapToGrid w:val="0"/>
        <w:spacing w:line="360" w:lineRule="exact"/>
        <w:ind w:firstLineChars="200" w:firstLine="422"/>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符合性检查资料表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1570"/>
        <w:gridCol w:w="1843"/>
        <w:gridCol w:w="5245"/>
      </w:tblGrid>
      <w:tr w:rsidR="006843C0" w:rsidRPr="006843C0" w14:paraId="6498A778" w14:textId="77777777">
        <w:trPr>
          <w:trHeight w:val="503"/>
        </w:trPr>
        <w:tc>
          <w:tcPr>
            <w:tcW w:w="698" w:type="dxa"/>
            <w:vAlign w:val="center"/>
          </w:tcPr>
          <w:p w14:paraId="3C1E99A4"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序号</w:t>
            </w:r>
          </w:p>
        </w:tc>
        <w:tc>
          <w:tcPr>
            <w:tcW w:w="3413" w:type="dxa"/>
            <w:gridSpan w:val="2"/>
            <w:vAlign w:val="center"/>
          </w:tcPr>
          <w:p w14:paraId="7CF8F0E1"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评审因素</w:t>
            </w:r>
          </w:p>
        </w:tc>
        <w:tc>
          <w:tcPr>
            <w:tcW w:w="5245" w:type="dxa"/>
            <w:vAlign w:val="center"/>
          </w:tcPr>
          <w:p w14:paraId="753DF2CD"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评审标准</w:t>
            </w:r>
          </w:p>
        </w:tc>
      </w:tr>
      <w:tr w:rsidR="006843C0" w:rsidRPr="006843C0" w14:paraId="34E92C8C" w14:textId="77777777">
        <w:trPr>
          <w:trHeight w:val="488"/>
        </w:trPr>
        <w:tc>
          <w:tcPr>
            <w:tcW w:w="698" w:type="dxa"/>
            <w:vMerge w:val="restart"/>
            <w:vAlign w:val="center"/>
          </w:tcPr>
          <w:p w14:paraId="4F5D9051"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w:t>
            </w:r>
          </w:p>
        </w:tc>
        <w:tc>
          <w:tcPr>
            <w:tcW w:w="1570" w:type="dxa"/>
            <w:vMerge w:val="restart"/>
            <w:vAlign w:val="center"/>
          </w:tcPr>
          <w:p w14:paraId="53765894"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有效性审查</w:t>
            </w:r>
          </w:p>
        </w:tc>
        <w:tc>
          <w:tcPr>
            <w:tcW w:w="1843" w:type="dxa"/>
            <w:vAlign w:val="center"/>
          </w:tcPr>
          <w:p w14:paraId="7E3107D8" w14:textId="77777777" w:rsidR="00AA500D" w:rsidRPr="006843C0" w:rsidRDefault="00000000">
            <w:pPr>
              <w:snapToGrid w:val="0"/>
              <w:spacing w:line="360" w:lineRule="exact"/>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rPr>
              <w:t>投标文件签署或盖章</w:t>
            </w:r>
          </w:p>
        </w:tc>
        <w:tc>
          <w:tcPr>
            <w:tcW w:w="5245" w:type="dxa"/>
            <w:vAlign w:val="center"/>
          </w:tcPr>
          <w:p w14:paraId="3A06E0C1" w14:textId="77777777" w:rsidR="00AA500D" w:rsidRPr="006843C0" w:rsidRDefault="00000000">
            <w:pPr>
              <w:snapToGrid w:val="0"/>
              <w:spacing w:line="360" w:lineRule="exact"/>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rPr>
              <w:t>按招标文件“第七篇投标文件格式”要求签署或盖章齐全。</w:t>
            </w:r>
          </w:p>
        </w:tc>
      </w:tr>
      <w:tr w:rsidR="006843C0" w:rsidRPr="006843C0" w14:paraId="225B916D" w14:textId="77777777">
        <w:trPr>
          <w:trHeight w:val="720"/>
        </w:trPr>
        <w:tc>
          <w:tcPr>
            <w:tcW w:w="698" w:type="dxa"/>
            <w:vMerge/>
            <w:vAlign w:val="center"/>
          </w:tcPr>
          <w:p w14:paraId="705EC7EE"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570" w:type="dxa"/>
            <w:vMerge/>
            <w:vAlign w:val="center"/>
          </w:tcPr>
          <w:p w14:paraId="7F28E3D4"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843" w:type="dxa"/>
            <w:vAlign w:val="center"/>
          </w:tcPr>
          <w:p w14:paraId="5EB92B48"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法定代表人（单位负责人）身份证明及授权委托书</w:t>
            </w:r>
          </w:p>
        </w:tc>
        <w:tc>
          <w:tcPr>
            <w:tcW w:w="5245" w:type="dxa"/>
            <w:vAlign w:val="center"/>
          </w:tcPr>
          <w:p w14:paraId="00BE5F53" w14:textId="77777777" w:rsidR="00AA500D" w:rsidRPr="006843C0" w:rsidRDefault="00000000">
            <w:pPr>
              <w:snapToGrid w:val="0"/>
              <w:spacing w:line="360" w:lineRule="exact"/>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法定代表人（单位负责人）身份证明及授权委托书有效，符合招标文件规定的格式且签章齐全。</w:t>
            </w:r>
          </w:p>
        </w:tc>
      </w:tr>
      <w:tr w:rsidR="006843C0" w:rsidRPr="006843C0" w14:paraId="4E37949F" w14:textId="77777777">
        <w:trPr>
          <w:trHeight w:val="410"/>
        </w:trPr>
        <w:tc>
          <w:tcPr>
            <w:tcW w:w="698" w:type="dxa"/>
            <w:vMerge/>
            <w:vAlign w:val="center"/>
          </w:tcPr>
          <w:p w14:paraId="2DE6C4C3"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570" w:type="dxa"/>
            <w:vMerge/>
            <w:vAlign w:val="center"/>
          </w:tcPr>
          <w:p w14:paraId="09173ABB"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843" w:type="dxa"/>
            <w:vAlign w:val="center"/>
          </w:tcPr>
          <w:p w14:paraId="5B34D782"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kern w:val="2"/>
                <w:sz w:val="21"/>
                <w:szCs w:val="21"/>
                <w:lang w:val="zh-CN"/>
              </w:rPr>
              <w:t>投标方案</w:t>
            </w:r>
          </w:p>
        </w:tc>
        <w:tc>
          <w:tcPr>
            <w:tcW w:w="5245" w:type="dxa"/>
            <w:vAlign w:val="center"/>
          </w:tcPr>
          <w:p w14:paraId="153C87EF" w14:textId="77777777" w:rsidR="00AA500D" w:rsidRPr="006843C0" w:rsidRDefault="00000000">
            <w:pPr>
              <w:snapToGrid w:val="0"/>
              <w:spacing w:line="360" w:lineRule="exact"/>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lang w:val="zh-CN"/>
              </w:rPr>
              <w:t>只能有一个方案投标。</w:t>
            </w:r>
          </w:p>
        </w:tc>
      </w:tr>
      <w:tr w:rsidR="006843C0" w:rsidRPr="006843C0" w14:paraId="6570E1CE" w14:textId="77777777">
        <w:trPr>
          <w:trHeight w:val="1078"/>
        </w:trPr>
        <w:tc>
          <w:tcPr>
            <w:tcW w:w="698" w:type="dxa"/>
            <w:vMerge/>
            <w:vAlign w:val="center"/>
          </w:tcPr>
          <w:p w14:paraId="454D6576"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570" w:type="dxa"/>
            <w:vMerge/>
            <w:vAlign w:val="center"/>
          </w:tcPr>
          <w:p w14:paraId="453A4791"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843" w:type="dxa"/>
            <w:vAlign w:val="center"/>
          </w:tcPr>
          <w:p w14:paraId="67D86E80"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kern w:val="2"/>
                <w:sz w:val="21"/>
                <w:szCs w:val="21"/>
              </w:rPr>
              <w:t>报价唯一</w:t>
            </w:r>
          </w:p>
        </w:tc>
        <w:tc>
          <w:tcPr>
            <w:tcW w:w="5245" w:type="dxa"/>
            <w:vAlign w:val="center"/>
          </w:tcPr>
          <w:p w14:paraId="751402C2" w14:textId="77777777" w:rsidR="00AA500D" w:rsidRPr="006843C0" w:rsidRDefault="00000000">
            <w:pP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投标报价是固定价且唯一，无缺漏项，未提交选择性报价，且投标价未超过采购预算或最高限价。</w:t>
            </w:r>
          </w:p>
          <w:p w14:paraId="1BBAB9A6" w14:textId="77777777" w:rsidR="00AA500D" w:rsidRPr="006843C0" w:rsidRDefault="00000000">
            <w:pP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评标委员会认为投标人的报价明显低于其他通过符合性审查投标人的报价，有可能影响产品质量或者不能诚信履约的，投标人应能在评标现场合理的时间内作出合理的书面说明或提供相关证明材料；投标人不能证明其报价合理性的，评标委员会应当将其作为无效投标处理）</w:t>
            </w:r>
            <w:r w:rsidRPr="006843C0">
              <w:rPr>
                <w:rFonts w:asciiTheme="minorEastAsia" w:eastAsiaTheme="minorEastAsia" w:hAnsiTheme="minorEastAsia" w:cstheme="minorEastAsia" w:hint="eastAsia"/>
                <w:b/>
                <w:bCs/>
                <w:sz w:val="21"/>
                <w:szCs w:val="21"/>
                <w:lang w:val="zh-CN"/>
              </w:rPr>
              <w:t>。</w:t>
            </w:r>
          </w:p>
        </w:tc>
      </w:tr>
      <w:tr w:rsidR="006843C0" w:rsidRPr="006843C0" w14:paraId="4F9400E9" w14:textId="77777777">
        <w:trPr>
          <w:trHeight w:val="886"/>
        </w:trPr>
        <w:tc>
          <w:tcPr>
            <w:tcW w:w="698" w:type="dxa"/>
            <w:vMerge/>
            <w:vAlign w:val="center"/>
          </w:tcPr>
          <w:p w14:paraId="36938722"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570" w:type="dxa"/>
            <w:vMerge/>
            <w:vAlign w:val="center"/>
          </w:tcPr>
          <w:p w14:paraId="54B40163"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843" w:type="dxa"/>
            <w:vAlign w:val="center"/>
          </w:tcPr>
          <w:p w14:paraId="18A60B3C" w14:textId="77777777" w:rsidR="00AA500D" w:rsidRPr="006843C0" w:rsidRDefault="00000000">
            <w:pPr>
              <w:snapToGrid w:val="0"/>
              <w:spacing w:line="360" w:lineRule="exact"/>
              <w:jc w:val="center"/>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其它</w:t>
            </w:r>
          </w:p>
        </w:tc>
        <w:tc>
          <w:tcPr>
            <w:tcW w:w="5245" w:type="dxa"/>
            <w:vAlign w:val="center"/>
          </w:tcPr>
          <w:p w14:paraId="3509AF3A" w14:textId="77777777" w:rsidR="00AA500D" w:rsidRPr="006843C0" w:rsidRDefault="00000000">
            <w:pPr>
              <w:snapToGrid w:val="0"/>
              <w:spacing w:line="360" w:lineRule="exact"/>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sz w:val="21"/>
                <w:szCs w:val="21"/>
              </w:rPr>
              <w:t>投标内容符合国家法律法规及政策文件的相关规定，且没有其它未实质性响应招标文件要求或重大负偏离（无效标情形）</w:t>
            </w:r>
          </w:p>
        </w:tc>
      </w:tr>
      <w:tr w:rsidR="006843C0" w:rsidRPr="006843C0" w14:paraId="36C670B4" w14:textId="77777777">
        <w:trPr>
          <w:trHeight w:val="715"/>
        </w:trPr>
        <w:tc>
          <w:tcPr>
            <w:tcW w:w="698" w:type="dxa"/>
            <w:vMerge w:val="restart"/>
            <w:vAlign w:val="center"/>
          </w:tcPr>
          <w:p w14:paraId="7BF3D75D"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w:t>
            </w:r>
          </w:p>
        </w:tc>
        <w:tc>
          <w:tcPr>
            <w:tcW w:w="1570" w:type="dxa"/>
            <w:vMerge w:val="restart"/>
            <w:vAlign w:val="center"/>
          </w:tcPr>
          <w:p w14:paraId="5499FA21"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完整性审查</w:t>
            </w:r>
          </w:p>
        </w:tc>
        <w:tc>
          <w:tcPr>
            <w:tcW w:w="1843" w:type="dxa"/>
            <w:vAlign w:val="center"/>
          </w:tcPr>
          <w:p w14:paraId="321D9AD5"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lang w:val="zh-CN"/>
              </w:rPr>
              <w:t>投标文件份数</w:t>
            </w:r>
          </w:p>
        </w:tc>
        <w:tc>
          <w:tcPr>
            <w:tcW w:w="5245" w:type="dxa"/>
            <w:vAlign w:val="center"/>
          </w:tcPr>
          <w:p w14:paraId="34C9A4DD" w14:textId="77777777" w:rsidR="00AA500D" w:rsidRPr="006843C0" w:rsidRDefault="00000000">
            <w:pPr>
              <w:snapToGrid w:val="0"/>
              <w:spacing w:line="360" w:lineRule="exact"/>
              <w:textAlignment w:val="auto"/>
              <w:rPr>
                <w:rFonts w:asciiTheme="minorEastAsia" w:eastAsiaTheme="minorEastAsia" w:hAnsiTheme="minorEastAsia" w:cstheme="minorEastAsia"/>
                <w:sz w:val="21"/>
                <w:szCs w:val="21"/>
                <w:lang w:val="zh-CN"/>
              </w:rPr>
            </w:pPr>
            <w:r w:rsidRPr="006843C0">
              <w:rPr>
                <w:rFonts w:asciiTheme="minorEastAsia" w:eastAsiaTheme="minorEastAsia" w:hAnsiTheme="minorEastAsia" w:cstheme="minorEastAsia" w:hint="eastAsia"/>
                <w:kern w:val="2"/>
                <w:sz w:val="21"/>
                <w:szCs w:val="21"/>
                <w:lang w:val="zh-CN"/>
              </w:rPr>
              <w:t>投标文件正、副本数量符合招标文件要求</w:t>
            </w:r>
            <w:r w:rsidRPr="006843C0">
              <w:rPr>
                <w:rFonts w:asciiTheme="minorEastAsia" w:eastAsiaTheme="minorEastAsia" w:hAnsiTheme="minorEastAsia" w:cstheme="minorEastAsia" w:hint="eastAsia"/>
                <w:sz w:val="21"/>
                <w:szCs w:val="21"/>
              </w:rPr>
              <w:t>。</w:t>
            </w:r>
          </w:p>
        </w:tc>
      </w:tr>
      <w:tr w:rsidR="006843C0" w:rsidRPr="006843C0" w14:paraId="1D98B8EF" w14:textId="77777777">
        <w:trPr>
          <w:trHeight w:val="715"/>
        </w:trPr>
        <w:tc>
          <w:tcPr>
            <w:tcW w:w="698" w:type="dxa"/>
            <w:vMerge/>
            <w:vAlign w:val="center"/>
          </w:tcPr>
          <w:p w14:paraId="75DE68A1"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rPr>
            </w:pPr>
          </w:p>
        </w:tc>
        <w:tc>
          <w:tcPr>
            <w:tcW w:w="1570" w:type="dxa"/>
            <w:vMerge/>
            <w:vAlign w:val="center"/>
          </w:tcPr>
          <w:p w14:paraId="7060CE03"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rPr>
            </w:pPr>
          </w:p>
        </w:tc>
        <w:tc>
          <w:tcPr>
            <w:tcW w:w="1843" w:type="dxa"/>
            <w:vAlign w:val="center"/>
          </w:tcPr>
          <w:p w14:paraId="4CCC4E16"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sz w:val="21"/>
                <w:szCs w:val="21"/>
              </w:rPr>
              <w:t>投标文件内容</w:t>
            </w:r>
          </w:p>
        </w:tc>
        <w:tc>
          <w:tcPr>
            <w:tcW w:w="5245" w:type="dxa"/>
            <w:vAlign w:val="center"/>
          </w:tcPr>
          <w:p w14:paraId="54DC8BB7" w14:textId="77777777" w:rsidR="00AA500D" w:rsidRPr="006843C0" w:rsidRDefault="00000000">
            <w:pPr>
              <w:snapToGrid w:val="0"/>
              <w:spacing w:line="360" w:lineRule="exact"/>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投标文件内容齐全、无遗漏。</w:t>
            </w:r>
          </w:p>
          <w:p w14:paraId="2BE8D0A3" w14:textId="77777777" w:rsidR="00AA500D" w:rsidRPr="006843C0" w:rsidRDefault="00000000">
            <w:pPr>
              <w:snapToGrid w:val="0"/>
              <w:spacing w:line="360" w:lineRule="exact"/>
              <w:textAlignment w:val="auto"/>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kern w:val="2"/>
                <w:sz w:val="21"/>
                <w:szCs w:val="21"/>
                <w:lang w:val="zh-CN"/>
              </w:rPr>
              <w:t>投标文件完整，内容无重大错漏，并按要求签署、盖章</w:t>
            </w:r>
          </w:p>
        </w:tc>
      </w:tr>
      <w:tr w:rsidR="006843C0" w:rsidRPr="006843C0" w14:paraId="0ABE0452" w14:textId="77777777">
        <w:trPr>
          <w:trHeight w:val="553"/>
        </w:trPr>
        <w:tc>
          <w:tcPr>
            <w:tcW w:w="698" w:type="dxa"/>
            <w:vMerge w:val="restart"/>
            <w:vAlign w:val="center"/>
          </w:tcPr>
          <w:p w14:paraId="06FB79C0"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w:t>
            </w:r>
          </w:p>
        </w:tc>
        <w:tc>
          <w:tcPr>
            <w:tcW w:w="1570" w:type="dxa"/>
            <w:vAlign w:val="center"/>
          </w:tcPr>
          <w:p w14:paraId="787A74D1" w14:textId="77777777" w:rsidR="00AA500D" w:rsidRPr="006843C0" w:rsidRDefault="00000000">
            <w:pPr>
              <w:spacing w:line="240" w:lineRule="exact"/>
              <w:jc w:val="center"/>
              <w:rPr>
                <w:rFonts w:asciiTheme="minorEastAsia" w:eastAsiaTheme="minorEastAsia" w:hAnsiTheme="minorEastAsia" w:cstheme="minorEastAsia"/>
                <w:kern w:val="2"/>
                <w:sz w:val="21"/>
                <w:szCs w:val="21"/>
                <w:lang w:val="zh-CN"/>
              </w:rPr>
            </w:pPr>
            <w:r w:rsidRPr="006843C0">
              <w:rPr>
                <w:rFonts w:asciiTheme="minorEastAsia" w:eastAsiaTheme="minorEastAsia" w:hAnsiTheme="minorEastAsia" w:cstheme="minorEastAsia" w:hint="eastAsia"/>
                <w:sz w:val="21"/>
                <w:szCs w:val="21"/>
              </w:rPr>
              <w:t>技术部分</w:t>
            </w:r>
          </w:p>
        </w:tc>
        <w:tc>
          <w:tcPr>
            <w:tcW w:w="1843" w:type="dxa"/>
            <w:vAlign w:val="center"/>
          </w:tcPr>
          <w:p w14:paraId="0CE06D5D" w14:textId="77777777" w:rsidR="00AA500D" w:rsidRPr="006843C0" w:rsidRDefault="00000000">
            <w:pPr>
              <w:spacing w:line="2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投标文件内容</w:t>
            </w:r>
          </w:p>
        </w:tc>
        <w:tc>
          <w:tcPr>
            <w:tcW w:w="5245" w:type="dxa"/>
            <w:vAlign w:val="center"/>
          </w:tcPr>
          <w:p w14:paraId="18D050F2" w14:textId="77777777" w:rsidR="00AA500D" w:rsidRPr="006843C0" w:rsidRDefault="00000000">
            <w:pPr>
              <w:pStyle w:val="a6"/>
              <w:jc w:val="both"/>
              <w:rPr>
                <w:rFonts w:asciiTheme="minorEastAsia" w:eastAsiaTheme="minorEastAsia" w:hAnsiTheme="minorEastAsia" w:cstheme="minorEastAsia"/>
                <w:sz w:val="21"/>
                <w:szCs w:val="21"/>
              </w:rPr>
            </w:pPr>
            <w:r w:rsidRPr="006843C0">
              <w:rPr>
                <w:rFonts w:ascii="andale mono" w:hAnsi="andale mono" w:cs="andale mono" w:hint="eastAsia"/>
                <w:b/>
                <w:sz w:val="21"/>
                <w:szCs w:val="21"/>
              </w:rPr>
              <w:t>对第二篇规定的内容作出响应，</w:t>
            </w:r>
            <w:r w:rsidRPr="006843C0">
              <w:rPr>
                <w:rFonts w:ascii="宋体" w:hAnsi="宋体" w:cs="宋体" w:hint="eastAsia"/>
                <w:b/>
                <w:bCs/>
                <w:sz w:val="21"/>
                <w:szCs w:val="21"/>
              </w:rPr>
              <w:t>实质性要求不可负偏离，否则为无效标；</w:t>
            </w:r>
            <w:r w:rsidRPr="006843C0">
              <w:rPr>
                <w:rFonts w:ascii="andale mono" w:hAnsi="andale mono" w:cs="andale mono" w:hint="eastAsia"/>
                <w:b/>
                <w:sz w:val="21"/>
                <w:szCs w:val="21"/>
              </w:rPr>
              <w:t>若投标人“技术部分”得分为</w:t>
            </w:r>
            <w:r w:rsidRPr="006843C0">
              <w:rPr>
                <w:rFonts w:ascii="andale mono" w:hAnsi="andale mono" w:cs="andale mono" w:hint="eastAsia"/>
                <w:b/>
                <w:sz w:val="21"/>
                <w:szCs w:val="21"/>
              </w:rPr>
              <w:t>0</w:t>
            </w:r>
            <w:r w:rsidRPr="006843C0">
              <w:rPr>
                <w:rFonts w:ascii="andale mono" w:hAnsi="andale mono" w:cs="andale mono" w:hint="eastAsia"/>
                <w:b/>
                <w:sz w:val="21"/>
                <w:szCs w:val="21"/>
              </w:rPr>
              <w:t>分，则其投标无效。</w:t>
            </w:r>
          </w:p>
        </w:tc>
      </w:tr>
      <w:tr w:rsidR="006843C0" w:rsidRPr="006843C0" w14:paraId="2E4D856C" w14:textId="77777777">
        <w:trPr>
          <w:trHeight w:val="501"/>
        </w:trPr>
        <w:tc>
          <w:tcPr>
            <w:tcW w:w="698" w:type="dxa"/>
            <w:vMerge/>
            <w:vAlign w:val="center"/>
          </w:tcPr>
          <w:p w14:paraId="36B87E4E"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570" w:type="dxa"/>
            <w:vAlign w:val="center"/>
          </w:tcPr>
          <w:p w14:paraId="5ED238DF" w14:textId="77777777" w:rsidR="00AA500D" w:rsidRPr="006843C0" w:rsidRDefault="00000000">
            <w:pPr>
              <w:spacing w:line="2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商务部分</w:t>
            </w:r>
          </w:p>
        </w:tc>
        <w:tc>
          <w:tcPr>
            <w:tcW w:w="1843" w:type="dxa"/>
            <w:vAlign w:val="center"/>
          </w:tcPr>
          <w:p w14:paraId="41DCA83D" w14:textId="77777777" w:rsidR="00AA500D" w:rsidRPr="006843C0" w:rsidRDefault="00000000">
            <w:pPr>
              <w:spacing w:line="2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投标文件内容</w:t>
            </w:r>
          </w:p>
        </w:tc>
        <w:tc>
          <w:tcPr>
            <w:tcW w:w="5245" w:type="dxa"/>
            <w:vAlign w:val="center"/>
          </w:tcPr>
          <w:p w14:paraId="492F1536" w14:textId="77777777" w:rsidR="00AA500D" w:rsidRPr="006843C0" w:rsidRDefault="00000000">
            <w:pPr>
              <w:snapToGrid w:val="0"/>
              <w:spacing w:line="360" w:lineRule="exact"/>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sz w:val="21"/>
                <w:szCs w:val="21"/>
              </w:rPr>
              <w:t>对第三篇、第六篇规定的内容作出响应，</w:t>
            </w:r>
            <w:r w:rsidRPr="006843C0">
              <w:rPr>
                <w:rFonts w:asciiTheme="minorEastAsia" w:eastAsiaTheme="minorEastAsia" w:hAnsiTheme="minorEastAsia" w:cstheme="minorEastAsia" w:hint="eastAsia"/>
                <w:b/>
                <w:bCs/>
                <w:sz w:val="21"/>
                <w:szCs w:val="21"/>
              </w:rPr>
              <w:t>其中“</w:t>
            </w:r>
            <w:r w:rsidRPr="006843C0">
              <w:rPr>
                <w:rFonts w:asciiTheme="minorEastAsia" w:eastAsiaTheme="minorEastAsia" w:hAnsiTheme="minorEastAsia" w:cstheme="minorEastAsia" w:hint="eastAsia"/>
                <w:b/>
                <w:bCs/>
                <w:kern w:val="24"/>
              </w:rPr>
              <w:t>*</w:t>
            </w:r>
            <w:r w:rsidRPr="006843C0">
              <w:rPr>
                <w:rFonts w:asciiTheme="minorEastAsia" w:eastAsiaTheme="minorEastAsia" w:hAnsiTheme="minorEastAsia" w:cstheme="minorEastAsia" w:hint="eastAsia"/>
                <w:b/>
                <w:bCs/>
                <w:sz w:val="21"/>
                <w:szCs w:val="21"/>
              </w:rPr>
              <w:t>”标注条款为实质性要求，一条不满足的，为无效标。</w:t>
            </w:r>
          </w:p>
        </w:tc>
      </w:tr>
      <w:tr w:rsidR="00AA500D" w:rsidRPr="006843C0" w14:paraId="2C05677E" w14:textId="77777777">
        <w:trPr>
          <w:trHeight w:val="501"/>
        </w:trPr>
        <w:tc>
          <w:tcPr>
            <w:tcW w:w="698" w:type="dxa"/>
            <w:vMerge/>
            <w:vAlign w:val="center"/>
          </w:tcPr>
          <w:p w14:paraId="6F043AAD" w14:textId="77777777" w:rsidR="00AA500D" w:rsidRPr="006843C0" w:rsidRDefault="00AA500D">
            <w:pPr>
              <w:snapToGrid w:val="0"/>
              <w:spacing w:line="360" w:lineRule="exact"/>
              <w:jc w:val="center"/>
              <w:textAlignment w:val="auto"/>
              <w:rPr>
                <w:rFonts w:asciiTheme="minorEastAsia" w:eastAsiaTheme="minorEastAsia" w:hAnsiTheme="minorEastAsia" w:cstheme="minorEastAsia"/>
                <w:sz w:val="21"/>
                <w:szCs w:val="21"/>
              </w:rPr>
            </w:pPr>
          </w:p>
        </w:tc>
        <w:tc>
          <w:tcPr>
            <w:tcW w:w="1570" w:type="dxa"/>
            <w:vAlign w:val="center"/>
          </w:tcPr>
          <w:p w14:paraId="104BF2C4"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投标有效期</w:t>
            </w:r>
          </w:p>
        </w:tc>
        <w:tc>
          <w:tcPr>
            <w:tcW w:w="1843" w:type="dxa"/>
            <w:vAlign w:val="center"/>
          </w:tcPr>
          <w:p w14:paraId="4CACFCAE" w14:textId="77777777" w:rsidR="00AA500D" w:rsidRPr="006843C0" w:rsidRDefault="00000000">
            <w:pPr>
              <w:snapToGrid w:val="0"/>
              <w:spacing w:line="360" w:lineRule="exact"/>
              <w:jc w:val="center"/>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投标文件内容</w:t>
            </w:r>
          </w:p>
        </w:tc>
        <w:tc>
          <w:tcPr>
            <w:tcW w:w="5245" w:type="dxa"/>
            <w:vAlign w:val="center"/>
          </w:tcPr>
          <w:p w14:paraId="236670E3" w14:textId="77777777" w:rsidR="00AA500D" w:rsidRPr="006843C0" w:rsidRDefault="00000000">
            <w:pPr>
              <w:snapToGrid w:val="0"/>
              <w:spacing w:line="360" w:lineRule="exact"/>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rPr>
              <w:t>投标有效期为投标截止日期后90日历天。</w:t>
            </w:r>
          </w:p>
        </w:tc>
      </w:tr>
    </w:tbl>
    <w:p w14:paraId="66601AFF" w14:textId="77777777" w:rsidR="00AA500D" w:rsidRPr="006843C0" w:rsidRDefault="00AA500D">
      <w:pPr>
        <w:snapToGrid w:val="0"/>
        <w:spacing w:line="360" w:lineRule="exact"/>
        <w:ind w:firstLine="480"/>
        <w:jc w:val="both"/>
        <w:textAlignment w:val="auto"/>
        <w:rPr>
          <w:rFonts w:asciiTheme="minorEastAsia" w:eastAsiaTheme="minorEastAsia" w:hAnsiTheme="minorEastAsia" w:cstheme="minorEastAsia"/>
          <w:sz w:val="21"/>
          <w:szCs w:val="21"/>
        </w:rPr>
      </w:pPr>
      <w:bookmarkStart w:id="74" w:name="OLE_LINK53"/>
      <w:bookmarkStart w:id="75" w:name="OLE_LINK44"/>
      <w:bookmarkStart w:id="76" w:name="OLE_LINK43"/>
      <w:bookmarkStart w:id="77" w:name="OLE_LINK52"/>
    </w:p>
    <w:p w14:paraId="0FF89AC1"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根据符合性审查的情况，符合性审查合格的投标文件才参与评标，符合性审查合格投标人不足3家的，不得再进行评标。本项目不符合法定废标情形的前提下，评标委员会进入第二阶段评标工作：对技术、商务及价格的详细评审。</w:t>
      </w:r>
    </w:p>
    <w:p w14:paraId="4F55AA17"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①评标委员会各成员按招标文件规定的标准和方法独立对每个有效投标人的投标文件进行评价、打分，然后由评审组长组织对各成员打分情况进行核查及复核，个别成员对同一投标人同一评分项的打分偏离较大的，应对投标人的投标文件进行再次核对，确属打分有误的，应及时进行修正。</w:t>
      </w:r>
    </w:p>
    <w:p w14:paraId="246B153D"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②复核后，评审组长汇总计算每个投标人的得分。</w:t>
      </w:r>
    </w:p>
    <w:p w14:paraId="3B1A99AE" w14:textId="77777777" w:rsidR="00AA500D" w:rsidRPr="006843C0" w:rsidRDefault="00000000">
      <w:pPr>
        <w:snapToGrid w:val="0"/>
        <w:spacing w:line="360" w:lineRule="exact"/>
        <w:ind w:firstLine="480"/>
        <w:jc w:val="both"/>
        <w:textAlignment w:val="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③推荐中标候选人名单。按评审后得分由高到低的排列顺序推荐综合得分排名前三的投标人为本分包（项目）中标候选人，排名第一的为第一中标候选人。若综合得分相同的，按投标报价由低到高顺序排列；若综合得分且投标报价相同的，按技术部分优劣顺序排列；若综合得分、投标报价、技术部分均相同的，按商务部分的优劣顺序排列，如综合得分、投标报价、技术部分及商务条款均相同则并列。</w:t>
      </w:r>
    </w:p>
    <w:p w14:paraId="06867DDC" w14:textId="77777777" w:rsidR="00AA500D" w:rsidRPr="006843C0" w:rsidRDefault="00000000">
      <w:pPr>
        <w:autoSpaceDE w:val="0"/>
        <w:autoSpaceDN w:val="0"/>
        <w:spacing w:line="3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在确定顺序过程中，若多家投标人提供的</w:t>
      </w:r>
      <w:r w:rsidRPr="006843C0">
        <w:rPr>
          <w:rFonts w:asciiTheme="minorEastAsia" w:eastAsiaTheme="minorEastAsia" w:hAnsiTheme="minorEastAsia" w:cstheme="minorEastAsia" w:hint="eastAsia"/>
          <w:b/>
          <w:sz w:val="21"/>
          <w:szCs w:val="21"/>
        </w:rPr>
        <w:t>核心产品（透射电子显微镜主机）</w:t>
      </w:r>
      <w:r w:rsidRPr="006843C0">
        <w:rPr>
          <w:rFonts w:asciiTheme="minorEastAsia" w:eastAsiaTheme="minorEastAsia" w:hAnsiTheme="minorEastAsia" w:cstheme="minorEastAsia" w:hint="eastAsia"/>
          <w:sz w:val="21"/>
          <w:szCs w:val="21"/>
        </w:rPr>
        <w:t>品牌相同且均通过资格审查和符合性审查的，按一家投标人计算，评审后得分最高的投标人将获得中标人推荐资格；评审得分相同的，将技术最优者确定为中标人推荐资格获得者；评审得分和技术均相同的，将报价最低者确定为中标人推荐资格获得者；评审得分和技术、报价均相同的，将商务条款最优者确定为中标人推荐资格获得者；评标总得分、技术分、价格和商务均相同的，由评标委员会讨论后按照少数服从多数原则确定中标人推荐资格获得者，其余提供相同品牌产品的投标人不作为中标候选人。</w:t>
      </w:r>
    </w:p>
    <w:p w14:paraId="709705A2" w14:textId="77777777" w:rsidR="00AA500D" w:rsidRPr="006843C0" w:rsidRDefault="00000000">
      <w:pPr>
        <w:pStyle w:val="a0"/>
        <w:ind w:firstLineChars="200" w:firstLine="422"/>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在单一品目的货物采购中，同一品牌的产品有多家供应商参加竞标，只能按照一家供应商计算。多品牌货物采购中，核心产品有多家供应商使用同一品牌产品参加竞标的，只能按照一家供应商计算。</w:t>
      </w:r>
    </w:p>
    <w:p w14:paraId="6CC01834" w14:textId="77777777" w:rsidR="00AA500D" w:rsidRPr="006843C0" w:rsidRDefault="00000000">
      <w:pPr>
        <w:spacing w:line="360" w:lineRule="exact"/>
        <w:ind w:firstLineChars="253" w:firstLine="531"/>
        <w:rPr>
          <w:rFonts w:asciiTheme="minorEastAsia" w:eastAsiaTheme="minorEastAsia" w:hAnsiTheme="minorEastAsia" w:cstheme="minorEastAsia"/>
        </w:rPr>
      </w:pPr>
      <w:r w:rsidRPr="006843C0">
        <w:rPr>
          <w:rFonts w:asciiTheme="minorEastAsia" w:eastAsiaTheme="minorEastAsia" w:hAnsiTheme="minorEastAsia" w:cstheme="minorEastAsia" w:hint="eastAsia"/>
          <w:sz w:val="21"/>
          <w:szCs w:val="21"/>
        </w:rPr>
        <w:t>3．评标委员会写出评标报告，将推荐的中标候选人报招标人确认。</w:t>
      </w:r>
      <w:bookmarkEnd w:id="74"/>
      <w:bookmarkEnd w:id="75"/>
      <w:bookmarkEnd w:id="76"/>
      <w:bookmarkEnd w:id="77"/>
    </w:p>
    <w:p w14:paraId="206D6294" w14:textId="77777777" w:rsidR="00AA500D" w:rsidRPr="006843C0" w:rsidRDefault="00AA500D">
      <w:pPr>
        <w:tabs>
          <w:tab w:val="left" w:pos="2370"/>
        </w:tabs>
        <w:snapToGrid w:val="0"/>
        <w:spacing w:beforeLines="50" w:before="120" w:line="360" w:lineRule="auto"/>
        <w:ind w:firstLineChars="200" w:firstLine="422"/>
        <w:rPr>
          <w:rFonts w:asciiTheme="minorEastAsia" w:eastAsiaTheme="minorEastAsia" w:hAnsiTheme="minorEastAsia" w:cstheme="minorEastAsia"/>
          <w:b/>
          <w:sz w:val="21"/>
          <w:szCs w:val="21"/>
        </w:rPr>
      </w:pPr>
    </w:p>
    <w:p w14:paraId="1F6B7998" w14:textId="77777777" w:rsidR="00AA500D" w:rsidRPr="006843C0" w:rsidRDefault="00000000">
      <w:pPr>
        <w:tabs>
          <w:tab w:val="left" w:pos="2370"/>
        </w:tabs>
        <w:snapToGrid w:val="0"/>
        <w:spacing w:beforeLines="50" w:before="120" w:line="360" w:lineRule="auto"/>
        <w:ind w:firstLineChars="200" w:firstLine="422"/>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三、评标标准</w:t>
      </w:r>
    </w:p>
    <w:tbl>
      <w:tblPr>
        <w:tblW w:w="10024" w:type="dxa"/>
        <w:jc w:val="center"/>
        <w:tblBorders>
          <w:top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992"/>
        <w:gridCol w:w="851"/>
        <w:gridCol w:w="4830"/>
        <w:gridCol w:w="2888"/>
      </w:tblGrid>
      <w:tr w:rsidR="006843C0" w:rsidRPr="006843C0" w14:paraId="3911668E" w14:textId="77777777">
        <w:trPr>
          <w:trHeight w:val="748"/>
          <w:jc w:val="center"/>
        </w:trPr>
        <w:tc>
          <w:tcPr>
            <w:tcW w:w="463" w:type="dxa"/>
            <w:tcBorders>
              <w:left w:val="single" w:sz="4" w:space="0" w:color="auto"/>
            </w:tcBorders>
            <w:vAlign w:val="center"/>
          </w:tcPr>
          <w:p w14:paraId="79248E0A"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bookmarkStart w:id="78" w:name="_Hlk139574951"/>
            <w:r w:rsidRPr="006843C0">
              <w:rPr>
                <w:rFonts w:asciiTheme="minorEastAsia" w:eastAsiaTheme="minorEastAsia" w:hAnsiTheme="minorEastAsia" w:cstheme="minorEastAsia" w:hint="eastAsia"/>
                <w:sz w:val="18"/>
                <w:szCs w:val="18"/>
              </w:rPr>
              <w:t>序号</w:t>
            </w:r>
          </w:p>
        </w:tc>
        <w:tc>
          <w:tcPr>
            <w:tcW w:w="992" w:type="dxa"/>
            <w:vAlign w:val="center"/>
          </w:tcPr>
          <w:p w14:paraId="0A69FCF6"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评分因素</w:t>
            </w:r>
          </w:p>
          <w:p w14:paraId="1F1A2F6D"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及权重</w:t>
            </w:r>
          </w:p>
        </w:tc>
        <w:tc>
          <w:tcPr>
            <w:tcW w:w="851" w:type="dxa"/>
            <w:vAlign w:val="center"/>
          </w:tcPr>
          <w:p w14:paraId="4A9A3C11"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分值</w:t>
            </w:r>
          </w:p>
        </w:tc>
        <w:tc>
          <w:tcPr>
            <w:tcW w:w="4830" w:type="dxa"/>
            <w:vAlign w:val="center"/>
          </w:tcPr>
          <w:p w14:paraId="19FF3F5B"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评分标准</w:t>
            </w:r>
          </w:p>
        </w:tc>
        <w:tc>
          <w:tcPr>
            <w:tcW w:w="2888" w:type="dxa"/>
            <w:vAlign w:val="center"/>
          </w:tcPr>
          <w:p w14:paraId="702E3E1A"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说明</w:t>
            </w:r>
          </w:p>
        </w:tc>
      </w:tr>
      <w:tr w:rsidR="006843C0" w:rsidRPr="006843C0" w14:paraId="32DE85E7" w14:textId="77777777">
        <w:trPr>
          <w:trHeight w:val="748"/>
          <w:jc w:val="center"/>
        </w:trPr>
        <w:tc>
          <w:tcPr>
            <w:tcW w:w="463" w:type="dxa"/>
            <w:tcBorders>
              <w:left w:val="single" w:sz="4" w:space="0" w:color="auto"/>
            </w:tcBorders>
            <w:vAlign w:val="center"/>
          </w:tcPr>
          <w:p w14:paraId="6B9819D8"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1</w:t>
            </w:r>
          </w:p>
        </w:tc>
        <w:tc>
          <w:tcPr>
            <w:tcW w:w="992" w:type="dxa"/>
            <w:vAlign w:val="center"/>
          </w:tcPr>
          <w:p w14:paraId="45245F84"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报价</w:t>
            </w:r>
          </w:p>
          <w:p w14:paraId="1F712219"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（40%）</w:t>
            </w:r>
          </w:p>
        </w:tc>
        <w:tc>
          <w:tcPr>
            <w:tcW w:w="851" w:type="dxa"/>
            <w:vAlign w:val="center"/>
          </w:tcPr>
          <w:p w14:paraId="5235D613"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40</w:t>
            </w:r>
          </w:p>
        </w:tc>
        <w:tc>
          <w:tcPr>
            <w:tcW w:w="4830" w:type="dxa"/>
            <w:vAlign w:val="center"/>
          </w:tcPr>
          <w:p w14:paraId="76626B32" w14:textId="77777777" w:rsidR="00AA500D" w:rsidRPr="006843C0" w:rsidRDefault="00000000">
            <w:pPr>
              <w:spacing w:line="400" w:lineRule="exact"/>
              <w:ind w:firstLineChars="212" w:firstLine="382"/>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报价得分＝（评标基准价/投标报价）×价格权值×100</w:t>
            </w:r>
          </w:p>
          <w:p w14:paraId="38B74444" w14:textId="77777777" w:rsidR="00AA500D" w:rsidRPr="006843C0" w:rsidRDefault="00000000">
            <w:pPr>
              <w:spacing w:line="400" w:lineRule="exact"/>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注：1.满足招标文件实质要求且最低的投标报价为评标基准价。</w:t>
            </w:r>
          </w:p>
          <w:p w14:paraId="69C2BC24" w14:textId="77777777" w:rsidR="00AA500D" w:rsidRPr="006843C0" w:rsidRDefault="00000000">
            <w:pPr>
              <w:spacing w:line="400" w:lineRule="exact"/>
              <w:ind w:firstLineChars="212" w:firstLine="382"/>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2.关境外货物的评审价格，均按货物到达西南大学的人民币价格进行评审。CIP西南大学项目现场外币价/DAP西南大学项目现场外币价/DDP西南大学项目现场价格外币价，将分别按照开标当日中国银行总行首次发布的外币对人民币现钞卖出价的102%/101.5%/100%进行测算（若所投币种为人民币，则直接按上述对应系数进行折算）。</w:t>
            </w:r>
          </w:p>
          <w:p w14:paraId="6EB8B04E" w14:textId="77777777" w:rsidR="00AA500D" w:rsidRPr="006843C0" w:rsidRDefault="00000000">
            <w:pPr>
              <w:spacing w:line="400" w:lineRule="exact"/>
              <w:ind w:firstLineChars="212" w:firstLine="382"/>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3.</w:t>
            </w:r>
            <w:r w:rsidRPr="006843C0">
              <w:rPr>
                <w:rFonts w:asciiTheme="minorEastAsia" w:eastAsiaTheme="minorEastAsia" w:hAnsiTheme="minorEastAsia" w:cstheme="minorEastAsia" w:hint="eastAsia"/>
                <w:sz w:val="28"/>
                <w:szCs w:val="28"/>
              </w:rPr>
              <w:t xml:space="preserve"> </w:t>
            </w:r>
            <w:r w:rsidRPr="006843C0">
              <w:rPr>
                <w:rFonts w:asciiTheme="minorEastAsia" w:eastAsiaTheme="minorEastAsia" w:hAnsiTheme="minorEastAsia" w:cstheme="minorEastAsia" w:hint="eastAsia"/>
                <w:sz w:val="18"/>
                <w:szCs w:val="18"/>
              </w:rPr>
              <w:t>本项目非专门面向中小企业采购项目。根据财政部、工业和信息化部制定的《政府采购促进中小企业发展暂行办法》，如投标货物均为小型或微型企业制造的产品（须提供《中小企业声明函》），可在上述价格评分中，对投标价格给予10%的扣除，并用扣除后的价格计算价格得分。</w:t>
            </w:r>
          </w:p>
        </w:tc>
        <w:tc>
          <w:tcPr>
            <w:tcW w:w="2888" w:type="dxa"/>
            <w:vAlign w:val="center"/>
          </w:tcPr>
          <w:p w14:paraId="3E508A82" w14:textId="77777777" w:rsidR="00AA500D" w:rsidRPr="006843C0" w:rsidRDefault="00AA500D">
            <w:pPr>
              <w:spacing w:line="400" w:lineRule="exact"/>
              <w:ind w:firstLineChars="212" w:firstLine="382"/>
              <w:rPr>
                <w:rFonts w:asciiTheme="minorEastAsia" w:eastAsiaTheme="minorEastAsia" w:hAnsiTheme="minorEastAsia" w:cstheme="minorEastAsia"/>
                <w:sz w:val="18"/>
                <w:szCs w:val="18"/>
              </w:rPr>
            </w:pPr>
          </w:p>
        </w:tc>
      </w:tr>
      <w:tr w:rsidR="006843C0" w:rsidRPr="006843C0" w14:paraId="0984C207" w14:textId="77777777">
        <w:trPr>
          <w:trHeight w:val="538"/>
          <w:jc w:val="center"/>
        </w:trPr>
        <w:tc>
          <w:tcPr>
            <w:tcW w:w="463" w:type="dxa"/>
            <w:vMerge w:val="restart"/>
            <w:tcBorders>
              <w:left w:val="single" w:sz="4" w:space="0" w:color="auto"/>
            </w:tcBorders>
            <w:vAlign w:val="center"/>
          </w:tcPr>
          <w:p w14:paraId="1DC3BF3E"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2</w:t>
            </w:r>
          </w:p>
        </w:tc>
        <w:tc>
          <w:tcPr>
            <w:tcW w:w="992" w:type="dxa"/>
            <w:vMerge w:val="restart"/>
            <w:vAlign w:val="center"/>
          </w:tcPr>
          <w:p w14:paraId="798C7C92"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p w14:paraId="1D93DF15"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技术部分</w:t>
            </w:r>
          </w:p>
          <w:p w14:paraId="4CE1EDCA"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（50%）</w:t>
            </w:r>
          </w:p>
          <w:p w14:paraId="126C2AF6"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p w14:paraId="5AB8EB45"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p w14:paraId="03268FFC"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p w14:paraId="796E68D2"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p w14:paraId="1BB83BED" w14:textId="77777777" w:rsidR="00AA500D" w:rsidRPr="006843C0" w:rsidRDefault="00AA500D">
            <w:pPr>
              <w:pStyle w:val="a0"/>
            </w:pPr>
          </w:p>
        </w:tc>
        <w:tc>
          <w:tcPr>
            <w:tcW w:w="851" w:type="dxa"/>
            <w:vMerge w:val="restart"/>
            <w:vAlign w:val="center"/>
          </w:tcPr>
          <w:p w14:paraId="05DFB26A"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50</w:t>
            </w:r>
          </w:p>
        </w:tc>
        <w:tc>
          <w:tcPr>
            <w:tcW w:w="4830" w:type="dxa"/>
            <w:vAlign w:val="center"/>
          </w:tcPr>
          <w:p w14:paraId="71CC52A3" w14:textId="77777777" w:rsidR="00AA500D" w:rsidRPr="006843C0" w:rsidRDefault="00000000">
            <w:pPr>
              <w:pStyle w:val="afb"/>
              <w:spacing w:line="400" w:lineRule="exact"/>
              <w:ind w:left="28" w:firstLine="360"/>
              <w:jc w:val="left"/>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1.技术指标评审基准分为</w:t>
            </w:r>
            <w:r w:rsidRPr="006843C0">
              <w:rPr>
                <w:rFonts w:asciiTheme="minorEastAsia" w:eastAsiaTheme="minorEastAsia" w:hAnsiTheme="minorEastAsia" w:cstheme="minorEastAsia"/>
                <w:sz w:val="18"/>
                <w:szCs w:val="18"/>
              </w:rPr>
              <w:t>44</w:t>
            </w:r>
            <w:r w:rsidRPr="006843C0">
              <w:rPr>
                <w:rFonts w:asciiTheme="minorEastAsia" w:eastAsiaTheme="minorEastAsia" w:hAnsiTheme="minorEastAsia" w:cstheme="minorEastAsia" w:hint="eastAsia"/>
                <w:sz w:val="18"/>
                <w:szCs w:val="18"/>
              </w:rPr>
              <w:t>分，评委根据技术指标的偏离情况按以下标准进行评审。</w:t>
            </w:r>
          </w:p>
          <w:p w14:paraId="468B3804" w14:textId="77777777" w:rsidR="00AA500D" w:rsidRPr="006843C0" w:rsidRDefault="00000000">
            <w:pPr>
              <w:pStyle w:val="afb"/>
              <w:spacing w:line="400" w:lineRule="exact"/>
              <w:ind w:left="28" w:firstLine="360"/>
              <w:jc w:val="left"/>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2. 扣分条款</w:t>
            </w:r>
          </w:p>
          <w:p w14:paraId="65F0D495" w14:textId="77777777" w:rsidR="00AA500D" w:rsidRPr="006843C0" w:rsidRDefault="00000000">
            <w:pPr>
              <w:autoSpaceDE w:val="0"/>
              <w:autoSpaceDN w:val="0"/>
              <w:spacing w:line="360" w:lineRule="auto"/>
              <w:ind w:firstLineChars="200" w:firstLine="36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2.</w:t>
            </w:r>
            <w:r w:rsidRPr="006843C0">
              <w:rPr>
                <w:rFonts w:asciiTheme="minorEastAsia" w:eastAsiaTheme="minorEastAsia" w:hAnsiTheme="minorEastAsia"/>
                <w:sz w:val="18"/>
                <w:szCs w:val="18"/>
              </w:rPr>
              <w:t>1</w:t>
            </w:r>
            <w:r w:rsidRPr="006843C0">
              <w:rPr>
                <w:rFonts w:asciiTheme="minorEastAsia" w:eastAsiaTheme="minorEastAsia" w:hAnsiTheme="minorEastAsia" w:hint="eastAsia"/>
                <w:sz w:val="18"/>
                <w:szCs w:val="18"/>
              </w:rPr>
              <w:t>关键技术指标【本招标文件“第二篇 采购需求第</w:t>
            </w:r>
            <w:r w:rsidRPr="006843C0">
              <w:rPr>
                <w:rFonts w:asciiTheme="minorEastAsia" w:eastAsiaTheme="minorEastAsia" w:hAnsiTheme="minorEastAsia"/>
                <w:sz w:val="18"/>
                <w:szCs w:val="18"/>
              </w:rPr>
              <w:t>三</w:t>
            </w:r>
            <w:r w:rsidRPr="006843C0">
              <w:rPr>
                <w:rFonts w:asciiTheme="minorEastAsia" w:eastAsiaTheme="minorEastAsia" w:hAnsiTheme="minorEastAsia" w:hint="eastAsia"/>
                <w:sz w:val="18"/>
                <w:szCs w:val="18"/>
              </w:rPr>
              <w:t>条</w:t>
            </w:r>
            <w:r w:rsidRPr="006843C0">
              <w:rPr>
                <w:rFonts w:asciiTheme="minorEastAsia" w:eastAsiaTheme="minorEastAsia" w:hAnsiTheme="minorEastAsia"/>
                <w:sz w:val="18"/>
                <w:szCs w:val="18"/>
              </w:rPr>
              <w:t>具体技术要求</w:t>
            </w:r>
            <w:r w:rsidRPr="006843C0">
              <w:rPr>
                <w:rFonts w:asciiTheme="minorEastAsia" w:eastAsiaTheme="minorEastAsia" w:hAnsiTheme="minorEastAsia" w:hint="eastAsia"/>
                <w:sz w:val="18"/>
                <w:szCs w:val="18"/>
              </w:rPr>
              <w:t>中“★”标注指标】达不到招标文件要求的，每负偏离一条，技术部分得0分；</w:t>
            </w:r>
          </w:p>
          <w:p w14:paraId="63183DE1" w14:textId="77777777" w:rsidR="00AA500D" w:rsidRPr="006843C0" w:rsidRDefault="00000000">
            <w:pPr>
              <w:spacing w:line="400" w:lineRule="exact"/>
              <w:ind w:firstLineChars="200" w:firstLine="36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2.</w:t>
            </w:r>
            <w:r w:rsidRPr="006843C0">
              <w:rPr>
                <w:rFonts w:asciiTheme="minorEastAsia" w:eastAsiaTheme="minorEastAsia" w:hAnsiTheme="minorEastAsia"/>
                <w:sz w:val="18"/>
                <w:szCs w:val="18"/>
              </w:rPr>
              <w:t>2</w:t>
            </w:r>
            <w:r w:rsidRPr="006843C0">
              <w:rPr>
                <w:rFonts w:asciiTheme="minorEastAsia" w:eastAsiaTheme="minorEastAsia" w:hAnsiTheme="minorEastAsia" w:hint="eastAsia"/>
                <w:sz w:val="18"/>
                <w:szCs w:val="18"/>
              </w:rPr>
              <w:t>重要技术指标【本招标文件“第二篇采购需求第</w:t>
            </w:r>
            <w:r w:rsidRPr="006843C0">
              <w:rPr>
                <w:rFonts w:asciiTheme="minorEastAsia" w:eastAsiaTheme="minorEastAsia" w:hAnsiTheme="minorEastAsia"/>
                <w:sz w:val="18"/>
                <w:szCs w:val="18"/>
              </w:rPr>
              <w:t>三</w:t>
            </w:r>
            <w:r w:rsidRPr="006843C0">
              <w:rPr>
                <w:rFonts w:asciiTheme="minorEastAsia" w:eastAsiaTheme="minorEastAsia" w:hAnsiTheme="minorEastAsia" w:hint="eastAsia"/>
                <w:sz w:val="18"/>
                <w:szCs w:val="18"/>
              </w:rPr>
              <w:t>条</w:t>
            </w:r>
            <w:r w:rsidRPr="006843C0">
              <w:rPr>
                <w:rFonts w:asciiTheme="minorEastAsia" w:eastAsiaTheme="minorEastAsia" w:hAnsiTheme="minorEastAsia"/>
                <w:sz w:val="18"/>
                <w:szCs w:val="18"/>
              </w:rPr>
              <w:t>具体技术要求</w:t>
            </w:r>
            <w:r w:rsidRPr="006843C0">
              <w:rPr>
                <w:rFonts w:asciiTheme="minorEastAsia" w:eastAsiaTheme="minorEastAsia" w:hAnsiTheme="minorEastAsia" w:hint="eastAsia"/>
                <w:sz w:val="18"/>
                <w:szCs w:val="18"/>
              </w:rPr>
              <w:t>中“▲”标注指标】达不到招标文件要求的，每负偏离1条从起评分中扣4分，有3条及以上负偏离的，技术部分得0分；</w:t>
            </w:r>
          </w:p>
          <w:p w14:paraId="340AD434" w14:textId="77777777" w:rsidR="00AA500D" w:rsidRPr="006843C0" w:rsidRDefault="00000000">
            <w:pPr>
              <w:spacing w:line="400" w:lineRule="exact"/>
              <w:ind w:firstLineChars="200" w:firstLine="36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2.</w:t>
            </w:r>
            <w:r w:rsidRPr="006843C0">
              <w:rPr>
                <w:rFonts w:asciiTheme="minorEastAsia" w:eastAsiaTheme="minorEastAsia" w:hAnsiTheme="minorEastAsia"/>
                <w:sz w:val="18"/>
                <w:szCs w:val="18"/>
              </w:rPr>
              <w:t>3</w:t>
            </w:r>
            <w:r w:rsidRPr="006843C0">
              <w:rPr>
                <w:rFonts w:asciiTheme="minorEastAsia" w:eastAsiaTheme="minorEastAsia" w:hAnsiTheme="minorEastAsia" w:hint="eastAsia"/>
                <w:sz w:val="18"/>
                <w:szCs w:val="18"/>
              </w:rPr>
              <w:t>次重要技术指标【本招标文件“第二篇采购需求第</w:t>
            </w:r>
            <w:r w:rsidRPr="006843C0">
              <w:rPr>
                <w:rFonts w:asciiTheme="minorEastAsia" w:eastAsiaTheme="minorEastAsia" w:hAnsiTheme="minorEastAsia"/>
                <w:sz w:val="18"/>
                <w:szCs w:val="18"/>
              </w:rPr>
              <w:t>三</w:t>
            </w:r>
            <w:r w:rsidRPr="006843C0">
              <w:rPr>
                <w:rFonts w:asciiTheme="minorEastAsia" w:eastAsiaTheme="minorEastAsia" w:hAnsiTheme="minorEastAsia" w:hint="eastAsia"/>
                <w:sz w:val="18"/>
                <w:szCs w:val="18"/>
              </w:rPr>
              <w:t>条</w:t>
            </w:r>
            <w:r w:rsidRPr="006843C0">
              <w:rPr>
                <w:rFonts w:asciiTheme="minorEastAsia" w:eastAsiaTheme="minorEastAsia" w:hAnsiTheme="minorEastAsia"/>
                <w:sz w:val="18"/>
                <w:szCs w:val="18"/>
              </w:rPr>
              <w:t>具体技术要求</w:t>
            </w:r>
            <w:r w:rsidRPr="006843C0">
              <w:rPr>
                <w:rFonts w:asciiTheme="minorEastAsia" w:eastAsiaTheme="minorEastAsia" w:hAnsiTheme="minorEastAsia" w:hint="eastAsia"/>
                <w:sz w:val="18"/>
                <w:szCs w:val="18"/>
              </w:rPr>
              <w:t>中“*”标注指标】达不到招标文件要求的，每负偏离1条从起评分中扣2分，有5条及以上负偏离的，技术部分得0分；</w:t>
            </w:r>
          </w:p>
          <w:p w14:paraId="1E7BA536" w14:textId="77777777" w:rsidR="00AA500D" w:rsidRPr="006843C0" w:rsidRDefault="00000000">
            <w:pPr>
              <w:spacing w:line="400" w:lineRule="exact"/>
              <w:ind w:firstLineChars="200" w:firstLine="36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2.</w:t>
            </w:r>
            <w:r w:rsidRPr="006843C0">
              <w:rPr>
                <w:rFonts w:asciiTheme="minorEastAsia" w:eastAsiaTheme="minorEastAsia" w:hAnsiTheme="minorEastAsia"/>
                <w:sz w:val="18"/>
                <w:szCs w:val="18"/>
              </w:rPr>
              <w:t>4</w:t>
            </w:r>
            <w:r w:rsidRPr="006843C0">
              <w:rPr>
                <w:rFonts w:asciiTheme="minorEastAsia" w:eastAsiaTheme="minorEastAsia" w:hAnsiTheme="minorEastAsia" w:hint="eastAsia"/>
                <w:sz w:val="18"/>
                <w:szCs w:val="18"/>
              </w:rPr>
              <w:t>一般性技术指标【本招标文件“第二篇采购需求第</w:t>
            </w:r>
            <w:r w:rsidRPr="006843C0">
              <w:rPr>
                <w:rFonts w:asciiTheme="minorEastAsia" w:eastAsiaTheme="minorEastAsia" w:hAnsiTheme="minorEastAsia"/>
                <w:sz w:val="18"/>
                <w:szCs w:val="18"/>
              </w:rPr>
              <w:t>三</w:t>
            </w:r>
            <w:r w:rsidRPr="006843C0">
              <w:rPr>
                <w:rFonts w:asciiTheme="minorEastAsia" w:eastAsiaTheme="minorEastAsia" w:hAnsiTheme="minorEastAsia" w:hint="eastAsia"/>
                <w:sz w:val="18"/>
                <w:szCs w:val="18"/>
              </w:rPr>
              <w:t>条</w:t>
            </w:r>
            <w:r w:rsidRPr="006843C0">
              <w:rPr>
                <w:rFonts w:asciiTheme="minorEastAsia" w:eastAsiaTheme="minorEastAsia" w:hAnsiTheme="minorEastAsia"/>
                <w:sz w:val="18"/>
                <w:szCs w:val="18"/>
              </w:rPr>
              <w:t>具体技术要求</w:t>
            </w:r>
            <w:r w:rsidRPr="006843C0">
              <w:rPr>
                <w:rFonts w:asciiTheme="minorEastAsia" w:eastAsiaTheme="minorEastAsia" w:hAnsiTheme="minorEastAsia" w:hint="eastAsia"/>
                <w:sz w:val="18"/>
                <w:szCs w:val="18"/>
              </w:rPr>
              <w:t>中没有标注“★”、“*”和“▲”的指标】达不到招标文件要求的，每负偏离1条从起评分中扣0.5分，有5条及以上负偏离的，技术部分得0分。</w:t>
            </w:r>
          </w:p>
          <w:p w14:paraId="087DC5B0" w14:textId="77777777" w:rsidR="00AA500D" w:rsidRPr="006843C0" w:rsidRDefault="00000000">
            <w:pPr>
              <w:snapToGrid w:val="0"/>
              <w:spacing w:line="360" w:lineRule="exact"/>
              <w:ind w:firstLineChars="200" w:firstLine="36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说明：（1）.技术部分得0分的为无效标。</w:t>
            </w:r>
          </w:p>
          <w:p w14:paraId="5C15A5D6" w14:textId="77777777" w:rsidR="00AA500D" w:rsidRPr="006843C0" w:rsidRDefault="00000000">
            <w:pPr>
              <w:snapToGrid w:val="0"/>
              <w:spacing w:line="360" w:lineRule="exact"/>
              <w:ind w:firstLineChars="200" w:firstLine="36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（2）技术指标偏离条数的界定为：凡有最低一级序号的指标项即为一条，无论是否隶属于上一级编号。</w:t>
            </w:r>
          </w:p>
        </w:tc>
        <w:tc>
          <w:tcPr>
            <w:tcW w:w="2888" w:type="dxa"/>
            <w:vMerge w:val="restart"/>
            <w:vAlign w:val="center"/>
          </w:tcPr>
          <w:p w14:paraId="4587E5B9" w14:textId="77777777" w:rsidR="00AA500D" w:rsidRPr="006843C0" w:rsidRDefault="00000000">
            <w:pPr>
              <w:pStyle w:val="afb"/>
              <w:spacing w:line="400" w:lineRule="exact"/>
              <w:ind w:firstLineChars="0" w:firstLine="0"/>
              <w:jc w:val="left"/>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bCs/>
                <w:szCs w:val="21"/>
              </w:rPr>
              <w:t>按招标文件</w:t>
            </w:r>
            <w:r w:rsidRPr="006843C0">
              <w:rPr>
                <w:rFonts w:asciiTheme="minorEastAsia" w:eastAsiaTheme="minorEastAsia" w:hAnsiTheme="minorEastAsia" w:cstheme="minorEastAsia" w:hint="eastAsia"/>
                <w:b/>
                <w:szCs w:val="21"/>
              </w:rPr>
              <w:t>第二篇 第五条</w:t>
            </w:r>
            <w:r w:rsidRPr="006843C0">
              <w:rPr>
                <w:rFonts w:asciiTheme="minorEastAsia" w:eastAsiaTheme="minorEastAsia" w:hAnsiTheme="minorEastAsia" w:cstheme="minorEastAsia" w:hint="eastAsia"/>
                <w:bCs/>
                <w:szCs w:val="21"/>
              </w:rPr>
              <w:t>要求提供技术支持文件，未按要求提供技术支持资料，或提供的技术支持资料未能体现采购要求的技术参数的</w:t>
            </w:r>
            <w:r w:rsidRPr="006843C0">
              <w:rPr>
                <w:rFonts w:asciiTheme="minorEastAsia" w:eastAsiaTheme="minorEastAsia" w:hAnsiTheme="minorEastAsia" w:cstheme="minorEastAsia" w:hint="eastAsia"/>
                <w:szCs w:val="21"/>
              </w:rPr>
              <w:t>，应判为负偏离</w:t>
            </w:r>
          </w:p>
        </w:tc>
      </w:tr>
      <w:tr w:rsidR="006843C0" w:rsidRPr="006843C0" w14:paraId="01AE9DB4" w14:textId="77777777">
        <w:trPr>
          <w:trHeight w:val="272"/>
          <w:jc w:val="center"/>
        </w:trPr>
        <w:tc>
          <w:tcPr>
            <w:tcW w:w="463" w:type="dxa"/>
            <w:vMerge/>
            <w:tcBorders>
              <w:left w:val="single" w:sz="4" w:space="0" w:color="auto"/>
            </w:tcBorders>
            <w:vAlign w:val="center"/>
          </w:tcPr>
          <w:p w14:paraId="45143586"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992" w:type="dxa"/>
            <w:vMerge/>
            <w:vAlign w:val="center"/>
          </w:tcPr>
          <w:p w14:paraId="33562B40"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851" w:type="dxa"/>
            <w:vMerge/>
            <w:vAlign w:val="center"/>
          </w:tcPr>
          <w:p w14:paraId="0BC5FA5D"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4830" w:type="dxa"/>
            <w:vAlign w:val="center"/>
          </w:tcPr>
          <w:p w14:paraId="45227988" w14:textId="77777777" w:rsidR="00AA500D" w:rsidRPr="006843C0" w:rsidRDefault="00000000">
            <w:pPr>
              <w:spacing w:line="400" w:lineRule="exact"/>
              <w:ind w:firstLineChars="200" w:firstLine="360"/>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3.加分条款（共</w:t>
            </w:r>
            <w:r w:rsidRPr="006843C0">
              <w:rPr>
                <w:rFonts w:asciiTheme="minorEastAsia" w:eastAsiaTheme="minorEastAsia" w:hAnsiTheme="minorEastAsia" w:cstheme="minorEastAsia"/>
                <w:sz w:val="18"/>
                <w:szCs w:val="18"/>
              </w:rPr>
              <w:t>6</w:t>
            </w:r>
            <w:r w:rsidRPr="006843C0">
              <w:rPr>
                <w:rFonts w:asciiTheme="minorEastAsia" w:eastAsiaTheme="minorEastAsia" w:hAnsiTheme="minorEastAsia" w:cstheme="minorEastAsia" w:hint="eastAsia"/>
                <w:sz w:val="18"/>
                <w:szCs w:val="18"/>
              </w:rPr>
              <w:t>分）</w:t>
            </w:r>
          </w:p>
          <w:p w14:paraId="569D35A4" w14:textId="77777777" w:rsidR="00AA500D" w:rsidRPr="006843C0" w:rsidRDefault="00000000">
            <w:pPr>
              <w:widowControl/>
              <w:textAlignment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3.1在满足技术参数“▲8、使用高速、高灵敏的COMS荧光屏相机，将透射电子显微镜操作统一于显示器上。像素：大于等于1024×1024，帧率大于等于40fps。” 的基础上，帧率≥140fps，加2分。</w:t>
            </w:r>
          </w:p>
          <w:p w14:paraId="681FA93F" w14:textId="77777777" w:rsidR="00AA500D" w:rsidRPr="006843C0" w:rsidRDefault="00000000">
            <w:pPr>
              <w:pStyle w:val="a0"/>
              <w:ind w:firstLineChars="200" w:firstLine="360"/>
              <w:jc w:val="both"/>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3.2在满足技术参数“▲12、物镜焦长：高反差模式焦长：≥3.4mm”的基础上，物镜焦长：高反差模式焦长：≥7.5 mm，加2分。</w:t>
            </w:r>
          </w:p>
          <w:p w14:paraId="21ACB978" w14:textId="77777777" w:rsidR="00AA500D" w:rsidRPr="006843C0" w:rsidRDefault="00000000">
            <w:pPr>
              <w:pStyle w:val="a0"/>
              <w:ind w:firstLineChars="200" w:firstLine="360"/>
              <w:jc w:val="both"/>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3.3在满足技术参数“*21、真空系统：真空交换仓实时探测真空度，真空逻辑由测量值控制；真空交换仓预抽时间≤600s；最高可测量10-5Pa的真空度，操作界面上实时监测镜桶内真空的变化；不使用扩散泵，配置分子泵，抽速不低于300L/s，旋转泵，抽速不低于135L/min”的基础上，真空交换仓预抽时间≤15秒，加2分。</w:t>
            </w:r>
          </w:p>
        </w:tc>
        <w:tc>
          <w:tcPr>
            <w:tcW w:w="2888" w:type="dxa"/>
            <w:vMerge/>
            <w:vAlign w:val="center"/>
          </w:tcPr>
          <w:p w14:paraId="7A53F36D" w14:textId="77777777" w:rsidR="00AA500D" w:rsidRPr="006843C0" w:rsidRDefault="00AA500D">
            <w:pPr>
              <w:spacing w:line="400" w:lineRule="exact"/>
              <w:ind w:firstLineChars="200" w:firstLine="360"/>
              <w:rPr>
                <w:rFonts w:asciiTheme="minorEastAsia" w:eastAsiaTheme="minorEastAsia" w:hAnsiTheme="minorEastAsia" w:cstheme="minorEastAsia"/>
                <w:sz w:val="18"/>
                <w:szCs w:val="18"/>
              </w:rPr>
            </w:pPr>
          </w:p>
        </w:tc>
      </w:tr>
      <w:tr w:rsidR="006843C0" w:rsidRPr="006843C0" w14:paraId="0DD96ED0" w14:textId="77777777">
        <w:trPr>
          <w:trHeight w:val="557"/>
          <w:jc w:val="center"/>
        </w:trPr>
        <w:tc>
          <w:tcPr>
            <w:tcW w:w="463" w:type="dxa"/>
            <w:vMerge w:val="restart"/>
            <w:tcBorders>
              <w:left w:val="single" w:sz="4" w:space="0" w:color="auto"/>
            </w:tcBorders>
            <w:vAlign w:val="center"/>
          </w:tcPr>
          <w:p w14:paraId="22E4B4AB"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3</w:t>
            </w:r>
          </w:p>
        </w:tc>
        <w:tc>
          <w:tcPr>
            <w:tcW w:w="992" w:type="dxa"/>
            <w:vMerge w:val="restart"/>
            <w:vAlign w:val="center"/>
          </w:tcPr>
          <w:p w14:paraId="3AF3D964" w14:textId="77777777" w:rsidR="00AA500D" w:rsidRPr="006843C0" w:rsidRDefault="00000000">
            <w:pPr>
              <w:spacing w:line="320" w:lineRule="exact"/>
              <w:ind w:firstLine="28"/>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商务部分</w:t>
            </w:r>
          </w:p>
          <w:p w14:paraId="37E7B6EF"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w:t>
            </w:r>
            <w:r w:rsidRPr="006843C0">
              <w:rPr>
                <w:rFonts w:asciiTheme="minorEastAsia" w:eastAsiaTheme="minorEastAsia" w:hAnsiTheme="minorEastAsia" w:cstheme="minorEastAsia"/>
                <w:sz w:val="18"/>
                <w:szCs w:val="18"/>
              </w:rPr>
              <w:t>10</w:t>
            </w:r>
            <w:r w:rsidRPr="006843C0">
              <w:rPr>
                <w:rFonts w:asciiTheme="minorEastAsia" w:eastAsiaTheme="minorEastAsia" w:hAnsiTheme="minorEastAsia" w:cstheme="minorEastAsia" w:hint="eastAsia"/>
                <w:sz w:val="18"/>
                <w:szCs w:val="18"/>
              </w:rPr>
              <w:t>%）</w:t>
            </w:r>
          </w:p>
        </w:tc>
        <w:tc>
          <w:tcPr>
            <w:tcW w:w="851" w:type="dxa"/>
            <w:vMerge w:val="restart"/>
            <w:vAlign w:val="center"/>
          </w:tcPr>
          <w:p w14:paraId="4F61ADFD"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sz w:val="18"/>
                <w:szCs w:val="18"/>
              </w:rPr>
              <w:t>10</w:t>
            </w:r>
          </w:p>
        </w:tc>
        <w:tc>
          <w:tcPr>
            <w:tcW w:w="7718" w:type="dxa"/>
            <w:gridSpan w:val="2"/>
            <w:vAlign w:val="center"/>
          </w:tcPr>
          <w:p w14:paraId="715CA178" w14:textId="77777777" w:rsidR="00AA500D" w:rsidRPr="006843C0" w:rsidRDefault="00000000">
            <w:pPr>
              <w:spacing w:line="400" w:lineRule="exact"/>
              <w:ind w:firstLineChars="200" w:firstLine="360"/>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1.在本项目中应具有专业售后维保团队，在投标文件中承诺对本项目中所投产品质保期内每年进行两次设备免费维护和巡检的得2分。</w:t>
            </w:r>
          </w:p>
          <w:p w14:paraId="09AB5B47" w14:textId="77777777" w:rsidR="00AA500D" w:rsidRPr="006843C0" w:rsidRDefault="00000000">
            <w:pPr>
              <w:spacing w:line="400" w:lineRule="exact"/>
              <w:ind w:firstLineChars="200" w:firstLine="360"/>
              <w:jc w:val="both"/>
              <w:rPr>
                <w:rFonts w:ascii="等线" w:eastAsia="等线" w:hAnsi="等线"/>
                <w:sz w:val="18"/>
                <w:szCs w:val="18"/>
              </w:rPr>
            </w:pPr>
            <w:r w:rsidRPr="006843C0">
              <w:rPr>
                <w:rFonts w:asciiTheme="minorEastAsia" w:eastAsiaTheme="minorEastAsia" w:hAnsiTheme="minorEastAsia" w:cstheme="minorEastAsia" w:hint="eastAsia"/>
                <w:sz w:val="18"/>
                <w:szCs w:val="18"/>
              </w:rPr>
              <w:t>注：提供承诺函并加盖投标人公章。</w:t>
            </w:r>
          </w:p>
        </w:tc>
      </w:tr>
      <w:tr w:rsidR="006843C0" w:rsidRPr="006843C0" w14:paraId="24AEE799" w14:textId="77777777">
        <w:trPr>
          <w:trHeight w:val="1340"/>
          <w:jc w:val="center"/>
        </w:trPr>
        <w:tc>
          <w:tcPr>
            <w:tcW w:w="463" w:type="dxa"/>
            <w:vMerge/>
            <w:tcBorders>
              <w:left w:val="single" w:sz="4" w:space="0" w:color="auto"/>
            </w:tcBorders>
            <w:vAlign w:val="center"/>
          </w:tcPr>
          <w:p w14:paraId="697CE7FE"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992" w:type="dxa"/>
            <w:vMerge/>
            <w:vAlign w:val="center"/>
          </w:tcPr>
          <w:p w14:paraId="77DCF195"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851" w:type="dxa"/>
            <w:vMerge/>
            <w:vAlign w:val="center"/>
          </w:tcPr>
          <w:p w14:paraId="722CDA0F"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7718" w:type="dxa"/>
            <w:gridSpan w:val="2"/>
            <w:vAlign w:val="center"/>
          </w:tcPr>
          <w:p w14:paraId="3DB6783F" w14:textId="77777777" w:rsidR="00AA500D" w:rsidRPr="006843C0" w:rsidRDefault="00000000">
            <w:pPr>
              <w:pStyle w:val="a6"/>
              <w:ind w:firstLineChars="200" w:firstLine="360"/>
              <w:jc w:val="both"/>
            </w:pPr>
            <w:r w:rsidRPr="006843C0">
              <w:rPr>
                <w:rFonts w:asciiTheme="minorEastAsia" w:eastAsiaTheme="minorEastAsia" w:hAnsiTheme="minorEastAsia" w:cstheme="minorEastAsia" w:hint="eastAsia"/>
                <w:sz w:val="18"/>
                <w:szCs w:val="18"/>
              </w:rPr>
              <w:t>2.在满足项目整体免费质保期三年的前提下，每增加一年免费质保得2分，最多得6分。</w:t>
            </w:r>
          </w:p>
          <w:p w14:paraId="1C2FDA09" w14:textId="77777777" w:rsidR="00AA500D" w:rsidRPr="006843C0" w:rsidRDefault="00000000">
            <w:pPr>
              <w:spacing w:line="400" w:lineRule="exact"/>
              <w:ind w:firstLineChars="100" w:firstLine="18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注：（1）免费质保期年限未达到招标文件要求的，商务部分得0分。</w:t>
            </w:r>
          </w:p>
          <w:p w14:paraId="72CC5A3E" w14:textId="77777777" w:rsidR="00AA500D" w:rsidRPr="006843C0" w:rsidRDefault="00000000">
            <w:pPr>
              <w:spacing w:line="400" w:lineRule="exact"/>
              <w:ind w:firstLineChars="100" w:firstLine="180"/>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（2）项目主体（透射电子显微镜）质保由制造商提供才计算得分，需提供制造商出具的有效证明文件。</w:t>
            </w:r>
          </w:p>
        </w:tc>
      </w:tr>
      <w:tr w:rsidR="006843C0" w:rsidRPr="006843C0" w14:paraId="4F189281" w14:textId="77777777">
        <w:trPr>
          <w:trHeight w:val="918"/>
          <w:jc w:val="center"/>
        </w:trPr>
        <w:tc>
          <w:tcPr>
            <w:tcW w:w="463" w:type="dxa"/>
            <w:vMerge/>
            <w:tcBorders>
              <w:left w:val="single" w:sz="4" w:space="0" w:color="auto"/>
            </w:tcBorders>
            <w:vAlign w:val="center"/>
          </w:tcPr>
          <w:p w14:paraId="64F7A1C9"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992" w:type="dxa"/>
            <w:vMerge/>
            <w:vAlign w:val="center"/>
          </w:tcPr>
          <w:p w14:paraId="0B06879F"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851" w:type="dxa"/>
            <w:vMerge/>
            <w:vAlign w:val="center"/>
          </w:tcPr>
          <w:p w14:paraId="148D8BF2"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7718" w:type="dxa"/>
            <w:gridSpan w:val="2"/>
            <w:vAlign w:val="center"/>
          </w:tcPr>
          <w:p w14:paraId="153E8AB3" w14:textId="77777777" w:rsidR="00AA500D" w:rsidRPr="006843C0" w:rsidRDefault="00000000">
            <w:pPr>
              <w:spacing w:line="400" w:lineRule="exact"/>
              <w:ind w:firstLineChars="200" w:firstLine="360"/>
              <w:jc w:val="both"/>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3.根据投标人或制造商于2020年1月1日以来与投标产品同品牌同型号设备在中国大陆销售业绩评分，提供1-2个业绩得1分，提供三个（含）以上业绩得2分；未提供业绩的，不得分。</w:t>
            </w:r>
          </w:p>
          <w:p w14:paraId="1B5BA8F5" w14:textId="77777777" w:rsidR="00AA500D" w:rsidRPr="006843C0" w:rsidRDefault="00000000">
            <w:pPr>
              <w:spacing w:line="400" w:lineRule="exact"/>
              <w:jc w:val="both"/>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注：（1）提供合同或中标通知书复印件（原件备查。合同须提供首页、标的物所在页、数量金额页及签字盖章页，若签字盖章页没有用户单位电话的，须提供电话供查询）。</w:t>
            </w:r>
          </w:p>
          <w:p w14:paraId="266D6DC3" w14:textId="77777777" w:rsidR="00AA500D" w:rsidRPr="006843C0" w:rsidRDefault="00000000">
            <w:pPr>
              <w:spacing w:line="400" w:lineRule="exact"/>
              <w:jc w:val="both"/>
              <w:rPr>
                <w:rFonts w:asciiTheme="minorEastAsia" w:eastAsiaTheme="minorEastAsia" w:hAnsiTheme="minorEastAsia"/>
                <w:sz w:val="18"/>
                <w:szCs w:val="18"/>
              </w:rPr>
            </w:pPr>
            <w:r w:rsidRPr="006843C0">
              <w:rPr>
                <w:rFonts w:asciiTheme="minorEastAsia" w:eastAsiaTheme="minorEastAsia" w:hAnsiTheme="minorEastAsia" w:hint="eastAsia"/>
                <w:sz w:val="18"/>
                <w:szCs w:val="18"/>
              </w:rPr>
              <w:t>（2）供应商提供的证明材料复印件须页面清晰、完整、有效，并加盖投标人公章，否则无效。</w:t>
            </w:r>
          </w:p>
        </w:tc>
      </w:tr>
      <w:tr w:rsidR="006843C0" w:rsidRPr="006843C0" w14:paraId="2AFED609" w14:textId="77777777">
        <w:trPr>
          <w:trHeight w:val="3314"/>
          <w:jc w:val="center"/>
        </w:trPr>
        <w:tc>
          <w:tcPr>
            <w:tcW w:w="463" w:type="dxa"/>
            <w:vMerge w:val="restart"/>
            <w:tcBorders>
              <w:left w:val="single" w:sz="4" w:space="0" w:color="auto"/>
            </w:tcBorders>
            <w:vAlign w:val="center"/>
          </w:tcPr>
          <w:p w14:paraId="7CB92F55"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4</w:t>
            </w:r>
          </w:p>
        </w:tc>
        <w:tc>
          <w:tcPr>
            <w:tcW w:w="992" w:type="dxa"/>
            <w:vMerge w:val="restart"/>
            <w:vAlign w:val="center"/>
          </w:tcPr>
          <w:p w14:paraId="6759D33A"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政策加分</w:t>
            </w:r>
          </w:p>
          <w:p w14:paraId="7C0941F1"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（2分）</w:t>
            </w:r>
          </w:p>
        </w:tc>
        <w:tc>
          <w:tcPr>
            <w:tcW w:w="851" w:type="dxa"/>
            <w:vAlign w:val="center"/>
          </w:tcPr>
          <w:p w14:paraId="0A33ADA5"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1</w:t>
            </w:r>
          </w:p>
        </w:tc>
        <w:tc>
          <w:tcPr>
            <w:tcW w:w="7718" w:type="dxa"/>
            <w:gridSpan w:val="2"/>
            <w:vAlign w:val="center"/>
          </w:tcPr>
          <w:p w14:paraId="7B99466A" w14:textId="77777777" w:rsidR="00AA500D" w:rsidRPr="006843C0" w:rsidRDefault="00000000">
            <w:pPr>
              <w:widowControl/>
              <w:spacing w:line="400" w:lineRule="exact"/>
              <w:ind w:firstLineChars="200" w:firstLine="360"/>
              <w:jc w:val="both"/>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sz w:val="18"/>
                <w:szCs w:val="18"/>
              </w:rPr>
              <w:t xml:space="preserve"> </w:t>
            </w:r>
            <w:r w:rsidRPr="006843C0">
              <w:rPr>
                <w:rFonts w:asciiTheme="minorEastAsia" w:eastAsiaTheme="minorEastAsia" w:hAnsiTheme="minorEastAsia" w:cstheme="minorEastAsia" w:hint="eastAsia"/>
                <w:sz w:val="18"/>
                <w:szCs w:val="18"/>
              </w:rPr>
              <w:t xml:space="preserve"> 1. 投标产品属于《财政部 发展改革委关于印发节能产品政府采购品目清单的通知》（财库〔2019〕19号）范围内的节能产品且标注为强制采购的产品，必须提供对应的节能产品投标；未标注为强制采购的产品，有一款得0.5分，最多得1分。（相同产品本项目多处使用按一款计算）</w:t>
            </w:r>
          </w:p>
          <w:p w14:paraId="422F488B" w14:textId="77777777" w:rsidR="00AA500D" w:rsidRPr="006843C0" w:rsidRDefault="00000000">
            <w:pPr>
              <w:widowControl/>
              <w:spacing w:line="400" w:lineRule="exact"/>
              <w:ind w:firstLineChars="200" w:firstLine="360"/>
              <w:jc w:val="both"/>
              <w:rPr>
                <w:rFonts w:ascii="宋体" w:hAnsi="宋体" w:cs="宋体"/>
                <w:sz w:val="18"/>
                <w:szCs w:val="18"/>
              </w:rPr>
            </w:pPr>
            <w:r w:rsidRPr="006843C0">
              <w:rPr>
                <w:rFonts w:asciiTheme="minorEastAsia" w:eastAsiaTheme="minorEastAsia" w:hAnsiTheme="minorEastAsia" w:cstheme="minorEastAsia" w:hint="eastAsia"/>
                <w:sz w:val="18"/>
                <w:szCs w:val="18"/>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tc>
      </w:tr>
      <w:tr w:rsidR="006843C0" w:rsidRPr="006843C0" w14:paraId="6336D606" w14:textId="77777777">
        <w:trPr>
          <w:trHeight w:val="748"/>
          <w:jc w:val="center"/>
        </w:trPr>
        <w:tc>
          <w:tcPr>
            <w:tcW w:w="463" w:type="dxa"/>
            <w:vMerge/>
            <w:tcBorders>
              <w:left w:val="single" w:sz="4" w:space="0" w:color="auto"/>
            </w:tcBorders>
            <w:vAlign w:val="center"/>
          </w:tcPr>
          <w:p w14:paraId="0D65F36F"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992" w:type="dxa"/>
            <w:vMerge/>
            <w:vAlign w:val="center"/>
          </w:tcPr>
          <w:p w14:paraId="1B38ACD6" w14:textId="77777777" w:rsidR="00AA500D" w:rsidRPr="006843C0" w:rsidRDefault="00AA500D">
            <w:pPr>
              <w:spacing w:line="320" w:lineRule="exact"/>
              <w:ind w:firstLine="28"/>
              <w:jc w:val="center"/>
              <w:rPr>
                <w:rFonts w:asciiTheme="minorEastAsia" w:eastAsiaTheme="minorEastAsia" w:hAnsiTheme="minorEastAsia" w:cstheme="minorEastAsia"/>
                <w:sz w:val="18"/>
                <w:szCs w:val="18"/>
              </w:rPr>
            </w:pPr>
          </w:p>
        </w:tc>
        <w:tc>
          <w:tcPr>
            <w:tcW w:w="851" w:type="dxa"/>
            <w:vAlign w:val="center"/>
          </w:tcPr>
          <w:p w14:paraId="684B5A77"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1</w:t>
            </w:r>
          </w:p>
        </w:tc>
        <w:tc>
          <w:tcPr>
            <w:tcW w:w="7718" w:type="dxa"/>
            <w:gridSpan w:val="2"/>
            <w:vAlign w:val="center"/>
          </w:tcPr>
          <w:p w14:paraId="2DDA876F" w14:textId="77777777" w:rsidR="00AA500D" w:rsidRPr="006843C0" w:rsidRDefault="00000000">
            <w:pPr>
              <w:spacing w:line="400" w:lineRule="exact"/>
              <w:ind w:firstLineChars="200" w:firstLine="360"/>
              <w:jc w:val="both"/>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sz w:val="18"/>
                <w:szCs w:val="18"/>
              </w:rPr>
              <w:t xml:space="preserve"> </w:t>
            </w:r>
            <w:r w:rsidRPr="006843C0">
              <w:rPr>
                <w:rFonts w:asciiTheme="minorEastAsia" w:eastAsiaTheme="minorEastAsia" w:hAnsiTheme="minorEastAsia" w:cstheme="minorEastAsia" w:hint="eastAsia"/>
                <w:sz w:val="18"/>
                <w:szCs w:val="18"/>
              </w:rPr>
              <w:t>2.投标产品属于《财政部 生态环境部关于印发环境标志产品政府采购品目清单的通知》（财库〔2019〕18号）范围内的环境标志产品的，有一款得0.5分，最多得1分。（相同产品本项目多处使用按一款计算）</w:t>
            </w:r>
          </w:p>
          <w:p w14:paraId="338A7EFF" w14:textId="77777777" w:rsidR="00AA500D" w:rsidRPr="006843C0" w:rsidRDefault="00000000">
            <w:pPr>
              <w:spacing w:line="400" w:lineRule="exact"/>
              <w:ind w:firstLineChars="200" w:firstLine="360"/>
              <w:jc w:val="both"/>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r w:rsidR="00AA500D" w:rsidRPr="006843C0" w14:paraId="0892DAC5" w14:textId="77777777">
        <w:trPr>
          <w:trHeight w:val="748"/>
          <w:jc w:val="center"/>
        </w:trPr>
        <w:tc>
          <w:tcPr>
            <w:tcW w:w="2306" w:type="dxa"/>
            <w:gridSpan w:val="3"/>
            <w:tcBorders>
              <w:left w:val="single" w:sz="4" w:space="0" w:color="auto"/>
            </w:tcBorders>
            <w:vAlign w:val="center"/>
          </w:tcPr>
          <w:p w14:paraId="49BD98C5" w14:textId="77777777" w:rsidR="00AA500D" w:rsidRPr="006843C0" w:rsidRDefault="00000000">
            <w:pPr>
              <w:spacing w:line="320" w:lineRule="exact"/>
              <w:ind w:firstLine="28"/>
              <w:jc w:val="center"/>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18"/>
                <w:szCs w:val="18"/>
              </w:rPr>
              <w:t>合计</w:t>
            </w:r>
          </w:p>
        </w:tc>
        <w:tc>
          <w:tcPr>
            <w:tcW w:w="7718" w:type="dxa"/>
            <w:gridSpan w:val="2"/>
            <w:vAlign w:val="center"/>
          </w:tcPr>
          <w:p w14:paraId="099A8953" w14:textId="77777777" w:rsidR="00AA500D" w:rsidRPr="006843C0" w:rsidRDefault="00000000">
            <w:pPr>
              <w:spacing w:line="400" w:lineRule="exact"/>
              <w:ind w:firstLineChars="200" w:firstLine="360"/>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sz w:val="18"/>
                <w:szCs w:val="18"/>
              </w:rPr>
              <w:t>102</w:t>
            </w:r>
            <w:r w:rsidRPr="006843C0">
              <w:rPr>
                <w:rFonts w:asciiTheme="minorEastAsia" w:eastAsiaTheme="minorEastAsia" w:hAnsiTheme="minorEastAsia" w:cstheme="minorEastAsia" w:hint="eastAsia"/>
                <w:sz w:val="18"/>
                <w:szCs w:val="18"/>
              </w:rPr>
              <w:t>分</w:t>
            </w:r>
          </w:p>
        </w:tc>
      </w:tr>
      <w:bookmarkEnd w:id="78"/>
    </w:tbl>
    <w:p w14:paraId="04DF7217" w14:textId="77777777" w:rsidR="00AA500D" w:rsidRPr="006843C0" w:rsidRDefault="00AA500D">
      <w:pPr>
        <w:rPr>
          <w:rFonts w:asciiTheme="minorEastAsia" w:eastAsiaTheme="minorEastAsia" w:hAnsiTheme="minorEastAsia" w:cstheme="minorEastAsia"/>
          <w:kern w:val="2"/>
          <w:sz w:val="21"/>
          <w:szCs w:val="21"/>
        </w:rPr>
      </w:pPr>
    </w:p>
    <w:p w14:paraId="0B288A84" w14:textId="77777777" w:rsidR="00AA500D" w:rsidRPr="006843C0" w:rsidRDefault="00000000">
      <w:pPr>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注：关于小微企业报价扣除比例说明</w:t>
      </w:r>
    </w:p>
    <w:p w14:paraId="2D56993C" w14:textId="77777777" w:rsidR="00AA500D" w:rsidRPr="006843C0" w:rsidRDefault="00000000">
      <w:pPr>
        <w:snapToGrid w:val="0"/>
        <w:spacing w:line="360" w:lineRule="exact"/>
        <w:ind w:firstLine="465"/>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1.关于小微企业：</w:t>
      </w:r>
    </w:p>
    <w:p w14:paraId="6E415DDF" w14:textId="77777777" w:rsidR="00AA500D" w:rsidRPr="006843C0" w:rsidRDefault="00000000">
      <w:pPr>
        <w:snapToGrid w:val="0"/>
        <w:spacing w:line="360" w:lineRule="exact"/>
        <w:ind w:firstLine="465"/>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按《财政部 工业和信息化部关于印发&lt;政府采购促进中小企业发展管理办法&gt;的通知》（财库〔2020〕46号）之规定，在政府采购活动中，供应商提供的货物、工程或者服务符合下列情形的，享受本办法规定的中小企业扶持政策： </w:t>
      </w:r>
    </w:p>
    <w:p w14:paraId="5CBB345D" w14:textId="77777777" w:rsidR="00AA500D" w:rsidRPr="006843C0" w:rsidRDefault="00000000">
      <w:pPr>
        <w:snapToGrid w:val="0"/>
        <w:spacing w:line="360" w:lineRule="exact"/>
        <w:ind w:firstLine="465"/>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1.1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 </w:t>
      </w:r>
    </w:p>
    <w:p w14:paraId="14D4B379" w14:textId="77777777" w:rsidR="00AA500D" w:rsidRPr="006843C0" w:rsidRDefault="00000000">
      <w:pPr>
        <w:snapToGrid w:val="0"/>
        <w:spacing w:line="3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rPr>
        <w:t>1.2在货物采购项目中，供应商提供的货物既有中小企业制造货物，也有大型企业制造货物的，不享受（财库〔2020〕46号）规定的中小企业扶持政策。</w:t>
      </w:r>
    </w:p>
    <w:p w14:paraId="3EF5DAB6" w14:textId="77777777" w:rsidR="00AA500D" w:rsidRPr="006843C0" w:rsidRDefault="00000000">
      <w:pPr>
        <w:snapToGrid w:val="0"/>
        <w:spacing w:line="36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rPr>
        <w:t>1.3 以联合体形式参加政府采购活动，联合体各方均为中小企业的，联合体视同中小企业。其中，联合体各方均为小微企业的，联合体视同小微企业</w:t>
      </w:r>
      <w:r w:rsidRPr="006843C0">
        <w:rPr>
          <w:rFonts w:asciiTheme="minorEastAsia" w:eastAsiaTheme="minorEastAsia" w:hAnsiTheme="minorEastAsia" w:cstheme="minorEastAsia" w:hint="eastAsia"/>
          <w:sz w:val="21"/>
          <w:szCs w:val="21"/>
        </w:rPr>
        <w:t>。大中型企业与小微企业组成联合体共同参加投标，小微型企业的协议合同金额占到联合体协议合同金额30%以上的，可给予联合体</w:t>
      </w:r>
      <w:r w:rsidRPr="006843C0">
        <w:rPr>
          <w:rFonts w:asciiTheme="minorEastAsia" w:eastAsiaTheme="minorEastAsia" w:hAnsiTheme="minorEastAsia" w:cstheme="minorEastAsia" w:hint="eastAsia"/>
          <w:sz w:val="21"/>
          <w:szCs w:val="21"/>
          <w:u w:val="single"/>
        </w:rPr>
        <w:t>4%</w:t>
      </w:r>
      <w:r w:rsidRPr="006843C0">
        <w:rPr>
          <w:rFonts w:asciiTheme="minorEastAsia" w:eastAsiaTheme="minorEastAsia" w:hAnsiTheme="minorEastAsia" w:cstheme="minorEastAsia" w:hint="eastAsia"/>
          <w:sz w:val="21"/>
          <w:szCs w:val="21"/>
        </w:rPr>
        <w:t>的价格扣除</w:t>
      </w:r>
      <w:r w:rsidRPr="006843C0">
        <w:rPr>
          <w:rFonts w:asciiTheme="minorEastAsia" w:eastAsiaTheme="minorEastAsia" w:hAnsiTheme="minorEastAsia" w:cstheme="minorEastAsia" w:hint="eastAsia"/>
          <w:b/>
          <w:sz w:val="21"/>
          <w:szCs w:val="21"/>
        </w:rPr>
        <w:t>（本项目不接受联合体参与投标）</w:t>
      </w:r>
      <w:r w:rsidRPr="006843C0">
        <w:rPr>
          <w:rFonts w:asciiTheme="minorEastAsia" w:eastAsiaTheme="minorEastAsia" w:hAnsiTheme="minorEastAsia" w:cstheme="minorEastAsia" w:hint="eastAsia"/>
          <w:sz w:val="21"/>
          <w:szCs w:val="21"/>
        </w:rPr>
        <w:t>。</w:t>
      </w:r>
    </w:p>
    <w:p w14:paraId="78D442F8" w14:textId="77777777" w:rsidR="00AA500D" w:rsidRPr="006843C0" w:rsidRDefault="00000000">
      <w:pPr>
        <w:snapToGrid w:val="0"/>
        <w:spacing w:line="360" w:lineRule="exact"/>
        <w:ind w:firstLine="465"/>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kern w:val="2"/>
          <w:sz w:val="21"/>
          <w:szCs w:val="21"/>
        </w:rPr>
        <w:t>1.4本规定所称中小企业划分标准按照《工业和信息化部、国家统计局、国家发展和改革委员会、财政部关于印发中小企业划型标准规定的通知》（工信部联企业〔2011〕300号）执行。</w:t>
      </w:r>
    </w:p>
    <w:p w14:paraId="021A0F8C"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2.依照&lt;财政部、司法部关于政府采购支持监狱企业发展有关问题的通知&gt;（财库〔2014〕68号）之规定，监狱企业应当符合以下条件：</w:t>
      </w:r>
    </w:p>
    <w:p w14:paraId="3CD30D41"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B05494"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2.2 监狱企业参加政府采购活动时，视同小型、微型企业，应当提供由省级以上监狱管理局、戒毒管理局（含新疆生产建设兵团）出具的属于监狱企业的证明文件。</w:t>
      </w:r>
    </w:p>
    <w:p w14:paraId="12A973B5"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3.依照《关于促进残疾人就业政府采购政策的通知》（财库〔2017〕141号）之规定，享受政府采购支持政策的残疾人福利性单位在参加政府采购活动时，视同小型、微型企业，但应当提供通知规定的《残疾人福利性单位声明函》（见附件2），并对声明的真实性负责。</w:t>
      </w:r>
    </w:p>
    <w:p w14:paraId="09C8943D" w14:textId="77777777" w:rsidR="00AA500D" w:rsidRPr="006843C0" w:rsidRDefault="00000000">
      <w:pPr>
        <w:snapToGrid w:val="0"/>
        <w:spacing w:line="360" w:lineRule="exact"/>
        <w:ind w:firstLineChars="202" w:firstLine="42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4、具体报价扣除比例说明：</w:t>
      </w:r>
    </w:p>
    <w:p w14:paraId="6EEBA573" w14:textId="77777777" w:rsidR="00AA500D" w:rsidRPr="006843C0" w:rsidRDefault="00000000">
      <w:pPr>
        <w:snapToGrid w:val="0"/>
        <w:spacing w:line="360" w:lineRule="exact"/>
        <w:ind w:firstLineChars="202" w:firstLine="42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在投标报价的基础上，小型、微型企业或监狱企业</w:t>
      </w:r>
      <w:r w:rsidRPr="006843C0">
        <w:rPr>
          <w:rFonts w:asciiTheme="minorEastAsia" w:eastAsiaTheme="minorEastAsia" w:hAnsiTheme="minorEastAsia" w:cstheme="minorEastAsia" w:hint="eastAsia"/>
          <w:kern w:val="2"/>
          <w:sz w:val="21"/>
          <w:szCs w:val="21"/>
        </w:rPr>
        <w:t>或残疾人企业</w:t>
      </w:r>
      <w:r w:rsidRPr="006843C0">
        <w:rPr>
          <w:rFonts w:asciiTheme="minorEastAsia" w:eastAsiaTheme="minorEastAsia" w:hAnsiTheme="minorEastAsia" w:cstheme="minorEastAsia" w:hint="eastAsia"/>
          <w:sz w:val="21"/>
          <w:szCs w:val="21"/>
        </w:rPr>
        <w:t>，按“投标报价×10%”进行扣除，以扣除后的报价参与评审；</w:t>
      </w:r>
    </w:p>
    <w:p w14:paraId="61371CF1" w14:textId="77777777" w:rsidR="00AA500D" w:rsidRPr="006843C0" w:rsidRDefault="00000000">
      <w:pPr>
        <w:pStyle w:val="Style1"/>
        <w:numPr>
          <w:ilvl w:val="0"/>
          <w:numId w:val="0"/>
        </w:numPr>
        <w:spacing w:line="360" w:lineRule="exact"/>
        <w:ind w:firstLineChars="200" w:firstLine="420"/>
        <w:jc w:val="left"/>
        <w:rPr>
          <w:rFonts w:asciiTheme="minorEastAsia" w:eastAsiaTheme="minorEastAsia" w:hAnsiTheme="minorEastAsia" w:cstheme="minorEastAsia"/>
          <w:b w:val="0"/>
          <w:kern w:val="2"/>
          <w:sz w:val="21"/>
          <w:szCs w:val="21"/>
          <w:lang w:val="en-US"/>
        </w:rPr>
      </w:pPr>
      <w:r w:rsidRPr="006843C0">
        <w:rPr>
          <w:rFonts w:asciiTheme="minorEastAsia" w:eastAsiaTheme="minorEastAsia" w:hAnsiTheme="minorEastAsia" w:cstheme="minorEastAsia" w:hint="eastAsia"/>
          <w:b w:val="0"/>
          <w:kern w:val="2"/>
          <w:sz w:val="21"/>
          <w:szCs w:val="21"/>
          <w:lang w:val="en-US"/>
        </w:rPr>
        <w:t>5、依据本办法规定享受扶持政策获得政府采购合同的，小微企业不得将合同分包给大中型企业，中型企业不得将合同分包给大型企业。</w:t>
      </w:r>
    </w:p>
    <w:p w14:paraId="1A5E469C" w14:textId="77777777" w:rsidR="00AA500D" w:rsidRPr="006843C0" w:rsidRDefault="00AA500D">
      <w:pPr>
        <w:rPr>
          <w:rFonts w:asciiTheme="minorEastAsia" w:eastAsiaTheme="minorEastAsia" w:hAnsiTheme="minorEastAsia" w:cstheme="minorEastAsia"/>
        </w:rPr>
      </w:pPr>
    </w:p>
    <w:p w14:paraId="2DC78838" w14:textId="77777777" w:rsidR="00AA500D" w:rsidRPr="006843C0" w:rsidRDefault="00000000">
      <w:pPr>
        <w:snapToGrid w:val="0"/>
        <w:spacing w:line="360" w:lineRule="exact"/>
        <w:ind w:firstLineChars="202" w:firstLine="426"/>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特别说明1：</w:t>
      </w:r>
    </w:p>
    <w:p w14:paraId="5AC19300" w14:textId="77777777" w:rsidR="00AA500D" w:rsidRPr="006843C0" w:rsidRDefault="00000000">
      <w:pPr>
        <w:snapToGrid w:val="0"/>
        <w:spacing w:line="360" w:lineRule="exact"/>
        <w:ind w:firstLineChars="200" w:firstLine="422"/>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①按照本次采购标的所属行业的划型标准（</w:t>
      </w:r>
      <w:r w:rsidRPr="006843C0">
        <w:rPr>
          <w:rFonts w:asciiTheme="minorEastAsia" w:eastAsiaTheme="minorEastAsia" w:hAnsiTheme="minorEastAsia" w:cstheme="minorEastAsia" w:hint="eastAsia"/>
          <w:b/>
          <w:bCs/>
          <w:sz w:val="21"/>
          <w:szCs w:val="21"/>
        </w:rPr>
        <w:t>采购标的对应的中小企业划分标准所属行业：工业</w:t>
      </w:r>
      <w:r w:rsidRPr="006843C0">
        <w:rPr>
          <w:rFonts w:asciiTheme="minorEastAsia" w:eastAsiaTheme="minorEastAsia" w:hAnsiTheme="minorEastAsia" w:cstheme="minorEastAsia" w:hint="eastAsia"/>
          <w:b/>
          <w:sz w:val="21"/>
          <w:szCs w:val="21"/>
        </w:rPr>
        <w:t>），符合相应条件的企业应根据招标文件格式要求提供《中小企业声明函》；未按要求提供声明函的不被认定为小微型企业。</w:t>
      </w:r>
    </w:p>
    <w:p w14:paraId="4F314BDA" w14:textId="77777777" w:rsidR="00AA500D" w:rsidRPr="006843C0" w:rsidRDefault="00000000">
      <w:pPr>
        <w:snapToGrid w:val="0"/>
        <w:spacing w:line="360" w:lineRule="exact"/>
        <w:ind w:firstLineChars="200" w:firstLine="422"/>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b/>
          <w:sz w:val="21"/>
          <w:szCs w:val="21"/>
        </w:rPr>
        <w:t>②</w:t>
      </w:r>
      <w:r w:rsidRPr="006843C0">
        <w:rPr>
          <w:rFonts w:asciiTheme="minorEastAsia" w:eastAsiaTheme="minorEastAsia" w:hAnsiTheme="minorEastAsia" w:cstheme="minorEastAsia" w:hint="eastAsia"/>
          <w:kern w:val="2"/>
          <w:sz w:val="21"/>
          <w:szCs w:val="21"/>
        </w:rPr>
        <w:t>符合相应条件的监狱企业，应当提供由省级以上监狱管理局、戒毒管理局（含新疆生产建设兵团）出具的属于监狱企业的证明文件。</w:t>
      </w:r>
    </w:p>
    <w:p w14:paraId="3137D6C5"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③ 符合相应条件的残疾人企业应根据招标文件的格式要求提供</w:t>
      </w:r>
      <w:r w:rsidRPr="006843C0">
        <w:rPr>
          <w:rFonts w:asciiTheme="minorEastAsia" w:eastAsiaTheme="minorEastAsia" w:hAnsiTheme="minorEastAsia" w:cstheme="minorEastAsia" w:hint="eastAsia"/>
          <w:b/>
          <w:kern w:val="2"/>
          <w:sz w:val="21"/>
          <w:szCs w:val="21"/>
        </w:rPr>
        <w:t>《残疾人福利性单位声明函》</w:t>
      </w:r>
      <w:r w:rsidRPr="006843C0">
        <w:rPr>
          <w:rFonts w:asciiTheme="minorEastAsia" w:eastAsiaTheme="minorEastAsia" w:hAnsiTheme="minorEastAsia" w:cstheme="minorEastAsia" w:hint="eastAsia"/>
          <w:kern w:val="2"/>
          <w:sz w:val="21"/>
          <w:szCs w:val="21"/>
        </w:rPr>
        <w:t>，未按要求提供声明函的不被认定为小微型企业。</w:t>
      </w:r>
    </w:p>
    <w:p w14:paraId="4636FE9C" w14:textId="77777777" w:rsidR="00AA500D" w:rsidRPr="006843C0" w:rsidRDefault="00000000">
      <w:pPr>
        <w:snapToGrid w:val="0"/>
        <w:spacing w:line="360" w:lineRule="exact"/>
        <w:ind w:firstLineChars="202" w:firstLine="424"/>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④对于既属于小微企业又属于监狱企业或残疾人企业的，不重复进行响应报价扣除。</w:t>
      </w:r>
    </w:p>
    <w:p w14:paraId="46D2859B" w14:textId="77777777" w:rsidR="00AA500D" w:rsidRPr="006843C0" w:rsidRDefault="00000000">
      <w:pPr>
        <w:ind w:firstLineChars="100" w:firstLine="210"/>
        <w:rPr>
          <w:rFonts w:asciiTheme="minorEastAsia" w:eastAsiaTheme="minorEastAsia" w:hAnsiTheme="minorEastAsia" w:cstheme="minorEastAsia"/>
          <w:sz w:val="18"/>
          <w:szCs w:val="18"/>
        </w:rPr>
      </w:pPr>
      <w:r w:rsidRPr="006843C0">
        <w:rPr>
          <w:rFonts w:asciiTheme="minorEastAsia" w:eastAsiaTheme="minorEastAsia" w:hAnsiTheme="minorEastAsia" w:cstheme="minorEastAsia" w:hint="eastAsia"/>
          <w:sz w:val="21"/>
          <w:szCs w:val="21"/>
        </w:rPr>
        <w:t xml:space="preserve">  </w:t>
      </w:r>
    </w:p>
    <w:p w14:paraId="155C6A78" w14:textId="77777777" w:rsidR="00AA500D" w:rsidRPr="006843C0" w:rsidRDefault="00000000">
      <w:pPr>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sz w:val="21"/>
          <w:szCs w:val="21"/>
        </w:rPr>
        <w:t xml:space="preserve">    </w:t>
      </w:r>
      <w:r w:rsidRPr="006843C0">
        <w:rPr>
          <w:rFonts w:asciiTheme="minorEastAsia" w:eastAsiaTheme="minorEastAsia" w:hAnsiTheme="minorEastAsia" w:cstheme="minorEastAsia" w:hint="eastAsia"/>
          <w:b/>
          <w:bCs/>
          <w:sz w:val="21"/>
          <w:szCs w:val="21"/>
        </w:rPr>
        <w:t xml:space="preserve">特别说明2： </w:t>
      </w:r>
    </w:p>
    <w:p w14:paraId="156D4B4C" w14:textId="77777777" w:rsidR="00AA500D" w:rsidRPr="006843C0" w:rsidRDefault="00000000">
      <w:pPr>
        <w:ind w:firstLineChars="200" w:firstLine="422"/>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若供应商提供的资料不全或前后不一致，评审时未发现的，按有利于采购人的原则执行，供应商须无条件接受。</w:t>
      </w:r>
    </w:p>
    <w:p w14:paraId="1CEE63F3" w14:textId="77777777" w:rsidR="00AA500D" w:rsidRPr="006843C0" w:rsidRDefault="00AA500D">
      <w:pPr>
        <w:tabs>
          <w:tab w:val="left" w:pos="2370"/>
        </w:tabs>
        <w:snapToGrid w:val="0"/>
        <w:spacing w:line="360" w:lineRule="exact"/>
        <w:ind w:firstLineChars="200" w:firstLine="422"/>
        <w:rPr>
          <w:rFonts w:asciiTheme="minorEastAsia" w:eastAsiaTheme="minorEastAsia" w:hAnsiTheme="minorEastAsia" w:cstheme="minorEastAsia"/>
          <w:b/>
          <w:sz w:val="21"/>
          <w:szCs w:val="21"/>
        </w:rPr>
      </w:pPr>
    </w:p>
    <w:p w14:paraId="007D23BE" w14:textId="77777777" w:rsidR="00AA500D" w:rsidRPr="006843C0" w:rsidRDefault="00000000">
      <w:pPr>
        <w:tabs>
          <w:tab w:val="left" w:pos="2370"/>
        </w:tabs>
        <w:snapToGrid w:val="0"/>
        <w:spacing w:line="360" w:lineRule="exact"/>
        <w:ind w:firstLineChars="200" w:firstLine="422"/>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四、评标过程及保密原则</w:t>
      </w:r>
    </w:p>
    <w:p w14:paraId="5BD0E7EB" w14:textId="77777777" w:rsidR="00AA500D" w:rsidRPr="006843C0" w:rsidRDefault="00000000">
      <w:pPr>
        <w:tabs>
          <w:tab w:val="left" w:pos="2370"/>
        </w:tabs>
        <w:snapToGrid w:val="0"/>
        <w:spacing w:line="360" w:lineRule="exact"/>
        <w:ind w:firstLineChars="200" w:firstLine="420"/>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1、开标之后，直到授予中标人合同止，凡与本次招标有关人员对属于审查、澄清、评价和比较投标的有关资料以及授标意向等，均不得向投标人或其他无关的人员透露。</w:t>
      </w:r>
    </w:p>
    <w:p w14:paraId="785E0F8A" w14:textId="77777777" w:rsidR="00AA500D" w:rsidRPr="006843C0" w:rsidRDefault="00000000">
      <w:pPr>
        <w:tabs>
          <w:tab w:val="left" w:pos="2370"/>
        </w:tabs>
        <w:snapToGrid w:val="0"/>
        <w:spacing w:line="360" w:lineRule="exact"/>
        <w:ind w:firstLineChars="200" w:firstLine="420"/>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2、在评标期间，投标人试图影响招标采购单位和评标委员会的任何活动，将导致其投标被拒绝，并承担相应的法律责任。</w:t>
      </w:r>
    </w:p>
    <w:p w14:paraId="4B871F63" w14:textId="77777777" w:rsidR="00AA500D" w:rsidRPr="006843C0" w:rsidRDefault="00000000">
      <w:pPr>
        <w:tabs>
          <w:tab w:val="left" w:pos="2370"/>
        </w:tabs>
        <w:snapToGrid w:val="0"/>
        <w:spacing w:line="360" w:lineRule="exact"/>
        <w:ind w:firstLineChars="200" w:firstLine="422"/>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五、无效投标条款</w:t>
      </w:r>
    </w:p>
    <w:p w14:paraId="19CBF55B"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bookmarkStart w:id="79" w:name="_Toc418512125"/>
      <w:r w:rsidRPr="006843C0">
        <w:rPr>
          <w:rFonts w:asciiTheme="minorEastAsia" w:eastAsiaTheme="minorEastAsia" w:hAnsiTheme="minorEastAsia" w:cstheme="minorEastAsia" w:hint="eastAsia"/>
          <w:kern w:val="2"/>
          <w:sz w:val="21"/>
          <w:szCs w:val="21"/>
        </w:rPr>
        <w:t>（一）评标委员会评审时，投标人或其投标文件出现下列情况之一者，应为无效投标：</w:t>
      </w:r>
    </w:p>
    <w:p w14:paraId="4090561C"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1、投标文件未通过符合性检查的；</w:t>
      </w:r>
    </w:p>
    <w:p w14:paraId="7C4456E5" w14:textId="77777777" w:rsidR="00AA500D" w:rsidRPr="006843C0" w:rsidRDefault="00000000">
      <w:pPr>
        <w:pStyle w:val="TOC1"/>
        <w:spacing w:line="360" w:lineRule="exact"/>
        <w:ind w:firstLineChars="200" w:firstLine="420"/>
        <w:rPr>
          <w:rFonts w:asciiTheme="minorEastAsia" w:eastAsiaTheme="minorEastAsia" w:hAnsiTheme="minorEastAsia" w:cstheme="minorEastAsia"/>
          <w:color w:val="auto"/>
        </w:rPr>
      </w:pPr>
      <w:r w:rsidRPr="006843C0">
        <w:rPr>
          <w:rFonts w:asciiTheme="minorEastAsia" w:eastAsiaTheme="minorEastAsia" w:hAnsiTheme="minorEastAsia" w:cstheme="minorEastAsia" w:hint="eastAsia"/>
          <w:color w:val="auto"/>
          <w:kern w:val="2"/>
        </w:rPr>
        <w:t>2、投标产品不符合必须强制执行的国家标准的；</w:t>
      </w:r>
    </w:p>
    <w:p w14:paraId="64C69084"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3、投标文件未按照招标文件第七篇投标文件格式中所规定签字、盖章的；</w:t>
      </w:r>
    </w:p>
    <w:p w14:paraId="30A30593"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4、投标文件出现多个投标方案或投标报价的；</w:t>
      </w:r>
    </w:p>
    <w:p w14:paraId="7919A84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5、投标报价超出招标文件规定的采购预算（最高限价）或单价限价的（招标项目预算是完成整个项目的预算额，因关境外货物可报CIP西南大学项目现场价/DAP西南大学项目现场价/DDP西南大学项目现场价格，判定其是否超预算需要加上校方承担的费用部份，评标时将分别按照开标当日中国银行总行首次发布的外币对人民币现汇卖出价的102%/101.5%/100%对CIP西南大学项目现场外币价/DAP西南大学项目现场外币价/DDP西南大学项目现场外币价格进行折算（若所投币种为人民币，则直接按上述对应系数进行折算）；</w:t>
      </w:r>
    </w:p>
    <w:p w14:paraId="68597765"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6、投标文件响应招标文件的实质性内容不全或数据模糊、辨认不清或者拒不按照要求对投标文件进行澄清、说明或补正；</w:t>
      </w:r>
    </w:p>
    <w:p w14:paraId="4B46422B" w14:textId="77777777" w:rsidR="00AA500D" w:rsidRPr="006843C0" w:rsidRDefault="00000000">
      <w:pPr>
        <w:widowControl/>
        <w:spacing w:line="360" w:lineRule="exact"/>
        <w:ind w:firstLineChars="200" w:firstLine="420"/>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7、投标报价中有缺漏项的；</w:t>
      </w:r>
    </w:p>
    <w:p w14:paraId="61655BB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8、投标人的投标文件未提供的。</w:t>
      </w:r>
    </w:p>
    <w:p w14:paraId="087C4B22"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9、交货期或投标有效期不满足招标文件要求的；</w:t>
      </w:r>
    </w:p>
    <w:p w14:paraId="235B0E0D" w14:textId="77777777" w:rsidR="00AA500D" w:rsidRPr="006843C0" w:rsidRDefault="00000000">
      <w:pPr>
        <w:widowControl/>
        <w:spacing w:line="360" w:lineRule="exact"/>
        <w:ind w:firstLineChars="200" w:firstLine="420"/>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10、评审小组认为投标人的报价明显低于其他通过符合性检查投标人的报价，有可能影响履约，且投标人未按照规定证明其报价合理性的；</w:t>
      </w:r>
    </w:p>
    <w:p w14:paraId="7736D320"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11、对</w:t>
      </w:r>
      <w:r w:rsidRPr="006843C0">
        <w:rPr>
          <w:rFonts w:asciiTheme="minorEastAsia" w:eastAsiaTheme="minorEastAsia" w:hAnsiTheme="minorEastAsia" w:cstheme="minorEastAsia" w:hint="eastAsia"/>
          <w:b/>
          <w:bCs/>
          <w:kern w:val="2"/>
          <w:sz w:val="21"/>
          <w:szCs w:val="21"/>
        </w:rPr>
        <w:t>招标文件</w:t>
      </w:r>
      <w:r w:rsidRPr="006843C0">
        <w:rPr>
          <w:rFonts w:asciiTheme="minorEastAsia" w:eastAsiaTheme="minorEastAsia" w:hAnsiTheme="minorEastAsia" w:cstheme="minorEastAsia" w:hint="eastAsia"/>
          <w:kern w:val="2"/>
          <w:sz w:val="21"/>
          <w:szCs w:val="21"/>
        </w:rPr>
        <w:t>规定的不可偏离条款有偏离的；</w:t>
      </w:r>
    </w:p>
    <w:p w14:paraId="0D4E5AA1" w14:textId="77777777" w:rsidR="00AA500D" w:rsidRPr="006843C0" w:rsidRDefault="00000000">
      <w:pPr>
        <w:widowControl/>
        <w:spacing w:line="360" w:lineRule="exact"/>
        <w:ind w:firstLineChars="202" w:firstLine="424"/>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12、投标文件技术规格中的响应与事实不符或虚假投标的；</w:t>
      </w:r>
    </w:p>
    <w:p w14:paraId="11F78A7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13、对合同其他条款重大偏离的；</w:t>
      </w:r>
    </w:p>
    <w:p w14:paraId="60879EA4"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14、不符合法律法规和招标文件其他实质性要求的；</w:t>
      </w:r>
    </w:p>
    <w:p w14:paraId="4DDDE83F" w14:textId="77777777" w:rsidR="00AA500D" w:rsidRPr="006843C0" w:rsidRDefault="00000000">
      <w:pPr>
        <w:snapToGrid w:val="0"/>
        <w:spacing w:line="40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15、投标文件含有违反国家法律、法规的内容，或附有采购人/西南大学不能接受的条件的。</w:t>
      </w:r>
    </w:p>
    <w:p w14:paraId="55239D97" w14:textId="77777777" w:rsidR="00AA500D" w:rsidRPr="006843C0" w:rsidRDefault="00000000">
      <w:pPr>
        <w:widowControl/>
        <w:spacing w:line="400" w:lineRule="exact"/>
        <w:ind w:firstLineChars="200" w:firstLine="422"/>
        <w:rPr>
          <w:rFonts w:asciiTheme="minorEastAsia" w:eastAsiaTheme="minorEastAsia" w:hAnsiTheme="minorEastAsia" w:cstheme="minorEastAsia"/>
          <w:b/>
          <w:bCs/>
          <w:kern w:val="2"/>
          <w:sz w:val="21"/>
          <w:szCs w:val="21"/>
        </w:rPr>
      </w:pPr>
      <w:r w:rsidRPr="006843C0">
        <w:rPr>
          <w:rFonts w:asciiTheme="minorEastAsia" w:eastAsiaTheme="minorEastAsia" w:hAnsiTheme="minorEastAsia" w:cstheme="minorEastAsia" w:hint="eastAsia"/>
          <w:b/>
          <w:bCs/>
          <w:kern w:val="2"/>
          <w:sz w:val="21"/>
          <w:szCs w:val="21"/>
        </w:rPr>
        <w:t xml:space="preserve">（二）有下列情形之一的，其投标无效，采购人/西南大学将向相关部门举报： </w:t>
      </w:r>
    </w:p>
    <w:p w14:paraId="5261887D"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1、不同投标人的投标文件由同一单位或者个人编制； </w:t>
      </w:r>
    </w:p>
    <w:p w14:paraId="02BE0D10"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2、不同投标人委托同一单位或者个人办理投标事宜； </w:t>
      </w:r>
    </w:p>
    <w:p w14:paraId="5007D6A2"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3、不同投标人的投标文件载明的项目管理成员或者联系人员为同一人； </w:t>
      </w:r>
    </w:p>
    <w:p w14:paraId="57C1EB0E"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4、不同投标人的投标文件异常一致或者投标报价呈规律性差异； </w:t>
      </w:r>
    </w:p>
    <w:p w14:paraId="45635FA3"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 xml:space="preserve">5、不同投标人的投标文件相互混装； </w:t>
      </w:r>
    </w:p>
    <w:p w14:paraId="1058CB1B"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6、不同投标人使用同一个人或者企业资金交纳投标保证金或者投标保函的。</w:t>
      </w:r>
    </w:p>
    <w:p w14:paraId="39748AF3"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7、不同投标人的投标文件中载明的法定代表人或授权代表中出现同一人的；</w:t>
      </w:r>
    </w:p>
    <w:p w14:paraId="4703525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8、不同投标人聘请同一人为其投标提供技术或者经济咨询服务的，但招标项目本身要求采用专有技术的除外；</w:t>
      </w:r>
    </w:p>
    <w:p w14:paraId="657A80B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9、投标人有《中华人民共和国反不正当竞争法》所列的不正当竞争行为；</w:t>
      </w:r>
    </w:p>
    <w:p w14:paraId="27A8AD4C"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10、采取不正当手段诋毁、排挤其他投标人的；</w:t>
      </w:r>
    </w:p>
    <w:p w14:paraId="0D0CF4A9"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11、与西南大学采购与招投标管理中心、项目使用单位及个人或其他投标人恶意串通的；</w:t>
      </w:r>
    </w:p>
    <w:p w14:paraId="4512A5C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12、向西南大学采购与招投标管理中心、项目使用单位及个人或评标专家行贿或者提供其他不正当利益的；</w:t>
      </w:r>
    </w:p>
    <w:p w14:paraId="776E877A" w14:textId="77777777" w:rsidR="00AA500D" w:rsidRPr="006843C0" w:rsidRDefault="00000000">
      <w:pPr>
        <w:tabs>
          <w:tab w:val="left" w:pos="2370"/>
        </w:tabs>
        <w:snapToGrid w:val="0"/>
        <w:spacing w:line="360" w:lineRule="exact"/>
        <w:ind w:firstLineChars="200" w:firstLine="422"/>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六、废标条款</w:t>
      </w:r>
      <w:bookmarkEnd w:id="79"/>
    </w:p>
    <w:p w14:paraId="66503866"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评标委员会评审时出现以下情况之一的，应予废标：</w:t>
      </w:r>
    </w:p>
    <w:p w14:paraId="2E907C3E"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（一）符合专业条件的投标人或者对招标文件作实质响应的投标人不足三家的；</w:t>
      </w:r>
    </w:p>
    <w:p w14:paraId="77FB3288"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（二）投标人的报价均超过了采购预算或最高限价，采购人不能支付的；</w:t>
      </w:r>
    </w:p>
    <w:p w14:paraId="7ACE8DB4"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（三）出现影响采购公正的违法、违规行为的；</w:t>
      </w:r>
    </w:p>
    <w:p w14:paraId="611F2DCC" w14:textId="77777777" w:rsidR="00AA500D" w:rsidRPr="006843C0" w:rsidRDefault="00000000">
      <w:pPr>
        <w:snapToGrid w:val="0"/>
        <w:spacing w:line="360" w:lineRule="exact"/>
        <w:ind w:firstLineChars="200" w:firstLine="420"/>
        <w:jc w:val="both"/>
        <w:textAlignment w:val="auto"/>
        <w:rPr>
          <w:rFonts w:asciiTheme="minorEastAsia" w:eastAsiaTheme="minorEastAsia" w:hAnsiTheme="minorEastAsia" w:cstheme="minorEastAsia"/>
          <w:kern w:val="2"/>
          <w:sz w:val="21"/>
          <w:szCs w:val="21"/>
        </w:rPr>
      </w:pPr>
      <w:r w:rsidRPr="006843C0">
        <w:rPr>
          <w:rFonts w:asciiTheme="minorEastAsia" w:eastAsiaTheme="minorEastAsia" w:hAnsiTheme="minorEastAsia" w:cstheme="minorEastAsia" w:hint="eastAsia"/>
          <w:kern w:val="2"/>
          <w:sz w:val="21"/>
          <w:szCs w:val="21"/>
        </w:rPr>
        <w:t>（四）因重大变故，采购任务取消的。</w:t>
      </w:r>
    </w:p>
    <w:p w14:paraId="042CCB3F" w14:textId="77777777" w:rsidR="00AA500D" w:rsidRPr="006843C0" w:rsidRDefault="00000000">
      <w:pPr>
        <w:snapToGrid w:val="0"/>
        <w:spacing w:line="360" w:lineRule="exact"/>
        <w:ind w:firstLineChars="200" w:firstLine="42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sz w:val="21"/>
          <w:szCs w:val="21"/>
        </w:rPr>
        <w:t>废标后，除采购任务取消情形外，应当重新组织采购。</w:t>
      </w:r>
    </w:p>
    <w:p w14:paraId="457DE516" w14:textId="77777777" w:rsidR="00AA500D" w:rsidRPr="006843C0" w:rsidRDefault="00000000">
      <w:pPr>
        <w:pStyle w:val="1"/>
        <w:spacing w:before="120" w:after="120"/>
        <w:ind w:left="0" w:firstLineChars="500" w:firstLine="2209"/>
        <w:jc w:val="center"/>
        <w:rPr>
          <w:rFonts w:asciiTheme="minorEastAsia" w:eastAsiaTheme="minorEastAsia" w:hAnsiTheme="minorEastAsia" w:cstheme="minorEastAsia"/>
          <w:b w:val="0"/>
          <w:sz w:val="36"/>
          <w:szCs w:val="36"/>
        </w:rPr>
      </w:pPr>
      <w:r w:rsidRPr="006843C0">
        <w:rPr>
          <w:rFonts w:asciiTheme="minorEastAsia" w:eastAsiaTheme="minorEastAsia" w:hAnsiTheme="minorEastAsia" w:cstheme="minorEastAsia" w:hint="eastAsia"/>
          <w:kern w:val="2"/>
        </w:rPr>
        <w:br w:type="page"/>
      </w:r>
      <w:r w:rsidRPr="006843C0">
        <w:rPr>
          <w:rFonts w:asciiTheme="minorEastAsia" w:eastAsiaTheme="minorEastAsia" w:hAnsiTheme="minorEastAsia" w:cstheme="minorEastAsia" w:hint="eastAsia"/>
        </w:rPr>
        <w:t>第五篇 投标人须知</w:t>
      </w:r>
    </w:p>
    <w:p w14:paraId="09CA557C" w14:textId="77777777" w:rsidR="00AA500D" w:rsidRPr="006843C0" w:rsidRDefault="00000000">
      <w:pPr>
        <w:pStyle w:val="2"/>
        <w:spacing w:line="360" w:lineRule="auto"/>
        <w:ind w:left="0"/>
        <w:rPr>
          <w:rFonts w:asciiTheme="minorEastAsia" w:eastAsiaTheme="minorEastAsia" w:hAnsiTheme="minorEastAsia" w:cstheme="minorEastAsia"/>
          <w:sz w:val="32"/>
        </w:rPr>
      </w:pPr>
      <w:bookmarkStart w:id="80" w:name="_Toc465269230"/>
      <w:r w:rsidRPr="006843C0">
        <w:rPr>
          <w:rFonts w:asciiTheme="minorEastAsia" w:eastAsiaTheme="minorEastAsia" w:hAnsiTheme="minorEastAsia" w:cstheme="minorEastAsia" w:hint="eastAsia"/>
          <w:sz w:val="32"/>
        </w:rPr>
        <w:t>一、说明</w:t>
      </w:r>
      <w:bookmarkEnd w:id="80"/>
    </w:p>
    <w:p w14:paraId="323E3D61"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81" w:name="_Toc465269231"/>
      <w:r w:rsidRPr="006843C0">
        <w:rPr>
          <w:rFonts w:asciiTheme="minorEastAsia" w:eastAsiaTheme="minorEastAsia" w:hAnsiTheme="minorEastAsia" w:cstheme="minorEastAsia" w:hint="eastAsia"/>
          <w:b/>
          <w:sz w:val="24"/>
          <w:szCs w:val="24"/>
        </w:rPr>
        <w:t>（一）项目说明</w:t>
      </w:r>
      <w:bookmarkEnd w:id="81"/>
    </w:p>
    <w:p w14:paraId="18C58915" w14:textId="77777777" w:rsidR="00AA500D" w:rsidRPr="006843C0" w:rsidRDefault="00000000">
      <w:pPr>
        <w:snapToGrid w:val="0"/>
        <w:spacing w:line="360" w:lineRule="auto"/>
        <w:ind w:firstLineChars="174" w:firstLine="418"/>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1.采购形式</w:t>
      </w:r>
    </w:p>
    <w:p w14:paraId="6D28B21C" w14:textId="77777777" w:rsidR="00AA500D" w:rsidRPr="006843C0" w:rsidRDefault="00000000">
      <w:pPr>
        <w:pStyle w:val="afb"/>
        <w:snapToGrid w:val="0"/>
        <w:spacing w:line="360" w:lineRule="auto"/>
        <w:ind w:firstLineChars="0" w:firstLine="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 xml:space="preserve">    西南大学通过公开招标采购方式采购本招标文件第二篇“采购需求”中所列项目。西南大学委托采购代理机构负责组织本项目的招标采购活动。</w:t>
      </w:r>
    </w:p>
    <w:p w14:paraId="4D45C0F3" w14:textId="77777777" w:rsidR="00AA500D" w:rsidRPr="006843C0" w:rsidRDefault="00000000">
      <w:pPr>
        <w:snapToGrid w:val="0"/>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2.招标范围</w:t>
      </w:r>
    </w:p>
    <w:p w14:paraId="08080FF5" w14:textId="77777777" w:rsidR="00AA500D" w:rsidRPr="006843C0" w:rsidRDefault="00000000">
      <w:pPr>
        <w:pStyle w:val="afb"/>
        <w:snapToGrid w:val="0"/>
        <w:spacing w:line="360" w:lineRule="auto"/>
        <w:ind w:firstLineChars="282" w:firstLine="677"/>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本招标文件第二篇“采购需求”中所列项目下的货物及相关服务。本范围不允许有缺漏项，否则</w:t>
      </w:r>
      <w:r w:rsidRPr="006843C0">
        <w:rPr>
          <w:rFonts w:asciiTheme="minorEastAsia" w:eastAsiaTheme="minorEastAsia" w:hAnsiTheme="minorEastAsia" w:cstheme="minorEastAsia" w:hint="eastAsia"/>
          <w:b/>
          <w:sz w:val="24"/>
          <w:szCs w:val="24"/>
        </w:rPr>
        <w:t>投标无效</w:t>
      </w:r>
      <w:r w:rsidRPr="006843C0">
        <w:rPr>
          <w:rFonts w:asciiTheme="minorEastAsia" w:eastAsiaTheme="minorEastAsia" w:hAnsiTheme="minorEastAsia" w:cstheme="minorEastAsia" w:hint="eastAsia"/>
          <w:sz w:val="24"/>
          <w:szCs w:val="24"/>
        </w:rPr>
        <w:t>。</w:t>
      </w:r>
    </w:p>
    <w:p w14:paraId="3858F023" w14:textId="77777777" w:rsidR="00AA500D" w:rsidRPr="006843C0" w:rsidRDefault="00000000">
      <w:pPr>
        <w:snapToGrid w:val="0"/>
        <w:spacing w:line="360" w:lineRule="auto"/>
        <w:ind w:firstLineChars="174" w:firstLine="418"/>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3.招标要求</w:t>
      </w:r>
    </w:p>
    <w:p w14:paraId="47014927" w14:textId="77777777" w:rsidR="00AA500D" w:rsidRPr="006843C0" w:rsidRDefault="00000000">
      <w:pPr>
        <w:pStyle w:val="afb"/>
        <w:snapToGrid w:val="0"/>
        <w:spacing w:line="360" w:lineRule="auto"/>
        <w:ind w:firstLineChars="282" w:firstLine="677"/>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3.1本项目的交货期：投标人应根据“商务要求”的要求制定设备的供货时间（包括到货和安装调试时间）。</w:t>
      </w:r>
    </w:p>
    <w:p w14:paraId="1760403A" w14:textId="77777777" w:rsidR="00AA500D" w:rsidRPr="006843C0" w:rsidRDefault="00000000">
      <w:pPr>
        <w:pStyle w:val="afb"/>
        <w:snapToGrid w:val="0"/>
        <w:spacing w:line="360" w:lineRule="auto"/>
        <w:ind w:firstLineChars="0" w:firstLine="0"/>
        <w:jc w:val="left"/>
        <w:rPr>
          <w:rFonts w:asciiTheme="minorEastAsia" w:eastAsiaTheme="minorEastAsia" w:hAnsiTheme="minorEastAsia" w:cstheme="minorEastAsia"/>
          <w:sz w:val="24"/>
          <w:szCs w:val="24"/>
        </w:rPr>
      </w:pPr>
      <w:bookmarkStart w:id="82" w:name="_Toc449109173"/>
      <w:bookmarkStart w:id="83" w:name="_Toc449109117"/>
      <w:bookmarkStart w:id="84" w:name="_Toc449109335"/>
      <w:bookmarkStart w:id="85" w:name="_Toc449106626"/>
      <w:r w:rsidRPr="006843C0">
        <w:rPr>
          <w:rFonts w:asciiTheme="minorEastAsia" w:eastAsiaTheme="minorEastAsia" w:hAnsiTheme="minorEastAsia" w:cstheme="minorEastAsia" w:hint="eastAsia"/>
          <w:sz w:val="24"/>
          <w:szCs w:val="24"/>
        </w:rPr>
        <w:t xml:space="preserve">    3.2 投标人的投标报价须按照“开标一览表”和“投标分项报价表”的格式要求进行相应报价。</w:t>
      </w:r>
      <w:bookmarkEnd w:id="82"/>
      <w:bookmarkEnd w:id="83"/>
      <w:bookmarkEnd w:id="84"/>
      <w:bookmarkEnd w:id="85"/>
    </w:p>
    <w:p w14:paraId="628CA97D" w14:textId="77777777" w:rsidR="00AA500D" w:rsidRPr="006843C0" w:rsidRDefault="00000000">
      <w:pPr>
        <w:snapToGrid w:val="0"/>
        <w:spacing w:line="360" w:lineRule="auto"/>
        <w:ind w:firstLineChars="174" w:firstLine="418"/>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3.3 投标人所投的设备必须技术先进、功能完整、运行安全、可靠。</w:t>
      </w:r>
    </w:p>
    <w:p w14:paraId="494F17FF" w14:textId="77777777" w:rsidR="00AA500D" w:rsidRPr="006843C0" w:rsidRDefault="00000000">
      <w:pPr>
        <w:pStyle w:val="afb"/>
        <w:snapToGrid w:val="0"/>
        <w:spacing w:line="360" w:lineRule="auto"/>
        <w:ind w:firstLineChars="0"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3.4 投标人须提供投标货物的品牌、型号（配置），非标准化产品的配置应标识清楚，定制货物无品牌、型号的必须在《投标分项报价表》的“规格型号”栏内标明为“定制”，未提供品牌或型号、配置的，采购人可视其为</w:t>
      </w:r>
      <w:r w:rsidRPr="006843C0">
        <w:rPr>
          <w:rFonts w:asciiTheme="minorEastAsia" w:eastAsiaTheme="minorEastAsia" w:hAnsiTheme="minorEastAsia" w:cstheme="minorEastAsia" w:hint="eastAsia"/>
          <w:b/>
          <w:sz w:val="24"/>
          <w:szCs w:val="24"/>
        </w:rPr>
        <w:t>无效投标</w:t>
      </w:r>
      <w:r w:rsidRPr="006843C0">
        <w:rPr>
          <w:rFonts w:asciiTheme="minorEastAsia" w:eastAsiaTheme="minorEastAsia" w:hAnsiTheme="minorEastAsia" w:cstheme="minorEastAsia" w:hint="eastAsia"/>
          <w:sz w:val="24"/>
          <w:szCs w:val="24"/>
        </w:rPr>
        <w:t>。</w:t>
      </w:r>
    </w:p>
    <w:p w14:paraId="7A586794" w14:textId="77777777" w:rsidR="00AA500D" w:rsidRPr="006843C0" w:rsidRDefault="00000000">
      <w:pPr>
        <w:pStyle w:val="afb"/>
        <w:snapToGrid w:val="0"/>
        <w:spacing w:line="360" w:lineRule="auto"/>
        <w:ind w:firstLineChars="0"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3.5 投标人必须提交对招标文件实质性响应的投标文件。</w:t>
      </w:r>
    </w:p>
    <w:p w14:paraId="2C8A7FB8" w14:textId="77777777" w:rsidR="00AA500D" w:rsidRPr="006843C0" w:rsidRDefault="00000000">
      <w:pPr>
        <w:pStyle w:val="afb"/>
        <w:snapToGrid w:val="0"/>
        <w:spacing w:line="360" w:lineRule="auto"/>
        <w:ind w:firstLineChars="0"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3.6节能产品的优先采购和强制采购以国家财政部和国家发展改革委公布的最新“节能产品政府采购品目清单”中所列产品及相关规定为准。本项目采购中凡涉及到政府强制采购节能产品的，供应商必须在报价响应时提供所投产品在《节能产品政府采购品目清单》中相应页面的打印或复印材料，及国家确定的认证机构出具的，处于有效期之内的节能产品认证证书复印件。</w:t>
      </w:r>
    </w:p>
    <w:p w14:paraId="58527F7F" w14:textId="77777777" w:rsidR="00AA500D" w:rsidRPr="006843C0" w:rsidRDefault="00000000">
      <w:pPr>
        <w:pStyle w:val="afb"/>
        <w:snapToGrid w:val="0"/>
        <w:spacing w:line="360" w:lineRule="auto"/>
        <w:ind w:firstLineChars="0"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3.7环境标志产品的优先采购以国家财政部和国家环境保护部公布的最新“环境标志产品政府采购清单”所列产品及相关规定为准。</w:t>
      </w:r>
    </w:p>
    <w:p w14:paraId="6FF21A2E" w14:textId="77777777" w:rsidR="00AA500D" w:rsidRPr="006843C0" w:rsidRDefault="00000000">
      <w:pPr>
        <w:pStyle w:val="afb"/>
        <w:snapToGrid w:val="0"/>
        <w:spacing w:line="360" w:lineRule="auto"/>
        <w:ind w:firstLineChars="0"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3.8本项目涉及软件产品的，必须采购和使用正版软件，项目中涉及计算机办公产品的必须预装正版操作系统软件。</w:t>
      </w:r>
    </w:p>
    <w:p w14:paraId="35E337E5"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3.9本项目所涉及的信息安全产品需经过国家相关认证。</w:t>
      </w:r>
    </w:p>
    <w:p w14:paraId="68E4164B"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86" w:name="_Toc465269232"/>
      <w:r w:rsidRPr="006843C0">
        <w:rPr>
          <w:rFonts w:asciiTheme="minorEastAsia" w:eastAsiaTheme="minorEastAsia" w:hAnsiTheme="minorEastAsia" w:cstheme="minorEastAsia" w:hint="eastAsia"/>
          <w:b/>
          <w:sz w:val="24"/>
          <w:szCs w:val="24"/>
        </w:rPr>
        <w:t>（二）投标费用</w:t>
      </w:r>
      <w:bookmarkEnd w:id="86"/>
    </w:p>
    <w:p w14:paraId="11382DBD"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投标人应自行承担其参与本项目投标的一切费用，包括但不限于编制投标文件及递交投标文件等所涉及的费用；西南大学在任何情况下无义务也无责任承担这些费用，不论投标结果如何，采购人在任何情况下均无义务和责任承担这些费用。</w:t>
      </w:r>
      <w:bookmarkStart w:id="87" w:name="_Toc465269233"/>
    </w:p>
    <w:p w14:paraId="333F741E"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r w:rsidRPr="006843C0">
        <w:rPr>
          <w:rFonts w:asciiTheme="minorEastAsia" w:eastAsiaTheme="minorEastAsia" w:hAnsiTheme="minorEastAsia" w:cstheme="minorEastAsia" w:hint="eastAsia"/>
          <w:b/>
          <w:sz w:val="24"/>
          <w:szCs w:val="24"/>
        </w:rPr>
        <w:t>（三）合格的投标人</w:t>
      </w:r>
      <w:bookmarkEnd w:id="87"/>
    </w:p>
    <w:p w14:paraId="24566F2D"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1.投标人须符合本项目招标文件所规定的资格条件。</w:t>
      </w:r>
    </w:p>
    <w:p w14:paraId="22F3E7BE"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2.投标人应遵守中国的有关法律、法规和规章的规定。</w:t>
      </w:r>
    </w:p>
    <w:p w14:paraId="020E2810"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3.截止到评审阶段资格性检查结束时止，投标人被“信用中国”网站（www.creditchina.gov.cn）列入“失信被执行人”或“重大税收违法案件当事人名单”或“政府采购严重违法失信名单”，或处于中国政府采购网（www.ccgp.gov.cn）政府采购严重违法失信行为记录名单中被财政部门禁止参加政府采购活动期间的，其投标响应将被拒绝。</w:t>
      </w:r>
    </w:p>
    <w:p w14:paraId="74239E97"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4.一个投标人只能提交一个投标文件。但如果投标人之间存在下列互为关联关系的情形之一的，不得同时参加本项目投标。</w:t>
      </w:r>
    </w:p>
    <w:p w14:paraId="1587EA37"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4.1 单位负责人为同一人的两个及两个以上单位；</w:t>
      </w:r>
      <w:bookmarkStart w:id="88" w:name="_Toc465269234"/>
      <w:bookmarkStart w:id="89" w:name="_Toc449109336"/>
      <w:bookmarkStart w:id="90" w:name="_Toc449109174"/>
      <w:bookmarkStart w:id="91" w:name="_Toc449302150"/>
      <w:bookmarkStart w:id="92" w:name="_Toc449301677"/>
      <w:bookmarkStart w:id="93" w:name="_Toc449109118"/>
    </w:p>
    <w:p w14:paraId="1A3104FE"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4.2 母公司、直接或间接持股 50％及以上的被投资公司；</w:t>
      </w:r>
      <w:bookmarkEnd w:id="88"/>
      <w:bookmarkEnd w:id="89"/>
      <w:bookmarkEnd w:id="90"/>
      <w:bookmarkEnd w:id="91"/>
      <w:bookmarkEnd w:id="92"/>
      <w:bookmarkEnd w:id="93"/>
    </w:p>
    <w:p w14:paraId="659942E9"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4.3 均为同一家母公司直接或间接持股 50％及以上的被投资公司。</w:t>
      </w:r>
    </w:p>
    <w:p w14:paraId="43A8DF27"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5.与采购人存在利害关系可能影响招标公正性的法人或其他组织不得参加投标。</w:t>
      </w:r>
    </w:p>
    <w:p w14:paraId="4085B455"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6.接受委托参与招标文件编制的法人或其他组织不得参加受托项目的投标，也不得为该项目的投标人编制投标文件或提供咨询。</w:t>
      </w:r>
    </w:p>
    <w:p w14:paraId="6464008F"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7.投标人不得与本次招标项下设计、编制技术规格和其它文件的公司或提供咨询服务的公司包括其附属机构有任何关联。</w:t>
      </w:r>
    </w:p>
    <w:p w14:paraId="6B766C6D" w14:textId="77777777" w:rsidR="00AA500D" w:rsidRPr="006843C0" w:rsidRDefault="00000000">
      <w:pPr>
        <w:snapToGrid w:val="0"/>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8．投标代理人在同一个项目中只能接受一个投标人的委托参加投标。</w:t>
      </w:r>
    </w:p>
    <w:p w14:paraId="392A82D1" w14:textId="77777777" w:rsidR="00AA500D" w:rsidRPr="006843C0" w:rsidRDefault="00000000">
      <w:pPr>
        <w:snapToGrid w:val="0"/>
        <w:spacing w:line="360" w:lineRule="auto"/>
        <w:ind w:firstLineChars="200" w:firstLine="482"/>
        <w:rPr>
          <w:rFonts w:asciiTheme="minorEastAsia" w:eastAsiaTheme="minorEastAsia" w:hAnsiTheme="minorEastAsia" w:cstheme="minorEastAsia"/>
        </w:rPr>
      </w:pPr>
      <w:r w:rsidRPr="006843C0">
        <w:rPr>
          <w:rFonts w:asciiTheme="minorEastAsia" w:eastAsiaTheme="minorEastAsia" w:hAnsiTheme="minorEastAsia" w:cstheme="minorEastAsia" w:hint="eastAsia"/>
          <w:b/>
        </w:rPr>
        <w:t>9.本项目不允许联合体投标。</w:t>
      </w:r>
    </w:p>
    <w:p w14:paraId="2EE95116"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10.投标人在投标过程中不得向采购人提供赠品、回扣或者与采购无关的其他商品、服务，一经发现，其投标人资格将被取消。</w:t>
      </w:r>
    </w:p>
    <w:p w14:paraId="47D88592"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11.采购人在任何时候发现投标人以他人名义投标、相互串通投标，在投标文件中提交虚假资料或失实资料的，或者以其他方式弄虚作假的，其投标将被拒绝并将视情况依法追究其责任。</w:t>
      </w:r>
    </w:p>
    <w:p w14:paraId="5888FDF1"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12．提供相同品牌核心产品且通过资格审查、符合性审查的不同投标人参加同一合同包投标的，按一家投标人计算，评审后得分最高的同品牌投标人获得中标人推荐资格；评审得分相同的，由评标委员会按照招标文件规定的方式确定一个投标人获得中标人推荐资格，其他同品牌投标人不作为中标候选人。</w:t>
      </w:r>
    </w:p>
    <w:p w14:paraId="1A82E078"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非单一产品采购项目，根据招标文件中载明的核心产品审查确定。多家投标人提供的产品品牌相同的，按前款规定处理。</w:t>
      </w:r>
    </w:p>
    <w:p w14:paraId="29EA0DDF" w14:textId="77777777" w:rsidR="00AA500D" w:rsidRPr="006843C0" w:rsidRDefault="00000000">
      <w:pPr>
        <w:pStyle w:val="2"/>
        <w:spacing w:line="360" w:lineRule="auto"/>
        <w:ind w:left="0"/>
        <w:rPr>
          <w:rFonts w:asciiTheme="minorEastAsia" w:eastAsiaTheme="minorEastAsia" w:hAnsiTheme="minorEastAsia" w:cstheme="minorEastAsia"/>
          <w:sz w:val="32"/>
        </w:rPr>
      </w:pPr>
      <w:bookmarkStart w:id="94" w:name="_Toc465269235"/>
      <w:r w:rsidRPr="006843C0">
        <w:rPr>
          <w:rFonts w:asciiTheme="minorEastAsia" w:eastAsiaTheme="minorEastAsia" w:hAnsiTheme="minorEastAsia" w:cstheme="minorEastAsia" w:hint="eastAsia"/>
          <w:sz w:val="32"/>
        </w:rPr>
        <w:t>二、招标文件</w:t>
      </w:r>
      <w:bookmarkEnd w:id="94"/>
    </w:p>
    <w:p w14:paraId="1322F948"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95" w:name="_Toc465269236"/>
      <w:r w:rsidRPr="006843C0">
        <w:rPr>
          <w:rFonts w:asciiTheme="minorEastAsia" w:eastAsiaTheme="minorEastAsia" w:hAnsiTheme="minorEastAsia" w:cstheme="minorEastAsia" w:hint="eastAsia"/>
          <w:b/>
          <w:sz w:val="24"/>
          <w:szCs w:val="24"/>
        </w:rPr>
        <w:t>（一）招标文件构成</w:t>
      </w:r>
      <w:bookmarkEnd w:id="95"/>
    </w:p>
    <w:p w14:paraId="3FC20DC2"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r w:rsidRPr="006843C0">
        <w:rPr>
          <w:rFonts w:asciiTheme="minorEastAsia" w:eastAsiaTheme="minorEastAsia" w:hAnsiTheme="minorEastAsia" w:cstheme="minorEastAsia" w:hint="eastAsia"/>
          <w:b/>
          <w:sz w:val="24"/>
          <w:szCs w:val="24"/>
        </w:rPr>
        <w:t>1.招标文件以电子版或书面纸质文件的形式提供给各潜在投标人，电子版与纸质文件具有同等的法律效力，电子版与纸质版内容不一致时，以纸质版为准。招标文件包括以下内容：</w:t>
      </w:r>
    </w:p>
    <w:p w14:paraId="129693B6"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第一篇 投标邀请书</w:t>
      </w:r>
    </w:p>
    <w:p w14:paraId="35AD647D"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第二篇 采购需求</w:t>
      </w:r>
    </w:p>
    <w:p w14:paraId="57F4F22A"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第三篇 项目商务要求</w:t>
      </w:r>
    </w:p>
    <w:p w14:paraId="6AFB1E88"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第四篇 资格审查及评标办法</w:t>
      </w:r>
    </w:p>
    <w:p w14:paraId="3ECF291D"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第五篇 投标人须知</w:t>
      </w:r>
    </w:p>
    <w:p w14:paraId="2C6911FB"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第六篇 合同文本</w:t>
      </w:r>
    </w:p>
    <w:p w14:paraId="55E398DB"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第七篇 投标文件格式</w:t>
      </w:r>
    </w:p>
    <w:p w14:paraId="176BFF20"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招标公告及修改文件（若有）也是招标文件的组成部分。</w:t>
      </w:r>
    </w:p>
    <w:p w14:paraId="252721E1"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投标人应认真阅读招标文件中所有的事项、格式、条款和技术规格等。投标人没有按照招标文件要求提交全部资料，或者投标文件没有对招标文件在各方面都作出实质性响应是投标人自己的风险，将导致或可能导致其投标被拒绝。</w:t>
      </w:r>
    </w:p>
    <w:p w14:paraId="694B7181"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96" w:name="_Toc465269237"/>
      <w:r w:rsidRPr="006843C0">
        <w:rPr>
          <w:rFonts w:asciiTheme="minorEastAsia" w:eastAsiaTheme="minorEastAsia" w:hAnsiTheme="minorEastAsia" w:cstheme="minorEastAsia" w:hint="eastAsia"/>
          <w:b/>
          <w:sz w:val="24"/>
          <w:szCs w:val="24"/>
        </w:rPr>
        <w:t>（二）招标文件的澄清</w:t>
      </w:r>
      <w:bookmarkEnd w:id="96"/>
    </w:p>
    <w:p w14:paraId="0E4E479F" w14:textId="77777777" w:rsidR="00AA500D" w:rsidRPr="006843C0" w:rsidRDefault="00000000">
      <w:pPr>
        <w:widowControl/>
        <w:spacing w:line="360" w:lineRule="auto"/>
        <w:ind w:leftChars="135" w:left="324"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招标文件公告期限为招标公告发出之日起五个工作日，供应商对招标文件如有询问或质疑的，应在收到招标文件之日或者招标文件公告期限届满之日起七个工作日内以书面形式向采购人或采购代理机构提出询问或质疑，并附相关证明材料。逾期恕不受理。</w:t>
      </w:r>
    </w:p>
    <w:p w14:paraId="6C1E457F" w14:textId="77777777" w:rsidR="00AA500D" w:rsidRPr="006843C0" w:rsidRDefault="00000000">
      <w:pPr>
        <w:snapToGrid w:val="0"/>
        <w:spacing w:line="420" w:lineRule="exact"/>
        <w:ind w:leftChars="114" w:left="274" w:firstLineChars="182" w:firstLine="437"/>
        <w:rPr>
          <w:rFonts w:asciiTheme="minorEastAsia" w:eastAsiaTheme="minorEastAsia" w:hAnsiTheme="minorEastAsia" w:cstheme="minorEastAsia"/>
        </w:rPr>
      </w:pPr>
      <w:r w:rsidRPr="006843C0">
        <w:rPr>
          <w:rFonts w:asciiTheme="minorEastAsia" w:eastAsiaTheme="minorEastAsia" w:hAnsiTheme="minorEastAsia" w:cstheme="minorEastAsia" w:hint="eastAsia"/>
        </w:rPr>
        <w:t>2.采购组织机构或采购代理机构对收到的上述澄清要求，在投标截止日期15天前将以书面形式予以答复。如有需要，采购组织机构或采购代理机构可专门组织招标文件答疑会议。</w:t>
      </w:r>
    </w:p>
    <w:p w14:paraId="605D15D1" w14:textId="77777777" w:rsidR="00AA500D" w:rsidRPr="006843C0" w:rsidRDefault="00AA500D">
      <w:pPr>
        <w:snapToGrid w:val="0"/>
        <w:spacing w:line="420" w:lineRule="exact"/>
        <w:ind w:firstLineChars="183" w:firstLine="439"/>
        <w:rPr>
          <w:rFonts w:asciiTheme="minorEastAsia" w:eastAsiaTheme="minorEastAsia" w:hAnsiTheme="minorEastAsia" w:cstheme="minorEastAsia"/>
        </w:rPr>
      </w:pPr>
    </w:p>
    <w:p w14:paraId="6E1AD65A" w14:textId="77777777" w:rsidR="00AA500D" w:rsidRPr="006843C0" w:rsidRDefault="00000000">
      <w:pPr>
        <w:pStyle w:val="afb"/>
        <w:snapToGrid w:val="0"/>
        <w:spacing w:line="420" w:lineRule="exact"/>
        <w:ind w:firstLine="482"/>
        <w:jc w:val="left"/>
        <w:rPr>
          <w:rFonts w:asciiTheme="minorEastAsia" w:eastAsiaTheme="minorEastAsia" w:hAnsiTheme="minorEastAsia" w:cstheme="minorEastAsia"/>
          <w:b/>
          <w:sz w:val="24"/>
          <w:szCs w:val="24"/>
        </w:rPr>
      </w:pPr>
      <w:bookmarkStart w:id="97" w:name="_Toc465269238"/>
      <w:r w:rsidRPr="006843C0">
        <w:rPr>
          <w:rFonts w:asciiTheme="minorEastAsia" w:eastAsiaTheme="minorEastAsia" w:hAnsiTheme="minorEastAsia" w:cstheme="minorEastAsia" w:hint="eastAsia"/>
          <w:b/>
          <w:sz w:val="24"/>
          <w:szCs w:val="24"/>
        </w:rPr>
        <w:t>（三）招标文件的修改</w:t>
      </w:r>
      <w:bookmarkEnd w:id="97"/>
    </w:p>
    <w:p w14:paraId="169E3C53" w14:textId="77777777" w:rsidR="00AA500D" w:rsidRPr="006843C0" w:rsidRDefault="00000000">
      <w:pPr>
        <w:pStyle w:val="afb"/>
        <w:snapToGrid w:val="0"/>
        <w:spacing w:line="420" w:lineRule="exact"/>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1. 在投标截止期前，</w:t>
      </w:r>
      <w:r w:rsidRPr="006843C0">
        <w:rPr>
          <w:rFonts w:asciiTheme="minorEastAsia" w:eastAsiaTheme="minorEastAsia" w:hAnsiTheme="minorEastAsia" w:cstheme="minorEastAsia" w:hint="eastAsia"/>
          <w:kern w:val="0"/>
          <w:sz w:val="24"/>
          <w:szCs w:val="24"/>
        </w:rPr>
        <w:t>采购组织机构或采购代理机构</w:t>
      </w:r>
      <w:r w:rsidRPr="006843C0">
        <w:rPr>
          <w:rFonts w:asciiTheme="minorEastAsia" w:eastAsiaTheme="minorEastAsia" w:hAnsiTheme="minorEastAsia" w:cstheme="minorEastAsia" w:hint="eastAsia"/>
          <w:sz w:val="24"/>
          <w:szCs w:val="24"/>
        </w:rPr>
        <w:t>可主动或在解答投标人提出的询问或质疑时对招标文件进行修改。</w:t>
      </w:r>
    </w:p>
    <w:p w14:paraId="4F7CF8EB"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2.对招标文件的修改将在中国政府采购网（</w:t>
      </w:r>
      <w:hyperlink r:id="rId23" w:history="1">
        <w:r w:rsidRPr="006843C0">
          <w:rPr>
            <w:rFonts w:asciiTheme="minorEastAsia" w:eastAsiaTheme="minorEastAsia" w:hAnsiTheme="minorEastAsia" w:cstheme="minorEastAsia" w:hint="eastAsia"/>
          </w:rPr>
          <w:t>http://www.ccgp.gov.cn</w:t>
        </w:r>
      </w:hyperlink>
      <w:r w:rsidRPr="006843C0">
        <w:rPr>
          <w:rFonts w:asciiTheme="minorEastAsia" w:eastAsiaTheme="minorEastAsia" w:hAnsiTheme="minorEastAsia" w:cstheme="minorEastAsia" w:hint="eastAsia"/>
        </w:rPr>
        <w:t>）和西南大学采购与招投标管理中心网页（http://caigou.swu.edu.cn/sfw_cms/e?page=cms.index）上发布。无论投标人下载与否，均视为已知晓所有招标内容。对于可能影响投标文件编制的修改，将在投标截止日期15天前发布，不足15天的，将顺延提交投标文件的截止时间和开标时间。此修改书是招标文件的组成部分，对招、投标双方均具有约束力。</w:t>
      </w:r>
    </w:p>
    <w:p w14:paraId="08663521" w14:textId="77777777" w:rsidR="00AA500D" w:rsidRPr="006843C0" w:rsidRDefault="00000000">
      <w:pPr>
        <w:widowControl/>
        <w:spacing w:line="360" w:lineRule="auto"/>
        <w:ind w:firstLineChars="200" w:firstLine="482"/>
        <w:rPr>
          <w:rFonts w:asciiTheme="minorEastAsia" w:eastAsiaTheme="minorEastAsia" w:hAnsiTheme="minorEastAsia" w:cstheme="minorEastAsia"/>
          <w:b/>
        </w:rPr>
      </w:pPr>
      <w:bookmarkStart w:id="98" w:name="_Toc465269239"/>
      <w:r w:rsidRPr="006843C0">
        <w:rPr>
          <w:rFonts w:asciiTheme="minorEastAsia" w:eastAsiaTheme="minorEastAsia" w:hAnsiTheme="minorEastAsia" w:cstheme="minorEastAsia" w:hint="eastAsia"/>
          <w:b/>
        </w:rPr>
        <w:t>（四）招标语言及计量单位</w:t>
      </w:r>
      <w:bookmarkEnd w:id="98"/>
    </w:p>
    <w:p w14:paraId="5410D9BA"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1.采购人发出的招标文件采用中文。</w:t>
      </w:r>
    </w:p>
    <w:p w14:paraId="257D8AE4"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2.招标文件中使用的计量单位采用中华人民共和国法定计量单位 (特别说明的除外)。</w:t>
      </w:r>
    </w:p>
    <w:p w14:paraId="5C4609E5"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3.招标文件中使用的日期、时间均为北京时区的日期、时间。</w:t>
      </w:r>
    </w:p>
    <w:p w14:paraId="05F67175" w14:textId="77777777" w:rsidR="00AA500D" w:rsidRPr="006843C0" w:rsidRDefault="00000000">
      <w:pPr>
        <w:pStyle w:val="2"/>
        <w:spacing w:line="360" w:lineRule="auto"/>
        <w:ind w:left="0"/>
        <w:rPr>
          <w:rFonts w:asciiTheme="minorEastAsia" w:eastAsiaTheme="minorEastAsia" w:hAnsiTheme="minorEastAsia" w:cstheme="minorEastAsia"/>
          <w:sz w:val="32"/>
        </w:rPr>
      </w:pPr>
      <w:bookmarkStart w:id="99" w:name="_Toc465269240"/>
      <w:r w:rsidRPr="006843C0">
        <w:rPr>
          <w:rFonts w:asciiTheme="minorEastAsia" w:eastAsiaTheme="minorEastAsia" w:hAnsiTheme="minorEastAsia" w:cstheme="minorEastAsia" w:hint="eastAsia"/>
          <w:sz w:val="32"/>
        </w:rPr>
        <w:t>三、投标文件的编制</w:t>
      </w:r>
      <w:bookmarkEnd w:id="99"/>
    </w:p>
    <w:p w14:paraId="5A6B521F"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0" w:name="_Toc465269241"/>
      <w:r w:rsidRPr="006843C0">
        <w:rPr>
          <w:rFonts w:asciiTheme="minorEastAsia" w:eastAsiaTheme="minorEastAsia" w:hAnsiTheme="minorEastAsia" w:cstheme="minorEastAsia" w:hint="eastAsia"/>
          <w:b/>
          <w:sz w:val="24"/>
          <w:szCs w:val="24"/>
        </w:rPr>
        <w:t>（一）投标语言及计量</w:t>
      </w:r>
      <w:bookmarkEnd w:id="100"/>
    </w:p>
    <w:p w14:paraId="623A4713"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人提交的投标文件以及投标人与西南大学采购与招投标管理中心就有关投标的所有往来函电均应使用中文。投标人提供的支持文件、技术资料和已印刷的文献可以用另一种语言，但相应内容应附有中文翻译本，在解释投标文件时以中文翻译本为准。</w:t>
      </w:r>
    </w:p>
    <w:p w14:paraId="70C59F9B" w14:textId="77777777" w:rsidR="00AA500D" w:rsidRPr="006843C0" w:rsidRDefault="00000000">
      <w:pPr>
        <w:widowControl/>
        <w:spacing w:line="360" w:lineRule="auto"/>
        <w:ind w:firstLine="567"/>
        <w:rPr>
          <w:rFonts w:asciiTheme="minorEastAsia" w:eastAsiaTheme="minorEastAsia" w:hAnsiTheme="minorEastAsia" w:cstheme="minorEastAsia"/>
        </w:rPr>
      </w:pPr>
      <w:r w:rsidRPr="006843C0">
        <w:rPr>
          <w:rFonts w:asciiTheme="minorEastAsia" w:eastAsiaTheme="minorEastAsia" w:hAnsiTheme="minorEastAsia" w:cstheme="minorEastAsia" w:hint="eastAsia"/>
        </w:rPr>
        <w:t>2. 投标文件及所有投标人与西南大学采购与招投标管理中心往来文件中的计量单位应采用中华人民共和国法定计量单位(招标文件中有特别说明的除外)。</w:t>
      </w:r>
    </w:p>
    <w:p w14:paraId="6888F93D" w14:textId="77777777" w:rsidR="00AA500D" w:rsidRPr="006843C0" w:rsidRDefault="00000000">
      <w:pPr>
        <w:widowControl/>
        <w:spacing w:line="360" w:lineRule="auto"/>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3.投标文件及所有投标人与西南大学采购与招投标管理中心往来文件中使用的日期、时间采用北京时区的日期、时间。</w:t>
      </w:r>
    </w:p>
    <w:p w14:paraId="69CE83C8"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1" w:name="_Toc465269242"/>
      <w:r w:rsidRPr="006843C0">
        <w:rPr>
          <w:rFonts w:asciiTheme="minorEastAsia" w:eastAsiaTheme="minorEastAsia" w:hAnsiTheme="minorEastAsia" w:cstheme="minorEastAsia" w:hint="eastAsia"/>
          <w:b/>
          <w:sz w:val="24"/>
          <w:szCs w:val="24"/>
        </w:rPr>
        <w:t>（二）投标文件的构成</w:t>
      </w:r>
      <w:bookmarkEnd w:id="101"/>
    </w:p>
    <w:p w14:paraId="32A27BB4"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 投标人应完整地按招标文件提供的投标文件格式编写投标文件，投标文件由资格文件和技术、经济、商务文件组成，第四篇资格审查表所涉及到的文件均为资格文件，技术、经济、商务文件由技术部分、商务部分和经济部分组成。如投标人代表不是法定代表人，须提供《法定代表人授权书》。</w:t>
      </w:r>
    </w:p>
    <w:p w14:paraId="1E707F62"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 商务部分</w:t>
      </w:r>
    </w:p>
    <w:p w14:paraId="5CD3A805"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2.1以招标文件第七部分投标文件格式所列出的对应书面应答文件作为内容。</w:t>
      </w:r>
    </w:p>
    <w:p w14:paraId="3EE1A45A"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2.2 针对招标文件第三部分项目商务要求的条款作出正面承诺和响应。</w:t>
      </w:r>
    </w:p>
    <w:p w14:paraId="716AF70B"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2.3针对招标文件第六部分的合同或协议条款作出响应。</w:t>
      </w:r>
    </w:p>
    <w:p w14:paraId="2F9465D8"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 技术部分</w:t>
      </w:r>
    </w:p>
    <w:p w14:paraId="6B13EB41" w14:textId="77777777" w:rsidR="00AA500D" w:rsidRPr="006843C0" w:rsidRDefault="00000000">
      <w:pPr>
        <w:widowControl/>
        <w:spacing w:line="360" w:lineRule="auto"/>
        <w:ind w:firstLineChars="300" w:firstLine="72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3.1 对招标文件第二部分采购需求的书面应答，包括但不限于技术描述、技术规范、技术参数、技术文件、图纸、安装介绍、工期安排和售后服务等；</w:t>
      </w:r>
    </w:p>
    <w:p w14:paraId="76350A01" w14:textId="77777777" w:rsidR="00AA500D" w:rsidRPr="006843C0" w:rsidRDefault="00000000">
      <w:pPr>
        <w:widowControl/>
        <w:spacing w:line="360" w:lineRule="auto"/>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3.2 证明货物和服务与招标文件的要求相一致的文件，它可以是文字资料、图纸和数据，包括：</w:t>
      </w:r>
    </w:p>
    <w:p w14:paraId="6BCDD00E" w14:textId="77777777" w:rsidR="00AA500D" w:rsidRPr="006843C0" w:rsidRDefault="00000000">
      <w:pPr>
        <w:widowControl/>
        <w:spacing w:line="360" w:lineRule="auto"/>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3.2.1 货物主要技术指标和性能的详细说明；</w:t>
      </w:r>
    </w:p>
    <w:p w14:paraId="51B3A77D" w14:textId="77777777" w:rsidR="00AA500D" w:rsidRPr="006843C0" w:rsidRDefault="00000000">
      <w:pPr>
        <w:widowControl/>
        <w:spacing w:line="360" w:lineRule="auto"/>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3.2.2招标文件第二部分采购需求中规定的备品备件和专用工具清单，包括货源、现行价格及详细说明。</w:t>
      </w:r>
    </w:p>
    <w:p w14:paraId="742D50BB"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3.2.3对招标文件第二部分采购需求，逐条说明所提供货物和服务是否已做出了实质性的响应，或说明与技术规格条文的偏差和例外。</w:t>
      </w:r>
    </w:p>
    <w:p w14:paraId="097F0C79"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3.3招标文件要求或投标人认为必要的其它内容（如：相关优势等）。</w:t>
      </w:r>
    </w:p>
    <w:p w14:paraId="6A0E3F38" w14:textId="77777777" w:rsidR="00AA500D" w:rsidRPr="006843C0" w:rsidRDefault="00000000">
      <w:pPr>
        <w:widowControl/>
        <w:spacing w:line="360" w:lineRule="auto"/>
        <w:ind w:firstLineChars="200" w:firstLine="482"/>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4.投标文件应对上述内容标示具体位置的确切目录及索引。</w:t>
      </w:r>
    </w:p>
    <w:p w14:paraId="3F9C2933"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2" w:name="_Toc465269243"/>
      <w:r w:rsidRPr="006843C0">
        <w:rPr>
          <w:rFonts w:asciiTheme="minorEastAsia" w:eastAsiaTheme="minorEastAsia" w:hAnsiTheme="minorEastAsia" w:cstheme="minorEastAsia" w:hint="eastAsia"/>
          <w:b/>
          <w:sz w:val="24"/>
          <w:szCs w:val="24"/>
        </w:rPr>
        <w:t>（三）投标报价</w:t>
      </w:r>
      <w:bookmarkEnd w:id="102"/>
    </w:p>
    <w:p w14:paraId="64E56BE8"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1.投标人应在投标分项报价表上标明本合同拟提供的货物的单价（如适用）、每个单项的小计、整个投标的总价以及合同项下的货物以及服务的来源地。本项目合同类型为买卖合同,固定总价合同。</w:t>
      </w:r>
    </w:p>
    <w:p w14:paraId="50699014" w14:textId="77777777" w:rsidR="00AA500D" w:rsidRPr="006843C0" w:rsidRDefault="00000000">
      <w:pPr>
        <w:widowControl/>
        <w:spacing w:line="360" w:lineRule="auto"/>
        <w:ind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2.国产的货物及其有关服务的报价为DDP西南大学项目现场价（含装卸搬运费）。即货物送达西南大学并安装调试至指定位置所涉及的所有费用、税金以及售后服务费。 </w:t>
      </w:r>
    </w:p>
    <w:p w14:paraId="7CC91F36" w14:textId="77777777" w:rsidR="00AA500D" w:rsidRPr="006843C0" w:rsidRDefault="00000000">
      <w:pPr>
        <w:spacing w:line="520" w:lineRule="exact"/>
        <w:ind w:leftChars="229" w:left="55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3.从中华人民共和国关境外提供货物及服务的报价为CIP 西南大学或DAP西南大学</w:t>
      </w:r>
    </w:p>
    <w:p w14:paraId="4ABF538D" w14:textId="77777777" w:rsidR="00AA500D" w:rsidRPr="006843C0" w:rsidRDefault="00000000">
      <w:pPr>
        <w:spacing w:line="52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价，包括货物从进口口岸运至最终目的地的内陆运输费、保险费等；不包括海关杂费、外贸代理费等进口清关费用，如果可享受免征进口环节关税和增值税政策的，报价应不包含可减免的税金，否则需要包含应向中华人民共和国政府缴纳的进口环节关税和增值税。亦可报DDP西南大学（含装卸搬运费）价，包括货物送达西南大学并安装调试至指定位置所涉及的所有费用、税金（如果可享受免征进口环节关税和增值税政策的，报价应不包含可减免的税金）以及售后服务费。</w:t>
      </w:r>
    </w:p>
    <w:p w14:paraId="28F528A8" w14:textId="77777777" w:rsidR="00AA500D" w:rsidRPr="006843C0" w:rsidRDefault="00000000">
      <w:pPr>
        <w:spacing w:line="5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在中华人民共和国境内的海关特殊监管区域内生产或加工销往境内其他地区的产品，不视为政府采购项下的进口产品，但报价须按第3条要求执行。从境外进入海关特殊监管区域，再经办理报关手续后从海关特殊监管区进入境内其他地区的产品，为境外供货，报价按第3条要求执行。</w:t>
      </w:r>
    </w:p>
    <w:p w14:paraId="6025861A" w14:textId="77777777" w:rsidR="00AA500D" w:rsidRPr="006843C0" w:rsidRDefault="00000000">
      <w:pPr>
        <w:spacing w:line="42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b/>
        </w:rPr>
        <w:t xml:space="preserve"> 特别说明</w:t>
      </w:r>
      <w:r w:rsidRPr="006843C0">
        <w:rPr>
          <w:rFonts w:asciiTheme="minorEastAsia" w:eastAsiaTheme="minorEastAsia" w:hAnsiTheme="minorEastAsia" w:cstheme="minorEastAsia" w:hint="eastAsia"/>
        </w:rPr>
        <w:t>：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中标人承担。</w:t>
      </w:r>
    </w:p>
    <w:p w14:paraId="1A9681D1" w14:textId="77777777" w:rsidR="00AA500D" w:rsidRPr="006843C0" w:rsidRDefault="00000000">
      <w:pPr>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因投标人自身原因误填、错填是否免税项而选择了是否含税的报价而产生的风险由投标人承担。</w:t>
      </w:r>
      <w:r w:rsidRPr="006843C0">
        <w:rPr>
          <w:rFonts w:asciiTheme="minorEastAsia" w:eastAsiaTheme="minorEastAsia" w:hAnsiTheme="minorEastAsia" w:cstheme="minorEastAsia" w:hint="eastAsia"/>
          <w:b/>
        </w:rPr>
        <w:t>非免税产品填写“免税”的，所产生的税费也应由中标人承担。可以免税的产品填写“不免税”的，将从货款里扣除进口环节税金后再将余额支付给供方。</w:t>
      </w:r>
    </w:p>
    <w:p w14:paraId="1AFEF7C2" w14:textId="77777777" w:rsidR="00AA500D" w:rsidRPr="006843C0" w:rsidRDefault="00000000">
      <w:pPr>
        <w:spacing w:line="5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5.</w:t>
      </w:r>
      <w:r w:rsidRPr="006843C0">
        <w:rPr>
          <w:rFonts w:asciiTheme="minorEastAsia" w:eastAsiaTheme="minorEastAsia" w:hAnsiTheme="minorEastAsia" w:cstheme="minorEastAsia" w:hint="eastAsia"/>
          <w:b/>
        </w:rPr>
        <w:t>特别条款</w:t>
      </w:r>
      <w:r w:rsidRPr="006843C0">
        <w:rPr>
          <w:rFonts w:asciiTheme="minorEastAsia" w:eastAsiaTheme="minorEastAsia" w:hAnsiTheme="minorEastAsia" w:cstheme="minorEastAsia" w:hint="eastAsia"/>
        </w:rPr>
        <w:t>：投标人所提供的货物如果原产于美国，投标报价中还必须包括加征的关税。加征关税的商品清单及税率以国务院税则委员会发布的最新有效公告为准。投标报价应当包含加征关税而未包含，是投标人的风险，视为已考虑在投标报价中。</w:t>
      </w:r>
    </w:p>
    <w:p w14:paraId="4273963B" w14:textId="77777777" w:rsidR="00AA500D" w:rsidRPr="006843C0" w:rsidRDefault="00000000">
      <w:pPr>
        <w:spacing w:line="52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6.在中国境内为需方提供的安调、培训服务，根据中国相关税法的规定，如有需要供方承担的税费，包括但不限于增值税，企业及个人所得税，均应由供方承担，需方依法代扣代缴。</w:t>
      </w:r>
    </w:p>
    <w:p w14:paraId="67573D95" w14:textId="77777777" w:rsidR="00AA500D" w:rsidRPr="006843C0" w:rsidRDefault="00000000">
      <w:pPr>
        <w:widowControl/>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7.售后服务费、培训费用及检测验收费、必不可少的部件、附件、标准备件、专用工具、踏勘费、及伴随货物交运的有关费用等均须包含在投标报价中，不单独列项报价。</w:t>
      </w:r>
    </w:p>
    <w:p w14:paraId="18E26967" w14:textId="77777777" w:rsidR="00AA500D" w:rsidRPr="006843C0" w:rsidRDefault="00000000">
      <w:pPr>
        <w:widowControl/>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8.标价应包含所有应向所有权人支付的专利权、商标权或其它知识产权等的费用及税金。</w:t>
      </w:r>
    </w:p>
    <w:p w14:paraId="40F259F4" w14:textId="77777777" w:rsidR="00AA500D" w:rsidRPr="006843C0" w:rsidRDefault="00000000">
      <w:pPr>
        <w:widowControl/>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9.标报价为一口价，投标人对每种货物只允许有一个报价，采购人不接受有任何选择的报价，同时不接受有条件的优惠报价。</w:t>
      </w:r>
      <w:r w:rsidRPr="006843C0">
        <w:rPr>
          <w:rFonts w:asciiTheme="minorEastAsia" w:eastAsiaTheme="minorEastAsia" w:hAnsiTheme="minorEastAsia" w:cstheme="minorEastAsia" w:hint="eastAsia"/>
          <w:b/>
        </w:rPr>
        <w:t>投标人在某一合同包内有任何选择报价的，将视为无效投标</w:t>
      </w:r>
      <w:r w:rsidRPr="006843C0">
        <w:rPr>
          <w:rFonts w:asciiTheme="minorEastAsia" w:eastAsiaTheme="minorEastAsia" w:hAnsiTheme="minorEastAsia" w:cstheme="minorEastAsia" w:hint="eastAsia"/>
        </w:rPr>
        <w:t>(招标文件有特别说明的除外)。</w:t>
      </w:r>
    </w:p>
    <w:p w14:paraId="2C71AEB2" w14:textId="77777777" w:rsidR="00AA500D" w:rsidRPr="006843C0" w:rsidRDefault="00000000">
      <w:pPr>
        <w:widowControl/>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10.必须按招标文件中“采购需求”里的采购方案报价，不得有缺漏项，否则视为非实质响应投标而被拒绝。</w:t>
      </w:r>
    </w:p>
    <w:p w14:paraId="2047C054" w14:textId="77777777" w:rsidR="00AA500D" w:rsidRPr="006843C0" w:rsidRDefault="00000000">
      <w:pPr>
        <w:widowControl/>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11.货物中如包含国内提供的货物，供应商应对境外供货部分和国内供货部分分别报价，并分别签订进口货物购销协议和国内采购合同。</w:t>
      </w:r>
    </w:p>
    <w:p w14:paraId="7BAA0BF0" w14:textId="77777777" w:rsidR="00AA500D" w:rsidRPr="006843C0" w:rsidRDefault="00000000">
      <w:pPr>
        <w:widowControl/>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12.报价中包含招标文件要求以外的内容，在评标时不予核减。</w:t>
      </w:r>
    </w:p>
    <w:p w14:paraId="4598E395" w14:textId="77777777" w:rsidR="00AA500D" w:rsidRPr="006843C0" w:rsidRDefault="00000000">
      <w:pPr>
        <w:widowControl/>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13.标人所报的投标价在合同执行期间是固定不变的，不得以任何理由予以变更。以可调整的价格提交的投标文件将作为非响应性投标而予以拒绝。</w:t>
      </w:r>
    </w:p>
    <w:p w14:paraId="155FAC77" w14:textId="77777777" w:rsidR="00AA500D" w:rsidRPr="006843C0" w:rsidRDefault="00000000">
      <w:pPr>
        <w:pStyle w:val="afb"/>
        <w:snapToGrid w:val="0"/>
        <w:spacing w:line="460" w:lineRule="exact"/>
        <w:ind w:firstLine="482"/>
        <w:jc w:val="left"/>
        <w:rPr>
          <w:rFonts w:asciiTheme="minorEastAsia" w:eastAsiaTheme="minorEastAsia" w:hAnsiTheme="minorEastAsia" w:cstheme="minorEastAsia"/>
          <w:b/>
          <w:sz w:val="24"/>
          <w:szCs w:val="24"/>
        </w:rPr>
      </w:pPr>
      <w:bookmarkStart w:id="103" w:name="_Toc465269244"/>
      <w:r w:rsidRPr="006843C0">
        <w:rPr>
          <w:rFonts w:asciiTheme="minorEastAsia" w:eastAsiaTheme="minorEastAsia" w:hAnsiTheme="minorEastAsia" w:cstheme="minorEastAsia" w:hint="eastAsia"/>
          <w:b/>
          <w:sz w:val="24"/>
          <w:szCs w:val="24"/>
        </w:rPr>
        <w:t>（四）投标货币</w:t>
      </w:r>
      <w:bookmarkEnd w:id="103"/>
    </w:p>
    <w:p w14:paraId="126802D6" w14:textId="77777777" w:rsidR="00AA500D" w:rsidRPr="006843C0" w:rsidRDefault="00000000">
      <w:pPr>
        <w:widowControl/>
        <w:spacing w:line="460" w:lineRule="exact"/>
        <w:ind w:firstLine="567"/>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1.投标人从中华人民共和国关境内提供的货物和服务须用人民币报价；</w:t>
      </w:r>
    </w:p>
    <w:p w14:paraId="3B4188A9" w14:textId="77777777" w:rsidR="00AA500D" w:rsidRPr="006843C0" w:rsidRDefault="00000000">
      <w:pPr>
        <w:widowControl/>
        <w:spacing w:line="360" w:lineRule="auto"/>
        <w:ind w:firstLine="567"/>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2.投标人从中华人民共和国关境外提供的货物和服务可报人民币或外币（以美元或国际主要流通货币报价）。</w:t>
      </w:r>
    </w:p>
    <w:p w14:paraId="5C2488B8"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4" w:name="_Toc465269245"/>
      <w:r w:rsidRPr="006843C0">
        <w:rPr>
          <w:rFonts w:asciiTheme="minorEastAsia" w:eastAsiaTheme="minorEastAsia" w:hAnsiTheme="minorEastAsia" w:cstheme="minorEastAsia" w:hint="eastAsia"/>
          <w:b/>
          <w:sz w:val="24"/>
          <w:szCs w:val="24"/>
        </w:rPr>
        <w:t>（五）证明投标人有资格履行合同的文件</w:t>
      </w:r>
      <w:bookmarkEnd w:id="104"/>
    </w:p>
    <w:p w14:paraId="009DE612"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 投标人应按规定提交证明其有资格参加投标和中标后有能力履行合同的文件，并作为其投标文件的组成部分。</w:t>
      </w:r>
    </w:p>
    <w:p w14:paraId="448FF13E"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2.投标人提交的在中标后有资格履行合同的证明文件应满足招标文件规定。</w:t>
      </w:r>
    </w:p>
    <w:p w14:paraId="6126B3E9"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2.1 投标人已具备履行合同所需的财务、技术、生产和供货能力，包括为了履行服务进行人员配置的能力。</w:t>
      </w:r>
    </w:p>
    <w:p w14:paraId="24D0D587"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2.2 营业执照、税务登记证、组织机构代码证和国家管理部门签发的销售许可（若必须）复印件加盖公章。</w:t>
      </w:r>
    </w:p>
    <w:p w14:paraId="7A9C5463"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2.3有关授权代理人的资料和制造商的授权书（若投标人为进口设备代理商）等。</w:t>
      </w:r>
    </w:p>
    <w:p w14:paraId="5A5E4A95"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5" w:name="_Toc465269246"/>
      <w:r w:rsidRPr="006843C0">
        <w:rPr>
          <w:rFonts w:asciiTheme="minorEastAsia" w:eastAsiaTheme="minorEastAsia" w:hAnsiTheme="minorEastAsia" w:cstheme="minorEastAsia" w:hint="eastAsia"/>
          <w:b/>
          <w:sz w:val="24"/>
          <w:szCs w:val="24"/>
        </w:rPr>
        <w:t>（六）证明货物的合格性和符合招标文件规定的文件</w:t>
      </w:r>
      <w:bookmarkEnd w:id="105"/>
    </w:p>
    <w:p w14:paraId="6E601044"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1.投标人应提交证明其拟提供的货物及相关服务符合招标文件规定的文件，包括</w:t>
      </w:r>
      <w:r w:rsidRPr="006843C0">
        <w:rPr>
          <w:rFonts w:asciiTheme="minorEastAsia" w:eastAsiaTheme="minorEastAsia" w:hAnsiTheme="minorEastAsia" w:cstheme="minorEastAsia" w:hint="eastAsia"/>
          <w:spacing w:val="-4"/>
        </w:rPr>
        <w:t>投标报价表中所列</w:t>
      </w:r>
      <w:r w:rsidRPr="006843C0">
        <w:rPr>
          <w:rFonts w:asciiTheme="minorEastAsia" w:eastAsiaTheme="minorEastAsia" w:hAnsiTheme="minorEastAsia" w:cstheme="minorEastAsia" w:hint="eastAsia"/>
        </w:rPr>
        <w:t>对货物原产地的说明，作为其投标文件的一部分。</w:t>
      </w:r>
    </w:p>
    <w:p w14:paraId="765CEE3F"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2.证明货物及相关服务与招标文件的要求相一致的文件，可以是文字资料、图纸、数据和实物，包括如下：</w:t>
      </w:r>
    </w:p>
    <w:p w14:paraId="662CD64E"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2.1 货物的型号、规格；</w:t>
      </w:r>
    </w:p>
    <w:p w14:paraId="61264C12"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2.2 货物在商务要求规定的保质期内正常、连续地使用货物所必需的备品备件、专用工具的清单，包括其货源及现行价格；</w:t>
      </w:r>
    </w:p>
    <w:p w14:paraId="1541314C"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2.3 对照招标文件要求的技术规格，投标人逐条说明所提供的货物及相关服务已对招标文件中的技术规格作出了实质性的响应；或申明与技术规格条文的偏差和例外。</w:t>
      </w:r>
    </w:p>
    <w:p w14:paraId="010CF386" w14:textId="77777777" w:rsidR="00AA500D" w:rsidRPr="006843C0" w:rsidRDefault="00000000">
      <w:pPr>
        <w:widowControl/>
        <w:spacing w:line="360" w:lineRule="auto"/>
        <w:ind w:firstLineChars="200" w:firstLine="480"/>
        <w:rPr>
          <w:rFonts w:asciiTheme="minorEastAsia" w:eastAsiaTheme="minorEastAsia" w:hAnsiTheme="minorEastAsia" w:cstheme="minorEastAsia"/>
          <w:b/>
        </w:rPr>
      </w:pPr>
      <w:r w:rsidRPr="006843C0">
        <w:rPr>
          <w:rFonts w:asciiTheme="minorEastAsia" w:eastAsiaTheme="minorEastAsia" w:hAnsiTheme="minorEastAsia" w:cstheme="minorEastAsia" w:hint="eastAsia"/>
        </w:rPr>
        <w:t>3.</w:t>
      </w:r>
      <w:r w:rsidRPr="006843C0">
        <w:rPr>
          <w:rFonts w:asciiTheme="minorEastAsia" w:eastAsiaTheme="minorEastAsia" w:hAnsiTheme="minorEastAsia" w:cstheme="minorEastAsia" w:hint="eastAsia"/>
          <w:b/>
        </w:rPr>
        <w:t>招标文件在技术规格中指出的工艺、材料和设备标准以及参照的品牌或型号仅起说明作用，并没有任何限制性。投标人在投标中可以选用替代标准、品牌或型号，但这些替代要实质上相当（或优）于招标文件技术规格的要求。</w:t>
      </w:r>
    </w:p>
    <w:p w14:paraId="68E71705"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投标文件和投标产品应符合我国有关法律法规、强制认证标准、国家关于安全、卫生、环保、质量、能耗、社会责任等有关规定以及国际公认的科学理论。否则，该投标将被拒绝。如该货物需要办理出口许可证等相关出口手续或/和该货物属于对中国限制出口的，投标人必须在投标文件中明确需要采购人协助提供的资料明细。由于出口许可证或/和限制出口的原因导致延迟交货或不能履行合同的，责任由投标人承担。</w:t>
      </w:r>
    </w:p>
    <w:p w14:paraId="046B15A1"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5.中标人须保证合同货物在接收试验时各项技术参数满足合同要求，须保证合同项下所供货物是全新的、未使用过的，是最新或目前的型号。除非采购文件另有规定，货物应含有设计上和材料的全部最新改进。中标人须进一步保证合同货物不会因设计、材料、工艺的原因而有任何故障和缺陷（由于按采购人的要求设计或按采购人的规格提供的材料所产生的缺陷除外），或者没有因中标人的行为或疏忽而产生的缺陷，这些缺陷是所供货物在最终目的地国家现行条件下正常使用可能产生的。中标人应保证提交的技术文件、图纸的完整、清楚和正确，达到合同货物设计、安装、运行和维护要求。在合同货物安装、调试、接收试验期间，如发现因中标人原因造成的合同货物的缺陷或损坏，中标人须尽快免费更换和修复并补偿给采购人造成的一切直接损失。中标人须承担此项更换和修复工作的一切风险和费用。</w:t>
      </w:r>
    </w:p>
    <w:p w14:paraId="1B297544" w14:textId="77777777" w:rsidR="00AA500D" w:rsidRPr="006843C0" w:rsidRDefault="00000000">
      <w:pPr>
        <w:widowControl/>
        <w:spacing w:line="360" w:lineRule="auto"/>
        <w:ind w:firstLine="315"/>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6.中标人须保证至货到用户指定安装地点时止，进口货物制造出厂日期不大于十二个月，国内货物制造出厂日期不大于六个月。任何超出此期限要求的，投标时须在《投标分项报价表》的备注中予以特别声明。制造出厂日期</w:t>
      </w:r>
      <w:r w:rsidRPr="006843C0">
        <w:rPr>
          <w:rFonts w:asciiTheme="minorEastAsia" w:eastAsiaTheme="minorEastAsia" w:hAnsiTheme="minorEastAsia" w:cstheme="minorEastAsia" w:hint="eastAsia"/>
          <w:b/>
        </w:rPr>
        <w:t>超出规定要求而未声明的</w:t>
      </w:r>
      <w:r w:rsidRPr="006843C0">
        <w:rPr>
          <w:rFonts w:asciiTheme="minorEastAsia" w:eastAsiaTheme="minorEastAsia" w:hAnsiTheme="minorEastAsia" w:cstheme="minorEastAsia" w:hint="eastAsia"/>
        </w:rPr>
        <w:t>，采购人有权酌情处理，包括但不限于视中标人为虚假响应、中止合同或扣付中标价 10%以上金额等。供应商所提供的货物必须符合国家有关标准。国内生产的货物须提供产品质量检验合格证明；进口货物属于《实施质量许可制度的进口商品目录》内的商品，必须获得国家商检局签发的“ 进口商品安全质量许可证书”及《安全标志》，属于《实施质量许可制度的进口商品目录》外的商品，须提供商检机构或有关检验机构的检验合格通知单或者生产厂商的质量检验合格证明。</w:t>
      </w:r>
    </w:p>
    <w:p w14:paraId="208478E3"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6" w:name="_Toc465269247"/>
      <w:r w:rsidRPr="006843C0">
        <w:rPr>
          <w:rFonts w:asciiTheme="minorEastAsia" w:eastAsiaTheme="minorEastAsia" w:hAnsiTheme="minorEastAsia" w:cstheme="minorEastAsia" w:hint="eastAsia"/>
          <w:b/>
          <w:sz w:val="24"/>
          <w:szCs w:val="24"/>
        </w:rPr>
        <w:t>（七）知识产权和专利权</w:t>
      </w:r>
      <w:bookmarkEnd w:id="106"/>
    </w:p>
    <w:p w14:paraId="151E655F"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提供的产品，包括设备、软件、材料（和/或耗材）、技术资料要求在中华人民共和国境内拥有合法的使用权和版权；如果采购人在中华人民共和国境内使用该货物或其任何一部分时，有第三方向采购人提出侵犯其专利权、商标权或其它知识产权的主张，该责任由投标人承担。</w:t>
      </w:r>
    </w:p>
    <w:p w14:paraId="4A23BD3C"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7" w:name="_Toc465269248"/>
      <w:r w:rsidRPr="006843C0">
        <w:rPr>
          <w:rFonts w:asciiTheme="minorEastAsia" w:eastAsiaTheme="minorEastAsia" w:hAnsiTheme="minorEastAsia" w:cstheme="minorEastAsia" w:hint="eastAsia"/>
          <w:b/>
          <w:sz w:val="24"/>
          <w:szCs w:val="24"/>
        </w:rPr>
        <w:t>（八）保密</w:t>
      </w:r>
      <w:bookmarkEnd w:id="107"/>
    </w:p>
    <w:p w14:paraId="581F8AD3" w14:textId="77777777" w:rsidR="00AA500D" w:rsidRPr="006843C0" w:rsidRDefault="00000000">
      <w:pPr>
        <w:widowControl/>
        <w:spacing w:line="360" w:lineRule="auto"/>
        <w:ind w:firstLineChars="230" w:firstLine="552"/>
        <w:rPr>
          <w:rFonts w:asciiTheme="minorEastAsia" w:eastAsiaTheme="minorEastAsia" w:hAnsiTheme="minorEastAsia" w:cstheme="minorEastAsia"/>
        </w:rPr>
      </w:pPr>
      <w:r w:rsidRPr="006843C0">
        <w:rPr>
          <w:rFonts w:asciiTheme="minorEastAsia" w:eastAsiaTheme="minorEastAsia" w:hAnsiTheme="minorEastAsia" w:cstheme="minorEastAsia" w:hint="eastAsia"/>
        </w:rPr>
        <w:t>如采购人向投标人提供图纸、详细资料、样品、模型、模件和所有其他资料，这些均被视为保密资料，仅被用于它所规定的用途，除非得到采购人的同意，投标人不能向任何第三方透露。</w:t>
      </w:r>
      <w:bookmarkStart w:id="108" w:name="_Toc465269249"/>
    </w:p>
    <w:p w14:paraId="4D1DAD4C"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09" w:name="_Toc465269250"/>
      <w:bookmarkEnd w:id="108"/>
      <w:r w:rsidRPr="006843C0">
        <w:rPr>
          <w:rFonts w:asciiTheme="minorEastAsia" w:eastAsiaTheme="minorEastAsia" w:hAnsiTheme="minorEastAsia" w:cstheme="minorEastAsia" w:hint="eastAsia"/>
          <w:b/>
          <w:sz w:val="24"/>
          <w:szCs w:val="24"/>
        </w:rPr>
        <w:t>（九）投标有效期</w:t>
      </w:r>
      <w:bookmarkEnd w:id="109"/>
    </w:p>
    <w:p w14:paraId="068E24FD"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1.投标文件应在招标邀请书规定的投标截止日后的90 个日历日内保持有效。投标有效期短于这个规定期限的，将视为非实质性响应而被拒绝。</w:t>
      </w:r>
    </w:p>
    <w:p w14:paraId="162DB25D"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特殊情况下采购人可在原投标有效期满之前，要求投标人同意延长投标文件的有效期。接受该要求的投标人将不会被要求和允许修正其投标。投标人也可以拒绝采购人的这种要求。上述要求和答复都应以书面形式提交。</w:t>
      </w:r>
    </w:p>
    <w:p w14:paraId="722052F4"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bookmarkStart w:id="110" w:name="_Toc465269251"/>
      <w:r w:rsidRPr="006843C0">
        <w:rPr>
          <w:rFonts w:asciiTheme="minorEastAsia" w:eastAsiaTheme="minorEastAsia" w:hAnsiTheme="minorEastAsia" w:cstheme="minorEastAsia" w:hint="eastAsia"/>
          <w:b/>
          <w:sz w:val="24"/>
          <w:szCs w:val="24"/>
        </w:rPr>
        <w:t>（十）不允许偏离的条款</w:t>
      </w:r>
      <w:bookmarkEnd w:id="110"/>
    </w:p>
    <w:p w14:paraId="5D1B4B2E"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1.招标文件中的重要条款不允许偏离，如投标文件中对重要条款有负偏离，则是投标人的风险。不允许负偏离的条款如下。</w:t>
      </w:r>
    </w:p>
    <w:p w14:paraId="7B201D51"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1.1第三篇和第六篇商务条款中带“*”号的条款；</w:t>
      </w:r>
    </w:p>
    <w:p w14:paraId="1A11A510"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1.2资格文件不允许偏离；</w:t>
      </w:r>
    </w:p>
    <w:p w14:paraId="31F61B60" w14:textId="77777777" w:rsidR="00AA500D" w:rsidRPr="006843C0" w:rsidRDefault="00000000">
      <w:pPr>
        <w:widowControl/>
        <w:spacing w:line="360" w:lineRule="auto"/>
        <w:ind w:firstLineChars="200" w:firstLine="482"/>
        <w:rPr>
          <w:rFonts w:asciiTheme="minorEastAsia" w:eastAsiaTheme="minorEastAsia" w:hAnsiTheme="minorEastAsia" w:cstheme="minorEastAsia"/>
          <w:b/>
          <w:bCs/>
        </w:rPr>
      </w:pPr>
      <w:r w:rsidRPr="006843C0">
        <w:rPr>
          <w:rFonts w:asciiTheme="minorEastAsia" w:eastAsiaTheme="minorEastAsia" w:hAnsiTheme="minorEastAsia" w:cstheme="minorEastAsia" w:hint="eastAsia"/>
          <w:b/>
          <w:bCs/>
        </w:rPr>
        <w:t>1.3招标文件第二部分“采购需求”中带“*”号的内容；</w:t>
      </w:r>
    </w:p>
    <w:p w14:paraId="4984ED11"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1.4招标文件规定的其它不允许负偏离的内容。</w:t>
      </w:r>
    </w:p>
    <w:p w14:paraId="0B87920D"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2.下述条款不应视作不可偏离：</w:t>
      </w:r>
    </w:p>
    <w:p w14:paraId="6AFAAD46"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2.1招标文件中除资格文件，加注“</w:t>
      </w:r>
      <w:r w:rsidRPr="006843C0">
        <w:rPr>
          <w:rFonts w:asciiTheme="minorEastAsia" w:eastAsiaTheme="minorEastAsia" w:hAnsiTheme="minorEastAsia" w:cstheme="minorEastAsia" w:hint="eastAsia"/>
          <w:bCs/>
          <w:kern w:val="2"/>
          <w:sz w:val="21"/>
          <w:szCs w:val="21"/>
        </w:rPr>
        <w:t>*</w:t>
      </w:r>
      <w:r w:rsidRPr="006843C0">
        <w:rPr>
          <w:rFonts w:asciiTheme="minorEastAsia" w:eastAsiaTheme="minorEastAsia" w:hAnsiTheme="minorEastAsia" w:cstheme="minorEastAsia" w:hint="eastAsia"/>
        </w:rPr>
        <w:t>”商务条款及招标文件明确为无效标（或废标、否决投标）情形外的条款；</w:t>
      </w:r>
    </w:p>
    <w:p w14:paraId="2DD64B3F"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2.2 《采购需求》中已明确的投标人可提供其他优选方案部分；</w:t>
      </w:r>
    </w:p>
    <w:p w14:paraId="11116A42" w14:textId="77777777" w:rsidR="00AA500D" w:rsidRPr="006843C0" w:rsidRDefault="00000000">
      <w:pPr>
        <w:widowControl/>
        <w:spacing w:line="360" w:lineRule="auto"/>
        <w:ind w:firstLineChars="200" w:firstLine="480"/>
        <w:rPr>
          <w:rFonts w:asciiTheme="minorEastAsia" w:eastAsiaTheme="minorEastAsia" w:hAnsiTheme="minorEastAsia" w:cstheme="minorEastAsia"/>
          <w:b/>
        </w:rPr>
      </w:pPr>
      <w:r w:rsidRPr="006843C0">
        <w:rPr>
          <w:rFonts w:asciiTheme="minorEastAsia" w:eastAsiaTheme="minorEastAsia" w:hAnsiTheme="minorEastAsia" w:cstheme="minorEastAsia" w:hint="eastAsia"/>
        </w:rPr>
        <w:t>2.3投标文件中技术参数、功能或其他内容优于“采购需求”不视作负偏离，不构成无效标，投标人对这种优于的情况必须单独说明。</w:t>
      </w:r>
    </w:p>
    <w:p w14:paraId="64262C8F"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bookmarkStart w:id="111" w:name="_Toc465269253"/>
      <w:r w:rsidRPr="006843C0">
        <w:rPr>
          <w:rFonts w:asciiTheme="minorEastAsia" w:eastAsiaTheme="minorEastAsia" w:hAnsiTheme="minorEastAsia" w:cstheme="minorEastAsia" w:hint="eastAsia"/>
        </w:rPr>
        <w:t>（十二）投标文件的份数、式样和签署</w:t>
      </w:r>
      <w:bookmarkEnd w:id="111"/>
    </w:p>
    <w:p w14:paraId="278847D6"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 投标文件份数要求如下：</w:t>
      </w:r>
    </w:p>
    <w:p w14:paraId="3238A712"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若有分包，同时参与多个分包的投标人，每个分包的投标文件必须单独制作。</w:t>
      </w:r>
    </w:p>
    <w:p w14:paraId="426E3E92" w14:textId="77777777" w:rsidR="00AA500D" w:rsidRPr="006843C0" w:rsidRDefault="00000000">
      <w:pPr>
        <w:widowControl/>
        <w:spacing w:line="360" w:lineRule="auto"/>
        <w:ind w:firstLineChars="200" w:firstLine="482"/>
        <w:rPr>
          <w:rFonts w:asciiTheme="minorEastAsia" w:eastAsiaTheme="minorEastAsia" w:hAnsiTheme="minorEastAsia" w:cstheme="minorEastAsia"/>
          <w:b/>
          <w:bCs/>
        </w:rPr>
      </w:pPr>
      <w:r w:rsidRPr="006843C0">
        <w:rPr>
          <w:rFonts w:asciiTheme="minorEastAsia" w:eastAsiaTheme="minorEastAsia" w:hAnsiTheme="minorEastAsia" w:cstheme="minorEastAsia" w:hint="eastAsia"/>
          <w:b/>
          <w:bCs/>
        </w:rPr>
        <w:t>（1）资格文件：纸质文档一式五份，其中正本一份，副本四份；</w:t>
      </w:r>
    </w:p>
    <w:p w14:paraId="1A63497F" w14:textId="77777777" w:rsidR="00AA500D" w:rsidRPr="006843C0" w:rsidRDefault="00000000">
      <w:pPr>
        <w:widowControl/>
        <w:spacing w:line="360" w:lineRule="auto"/>
        <w:ind w:firstLineChars="200" w:firstLine="482"/>
        <w:rPr>
          <w:rFonts w:asciiTheme="minorEastAsia" w:eastAsiaTheme="minorEastAsia" w:hAnsiTheme="minorEastAsia" w:cstheme="minorEastAsia"/>
          <w:b/>
          <w:bCs/>
        </w:rPr>
      </w:pPr>
      <w:r w:rsidRPr="006843C0">
        <w:rPr>
          <w:rFonts w:asciiTheme="minorEastAsia" w:eastAsiaTheme="minorEastAsia" w:hAnsiTheme="minorEastAsia" w:cstheme="minorEastAsia" w:hint="eastAsia"/>
          <w:b/>
          <w:bCs/>
        </w:rPr>
        <w:t>（2）经济、商务、技术文件：纸质文档一式五份，其中正本一份，副本四份；</w:t>
      </w:r>
    </w:p>
    <w:p w14:paraId="6E075A89" w14:textId="77777777" w:rsidR="00AA500D" w:rsidRPr="006843C0" w:rsidRDefault="00000000">
      <w:pPr>
        <w:widowControl/>
        <w:spacing w:line="360" w:lineRule="auto"/>
        <w:ind w:firstLineChars="200" w:firstLine="482"/>
        <w:rPr>
          <w:rFonts w:asciiTheme="minorEastAsia" w:eastAsiaTheme="minorEastAsia" w:hAnsiTheme="minorEastAsia" w:cstheme="minorEastAsia"/>
          <w:b/>
          <w:bCs/>
        </w:rPr>
      </w:pPr>
      <w:r w:rsidRPr="006843C0">
        <w:rPr>
          <w:rFonts w:asciiTheme="minorEastAsia" w:eastAsiaTheme="minorEastAsia" w:hAnsiTheme="minorEastAsia" w:cstheme="minorEastAsia" w:hint="eastAsia"/>
          <w:b/>
          <w:bCs/>
        </w:rPr>
        <w:t>（3）最好提供全套投标文件电子文档一份。电子文档内容应与投标文件正本一致，可采用移动存储盘或光盘存储（不得使用软盘存储），且须保证无病毒。存储介质恕不退还。电子文件存储介质上须标明投标人名称和项目编号，并封装于独立的封袋内，信封上注明“电子文件”并按规定格式和要求标注。所有电子文件均不做压缩处理、不留密码，且用 WORD 和/或 EXCEL格式处理，并经测试确定可以打开）。</w:t>
      </w:r>
    </w:p>
    <w:p w14:paraId="2B292BF6"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每套纸质投标文件须在封面清楚地标明“正本”或“副本”，副本应为正本的完整复印件，副本与正本不一致时以正本为准。投标文件电子文档与纸质投标文件正本不一致时，以纸质投标文件正本为准。</w:t>
      </w:r>
    </w:p>
    <w:p w14:paraId="65884F50"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2．投标文件的“正本”和“副本”最好都加盖骑缝章，招标文件第七部分投标文件格式中规定签字、盖章的地方必须按其规定签字、盖章。</w:t>
      </w:r>
    </w:p>
    <w:p w14:paraId="39578CD3"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rPr>
        <w:t>3．若投标人对投标文件的错处作必要修改，则应在修改处加盖投</w:t>
      </w:r>
      <w:r w:rsidRPr="006843C0">
        <w:rPr>
          <w:rFonts w:asciiTheme="minorEastAsia" w:eastAsiaTheme="minorEastAsia" w:hAnsiTheme="minorEastAsia" w:cstheme="minorEastAsia" w:hint="eastAsia"/>
          <w:kern w:val="2"/>
        </w:rPr>
        <w:t>标人公章或由法定代表人（单位负责人）或法人授权代表签字确认。</w:t>
      </w:r>
    </w:p>
    <w:p w14:paraId="6EC24F8B"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 xml:space="preserve">4.投标人应按照 A4 纸规格准备投标文件，每页应带页码。 </w:t>
      </w:r>
    </w:p>
    <w:p w14:paraId="2F727FFB" w14:textId="77777777" w:rsidR="00AA500D" w:rsidRPr="006843C0" w:rsidRDefault="00000000">
      <w:pPr>
        <w:snapToGrid w:val="0"/>
        <w:spacing w:line="420" w:lineRule="exact"/>
        <w:ind w:firstLineChars="196" w:firstLine="47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5.招标文件中已明示需盖章签名处均须由投标人在投标文件里加盖投标人公章，并经投标人法定代表人或其授权代表签名或签章。授权代表签署的，须将以书面形式出具的“法定代表人（或单位负责人）授权书”原件附在投标文件正本中，授权书复印件附在投标文件副本中。</w:t>
      </w:r>
    </w:p>
    <w:p w14:paraId="56A49D05" w14:textId="77777777" w:rsidR="00AA500D" w:rsidRPr="006843C0" w:rsidRDefault="00000000">
      <w:pPr>
        <w:widowControl/>
        <w:spacing w:line="420" w:lineRule="exact"/>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6.任何行间插字、涂改和增删，必须由投标文件签字人用姓或首字母在旁边签字才有效。</w:t>
      </w:r>
    </w:p>
    <w:p w14:paraId="0428A4AF" w14:textId="77777777" w:rsidR="00AA500D" w:rsidRPr="006843C0" w:rsidRDefault="00000000">
      <w:pPr>
        <w:snapToGrid w:val="0"/>
        <w:spacing w:line="420" w:lineRule="exact"/>
        <w:ind w:firstLineChars="196" w:firstLine="47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7.电报、电话、传真、邮寄形式的投标文件概不接受。</w:t>
      </w:r>
    </w:p>
    <w:p w14:paraId="26427537" w14:textId="77777777" w:rsidR="00AA500D" w:rsidRPr="006843C0" w:rsidRDefault="00AA500D">
      <w:pPr>
        <w:widowControl/>
        <w:spacing w:line="360" w:lineRule="auto"/>
        <w:rPr>
          <w:rFonts w:asciiTheme="minorEastAsia" w:eastAsiaTheme="minorEastAsia" w:hAnsiTheme="minorEastAsia" w:cstheme="minorEastAsia"/>
          <w:kern w:val="2"/>
        </w:rPr>
      </w:pPr>
    </w:p>
    <w:p w14:paraId="5E9775D4"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bookmarkStart w:id="112" w:name="_Toc465269254"/>
      <w:r w:rsidRPr="006843C0">
        <w:rPr>
          <w:rFonts w:asciiTheme="minorEastAsia" w:eastAsiaTheme="minorEastAsia" w:hAnsiTheme="minorEastAsia" w:cstheme="minorEastAsia" w:hint="eastAsia"/>
          <w:sz w:val="24"/>
          <w:szCs w:val="24"/>
        </w:rPr>
        <w:t>（十三）投标文件的装订、密封和标记</w:t>
      </w:r>
      <w:bookmarkEnd w:id="112"/>
    </w:p>
    <w:p w14:paraId="73901E5A" w14:textId="77777777" w:rsidR="00AA500D" w:rsidRPr="006843C0" w:rsidRDefault="00000000">
      <w:pPr>
        <w:pStyle w:val="afb"/>
        <w:snapToGrid w:val="0"/>
        <w:spacing w:line="360" w:lineRule="auto"/>
        <w:ind w:firstLine="480"/>
        <w:jc w:val="left"/>
        <w:rPr>
          <w:rFonts w:asciiTheme="minorEastAsia" w:eastAsiaTheme="minorEastAsia" w:hAnsiTheme="minorEastAsia" w:cstheme="minorEastAsia"/>
          <w:sz w:val="24"/>
          <w:szCs w:val="24"/>
        </w:rPr>
      </w:pPr>
      <w:r w:rsidRPr="006843C0">
        <w:rPr>
          <w:rFonts w:asciiTheme="minorEastAsia" w:eastAsiaTheme="minorEastAsia" w:hAnsiTheme="minorEastAsia" w:cstheme="minorEastAsia" w:hint="eastAsia"/>
          <w:sz w:val="24"/>
          <w:szCs w:val="24"/>
        </w:rPr>
        <w:t>1.装订</w:t>
      </w:r>
    </w:p>
    <w:p w14:paraId="7AE968D0"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bookmarkStart w:id="113" w:name="_Toc465269255"/>
      <w:r w:rsidRPr="006843C0">
        <w:rPr>
          <w:rFonts w:asciiTheme="minorEastAsia" w:eastAsiaTheme="minorEastAsia" w:hAnsiTheme="minorEastAsia" w:cstheme="minorEastAsia" w:hint="eastAsia"/>
          <w:kern w:val="2"/>
        </w:rPr>
        <w:t>（1）投标文件正、副本均最好用线装加胶装分别装订成册。资格文件需单独装订。</w:t>
      </w:r>
    </w:p>
    <w:p w14:paraId="6766F928"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（2）“资格文件”应按照第七章规定格式装订成册，并应编制目录。</w:t>
      </w:r>
    </w:p>
    <w:p w14:paraId="74716EA3"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（3）“经济、商务、技术文件应按照第七章规定格式装订成册，并应编制目录。</w:t>
      </w:r>
    </w:p>
    <w:p w14:paraId="3EAE4DC3"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4）投标文件纸质版的正、副本需在A4竖向的左侧进行装订（不得使用订书钉装订），装订需牢固。单册厚度最好不超过4厘米，如超过必须分上下册，若附图纸，A3及以上图纸，装订时需折叠成A4大小。任何情况下，采购人或采购代理机构对投标人采用活页等装订方式可能引致投标文件的拆散、缺失或换页等，都不承担责任。</w:t>
      </w:r>
    </w:p>
    <w:p w14:paraId="3FEA1711"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2.投标文件正本和所有的副本均应密封装箱或装袋，且在正、副本的封面标明“正本”“副本”字样。</w:t>
      </w:r>
    </w:p>
    <w:p w14:paraId="1283D03A"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3.投标文件应包括开标一览表。为方便开标时唱标，最好将“开标一览表”单独密封，并在封袋上标明“开标一览表”字样，在投标时单独递交。</w:t>
      </w:r>
    </w:p>
    <w:p w14:paraId="65D80DDF"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4.所有封袋均请标明：</w:t>
      </w:r>
    </w:p>
    <w:p w14:paraId="2C9904D2"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项目编号：</w:t>
      </w:r>
    </w:p>
    <w:p w14:paraId="055AB9D8"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项目名称：</w:t>
      </w:r>
    </w:p>
    <w:p w14:paraId="049846E0"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投标人：（投标人全称并加盖公章）</w:t>
      </w:r>
    </w:p>
    <w:p w14:paraId="60E3A3B7"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5.密封好的投标文件需在封口处加盖投标人公章或由法定代表人或授权代表签名后送达规定的地点。</w:t>
      </w:r>
    </w:p>
    <w:p w14:paraId="180C80FE" w14:textId="77777777" w:rsidR="00AA500D" w:rsidRPr="006843C0" w:rsidRDefault="00000000">
      <w:pPr>
        <w:widowControl/>
        <w:spacing w:line="360" w:lineRule="auto"/>
        <w:ind w:firstLineChars="200" w:firstLine="480"/>
        <w:rPr>
          <w:rFonts w:asciiTheme="minorEastAsia" w:eastAsiaTheme="minorEastAsia" w:hAnsiTheme="minorEastAsia" w:cstheme="minorEastAsia"/>
          <w:kern w:val="2"/>
        </w:rPr>
      </w:pPr>
      <w:r w:rsidRPr="006843C0">
        <w:rPr>
          <w:rFonts w:asciiTheme="minorEastAsia" w:eastAsiaTheme="minorEastAsia" w:hAnsiTheme="minorEastAsia" w:cstheme="minorEastAsia" w:hint="eastAsia"/>
          <w:kern w:val="2"/>
        </w:rPr>
        <w:t>6.未按要求密封的投标文件，西南大学采购与招投标管理中心/采购代理机构将拒绝接收。</w:t>
      </w:r>
    </w:p>
    <w:p w14:paraId="32BD5E20" w14:textId="77777777" w:rsidR="00AA500D" w:rsidRPr="006843C0" w:rsidRDefault="00AA500D">
      <w:pPr>
        <w:widowControl/>
        <w:spacing w:line="360" w:lineRule="auto"/>
        <w:rPr>
          <w:rFonts w:asciiTheme="minorEastAsia" w:eastAsiaTheme="minorEastAsia" w:hAnsiTheme="minorEastAsia" w:cstheme="minorEastAsia"/>
          <w:kern w:val="2"/>
        </w:rPr>
      </w:pPr>
    </w:p>
    <w:p w14:paraId="25D0C0E7" w14:textId="77777777" w:rsidR="00AA500D" w:rsidRPr="006843C0" w:rsidRDefault="00000000">
      <w:pPr>
        <w:pStyle w:val="afb"/>
        <w:snapToGrid w:val="0"/>
        <w:spacing w:line="360" w:lineRule="auto"/>
        <w:ind w:firstLine="482"/>
        <w:jc w:val="left"/>
        <w:rPr>
          <w:rFonts w:asciiTheme="minorEastAsia" w:eastAsiaTheme="minorEastAsia" w:hAnsiTheme="minorEastAsia" w:cstheme="minorEastAsia"/>
          <w:b/>
          <w:sz w:val="24"/>
          <w:szCs w:val="24"/>
        </w:rPr>
      </w:pPr>
      <w:r w:rsidRPr="006843C0">
        <w:rPr>
          <w:rFonts w:asciiTheme="minorEastAsia" w:eastAsiaTheme="minorEastAsia" w:hAnsiTheme="minorEastAsia" w:cstheme="minorEastAsia" w:hint="eastAsia"/>
          <w:b/>
          <w:sz w:val="24"/>
          <w:szCs w:val="24"/>
        </w:rPr>
        <w:t>（十四）投标文件的递交</w:t>
      </w:r>
      <w:bookmarkEnd w:id="113"/>
    </w:p>
    <w:p w14:paraId="54851823"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1.投标文件送达</w:t>
      </w:r>
    </w:p>
    <w:p w14:paraId="10FBD5BA" w14:textId="77777777" w:rsidR="00AA500D" w:rsidRPr="006843C0" w:rsidRDefault="00000000">
      <w:pPr>
        <w:widowControl/>
        <w:tabs>
          <w:tab w:val="left" w:pos="1418"/>
        </w:tabs>
        <w:spacing w:line="360" w:lineRule="auto"/>
        <w:ind w:firstLineChars="180" w:firstLine="425"/>
        <w:rPr>
          <w:rFonts w:asciiTheme="minorEastAsia" w:eastAsiaTheme="minorEastAsia" w:hAnsiTheme="minorEastAsia" w:cstheme="minorEastAsia"/>
        </w:rPr>
      </w:pPr>
      <w:r w:rsidRPr="006843C0">
        <w:rPr>
          <w:rFonts w:asciiTheme="minorEastAsia" w:eastAsiaTheme="minorEastAsia" w:hAnsiTheme="minorEastAsia" w:cstheme="minorEastAsia" w:hint="eastAsia"/>
          <w:spacing w:val="-2"/>
        </w:rPr>
        <w:t>1.1</w:t>
      </w:r>
      <w:r w:rsidRPr="006843C0">
        <w:rPr>
          <w:rFonts w:asciiTheme="minorEastAsia" w:eastAsiaTheme="minorEastAsia" w:hAnsiTheme="minorEastAsia" w:cstheme="minorEastAsia" w:hint="eastAsia"/>
        </w:rPr>
        <w:t>各投标人对招标文件有询问、质疑的，须在招标文件公告期限届满之日或收到招标文件之日起七个工作日内，以书面形式（须由法定代表人或投标人代表签字并加盖单位公章，并附相关有效证明材料）向采购人提出询问或质疑。</w:t>
      </w:r>
      <w:r w:rsidRPr="006843C0">
        <w:rPr>
          <w:rFonts w:asciiTheme="minorEastAsia" w:eastAsiaTheme="minorEastAsia" w:hAnsiTheme="minorEastAsia" w:cstheme="minorEastAsia" w:hint="eastAsia"/>
          <w:spacing w:val="-2"/>
        </w:rPr>
        <w:t>未按规定要求或未在规定时限内提交书面异议的视为默认接受招标文件。逾期提交的</w:t>
      </w:r>
      <w:r w:rsidRPr="006843C0">
        <w:rPr>
          <w:rFonts w:asciiTheme="minorEastAsia" w:eastAsiaTheme="minorEastAsia" w:hAnsiTheme="minorEastAsia" w:cstheme="minorEastAsia" w:hint="eastAsia"/>
        </w:rPr>
        <w:t>询问或质疑</w:t>
      </w:r>
      <w:r w:rsidRPr="006843C0">
        <w:rPr>
          <w:rFonts w:asciiTheme="minorEastAsia" w:eastAsiaTheme="minorEastAsia" w:hAnsiTheme="minorEastAsia" w:cstheme="minorEastAsia" w:hint="eastAsia"/>
          <w:spacing w:val="-2"/>
        </w:rPr>
        <w:t>恕不受理，投标后亦不得以此提出异</w:t>
      </w:r>
      <w:r w:rsidRPr="006843C0">
        <w:rPr>
          <w:rFonts w:asciiTheme="minorEastAsia" w:eastAsiaTheme="minorEastAsia" w:hAnsiTheme="minorEastAsia" w:cstheme="minorEastAsia" w:hint="eastAsia"/>
          <w:b/>
          <w:spacing w:val="-2"/>
        </w:rPr>
        <w:t>议。</w:t>
      </w:r>
    </w:p>
    <w:p w14:paraId="28430056" w14:textId="77777777" w:rsidR="00AA500D" w:rsidRPr="006843C0" w:rsidRDefault="00000000">
      <w:pPr>
        <w:widowControl/>
        <w:spacing w:line="360" w:lineRule="auto"/>
        <w:ind w:firstLineChars="200" w:firstLine="482"/>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1.2采购人/采购代理机构可视具体情况，延长投标截止时间和开标时间，须将变更时间书面通知所有招标文件收受人。在此情况下，采购人/采购代理机构和投标人受投标截止期制约的所有权利和义务均应延长至新的截止日期。</w:t>
      </w:r>
    </w:p>
    <w:p w14:paraId="2D70ACD3"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1.3投标人须将投标文件于投标截止时间前送达指定地点 。</w:t>
      </w:r>
    </w:p>
    <w:p w14:paraId="56A2DC5D"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2.迟交的投标文件</w:t>
      </w:r>
    </w:p>
    <w:p w14:paraId="40ECC117"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在规定的投标截止时间之后送达的投标文件，西南大学采购与招投标管理中心或采购代理机构将拒绝接收。</w:t>
      </w:r>
    </w:p>
    <w:p w14:paraId="55B85902"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3.投标文件的修改与撤回</w:t>
      </w:r>
    </w:p>
    <w:p w14:paraId="1C3B90C6"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3.1投标人在递交投标文件后，可以修改或撤回其投标文件，但必须在规定的投标截止时间之前将书面修改或撤回的通知送达西南大学采购与招投标管理中心或采购代理机构。</w:t>
      </w:r>
    </w:p>
    <w:p w14:paraId="342DB6C0"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3.2在投标截止时间之后，投标人不得对其投标文件做任何修改，也不得撤回其投标。</w:t>
      </w:r>
    </w:p>
    <w:p w14:paraId="58C8ADC7" w14:textId="77777777" w:rsidR="00AA500D" w:rsidRPr="006843C0" w:rsidRDefault="00AA500D">
      <w:pPr>
        <w:widowControl/>
        <w:spacing w:line="360" w:lineRule="auto"/>
        <w:ind w:firstLineChars="200" w:firstLine="480"/>
        <w:rPr>
          <w:rFonts w:asciiTheme="minorEastAsia" w:eastAsiaTheme="minorEastAsia" w:hAnsiTheme="minorEastAsia" w:cstheme="minorEastAsia"/>
        </w:rPr>
      </w:pPr>
    </w:p>
    <w:p w14:paraId="25BF96D1" w14:textId="77777777" w:rsidR="00AA500D" w:rsidRPr="006843C0" w:rsidRDefault="00000000">
      <w:pPr>
        <w:pStyle w:val="2"/>
        <w:spacing w:line="360" w:lineRule="auto"/>
        <w:ind w:left="0"/>
        <w:rPr>
          <w:rFonts w:asciiTheme="minorEastAsia" w:eastAsiaTheme="minorEastAsia" w:hAnsiTheme="minorEastAsia" w:cstheme="minorEastAsia"/>
          <w:sz w:val="32"/>
        </w:rPr>
      </w:pPr>
      <w:bookmarkStart w:id="114" w:name="_Toc465269256"/>
      <w:r w:rsidRPr="006843C0">
        <w:rPr>
          <w:rFonts w:asciiTheme="minorEastAsia" w:eastAsiaTheme="minorEastAsia" w:hAnsiTheme="minorEastAsia" w:cstheme="minorEastAsia" w:hint="eastAsia"/>
          <w:sz w:val="32"/>
        </w:rPr>
        <w:t>四、开标、评标与定标</w:t>
      </w:r>
      <w:bookmarkEnd w:id="114"/>
    </w:p>
    <w:p w14:paraId="42099C81" w14:textId="77777777" w:rsidR="00AA500D" w:rsidRPr="006843C0" w:rsidRDefault="00000000">
      <w:pPr>
        <w:widowControl/>
        <w:spacing w:line="360" w:lineRule="auto"/>
        <w:ind w:firstLineChars="150" w:firstLine="422"/>
        <w:rPr>
          <w:rFonts w:asciiTheme="minorEastAsia" w:eastAsiaTheme="minorEastAsia" w:hAnsiTheme="minorEastAsia" w:cstheme="minorEastAsia"/>
          <w:b/>
          <w:sz w:val="28"/>
          <w:szCs w:val="28"/>
        </w:rPr>
      </w:pPr>
      <w:r w:rsidRPr="006843C0">
        <w:rPr>
          <w:rFonts w:asciiTheme="minorEastAsia" w:eastAsiaTheme="minorEastAsia" w:hAnsiTheme="minorEastAsia" w:cstheme="minorEastAsia" w:hint="eastAsia"/>
          <w:b/>
          <w:sz w:val="28"/>
          <w:szCs w:val="28"/>
        </w:rPr>
        <w:t>（一）开标</w:t>
      </w:r>
    </w:p>
    <w:p w14:paraId="05C5CCC5" w14:textId="77777777" w:rsidR="00AA500D" w:rsidRPr="006843C0" w:rsidRDefault="00000000">
      <w:pPr>
        <w:pStyle w:val="aa"/>
        <w:ind w:firstLineChars="350" w:firstLine="840"/>
        <w:rPr>
          <w:rFonts w:asciiTheme="minorEastAsia" w:eastAsiaTheme="minorEastAsia" w:hAnsiTheme="minorEastAsia" w:cstheme="minorEastAsia"/>
          <w:b/>
        </w:rPr>
      </w:pPr>
      <w:r w:rsidRPr="006843C0">
        <w:rPr>
          <w:rFonts w:asciiTheme="minorEastAsia" w:eastAsiaTheme="minorEastAsia" w:hAnsiTheme="minorEastAsia" w:cstheme="minorEastAsia" w:hint="eastAsia"/>
          <w:sz w:val="24"/>
          <w:szCs w:val="24"/>
        </w:rPr>
        <w:t>1.开标应当在招标文件“投标邀请书”确定的时间和地点公开进行。</w:t>
      </w:r>
    </w:p>
    <w:p w14:paraId="104D551F" w14:textId="77777777" w:rsidR="00AA500D" w:rsidRPr="006843C0" w:rsidRDefault="00000000">
      <w:pPr>
        <w:widowControl/>
        <w:spacing w:line="360" w:lineRule="auto"/>
        <w:ind w:leftChars="135" w:left="324"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2.开标由采购代理机构主持，邀请投标人代表参加。</w:t>
      </w:r>
    </w:p>
    <w:p w14:paraId="01C7388B" w14:textId="77777777" w:rsidR="00AA500D" w:rsidRPr="006843C0" w:rsidRDefault="00000000">
      <w:pPr>
        <w:widowControl/>
        <w:spacing w:line="360" w:lineRule="auto"/>
        <w:ind w:leftChars="135" w:left="324" w:firstLineChars="200" w:firstLine="472"/>
        <w:rPr>
          <w:rFonts w:asciiTheme="minorEastAsia" w:eastAsiaTheme="minorEastAsia" w:hAnsiTheme="minorEastAsia" w:cstheme="minorEastAsia"/>
          <w:spacing w:val="-2"/>
        </w:rPr>
      </w:pPr>
      <w:r w:rsidRPr="006843C0">
        <w:rPr>
          <w:rFonts w:asciiTheme="minorEastAsia" w:eastAsiaTheme="minorEastAsia" w:hAnsiTheme="minorEastAsia" w:cstheme="minorEastAsia" w:hint="eastAsia"/>
          <w:spacing w:val="-2"/>
        </w:rPr>
        <w:t>3.开标时，由投标人或者其推荐的代表检查投标文件的密封情况；经确认无误后，由采购代理机构工作人员当众拆封，宣读投标文件正本“开标一览表”的投标人名称、投标报价和招标文件规定的需要宣布的其他内容。</w:t>
      </w:r>
    </w:p>
    <w:p w14:paraId="52D0DB66" w14:textId="77777777" w:rsidR="00AA500D" w:rsidRPr="006843C0" w:rsidRDefault="00000000">
      <w:pPr>
        <w:widowControl/>
        <w:spacing w:line="360" w:lineRule="auto"/>
        <w:ind w:leftChars="134" w:left="322" w:firstLineChars="236" w:firstLine="557"/>
        <w:rPr>
          <w:rFonts w:asciiTheme="minorEastAsia" w:eastAsiaTheme="minorEastAsia" w:hAnsiTheme="minorEastAsia" w:cstheme="minorEastAsia"/>
          <w:spacing w:val="-2"/>
        </w:rPr>
      </w:pPr>
      <w:r w:rsidRPr="006843C0">
        <w:rPr>
          <w:rFonts w:asciiTheme="minorEastAsia" w:eastAsiaTheme="minorEastAsia" w:hAnsiTheme="minorEastAsia" w:cstheme="minorEastAsia" w:hint="eastAsia"/>
          <w:spacing w:val="-2"/>
        </w:rPr>
        <w:t>4.开标过程应由采购代理机构单位指定专人负责记录，并存档备查。</w:t>
      </w:r>
    </w:p>
    <w:p w14:paraId="317DCD05" w14:textId="77777777" w:rsidR="00AA500D" w:rsidRPr="006843C0" w:rsidRDefault="00000000">
      <w:pPr>
        <w:widowControl/>
        <w:spacing w:line="360" w:lineRule="auto"/>
        <w:ind w:firstLineChars="150" w:firstLine="422"/>
        <w:rPr>
          <w:rFonts w:asciiTheme="minorEastAsia" w:eastAsiaTheme="minorEastAsia" w:hAnsiTheme="minorEastAsia" w:cstheme="minorEastAsia"/>
          <w:b/>
          <w:sz w:val="28"/>
          <w:szCs w:val="28"/>
        </w:rPr>
      </w:pPr>
      <w:r w:rsidRPr="006843C0">
        <w:rPr>
          <w:rFonts w:asciiTheme="minorEastAsia" w:eastAsiaTheme="minorEastAsia" w:hAnsiTheme="minorEastAsia" w:cstheme="minorEastAsia" w:hint="eastAsia"/>
          <w:b/>
          <w:sz w:val="28"/>
          <w:szCs w:val="28"/>
        </w:rPr>
        <w:t>（二）资格审查</w:t>
      </w:r>
    </w:p>
    <w:p w14:paraId="422F180D" w14:textId="77777777" w:rsidR="00AA500D" w:rsidRPr="006843C0" w:rsidRDefault="00000000">
      <w:pPr>
        <w:widowControl/>
        <w:spacing w:line="360" w:lineRule="auto"/>
        <w:ind w:firstLineChars="250" w:firstLine="590"/>
        <w:rPr>
          <w:rFonts w:asciiTheme="minorEastAsia" w:eastAsiaTheme="minorEastAsia" w:hAnsiTheme="minorEastAsia" w:cstheme="minorEastAsia"/>
          <w:b/>
          <w:sz w:val="28"/>
          <w:szCs w:val="28"/>
        </w:rPr>
      </w:pPr>
      <w:r w:rsidRPr="006843C0">
        <w:rPr>
          <w:rFonts w:asciiTheme="minorEastAsia" w:eastAsiaTheme="minorEastAsia" w:hAnsiTheme="minorEastAsia" w:cstheme="minorEastAsia" w:hint="eastAsia"/>
          <w:spacing w:val="-2"/>
          <w:kern w:val="2"/>
        </w:rPr>
        <w:t>详见第四部分 资格审查及评标办法。</w:t>
      </w:r>
    </w:p>
    <w:p w14:paraId="23BA7F65" w14:textId="77777777" w:rsidR="00AA500D" w:rsidRPr="006843C0" w:rsidRDefault="00000000">
      <w:pPr>
        <w:widowControl/>
        <w:spacing w:line="360" w:lineRule="auto"/>
        <w:ind w:firstLineChars="150" w:firstLine="422"/>
        <w:rPr>
          <w:rFonts w:asciiTheme="minorEastAsia" w:eastAsiaTheme="minorEastAsia" w:hAnsiTheme="minorEastAsia" w:cstheme="minorEastAsia"/>
          <w:b/>
          <w:sz w:val="28"/>
          <w:szCs w:val="28"/>
        </w:rPr>
      </w:pPr>
      <w:r w:rsidRPr="006843C0">
        <w:rPr>
          <w:rFonts w:asciiTheme="minorEastAsia" w:eastAsiaTheme="minorEastAsia" w:hAnsiTheme="minorEastAsia" w:cstheme="minorEastAsia" w:hint="eastAsia"/>
          <w:b/>
          <w:sz w:val="28"/>
          <w:szCs w:val="28"/>
        </w:rPr>
        <w:t>（三）评标</w:t>
      </w:r>
      <w:bookmarkStart w:id="115" w:name="_Toc497729854"/>
    </w:p>
    <w:p w14:paraId="44B602E8" w14:textId="77777777" w:rsidR="00AA500D" w:rsidRPr="006843C0" w:rsidRDefault="00000000">
      <w:pPr>
        <w:widowControl/>
        <w:spacing w:line="360" w:lineRule="auto"/>
        <w:ind w:firstLineChars="250" w:firstLine="590"/>
        <w:rPr>
          <w:rFonts w:asciiTheme="minorEastAsia" w:eastAsiaTheme="minorEastAsia" w:hAnsiTheme="minorEastAsia" w:cstheme="minorEastAsia"/>
          <w:spacing w:val="-2"/>
          <w:kern w:val="2"/>
        </w:rPr>
      </w:pPr>
      <w:r w:rsidRPr="006843C0">
        <w:rPr>
          <w:rFonts w:asciiTheme="minorEastAsia" w:eastAsiaTheme="minorEastAsia" w:hAnsiTheme="minorEastAsia" w:cstheme="minorEastAsia" w:hint="eastAsia"/>
          <w:spacing w:val="-2"/>
          <w:kern w:val="2"/>
        </w:rPr>
        <w:t>详见第四部分 资格审查及评标办法。</w:t>
      </w:r>
      <w:bookmarkEnd w:id="115"/>
    </w:p>
    <w:p w14:paraId="159A677C" w14:textId="77777777" w:rsidR="00AA500D" w:rsidRPr="006843C0" w:rsidRDefault="00000000">
      <w:pPr>
        <w:widowControl/>
        <w:spacing w:line="360" w:lineRule="auto"/>
        <w:ind w:firstLineChars="150" w:firstLine="422"/>
        <w:rPr>
          <w:rFonts w:asciiTheme="minorEastAsia" w:eastAsiaTheme="minorEastAsia" w:hAnsiTheme="minorEastAsia" w:cstheme="minorEastAsia"/>
          <w:b/>
          <w:sz w:val="28"/>
          <w:szCs w:val="28"/>
        </w:rPr>
      </w:pPr>
      <w:r w:rsidRPr="006843C0">
        <w:rPr>
          <w:rFonts w:asciiTheme="minorEastAsia" w:eastAsiaTheme="minorEastAsia" w:hAnsiTheme="minorEastAsia" w:cstheme="minorEastAsia" w:hint="eastAsia"/>
          <w:b/>
          <w:sz w:val="28"/>
          <w:szCs w:val="28"/>
        </w:rPr>
        <w:t xml:space="preserve"> （四）定标</w:t>
      </w:r>
    </w:p>
    <w:p w14:paraId="5F80B46C" w14:textId="77777777" w:rsidR="00AA500D" w:rsidRPr="006843C0" w:rsidRDefault="00000000">
      <w:pPr>
        <w:widowControl/>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1.中标人的确定 </w:t>
      </w:r>
    </w:p>
    <w:p w14:paraId="67966BCC" w14:textId="77777777" w:rsidR="00AA500D" w:rsidRPr="006843C0" w:rsidRDefault="00000000">
      <w:pPr>
        <w:spacing w:line="360" w:lineRule="auto"/>
        <w:ind w:firstLineChars="200" w:firstLine="472"/>
        <w:rPr>
          <w:rFonts w:asciiTheme="minorEastAsia" w:eastAsiaTheme="minorEastAsia" w:hAnsiTheme="minorEastAsia" w:cstheme="minorEastAsia"/>
        </w:rPr>
      </w:pPr>
      <w:r w:rsidRPr="006843C0">
        <w:rPr>
          <w:rFonts w:asciiTheme="minorEastAsia" w:eastAsiaTheme="minorEastAsia" w:hAnsiTheme="minorEastAsia" w:cstheme="minorEastAsia" w:hint="eastAsia"/>
          <w:spacing w:val="-2"/>
        </w:rPr>
        <w:t>（1）</w:t>
      </w:r>
      <w:r w:rsidRPr="006843C0">
        <w:rPr>
          <w:rFonts w:asciiTheme="minorEastAsia" w:eastAsiaTheme="minorEastAsia" w:hAnsiTheme="minorEastAsia" w:cstheme="minorEastAsia" w:hint="eastAsia"/>
        </w:rPr>
        <w:t>采购人收到评审报告后5个工作日内，在评标报告确定的中标候选人名单中按顺序确定中标人，中标候选人并列的，由采购人自行确定中标人。</w:t>
      </w:r>
    </w:p>
    <w:p w14:paraId="10B265C7"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（2）中标人确定后2个工作日内</w:t>
      </w:r>
      <w:r w:rsidRPr="006843C0">
        <w:rPr>
          <w:rFonts w:asciiTheme="minorEastAsia" w:eastAsiaTheme="minorEastAsia" w:hAnsiTheme="minorEastAsia" w:cstheme="minorEastAsia" w:hint="eastAsia"/>
          <w:spacing w:val="-6"/>
        </w:rPr>
        <w:t>在中国政府采购网（</w:t>
      </w:r>
      <w:hyperlink r:id="rId24" w:history="1">
        <w:r w:rsidRPr="006843C0">
          <w:rPr>
            <w:rStyle w:val="af9"/>
            <w:rFonts w:asciiTheme="minorEastAsia" w:eastAsiaTheme="minorEastAsia" w:hAnsiTheme="minorEastAsia" w:cstheme="minorEastAsia" w:hint="eastAsia"/>
            <w:color w:val="auto"/>
            <w:spacing w:val="-6"/>
          </w:rPr>
          <w:t>http://www.ccgp.gov.cn/</w:t>
        </w:r>
      </w:hyperlink>
      <w:r w:rsidRPr="006843C0">
        <w:rPr>
          <w:rFonts w:asciiTheme="minorEastAsia" w:eastAsiaTheme="minorEastAsia" w:hAnsiTheme="minorEastAsia" w:cstheme="minorEastAsia" w:hint="eastAsia"/>
          <w:spacing w:val="-6"/>
        </w:rPr>
        <w:t xml:space="preserve">） </w:t>
      </w:r>
      <w:r w:rsidRPr="006843C0">
        <w:rPr>
          <w:rFonts w:asciiTheme="minorEastAsia" w:eastAsiaTheme="minorEastAsia" w:hAnsiTheme="minorEastAsia" w:cstheme="minorEastAsia" w:hint="eastAsia"/>
        </w:rPr>
        <w:t>和西南大学采购与招投标管理中心网页（</w:t>
      </w:r>
      <w:hyperlink r:id="rId25" w:history="1">
        <w:r w:rsidRPr="006843C0">
          <w:rPr>
            <w:rStyle w:val="af9"/>
            <w:rFonts w:asciiTheme="minorEastAsia" w:eastAsiaTheme="minorEastAsia" w:hAnsiTheme="minorEastAsia" w:cstheme="minorEastAsia" w:hint="eastAsia"/>
            <w:color w:val="auto"/>
          </w:rPr>
          <w:t>http://caigou.swu.edu.cn/sfw_cms/e?page=cms.index）</w:t>
        </w:r>
        <w:r w:rsidRPr="006843C0">
          <w:rPr>
            <w:rStyle w:val="af9"/>
            <w:rFonts w:asciiTheme="minorEastAsia" w:eastAsiaTheme="minorEastAsia" w:hAnsiTheme="minorEastAsia" w:cstheme="minorEastAsia" w:hint="eastAsia"/>
            <w:color w:val="auto"/>
            <w:u w:val="none"/>
          </w:rPr>
          <w:t>公告中标结果。公告期为1</w:t>
        </w:r>
      </w:hyperlink>
      <w:r w:rsidRPr="006843C0">
        <w:rPr>
          <w:rFonts w:asciiTheme="minorEastAsia" w:eastAsiaTheme="minorEastAsia" w:hAnsiTheme="minorEastAsia" w:cstheme="minorEastAsia" w:hint="eastAsia"/>
        </w:rPr>
        <w:t>个工作日。投标人对评标结果如有异议，须在中标结果公告期限届满之日起七个工作日内，由法定代表人或投标人代表签字并加盖单位公章，并附相关有效证明材料，以书面形式向采购人提出询问或质疑。投标人对投诉或质疑、询问内容的真实性承担法律责任。</w:t>
      </w:r>
    </w:p>
    <w:p w14:paraId="26F72FA7"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2.发出中标通知</w:t>
      </w:r>
    </w:p>
    <w:p w14:paraId="73EBE185"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（1）采购人或采购代理机构在公告中标结果的同时向中标人发出《中标通知书》。</w:t>
      </w:r>
    </w:p>
    <w:p w14:paraId="3B37B2F0"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（2）《中标通知书》是合同的组成部分。</w:t>
      </w:r>
    </w:p>
    <w:p w14:paraId="62D87255"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3.告知招标结果</w:t>
      </w:r>
    </w:p>
    <w:p w14:paraId="24A71C38"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采购人或采购代理机构在公告中标结果的同时，告知未中标人本人的评审得分和排序。</w:t>
      </w:r>
    </w:p>
    <w:p w14:paraId="39F2550E"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4.签订合同</w:t>
      </w:r>
    </w:p>
    <w:p w14:paraId="20B5C338"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（1）中标人应当自发出中标通知书之日起 30 日内，派遣其授权在合同上签字的代表与采购人签订合同。</w:t>
      </w:r>
    </w:p>
    <w:p w14:paraId="780EF99B"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（2）招标文件、中标人的投标文件及其澄清文件等，均为签订合同的依据。</w:t>
      </w:r>
    </w:p>
    <w:p w14:paraId="718AAD56"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（3）在规定期限内，中标人拒绝与采购人签订合同的，采购人可以按照评审报告推荐的中标候选人名单排序，确定下一候选人为中标人，也可以重新开展政府采购活动。</w:t>
      </w:r>
    </w:p>
    <w:p w14:paraId="7028AA29"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（4）当出现法规规定的中标无效情形时，采购人可与排名下一位的中标候选人另行签订合同，或依法重新开展采购活动。</w:t>
      </w:r>
    </w:p>
    <w:p w14:paraId="6314D2B7" w14:textId="77777777" w:rsidR="00AA500D" w:rsidRPr="006843C0" w:rsidRDefault="00000000">
      <w:pPr>
        <w:spacing w:line="420" w:lineRule="exact"/>
        <w:ind w:firstLine="482"/>
        <w:jc w:val="both"/>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（5）依据《政府采购促进中小企业发展管理办法》（财库﹝2020﹞46 号）的规定享受扶持政策获得政府采购合同的，小微企业不得将合同分包给大中型企业，中型企业不得将合同分包给大型企业。</w:t>
      </w:r>
    </w:p>
    <w:p w14:paraId="30E49F02" w14:textId="77777777" w:rsidR="00AA500D" w:rsidRPr="006843C0" w:rsidRDefault="00000000">
      <w:pPr>
        <w:snapToGrid w:val="0"/>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6）签订合同后，成交供应商不得将货物及其他相关服务进行转包。未经采购人同意，成交供应商也不得采用分包的形式履行合同，否则采购人有权终止合同。转包或分包造成采购人损失的，成交供应商应承担相应赔偿责任并按相关法律法规进行处理。</w:t>
      </w:r>
    </w:p>
    <w:p w14:paraId="4DB4D21D" w14:textId="77777777" w:rsidR="00AA500D" w:rsidRPr="006843C0" w:rsidRDefault="00AA500D">
      <w:pPr>
        <w:snapToGrid w:val="0"/>
        <w:spacing w:line="420" w:lineRule="exact"/>
        <w:ind w:firstLineChars="200" w:firstLine="480"/>
        <w:rPr>
          <w:rFonts w:asciiTheme="minorEastAsia" w:eastAsiaTheme="minorEastAsia" w:hAnsiTheme="minorEastAsia" w:cstheme="minorEastAsia"/>
        </w:rPr>
      </w:pPr>
    </w:p>
    <w:p w14:paraId="2CED79D4" w14:textId="77777777" w:rsidR="00AA500D" w:rsidRPr="006843C0" w:rsidRDefault="00000000">
      <w:pPr>
        <w:pStyle w:val="2"/>
        <w:spacing w:line="360" w:lineRule="auto"/>
        <w:ind w:left="0"/>
        <w:rPr>
          <w:rFonts w:asciiTheme="minorEastAsia" w:eastAsiaTheme="minorEastAsia" w:hAnsiTheme="minorEastAsia" w:cstheme="minorEastAsia"/>
          <w:sz w:val="32"/>
        </w:rPr>
      </w:pPr>
      <w:r w:rsidRPr="006843C0">
        <w:rPr>
          <w:rFonts w:asciiTheme="minorEastAsia" w:eastAsiaTheme="minorEastAsia" w:hAnsiTheme="minorEastAsia" w:cstheme="minorEastAsia" w:hint="eastAsia"/>
          <w:sz w:val="32"/>
        </w:rPr>
        <w:t>五、关于询问或质疑和投诉</w:t>
      </w:r>
    </w:p>
    <w:p w14:paraId="2D6784F2"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（一）质疑内容、时限</w:t>
      </w:r>
    </w:p>
    <w:p w14:paraId="776403F7"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招标文件公告期限为采购公告发出之日起五个工作日，供应商对招标文件如有询问或质疑的应在收到招标文件之日或者招标文件公告期限届满之日起七个工作日内以书面形式向采购人提出询问或质疑，质疑须附相关证明材料。</w:t>
      </w:r>
    </w:p>
    <w:p w14:paraId="52F90295" w14:textId="77777777" w:rsidR="00AA500D" w:rsidRPr="006843C0" w:rsidRDefault="00000000">
      <w:pPr>
        <w:pStyle w:val="14"/>
        <w:spacing w:line="480" w:lineRule="exact"/>
        <w:ind w:firstLineChars="200" w:firstLine="480"/>
        <w:rPr>
          <w:rFonts w:asciiTheme="minorEastAsia" w:eastAsiaTheme="minorEastAsia" w:hAnsiTheme="minorEastAsia" w:cstheme="minorEastAsia"/>
          <w:sz w:val="24"/>
        </w:rPr>
      </w:pPr>
      <w:r w:rsidRPr="006843C0">
        <w:rPr>
          <w:rFonts w:asciiTheme="minorEastAsia" w:eastAsiaTheme="minorEastAsia" w:hAnsiTheme="minorEastAsia" w:cstheme="minorEastAsia" w:hint="eastAsia"/>
          <w:sz w:val="24"/>
        </w:rPr>
        <w:t>2.投标人对中标结果有询问或质疑的，应当在中标结果公告届满之日起七个工作日内以书面形式向采购人提出，质疑须附相关证明材料。</w:t>
      </w:r>
    </w:p>
    <w:p w14:paraId="35E4DEAE"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3.供应商在法定质疑期内针对同一采购程序环节的质疑必须一次性提出。</w:t>
      </w:r>
    </w:p>
    <w:p w14:paraId="283F76CE" w14:textId="77777777" w:rsidR="00AA500D" w:rsidRPr="006843C0" w:rsidRDefault="00000000">
      <w:pPr>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4．供应商对招标文件中供应商特定资格条件、技术质量和商务要求、评审标准及评审细则有异议的，应主要向采购人提出质疑（西南大学询问或质疑受理人：杨老师，电话：023-68251032，邮箱：yangm@swu.edu.cn），其他问题可向采购代理机构提出质疑。</w:t>
      </w:r>
    </w:p>
    <w:p w14:paraId="25BD7C27" w14:textId="77777777" w:rsidR="00AA500D" w:rsidRPr="006843C0" w:rsidRDefault="00AA500D">
      <w:pPr>
        <w:pStyle w:val="aa"/>
        <w:rPr>
          <w:rFonts w:asciiTheme="minorEastAsia" w:eastAsiaTheme="minorEastAsia" w:hAnsiTheme="minorEastAsia" w:cstheme="minorEastAsia"/>
        </w:rPr>
      </w:pPr>
    </w:p>
    <w:p w14:paraId="7150AA4C"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（二）询问或质疑答复时限</w:t>
      </w:r>
    </w:p>
    <w:p w14:paraId="3EA22669"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采购人或采购代理机构应在收到供应商依法提出的书面质疑后7个工作日内对质疑内容作出答复；在收到供应商依法提出的询问后3个工作日内对询问内容作出答复。</w:t>
      </w:r>
    </w:p>
    <w:p w14:paraId="6DA86D46"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（三）不予受理或暂缓受理</w:t>
      </w:r>
    </w:p>
    <w:p w14:paraId="7174FC2E"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1.询问或质疑有下列情形之一的，不予受理：</w:t>
      </w:r>
    </w:p>
    <w:p w14:paraId="2FFB6454"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(1)询问或质疑超过有效期的；</w:t>
      </w:r>
    </w:p>
    <w:p w14:paraId="5A44A87B"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(2)对同一事项重复询问或质疑的；对同一采购程序环节的询问或质疑未一次性提出的。</w:t>
      </w:r>
    </w:p>
    <w:p w14:paraId="170058D8"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2.询问或质疑有下列情形之一的，应暂不受理并告知投标人补充材料。投标人及时补充材料的，应予受理；逾期未补充的，不予受理：</w:t>
      </w:r>
    </w:p>
    <w:p w14:paraId="035D0800"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（1）询问或质疑书内容不符合政府采购相关询问或质疑投诉政策之规定的；</w:t>
      </w:r>
    </w:p>
    <w:p w14:paraId="23089DF3"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（2）质疑书提供的依据或证明材料不全的；</w:t>
      </w:r>
    </w:p>
    <w:p w14:paraId="1CA044BA"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（3）质疑书副本数量不足的（质疑书内容涉及其他供应商，并且需要采购人处理质疑时向其他供应商进行核实的，质疑供应商未按照与质疑事项相关的供应商数量提交质疑书副本）。</w:t>
      </w:r>
    </w:p>
    <w:p w14:paraId="4B79580E" w14:textId="77777777" w:rsidR="00AA500D" w:rsidRPr="006843C0" w:rsidRDefault="00AA500D">
      <w:pPr>
        <w:jc w:val="center"/>
        <w:rPr>
          <w:rFonts w:asciiTheme="minorEastAsia" w:eastAsiaTheme="minorEastAsia" w:hAnsiTheme="minorEastAsia" w:cstheme="minorEastAsia"/>
        </w:rPr>
      </w:pPr>
    </w:p>
    <w:p w14:paraId="0933EBAE"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（四）询问或者质疑事项可能影响中标、中标结果的，采购人应当暂停签订合同，已经签订合同的，应当中止履行合同。</w:t>
      </w:r>
    </w:p>
    <w:p w14:paraId="27E5167A"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（五）投诉</w:t>
      </w:r>
    </w:p>
    <w:p w14:paraId="1A9C1CDD"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1.投标人对采购人的答复不满意或者采购人未在规定时间内答复的，可在答复期满后十五个工作日内按有关规定，向同级财政部门投诉。</w:t>
      </w:r>
    </w:p>
    <w:p w14:paraId="720C1C41"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2.在提出投诉时，应附送相关证明材料。投诉书及证明材料为外文的，应同时提供其中文译本；中文与外文意思不一致的，以中文为准。</w:t>
      </w:r>
    </w:p>
    <w:p w14:paraId="55A4DEE0"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3.在确定受理投诉后，财政部门自受理投诉之日起三十个工作日内对投诉事项做出处理决定，并将投诉处理决定书送达投诉人、被投诉人和其他与投诉处理决定有利害关系的政府采购相关当事人。</w:t>
      </w:r>
      <w:bookmarkStart w:id="116" w:name="_Toc465269272"/>
      <w:bookmarkStart w:id="117" w:name="_Toc497729855"/>
    </w:p>
    <w:p w14:paraId="31071B8E" w14:textId="77777777" w:rsidR="00AA500D" w:rsidRPr="006843C0" w:rsidRDefault="00AA500D">
      <w:pPr>
        <w:pStyle w:val="a0"/>
      </w:pPr>
    </w:p>
    <w:p w14:paraId="78B8EACD" w14:textId="77777777" w:rsidR="00AA500D" w:rsidRPr="006843C0" w:rsidRDefault="00000000">
      <w:pPr>
        <w:pStyle w:val="2"/>
        <w:spacing w:line="360" w:lineRule="auto"/>
        <w:ind w:left="0"/>
        <w:rPr>
          <w:rFonts w:asciiTheme="minorEastAsia" w:eastAsiaTheme="minorEastAsia" w:hAnsiTheme="minorEastAsia" w:cstheme="minorEastAsia"/>
          <w:sz w:val="32"/>
        </w:rPr>
      </w:pPr>
      <w:r w:rsidRPr="006843C0">
        <w:rPr>
          <w:rFonts w:asciiTheme="minorEastAsia" w:eastAsiaTheme="minorEastAsia" w:hAnsiTheme="minorEastAsia" w:cstheme="minorEastAsia" w:hint="eastAsia"/>
          <w:sz w:val="32"/>
        </w:rPr>
        <w:t>六、招标代理服务费</w:t>
      </w:r>
    </w:p>
    <w:p w14:paraId="6914C0F7"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bookmarkStart w:id="118" w:name="_Toc342983494"/>
      <w:bookmarkStart w:id="119" w:name="_Toc343881212"/>
      <w:bookmarkStart w:id="120" w:name="_Toc429584878"/>
      <w:bookmarkStart w:id="121" w:name="_Toc345318310"/>
      <w:r w:rsidRPr="006843C0">
        <w:rPr>
          <w:rFonts w:asciiTheme="minorEastAsia" w:eastAsiaTheme="minorEastAsia" w:hAnsiTheme="minorEastAsia" w:cstheme="minorEastAsia" w:hint="eastAsia"/>
        </w:rPr>
        <w:t>1.</w:t>
      </w:r>
      <w:bookmarkEnd w:id="118"/>
      <w:bookmarkEnd w:id="119"/>
      <w:bookmarkEnd w:id="120"/>
      <w:bookmarkEnd w:id="121"/>
      <w:r w:rsidRPr="006843C0">
        <w:rPr>
          <w:rFonts w:asciiTheme="minorEastAsia" w:eastAsiaTheme="minorEastAsia" w:hAnsiTheme="minorEastAsia" w:cstheme="minorEastAsia" w:hint="eastAsia"/>
        </w:rPr>
        <w:t xml:space="preserve">中标人在领取中标通知书前一次性支付给中招国际招标有限公司重庆分公司。招标代理服务费的收取标准按照以下标准执行： </w:t>
      </w:r>
    </w:p>
    <w:p w14:paraId="5C3BC5BB" w14:textId="77777777" w:rsidR="00AA500D" w:rsidRPr="006843C0" w:rsidRDefault="00000000">
      <w:pPr>
        <w:widowControl/>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按照原《国家发展改革委关于降低部分建设项目收费标准规范收费行为等有关问题的通知》（发改价格[2011]534号）文件及原国家计委《招标代理服务收费管理暂行办法》（[2002]1980号）文件收费标准为依据下浮35%收取；按中标（成交）金额计算的代理服务费不足1万元的，按1万元结算，超过10万元的按10万元结算。</w:t>
      </w:r>
    </w:p>
    <w:p w14:paraId="7C1D7664"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2、收取采购代理服务费帐户</w:t>
      </w:r>
    </w:p>
    <w:p w14:paraId="1153C3E8"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户  名：中招国际招标有限公司重庆分公司</w:t>
      </w:r>
    </w:p>
    <w:p w14:paraId="558F4C35"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开户行：交通银行重庆自由贸易试验区分行（行号：3016 5300 0834）</w:t>
      </w:r>
    </w:p>
    <w:p w14:paraId="756B7E8B" w14:textId="77777777" w:rsidR="00AA500D" w:rsidRPr="006843C0" w:rsidRDefault="00000000">
      <w:pPr>
        <w:widowControl/>
        <w:spacing w:line="42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账  号：5001 2404 2018 0000 14170</w:t>
      </w:r>
    </w:p>
    <w:p w14:paraId="37E28CEA" w14:textId="77777777" w:rsidR="00AA500D" w:rsidRPr="006843C0" w:rsidRDefault="00AA500D">
      <w:pPr>
        <w:widowControl/>
        <w:spacing w:line="420" w:lineRule="exact"/>
        <w:ind w:firstLineChars="200" w:firstLine="480"/>
        <w:rPr>
          <w:rFonts w:asciiTheme="minorEastAsia" w:eastAsiaTheme="minorEastAsia" w:hAnsiTheme="minorEastAsia" w:cstheme="minorEastAsia"/>
        </w:rPr>
      </w:pPr>
    </w:p>
    <w:p w14:paraId="0944AE93" w14:textId="77777777" w:rsidR="00AA500D" w:rsidRPr="006843C0" w:rsidRDefault="00AA500D">
      <w:pPr>
        <w:pStyle w:val="a0"/>
        <w:rPr>
          <w:rFonts w:asciiTheme="minorEastAsia" w:eastAsiaTheme="minorEastAsia" w:hAnsiTheme="minorEastAsia" w:cstheme="minorEastAsia"/>
        </w:rPr>
      </w:pPr>
    </w:p>
    <w:p w14:paraId="2AE9EE68" w14:textId="77777777" w:rsidR="00AA500D" w:rsidRPr="006843C0" w:rsidRDefault="00AA500D">
      <w:pPr>
        <w:rPr>
          <w:rFonts w:asciiTheme="minorEastAsia" w:eastAsiaTheme="minorEastAsia" w:hAnsiTheme="minorEastAsia" w:cstheme="minorEastAsia"/>
        </w:rPr>
      </w:pPr>
    </w:p>
    <w:p w14:paraId="6B6BDDAD" w14:textId="77777777" w:rsidR="00AA500D" w:rsidRPr="006843C0" w:rsidRDefault="00AA500D">
      <w:pPr>
        <w:pStyle w:val="a0"/>
        <w:rPr>
          <w:rFonts w:asciiTheme="minorEastAsia" w:eastAsiaTheme="minorEastAsia" w:hAnsiTheme="minorEastAsia" w:cstheme="minorEastAsia"/>
        </w:rPr>
      </w:pPr>
    </w:p>
    <w:p w14:paraId="24242425" w14:textId="77777777" w:rsidR="00AA500D" w:rsidRPr="006843C0" w:rsidRDefault="00AA500D">
      <w:pPr>
        <w:rPr>
          <w:rFonts w:asciiTheme="minorEastAsia" w:eastAsiaTheme="minorEastAsia" w:hAnsiTheme="minorEastAsia" w:cstheme="minorEastAsia"/>
        </w:rPr>
      </w:pPr>
    </w:p>
    <w:p w14:paraId="198B614E" w14:textId="77777777" w:rsidR="00AA500D" w:rsidRPr="006843C0" w:rsidRDefault="00AA500D">
      <w:pPr>
        <w:pStyle w:val="a0"/>
        <w:rPr>
          <w:rFonts w:asciiTheme="minorEastAsia" w:eastAsiaTheme="minorEastAsia" w:hAnsiTheme="minorEastAsia" w:cstheme="minorEastAsia"/>
        </w:rPr>
      </w:pPr>
    </w:p>
    <w:p w14:paraId="1320BA37" w14:textId="77777777" w:rsidR="00AA500D" w:rsidRPr="006843C0" w:rsidRDefault="00AA500D">
      <w:pPr>
        <w:rPr>
          <w:rFonts w:asciiTheme="minorEastAsia" w:eastAsiaTheme="minorEastAsia" w:hAnsiTheme="minorEastAsia" w:cstheme="minorEastAsia"/>
        </w:rPr>
      </w:pPr>
    </w:p>
    <w:p w14:paraId="69949164" w14:textId="77777777" w:rsidR="00AA500D" w:rsidRPr="006843C0" w:rsidRDefault="00AA500D">
      <w:pPr>
        <w:pStyle w:val="a0"/>
        <w:rPr>
          <w:rFonts w:asciiTheme="minorEastAsia" w:eastAsiaTheme="minorEastAsia" w:hAnsiTheme="minorEastAsia" w:cstheme="minorEastAsia"/>
        </w:rPr>
      </w:pPr>
    </w:p>
    <w:p w14:paraId="039A9920" w14:textId="77777777" w:rsidR="00AA500D" w:rsidRPr="006843C0" w:rsidRDefault="00AA500D">
      <w:pPr>
        <w:rPr>
          <w:rFonts w:asciiTheme="minorEastAsia" w:eastAsiaTheme="minorEastAsia" w:hAnsiTheme="minorEastAsia" w:cstheme="minorEastAsia"/>
        </w:rPr>
      </w:pPr>
    </w:p>
    <w:p w14:paraId="5CF11466" w14:textId="77777777" w:rsidR="00AA500D" w:rsidRPr="006843C0" w:rsidRDefault="00AA500D">
      <w:pPr>
        <w:pStyle w:val="a0"/>
        <w:sectPr w:rsidR="00AA500D" w:rsidRPr="006843C0">
          <w:headerReference w:type="even" r:id="rId26"/>
          <w:headerReference w:type="default" r:id="rId27"/>
          <w:footerReference w:type="even" r:id="rId28"/>
          <w:footerReference w:type="default" r:id="rId29"/>
          <w:headerReference w:type="first" r:id="rId30"/>
          <w:footerReference w:type="first" r:id="rId31"/>
          <w:pgSz w:w="11906" w:h="16838"/>
          <w:pgMar w:top="1134" w:right="1134" w:bottom="1134" w:left="1134" w:header="851" w:footer="851" w:gutter="0"/>
          <w:cols w:space="720"/>
          <w:docGrid w:linePitch="326"/>
        </w:sectPr>
      </w:pPr>
    </w:p>
    <w:p w14:paraId="27A87A9A" w14:textId="77777777" w:rsidR="00AA500D" w:rsidRPr="006843C0" w:rsidRDefault="00AA500D"/>
    <w:p w14:paraId="05742EDB" w14:textId="77777777" w:rsidR="00AA500D" w:rsidRPr="006843C0" w:rsidRDefault="00000000">
      <w:pPr>
        <w:pStyle w:val="1"/>
        <w:spacing w:before="120" w:after="120"/>
        <w:ind w:left="0" w:firstLineChars="500" w:firstLine="2209"/>
        <w:jc w:val="center"/>
        <w:rPr>
          <w:rFonts w:asciiTheme="minorEastAsia" w:eastAsiaTheme="minorEastAsia" w:hAnsiTheme="minorEastAsia" w:cstheme="minorEastAsia"/>
        </w:rPr>
      </w:pPr>
      <w:bookmarkStart w:id="122" w:name="_Toc138929559"/>
      <w:r w:rsidRPr="006843C0">
        <w:rPr>
          <w:rFonts w:asciiTheme="minorEastAsia" w:eastAsiaTheme="minorEastAsia" w:hAnsiTheme="minorEastAsia" w:cstheme="minorEastAsia" w:hint="eastAsia"/>
        </w:rPr>
        <w:t>第六篇  合同</w:t>
      </w:r>
      <w:bookmarkEnd w:id="116"/>
      <w:r w:rsidRPr="006843C0">
        <w:rPr>
          <w:rFonts w:asciiTheme="minorEastAsia" w:eastAsiaTheme="minorEastAsia" w:hAnsiTheme="minorEastAsia" w:cstheme="minorEastAsia" w:hint="eastAsia"/>
        </w:rPr>
        <w:t>文本</w:t>
      </w:r>
      <w:bookmarkEnd w:id="117"/>
      <w:bookmarkEnd w:id="122"/>
    </w:p>
    <w:p w14:paraId="553630EB" w14:textId="77777777" w:rsidR="00AA500D" w:rsidRPr="006843C0" w:rsidRDefault="00AA500D">
      <w:pPr>
        <w:spacing w:line="360" w:lineRule="auto"/>
        <w:ind w:firstLineChars="200" w:firstLine="480"/>
        <w:rPr>
          <w:rFonts w:asciiTheme="minorEastAsia" w:eastAsiaTheme="minorEastAsia" w:hAnsiTheme="minorEastAsia" w:cstheme="minorEastAsia"/>
        </w:rPr>
      </w:pPr>
    </w:p>
    <w:p w14:paraId="1AFF8B67"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国内供货采用《国产设备采购合同》，进口货物采用《进口设备采购合同》。本合同范本中的内容在招标文件其他地方有规定的从其规定，采购文件其他地方没有规定的按范本要求执行。请厂商在响应时特别注意，范本内容同时要求体现在技术、商务偏离表内，供应商须在技术、商务条款偏离表中进行响应。</w:t>
      </w:r>
    </w:p>
    <w:p w14:paraId="5893B4B3"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属于政府采购的项目采购合同按规定应当公告，请投标人（响应人）在投标文件（响应文件）中明确要求不公开的合同内容（国家规定要求公开的除外）。</w:t>
      </w:r>
    </w:p>
    <w:p w14:paraId="35881F67" w14:textId="77777777" w:rsidR="00AA500D" w:rsidRPr="006843C0" w:rsidRDefault="00000000">
      <w:pPr>
        <w:pStyle w:val="14"/>
        <w:spacing w:line="480" w:lineRule="exact"/>
        <w:ind w:firstLineChars="600" w:firstLine="2409"/>
        <w:jc w:val="both"/>
        <w:rPr>
          <w:rFonts w:asciiTheme="minorEastAsia" w:eastAsiaTheme="minorEastAsia" w:hAnsiTheme="minorEastAsia" w:cstheme="minorEastAsia"/>
          <w:b/>
          <w:bCs/>
          <w:kern w:val="44"/>
          <w:sz w:val="40"/>
          <w:szCs w:val="40"/>
        </w:rPr>
      </w:pPr>
      <w:bookmarkStart w:id="123" w:name="_Toc449302191"/>
      <w:bookmarkStart w:id="124" w:name="_Toc528079384"/>
      <w:bookmarkStart w:id="125" w:name="_Toc528078991"/>
      <w:bookmarkStart w:id="126" w:name="_Toc449302192"/>
      <w:r w:rsidRPr="006843C0">
        <w:rPr>
          <w:rFonts w:asciiTheme="minorEastAsia" w:eastAsiaTheme="minorEastAsia" w:hAnsiTheme="minorEastAsia" w:cstheme="minorEastAsia" w:hint="eastAsia"/>
          <w:b/>
          <w:bCs/>
          <w:kern w:val="44"/>
          <w:sz w:val="40"/>
          <w:szCs w:val="40"/>
        </w:rPr>
        <w:t>一、</w:t>
      </w:r>
      <w:bookmarkEnd w:id="123"/>
      <w:r w:rsidRPr="006843C0">
        <w:rPr>
          <w:rFonts w:asciiTheme="minorEastAsia" w:eastAsiaTheme="minorEastAsia" w:hAnsiTheme="minorEastAsia" w:cstheme="minorEastAsia" w:hint="eastAsia"/>
          <w:b/>
          <w:bCs/>
          <w:kern w:val="44"/>
          <w:sz w:val="40"/>
          <w:szCs w:val="40"/>
        </w:rPr>
        <w:t>国产设备采购合同</w:t>
      </w:r>
      <w:bookmarkEnd w:id="124"/>
      <w:bookmarkEnd w:id="125"/>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
        <w:gridCol w:w="4403"/>
        <w:gridCol w:w="1962"/>
        <w:gridCol w:w="2628"/>
      </w:tblGrid>
      <w:tr w:rsidR="006843C0" w:rsidRPr="006843C0" w14:paraId="0B194E75" w14:textId="77777777">
        <w:tc>
          <w:tcPr>
            <w:tcW w:w="969" w:type="dxa"/>
            <w:tcBorders>
              <w:top w:val="nil"/>
              <w:left w:val="nil"/>
              <w:bottom w:val="nil"/>
              <w:right w:val="nil"/>
            </w:tcBorders>
          </w:tcPr>
          <w:p w14:paraId="42298D3B"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供方：</w:t>
            </w:r>
          </w:p>
        </w:tc>
        <w:tc>
          <w:tcPr>
            <w:tcW w:w="4403" w:type="dxa"/>
            <w:tcBorders>
              <w:top w:val="nil"/>
              <w:left w:val="nil"/>
              <w:right w:val="nil"/>
            </w:tcBorders>
          </w:tcPr>
          <w:p w14:paraId="4F1BEFF7"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c>
          <w:tcPr>
            <w:tcW w:w="1962" w:type="dxa"/>
            <w:tcBorders>
              <w:top w:val="nil"/>
              <w:left w:val="nil"/>
              <w:bottom w:val="nil"/>
              <w:right w:val="nil"/>
            </w:tcBorders>
          </w:tcPr>
          <w:p w14:paraId="7DD1C74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合同编号：</w:t>
            </w:r>
          </w:p>
        </w:tc>
        <w:tc>
          <w:tcPr>
            <w:tcW w:w="2628" w:type="dxa"/>
            <w:tcBorders>
              <w:top w:val="nil"/>
              <w:left w:val="nil"/>
              <w:right w:val="nil"/>
            </w:tcBorders>
          </w:tcPr>
          <w:p w14:paraId="73D69B86"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设备处填写</w:t>
            </w:r>
          </w:p>
        </w:tc>
      </w:tr>
      <w:tr w:rsidR="006843C0" w:rsidRPr="006843C0" w14:paraId="33357D5C" w14:textId="77777777">
        <w:tc>
          <w:tcPr>
            <w:tcW w:w="969" w:type="dxa"/>
            <w:tcBorders>
              <w:top w:val="nil"/>
              <w:left w:val="nil"/>
              <w:bottom w:val="nil"/>
              <w:right w:val="nil"/>
            </w:tcBorders>
          </w:tcPr>
          <w:p w14:paraId="64E38BD5"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w:t>
            </w:r>
          </w:p>
        </w:tc>
        <w:tc>
          <w:tcPr>
            <w:tcW w:w="4403" w:type="dxa"/>
            <w:tcBorders>
              <w:left w:val="nil"/>
              <w:right w:val="nil"/>
            </w:tcBorders>
          </w:tcPr>
          <w:p w14:paraId="0878667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西南大学</w:t>
            </w:r>
          </w:p>
        </w:tc>
        <w:tc>
          <w:tcPr>
            <w:tcW w:w="1962" w:type="dxa"/>
            <w:tcBorders>
              <w:top w:val="nil"/>
              <w:left w:val="nil"/>
              <w:bottom w:val="nil"/>
              <w:right w:val="nil"/>
            </w:tcBorders>
          </w:tcPr>
          <w:p w14:paraId="0DFF8EEB"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需方用户单位：</w:t>
            </w:r>
          </w:p>
        </w:tc>
        <w:tc>
          <w:tcPr>
            <w:tcW w:w="2628" w:type="dxa"/>
            <w:tcBorders>
              <w:left w:val="nil"/>
              <w:right w:val="nil"/>
            </w:tcBorders>
          </w:tcPr>
          <w:p w14:paraId="201A7CE1"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bl>
    <w:p w14:paraId="2617000D"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需方就所需仪器、设备（包括相关配套软件、硬件、集成系统在内，以下统称货物/产品）按照采购程序进行采购（采购项目编号：</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分包号：</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 xml:space="preserve"> ；项目名称：</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 xml:space="preserve"> ；申购业务号：</w:t>
      </w:r>
      <w:r w:rsidRPr="006843C0">
        <w:rPr>
          <w:rFonts w:asciiTheme="minorEastAsia" w:eastAsiaTheme="minorEastAsia" w:hAnsiTheme="minorEastAsia" w:cstheme="minorEastAsia" w:hint="eastAsia"/>
          <w:sz w:val="22"/>
          <w:szCs w:val="22"/>
          <w:u w:val="single"/>
        </w:rPr>
        <w:t xml:space="preserve">  520   </w:t>
      </w:r>
      <w:r w:rsidRPr="006843C0">
        <w:rPr>
          <w:rFonts w:asciiTheme="minorEastAsia" w:eastAsiaTheme="minorEastAsia" w:hAnsiTheme="minorEastAsia" w:cstheme="minorEastAsia" w:hint="eastAsia"/>
          <w:sz w:val="22"/>
          <w:szCs w:val="22"/>
        </w:rPr>
        <w:t>）后，确定供方为中标（成交）供应商。依据《中华人民共和国民法典》、《中华人民共和国政府采购法》等有关法律、法规，遵循平等、自愿、公平和诚实信用原则，供、需双方协商一致，签订本合同。</w:t>
      </w:r>
    </w:p>
    <w:p w14:paraId="5B69AD1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一、采购内容（如有多个院系，按院系分类汇总）</w:t>
      </w:r>
    </w:p>
    <w:p w14:paraId="0022384E"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备注：采购内容与本合同各项文件发生抵触的，按本合同第10.1条执行；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
        <w:gridCol w:w="2288"/>
        <w:gridCol w:w="1725"/>
        <w:gridCol w:w="1730"/>
        <w:gridCol w:w="432"/>
        <w:gridCol w:w="590"/>
        <w:gridCol w:w="1136"/>
        <w:gridCol w:w="1334"/>
      </w:tblGrid>
      <w:tr w:rsidR="006843C0" w:rsidRPr="006843C0" w14:paraId="1BED6AE7" w14:textId="77777777">
        <w:trPr>
          <w:trHeight w:val="315"/>
        </w:trPr>
        <w:tc>
          <w:tcPr>
            <w:tcW w:w="727" w:type="dxa"/>
            <w:vAlign w:val="center"/>
          </w:tcPr>
          <w:p w14:paraId="3BD6BFDC" w14:textId="77777777" w:rsidR="00AA500D" w:rsidRPr="006843C0" w:rsidRDefault="00000000">
            <w:pPr>
              <w:jc w:val="center"/>
              <w:rPr>
                <w:rFonts w:asciiTheme="minorEastAsia" w:eastAsiaTheme="minorEastAsia" w:hAnsiTheme="minorEastAsia" w:cstheme="minorEastAsia"/>
                <w:spacing w:val="-20"/>
                <w:sz w:val="22"/>
                <w:szCs w:val="22"/>
              </w:rPr>
            </w:pPr>
            <w:r w:rsidRPr="006843C0">
              <w:rPr>
                <w:rFonts w:asciiTheme="minorEastAsia" w:eastAsiaTheme="minorEastAsia" w:hAnsiTheme="minorEastAsia" w:cstheme="minorEastAsia" w:hint="eastAsia"/>
                <w:spacing w:val="-20"/>
                <w:sz w:val="22"/>
                <w:szCs w:val="22"/>
              </w:rPr>
              <w:t>序号</w:t>
            </w:r>
          </w:p>
        </w:tc>
        <w:tc>
          <w:tcPr>
            <w:tcW w:w="2288" w:type="dxa"/>
            <w:vAlign w:val="center"/>
          </w:tcPr>
          <w:p w14:paraId="388B2541"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pacing w:val="-20"/>
                <w:sz w:val="22"/>
                <w:szCs w:val="22"/>
              </w:rPr>
              <w:t>产品名称</w:t>
            </w:r>
          </w:p>
        </w:tc>
        <w:tc>
          <w:tcPr>
            <w:tcW w:w="1725" w:type="dxa"/>
            <w:vAlign w:val="center"/>
          </w:tcPr>
          <w:p w14:paraId="4D20F7AB"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pacing w:val="-20"/>
                <w:sz w:val="22"/>
                <w:szCs w:val="22"/>
              </w:rPr>
              <w:t>品牌及型号</w:t>
            </w:r>
          </w:p>
        </w:tc>
        <w:tc>
          <w:tcPr>
            <w:tcW w:w="1730" w:type="dxa"/>
            <w:vAlign w:val="center"/>
          </w:tcPr>
          <w:p w14:paraId="04CA38C9"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产地及</w:t>
            </w:r>
          </w:p>
          <w:p w14:paraId="5CF12C71"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生产厂商</w:t>
            </w:r>
          </w:p>
        </w:tc>
        <w:tc>
          <w:tcPr>
            <w:tcW w:w="432" w:type="dxa"/>
            <w:vAlign w:val="center"/>
          </w:tcPr>
          <w:p w14:paraId="2B42D873"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单</w:t>
            </w:r>
          </w:p>
          <w:p w14:paraId="3E766EBF"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位</w:t>
            </w:r>
          </w:p>
        </w:tc>
        <w:tc>
          <w:tcPr>
            <w:tcW w:w="590" w:type="dxa"/>
            <w:vAlign w:val="center"/>
          </w:tcPr>
          <w:p w14:paraId="60836D5A"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数</w:t>
            </w:r>
          </w:p>
          <w:p w14:paraId="2D06F8FA"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量</w:t>
            </w:r>
          </w:p>
        </w:tc>
        <w:tc>
          <w:tcPr>
            <w:tcW w:w="1136" w:type="dxa"/>
            <w:vAlign w:val="center"/>
          </w:tcPr>
          <w:p w14:paraId="7F8A5C25" w14:textId="77777777" w:rsidR="00AA500D" w:rsidRPr="006843C0" w:rsidRDefault="00000000">
            <w:pPr>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pacing w:val="-20"/>
                <w:sz w:val="22"/>
                <w:szCs w:val="22"/>
              </w:rPr>
              <w:t>单价（元）</w:t>
            </w:r>
          </w:p>
        </w:tc>
        <w:tc>
          <w:tcPr>
            <w:tcW w:w="1334" w:type="dxa"/>
            <w:vAlign w:val="center"/>
          </w:tcPr>
          <w:p w14:paraId="79FDE2A9" w14:textId="77777777" w:rsidR="00AA500D" w:rsidRPr="006843C0" w:rsidRDefault="00000000">
            <w:pPr>
              <w:jc w:val="center"/>
              <w:rPr>
                <w:rFonts w:asciiTheme="minorEastAsia" w:eastAsiaTheme="minorEastAsia" w:hAnsiTheme="minorEastAsia" w:cstheme="minorEastAsia"/>
                <w:spacing w:val="-20"/>
                <w:sz w:val="22"/>
                <w:szCs w:val="22"/>
              </w:rPr>
            </w:pPr>
            <w:r w:rsidRPr="006843C0">
              <w:rPr>
                <w:rFonts w:asciiTheme="minorEastAsia" w:eastAsiaTheme="minorEastAsia" w:hAnsiTheme="minorEastAsia" w:cstheme="minorEastAsia" w:hint="eastAsia"/>
                <w:spacing w:val="-20"/>
                <w:sz w:val="22"/>
                <w:szCs w:val="22"/>
              </w:rPr>
              <w:t>总价（元）</w:t>
            </w:r>
          </w:p>
        </w:tc>
      </w:tr>
      <w:tr w:rsidR="006843C0" w:rsidRPr="006843C0" w14:paraId="47105560" w14:textId="77777777">
        <w:trPr>
          <w:trHeight w:val="427"/>
        </w:trPr>
        <w:tc>
          <w:tcPr>
            <w:tcW w:w="727" w:type="dxa"/>
            <w:vMerge w:val="restart"/>
            <w:vAlign w:val="center"/>
          </w:tcPr>
          <w:p w14:paraId="7E2ADCFB" w14:textId="77777777" w:rsidR="00AA500D" w:rsidRPr="006843C0" w:rsidRDefault="00000000">
            <w:pPr>
              <w:spacing w:line="440" w:lineRule="exact"/>
              <w:ind w:rightChars="34" w:right="82"/>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w:t>
            </w:r>
          </w:p>
        </w:tc>
        <w:tc>
          <w:tcPr>
            <w:tcW w:w="2288" w:type="dxa"/>
            <w:vAlign w:val="center"/>
          </w:tcPr>
          <w:p w14:paraId="4D6C8ACF" w14:textId="77777777" w:rsidR="00AA500D" w:rsidRPr="006843C0" w:rsidRDefault="00AA500D">
            <w:pPr>
              <w:spacing w:line="440" w:lineRule="exact"/>
              <w:ind w:rightChars="34" w:right="82"/>
              <w:rPr>
                <w:rFonts w:asciiTheme="minorEastAsia" w:eastAsiaTheme="minorEastAsia" w:hAnsiTheme="minorEastAsia" w:cstheme="minorEastAsia"/>
                <w:sz w:val="22"/>
                <w:szCs w:val="22"/>
              </w:rPr>
            </w:pPr>
          </w:p>
        </w:tc>
        <w:tc>
          <w:tcPr>
            <w:tcW w:w="1725" w:type="dxa"/>
            <w:vAlign w:val="center"/>
          </w:tcPr>
          <w:p w14:paraId="58160A54" w14:textId="77777777" w:rsidR="00AA500D" w:rsidRPr="006843C0" w:rsidRDefault="00AA500D">
            <w:pPr>
              <w:spacing w:line="440" w:lineRule="exact"/>
              <w:rPr>
                <w:rFonts w:asciiTheme="minorEastAsia" w:eastAsiaTheme="minorEastAsia" w:hAnsiTheme="minorEastAsia" w:cstheme="minorEastAsia"/>
                <w:sz w:val="22"/>
                <w:szCs w:val="22"/>
              </w:rPr>
            </w:pPr>
          </w:p>
        </w:tc>
        <w:tc>
          <w:tcPr>
            <w:tcW w:w="1730" w:type="dxa"/>
            <w:vAlign w:val="center"/>
          </w:tcPr>
          <w:p w14:paraId="60971E44" w14:textId="77777777" w:rsidR="00AA500D" w:rsidRPr="006843C0" w:rsidRDefault="00AA500D">
            <w:pPr>
              <w:rPr>
                <w:rFonts w:asciiTheme="minorEastAsia" w:eastAsiaTheme="minorEastAsia" w:hAnsiTheme="minorEastAsia" w:cstheme="minorEastAsia"/>
                <w:sz w:val="22"/>
                <w:szCs w:val="22"/>
              </w:rPr>
            </w:pPr>
          </w:p>
        </w:tc>
        <w:tc>
          <w:tcPr>
            <w:tcW w:w="432" w:type="dxa"/>
            <w:vAlign w:val="center"/>
          </w:tcPr>
          <w:p w14:paraId="20710A2B" w14:textId="77777777" w:rsidR="00AA500D" w:rsidRPr="006843C0" w:rsidRDefault="00AA500D">
            <w:pPr>
              <w:spacing w:line="440" w:lineRule="exact"/>
              <w:rPr>
                <w:rFonts w:asciiTheme="minorEastAsia" w:eastAsiaTheme="minorEastAsia" w:hAnsiTheme="minorEastAsia" w:cstheme="minorEastAsia"/>
                <w:sz w:val="22"/>
                <w:szCs w:val="22"/>
              </w:rPr>
            </w:pPr>
          </w:p>
        </w:tc>
        <w:tc>
          <w:tcPr>
            <w:tcW w:w="590" w:type="dxa"/>
            <w:vAlign w:val="center"/>
          </w:tcPr>
          <w:p w14:paraId="2B9FE9F1" w14:textId="77777777" w:rsidR="00AA500D" w:rsidRPr="006843C0" w:rsidRDefault="00AA500D">
            <w:pPr>
              <w:spacing w:line="440" w:lineRule="exact"/>
              <w:rPr>
                <w:rFonts w:asciiTheme="minorEastAsia" w:eastAsiaTheme="minorEastAsia" w:hAnsiTheme="minorEastAsia" w:cstheme="minorEastAsia"/>
                <w:sz w:val="22"/>
                <w:szCs w:val="22"/>
              </w:rPr>
            </w:pPr>
          </w:p>
        </w:tc>
        <w:tc>
          <w:tcPr>
            <w:tcW w:w="1136" w:type="dxa"/>
            <w:tcMar>
              <w:left w:w="0" w:type="dxa"/>
              <w:right w:w="0" w:type="dxa"/>
            </w:tcMar>
            <w:vAlign w:val="center"/>
          </w:tcPr>
          <w:p w14:paraId="30DE7F9E" w14:textId="77777777" w:rsidR="00AA500D" w:rsidRPr="006843C0" w:rsidRDefault="00AA500D">
            <w:pPr>
              <w:spacing w:line="440" w:lineRule="exact"/>
              <w:ind w:right="315"/>
              <w:jc w:val="right"/>
              <w:rPr>
                <w:rFonts w:asciiTheme="minorEastAsia" w:eastAsiaTheme="minorEastAsia" w:hAnsiTheme="minorEastAsia" w:cstheme="minorEastAsia"/>
                <w:sz w:val="22"/>
                <w:szCs w:val="22"/>
              </w:rPr>
            </w:pPr>
          </w:p>
        </w:tc>
        <w:tc>
          <w:tcPr>
            <w:tcW w:w="1334" w:type="dxa"/>
            <w:tcMar>
              <w:left w:w="0" w:type="dxa"/>
              <w:right w:w="0" w:type="dxa"/>
            </w:tcMar>
            <w:vAlign w:val="center"/>
          </w:tcPr>
          <w:p w14:paraId="62D2ABA9" w14:textId="77777777" w:rsidR="00AA500D" w:rsidRPr="006843C0" w:rsidRDefault="00AA500D">
            <w:pPr>
              <w:jc w:val="right"/>
              <w:rPr>
                <w:rFonts w:asciiTheme="minorEastAsia" w:eastAsiaTheme="minorEastAsia" w:hAnsiTheme="minorEastAsia" w:cstheme="minorEastAsia"/>
                <w:sz w:val="22"/>
                <w:szCs w:val="22"/>
              </w:rPr>
            </w:pPr>
          </w:p>
        </w:tc>
      </w:tr>
      <w:tr w:rsidR="006843C0" w:rsidRPr="006843C0" w14:paraId="2CDFD183" w14:textId="77777777">
        <w:trPr>
          <w:trHeight w:val="427"/>
        </w:trPr>
        <w:tc>
          <w:tcPr>
            <w:tcW w:w="727" w:type="dxa"/>
            <w:vMerge/>
            <w:vAlign w:val="center"/>
          </w:tcPr>
          <w:p w14:paraId="58A81BB1" w14:textId="77777777" w:rsidR="00AA500D" w:rsidRPr="006843C0" w:rsidRDefault="00AA500D">
            <w:pPr>
              <w:spacing w:line="440" w:lineRule="exact"/>
              <w:ind w:rightChars="34" w:right="82"/>
              <w:jc w:val="center"/>
              <w:rPr>
                <w:rFonts w:asciiTheme="minorEastAsia" w:eastAsiaTheme="minorEastAsia" w:hAnsiTheme="minorEastAsia" w:cstheme="minorEastAsia"/>
                <w:sz w:val="22"/>
                <w:szCs w:val="22"/>
              </w:rPr>
            </w:pPr>
          </w:p>
        </w:tc>
        <w:tc>
          <w:tcPr>
            <w:tcW w:w="9235" w:type="dxa"/>
            <w:gridSpan w:val="7"/>
            <w:vAlign w:val="center"/>
          </w:tcPr>
          <w:p w14:paraId="443B2AA5" w14:textId="77777777" w:rsidR="00AA500D" w:rsidRPr="006843C0" w:rsidRDefault="00000000">
            <w:pP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技术指标：</w:t>
            </w:r>
          </w:p>
        </w:tc>
      </w:tr>
      <w:tr w:rsidR="006843C0" w:rsidRPr="006843C0" w14:paraId="1D447ED8" w14:textId="77777777">
        <w:trPr>
          <w:trHeight w:val="427"/>
        </w:trPr>
        <w:tc>
          <w:tcPr>
            <w:tcW w:w="727" w:type="dxa"/>
            <w:vMerge w:val="restart"/>
            <w:vAlign w:val="center"/>
          </w:tcPr>
          <w:p w14:paraId="217552B4" w14:textId="77777777" w:rsidR="00AA500D" w:rsidRPr="006843C0" w:rsidRDefault="00000000">
            <w:pPr>
              <w:spacing w:line="440" w:lineRule="exact"/>
              <w:ind w:rightChars="34" w:right="82"/>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w:t>
            </w:r>
          </w:p>
        </w:tc>
        <w:tc>
          <w:tcPr>
            <w:tcW w:w="2288" w:type="dxa"/>
            <w:vAlign w:val="center"/>
          </w:tcPr>
          <w:p w14:paraId="2CF27B24" w14:textId="77777777" w:rsidR="00AA500D" w:rsidRPr="006843C0" w:rsidRDefault="00AA500D">
            <w:pPr>
              <w:spacing w:line="440" w:lineRule="exact"/>
              <w:ind w:rightChars="34" w:right="82"/>
              <w:rPr>
                <w:rFonts w:asciiTheme="minorEastAsia" w:eastAsiaTheme="minorEastAsia" w:hAnsiTheme="minorEastAsia" w:cstheme="minorEastAsia"/>
                <w:sz w:val="22"/>
                <w:szCs w:val="22"/>
              </w:rPr>
            </w:pPr>
          </w:p>
        </w:tc>
        <w:tc>
          <w:tcPr>
            <w:tcW w:w="1725" w:type="dxa"/>
            <w:vAlign w:val="center"/>
          </w:tcPr>
          <w:p w14:paraId="6D6ACCF2" w14:textId="77777777" w:rsidR="00AA500D" w:rsidRPr="006843C0" w:rsidRDefault="00AA500D">
            <w:pPr>
              <w:spacing w:line="440" w:lineRule="exact"/>
              <w:rPr>
                <w:rFonts w:asciiTheme="minorEastAsia" w:eastAsiaTheme="minorEastAsia" w:hAnsiTheme="minorEastAsia" w:cstheme="minorEastAsia"/>
                <w:sz w:val="22"/>
                <w:szCs w:val="22"/>
              </w:rPr>
            </w:pPr>
          </w:p>
        </w:tc>
        <w:tc>
          <w:tcPr>
            <w:tcW w:w="1730" w:type="dxa"/>
            <w:vAlign w:val="center"/>
          </w:tcPr>
          <w:p w14:paraId="35455AF3" w14:textId="77777777" w:rsidR="00AA500D" w:rsidRPr="006843C0" w:rsidRDefault="00AA500D">
            <w:pPr>
              <w:rPr>
                <w:rFonts w:asciiTheme="minorEastAsia" w:eastAsiaTheme="minorEastAsia" w:hAnsiTheme="minorEastAsia" w:cstheme="minorEastAsia"/>
                <w:sz w:val="22"/>
                <w:szCs w:val="22"/>
              </w:rPr>
            </w:pPr>
          </w:p>
        </w:tc>
        <w:tc>
          <w:tcPr>
            <w:tcW w:w="432" w:type="dxa"/>
            <w:vAlign w:val="center"/>
          </w:tcPr>
          <w:p w14:paraId="40BED9A5" w14:textId="77777777" w:rsidR="00AA500D" w:rsidRPr="006843C0" w:rsidRDefault="00AA500D">
            <w:pPr>
              <w:spacing w:line="440" w:lineRule="exact"/>
              <w:rPr>
                <w:rFonts w:asciiTheme="minorEastAsia" w:eastAsiaTheme="minorEastAsia" w:hAnsiTheme="minorEastAsia" w:cstheme="minorEastAsia"/>
                <w:sz w:val="22"/>
                <w:szCs w:val="22"/>
              </w:rPr>
            </w:pPr>
          </w:p>
        </w:tc>
        <w:tc>
          <w:tcPr>
            <w:tcW w:w="590" w:type="dxa"/>
            <w:vAlign w:val="center"/>
          </w:tcPr>
          <w:p w14:paraId="74B05FB6" w14:textId="77777777" w:rsidR="00AA500D" w:rsidRPr="006843C0" w:rsidRDefault="00AA500D">
            <w:pPr>
              <w:spacing w:line="440" w:lineRule="exact"/>
              <w:rPr>
                <w:rFonts w:asciiTheme="minorEastAsia" w:eastAsiaTheme="minorEastAsia" w:hAnsiTheme="minorEastAsia" w:cstheme="minorEastAsia"/>
                <w:sz w:val="22"/>
                <w:szCs w:val="22"/>
              </w:rPr>
            </w:pPr>
          </w:p>
        </w:tc>
        <w:tc>
          <w:tcPr>
            <w:tcW w:w="1136" w:type="dxa"/>
            <w:tcMar>
              <w:left w:w="0" w:type="dxa"/>
              <w:right w:w="0" w:type="dxa"/>
            </w:tcMar>
            <w:vAlign w:val="center"/>
          </w:tcPr>
          <w:p w14:paraId="2D54C1FA" w14:textId="77777777" w:rsidR="00AA500D" w:rsidRPr="006843C0" w:rsidRDefault="00AA500D">
            <w:pPr>
              <w:spacing w:line="440" w:lineRule="exact"/>
              <w:ind w:right="315"/>
              <w:jc w:val="right"/>
              <w:rPr>
                <w:rFonts w:asciiTheme="minorEastAsia" w:eastAsiaTheme="minorEastAsia" w:hAnsiTheme="minorEastAsia" w:cstheme="minorEastAsia"/>
                <w:sz w:val="22"/>
                <w:szCs w:val="22"/>
              </w:rPr>
            </w:pPr>
          </w:p>
        </w:tc>
        <w:tc>
          <w:tcPr>
            <w:tcW w:w="1334" w:type="dxa"/>
            <w:tcMar>
              <w:left w:w="0" w:type="dxa"/>
              <w:right w:w="0" w:type="dxa"/>
            </w:tcMar>
            <w:vAlign w:val="center"/>
          </w:tcPr>
          <w:p w14:paraId="27A26D36" w14:textId="77777777" w:rsidR="00AA500D" w:rsidRPr="006843C0" w:rsidRDefault="00AA500D">
            <w:pPr>
              <w:jc w:val="right"/>
              <w:rPr>
                <w:rFonts w:asciiTheme="minorEastAsia" w:eastAsiaTheme="minorEastAsia" w:hAnsiTheme="minorEastAsia" w:cstheme="minorEastAsia"/>
                <w:sz w:val="22"/>
                <w:szCs w:val="22"/>
              </w:rPr>
            </w:pPr>
          </w:p>
        </w:tc>
      </w:tr>
      <w:tr w:rsidR="00AA500D" w:rsidRPr="006843C0" w14:paraId="0FE9C876" w14:textId="77777777">
        <w:trPr>
          <w:trHeight w:val="427"/>
        </w:trPr>
        <w:tc>
          <w:tcPr>
            <w:tcW w:w="727" w:type="dxa"/>
            <w:vMerge/>
            <w:vAlign w:val="center"/>
          </w:tcPr>
          <w:p w14:paraId="67C2F038" w14:textId="77777777" w:rsidR="00AA500D" w:rsidRPr="006843C0" w:rsidRDefault="00AA500D">
            <w:pPr>
              <w:spacing w:line="440" w:lineRule="exact"/>
              <w:ind w:rightChars="34" w:right="82"/>
              <w:jc w:val="center"/>
              <w:rPr>
                <w:rFonts w:asciiTheme="minorEastAsia" w:eastAsiaTheme="minorEastAsia" w:hAnsiTheme="minorEastAsia" w:cstheme="minorEastAsia"/>
                <w:sz w:val="22"/>
                <w:szCs w:val="22"/>
              </w:rPr>
            </w:pPr>
          </w:p>
        </w:tc>
        <w:tc>
          <w:tcPr>
            <w:tcW w:w="9235" w:type="dxa"/>
            <w:gridSpan w:val="7"/>
            <w:vAlign w:val="center"/>
          </w:tcPr>
          <w:p w14:paraId="3C8686AF" w14:textId="77777777" w:rsidR="00AA500D" w:rsidRPr="006843C0" w:rsidRDefault="00000000">
            <w:pP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技术指标：</w:t>
            </w:r>
          </w:p>
        </w:tc>
      </w:tr>
    </w:tbl>
    <w:p w14:paraId="16BC0507"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p w14:paraId="46198CD3"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二、合同总价</w:t>
      </w:r>
    </w:p>
    <w:p w14:paraId="5D3C45BB"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2.1合同总价为人民币大写：                元整，小写：￥        。</w:t>
      </w:r>
    </w:p>
    <w:p w14:paraId="6C4BF0EC"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2.2本合同执行固定价格不变，不因市场价格的波动而波动。合同总价包括但不限于货物价格、运输费（含保险费）、装卸费、安装调试费、检测验收费、培训费、售后服务费等所有费用，和供方为完成本项目所需缴纳的一切相关税、费；需方无须另向供方支付其他任何费用。</w:t>
      </w:r>
    </w:p>
    <w:p w14:paraId="38666D58"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*三、质量要求与技术标准</w:t>
      </w:r>
    </w:p>
    <w:p w14:paraId="4C7D9A1E"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3.1供方须提供全新的、原厂包装的货物（含零部件、配件、附件、随机工具等），表面无划伤、无碰撞痕迹，内部无瑕疵。供方不收回包装。</w:t>
      </w:r>
    </w:p>
    <w:p w14:paraId="098E3FE0"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3.2供方提供的货物应完全符合本合同及各项文件中需方提出的，以及供方承诺的产品名称、品牌、型号、产地及生产厂商、规格配置、参数性能等各项要求与使用目的，应能够正常运行与使用。</w:t>
      </w:r>
    </w:p>
    <w:p w14:paraId="31353916"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3.3供方提供的货物必须符合国家、行业、生产厂商及本合同各项文件要求的技术标准、安全质量标准、环保标准、售后服务标准。</w:t>
      </w:r>
    </w:p>
    <w:p w14:paraId="61DBCA1F"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上述标准为协议签订时有效的最新标准。上述标准不一致的，以要求高者为准。</w:t>
      </w:r>
    </w:p>
    <w:p w14:paraId="47E5EBE4"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3.4供方承诺并保证对其所提供的货物均享有合法权利的，不会侵犯第三方知识产权、所有权及其它合法权益。</w:t>
      </w:r>
    </w:p>
    <w:p w14:paraId="5A97617E"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3.5（采购文件对技术标准有详细要求的，可于本款载明；此条款根据投标或投标文件承诺内容选择填写）。</w:t>
      </w:r>
    </w:p>
    <w:p w14:paraId="7C840C8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四、交货及验收</w:t>
      </w:r>
    </w:p>
    <w:p w14:paraId="70E20E4E"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*4.1交货期限、地点、方式</w:t>
      </w:r>
    </w:p>
    <w:p w14:paraId="2B4BB010"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4.1.1交货期限：供方应在合同签订生效后的     日内完全交货。供方应在交货前至少提前     工作日以书面或电子文件形式通知需方准备收货。</w:t>
      </w:r>
    </w:p>
    <w:p w14:paraId="11AE14AE"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*4.1.2交货方式：供方免费送货到 西南大学 指定位置，交需方用户单位。装卸和搬运均由供方负责，费用均由供方自行承担。</w:t>
      </w:r>
    </w:p>
    <w:p w14:paraId="5E5C19E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4.1.3需方指定收货人：            ，电话:                。</w:t>
      </w:r>
    </w:p>
    <w:p w14:paraId="0E5A595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*4.2外观和数量验收</w:t>
      </w:r>
    </w:p>
    <w:p w14:paraId="3B22D8DE"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4.2.1交货时，由供方和需方用户单位当场进行货物品名、数量、品牌、产地及生产厂商、型号及外观验收，并形成书面验收记录。货物零部件、配件、附件、随机工具等的外观和数量验收以配置清单为准。</w:t>
      </w:r>
    </w:p>
    <w:p w14:paraId="42E68A33"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4.2.2外观和数量验收记录由需方指定收货人签字，并加盖用户单位公章方为有效。外观和数量验收记录仅证明已按现状收到若干具体单位数量的货物。</w:t>
      </w:r>
    </w:p>
    <w:p w14:paraId="2150A04B"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4.3供方应于交货后    个工作日内，或者于需方用户单位指定时间内派专业人员到现场免费安装调试，并达到正常运行状态。</w:t>
      </w:r>
    </w:p>
    <w:p w14:paraId="2D2227F3"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4.4质量性能验收（此条款根据投标或投标文件承诺内容选择填写）</w:t>
      </w:r>
    </w:p>
    <w:p w14:paraId="126372CA"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4.4.1安装调试完毕并试运行   个工作日后，供方可提出书面验收申请。货物采用以下第（    ）种方式进行质量性能验收：</w:t>
      </w:r>
    </w:p>
    <w:p w14:paraId="0C377D3D"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（1）由需方组织质量性能验收，供方配合进行；验收合格的，由需方出具质量性能验收报告，验收合格时间以报告中需方确认的最后时间为准。</w:t>
      </w:r>
    </w:p>
    <w:p w14:paraId="47CC361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（2）由    方聘请具有相应检验资格的中介机构进行检验，检验费用由    方承担。</w:t>
      </w:r>
    </w:p>
    <w:p w14:paraId="00433120"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（3）由    方提请政府机构进行检验，检验费用由    方承担；验收合格时间以需方收到政府机构检验合格报告时间为准。</w:t>
      </w:r>
    </w:p>
    <w:p w14:paraId="2CC05146"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（4）其他验收方式：                                                   。</w:t>
      </w:r>
    </w:p>
    <w:p w14:paraId="68FAAA3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4.4.2质量性能验收标准按本合同第三条约定的标准执行。</w:t>
      </w:r>
    </w:p>
    <w:p w14:paraId="7360182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4.4.3若供方拒绝在验收不合格的报告上签字的，应在    日内提出书面意见，并提交相关证据证明，否则视为供方认可该验收报告。</w:t>
      </w:r>
    </w:p>
    <w:p w14:paraId="488A8D45"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4.5 供方应将所提供货物的清单、零部件、配件、附近、随机工具以及用户使用手册、质量合格证书、保修证书、产品使用说明书等资料按照本合同第4.1条、第4.2条之约定与货物一并交付给需方用户单位；供方不能完整交付货物及本款规定的单证和工具的，必须在交货期内限内补齐，否则视为未完全交货。</w:t>
      </w:r>
    </w:p>
    <w:p w14:paraId="065A5D79"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4.6 验收时如发现所交付的货物有短装、次品、损坏、不能正常运行或其它不符合本合同及项目其他文件规定的标准与要求之情形者，供方与需方（或需方用户单位）共同做出详尽的现场记录或者签署备忘录，由此产生的时间延误与有关费用由供方承担，交货及验收期限不作相应顺延。</w:t>
      </w:r>
    </w:p>
    <w:p w14:paraId="53C0906C"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4.7（用户单位对验收有其他要求的，可于本款载明，但应根据投标或投标文件承诺内容填写；）。</w:t>
      </w:r>
    </w:p>
    <w:p w14:paraId="1D71522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五、培训</w:t>
      </w:r>
    </w:p>
    <w:p w14:paraId="1F6A8B79"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5.1 安装调试合格后，由需方用户单位与供方共同商定培训时间，培训地点由需方指定。</w:t>
      </w:r>
    </w:p>
    <w:p w14:paraId="557575D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5.2 供方向需方免费提供培训，培训内容与方式如下：</w:t>
      </w:r>
    </w:p>
    <w:p w14:paraId="1636FE52"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供方提供必要的培训资料，并指派专业人员就所供货物的组装、试运行、运行、使用、维护、保养等对需方人员进行培训，直至全面掌握为止/（（培训的具体内容根据投标文件响应内容填写）。</w:t>
      </w:r>
    </w:p>
    <w:p w14:paraId="56C74643"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5.3 完成培训后，供方才能要求需方支付货款。</w:t>
      </w:r>
    </w:p>
    <w:p w14:paraId="35DF543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六、 付款模式（根据招标文件规定选择）</w:t>
      </w:r>
    </w:p>
    <w:p w14:paraId="53AE1CE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模式一（此条款根据投标或投标文件承诺内容填写，付款模式三选一，删除其余模式）</w:t>
      </w:r>
    </w:p>
    <w:p w14:paraId="5997340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====================履约保证金付款模式========================</w:t>
      </w:r>
    </w:p>
    <w:p w14:paraId="18B43BF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6.1.1本合同中货物全部到货、数量验收合格后  3  个工作日内，供方向需方交</w:t>
      </w:r>
    </w:p>
    <w:p w14:paraId="556D9F3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纳合同总价的    %（计人民币大写          元整，小写￥          ）作履约保证金；需方收到质保金后  3  个工作日内，根据合同及数量验收记录向供方支付100%的合同总价款，计人民币大写             元整，小写￥            。</w:t>
      </w:r>
    </w:p>
    <w:p w14:paraId="6981E010"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6.1.2本合同中货物质量性能验收合格且培训工作完成后  7  个工作日内，需方向供方无息退还作为履约保证金的合同总价的   %，计人民币大写             元整，小写￥            元。</w:t>
      </w:r>
    </w:p>
    <w:p w14:paraId="367DB2E9"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6.1.3质量性能验收合格之日起 1 年内若无遗留问题，需方将剩余履约保证金（合同总价的   % ）无息退还供方；若有尚未解决的遗留问题，暂不予退还。</w:t>
      </w:r>
    </w:p>
    <w:p w14:paraId="0F455A1B"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====================进度款付款模式========================</w:t>
      </w:r>
    </w:p>
    <w:p w14:paraId="729E7FE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模式二</w:t>
      </w:r>
    </w:p>
    <w:p w14:paraId="459D55F9"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6.1.1本合同中货物全部到货、数量验收合格后  3  个工作日内，供方向需方交</w:t>
      </w:r>
    </w:p>
    <w:p w14:paraId="3FF80CF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纳合同总价的  5  %（计人民币大写            元整，小写￥          ）作履约保证金；需方收到履约保证金后  7  个工作日内，根据合同及数量验收记录向供方支付合同总额80%的进度款，计人民币大写             元整，小写￥            。</w:t>
      </w:r>
    </w:p>
    <w:p w14:paraId="2A157170"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6.1.2本合同中货物质量性能验收合格且培训工作完成后  7  个工作日内，需方</w:t>
      </w:r>
    </w:p>
    <w:p w14:paraId="13ADA12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向供方支付合同总价的20%进度款（即余款），计人民币大写             元整，小写￥            元。</w:t>
      </w:r>
    </w:p>
    <w:p w14:paraId="070BB88D"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6.1.3质量性能验收合格之日起 1 年内若无遗留问题，需方将履约保证金本金全额无</w:t>
      </w:r>
    </w:p>
    <w:p w14:paraId="67B39DD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息退还供方；若有尚未解决的遗留问题，暂不予退还。</w:t>
      </w:r>
    </w:p>
    <w:p w14:paraId="70BBFA4E"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模式三</w:t>
      </w:r>
    </w:p>
    <w:p w14:paraId="767E6610"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======================验收合格后付款模式========================</w:t>
      </w:r>
    </w:p>
    <w:p w14:paraId="6A1E6B0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6.1.1质量性能验收合格后  3  个工作日内，供方向需方交纳合同总价的  5  %（计人民币大写         元整，小写￥          ）作履约保证金；需方收到履约保证金后  7  个工作日内，向供方支付100%的合同总价款，计人民币大写         元整，小写￥         。</w:t>
      </w:r>
    </w:p>
    <w:p w14:paraId="2BFC9EB8"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6.1.2质量性能验收合格之日起 1 年内若无遗留问题，需方将履约保证金本金全额无</w:t>
      </w:r>
    </w:p>
    <w:p w14:paraId="1561D50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息退还供方；若有尚未解决的遗留问题，暂不予退还。</w:t>
      </w:r>
    </w:p>
    <w:p w14:paraId="6535713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w:t>
      </w:r>
    </w:p>
    <w:p w14:paraId="4E45FDE3"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6.2需方每次向供方付款前，供方应该先行向需方提供等额正式增值税专用发票。</w:t>
      </w:r>
    </w:p>
    <w:p w14:paraId="6E29C74D"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货款及质保金均以银行转账方式支付。</w:t>
      </w:r>
    </w:p>
    <w:p w14:paraId="53CFCD0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供方银行账号及税号信息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3"/>
        <w:gridCol w:w="5272"/>
      </w:tblGrid>
      <w:tr w:rsidR="006843C0" w:rsidRPr="006843C0" w14:paraId="1CED3B29" w14:textId="77777777">
        <w:tc>
          <w:tcPr>
            <w:tcW w:w="3593" w:type="dxa"/>
            <w:tcBorders>
              <w:top w:val="nil"/>
              <w:left w:val="nil"/>
              <w:bottom w:val="nil"/>
              <w:right w:val="nil"/>
            </w:tcBorders>
          </w:tcPr>
          <w:p w14:paraId="65F89F4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开户名称：</w:t>
            </w:r>
          </w:p>
        </w:tc>
        <w:tc>
          <w:tcPr>
            <w:tcW w:w="5272" w:type="dxa"/>
            <w:tcBorders>
              <w:top w:val="nil"/>
              <w:left w:val="nil"/>
              <w:bottom w:val="single" w:sz="4" w:space="0" w:color="auto"/>
              <w:right w:val="nil"/>
            </w:tcBorders>
          </w:tcPr>
          <w:p w14:paraId="0E02CFDE"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7DAB1E9D" w14:textId="77777777">
        <w:tc>
          <w:tcPr>
            <w:tcW w:w="3593" w:type="dxa"/>
            <w:tcBorders>
              <w:top w:val="nil"/>
              <w:left w:val="nil"/>
              <w:bottom w:val="nil"/>
              <w:right w:val="nil"/>
            </w:tcBorders>
          </w:tcPr>
          <w:p w14:paraId="5403609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开户银行：</w:t>
            </w:r>
          </w:p>
        </w:tc>
        <w:tc>
          <w:tcPr>
            <w:tcW w:w="5272" w:type="dxa"/>
            <w:tcBorders>
              <w:top w:val="single" w:sz="4" w:space="0" w:color="auto"/>
              <w:left w:val="nil"/>
              <w:bottom w:val="single" w:sz="4" w:space="0" w:color="auto"/>
              <w:right w:val="nil"/>
            </w:tcBorders>
          </w:tcPr>
          <w:p w14:paraId="209E8D9A"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7D01BF4B" w14:textId="77777777">
        <w:tc>
          <w:tcPr>
            <w:tcW w:w="3593" w:type="dxa"/>
            <w:tcBorders>
              <w:top w:val="nil"/>
              <w:left w:val="nil"/>
              <w:bottom w:val="nil"/>
              <w:right w:val="nil"/>
            </w:tcBorders>
          </w:tcPr>
          <w:p w14:paraId="28C26CC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银行账号：</w:t>
            </w:r>
          </w:p>
        </w:tc>
        <w:tc>
          <w:tcPr>
            <w:tcW w:w="5272" w:type="dxa"/>
            <w:tcBorders>
              <w:top w:val="single" w:sz="4" w:space="0" w:color="auto"/>
              <w:left w:val="nil"/>
              <w:bottom w:val="single" w:sz="4" w:space="0" w:color="auto"/>
              <w:right w:val="nil"/>
            </w:tcBorders>
          </w:tcPr>
          <w:p w14:paraId="45D44FAF"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72480847" w14:textId="77777777">
        <w:tc>
          <w:tcPr>
            <w:tcW w:w="3593" w:type="dxa"/>
            <w:tcBorders>
              <w:top w:val="nil"/>
              <w:left w:val="nil"/>
              <w:bottom w:val="nil"/>
              <w:right w:val="nil"/>
            </w:tcBorders>
          </w:tcPr>
          <w:p w14:paraId="47148E7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银行行号：</w:t>
            </w:r>
          </w:p>
        </w:tc>
        <w:tc>
          <w:tcPr>
            <w:tcW w:w="5272" w:type="dxa"/>
            <w:tcBorders>
              <w:top w:val="single" w:sz="4" w:space="0" w:color="auto"/>
              <w:left w:val="nil"/>
              <w:bottom w:val="single" w:sz="4" w:space="0" w:color="auto"/>
              <w:right w:val="nil"/>
            </w:tcBorders>
          </w:tcPr>
          <w:p w14:paraId="7AAA4C8F"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15C4C4F3" w14:textId="77777777">
        <w:tc>
          <w:tcPr>
            <w:tcW w:w="3593" w:type="dxa"/>
            <w:tcBorders>
              <w:top w:val="nil"/>
              <w:left w:val="nil"/>
              <w:bottom w:val="nil"/>
              <w:right w:val="nil"/>
            </w:tcBorders>
          </w:tcPr>
          <w:p w14:paraId="50726F39"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统一社会信用代码：</w:t>
            </w:r>
          </w:p>
        </w:tc>
        <w:tc>
          <w:tcPr>
            <w:tcW w:w="5272" w:type="dxa"/>
            <w:tcBorders>
              <w:top w:val="single" w:sz="4" w:space="0" w:color="auto"/>
              <w:left w:val="nil"/>
              <w:bottom w:val="single" w:sz="4" w:space="0" w:color="auto"/>
              <w:right w:val="nil"/>
            </w:tcBorders>
          </w:tcPr>
          <w:p w14:paraId="5121B90B"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49C54F60" w14:textId="77777777">
        <w:tc>
          <w:tcPr>
            <w:tcW w:w="3593" w:type="dxa"/>
            <w:tcBorders>
              <w:top w:val="nil"/>
              <w:left w:val="nil"/>
              <w:bottom w:val="nil"/>
              <w:right w:val="nil"/>
            </w:tcBorders>
          </w:tcPr>
          <w:p w14:paraId="38C44B9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注册地址：</w:t>
            </w:r>
          </w:p>
        </w:tc>
        <w:tc>
          <w:tcPr>
            <w:tcW w:w="5272" w:type="dxa"/>
            <w:tcBorders>
              <w:top w:val="single" w:sz="4" w:space="0" w:color="auto"/>
              <w:left w:val="nil"/>
              <w:bottom w:val="single" w:sz="4" w:space="0" w:color="auto"/>
              <w:right w:val="nil"/>
            </w:tcBorders>
          </w:tcPr>
          <w:p w14:paraId="5D957563"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AA500D" w:rsidRPr="006843C0" w14:paraId="7891F259" w14:textId="77777777">
        <w:tc>
          <w:tcPr>
            <w:tcW w:w="3593" w:type="dxa"/>
            <w:tcBorders>
              <w:top w:val="nil"/>
              <w:left w:val="nil"/>
              <w:bottom w:val="nil"/>
              <w:right w:val="nil"/>
            </w:tcBorders>
          </w:tcPr>
          <w:p w14:paraId="3182EBBE"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联系电话：</w:t>
            </w:r>
          </w:p>
        </w:tc>
        <w:tc>
          <w:tcPr>
            <w:tcW w:w="5272" w:type="dxa"/>
            <w:tcBorders>
              <w:top w:val="single" w:sz="4" w:space="0" w:color="auto"/>
              <w:left w:val="nil"/>
              <w:right w:val="nil"/>
            </w:tcBorders>
          </w:tcPr>
          <w:p w14:paraId="069AB803"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bl>
    <w:p w14:paraId="120B476E"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p w14:paraId="55C00D9E"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需方银行账号及税号信息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4"/>
        <w:gridCol w:w="5272"/>
      </w:tblGrid>
      <w:tr w:rsidR="006843C0" w:rsidRPr="006843C0" w14:paraId="7534D3B1" w14:textId="77777777">
        <w:tc>
          <w:tcPr>
            <w:tcW w:w="3604" w:type="dxa"/>
            <w:tcBorders>
              <w:top w:val="nil"/>
              <w:left w:val="nil"/>
              <w:bottom w:val="nil"/>
              <w:right w:val="nil"/>
            </w:tcBorders>
          </w:tcPr>
          <w:p w14:paraId="43D74B4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开户名称：</w:t>
            </w:r>
          </w:p>
        </w:tc>
        <w:tc>
          <w:tcPr>
            <w:tcW w:w="5272" w:type="dxa"/>
            <w:tcBorders>
              <w:top w:val="nil"/>
              <w:left w:val="nil"/>
              <w:bottom w:val="single" w:sz="4" w:space="0" w:color="auto"/>
              <w:right w:val="nil"/>
            </w:tcBorders>
          </w:tcPr>
          <w:p w14:paraId="356EC2D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西南大学</w:t>
            </w:r>
          </w:p>
        </w:tc>
      </w:tr>
      <w:tr w:rsidR="006843C0" w:rsidRPr="006843C0" w14:paraId="78008497" w14:textId="77777777">
        <w:tc>
          <w:tcPr>
            <w:tcW w:w="3604" w:type="dxa"/>
            <w:tcBorders>
              <w:top w:val="nil"/>
              <w:left w:val="nil"/>
              <w:bottom w:val="nil"/>
              <w:right w:val="nil"/>
            </w:tcBorders>
          </w:tcPr>
          <w:p w14:paraId="06AA329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开户银行：</w:t>
            </w:r>
          </w:p>
        </w:tc>
        <w:tc>
          <w:tcPr>
            <w:tcW w:w="5272" w:type="dxa"/>
            <w:tcBorders>
              <w:top w:val="single" w:sz="4" w:space="0" w:color="auto"/>
              <w:left w:val="nil"/>
              <w:bottom w:val="single" w:sz="4" w:space="0" w:color="auto"/>
              <w:right w:val="nil"/>
            </w:tcBorders>
          </w:tcPr>
          <w:p w14:paraId="4A63F6D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工行重庆朝阳支行</w:t>
            </w:r>
          </w:p>
        </w:tc>
      </w:tr>
      <w:tr w:rsidR="006843C0" w:rsidRPr="006843C0" w14:paraId="72CE4E4E" w14:textId="77777777">
        <w:tc>
          <w:tcPr>
            <w:tcW w:w="3604" w:type="dxa"/>
            <w:tcBorders>
              <w:top w:val="nil"/>
              <w:left w:val="nil"/>
              <w:bottom w:val="nil"/>
              <w:right w:val="nil"/>
            </w:tcBorders>
          </w:tcPr>
          <w:p w14:paraId="46EB9EC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银行账号：</w:t>
            </w:r>
          </w:p>
        </w:tc>
        <w:tc>
          <w:tcPr>
            <w:tcW w:w="5272" w:type="dxa"/>
            <w:tcBorders>
              <w:top w:val="single" w:sz="4" w:space="0" w:color="auto"/>
              <w:left w:val="nil"/>
              <w:bottom w:val="single" w:sz="4" w:space="0" w:color="auto"/>
              <w:right w:val="nil"/>
            </w:tcBorders>
          </w:tcPr>
          <w:p w14:paraId="5837E16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3100028109024968877</w:t>
            </w:r>
          </w:p>
        </w:tc>
      </w:tr>
      <w:tr w:rsidR="006843C0" w:rsidRPr="006843C0" w14:paraId="70AFA90A" w14:textId="77777777">
        <w:tc>
          <w:tcPr>
            <w:tcW w:w="3604" w:type="dxa"/>
            <w:tcBorders>
              <w:top w:val="nil"/>
              <w:left w:val="nil"/>
              <w:bottom w:val="nil"/>
              <w:right w:val="nil"/>
            </w:tcBorders>
          </w:tcPr>
          <w:p w14:paraId="6F9F012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银行行号：</w:t>
            </w:r>
          </w:p>
        </w:tc>
        <w:tc>
          <w:tcPr>
            <w:tcW w:w="5272" w:type="dxa"/>
            <w:tcBorders>
              <w:top w:val="single" w:sz="4" w:space="0" w:color="auto"/>
              <w:left w:val="nil"/>
              <w:bottom w:val="single" w:sz="4" w:space="0" w:color="auto"/>
              <w:right w:val="nil"/>
            </w:tcBorders>
          </w:tcPr>
          <w:p w14:paraId="41FBB73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102653000474</w:t>
            </w:r>
          </w:p>
        </w:tc>
      </w:tr>
      <w:tr w:rsidR="006843C0" w:rsidRPr="006843C0" w14:paraId="255E70D0" w14:textId="77777777">
        <w:tc>
          <w:tcPr>
            <w:tcW w:w="3604" w:type="dxa"/>
            <w:tcBorders>
              <w:top w:val="nil"/>
              <w:left w:val="nil"/>
              <w:bottom w:val="nil"/>
              <w:right w:val="nil"/>
            </w:tcBorders>
          </w:tcPr>
          <w:p w14:paraId="1DF4E776"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统一社会信用代码：</w:t>
            </w:r>
          </w:p>
        </w:tc>
        <w:tc>
          <w:tcPr>
            <w:tcW w:w="5272" w:type="dxa"/>
            <w:tcBorders>
              <w:top w:val="single" w:sz="4" w:space="0" w:color="auto"/>
              <w:left w:val="nil"/>
              <w:bottom w:val="single" w:sz="4" w:space="0" w:color="auto"/>
              <w:right w:val="nil"/>
            </w:tcBorders>
          </w:tcPr>
          <w:p w14:paraId="57605309"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12100000450401733W</w:t>
            </w:r>
          </w:p>
        </w:tc>
      </w:tr>
      <w:tr w:rsidR="006843C0" w:rsidRPr="006843C0" w14:paraId="43D1CB96" w14:textId="77777777">
        <w:tc>
          <w:tcPr>
            <w:tcW w:w="3604" w:type="dxa"/>
            <w:tcBorders>
              <w:top w:val="nil"/>
              <w:left w:val="nil"/>
              <w:bottom w:val="nil"/>
              <w:right w:val="nil"/>
            </w:tcBorders>
          </w:tcPr>
          <w:p w14:paraId="331AAEA9"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注册地址：</w:t>
            </w:r>
          </w:p>
        </w:tc>
        <w:tc>
          <w:tcPr>
            <w:tcW w:w="5272" w:type="dxa"/>
            <w:tcBorders>
              <w:top w:val="single" w:sz="4" w:space="0" w:color="auto"/>
              <w:left w:val="nil"/>
              <w:bottom w:val="single" w:sz="4" w:space="0" w:color="auto"/>
              <w:right w:val="nil"/>
            </w:tcBorders>
          </w:tcPr>
          <w:p w14:paraId="21AB4DBB"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重庆市北碚区天生路2号</w:t>
            </w:r>
          </w:p>
        </w:tc>
      </w:tr>
      <w:tr w:rsidR="006843C0" w:rsidRPr="006843C0" w14:paraId="495C03C8" w14:textId="77777777">
        <w:tc>
          <w:tcPr>
            <w:tcW w:w="3604" w:type="dxa"/>
            <w:tcBorders>
              <w:top w:val="nil"/>
              <w:left w:val="nil"/>
              <w:bottom w:val="nil"/>
              <w:right w:val="nil"/>
            </w:tcBorders>
          </w:tcPr>
          <w:p w14:paraId="627C0C5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联系电话：</w:t>
            </w:r>
          </w:p>
        </w:tc>
        <w:tc>
          <w:tcPr>
            <w:tcW w:w="5272" w:type="dxa"/>
            <w:tcBorders>
              <w:top w:val="single" w:sz="4" w:space="0" w:color="auto"/>
              <w:left w:val="nil"/>
              <w:right w:val="nil"/>
            </w:tcBorders>
          </w:tcPr>
          <w:p w14:paraId="4BF3219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填写经办人及联系电话</w:t>
            </w:r>
          </w:p>
        </w:tc>
      </w:tr>
    </w:tbl>
    <w:p w14:paraId="6A09E16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七、售后服务</w:t>
      </w:r>
    </w:p>
    <w:p w14:paraId="18190CC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7.1质保期为质量性能验收合格后    年，本合同约定的质保期与货物保修证书或国家规定不一致的，以时间较长者为准。</w:t>
      </w:r>
    </w:p>
    <w:p w14:paraId="140BF866"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7.2 质保期内供方应按不低于国家法律法规规定的、货物保修证书及其他资料载明的、本合同及项目其他文件要求的内容提供质保服务，质保期内的所有服务及产生的费用均由供方承担。</w:t>
      </w:r>
    </w:p>
    <w:p w14:paraId="2A452D2F"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*7.3 质保范围：本合同所涵盖的供方提供的所有货物，包括但不限于本合同列明的所有仪器、设备的硬件、软件、集成系统及其零部件、配件、随机工具和赠品等。/包括但不限于以下内容：（根据投标或投标文件承诺内容填写）。</w:t>
      </w:r>
    </w:p>
    <w:p w14:paraId="3AE32C88"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7.4 质保服务内容</w:t>
      </w:r>
    </w:p>
    <w:p w14:paraId="383029A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7.4.1 质保期内出现质量问题，供方在接到电话通知后    小时内响应到场，    小时内指派专业人员完成修复，确保货物正常运行；未在前述时间内响应的，视为拒绝维修。售后服务维修中使用的备品备件及易损件应为原厂配件，未经需方同意不得使用非原厂配件。</w:t>
      </w:r>
    </w:p>
    <w:p w14:paraId="2ABBF4F8"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7.4.2 在本合同约定时间内不能修复的，供方予以免费更换或提供相同功能档次的货物予以临时调换，保证需方的正常使用。</w:t>
      </w:r>
    </w:p>
    <w:p w14:paraId="07B1922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7.4.3 更换的货物及其软件、硬件、集成系统及其零部件、配件、附近、随机工具和赠品等应全新、合格，与原件品牌、规格、型号等一致，符合本合同质量要求。需方有权要求对更换的货物等重新组织验收。</w:t>
      </w:r>
    </w:p>
    <w:p w14:paraId="423FD32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7.4.4 临时调换后，供方应在需方确定的时限内对货物尽快修复，同时，需方有权随时了解或检查货物修复进度。</w:t>
      </w:r>
    </w:p>
    <w:p w14:paraId="25937C58"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7.4.5 质保期内的货物维护保养：                                     。</w:t>
      </w:r>
    </w:p>
    <w:p w14:paraId="2616104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7.4.6 其他质保服务：                                              。</w:t>
      </w:r>
    </w:p>
    <w:p w14:paraId="377AC17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7.5 仪器设备配套软件（硬件）的质保服务内容</w:t>
      </w:r>
    </w:p>
    <w:p w14:paraId="7B5BE37D"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7.5.1 供方应在质保期内对软件（硬件）免费升级，免费提供技术支持，免费解决软件（硬件）使用过程中的故障、意外。</w:t>
      </w:r>
    </w:p>
    <w:p w14:paraId="0F3331A4"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7.5.2 供方对其提供的软件（硬件）自身漏洞、故障，应在接到需方电话通知后    日内免费修复。</w:t>
      </w:r>
    </w:p>
    <w:p w14:paraId="3A04248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7.5.3 对定制软件或集成系统的其他质保服务：                             。</w:t>
      </w:r>
    </w:p>
    <w:p w14:paraId="4BFA924E"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7.5.4 供方提供的软件（硬件）出现本合同第7.5条未规定的情况的，适用本合同第七条对售后服务的其他规定。</w:t>
      </w:r>
    </w:p>
    <w:p w14:paraId="66CBA1C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7.6 货物发生质量问题，由供方进行维修、更换的，维修或更换件的质保期相应延长。</w:t>
      </w:r>
    </w:p>
    <w:p w14:paraId="2D0B7C7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7.7 供方须指派专人负责与需方联系售后服务事宜：</w:t>
      </w:r>
    </w:p>
    <w:p w14:paraId="2CB3654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供方售后服务联系人：              ，联系电话：                     。</w:t>
      </w:r>
    </w:p>
    <w:p w14:paraId="79424D6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7.8 质保期后服务：终身免费上门维修；涉及配件更换只收配件成本费。</w:t>
      </w:r>
    </w:p>
    <w:p w14:paraId="7F9F7F9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*八、违约责任（若有异议，请根据行业标准填写，并与用户确认，或根据投标投标文件、承诺内容填写）</w:t>
      </w:r>
    </w:p>
    <w:p w14:paraId="24EEBFB7"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8.1需方无正当理由拒收仪器设备的，应向供方支付合同总价 10 %的违约金。需方无正当理由逾期收货的，每天按合同总价的 5 ‰向供方支付违约金。需方无正当理由逾期付款的，每天按逾期付款金额的 5 ‰向供方支付违约金。</w:t>
      </w:r>
    </w:p>
    <w:p w14:paraId="763D8CB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8.2供方有以下违约行为之一的，应当在需方指定期间内完成整改，指定的期间内每日按合同总价的 5 ‰向需方支付违约金；供方在指定期限内未完成整改的，需方有权解除合同或部分退货，并要求供方另行支付合同总价 20 %的违约金。</w:t>
      </w:r>
    </w:p>
    <w:p w14:paraId="324B71DD"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（1）逾期交货（包括不完全交货）的；</w:t>
      </w:r>
    </w:p>
    <w:p w14:paraId="135C060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（2）未在合同约定时间内完成安装调试的；</w:t>
      </w:r>
    </w:p>
    <w:p w14:paraId="4C5FECB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（3）质量性能验收不合格的；</w:t>
      </w:r>
    </w:p>
    <w:p w14:paraId="170A29B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（4）违反合同其他约定的。</w:t>
      </w:r>
    </w:p>
    <w:p w14:paraId="7BEE17A8"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8.3质保期内，如货物经供方 3 次维修或更换后仍不能达到本合同约定的质量标准，或者临时调换后供方不能在商定的时限内完成修复并达到本合同约定的质量标准，或者供方拒绝进行维修或更换的，需方有权按以下任一方式要求供方承担违约责任：</w:t>
      </w:r>
    </w:p>
    <w:p w14:paraId="780E763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（1）解除合同或部分退货，供方向需方支付合同总价款 20 %的违约金；</w:t>
      </w:r>
    </w:p>
    <w:p w14:paraId="5DDB569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（2）需方使用质保金自行或请第三方进行维修、更换，供方应对维修、更换的方案和所产生的费用无条件予以完全认可；质保金不足以支付的，超出部分由供方承担。</w:t>
      </w:r>
    </w:p>
    <w:p w14:paraId="42956A2B"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8.4需方根据法律规定或本合同约定解除合同或部分退货的，需方按合同解除时或退货时货物现状退回货物，供方支付违约金并无条件退还需方已支付的全部款项或退货部分相应款项；供方自行负责拆卸、联系运输、装卸货等所有退货事宜及退货产生的全部费用。</w:t>
      </w:r>
    </w:p>
    <w:p w14:paraId="7916DDDE"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8.5未经需方书面同意，供方不得在市场宣传中使用与需方的合作案列，不得将需方作为业务伙伴进行宣传，不得使用需方的校名、校徽、商标、标志语等；若违反上述约定，应按合同总价的 20 %向需方支付违约金。</w:t>
      </w:r>
    </w:p>
    <w:p w14:paraId="7D4A7D37"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8.6 因货物质量问题造成需方或其他任何人员伤、亡或财产损失的，由供方承担全部赔偿责任；需方先行垫付的，有权向供方追偿。</w:t>
      </w:r>
    </w:p>
    <w:p w14:paraId="2DB292A7"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8.7供方保证本合同货物的权利无瑕疵，包括货物所有权及知识产权等权利无瑕疵。如任何第三方对本合同货物全部或部分主张权利，或国家机关依法对本合同货物全部或部分没收、查封或采取其他措施导致需方不能正常使用货物的，供方除应向需方返还已收款项外，还应另按合同总价的 20 %向需方支付违约金。</w:t>
      </w:r>
    </w:p>
    <w:p w14:paraId="36B0EB42"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8.8供方未按合同约定支付违约金、赔偿金或相关费用的，需方有权从质保金中扣除相应金额，但这并不意味着对供方违约责任、赔偿责任全部或部分的豁免或解除。</w:t>
      </w:r>
    </w:p>
    <w:p w14:paraId="3C3E0D9B"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需方根据合同约定使用或扣除质保金后，供方应在需方指定的限期内补足质保金；限期内未能补足的，需方每天按质保金总额的 5 %继续扣除或计算逾期违约金。</w:t>
      </w:r>
    </w:p>
    <w:p w14:paraId="339CC9DA"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8.9双方同意，本合同所约定的违约金不能不能填补并赔偿因违约行为给守约方造成损失的，违约方还应对损失进行赔偿；前述损失包括守约方为维权所支出的必要费用（包括但不限于律师费、差旅费等）。</w:t>
      </w:r>
    </w:p>
    <w:p w14:paraId="20F8822B"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九、争议解决办法</w:t>
      </w:r>
    </w:p>
    <w:p w14:paraId="78A67A8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合同履行期间,若双方发生争议，应友好协商解决，协商不成的，可依法向需方所在地人民法院提起诉讼。</w:t>
      </w:r>
    </w:p>
    <w:p w14:paraId="25B7246C"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十、其他</w:t>
      </w:r>
    </w:p>
    <w:p w14:paraId="7DFD107B"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10.1本合同中“项目其他文件”系指本合同首部载明的采购项目的招标（采购）文件、澄清表（函）、投标（响应）文件（含特殊承诺）、中标（中标）通知书等。前述文件均为本合同不可分割的部分。前述文件之间若发生抵触，应以以下优先顺序为准：本合同、本合签订后双方拟定的书面补充合同、投标时的特殊承诺函、澄清文件、投标（响应）文件、招标（采购）文件。</w:t>
      </w:r>
    </w:p>
    <w:p w14:paraId="706E494C" w14:textId="77777777" w:rsidR="00AA500D" w:rsidRPr="006843C0" w:rsidRDefault="00000000">
      <w:pPr>
        <w:pStyle w:val="14"/>
        <w:spacing w:line="480" w:lineRule="exact"/>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10.2 双方确认下列地址为文书送达地址，并按照下列地址送达函件、诉讼文书、供货订单等各类文书。若一方根据下列地址（或对方通知的变更后的地址）向对方送达时发生收件人拒收或者其他无法送达的情形，则发出函件、诉讼文书、供货订单等文书之日起的第10日视为送达对方之日。</w:t>
      </w:r>
    </w:p>
    <w:tbl>
      <w:tblPr>
        <w:tblW w:w="0" w:type="auto"/>
        <w:tblLayout w:type="fixed"/>
        <w:tblLook w:val="04A0" w:firstRow="1" w:lastRow="0" w:firstColumn="1" w:lastColumn="0" w:noHBand="0" w:noVBand="1"/>
      </w:tblPr>
      <w:tblGrid>
        <w:gridCol w:w="2064"/>
        <w:gridCol w:w="4080"/>
        <w:gridCol w:w="1327"/>
        <w:gridCol w:w="2491"/>
      </w:tblGrid>
      <w:tr w:rsidR="006843C0" w:rsidRPr="006843C0" w14:paraId="2AF93418" w14:textId="77777777">
        <w:tc>
          <w:tcPr>
            <w:tcW w:w="2064" w:type="dxa"/>
          </w:tcPr>
          <w:p w14:paraId="51FEEA4F"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供方通讯地址：</w:t>
            </w:r>
          </w:p>
        </w:tc>
        <w:tc>
          <w:tcPr>
            <w:tcW w:w="4080" w:type="dxa"/>
            <w:tcBorders>
              <w:bottom w:val="single" w:sz="4" w:space="0" w:color="auto"/>
            </w:tcBorders>
          </w:tcPr>
          <w:p w14:paraId="3B6FC2B9"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c>
          <w:tcPr>
            <w:tcW w:w="1327" w:type="dxa"/>
          </w:tcPr>
          <w:p w14:paraId="498E0DDF"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联系邮箱：</w:t>
            </w:r>
          </w:p>
        </w:tc>
        <w:tc>
          <w:tcPr>
            <w:tcW w:w="2491" w:type="dxa"/>
            <w:tcBorders>
              <w:bottom w:val="single" w:sz="4" w:space="0" w:color="auto"/>
            </w:tcBorders>
          </w:tcPr>
          <w:p w14:paraId="69B6F59B"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644A618B" w14:textId="77777777">
        <w:tc>
          <w:tcPr>
            <w:tcW w:w="2064" w:type="dxa"/>
          </w:tcPr>
          <w:p w14:paraId="35504F11"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联系人：</w:t>
            </w:r>
          </w:p>
        </w:tc>
        <w:tc>
          <w:tcPr>
            <w:tcW w:w="4080" w:type="dxa"/>
            <w:tcBorders>
              <w:top w:val="single" w:sz="4" w:space="0" w:color="auto"/>
              <w:bottom w:val="single" w:sz="4" w:space="0" w:color="auto"/>
            </w:tcBorders>
          </w:tcPr>
          <w:p w14:paraId="64F60A8D"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c>
          <w:tcPr>
            <w:tcW w:w="1327" w:type="dxa"/>
          </w:tcPr>
          <w:p w14:paraId="4DFFB916"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联系电话：</w:t>
            </w:r>
          </w:p>
        </w:tc>
        <w:tc>
          <w:tcPr>
            <w:tcW w:w="2491" w:type="dxa"/>
            <w:tcBorders>
              <w:top w:val="single" w:sz="4" w:space="0" w:color="auto"/>
              <w:bottom w:val="single" w:sz="4" w:space="0" w:color="auto"/>
            </w:tcBorders>
          </w:tcPr>
          <w:p w14:paraId="666C501D"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6246A0F5" w14:textId="77777777">
        <w:tc>
          <w:tcPr>
            <w:tcW w:w="2064" w:type="dxa"/>
          </w:tcPr>
          <w:p w14:paraId="148CF8C0"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需方通讯地址：</w:t>
            </w:r>
          </w:p>
        </w:tc>
        <w:tc>
          <w:tcPr>
            <w:tcW w:w="4080" w:type="dxa"/>
            <w:tcBorders>
              <w:top w:val="single" w:sz="4" w:space="0" w:color="auto"/>
              <w:bottom w:val="single" w:sz="4" w:space="0" w:color="auto"/>
            </w:tcBorders>
          </w:tcPr>
          <w:p w14:paraId="7F2F9CC3"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c>
          <w:tcPr>
            <w:tcW w:w="1327" w:type="dxa"/>
          </w:tcPr>
          <w:p w14:paraId="609DDBD3"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联系邮箱：</w:t>
            </w:r>
          </w:p>
        </w:tc>
        <w:tc>
          <w:tcPr>
            <w:tcW w:w="2491" w:type="dxa"/>
            <w:tcBorders>
              <w:top w:val="single" w:sz="4" w:space="0" w:color="auto"/>
              <w:bottom w:val="single" w:sz="4" w:space="0" w:color="auto"/>
            </w:tcBorders>
          </w:tcPr>
          <w:p w14:paraId="23071894"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r w:rsidR="006843C0" w:rsidRPr="006843C0" w14:paraId="388A46EB" w14:textId="77777777">
        <w:tc>
          <w:tcPr>
            <w:tcW w:w="2064" w:type="dxa"/>
          </w:tcPr>
          <w:p w14:paraId="4A99C3E0"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联系人：</w:t>
            </w:r>
          </w:p>
        </w:tc>
        <w:tc>
          <w:tcPr>
            <w:tcW w:w="4080" w:type="dxa"/>
            <w:tcBorders>
              <w:top w:val="single" w:sz="4" w:space="0" w:color="auto"/>
              <w:bottom w:val="single" w:sz="4" w:space="0" w:color="auto"/>
            </w:tcBorders>
          </w:tcPr>
          <w:p w14:paraId="07FC3F4C"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c>
          <w:tcPr>
            <w:tcW w:w="1327" w:type="dxa"/>
          </w:tcPr>
          <w:p w14:paraId="7314EEB1" w14:textId="77777777" w:rsidR="00AA500D" w:rsidRPr="006843C0" w:rsidRDefault="00000000">
            <w:pPr>
              <w:pStyle w:val="14"/>
              <w:spacing w:line="48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联系电话：</w:t>
            </w:r>
          </w:p>
        </w:tc>
        <w:tc>
          <w:tcPr>
            <w:tcW w:w="2491" w:type="dxa"/>
            <w:tcBorders>
              <w:top w:val="single" w:sz="4" w:space="0" w:color="auto"/>
              <w:bottom w:val="single" w:sz="4" w:space="0" w:color="auto"/>
            </w:tcBorders>
          </w:tcPr>
          <w:p w14:paraId="05160353"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pPr>
          </w:p>
        </w:tc>
      </w:tr>
    </w:tbl>
    <w:p w14:paraId="2BCF6EF4"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一方变更本合同中约定的收货人、售后服务联系人、送达地址、联系方式或联系人而未书面通知对方的，视为原约定仍有效。</w:t>
      </w:r>
    </w:p>
    <w:p w14:paraId="4FE0485A"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10.3 本合同未经双方协商一致，不得变更。</w:t>
      </w:r>
    </w:p>
    <w:p w14:paraId="6A4489FF"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10.4 如有未尽事宜，由双方依法订立书面补充合同。</w:t>
      </w:r>
    </w:p>
    <w:p w14:paraId="626EEBA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 xml:space="preserve">10.5本合同一式六份，供方一份，需方五份（采招中心一份，设备处两份，用户单位两份），自双方签字盖章之日起生效，每份具有同等法律效力。 </w:t>
      </w:r>
    </w:p>
    <w:p w14:paraId="545354B6"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-----------------------------以下无正文--------------------------------</w:t>
      </w:r>
    </w:p>
    <w:tbl>
      <w:tblPr>
        <w:tblpPr w:leftFromText="180" w:rightFromText="180" w:vertAnchor="text" w:horzAnchor="page" w:tblpX="1117" w:tblpY="444"/>
        <w:tblOverlap w:val="never"/>
        <w:tblW w:w="0" w:type="auto"/>
        <w:tblLayout w:type="fixed"/>
        <w:tblLook w:val="04A0" w:firstRow="1" w:lastRow="0" w:firstColumn="1" w:lastColumn="0" w:noHBand="0" w:noVBand="1"/>
      </w:tblPr>
      <w:tblGrid>
        <w:gridCol w:w="4981"/>
        <w:gridCol w:w="4981"/>
      </w:tblGrid>
      <w:tr w:rsidR="00000000" w:rsidRPr="006843C0" w14:paraId="1AEDB286" w14:textId="77777777">
        <w:trPr>
          <w:cantSplit/>
        </w:trPr>
        <w:tc>
          <w:tcPr>
            <w:tcW w:w="4981" w:type="dxa"/>
          </w:tcPr>
          <w:p w14:paraId="1BE5AB4D"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供方（盖章）：</w:t>
            </w:r>
          </w:p>
        </w:tc>
        <w:tc>
          <w:tcPr>
            <w:tcW w:w="4981" w:type="dxa"/>
          </w:tcPr>
          <w:p w14:paraId="54E97300"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需方（合同章）：西南大学</w:t>
            </w:r>
          </w:p>
        </w:tc>
      </w:tr>
      <w:tr w:rsidR="00000000" w:rsidRPr="006843C0" w14:paraId="320847A7" w14:textId="77777777">
        <w:trPr>
          <w:cantSplit/>
        </w:trPr>
        <w:tc>
          <w:tcPr>
            <w:tcW w:w="4981" w:type="dxa"/>
          </w:tcPr>
          <w:p w14:paraId="2BE68B42"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法定代表人：</w:t>
            </w:r>
          </w:p>
        </w:tc>
        <w:tc>
          <w:tcPr>
            <w:tcW w:w="4981" w:type="dxa"/>
          </w:tcPr>
          <w:p w14:paraId="46792EE1"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法定代表人：张卫国</w:t>
            </w:r>
          </w:p>
        </w:tc>
      </w:tr>
      <w:tr w:rsidR="00000000" w:rsidRPr="006843C0" w14:paraId="3A8A91B2" w14:textId="77777777">
        <w:trPr>
          <w:cantSplit/>
        </w:trPr>
        <w:tc>
          <w:tcPr>
            <w:tcW w:w="4981" w:type="dxa"/>
          </w:tcPr>
          <w:p w14:paraId="02B1AA50"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地址：</w:t>
            </w:r>
          </w:p>
        </w:tc>
        <w:tc>
          <w:tcPr>
            <w:tcW w:w="4981" w:type="dxa"/>
          </w:tcPr>
          <w:p w14:paraId="74DF6DF7"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地址：重庆市北碚区天生路2号</w:t>
            </w:r>
          </w:p>
        </w:tc>
      </w:tr>
      <w:tr w:rsidR="00000000" w:rsidRPr="006843C0" w14:paraId="22340270" w14:textId="77777777">
        <w:trPr>
          <w:cantSplit/>
        </w:trPr>
        <w:tc>
          <w:tcPr>
            <w:tcW w:w="4981" w:type="dxa"/>
          </w:tcPr>
          <w:p w14:paraId="710438E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电话：</w:t>
            </w:r>
          </w:p>
        </w:tc>
        <w:tc>
          <w:tcPr>
            <w:tcW w:w="4981" w:type="dxa"/>
          </w:tcPr>
          <w:p w14:paraId="4A07A439"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邮编:400715</w:t>
            </w:r>
          </w:p>
        </w:tc>
      </w:tr>
      <w:tr w:rsidR="00000000" w:rsidRPr="006843C0" w14:paraId="3A1BD11A" w14:textId="77777777">
        <w:trPr>
          <w:cantSplit/>
        </w:trPr>
        <w:tc>
          <w:tcPr>
            <w:tcW w:w="4981" w:type="dxa"/>
          </w:tcPr>
          <w:p w14:paraId="404E5376"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授权代表人（签字）：</w:t>
            </w:r>
          </w:p>
        </w:tc>
        <w:tc>
          <w:tcPr>
            <w:tcW w:w="4981" w:type="dxa"/>
          </w:tcPr>
          <w:p w14:paraId="17E4A85E"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授权代表人（签字）：(二级单位主要负责人)</w:t>
            </w:r>
          </w:p>
        </w:tc>
      </w:tr>
      <w:tr w:rsidR="00000000" w:rsidRPr="006843C0" w14:paraId="6447224E" w14:textId="77777777">
        <w:trPr>
          <w:cantSplit/>
        </w:trPr>
        <w:tc>
          <w:tcPr>
            <w:tcW w:w="4981" w:type="dxa"/>
          </w:tcPr>
          <w:p w14:paraId="583199B3"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签约日期：      年     月     日</w:t>
            </w:r>
          </w:p>
        </w:tc>
        <w:tc>
          <w:tcPr>
            <w:tcW w:w="4981" w:type="dxa"/>
          </w:tcPr>
          <w:p w14:paraId="01E25E45" w14:textId="77777777" w:rsidR="00AA500D" w:rsidRPr="006843C0" w:rsidRDefault="00000000">
            <w:pPr>
              <w:pStyle w:val="14"/>
              <w:spacing w:line="480" w:lineRule="exact"/>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签约日期：      年     月     日</w:t>
            </w:r>
          </w:p>
        </w:tc>
      </w:tr>
    </w:tbl>
    <w:p w14:paraId="17FBEEBF" w14:textId="77777777" w:rsidR="00AA500D" w:rsidRPr="006843C0" w:rsidRDefault="00AA500D">
      <w:pPr>
        <w:pStyle w:val="14"/>
        <w:spacing w:line="480" w:lineRule="exact"/>
        <w:ind w:firstLineChars="200" w:firstLine="440"/>
        <w:rPr>
          <w:rFonts w:asciiTheme="minorEastAsia" w:eastAsiaTheme="minorEastAsia" w:hAnsiTheme="minorEastAsia" w:cstheme="minorEastAsia"/>
          <w:sz w:val="22"/>
          <w:szCs w:val="22"/>
        </w:rPr>
        <w:sectPr w:rsidR="00AA500D" w:rsidRPr="006843C0">
          <w:pgSz w:w="11906" w:h="16838"/>
          <w:pgMar w:top="1134" w:right="1134" w:bottom="1134" w:left="1134" w:header="851" w:footer="851" w:gutter="0"/>
          <w:cols w:space="720"/>
          <w:docGrid w:linePitch="326"/>
        </w:sectPr>
      </w:pPr>
    </w:p>
    <w:p w14:paraId="3702C8CA" w14:textId="77777777" w:rsidR="00AA500D" w:rsidRPr="006843C0" w:rsidRDefault="00000000">
      <w:pPr>
        <w:pStyle w:val="aa"/>
        <w:spacing w:line="400" w:lineRule="exact"/>
        <w:ind w:firstLineChars="200" w:firstLine="640"/>
        <w:jc w:val="center"/>
        <w:rPr>
          <w:rFonts w:asciiTheme="minorEastAsia" w:eastAsiaTheme="minorEastAsia" w:hAnsiTheme="minorEastAsia" w:cstheme="minorEastAsia"/>
          <w:b/>
          <w:kern w:val="44"/>
          <w:sz w:val="44"/>
          <w:szCs w:val="28"/>
        </w:rPr>
      </w:pPr>
      <w:r w:rsidRPr="006843C0">
        <w:rPr>
          <w:rFonts w:asciiTheme="minorEastAsia" w:eastAsiaTheme="minorEastAsia" w:hAnsiTheme="minorEastAsia" w:cstheme="minorEastAsia" w:hint="eastAsia"/>
          <w:sz w:val="32"/>
          <w:szCs w:val="32"/>
        </w:rPr>
        <w:t>二、</w:t>
      </w:r>
      <w:bookmarkEnd w:id="126"/>
      <w:r w:rsidRPr="006843C0">
        <w:rPr>
          <w:rFonts w:asciiTheme="minorEastAsia" w:eastAsiaTheme="minorEastAsia" w:hAnsiTheme="minorEastAsia" w:cstheme="minorEastAsia" w:hint="eastAsia"/>
          <w:b/>
          <w:kern w:val="44"/>
          <w:sz w:val="32"/>
          <w:szCs w:val="32"/>
        </w:rPr>
        <w:t>进口仪器设备采购合同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191"/>
        <w:gridCol w:w="1929"/>
        <w:gridCol w:w="975"/>
        <w:gridCol w:w="1914"/>
      </w:tblGrid>
      <w:tr w:rsidR="00000000" w:rsidRPr="006843C0" w14:paraId="32F9BEFC" w14:textId="77777777">
        <w:tc>
          <w:tcPr>
            <w:tcW w:w="959" w:type="dxa"/>
            <w:tcBorders>
              <w:top w:val="nil"/>
              <w:left w:val="nil"/>
              <w:bottom w:val="nil"/>
              <w:right w:val="nil"/>
            </w:tcBorders>
          </w:tcPr>
          <w:p w14:paraId="00DDB817" w14:textId="77777777" w:rsidR="00AA500D" w:rsidRPr="006843C0" w:rsidRDefault="00000000">
            <w:pPr>
              <w:spacing w:line="288" w:lineRule="auto"/>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供方：</w:t>
            </w:r>
          </w:p>
        </w:tc>
        <w:tc>
          <w:tcPr>
            <w:tcW w:w="4191" w:type="dxa"/>
            <w:tcBorders>
              <w:top w:val="nil"/>
              <w:left w:val="nil"/>
              <w:right w:val="nil"/>
            </w:tcBorders>
          </w:tcPr>
          <w:p w14:paraId="54EC0180" w14:textId="77777777" w:rsidR="00AA500D" w:rsidRPr="006843C0" w:rsidRDefault="00AA500D">
            <w:pPr>
              <w:spacing w:line="288" w:lineRule="auto"/>
              <w:rPr>
                <w:rFonts w:asciiTheme="minorEastAsia" w:eastAsiaTheme="minorEastAsia" w:hAnsiTheme="minorEastAsia" w:cstheme="minorEastAsia"/>
                <w:b/>
                <w:bCs/>
                <w:sz w:val="21"/>
                <w:szCs w:val="21"/>
              </w:rPr>
            </w:pPr>
          </w:p>
        </w:tc>
        <w:tc>
          <w:tcPr>
            <w:tcW w:w="2904" w:type="dxa"/>
            <w:gridSpan w:val="2"/>
            <w:tcBorders>
              <w:top w:val="nil"/>
              <w:left w:val="nil"/>
              <w:bottom w:val="nil"/>
              <w:right w:val="nil"/>
            </w:tcBorders>
          </w:tcPr>
          <w:p w14:paraId="7D027FB6" w14:textId="77777777" w:rsidR="00AA500D" w:rsidRPr="006843C0" w:rsidRDefault="00000000">
            <w:pPr>
              <w:wordWrap w:val="0"/>
              <w:spacing w:line="288" w:lineRule="auto"/>
              <w:jc w:val="righ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合同编号</w:t>
            </w:r>
            <w:r w:rsidRPr="006843C0">
              <w:rPr>
                <w:rFonts w:asciiTheme="minorEastAsia" w:eastAsiaTheme="minorEastAsia" w:hAnsiTheme="minorEastAsia" w:cstheme="minorEastAsia" w:hint="eastAsia"/>
                <w:sz w:val="21"/>
                <w:szCs w:val="21"/>
              </w:rPr>
              <w:t>：</w:t>
            </w:r>
            <w:r w:rsidRPr="006843C0">
              <w:rPr>
                <w:rFonts w:asciiTheme="minorEastAsia" w:eastAsiaTheme="minorEastAsia" w:hAnsiTheme="minorEastAsia" w:cstheme="minorEastAsia" w:hint="eastAsia"/>
                <w:b/>
                <w:bCs/>
                <w:sz w:val="21"/>
                <w:szCs w:val="21"/>
              </w:rPr>
              <w:t>[2023]CS</w:t>
            </w:r>
          </w:p>
        </w:tc>
        <w:tc>
          <w:tcPr>
            <w:tcW w:w="1914" w:type="dxa"/>
            <w:tcBorders>
              <w:top w:val="nil"/>
              <w:left w:val="nil"/>
              <w:right w:val="nil"/>
            </w:tcBorders>
          </w:tcPr>
          <w:p w14:paraId="63EA6A37" w14:textId="77777777" w:rsidR="00AA500D" w:rsidRPr="006843C0" w:rsidRDefault="00000000">
            <w:pPr>
              <w:wordWrap w:val="0"/>
              <w:spacing w:line="288" w:lineRule="auto"/>
              <w:rPr>
                <w:rFonts w:asciiTheme="minorEastAsia" w:eastAsiaTheme="minorEastAsia" w:hAnsiTheme="minorEastAsia" w:cstheme="minorEastAsia"/>
                <w:b/>
                <w:bCs/>
                <w:vanish/>
                <w:sz w:val="21"/>
                <w:szCs w:val="21"/>
              </w:rPr>
            </w:pPr>
            <w:r w:rsidRPr="006843C0">
              <w:rPr>
                <w:rFonts w:asciiTheme="minorEastAsia" w:eastAsiaTheme="minorEastAsia" w:hAnsiTheme="minorEastAsia" w:cstheme="minorEastAsia" w:hint="eastAsia"/>
                <w:b/>
                <w:bCs/>
                <w:vanish/>
                <w:sz w:val="21"/>
                <w:szCs w:val="21"/>
              </w:rPr>
              <w:t>设备处填写</w:t>
            </w:r>
          </w:p>
        </w:tc>
      </w:tr>
      <w:tr w:rsidR="00000000" w:rsidRPr="006843C0" w14:paraId="00433604" w14:textId="77777777">
        <w:tc>
          <w:tcPr>
            <w:tcW w:w="959" w:type="dxa"/>
            <w:tcBorders>
              <w:top w:val="nil"/>
              <w:left w:val="nil"/>
              <w:bottom w:val="nil"/>
              <w:right w:val="nil"/>
            </w:tcBorders>
          </w:tcPr>
          <w:p w14:paraId="32209ED1" w14:textId="77777777" w:rsidR="00AA500D" w:rsidRPr="006843C0" w:rsidRDefault="00000000">
            <w:pPr>
              <w:wordWrap w:val="0"/>
              <w:spacing w:line="288" w:lineRule="auto"/>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需方：</w:t>
            </w:r>
          </w:p>
        </w:tc>
        <w:tc>
          <w:tcPr>
            <w:tcW w:w="4191" w:type="dxa"/>
            <w:tcBorders>
              <w:left w:val="nil"/>
              <w:right w:val="nil"/>
            </w:tcBorders>
          </w:tcPr>
          <w:p w14:paraId="28798687" w14:textId="77777777" w:rsidR="00AA500D" w:rsidRPr="006843C0" w:rsidRDefault="00000000">
            <w:pPr>
              <w:wordWrap w:val="0"/>
              <w:spacing w:line="288" w:lineRule="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西南大学</w:t>
            </w:r>
          </w:p>
        </w:tc>
        <w:tc>
          <w:tcPr>
            <w:tcW w:w="1929" w:type="dxa"/>
            <w:tcBorders>
              <w:top w:val="nil"/>
              <w:left w:val="nil"/>
              <w:bottom w:val="nil"/>
              <w:right w:val="nil"/>
            </w:tcBorders>
          </w:tcPr>
          <w:p w14:paraId="592AB146" w14:textId="77777777" w:rsidR="00AA500D" w:rsidRPr="006843C0" w:rsidRDefault="00000000">
            <w:pPr>
              <w:wordWrap w:val="0"/>
              <w:spacing w:line="288" w:lineRule="auto"/>
              <w:jc w:val="right"/>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需方用户单位：</w:t>
            </w:r>
          </w:p>
        </w:tc>
        <w:tc>
          <w:tcPr>
            <w:tcW w:w="2889" w:type="dxa"/>
            <w:gridSpan w:val="2"/>
            <w:tcBorders>
              <w:left w:val="nil"/>
              <w:right w:val="nil"/>
            </w:tcBorders>
          </w:tcPr>
          <w:p w14:paraId="55DFA82A" w14:textId="77777777" w:rsidR="00AA500D" w:rsidRPr="006843C0" w:rsidRDefault="00AA500D">
            <w:pPr>
              <w:wordWrap w:val="0"/>
              <w:spacing w:line="288" w:lineRule="auto"/>
              <w:rPr>
                <w:rFonts w:asciiTheme="minorEastAsia" w:eastAsiaTheme="minorEastAsia" w:hAnsiTheme="minorEastAsia" w:cstheme="minorEastAsia"/>
                <w:sz w:val="21"/>
                <w:szCs w:val="21"/>
              </w:rPr>
            </w:pPr>
          </w:p>
        </w:tc>
      </w:tr>
    </w:tbl>
    <w:p w14:paraId="2D7BFA5E" w14:textId="77777777" w:rsidR="00AA500D" w:rsidRPr="006843C0" w:rsidRDefault="00000000">
      <w:pPr>
        <w:spacing w:line="288"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b/>
          <w:bCs/>
        </w:rPr>
        <w:t xml:space="preserve">                                 </w:t>
      </w:r>
    </w:p>
    <w:p w14:paraId="0840A37F" w14:textId="77777777" w:rsidR="00AA500D" w:rsidRPr="006843C0" w:rsidRDefault="00000000">
      <w:pPr>
        <w:spacing w:line="288" w:lineRule="auto"/>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需方就所需进口仪器设备（包括相关配套软件、硬件、集成系统在内，以下统称货物）按照采购程序进行采购（采购项目编号：</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sz w:val="21"/>
          <w:szCs w:val="21"/>
        </w:rPr>
        <w:t>，分包：</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sz w:val="21"/>
          <w:szCs w:val="21"/>
        </w:rPr>
        <w:t>，项目名称：</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sz w:val="21"/>
          <w:szCs w:val="21"/>
        </w:rPr>
        <w:t>）后，确定供方为中标（成交）供应商。依据《中华人民共和国政府采购法》、《中华人民共和国民法典》等有关法律、法规，遵循平等、自愿、公平和诚实信用原则，供、需双方协商一致，签订本合同。</w:t>
      </w:r>
    </w:p>
    <w:p w14:paraId="32CCFB9B" w14:textId="77777777" w:rsidR="00AA500D" w:rsidRPr="006843C0" w:rsidRDefault="00000000">
      <w:pPr>
        <w:spacing w:line="288" w:lineRule="auto"/>
        <w:ind w:firstLineChars="200" w:firstLine="422"/>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一、商务条款</w:t>
      </w:r>
    </w:p>
    <w:p w14:paraId="7CDD332F"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1.1 货物清单</w:t>
      </w:r>
    </w:p>
    <w:tbl>
      <w:tblPr>
        <w:tblW w:w="9834" w:type="dxa"/>
        <w:tblCellSpacing w:w="0"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1138"/>
        <w:gridCol w:w="913"/>
        <w:gridCol w:w="550"/>
        <w:gridCol w:w="782"/>
        <w:gridCol w:w="782"/>
        <w:gridCol w:w="782"/>
        <w:gridCol w:w="683"/>
        <w:gridCol w:w="1031"/>
        <w:gridCol w:w="1117"/>
        <w:gridCol w:w="2056"/>
      </w:tblGrid>
      <w:tr w:rsidR="00000000" w:rsidRPr="006843C0" w14:paraId="6D186D6C" w14:textId="77777777">
        <w:trPr>
          <w:trHeight w:val="412"/>
          <w:tblCellSpacing w:w="0" w:type="dxa"/>
        </w:trPr>
        <w:tc>
          <w:tcPr>
            <w:tcW w:w="1138" w:type="dxa"/>
            <w:vAlign w:val="center"/>
          </w:tcPr>
          <w:p w14:paraId="4D019606"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w:t>
            </w:r>
          </w:p>
        </w:tc>
        <w:tc>
          <w:tcPr>
            <w:tcW w:w="913" w:type="dxa"/>
            <w:vAlign w:val="center"/>
          </w:tcPr>
          <w:p w14:paraId="50E53913" w14:textId="77777777" w:rsidR="00AA500D" w:rsidRPr="006843C0" w:rsidRDefault="00000000">
            <w:pPr>
              <w:widowControl/>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申购号</w:t>
            </w:r>
          </w:p>
        </w:tc>
        <w:tc>
          <w:tcPr>
            <w:tcW w:w="3579" w:type="dxa"/>
            <w:gridSpan w:val="5"/>
            <w:vAlign w:val="center"/>
          </w:tcPr>
          <w:p w14:paraId="04CB6007" w14:textId="77777777" w:rsidR="00AA500D" w:rsidRPr="006843C0" w:rsidRDefault="00AA500D">
            <w:pPr>
              <w:widowControl/>
              <w:spacing w:line="440" w:lineRule="exact"/>
              <w:rPr>
                <w:rFonts w:asciiTheme="minorEastAsia" w:eastAsiaTheme="minorEastAsia" w:hAnsiTheme="minorEastAsia" w:cstheme="minorEastAsia"/>
                <w:sz w:val="21"/>
                <w:szCs w:val="21"/>
              </w:rPr>
            </w:pPr>
          </w:p>
        </w:tc>
        <w:tc>
          <w:tcPr>
            <w:tcW w:w="1031" w:type="dxa"/>
            <w:vAlign w:val="center"/>
          </w:tcPr>
          <w:p w14:paraId="092FA305"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经费号</w:t>
            </w:r>
          </w:p>
        </w:tc>
        <w:tc>
          <w:tcPr>
            <w:tcW w:w="3173" w:type="dxa"/>
            <w:gridSpan w:val="2"/>
            <w:vAlign w:val="center"/>
          </w:tcPr>
          <w:p w14:paraId="038DAC52" w14:textId="77777777" w:rsidR="00AA500D" w:rsidRPr="006843C0" w:rsidRDefault="00AA500D">
            <w:pPr>
              <w:spacing w:line="440" w:lineRule="exact"/>
              <w:rPr>
                <w:rFonts w:asciiTheme="minorEastAsia" w:eastAsiaTheme="minorEastAsia" w:hAnsiTheme="minorEastAsia" w:cstheme="minorEastAsia"/>
                <w:sz w:val="21"/>
                <w:szCs w:val="21"/>
              </w:rPr>
            </w:pPr>
          </w:p>
        </w:tc>
      </w:tr>
      <w:tr w:rsidR="00000000" w:rsidRPr="006843C0" w14:paraId="572CDDBD" w14:textId="77777777">
        <w:trPr>
          <w:trHeight w:val="136"/>
          <w:tblCellSpacing w:w="0" w:type="dxa"/>
        </w:trPr>
        <w:tc>
          <w:tcPr>
            <w:tcW w:w="1138" w:type="dxa"/>
            <w:vAlign w:val="center"/>
          </w:tcPr>
          <w:p w14:paraId="5D2ACBCF"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中文名称</w:t>
            </w:r>
          </w:p>
        </w:tc>
        <w:tc>
          <w:tcPr>
            <w:tcW w:w="5523" w:type="dxa"/>
            <w:gridSpan w:val="7"/>
            <w:vAlign w:val="center"/>
          </w:tcPr>
          <w:p w14:paraId="4DD99C8A" w14:textId="77777777" w:rsidR="00AA500D" w:rsidRPr="006843C0" w:rsidRDefault="00AA500D">
            <w:pPr>
              <w:widowControl/>
              <w:spacing w:line="440" w:lineRule="exact"/>
              <w:rPr>
                <w:rFonts w:asciiTheme="minorEastAsia" w:eastAsiaTheme="minorEastAsia" w:hAnsiTheme="minorEastAsia" w:cstheme="minorEastAsia"/>
                <w:sz w:val="21"/>
                <w:szCs w:val="21"/>
              </w:rPr>
            </w:pPr>
          </w:p>
        </w:tc>
        <w:tc>
          <w:tcPr>
            <w:tcW w:w="1117" w:type="dxa"/>
            <w:vMerge w:val="restart"/>
            <w:vAlign w:val="center"/>
          </w:tcPr>
          <w:p w14:paraId="305739E4"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制造厂家</w:t>
            </w:r>
          </w:p>
        </w:tc>
        <w:tc>
          <w:tcPr>
            <w:tcW w:w="2056" w:type="dxa"/>
            <w:vMerge w:val="restart"/>
            <w:vAlign w:val="center"/>
          </w:tcPr>
          <w:p w14:paraId="1D54BEEA" w14:textId="77777777" w:rsidR="00AA500D" w:rsidRPr="006843C0" w:rsidRDefault="00AA500D">
            <w:pPr>
              <w:spacing w:line="440" w:lineRule="exact"/>
              <w:rPr>
                <w:rFonts w:asciiTheme="minorEastAsia" w:eastAsiaTheme="minorEastAsia" w:hAnsiTheme="minorEastAsia" w:cstheme="minorEastAsia"/>
                <w:sz w:val="21"/>
                <w:szCs w:val="21"/>
              </w:rPr>
            </w:pPr>
          </w:p>
        </w:tc>
      </w:tr>
      <w:tr w:rsidR="00000000" w:rsidRPr="006843C0" w14:paraId="1E04788A" w14:textId="77777777">
        <w:trPr>
          <w:trHeight w:val="90"/>
          <w:tblCellSpacing w:w="0" w:type="dxa"/>
        </w:trPr>
        <w:tc>
          <w:tcPr>
            <w:tcW w:w="1138" w:type="dxa"/>
            <w:vAlign w:val="center"/>
          </w:tcPr>
          <w:p w14:paraId="6F43877B"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英文名称</w:t>
            </w:r>
          </w:p>
        </w:tc>
        <w:tc>
          <w:tcPr>
            <w:tcW w:w="5523" w:type="dxa"/>
            <w:gridSpan w:val="7"/>
            <w:vAlign w:val="center"/>
          </w:tcPr>
          <w:p w14:paraId="0CB16223" w14:textId="77777777" w:rsidR="00AA500D" w:rsidRPr="006843C0" w:rsidRDefault="00AA500D">
            <w:pPr>
              <w:widowControl/>
              <w:spacing w:line="440" w:lineRule="exact"/>
              <w:rPr>
                <w:rFonts w:asciiTheme="minorEastAsia" w:eastAsiaTheme="minorEastAsia" w:hAnsiTheme="minorEastAsia" w:cstheme="minorEastAsia"/>
                <w:sz w:val="21"/>
                <w:szCs w:val="21"/>
              </w:rPr>
            </w:pPr>
          </w:p>
        </w:tc>
        <w:tc>
          <w:tcPr>
            <w:tcW w:w="1117" w:type="dxa"/>
            <w:vMerge/>
            <w:vAlign w:val="center"/>
          </w:tcPr>
          <w:p w14:paraId="0C0E9449" w14:textId="77777777" w:rsidR="00AA500D" w:rsidRPr="006843C0" w:rsidRDefault="00AA500D">
            <w:pPr>
              <w:widowControl/>
              <w:spacing w:line="440" w:lineRule="exact"/>
              <w:jc w:val="center"/>
              <w:rPr>
                <w:rFonts w:asciiTheme="minorEastAsia" w:eastAsiaTheme="minorEastAsia" w:hAnsiTheme="minorEastAsia" w:cstheme="minorEastAsia"/>
                <w:sz w:val="21"/>
                <w:szCs w:val="21"/>
              </w:rPr>
            </w:pPr>
          </w:p>
        </w:tc>
        <w:tc>
          <w:tcPr>
            <w:tcW w:w="2056" w:type="dxa"/>
            <w:vMerge/>
            <w:vAlign w:val="center"/>
          </w:tcPr>
          <w:p w14:paraId="265B7782" w14:textId="77777777" w:rsidR="00AA500D" w:rsidRPr="006843C0" w:rsidRDefault="00AA500D">
            <w:pPr>
              <w:spacing w:line="440" w:lineRule="exact"/>
              <w:rPr>
                <w:rFonts w:asciiTheme="minorEastAsia" w:eastAsiaTheme="minorEastAsia" w:hAnsiTheme="minorEastAsia" w:cstheme="minorEastAsia"/>
                <w:sz w:val="21"/>
                <w:szCs w:val="21"/>
              </w:rPr>
            </w:pPr>
          </w:p>
        </w:tc>
      </w:tr>
      <w:tr w:rsidR="00000000" w:rsidRPr="006843C0" w14:paraId="57546DC8" w14:textId="77777777">
        <w:trPr>
          <w:tblCellSpacing w:w="0" w:type="dxa"/>
        </w:trPr>
        <w:tc>
          <w:tcPr>
            <w:tcW w:w="1138" w:type="dxa"/>
            <w:vAlign w:val="center"/>
          </w:tcPr>
          <w:p w14:paraId="2C911675"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品牌</w:t>
            </w:r>
          </w:p>
        </w:tc>
        <w:tc>
          <w:tcPr>
            <w:tcW w:w="2245" w:type="dxa"/>
            <w:gridSpan w:val="3"/>
            <w:vAlign w:val="center"/>
          </w:tcPr>
          <w:p w14:paraId="5517558D" w14:textId="77777777" w:rsidR="00AA500D" w:rsidRPr="006843C0" w:rsidRDefault="00AA500D">
            <w:pPr>
              <w:widowControl/>
              <w:spacing w:line="440" w:lineRule="exact"/>
              <w:rPr>
                <w:rFonts w:asciiTheme="minorEastAsia" w:eastAsiaTheme="minorEastAsia" w:hAnsiTheme="minorEastAsia" w:cstheme="minorEastAsia"/>
                <w:sz w:val="21"/>
                <w:szCs w:val="21"/>
              </w:rPr>
            </w:pPr>
          </w:p>
        </w:tc>
        <w:tc>
          <w:tcPr>
            <w:tcW w:w="782" w:type="dxa"/>
            <w:vAlign w:val="center"/>
          </w:tcPr>
          <w:p w14:paraId="7B39F443"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型号</w:t>
            </w:r>
          </w:p>
        </w:tc>
        <w:tc>
          <w:tcPr>
            <w:tcW w:w="2496" w:type="dxa"/>
            <w:gridSpan w:val="3"/>
            <w:vAlign w:val="center"/>
          </w:tcPr>
          <w:p w14:paraId="795C99B5" w14:textId="77777777" w:rsidR="00AA500D" w:rsidRPr="006843C0" w:rsidRDefault="00AA500D">
            <w:pPr>
              <w:widowControl/>
              <w:spacing w:line="440" w:lineRule="exact"/>
              <w:rPr>
                <w:rFonts w:asciiTheme="minorEastAsia" w:eastAsiaTheme="minorEastAsia" w:hAnsiTheme="minorEastAsia" w:cstheme="minorEastAsia"/>
                <w:sz w:val="21"/>
                <w:szCs w:val="21"/>
              </w:rPr>
            </w:pPr>
          </w:p>
        </w:tc>
        <w:tc>
          <w:tcPr>
            <w:tcW w:w="1117" w:type="dxa"/>
            <w:vAlign w:val="center"/>
          </w:tcPr>
          <w:p w14:paraId="7081C031"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生产国别</w:t>
            </w:r>
          </w:p>
        </w:tc>
        <w:tc>
          <w:tcPr>
            <w:tcW w:w="2056" w:type="dxa"/>
            <w:vAlign w:val="center"/>
          </w:tcPr>
          <w:p w14:paraId="3CB7195A" w14:textId="77777777" w:rsidR="00AA500D" w:rsidRPr="006843C0" w:rsidRDefault="00AA500D">
            <w:pPr>
              <w:spacing w:line="440" w:lineRule="exact"/>
              <w:rPr>
                <w:rFonts w:asciiTheme="minorEastAsia" w:eastAsiaTheme="minorEastAsia" w:hAnsiTheme="minorEastAsia" w:cstheme="minorEastAsia"/>
                <w:sz w:val="21"/>
                <w:szCs w:val="21"/>
              </w:rPr>
            </w:pPr>
          </w:p>
        </w:tc>
      </w:tr>
      <w:tr w:rsidR="00000000" w:rsidRPr="006843C0" w14:paraId="7335FC33" w14:textId="77777777">
        <w:trPr>
          <w:tblCellSpacing w:w="0" w:type="dxa"/>
        </w:trPr>
        <w:tc>
          <w:tcPr>
            <w:tcW w:w="1138" w:type="dxa"/>
            <w:vAlign w:val="center"/>
          </w:tcPr>
          <w:p w14:paraId="5D04748F"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单位</w:t>
            </w:r>
          </w:p>
        </w:tc>
        <w:tc>
          <w:tcPr>
            <w:tcW w:w="1463" w:type="dxa"/>
            <w:gridSpan w:val="2"/>
            <w:vAlign w:val="center"/>
          </w:tcPr>
          <w:p w14:paraId="0EF8892A" w14:textId="77777777" w:rsidR="00AA500D" w:rsidRPr="006843C0" w:rsidRDefault="00AA500D">
            <w:pPr>
              <w:widowControl/>
              <w:spacing w:line="440" w:lineRule="exact"/>
              <w:jc w:val="center"/>
              <w:rPr>
                <w:rFonts w:asciiTheme="minorEastAsia" w:eastAsiaTheme="minorEastAsia" w:hAnsiTheme="minorEastAsia" w:cstheme="minorEastAsia"/>
                <w:sz w:val="21"/>
                <w:szCs w:val="21"/>
              </w:rPr>
            </w:pPr>
          </w:p>
        </w:tc>
        <w:tc>
          <w:tcPr>
            <w:tcW w:w="782" w:type="dxa"/>
            <w:vAlign w:val="center"/>
          </w:tcPr>
          <w:p w14:paraId="6FB2C35B"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数量</w:t>
            </w:r>
          </w:p>
        </w:tc>
        <w:tc>
          <w:tcPr>
            <w:tcW w:w="782" w:type="dxa"/>
            <w:vAlign w:val="center"/>
          </w:tcPr>
          <w:p w14:paraId="37FD759E" w14:textId="77777777" w:rsidR="00AA500D" w:rsidRPr="006843C0" w:rsidRDefault="00AA500D">
            <w:pPr>
              <w:widowControl/>
              <w:spacing w:line="440" w:lineRule="exact"/>
              <w:jc w:val="center"/>
              <w:rPr>
                <w:rFonts w:asciiTheme="minorEastAsia" w:eastAsiaTheme="minorEastAsia" w:hAnsiTheme="minorEastAsia" w:cstheme="minorEastAsia"/>
                <w:sz w:val="21"/>
                <w:szCs w:val="21"/>
              </w:rPr>
            </w:pPr>
          </w:p>
        </w:tc>
        <w:tc>
          <w:tcPr>
            <w:tcW w:w="782" w:type="dxa"/>
            <w:vAlign w:val="center"/>
          </w:tcPr>
          <w:p w14:paraId="1195F61C"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单价</w:t>
            </w:r>
          </w:p>
        </w:tc>
        <w:tc>
          <w:tcPr>
            <w:tcW w:w="1714" w:type="dxa"/>
            <w:gridSpan w:val="2"/>
            <w:vAlign w:val="center"/>
          </w:tcPr>
          <w:p w14:paraId="410F3D21" w14:textId="77777777" w:rsidR="00AA500D" w:rsidRPr="006843C0" w:rsidRDefault="00AA500D">
            <w:pPr>
              <w:widowControl/>
              <w:spacing w:line="440" w:lineRule="exact"/>
              <w:rPr>
                <w:rFonts w:asciiTheme="minorEastAsia" w:eastAsiaTheme="minorEastAsia" w:hAnsiTheme="minorEastAsia" w:cstheme="minorEastAsia"/>
                <w:sz w:val="21"/>
                <w:szCs w:val="21"/>
              </w:rPr>
            </w:pPr>
          </w:p>
        </w:tc>
        <w:tc>
          <w:tcPr>
            <w:tcW w:w="1117" w:type="dxa"/>
            <w:vAlign w:val="center"/>
          </w:tcPr>
          <w:p w14:paraId="00A8F43B" w14:textId="77777777" w:rsidR="00AA500D" w:rsidRPr="006843C0" w:rsidRDefault="00000000">
            <w:pPr>
              <w:widowControl/>
              <w:spacing w:line="44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小计</w:t>
            </w:r>
          </w:p>
        </w:tc>
        <w:tc>
          <w:tcPr>
            <w:tcW w:w="2056" w:type="dxa"/>
            <w:vAlign w:val="center"/>
          </w:tcPr>
          <w:p w14:paraId="6CAE3BB8" w14:textId="77777777" w:rsidR="00AA500D" w:rsidRPr="006843C0" w:rsidRDefault="00AA500D">
            <w:pPr>
              <w:widowControl/>
              <w:spacing w:line="440" w:lineRule="exact"/>
              <w:rPr>
                <w:rFonts w:asciiTheme="minorEastAsia" w:eastAsiaTheme="minorEastAsia" w:hAnsiTheme="minorEastAsia" w:cstheme="minorEastAsia"/>
                <w:sz w:val="21"/>
                <w:szCs w:val="21"/>
              </w:rPr>
            </w:pPr>
          </w:p>
        </w:tc>
      </w:tr>
      <w:tr w:rsidR="00000000" w:rsidRPr="006843C0" w14:paraId="4B1D3304" w14:textId="77777777">
        <w:trPr>
          <w:tblCellSpacing w:w="0" w:type="dxa"/>
        </w:trPr>
        <w:tc>
          <w:tcPr>
            <w:tcW w:w="9834" w:type="dxa"/>
            <w:gridSpan w:val="10"/>
            <w:vAlign w:val="center"/>
          </w:tcPr>
          <w:p w14:paraId="79192DBB" w14:textId="77777777" w:rsidR="00AA500D" w:rsidRPr="006843C0" w:rsidRDefault="00000000">
            <w:pPr>
              <w:widowControl/>
              <w:spacing w:line="288" w:lineRule="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规格技术参数：</w:t>
            </w:r>
          </w:p>
          <w:p w14:paraId="55FC4CDA" w14:textId="77777777" w:rsidR="00AA500D" w:rsidRPr="006843C0" w:rsidRDefault="00000000">
            <w:pPr>
              <w:widowControl/>
              <w:spacing w:line="288" w:lineRule="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配置清单： </w:t>
            </w:r>
          </w:p>
        </w:tc>
      </w:tr>
      <w:tr w:rsidR="00000000" w:rsidRPr="006843C0" w14:paraId="4D841970" w14:textId="77777777">
        <w:trPr>
          <w:tblCellSpacing w:w="0" w:type="dxa"/>
        </w:trPr>
        <w:tc>
          <w:tcPr>
            <w:tcW w:w="9834" w:type="dxa"/>
            <w:gridSpan w:val="10"/>
            <w:vAlign w:val="center"/>
          </w:tcPr>
          <w:p w14:paraId="3A3B08E7" w14:textId="77777777" w:rsidR="00AA500D" w:rsidRPr="006843C0" w:rsidRDefault="00000000">
            <w:pPr>
              <w:widowControl/>
              <w:spacing w:line="288" w:lineRule="auto"/>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合同总价</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vanish/>
                <w:sz w:val="21"/>
                <w:szCs w:val="21"/>
                <w:u w:val="single"/>
              </w:rPr>
              <w:t>此处填写</w:t>
            </w:r>
            <w:r w:rsidRPr="006843C0">
              <w:rPr>
                <w:rFonts w:asciiTheme="minorEastAsia" w:eastAsiaTheme="minorEastAsia" w:hAnsiTheme="minorEastAsia" w:cstheme="minorEastAsia" w:hint="eastAsia"/>
                <w:vanish/>
                <w:sz w:val="21"/>
                <w:szCs w:val="21"/>
              </w:rPr>
              <w:t>币种</w:t>
            </w:r>
            <w:r w:rsidRPr="006843C0">
              <w:rPr>
                <w:rFonts w:asciiTheme="minorEastAsia" w:eastAsiaTheme="minorEastAsia" w:hAnsiTheme="minorEastAsia" w:cstheme="minorEastAsia" w:hint="eastAsia"/>
                <w:sz w:val="21"/>
                <w:szCs w:val="21"/>
              </w:rPr>
              <w:t>(大写):</w:t>
            </w:r>
            <w:r w:rsidRPr="006843C0">
              <w:rPr>
                <w:rFonts w:asciiTheme="minorEastAsia" w:eastAsiaTheme="minorEastAsia" w:hAnsiTheme="minorEastAsia" w:cstheme="minorEastAsia" w:hint="eastAsia"/>
                <w:b/>
                <w:bCs/>
                <w:sz w:val="21"/>
                <w:szCs w:val="21"/>
                <w:u w:val="single"/>
              </w:rPr>
              <w:t xml:space="preserve">           </w:t>
            </w:r>
            <w:r w:rsidRPr="006843C0">
              <w:rPr>
                <w:rFonts w:asciiTheme="minorEastAsia" w:eastAsiaTheme="minorEastAsia" w:hAnsiTheme="minorEastAsia" w:cstheme="minorEastAsia" w:hint="eastAsia"/>
                <w:sz w:val="21"/>
                <w:szCs w:val="21"/>
              </w:rPr>
              <w:t xml:space="preserve">   (小写:</w:t>
            </w:r>
            <w:r w:rsidRPr="006843C0">
              <w:rPr>
                <w:rFonts w:asciiTheme="minorEastAsia" w:eastAsiaTheme="minorEastAsia" w:hAnsiTheme="minorEastAsia" w:cstheme="minorEastAsia" w:hint="eastAsia"/>
                <w:vanish/>
                <w:sz w:val="21"/>
                <w:szCs w:val="21"/>
              </w:rPr>
              <w:t>币种符号+数字</w:t>
            </w:r>
            <w:r w:rsidRPr="006843C0">
              <w:rPr>
                <w:rFonts w:asciiTheme="minorEastAsia" w:eastAsiaTheme="minorEastAsia" w:hAnsiTheme="minorEastAsia" w:cstheme="minorEastAsia" w:hint="eastAsia"/>
                <w:b/>
                <w:bCs/>
                <w:sz w:val="21"/>
                <w:szCs w:val="21"/>
                <w:u w:val="single"/>
              </w:rPr>
              <w:t xml:space="preserve">          </w:t>
            </w:r>
            <w:r w:rsidRPr="006843C0">
              <w:rPr>
                <w:rFonts w:asciiTheme="minorEastAsia" w:eastAsiaTheme="minorEastAsia" w:hAnsiTheme="minorEastAsia" w:cstheme="minorEastAsia" w:hint="eastAsia"/>
                <w:sz w:val="21"/>
                <w:szCs w:val="21"/>
              </w:rPr>
              <w:t>)</w:t>
            </w:r>
          </w:p>
          <w:p w14:paraId="05D167B4" w14:textId="77777777" w:rsidR="00AA500D" w:rsidRPr="006843C0" w:rsidRDefault="00000000">
            <w:pPr>
              <w:widowControl/>
              <w:spacing w:line="288" w:lineRule="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除1.2价格条件约定外，合同总价已包含但不限于货物、包装、运输、装卸、安装、调试、培训、验收（试剂耗材消耗）、免费保修期内的售后服务、强制性第三方监督检验机构的验收检验及技术资料等费用。</w:t>
            </w:r>
          </w:p>
        </w:tc>
      </w:tr>
      <w:tr w:rsidR="00000000" w:rsidRPr="006843C0" w14:paraId="6892DFE1" w14:textId="77777777">
        <w:trPr>
          <w:tblCellSpacing w:w="0" w:type="dxa"/>
        </w:trPr>
        <w:tc>
          <w:tcPr>
            <w:tcW w:w="9834" w:type="dxa"/>
            <w:gridSpan w:val="10"/>
            <w:vAlign w:val="center"/>
          </w:tcPr>
          <w:p w14:paraId="5FD0CE9A" w14:textId="77777777" w:rsidR="00AA500D" w:rsidRPr="006843C0" w:rsidRDefault="00000000">
            <w:pPr>
              <w:spacing w:line="288" w:lineRule="auto"/>
              <w:rPr>
                <w:rFonts w:asciiTheme="minorEastAsia" w:eastAsiaTheme="minorEastAsia" w:hAnsiTheme="minorEastAsia" w:cstheme="minorEastAsia"/>
                <w:vanish/>
                <w:sz w:val="21"/>
                <w:szCs w:val="21"/>
              </w:rPr>
            </w:pPr>
            <w:r w:rsidRPr="006843C0">
              <w:rPr>
                <w:rFonts w:asciiTheme="minorEastAsia" w:eastAsiaTheme="minorEastAsia" w:hAnsiTheme="minorEastAsia" w:cstheme="minorEastAsia" w:hint="eastAsia"/>
                <w:sz w:val="21"/>
                <w:szCs w:val="21"/>
              </w:rPr>
              <w:t>备注:采购内容与本合同各项文件发生抵触的，按本合同第</w:t>
            </w:r>
            <w:r w:rsidRPr="006843C0">
              <w:rPr>
                <w:rFonts w:asciiTheme="minorEastAsia" w:eastAsiaTheme="minorEastAsia" w:hAnsiTheme="minorEastAsia" w:cstheme="minorEastAsia" w:hint="eastAsia"/>
                <w:b/>
                <w:bCs/>
                <w:sz w:val="21"/>
                <w:szCs w:val="21"/>
              </w:rPr>
              <w:t>8.1</w:t>
            </w:r>
            <w:r w:rsidRPr="006843C0">
              <w:rPr>
                <w:rFonts w:asciiTheme="minorEastAsia" w:eastAsiaTheme="minorEastAsia" w:hAnsiTheme="minorEastAsia" w:cstheme="minorEastAsia" w:hint="eastAsia"/>
                <w:sz w:val="21"/>
                <w:szCs w:val="21"/>
              </w:rPr>
              <w:t>条执行。</w:t>
            </w:r>
          </w:p>
        </w:tc>
      </w:tr>
    </w:tbl>
    <w:p w14:paraId="65A3B731" w14:textId="77777777" w:rsidR="00AA500D" w:rsidRPr="006843C0" w:rsidRDefault="00000000">
      <w:pPr>
        <w:widowControl/>
        <w:spacing w:line="288" w:lineRule="auto"/>
        <w:ind w:firstLine="567"/>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1.2价格条件：</w:t>
      </w:r>
      <w:r w:rsidRPr="006843C0">
        <w:rPr>
          <w:rFonts w:asciiTheme="minorEastAsia" w:eastAsiaTheme="minorEastAsia" w:hAnsiTheme="minorEastAsia" w:cstheme="minorEastAsia" w:hint="eastAsia"/>
          <w:sz w:val="21"/>
          <w:szCs w:val="21"/>
          <w:u w:val="single"/>
        </w:rPr>
        <w:t>DDP、DAP、DAT、CIP等</w:t>
      </w:r>
      <w:r w:rsidRPr="006843C0">
        <w:rPr>
          <w:rFonts w:asciiTheme="minorEastAsia" w:eastAsiaTheme="minorEastAsia" w:hAnsiTheme="minorEastAsia" w:cstheme="minorEastAsia" w:hint="eastAsia"/>
          <w:sz w:val="21"/>
          <w:szCs w:val="21"/>
        </w:rPr>
        <w:t>西南大学项目现场。</w:t>
      </w:r>
    </w:p>
    <w:p w14:paraId="54B7C7B0" w14:textId="77777777" w:rsidR="00AA500D" w:rsidRPr="006843C0" w:rsidRDefault="00000000">
      <w:pPr>
        <w:widowControl/>
        <w:spacing w:line="288" w:lineRule="auto"/>
        <w:ind w:firstLine="567"/>
        <w:rPr>
          <w:rFonts w:asciiTheme="minorEastAsia" w:eastAsiaTheme="minorEastAsia" w:hAnsiTheme="minorEastAsia" w:cstheme="minorEastAsia"/>
          <w:vanish/>
          <w:sz w:val="21"/>
          <w:szCs w:val="21"/>
        </w:rPr>
      </w:pPr>
      <w:r w:rsidRPr="006843C0">
        <w:rPr>
          <w:rFonts w:asciiTheme="minorEastAsia" w:eastAsiaTheme="minorEastAsia" w:hAnsiTheme="minorEastAsia" w:cstheme="minorEastAsia" w:hint="eastAsia"/>
          <w:vanish/>
          <w:sz w:val="21"/>
          <w:szCs w:val="21"/>
        </w:rPr>
        <w:t>（此条款根据投标或投标文件承诺内容填写。）</w:t>
      </w:r>
    </w:p>
    <w:p w14:paraId="29749291" w14:textId="77777777" w:rsidR="00AA500D" w:rsidRPr="006843C0" w:rsidRDefault="00000000">
      <w:pPr>
        <w:tabs>
          <w:tab w:val="left" w:pos="8100"/>
          <w:tab w:val="left" w:pos="8280"/>
        </w:tabs>
        <w:spacing w:line="400" w:lineRule="exact"/>
        <w:ind w:firstLineChars="233" w:firstLine="491"/>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1.3 外贸代理</w:t>
      </w:r>
    </w:p>
    <w:p w14:paraId="7827802A" w14:textId="77777777" w:rsidR="00AA500D" w:rsidRPr="006843C0" w:rsidRDefault="00000000">
      <w:pPr>
        <w:tabs>
          <w:tab w:val="left" w:pos="8100"/>
          <w:tab w:val="left" w:pos="8280"/>
        </w:tabs>
        <w:spacing w:line="400" w:lineRule="exact"/>
        <w:ind w:firstLineChars="233" w:firstLine="489"/>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1.3.1需方委托经需方招标的</w:t>
      </w:r>
      <w:r w:rsidRPr="006843C0">
        <w:rPr>
          <w:rFonts w:asciiTheme="minorEastAsia" w:eastAsiaTheme="minorEastAsia" w:hAnsiTheme="minorEastAsia" w:cstheme="minorEastAsia" w:hint="eastAsia"/>
          <w:b/>
          <w:sz w:val="21"/>
          <w:szCs w:val="21"/>
        </w:rPr>
        <w:t>外贸代理公司（以下简称外贸合同买方）</w:t>
      </w:r>
      <w:r w:rsidRPr="006843C0">
        <w:rPr>
          <w:rFonts w:asciiTheme="minorEastAsia" w:eastAsiaTheme="minorEastAsia" w:hAnsiTheme="minorEastAsia" w:cstheme="minorEastAsia" w:hint="eastAsia"/>
          <w:bCs/>
          <w:sz w:val="21"/>
          <w:szCs w:val="21"/>
        </w:rPr>
        <w:t>签订外贸合同，供方委托</w:t>
      </w:r>
      <w:r w:rsidRPr="006843C0">
        <w:rPr>
          <w:rFonts w:asciiTheme="minorEastAsia" w:eastAsiaTheme="minorEastAsia" w:hAnsiTheme="minorEastAsia" w:cstheme="minorEastAsia" w:hint="eastAsia"/>
          <w:b/>
          <w:sz w:val="21"/>
          <w:szCs w:val="21"/>
        </w:rPr>
        <w:t>其指定的外贸代理公司（以下简称外贸合同卖方）</w:t>
      </w:r>
      <w:r w:rsidRPr="006843C0">
        <w:rPr>
          <w:rFonts w:asciiTheme="minorEastAsia" w:eastAsiaTheme="minorEastAsia" w:hAnsiTheme="minorEastAsia" w:cstheme="minorEastAsia" w:hint="eastAsia"/>
          <w:bCs/>
          <w:sz w:val="21"/>
          <w:szCs w:val="21"/>
        </w:rPr>
        <w:t>签订外贸合同。若</w:t>
      </w:r>
      <w:r w:rsidRPr="006843C0">
        <w:rPr>
          <w:rFonts w:asciiTheme="minorEastAsia" w:eastAsiaTheme="minorEastAsia" w:hAnsiTheme="minorEastAsia" w:cstheme="minorEastAsia" w:hint="eastAsia"/>
          <w:b/>
          <w:sz w:val="21"/>
          <w:szCs w:val="21"/>
        </w:rPr>
        <w:t>外贸合同卖方</w:t>
      </w:r>
      <w:r w:rsidRPr="006843C0">
        <w:rPr>
          <w:rFonts w:asciiTheme="minorEastAsia" w:eastAsiaTheme="minorEastAsia" w:hAnsiTheme="minorEastAsia" w:cstheme="minorEastAsia" w:hint="eastAsia"/>
          <w:bCs/>
          <w:sz w:val="21"/>
          <w:szCs w:val="21"/>
        </w:rPr>
        <w:t>在外贸合同执行中给需方及外贸合同买方造成任何经济及名誉损失，均由供方承担。</w:t>
      </w:r>
    </w:p>
    <w:p w14:paraId="1E6CD401" w14:textId="77777777" w:rsidR="00AA500D" w:rsidRPr="006843C0" w:rsidRDefault="00000000">
      <w:pPr>
        <w:tabs>
          <w:tab w:val="left" w:pos="8100"/>
          <w:tab w:val="left" w:pos="8280"/>
        </w:tabs>
        <w:spacing w:line="400" w:lineRule="exact"/>
        <w:ind w:firstLineChars="233" w:firstLine="489"/>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1.3.2需方委托</w:t>
      </w:r>
      <w:r w:rsidRPr="006843C0">
        <w:rPr>
          <w:rFonts w:asciiTheme="minorEastAsia" w:eastAsiaTheme="minorEastAsia" w:hAnsiTheme="minorEastAsia" w:cstheme="minorEastAsia" w:hint="eastAsia"/>
          <w:b/>
          <w:sz w:val="21"/>
          <w:szCs w:val="21"/>
        </w:rPr>
        <w:t>外贸合同买方</w:t>
      </w:r>
      <w:r w:rsidRPr="006843C0">
        <w:rPr>
          <w:rFonts w:asciiTheme="minorEastAsia" w:eastAsiaTheme="minorEastAsia" w:hAnsiTheme="minorEastAsia" w:cstheme="minorEastAsia" w:hint="eastAsia"/>
          <w:bCs/>
          <w:sz w:val="21"/>
          <w:szCs w:val="21"/>
        </w:rPr>
        <w:t>办理中国境内的货物进口批文、免税手续并代理进口业务。</w:t>
      </w:r>
    </w:p>
    <w:p w14:paraId="500DF0DF" w14:textId="77777777" w:rsidR="00AA500D" w:rsidRPr="006843C0" w:rsidRDefault="00000000">
      <w:pPr>
        <w:tabs>
          <w:tab w:val="left" w:pos="8100"/>
          <w:tab w:val="left" w:pos="8280"/>
        </w:tabs>
        <w:spacing w:line="400" w:lineRule="exact"/>
        <w:ind w:firstLineChars="236" w:firstLine="496"/>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1.3.3进口代理费由（□供方 □需方）支付。</w:t>
      </w:r>
    </w:p>
    <w:p w14:paraId="41DE71EE" w14:textId="77777777" w:rsidR="00AA500D" w:rsidRPr="006843C0" w:rsidRDefault="00000000">
      <w:pPr>
        <w:tabs>
          <w:tab w:val="left" w:pos="8100"/>
          <w:tab w:val="left" w:pos="8280"/>
        </w:tabs>
        <w:spacing w:line="400" w:lineRule="exact"/>
        <w:ind w:firstLineChars="236" w:firstLine="496"/>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供方外贸业务联系人：</w:t>
      </w:r>
      <w:r w:rsidRPr="006843C0">
        <w:rPr>
          <w:rFonts w:asciiTheme="minorEastAsia" w:eastAsiaTheme="minorEastAsia" w:hAnsiTheme="minorEastAsia" w:cstheme="minorEastAsia" w:hint="eastAsia"/>
          <w:bCs/>
          <w:sz w:val="21"/>
          <w:szCs w:val="21"/>
          <w:u w:val="single"/>
        </w:rPr>
        <w:t xml:space="preserve">               </w:t>
      </w:r>
      <w:r w:rsidRPr="006843C0">
        <w:rPr>
          <w:rFonts w:asciiTheme="minorEastAsia" w:eastAsiaTheme="minorEastAsia" w:hAnsiTheme="minorEastAsia" w:cstheme="minorEastAsia" w:hint="eastAsia"/>
          <w:bCs/>
          <w:sz w:val="21"/>
          <w:szCs w:val="21"/>
        </w:rPr>
        <w:t>，电话：</w:t>
      </w:r>
      <w:r w:rsidRPr="006843C0">
        <w:rPr>
          <w:rFonts w:asciiTheme="minorEastAsia" w:eastAsiaTheme="minorEastAsia" w:hAnsiTheme="minorEastAsia" w:cstheme="minorEastAsia" w:hint="eastAsia"/>
          <w:bCs/>
          <w:sz w:val="21"/>
          <w:szCs w:val="21"/>
          <w:u w:val="single"/>
        </w:rPr>
        <w:t xml:space="preserve">                    </w:t>
      </w:r>
      <w:r w:rsidRPr="006843C0">
        <w:rPr>
          <w:rFonts w:asciiTheme="minorEastAsia" w:eastAsiaTheme="minorEastAsia" w:hAnsiTheme="minorEastAsia" w:cstheme="minorEastAsia" w:hint="eastAsia"/>
          <w:bCs/>
          <w:sz w:val="21"/>
          <w:szCs w:val="21"/>
        </w:rPr>
        <w:t>。</w:t>
      </w:r>
    </w:p>
    <w:p w14:paraId="0DC585EA" w14:textId="77777777" w:rsidR="00AA500D" w:rsidRPr="006843C0" w:rsidRDefault="00000000">
      <w:pPr>
        <w:spacing w:beforeLines="50" w:before="120" w:line="288" w:lineRule="auto"/>
        <w:ind w:firstLineChars="232" w:firstLine="489"/>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1.4付款方式</w:t>
      </w:r>
      <w:r w:rsidRPr="006843C0">
        <w:rPr>
          <w:rFonts w:asciiTheme="minorEastAsia" w:eastAsiaTheme="minorEastAsia" w:hAnsiTheme="minorEastAsia" w:cstheme="minorEastAsia" w:hint="eastAsia"/>
          <w:vanish/>
          <w:sz w:val="21"/>
          <w:szCs w:val="21"/>
        </w:rPr>
        <w:t>（此条款根据投标或投标文件承诺内容填写）</w:t>
      </w:r>
    </w:p>
    <w:p w14:paraId="6DAF1C4D"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1.4.1付款安排：需方通过外贸合同买方根据需要及时向外贸合同卖方开立100% L/C不可转让信用证，其中 90% 货款凭装运单据、供方出具的等额正式发票议付；货物最终验收合格后，供方凭需方验收报告（40万元以上的项目由西南大学实验室建设与设备管理处出具验收报告，40万元以下的项目由西南大学最终用户单位出具验收报告单）向银行申请解付剩余的 10%货款。</w:t>
      </w:r>
    </w:p>
    <w:p w14:paraId="71DD9BF3" w14:textId="77777777" w:rsidR="00AA500D" w:rsidRPr="006843C0" w:rsidRDefault="00000000">
      <w:pPr>
        <w:spacing w:line="288" w:lineRule="auto"/>
        <w:ind w:firstLineChars="202" w:firstLine="42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1.4.2 需方银行账号信息：</w:t>
      </w:r>
    </w:p>
    <w:p w14:paraId="5DB49B5B" w14:textId="77777777" w:rsidR="00AA500D" w:rsidRPr="006843C0" w:rsidRDefault="00000000">
      <w:pPr>
        <w:spacing w:line="288" w:lineRule="auto"/>
        <w:ind w:firstLineChars="202" w:firstLine="42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开户名称：</w:t>
      </w:r>
      <w:r w:rsidRPr="006843C0">
        <w:rPr>
          <w:rFonts w:asciiTheme="minorEastAsia" w:eastAsiaTheme="minorEastAsia" w:hAnsiTheme="minorEastAsia" w:cstheme="minorEastAsia" w:hint="eastAsia"/>
          <w:sz w:val="21"/>
          <w:szCs w:val="21"/>
        </w:rPr>
        <w:tab/>
        <w:t>西南大学</w:t>
      </w:r>
      <w:r w:rsidRPr="006843C0">
        <w:rPr>
          <w:rFonts w:asciiTheme="minorEastAsia" w:eastAsiaTheme="minorEastAsia" w:hAnsiTheme="minorEastAsia" w:cstheme="minorEastAsia" w:hint="eastAsia"/>
          <w:sz w:val="21"/>
          <w:szCs w:val="21"/>
        </w:rPr>
        <w:tab/>
        <w:t>银行账号：</w:t>
      </w:r>
      <w:r w:rsidRPr="006843C0">
        <w:rPr>
          <w:rFonts w:asciiTheme="minorEastAsia" w:eastAsiaTheme="minorEastAsia" w:hAnsiTheme="minorEastAsia" w:cstheme="minorEastAsia" w:hint="eastAsia"/>
          <w:sz w:val="21"/>
          <w:szCs w:val="21"/>
        </w:rPr>
        <w:tab/>
        <w:t>3100028109024968877</w:t>
      </w:r>
    </w:p>
    <w:p w14:paraId="74B8E96B" w14:textId="77777777" w:rsidR="00AA500D" w:rsidRPr="006843C0" w:rsidRDefault="00000000">
      <w:pPr>
        <w:spacing w:line="288" w:lineRule="auto"/>
        <w:ind w:firstLineChars="202" w:firstLine="42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开户银行：</w:t>
      </w:r>
      <w:r w:rsidRPr="006843C0">
        <w:rPr>
          <w:rFonts w:asciiTheme="minorEastAsia" w:eastAsiaTheme="minorEastAsia" w:hAnsiTheme="minorEastAsia" w:cstheme="minorEastAsia" w:hint="eastAsia"/>
          <w:sz w:val="21"/>
          <w:szCs w:val="21"/>
        </w:rPr>
        <w:tab/>
        <w:t>工行重庆朝阳支行</w:t>
      </w:r>
      <w:r w:rsidRPr="006843C0">
        <w:rPr>
          <w:rFonts w:asciiTheme="minorEastAsia" w:eastAsiaTheme="minorEastAsia" w:hAnsiTheme="minorEastAsia" w:cstheme="minorEastAsia" w:hint="eastAsia"/>
          <w:sz w:val="21"/>
          <w:szCs w:val="21"/>
        </w:rPr>
        <w:tab/>
        <w:t>统一社会信用代码：</w:t>
      </w:r>
      <w:r w:rsidRPr="006843C0">
        <w:rPr>
          <w:rFonts w:asciiTheme="minorEastAsia" w:eastAsiaTheme="minorEastAsia" w:hAnsiTheme="minorEastAsia" w:cstheme="minorEastAsia" w:hint="eastAsia"/>
          <w:sz w:val="21"/>
          <w:szCs w:val="21"/>
        </w:rPr>
        <w:tab/>
        <w:t>12100000450401733W</w:t>
      </w:r>
    </w:p>
    <w:p w14:paraId="74DF9545" w14:textId="77777777" w:rsidR="00AA500D" w:rsidRPr="006843C0" w:rsidRDefault="00000000">
      <w:pPr>
        <w:spacing w:line="288" w:lineRule="auto"/>
        <w:ind w:firstLineChars="202" w:firstLine="424"/>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银行行号：</w:t>
      </w:r>
      <w:r w:rsidRPr="006843C0">
        <w:rPr>
          <w:rFonts w:asciiTheme="minorEastAsia" w:eastAsiaTheme="minorEastAsia" w:hAnsiTheme="minorEastAsia" w:cstheme="minorEastAsia" w:hint="eastAsia"/>
          <w:sz w:val="21"/>
          <w:szCs w:val="21"/>
        </w:rPr>
        <w:tab/>
        <w:t>102653000474</w:t>
      </w:r>
      <w:r w:rsidRPr="006843C0">
        <w:rPr>
          <w:rFonts w:asciiTheme="minorEastAsia" w:eastAsiaTheme="minorEastAsia" w:hAnsiTheme="minorEastAsia" w:cstheme="minorEastAsia" w:hint="eastAsia"/>
          <w:sz w:val="21"/>
          <w:szCs w:val="21"/>
        </w:rPr>
        <w:tab/>
        <w:t>注册地址：</w:t>
      </w:r>
      <w:r w:rsidRPr="006843C0">
        <w:rPr>
          <w:rFonts w:asciiTheme="minorEastAsia" w:eastAsiaTheme="minorEastAsia" w:hAnsiTheme="minorEastAsia" w:cstheme="minorEastAsia" w:hint="eastAsia"/>
          <w:sz w:val="21"/>
          <w:szCs w:val="21"/>
        </w:rPr>
        <w:tab/>
        <w:t>重庆市北碚区天生路2号</w:t>
      </w:r>
    </w:p>
    <w:p w14:paraId="406E6B62"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1.5包装</w:t>
      </w:r>
      <w:r w:rsidRPr="006843C0">
        <w:rPr>
          <w:rFonts w:asciiTheme="minorEastAsia" w:eastAsiaTheme="minorEastAsia" w:hAnsiTheme="minorEastAsia" w:cstheme="minorEastAsia" w:hint="eastAsia"/>
          <w:sz w:val="21"/>
          <w:szCs w:val="21"/>
        </w:rPr>
        <w:t>：供方须按进口通用标准包装全部货物，保证货物的包装符合整个运输过程的要求。由于包装不良所发生的损失，或由于采用不充分或不妥善的防护措施而造成的任何损害，乙方应负担由此产生的费用和损失。</w:t>
      </w:r>
    </w:p>
    <w:p w14:paraId="671A570E"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1.6到货时间</w:t>
      </w:r>
      <w:r w:rsidRPr="006843C0">
        <w:rPr>
          <w:rFonts w:asciiTheme="minorEastAsia" w:eastAsiaTheme="minorEastAsia" w:hAnsiTheme="minorEastAsia" w:cstheme="minorEastAsia" w:hint="eastAsia"/>
          <w:sz w:val="21"/>
          <w:szCs w:val="21"/>
        </w:rPr>
        <w:t>：</w:t>
      </w:r>
      <w:r w:rsidRPr="006843C0">
        <w:rPr>
          <w:rFonts w:asciiTheme="minorEastAsia" w:eastAsiaTheme="minorEastAsia" w:hAnsiTheme="minorEastAsia" w:cstheme="minorEastAsia" w:hint="eastAsia"/>
          <w:b/>
          <w:bCs/>
          <w:sz w:val="21"/>
          <w:szCs w:val="21"/>
          <w:u w:val="single"/>
        </w:rPr>
        <w:t>L/C</w:t>
      </w:r>
      <w:r w:rsidRPr="006843C0">
        <w:rPr>
          <w:rFonts w:asciiTheme="minorEastAsia" w:eastAsiaTheme="minorEastAsia" w:hAnsiTheme="minorEastAsia" w:cstheme="minorEastAsia" w:hint="eastAsia"/>
          <w:sz w:val="21"/>
          <w:szCs w:val="21"/>
        </w:rPr>
        <w:t xml:space="preserve">开出后 </w:t>
      </w:r>
      <w:r w:rsidRPr="006843C0">
        <w:rPr>
          <w:rFonts w:asciiTheme="minorEastAsia" w:eastAsiaTheme="minorEastAsia" w:hAnsiTheme="minorEastAsia" w:cstheme="minorEastAsia" w:hint="eastAsia"/>
          <w:bCs/>
          <w:sz w:val="21"/>
          <w:szCs w:val="21"/>
        </w:rPr>
        <w:t>90</w:t>
      </w:r>
      <w:r w:rsidRPr="006843C0">
        <w:rPr>
          <w:rFonts w:asciiTheme="minorEastAsia" w:eastAsiaTheme="minorEastAsia" w:hAnsiTheme="minorEastAsia" w:cstheme="minorEastAsia" w:hint="eastAsia"/>
          <w:sz w:val="21"/>
          <w:szCs w:val="21"/>
        </w:rPr>
        <w:t>日内到货。供方应当提前三日通知需方用户单位准备接收货物。</w:t>
      </w:r>
    </w:p>
    <w:p w14:paraId="788AA6B9" w14:textId="77777777" w:rsidR="00AA500D" w:rsidRPr="006843C0" w:rsidRDefault="00000000">
      <w:pPr>
        <w:spacing w:line="288" w:lineRule="auto"/>
        <w:ind w:firstLineChars="233" w:firstLine="489"/>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sz w:val="21"/>
          <w:szCs w:val="21"/>
        </w:rPr>
        <w:t>1.7</w:t>
      </w:r>
      <w:r w:rsidRPr="006843C0">
        <w:rPr>
          <w:rFonts w:asciiTheme="minorEastAsia" w:eastAsiaTheme="minorEastAsia" w:hAnsiTheme="minorEastAsia" w:cstheme="minorEastAsia" w:hint="eastAsia"/>
          <w:b/>
          <w:sz w:val="21"/>
          <w:szCs w:val="21"/>
        </w:rPr>
        <w:t>到货地点：</w:t>
      </w:r>
      <w:r w:rsidRPr="006843C0">
        <w:rPr>
          <w:rFonts w:asciiTheme="minorEastAsia" w:eastAsiaTheme="minorEastAsia" w:hAnsiTheme="minorEastAsia" w:cstheme="minorEastAsia" w:hint="eastAsia"/>
          <w:sz w:val="21"/>
          <w:szCs w:val="21"/>
          <w:u w:val="single"/>
        </w:rPr>
        <w:t>西南大学指定地点</w:t>
      </w:r>
      <w:r w:rsidRPr="006843C0">
        <w:rPr>
          <w:rFonts w:asciiTheme="minorEastAsia" w:eastAsiaTheme="minorEastAsia" w:hAnsiTheme="minorEastAsia" w:cstheme="minorEastAsia" w:hint="eastAsia"/>
          <w:sz w:val="21"/>
          <w:szCs w:val="21"/>
        </w:rPr>
        <w:t>。</w:t>
      </w:r>
    </w:p>
    <w:p w14:paraId="7A2B03F6"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w:t>
      </w:r>
      <w:r w:rsidRPr="006843C0">
        <w:rPr>
          <w:rFonts w:asciiTheme="minorEastAsia" w:eastAsiaTheme="minorEastAsia" w:hAnsiTheme="minorEastAsia" w:cstheme="minorEastAsia" w:hint="eastAsia"/>
          <w:b/>
          <w:bCs/>
          <w:sz w:val="21"/>
          <w:szCs w:val="21"/>
        </w:rPr>
        <w:t>1.8质量要求</w:t>
      </w:r>
      <w:r w:rsidRPr="006843C0">
        <w:rPr>
          <w:rFonts w:asciiTheme="minorEastAsia" w:eastAsiaTheme="minorEastAsia" w:hAnsiTheme="minorEastAsia" w:cstheme="minorEastAsia" w:hint="eastAsia"/>
          <w:sz w:val="21"/>
          <w:szCs w:val="21"/>
        </w:rPr>
        <w:t>：供方提供给需方的货物必须是原厂生产的全新合格产品，必须符合中华人民共和国进口商品质量管理有关要求，必须提供货物合格资料或国家商检局签发的安全质量许可证书及《安全标志》，技术指标和参数应符合投标文件中作出的承诺和供需双方谈判确定的结果以及产品说明书中的要求。</w:t>
      </w:r>
    </w:p>
    <w:p w14:paraId="5F43DED7"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w:t>
      </w:r>
      <w:r w:rsidRPr="006843C0">
        <w:rPr>
          <w:rFonts w:asciiTheme="minorEastAsia" w:eastAsiaTheme="minorEastAsia" w:hAnsiTheme="minorEastAsia" w:cstheme="minorEastAsia" w:hint="eastAsia"/>
          <w:b/>
          <w:bCs/>
          <w:sz w:val="21"/>
          <w:szCs w:val="21"/>
        </w:rPr>
        <w:t>1.9知识产权：</w:t>
      </w:r>
      <w:r w:rsidRPr="006843C0">
        <w:rPr>
          <w:rFonts w:asciiTheme="minorEastAsia" w:eastAsiaTheme="minorEastAsia" w:hAnsiTheme="minorEastAsia" w:cstheme="minorEastAsia" w:hint="eastAsia"/>
          <w:sz w:val="21"/>
          <w:szCs w:val="21"/>
        </w:rPr>
        <w:t>应本合同项目需要应由供方自行编写或提供给需方使用的有关涉及知识产权的文件或资料，供方应确保不得侵犯他人合法权益，并保证他人不会对需方所使用上述的文件或资料主张任何权利。若与第三方发生有关成果归属或知识产权纠纷问题，供方有责任和义务采取包括但不限于法律诉讼的措施维护需方利益。由此发生的所有费用由供方承担，与需方无关。供方同时承担由此造成需方所有的经济损失。</w:t>
      </w:r>
    </w:p>
    <w:p w14:paraId="49C8BC4A" w14:textId="77777777" w:rsidR="00AA500D" w:rsidRPr="006843C0" w:rsidRDefault="00000000">
      <w:pPr>
        <w:spacing w:line="288" w:lineRule="auto"/>
        <w:ind w:firstLineChars="233" w:firstLine="489"/>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sz w:val="21"/>
          <w:szCs w:val="21"/>
        </w:rPr>
        <w:t>*</w:t>
      </w:r>
      <w:r w:rsidRPr="006843C0">
        <w:rPr>
          <w:rFonts w:asciiTheme="minorEastAsia" w:eastAsiaTheme="minorEastAsia" w:hAnsiTheme="minorEastAsia" w:cstheme="minorEastAsia" w:hint="eastAsia"/>
          <w:b/>
          <w:bCs/>
          <w:sz w:val="21"/>
          <w:szCs w:val="21"/>
        </w:rPr>
        <w:t>1.10技术资料</w:t>
      </w:r>
    </w:p>
    <w:p w14:paraId="34EC4916"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sz w:val="21"/>
          <w:szCs w:val="21"/>
        </w:rPr>
        <w:t>1.10.1</w:t>
      </w:r>
      <w:r w:rsidRPr="006843C0">
        <w:rPr>
          <w:rFonts w:asciiTheme="minorEastAsia" w:eastAsiaTheme="minorEastAsia" w:hAnsiTheme="minorEastAsia" w:cstheme="minorEastAsia" w:hint="eastAsia"/>
          <w:sz w:val="21"/>
          <w:szCs w:val="21"/>
        </w:rPr>
        <w:t>供方保证提供的技术资料是在本合同生效时供方使用的最新技术资料，该技术资料是完整的、正确的、清晰统一的、与提供的合同货物相符。供方保证按合同规定将技术资料与合同货物一起按时运输并交付需方。</w:t>
      </w:r>
    </w:p>
    <w:p w14:paraId="67BCA18A"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sz w:val="21"/>
          <w:szCs w:val="21"/>
        </w:rPr>
        <w:t>1.10.2</w:t>
      </w:r>
      <w:r w:rsidRPr="006843C0">
        <w:rPr>
          <w:rFonts w:asciiTheme="minorEastAsia" w:eastAsiaTheme="minorEastAsia" w:hAnsiTheme="minorEastAsia" w:cstheme="minorEastAsia" w:hint="eastAsia"/>
          <w:sz w:val="21"/>
          <w:szCs w:val="21"/>
        </w:rPr>
        <w:t>如需方对合同货物做出变更，或因供方原因致使合同货物验收不合格而必须对合同货物做出变更的，供方应尽快在双方同意的期限内对合同货物做出变更，并及时提供相应的资料，该资料应是完整、正确、清晰、统一，并完全符合该合同货物变更后需方认可的技术规范和质量要求。</w:t>
      </w:r>
    </w:p>
    <w:p w14:paraId="4A8E0F16"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sz w:val="21"/>
          <w:szCs w:val="21"/>
        </w:rPr>
        <w:t>1.10.3</w:t>
      </w:r>
      <w:r w:rsidRPr="006843C0">
        <w:rPr>
          <w:rFonts w:asciiTheme="minorEastAsia" w:eastAsiaTheme="minorEastAsia" w:hAnsiTheme="minorEastAsia" w:cstheme="minorEastAsia" w:hint="eastAsia"/>
          <w:sz w:val="21"/>
          <w:szCs w:val="21"/>
        </w:rPr>
        <w:t>供方在交货时，应随货交付下列相关的技术资料及物品：</w:t>
      </w:r>
    </w:p>
    <w:p w14:paraId="46E5A4AB"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1)原产地证明；</w:t>
      </w:r>
    </w:p>
    <w:p w14:paraId="72EB209D"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2)使用说明书、设备操作及维护手册；</w:t>
      </w:r>
    </w:p>
    <w:p w14:paraId="414F27D6"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3)由制造商签发的质量证明书；</w:t>
      </w:r>
    </w:p>
    <w:p w14:paraId="14B81FE0"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4)送货清单，易损件、备品备件清单（含易损件、备件的名称、规格、型号、数量、成本价、产地等）。</w:t>
      </w:r>
    </w:p>
    <w:p w14:paraId="76AB93C3" w14:textId="77777777" w:rsidR="00AA500D" w:rsidRPr="006843C0" w:rsidRDefault="00000000">
      <w:pPr>
        <w:spacing w:line="288" w:lineRule="auto"/>
        <w:ind w:firstLineChars="233" w:firstLine="491"/>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5)生产厂商售后服务承诺书、保修协议、保修卡等售后服务资料。</w:t>
      </w:r>
    </w:p>
    <w:p w14:paraId="2F50934E"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sz w:val="21"/>
          <w:szCs w:val="21"/>
        </w:rPr>
        <w:t>1.10.4</w:t>
      </w:r>
      <w:r w:rsidRPr="006843C0">
        <w:rPr>
          <w:rFonts w:asciiTheme="minorEastAsia" w:eastAsiaTheme="minorEastAsia" w:hAnsiTheme="minorEastAsia" w:cstheme="minorEastAsia" w:hint="eastAsia"/>
          <w:sz w:val="21"/>
          <w:szCs w:val="21"/>
        </w:rPr>
        <w:t xml:space="preserve">  1.10.3所列技术资料及物品作为需方所购产品不可或缺的一部分，供方应使用标准包装袋装好免费提供给需方。若供方没有按时将合同约定的资料提供给需方，需方有权拒绝接收货物。</w:t>
      </w:r>
    </w:p>
    <w:p w14:paraId="412FEDBA" w14:textId="77777777" w:rsidR="00AA500D" w:rsidRPr="006843C0" w:rsidRDefault="00000000">
      <w:pPr>
        <w:spacing w:line="288" w:lineRule="auto"/>
        <w:ind w:firstLineChars="233" w:firstLine="491"/>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bCs/>
          <w:sz w:val="21"/>
          <w:szCs w:val="21"/>
        </w:rPr>
        <w:t>二、货物开箱、安装调试、培训与验收</w:t>
      </w:r>
    </w:p>
    <w:p w14:paraId="66BFE2F7"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2.1货物抵达需方用户单位指定地点后，由供方与需方或需方用户单位于</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b/>
          <w:sz w:val="21"/>
          <w:szCs w:val="21"/>
          <w:u w:val="single"/>
        </w:rPr>
        <w:t>5</w:t>
      </w:r>
      <w:r w:rsidRPr="006843C0">
        <w:rPr>
          <w:rFonts w:asciiTheme="minorEastAsia" w:eastAsiaTheme="minorEastAsia" w:hAnsiTheme="minorEastAsia" w:cstheme="minorEastAsia" w:hint="eastAsia"/>
          <w:sz w:val="21"/>
          <w:szCs w:val="21"/>
        </w:rPr>
        <w:t>个工作日内共同开箱，并填写开箱记录。在开箱验收中如发现货物不符合合同约定，需方有权拒绝接收货物、要求换货、退货、补货或解除合同。</w:t>
      </w:r>
    </w:p>
    <w:p w14:paraId="6A731B3C" w14:textId="77777777" w:rsidR="00AA500D" w:rsidRPr="006843C0" w:rsidRDefault="00000000">
      <w:pPr>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需方指定收货人：</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sz w:val="21"/>
          <w:szCs w:val="21"/>
        </w:rPr>
        <w:t>，电话:</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sz w:val="21"/>
          <w:szCs w:val="21"/>
        </w:rPr>
        <w:t>。</w:t>
      </w:r>
    </w:p>
    <w:p w14:paraId="5CE8B026"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2.2开箱后</w:t>
      </w:r>
      <w:r w:rsidRPr="006843C0">
        <w:rPr>
          <w:rFonts w:asciiTheme="minorEastAsia" w:eastAsiaTheme="minorEastAsia" w:hAnsiTheme="minorEastAsia" w:cstheme="minorEastAsia" w:hint="eastAsia"/>
          <w:b/>
          <w:bCs/>
          <w:sz w:val="21"/>
          <w:szCs w:val="21"/>
          <w:u w:val="single"/>
        </w:rPr>
        <w:t>10</w:t>
      </w:r>
      <w:r w:rsidRPr="006843C0">
        <w:rPr>
          <w:rFonts w:asciiTheme="minorEastAsia" w:eastAsiaTheme="minorEastAsia" w:hAnsiTheme="minorEastAsia" w:cstheme="minorEastAsia" w:hint="eastAsia"/>
          <w:sz w:val="21"/>
          <w:szCs w:val="21"/>
        </w:rPr>
        <w:t>个工作日内供方完成安装调试。合同货物的安装、调试由供方负责，需方给予协调配合。</w:t>
      </w:r>
    </w:p>
    <w:p w14:paraId="65BA9C76"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2.3在安装调试完成后</w:t>
      </w:r>
      <w:r w:rsidRPr="006843C0">
        <w:rPr>
          <w:rFonts w:asciiTheme="minorEastAsia" w:eastAsiaTheme="minorEastAsia" w:hAnsiTheme="minorEastAsia" w:cstheme="minorEastAsia" w:hint="eastAsia"/>
          <w:b/>
          <w:bCs/>
          <w:sz w:val="21"/>
          <w:szCs w:val="21"/>
          <w:u w:val="single"/>
        </w:rPr>
        <w:t>10</w:t>
      </w:r>
      <w:r w:rsidRPr="006843C0">
        <w:rPr>
          <w:rFonts w:asciiTheme="minorEastAsia" w:eastAsiaTheme="minorEastAsia" w:hAnsiTheme="minorEastAsia" w:cstheme="minorEastAsia" w:hint="eastAsia"/>
          <w:sz w:val="21"/>
          <w:szCs w:val="21"/>
        </w:rPr>
        <w:t>日内，供方负责对需方指定的技术人员和操作人员在需方处进行免费培训，内容包括合同货物的安全事项、工作原理、操作技能、日常维护和常规故障检修等，确保培训结束后需方技术人员和操作人员能独立进行操作、维护和常规故障的检修。</w:t>
      </w:r>
    </w:p>
    <w:p w14:paraId="431141F8"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2.4在合同约定的全部货物、相关技术资料及物品到齐（包括试剂耗材），供方安装、调试合格且完成培训后,供方向需方提出验收申请，需方受理申请且资料完整后</w:t>
      </w:r>
      <w:r w:rsidRPr="006843C0">
        <w:rPr>
          <w:rFonts w:asciiTheme="minorEastAsia" w:eastAsiaTheme="minorEastAsia" w:hAnsiTheme="minorEastAsia" w:cstheme="minorEastAsia" w:hint="eastAsia"/>
          <w:b/>
          <w:bCs/>
          <w:sz w:val="21"/>
          <w:szCs w:val="21"/>
          <w:u w:val="single"/>
        </w:rPr>
        <w:t xml:space="preserve"> 15 </w:t>
      </w:r>
      <w:r w:rsidRPr="006843C0">
        <w:rPr>
          <w:rFonts w:asciiTheme="minorEastAsia" w:eastAsiaTheme="minorEastAsia" w:hAnsiTheme="minorEastAsia" w:cstheme="minorEastAsia" w:hint="eastAsia"/>
          <w:sz w:val="21"/>
          <w:szCs w:val="21"/>
        </w:rPr>
        <w:t>日内组织对货物进行验收。在约定验收的日期前供方必须协助需方用户完成各项指标和功能的测试，现场验收时供方提供必要的技术支持，否则验收延误由供方负责。通过技术性能验收后，需方出具验收合格证明，视为验收合格。</w:t>
      </w:r>
    </w:p>
    <w:p w14:paraId="081C9E8A" w14:textId="77777777" w:rsidR="00AA500D" w:rsidRPr="006843C0" w:rsidRDefault="00000000">
      <w:pPr>
        <w:spacing w:line="288" w:lineRule="auto"/>
        <w:ind w:firstLineChars="233" w:firstLine="491"/>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*三、售后服务及维修</w:t>
      </w:r>
    </w:p>
    <w:p w14:paraId="4CFAC6A2"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Cs/>
          <w:sz w:val="21"/>
          <w:szCs w:val="21"/>
        </w:rPr>
        <w:t>3.1</w:t>
      </w:r>
      <w:r w:rsidRPr="006843C0">
        <w:rPr>
          <w:rFonts w:asciiTheme="minorEastAsia" w:eastAsiaTheme="minorEastAsia" w:hAnsiTheme="minorEastAsia" w:cstheme="minorEastAsia" w:hint="eastAsia"/>
          <w:sz w:val="21"/>
          <w:szCs w:val="21"/>
        </w:rPr>
        <w:t>由供方承担售后服务及维修。</w:t>
      </w:r>
    </w:p>
    <w:p w14:paraId="4BA31F06"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联系人：</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sz w:val="21"/>
          <w:szCs w:val="21"/>
        </w:rPr>
        <w:t>，联系电话：</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b/>
          <w:bCs/>
          <w:sz w:val="21"/>
          <w:szCs w:val="21"/>
          <w:u w:val="single"/>
        </w:rPr>
        <w:t xml:space="preserve">     </w:t>
      </w:r>
      <w:r w:rsidRPr="006843C0">
        <w:rPr>
          <w:rFonts w:asciiTheme="minorEastAsia" w:eastAsiaTheme="minorEastAsia" w:hAnsiTheme="minorEastAsia" w:cstheme="minorEastAsia" w:hint="eastAsia"/>
          <w:sz w:val="21"/>
          <w:szCs w:val="21"/>
        </w:rPr>
        <w:t>。</w:t>
      </w:r>
    </w:p>
    <w:p w14:paraId="4BEA11C7"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3.2保修期限：供方承诺本合同项下货物自验收合格之日起，由供方提供</w:t>
      </w:r>
      <w:r w:rsidRPr="006843C0">
        <w:rPr>
          <w:rFonts w:asciiTheme="minorEastAsia" w:eastAsiaTheme="minorEastAsia" w:hAnsiTheme="minorEastAsia" w:cstheme="minorEastAsia" w:hint="eastAsia"/>
          <w:b/>
          <w:bCs/>
          <w:sz w:val="21"/>
          <w:szCs w:val="21"/>
          <w:u w:val="single"/>
        </w:rPr>
        <w:t xml:space="preserve">   </w:t>
      </w:r>
      <w:r w:rsidRPr="006843C0">
        <w:rPr>
          <w:rFonts w:asciiTheme="minorEastAsia" w:eastAsiaTheme="minorEastAsia" w:hAnsiTheme="minorEastAsia" w:cstheme="minorEastAsia" w:hint="eastAsia"/>
          <w:sz w:val="21"/>
          <w:szCs w:val="21"/>
        </w:rPr>
        <w:t>年免费保修服务。若保修期内出现故障，故障件的质保期从故障排除之日起重新起计；故障时间累计超过</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b/>
          <w:bCs/>
          <w:sz w:val="21"/>
          <w:szCs w:val="21"/>
          <w:u w:val="single"/>
        </w:rPr>
        <w:t xml:space="preserve">壹 </w:t>
      </w:r>
      <w:r w:rsidRPr="006843C0">
        <w:rPr>
          <w:rFonts w:asciiTheme="minorEastAsia" w:eastAsiaTheme="minorEastAsia" w:hAnsiTheme="minorEastAsia" w:cstheme="minorEastAsia" w:hint="eastAsia"/>
          <w:sz w:val="21"/>
          <w:szCs w:val="21"/>
        </w:rPr>
        <w:t>个月，整机保修期顺延</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b/>
          <w:bCs/>
          <w:sz w:val="21"/>
          <w:szCs w:val="21"/>
          <w:u w:val="single"/>
        </w:rPr>
        <w:t xml:space="preserve">叁 </w:t>
      </w:r>
      <w:r w:rsidRPr="006843C0">
        <w:rPr>
          <w:rFonts w:asciiTheme="minorEastAsia" w:eastAsiaTheme="minorEastAsia" w:hAnsiTheme="minorEastAsia" w:cstheme="minorEastAsia" w:hint="eastAsia"/>
          <w:sz w:val="21"/>
          <w:szCs w:val="21"/>
        </w:rPr>
        <w:t>个月。</w:t>
      </w:r>
    </w:p>
    <w:p w14:paraId="6DB8EF02"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3.3保修期内，供方接到维修通知，供方人员应于</w:t>
      </w:r>
      <w:r w:rsidRPr="006843C0">
        <w:rPr>
          <w:rFonts w:asciiTheme="minorEastAsia" w:eastAsiaTheme="minorEastAsia" w:hAnsiTheme="minorEastAsia" w:cstheme="minorEastAsia" w:hint="eastAsia"/>
          <w:sz w:val="21"/>
          <w:szCs w:val="21"/>
          <w:u w:val="single"/>
        </w:rPr>
        <w:t xml:space="preserve">   </w:t>
      </w:r>
      <w:r w:rsidRPr="006843C0">
        <w:rPr>
          <w:rFonts w:asciiTheme="minorEastAsia" w:eastAsiaTheme="minorEastAsia" w:hAnsiTheme="minorEastAsia" w:cstheme="minorEastAsia" w:hint="eastAsia"/>
          <w:sz w:val="21"/>
          <w:szCs w:val="21"/>
        </w:rPr>
        <w:t>小时内到达现场处理，如货物在检修</w:t>
      </w:r>
      <w:r w:rsidRPr="006843C0">
        <w:rPr>
          <w:rFonts w:asciiTheme="minorEastAsia" w:eastAsiaTheme="minorEastAsia" w:hAnsiTheme="minorEastAsia" w:cstheme="minorEastAsia" w:hint="eastAsia"/>
          <w:b/>
          <w:bCs/>
          <w:sz w:val="21"/>
          <w:szCs w:val="21"/>
          <w:u w:val="single"/>
        </w:rPr>
        <w:t xml:space="preserve"> 8 </w:t>
      </w:r>
      <w:r w:rsidRPr="006843C0">
        <w:rPr>
          <w:rFonts w:asciiTheme="minorEastAsia" w:eastAsiaTheme="minorEastAsia" w:hAnsiTheme="minorEastAsia" w:cstheme="minorEastAsia" w:hint="eastAsia"/>
          <w:sz w:val="21"/>
          <w:szCs w:val="21"/>
        </w:rPr>
        <w:t>小时后故障仍无法排除，供方应在最短</w:t>
      </w:r>
      <w:r w:rsidRPr="006843C0">
        <w:rPr>
          <w:rFonts w:asciiTheme="minorEastAsia" w:eastAsiaTheme="minorEastAsia" w:hAnsiTheme="minorEastAsia" w:cstheme="minorEastAsia" w:hint="eastAsia"/>
          <w:b/>
          <w:bCs/>
          <w:sz w:val="21"/>
          <w:szCs w:val="21"/>
          <w:u w:val="single"/>
        </w:rPr>
        <w:t xml:space="preserve"> 72 </w:t>
      </w:r>
      <w:r w:rsidRPr="006843C0">
        <w:rPr>
          <w:rFonts w:asciiTheme="minorEastAsia" w:eastAsiaTheme="minorEastAsia" w:hAnsiTheme="minorEastAsia" w:cstheme="minorEastAsia" w:hint="eastAsia"/>
          <w:sz w:val="21"/>
          <w:szCs w:val="21"/>
        </w:rPr>
        <w:t>小时内更换零配件，修复故障货物。若</w:t>
      </w:r>
      <w:r w:rsidRPr="006843C0">
        <w:rPr>
          <w:rFonts w:asciiTheme="minorEastAsia" w:eastAsiaTheme="minorEastAsia" w:hAnsiTheme="minorEastAsia" w:cstheme="minorEastAsia" w:hint="eastAsia"/>
          <w:b/>
          <w:bCs/>
          <w:sz w:val="21"/>
          <w:szCs w:val="21"/>
          <w:u w:val="single"/>
        </w:rPr>
        <w:t xml:space="preserve">   </w:t>
      </w:r>
      <w:r w:rsidRPr="006843C0">
        <w:rPr>
          <w:rFonts w:asciiTheme="minorEastAsia" w:eastAsiaTheme="minorEastAsia" w:hAnsiTheme="minorEastAsia" w:cstheme="minorEastAsia" w:hint="eastAsia"/>
          <w:sz w:val="21"/>
          <w:szCs w:val="21"/>
        </w:rPr>
        <w:t>小时不能到达现场，视为供方拒绝维修，需方可自行联系维修并由供方承担所有维修费用和承担带来的扩大损失。</w:t>
      </w:r>
    </w:p>
    <w:p w14:paraId="6AB61942"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3.4所有货物保修服务方式均为供方派员到用户货物使用现场进行保修，保修期内产生的一切费用均由</w:t>
      </w:r>
      <w:r w:rsidRPr="006843C0">
        <w:rPr>
          <w:rFonts w:asciiTheme="minorEastAsia" w:eastAsiaTheme="minorEastAsia" w:hAnsiTheme="minorEastAsia" w:cstheme="minorEastAsia" w:hint="eastAsia"/>
          <w:bCs/>
          <w:sz w:val="21"/>
          <w:szCs w:val="21"/>
        </w:rPr>
        <w:t>供方</w:t>
      </w:r>
      <w:r w:rsidRPr="006843C0">
        <w:rPr>
          <w:rFonts w:asciiTheme="minorEastAsia" w:eastAsiaTheme="minorEastAsia" w:hAnsiTheme="minorEastAsia" w:cstheme="minorEastAsia" w:hint="eastAsia"/>
          <w:sz w:val="21"/>
          <w:szCs w:val="21"/>
        </w:rPr>
        <w:t>承担。</w:t>
      </w:r>
    </w:p>
    <w:p w14:paraId="66F3EACA"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3.5质保期内货物不能及时维修时，供方应向需方提供相同的货物，以保证需方的正常使用。</w:t>
      </w:r>
    </w:p>
    <w:p w14:paraId="36834437"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3.6质保期满后，供方以最优惠的价格（即不高于成本价及对其他客户的供应价格，定价原则以合同签订时的价格为标准，就低不就高）向需方提供零部件材料费和终身技术服务（含维修）及其它选加附件、易损耗件，以保障合同货物正常运行。</w:t>
      </w:r>
    </w:p>
    <w:p w14:paraId="64DCBCFB" w14:textId="77777777" w:rsidR="00AA500D" w:rsidRPr="006843C0" w:rsidRDefault="00000000">
      <w:pPr>
        <w:spacing w:line="288" w:lineRule="auto"/>
        <w:ind w:firstLineChars="233" w:firstLine="489"/>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sz w:val="21"/>
          <w:szCs w:val="21"/>
        </w:rPr>
        <w:t>*</w:t>
      </w:r>
      <w:r w:rsidRPr="006843C0">
        <w:rPr>
          <w:rFonts w:asciiTheme="minorEastAsia" w:eastAsiaTheme="minorEastAsia" w:hAnsiTheme="minorEastAsia" w:cstheme="minorEastAsia" w:hint="eastAsia"/>
          <w:b/>
          <w:bCs/>
          <w:sz w:val="21"/>
          <w:szCs w:val="21"/>
        </w:rPr>
        <w:t>四、违约与索赔条款</w:t>
      </w:r>
    </w:p>
    <w:p w14:paraId="034AE292"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4.1供需双方均应全面履行本合同，任何一方未能按照本合同的约定履行自己的义务，应当承担违约责任。违约方应当赔偿守约方因此遭受的损失，包括但不限于守约方的直接经济损失、间接经济损失、守约方为追究违约责任所发生的律师费、差旅费、交通费等。</w:t>
      </w:r>
    </w:p>
    <w:p w14:paraId="6AE2B867"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4.2供方逾期交付货物或随货相关的技术资料及物品的，则每逾期一天，按合同总额的</w:t>
      </w:r>
      <w:r w:rsidRPr="006843C0">
        <w:rPr>
          <w:rFonts w:asciiTheme="minorEastAsia" w:eastAsiaTheme="minorEastAsia" w:hAnsiTheme="minorEastAsia" w:cstheme="minorEastAsia" w:hint="eastAsia"/>
          <w:b/>
          <w:sz w:val="21"/>
          <w:szCs w:val="21"/>
        </w:rPr>
        <w:t xml:space="preserve"> </w:t>
      </w:r>
      <w:r w:rsidRPr="006843C0">
        <w:rPr>
          <w:rFonts w:asciiTheme="minorEastAsia" w:eastAsiaTheme="minorEastAsia" w:hAnsiTheme="minorEastAsia" w:cstheme="minorEastAsia" w:hint="eastAsia"/>
          <w:b/>
          <w:bCs/>
          <w:sz w:val="21"/>
          <w:szCs w:val="21"/>
          <w:u w:val="single"/>
        </w:rPr>
        <w:t xml:space="preserve">3‰ </w:t>
      </w:r>
      <w:r w:rsidRPr="006843C0">
        <w:rPr>
          <w:rFonts w:asciiTheme="minorEastAsia" w:eastAsiaTheme="minorEastAsia" w:hAnsiTheme="minorEastAsia" w:cstheme="minorEastAsia" w:hint="eastAsia"/>
          <w:sz w:val="21"/>
          <w:szCs w:val="21"/>
        </w:rPr>
        <w:t xml:space="preserve">向需方支付违约金，违约金累计不超过合同总价的 </w:t>
      </w:r>
      <w:r w:rsidRPr="006843C0">
        <w:rPr>
          <w:rFonts w:asciiTheme="minorEastAsia" w:eastAsiaTheme="minorEastAsia" w:hAnsiTheme="minorEastAsia" w:cstheme="minorEastAsia" w:hint="eastAsia"/>
          <w:b/>
          <w:bCs/>
          <w:sz w:val="21"/>
          <w:szCs w:val="21"/>
          <w:u w:val="single"/>
        </w:rPr>
        <w:t xml:space="preserve">10% </w:t>
      </w:r>
      <w:r w:rsidRPr="006843C0">
        <w:rPr>
          <w:rFonts w:asciiTheme="minorEastAsia" w:eastAsiaTheme="minorEastAsia" w:hAnsiTheme="minorEastAsia" w:cstheme="minorEastAsia" w:hint="eastAsia"/>
          <w:sz w:val="21"/>
          <w:szCs w:val="21"/>
        </w:rPr>
        <w:t xml:space="preserve">，并承担因此给需方造成的实际损失。逾期交付超过 </w:t>
      </w:r>
      <w:r w:rsidRPr="006843C0">
        <w:rPr>
          <w:rFonts w:asciiTheme="minorEastAsia" w:eastAsiaTheme="minorEastAsia" w:hAnsiTheme="minorEastAsia" w:cstheme="minorEastAsia" w:hint="eastAsia"/>
          <w:b/>
          <w:bCs/>
          <w:sz w:val="21"/>
          <w:szCs w:val="21"/>
          <w:u w:val="single"/>
        </w:rPr>
        <w:t>30</w:t>
      </w:r>
      <w:r w:rsidRPr="006843C0">
        <w:rPr>
          <w:rFonts w:asciiTheme="minorEastAsia" w:eastAsiaTheme="minorEastAsia" w:hAnsiTheme="minorEastAsia" w:cstheme="minorEastAsia" w:hint="eastAsia"/>
          <w:sz w:val="21"/>
          <w:szCs w:val="21"/>
        </w:rPr>
        <w:t xml:space="preserve"> 日的，需方有权单方解除合同，并要求供方支付合同总金额 </w:t>
      </w:r>
      <w:r w:rsidRPr="006843C0">
        <w:rPr>
          <w:rFonts w:asciiTheme="minorEastAsia" w:eastAsiaTheme="minorEastAsia" w:hAnsiTheme="minorEastAsia" w:cstheme="minorEastAsia" w:hint="eastAsia"/>
          <w:b/>
          <w:bCs/>
          <w:sz w:val="21"/>
          <w:szCs w:val="21"/>
          <w:u w:val="single"/>
        </w:rPr>
        <w:t>20%</w:t>
      </w:r>
      <w:r w:rsidRPr="006843C0">
        <w:rPr>
          <w:rFonts w:asciiTheme="minorEastAsia" w:eastAsiaTheme="minorEastAsia" w:hAnsiTheme="minorEastAsia" w:cstheme="minorEastAsia" w:hint="eastAsia"/>
          <w:sz w:val="21"/>
          <w:szCs w:val="21"/>
        </w:rPr>
        <w:t xml:space="preserve"> 的违约金。</w:t>
      </w:r>
    </w:p>
    <w:p w14:paraId="16C93E8F"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4.3若供方提供的货物、货物包装或相关的技术资料及物品不符合合同约定的，或验收不合格的，需方有权要求换货、退货、补货、折价、提供符合合同约定的相关的技术资料及物品或解除合同。如需方选择解除合同，则供方支付合同总金额 </w:t>
      </w:r>
      <w:r w:rsidRPr="006843C0">
        <w:rPr>
          <w:rFonts w:asciiTheme="minorEastAsia" w:eastAsiaTheme="minorEastAsia" w:hAnsiTheme="minorEastAsia" w:cstheme="minorEastAsia" w:hint="eastAsia"/>
          <w:b/>
          <w:bCs/>
          <w:sz w:val="21"/>
          <w:szCs w:val="21"/>
          <w:u w:val="single"/>
        </w:rPr>
        <w:t>20%</w:t>
      </w:r>
      <w:r w:rsidRPr="006843C0">
        <w:rPr>
          <w:rFonts w:asciiTheme="minorEastAsia" w:eastAsiaTheme="minorEastAsia" w:hAnsiTheme="minorEastAsia" w:cstheme="minorEastAsia" w:hint="eastAsia"/>
          <w:sz w:val="21"/>
          <w:szCs w:val="21"/>
        </w:rPr>
        <w:t xml:space="preserve"> 的违约金给需方，如需方选择退货，则供方支付退货货物金额 </w:t>
      </w:r>
      <w:r w:rsidRPr="006843C0">
        <w:rPr>
          <w:rFonts w:asciiTheme="minorEastAsia" w:eastAsiaTheme="minorEastAsia" w:hAnsiTheme="minorEastAsia" w:cstheme="minorEastAsia" w:hint="eastAsia"/>
          <w:b/>
          <w:bCs/>
          <w:sz w:val="21"/>
          <w:szCs w:val="21"/>
          <w:u w:val="single"/>
        </w:rPr>
        <w:t>20%</w:t>
      </w:r>
      <w:r w:rsidRPr="006843C0">
        <w:rPr>
          <w:rFonts w:asciiTheme="minorEastAsia" w:eastAsiaTheme="minorEastAsia" w:hAnsiTheme="minorEastAsia" w:cstheme="minorEastAsia" w:hint="eastAsia"/>
          <w:sz w:val="21"/>
          <w:szCs w:val="21"/>
        </w:rPr>
        <w:t xml:space="preserve"> 的违约金给需方，供方在</w:t>
      </w:r>
      <w:r w:rsidRPr="006843C0">
        <w:rPr>
          <w:rFonts w:asciiTheme="minorEastAsia" w:eastAsiaTheme="minorEastAsia" w:hAnsiTheme="minorEastAsia" w:cstheme="minorEastAsia" w:hint="eastAsia"/>
          <w:b/>
          <w:bCs/>
          <w:sz w:val="21"/>
          <w:szCs w:val="21"/>
          <w:u w:val="single"/>
        </w:rPr>
        <w:t>15</w:t>
      </w:r>
      <w:r w:rsidRPr="006843C0">
        <w:rPr>
          <w:rFonts w:asciiTheme="minorEastAsia" w:eastAsiaTheme="minorEastAsia" w:hAnsiTheme="minorEastAsia" w:cstheme="minorEastAsia" w:hint="eastAsia"/>
          <w:sz w:val="21"/>
          <w:szCs w:val="21"/>
        </w:rPr>
        <w:t xml:space="preserve">日内退还需方相应货款及缴纳相应的违约金后，凭交款单据拉走货物，同时自行承担由此产生的装卸费、运输费等相关费用；如选择换货、补货、折价、提供符合合同约定的相关的技术资料及物品，则供方首先支付合同总金额 </w:t>
      </w:r>
      <w:r w:rsidRPr="006843C0">
        <w:rPr>
          <w:rFonts w:asciiTheme="minorEastAsia" w:eastAsiaTheme="minorEastAsia" w:hAnsiTheme="minorEastAsia" w:cstheme="minorEastAsia" w:hint="eastAsia"/>
          <w:b/>
          <w:bCs/>
          <w:sz w:val="21"/>
          <w:szCs w:val="21"/>
          <w:u w:val="single"/>
        </w:rPr>
        <w:t>5%</w:t>
      </w:r>
      <w:r w:rsidRPr="006843C0">
        <w:rPr>
          <w:rFonts w:asciiTheme="minorEastAsia" w:eastAsiaTheme="minorEastAsia" w:hAnsiTheme="minorEastAsia" w:cstheme="minorEastAsia" w:hint="eastAsia"/>
          <w:sz w:val="21"/>
          <w:szCs w:val="21"/>
        </w:rPr>
        <w:t xml:space="preserve"> 的违约金给需方，然后需方选择折价的，由双方共同协商定价，供方应在重新定价后</w:t>
      </w:r>
      <w:r w:rsidRPr="006843C0">
        <w:rPr>
          <w:rFonts w:asciiTheme="minorEastAsia" w:eastAsiaTheme="minorEastAsia" w:hAnsiTheme="minorEastAsia" w:cstheme="minorEastAsia" w:hint="eastAsia"/>
          <w:b/>
          <w:bCs/>
          <w:sz w:val="21"/>
          <w:szCs w:val="21"/>
          <w:u w:val="single"/>
        </w:rPr>
        <w:t>10</w:t>
      </w:r>
      <w:r w:rsidRPr="006843C0">
        <w:rPr>
          <w:rFonts w:asciiTheme="minorEastAsia" w:eastAsiaTheme="minorEastAsia" w:hAnsiTheme="minorEastAsia" w:cstheme="minorEastAsia" w:hint="eastAsia"/>
          <w:sz w:val="21"/>
          <w:szCs w:val="21"/>
        </w:rPr>
        <w:t>日内退还需方货物差价，需方选择补货、换货、提供符合合同约定的相关的技术资料及物品的，供方在</w:t>
      </w:r>
      <w:r w:rsidRPr="006843C0">
        <w:rPr>
          <w:rFonts w:asciiTheme="minorEastAsia" w:eastAsiaTheme="minorEastAsia" w:hAnsiTheme="minorEastAsia" w:cstheme="minorEastAsia" w:hint="eastAsia"/>
          <w:b/>
          <w:bCs/>
          <w:sz w:val="21"/>
          <w:szCs w:val="21"/>
          <w:u w:val="single"/>
        </w:rPr>
        <w:t xml:space="preserve"> 40 </w:t>
      </w:r>
      <w:r w:rsidRPr="006843C0">
        <w:rPr>
          <w:rFonts w:asciiTheme="minorEastAsia" w:eastAsiaTheme="minorEastAsia" w:hAnsiTheme="minorEastAsia" w:cstheme="minorEastAsia" w:hint="eastAsia"/>
          <w:sz w:val="21"/>
          <w:szCs w:val="21"/>
        </w:rPr>
        <w:t>日内重新换货或补充提供符合合同约定的货物，未能提供的，按</w:t>
      </w:r>
      <w:r w:rsidRPr="006843C0">
        <w:rPr>
          <w:rFonts w:asciiTheme="minorEastAsia" w:eastAsiaTheme="minorEastAsia" w:hAnsiTheme="minorEastAsia" w:cstheme="minorEastAsia" w:hint="eastAsia"/>
          <w:b/>
          <w:sz w:val="21"/>
          <w:szCs w:val="21"/>
        </w:rPr>
        <w:t>4.2</w:t>
      </w:r>
      <w:r w:rsidRPr="006843C0">
        <w:rPr>
          <w:rFonts w:asciiTheme="minorEastAsia" w:eastAsiaTheme="minorEastAsia" w:hAnsiTheme="minorEastAsia" w:cstheme="minorEastAsia" w:hint="eastAsia"/>
          <w:sz w:val="21"/>
          <w:szCs w:val="21"/>
        </w:rPr>
        <w:t>约定的违约责任处理，需方给予的宽限期内不免除供方逾期交货或随货物品的违约责任。</w:t>
      </w:r>
    </w:p>
    <w:p w14:paraId="4171B729"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4.4凡因供方原因造成解除合同的，需方已支付的费用由供方返还。</w:t>
      </w:r>
    </w:p>
    <w:p w14:paraId="428C771C"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4.5若供方未按本合同的约定提供保修服务或在货物发生故障后</w:t>
      </w:r>
      <w:r w:rsidRPr="006843C0">
        <w:rPr>
          <w:rFonts w:asciiTheme="minorEastAsia" w:eastAsiaTheme="minorEastAsia" w:hAnsiTheme="minorEastAsia" w:cstheme="minorEastAsia" w:hint="eastAsia"/>
          <w:b/>
          <w:bCs/>
          <w:sz w:val="21"/>
          <w:szCs w:val="21"/>
          <w:u w:val="single"/>
        </w:rPr>
        <w:t xml:space="preserve"> 30 </w:t>
      </w:r>
      <w:r w:rsidRPr="006843C0">
        <w:rPr>
          <w:rFonts w:asciiTheme="minorEastAsia" w:eastAsiaTheme="minorEastAsia" w:hAnsiTheme="minorEastAsia" w:cstheme="minorEastAsia" w:hint="eastAsia"/>
          <w:sz w:val="21"/>
          <w:szCs w:val="21"/>
        </w:rPr>
        <w:t>日内无法修复货物使之正常运行的，需方有权要求供方按本合同约定价格全额退还损坏货物的货款，如因此造成需方损失的，供方应承担赔偿责任。</w:t>
      </w:r>
    </w:p>
    <w:p w14:paraId="21C2577F"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4.6因货物质量问题造成需方或者任何第三人伤亡或财产损失的，由供方承担全部赔偿责任，需方先行垫付费用的，有权向供方追偿。</w:t>
      </w:r>
    </w:p>
    <w:p w14:paraId="37A37350"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4.7供方保证本合同货物的权利无瑕疵，包括货物知识产权、使用权等权利无瑕疵。如任何第三方对本合同货物全部或部分主张权利，或国家机关依法对本合同货物全部或部分没收、查封、扣押或采取其他措施，供方除应向需方返还全部已收货款外，还应按合同总价的</w:t>
      </w:r>
      <w:r w:rsidRPr="006843C0">
        <w:rPr>
          <w:rFonts w:asciiTheme="minorEastAsia" w:eastAsiaTheme="minorEastAsia" w:hAnsiTheme="minorEastAsia" w:cstheme="minorEastAsia" w:hint="eastAsia"/>
          <w:b/>
          <w:sz w:val="21"/>
          <w:szCs w:val="21"/>
          <w:u w:val="single"/>
        </w:rPr>
        <w:t>20%</w:t>
      </w:r>
      <w:r w:rsidRPr="006843C0">
        <w:rPr>
          <w:rFonts w:asciiTheme="minorEastAsia" w:eastAsiaTheme="minorEastAsia" w:hAnsiTheme="minorEastAsia" w:cstheme="minorEastAsia" w:hint="eastAsia"/>
          <w:sz w:val="21"/>
          <w:szCs w:val="21"/>
        </w:rPr>
        <w:t>向需方支付违约金。给需方造成罚款、诉讼费、律师费等损失的，由供方承担全部责任，需方先行垫付费用的，有权向供方追偿。</w:t>
      </w:r>
    </w:p>
    <w:p w14:paraId="148B852E"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4.8需方有权直接从货款、履约保证金中扣除供方应承担的维修费、罚款、违约金、赔偿金及损失。但这并不意味着对供方违约责任、赔偿责任全部或部分的豁免或解除。需方根据合同约定使用或扣除履约保证金的，供方应在需方指定的限期内补足履约保证金，限期内未补足的，每逾期一日按应补足金额的</w:t>
      </w:r>
      <w:r w:rsidRPr="006843C0">
        <w:rPr>
          <w:rFonts w:asciiTheme="minorEastAsia" w:eastAsiaTheme="minorEastAsia" w:hAnsiTheme="minorEastAsia" w:cstheme="minorEastAsia" w:hint="eastAsia"/>
          <w:sz w:val="21"/>
          <w:szCs w:val="21"/>
          <w:u w:val="single"/>
        </w:rPr>
        <w:t xml:space="preserve"> 5% </w:t>
      </w:r>
      <w:r w:rsidRPr="006843C0">
        <w:rPr>
          <w:rFonts w:asciiTheme="minorEastAsia" w:eastAsiaTheme="minorEastAsia" w:hAnsiTheme="minorEastAsia" w:cstheme="minorEastAsia" w:hint="eastAsia"/>
          <w:sz w:val="21"/>
          <w:szCs w:val="21"/>
        </w:rPr>
        <w:t>承担违约金。</w:t>
      </w:r>
    </w:p>
    <w:p w14:paraId="4780E344"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4.9未经需方书面同意，供方不得在市场宣传中使用与需方的合作案列，不得将需方作为业务伙伴进行宣传，不得使用需方的校名、校徽、商标、标志语等；若违反上述约定，应按合同总价的</w:t>
      </w:r>
      <w:r w:rsidRPr="006843C0">
        <w:rPr>
          <w:rFonts w:asciiTheme="minorEastAsia" w:eastAsiaTheme="minorEastAsia" w:hAnsiTheme="minorEastAsia" w:cstheme="minorEastAsia" w:hint="eastAsia"/>
          <w:sz w:val="21"/>
          <w:szCs w:val="21"/>
          <w:u w:val="single"/>
        </w:rPr>
        <w:t xml:space="preserve"> 20 </w:t>
      </w:r>
      <w:r w:rsidRPr="006843C0">
        <w:rPr>
          <w:rFonts w:asciiTheme="minorEastAsia" w:eastAsiaTheme="minorEastAsia" w:hAnsiTheme="minorEastAsia" w:cstheme="minorEastAsia" w:hint="eastAsia"/>
          <w:sz w:val="21"/>
          <w:szCs w:val="21"/>
        </w:rPr>
        <w:t>%向需方支付违约金。</w:t>
      </w:r>
    </w:p>
    <w:p w14:paraId="369B9254"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4.10供需双方的任何一方遇法定不可抗因素，造成合同履行不能或延时，由双方协商解决。</w:t>
      </w:r>
    </w:p>
    <w:p w14:paraId="09496634" w14:textId="77777777" w:rsidR="00AA500D" w:rsidRPr="006843C0" w:rsidRDefault="00000000">
      <w:pPr>
        <w:spacing w:line="288" w:lineRule="auto"/>
        <w:ind w:firstLineChars="233" w:firstLine="491"/>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五、变更</w:t>
      </w:r>
    </w:p>
    <w:p w14:paraId="5FE28984"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本合同任何条款的变更及修改须经双方同意，采用书面形式改动，包括但不限于直接修改合同、重签合同、签订补充合同等形式。</w:t>
      </w:r>
    </w:p>
    <w:p w14:paraId="10C288BD" w14:textId="77777777" w:rsidR="00AA500D" w:rsidRPr="006843C0" w:rsidRDefault="00000000">
      <w:pPr>
        <w:spacing w:line="288" w:lineRule="auto"/>
        <w:ind w:firstLineChars="233" w:firstLine="491"/>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六、关于法律适用和争议解决</w:t>
      </w:r>
    </w:p>
    <w:p w14:paraId="120470D6"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6.1 本合同的执行和争议的解决应适用中华人民共和国的法律并按照中华人民共和国的法律进行解释。</w:t>
      </w:r>
    </w:p>
    <w:p w14:paraId="4F6981BB"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6.2 因本合同而产生的或与本合同有关的任何争议由双方协商解决，协商不成，应提交需方所在地法院起诉。</w:t>
      </w:r>
    </w:p>
    <w:p w14:paraId="1DA2C16C" w14:textId="77777777" w:rsidR="00AA500D" w:rsidRPr="006843C0" w:rsidRDefault="00000000">
      <w:pPr>
        <w:spacing w:line="288" w:lineRule="auto"/>
        <w:ind w:firstLineChars="200" w:firstLine="422"/>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七、送达地址确认</w:t>
      </w:r>
    </w:p>
    <w:p w14:paraId="07E30196" w14:textId="77777777" w:rsidR="00AA500D" w:rsidRPr="006843C0" w:rsidRDefault="00000000">
      <w:pPr>
        <w:spacing w:line="288" w:lineRule="auto"/>
        <w:ind w:firstLineChars="233" w:firstLine="489"/>
        <w:jc w:val="both"/>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供方确定下列地址为文书送达地址，按照下列任一地址送达诉讼文书、供货订单、通知等其他各类文书的，视为供方签收；供方拒收或其他原因送达不到的，则发出诉讼文书、供货订单、通知等其他各类文书之日起的第</w:t>
      </w:r>
      <w:r w:rsidRPr="006843C0">
        <w:rPr>
          <w:rFonts w:asciiTheme="minorEastAsia" w:eastAsiaTheme="minorEastAsia" w:hAnsiTheme="minorEastAsia" w:cstheme="minorEastAsia" w:hint="eastAsia"/>
          <w:bCs/>
          <w:sz w:val="21"/>
          <w:szCs w:val="21"/>
          <w:u w:val="single"/>
        </w:rPr>
        <w:t>10</w:t>
      </w:r>
      <w:r w:rsidRPr="006843C0">
        <w:rPr>
          <w:rFonts w:asciiTheme="minorEastAsia" w:eastAsiaTheme="minorEastAsia" w:hAnsiTheme="minorEastAsia" w:cstheme="minorEastAsia" w:hint="eastAsia"/>
          <w:bCs/>
          <w:sz w:val="21"/>
          <w:szCs w:val="21"/>
        </w:rPr>
        <w:t>日视为送达对方之日。</w:t>
      </w:r>
    </w:p>
    <w:p w14:paraId="2AC0978F" w14:textId="77777777" w:rsidR="00AA500D" w:rsidRPr="006843C0" w:rsidRDefault="00000000">
      <w:pPr>
        <w:spacing w:line="288" w:lineRule="auto"/>
        <w:ind w:firstLineChars="233" w:firstLine="489"/>
        <w:jc w:val="both"/>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供方如需变更约定送达地址，应将变更后的送达地址通知需方；未通知需方变更的，原约定送达地址仍为有效送达地址。</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0"/>
        <w:gridCol w:w="5080"/>
      </w:tblGrid>
      <w:tr w:rsidR="00000000" w:rsidRPr="006843C0" w14:paraId="6CFE5482" w14:textId="77777777">
        <w:tc>
          <w:tcPr>
            <w:tcW w:w="1860" w:type="dxa"/>
            <w:tcBorders>
              <w:top w:val="nil"/>
              <w:left w:val="nil"/>
              <w:bottom w:val="nil"/>
              <w:right w:val="nil"/>
            </w:tcBorders>
          </w:tcPr>
          <w:p w14:paraId="3983080A" w14:textId="77777777" w:rsidR="00AA500D" w:rsidRPr="006843C0" w:rsidRDefault="00000000">
            <w:pPr>
              <w:spacing w:line="288" w:lineRule="auto"/>
              <w:jc w:val="right"/>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供方经营地址：</w:t>
            </w:r>
          </w:p>
        </w:tc>
        <w:tc>
          <w:tcPr>
            <w:tcW w:w="5080" w:type="dxa"/>
            <w:tcBorders>
              <w:top w:val="nil"/>
              <w:left w:val="nil"/>
              <w:right w:val="nil"/>
            </w:tcBorders>
          </w:tcPr>
          <w:p w14:paraId="72D83F39" w14:textId="77777777" w:rsidR="00AA500D" w:rsidRPr="006843C0" w:rsidRDefault="00AA500D">
            <w:pPr>
              <w:spacing w:line="288" w:lineRule="auto"/>
              <w:rPr>
                <w:rFonts w:asciiTheme="minorEastAsia" w:eastAsiaTheme="minorEastAsia" w:hAnsiTheme="minorEastAsia" w:cstheme="minorEastAsia"/>
                <w:bCs/>
                <w:sz w:val="21"/>
                <w:szCs w:val="21"/>
              </w:rPr>
            </w:pPr>
          </w:p>
        </w:tc>
      </w:tr>
      <w:tr w:rsidR="00000000" w:rsidRPr="006843C0" w14:paraId="6203145B" w14:textId="77777777">
        <w:tc>
          <w:tcPr>
            <w:tcW w:w="1860" w:type="dxa"/>
            <w:tcBorders>
              <w:top w:val="nil"/>
              <w:left w:val="nil"/>
              <w:bottom w:val="nil"/>
              <w:right w:val="nil"/>
            </w:tcBorders>
          </w:tcPr>
          <w:p w14:paraId="73FCE128" w14:textId="77777777" w:rsidR="00AA500D" w:rsidRPr="006843C0" w:rsidRDefault="00000000">
            <w:pPr>
              <w:spacing w:line="288" w:lineRule="auto"/>
              <w:jc w:val="right"/>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供方传真号码：</w:t>
            </w:r>
          </w:p>
        </w:tc>
        <w:tc>
          <w:tcPr>
            <w:tcW w:w="5080" w:type="dxa"/>
            <w:tcBorders>
              <w:left w:val="nil"/>
              <w:right w:val="nil"/>
            </w:tcBorders>
          </w:tcPr>
          <w:p w14:paraId="4756A4F5" w14:textId="77777777" w:rsidR="00AA500D" w:rsidRPr="006843C0" w:rsidRDefault="00AA500D">
            <w:pPr>
              <w:spacing w:line="288" w:lineRule="auto"/>
              <w:rPr>
                <w:rFonts w:asciiTheme="minorEastAsia" w:eastAsiaTheme="minorEastAsia" w:hAnsiTheme="minorEastAsia" w:cstheme="minorEastAsia"/>
                <w:bCs/>
                <w:sz w:val="21"/>
                <w:szCs w:val="21"/>
              </w:rPr>
            </w:pPr>
          </w:p>
        </w:tc>
      </w:tr>
      <w:tr w:rsidR="00000000" w:rsidRPr="006843C0" w14:paraId="5D78C735" w14:textId="77777777">
        <w:tc>
          <w:tcPr>
            <w:tcW w:w="1860" w:type="dxa"/>
            <w:tcBorders>
              <w:top w:val="nil"/>
              <w:left w:val="nil"/>
              <w:bottom w:val="nil"/>
              <w:right w:val="nil"/>
            </w:tcBorders>
          </w:tcPr>
          <w:p w14:paraId="2B30E098" w14:textId="77777777" w:rsidR="00AA500D" w:rsidRPr="006843C0" w:rsidRDefault="00000000">
            <w:pPr>
              <w:spacing w:line="288" w:lineRule="auto"/>
              <w:jc w:val="right"/>
              <w:rPr>
                <w:rFonts w:asciiTheme="minorEastAsia" w:eastAsiaTheme="minorEastAsia" w:hAnsiTheme="minorEastAsia" w:cstheme="minorEastAsia"/>
                <w:bCs/>
                <w:sz w:val="21"/>
                <w:szCs w:val="21"/>
              </w:rPr>
            </w:pPr>
            <w:r w:rsidRPr="006843C0">
              <w:rPr>
                <w:rFonts w:asciiTheme="minorEastAsia" w:eastAsiaTheme="minorEastAsia" w:hAnsiTheme="minorEastAsia" w:cstheme="minorEastAsia" w:hint="eastAsia"/>
                <w:bCs/>
                <w:sz w:val="21"/>
                <w:szCs w:val="21"/>
              </w:rPr>
              <w:t>供方邮箱地址：</w:t>
            </w:r>
          </w:p>
        </w:tc>
        <w:tc>
          <w:tcPr>
            <w:tcW w:w="5080" w:type="dxa"/>
            <w:tcBorders>
              <w:left w:val="nil"/>
              <w:right w:val="nil"/>
            </w:tcBorders>
          </w:tcPr>
          <w:p w14:paraId="0D24F286" w14:textId="77777777" w:rsidR="00AA500D" w:rsidRPr="006843C0" w:rsidRDefault="00AA500D">
            <w:pPr>
              <w:spacing w:line="288" w:lineRule="auto"/>
              <w:rPr>
                <w:rFonts w:asciiTheme="minorEastAsia" w:eastAsiaTheme="minorEastAsia" w:hAnsiTheme="minorEastAsia" w:cstheme="minorEastAsia"/>
                <w:bCs/>
                <w:sz w:val="21"/>
                <w:szCs w:val="21"/>
              </w:rPr>
            </w:pPr>
          </w:p>
        </w:tc>
      </w:tr>
    </w:tbl>
    <w:p w14:paraId="7D7F35DC" w14:textId="77777777" w:rsidR="00AA500D" w:rsidRPr="006843C0" w:rsidRDefault="00000000">
      <w:pPr>
        <w:spacing w:line="288" w:lineRule="auto"/>
        <w:ind w:firstLineChars="200" w:firstLine="422"/>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八、其他</w:t>
      </w:r>
    </w:p>
    <w:p w14:paraId="1442318F" w14:textId="77777777" w:rsidR="00AA500D" w:rsidRPr="006843C0" w:rsidRDefault="00000000">
      <w:pPr>
        <w:spacing w:line="288" w:lineRule="auto"/>
        <w:ind w:firstLineChars="233" w:firstLine="489"/>
        <w:jc w:val="both"/>
        <w:rPr>
          <w:rFonts w:asciiTheme="minorEastAsia" w:eastAsiaTheme="minorEastAsia" w:hAnsiTheme="minorEastAsia" w:cstheme="minorEastAsia"/>
          <w:sz w:val="21"/>
          <w:szCs w:val="21"/>
          <w:u w:val="single"/>
        </w:rPr>
      </w:pPr>
      <w:r w:rsidRPr="006843C0">
        <w:rPr>
          <w:rFonts w:asciiTheme="minorEastAsia" w:eastAsiaTheme="minorEastAsia" w:hAnsiTheme="minorEastAsia" w:cstheme="minorEastAsia" w:hint="eastAsia"/>
          <w:sz w:val="21"/>
          <w:szCs w:val="21"/>
        </w:rPr>
        <w:t>8.1本合同中“项目其他文件”系指本合同首部载明的采购项目的招标（采购）文件、澄清表（函）、投标（响应）文件（含特殊承诺）、中标（成交）通知书等，这些文件均为本合同不可分割的部分。前述文件之间若发生抵触，应以以下优先顺序为准：</w:t>
      </w:r>
      <w:r w:rsidRPr="006843C0">
        <w:rPr>
          <w:rFonts w:asciiTheme="minorEastAsia" w:eastAsiaTheme="minorEastAsia" w:hAnsiTheme="minorEastAsia" w:cstheme="minorEastAsia" w:hint="eastAsia"/>
          <w:sz w:val="21"/>
          <w:szCs w:val="21"/>
          <w:u w:val="single"/>
        </w:rPr>
        <w:t>本合同签订后双方拟定的书面补充合同、本合同、投标时的特殊承诺函、澄清文件、投标（响应）文件、招标（采购）文件。</w:t>
      </w:r>
    </w:p>
    <w:p w14:paraId="4A73FF82"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8.2 如有未尽事宜，由双方依法订立书面补充合同。</w:t>
      </w:r>
    </w:p>
    <w:p w14:paraId="5F1DFFC8" w14:textId="77777777" w:rsidR="00AA500D" w:rsidRPr="006843C0" w:rsidRDefault="00000000">
      <w:pPr>
        <w:spacing w:line="288" w:lineRule="auto"/>
        <w:ind w:firstLineChars="233" w:firstLine="489"/>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8.3本合同一式七份，供方一份，需方六份（采招中心一份，设备处三份，用户单位两份），自双方法定代表人或授权代表人签字或盖章并加盖合同专用章后生效，每份具有同等法律效力。</w:t>
      </w:r>
    </w:p>
    <w:p w14:paraId="1CEA8888" w14:textId="77777777" w:rsidR="00AA500D" w:rsidRPr="006843C0" w:rsidRDefault="00000000">
      <w:pPr>
        <w:spacing w:line="288" w:lineRule="auto"/>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-----------------------------以下无正文--------------------------------</w:t>
      </w:r>
    </w:p>
    <w:p w14:paraId="6C8479F5" w14:textId="77777777" w:rsidR="00AA500D" w:rsidRPr="006843C0" w:rsidRDefault="00AA500D">
      <w:pPr>
        <w:spacing w:line="288" w:lineRule="auto"/>
        <w:jc w:val="center"/>
        <w:rPr>
          <w:rFonts w:asciiTheme="minorEastAsia" w:eastAsiaTheme="minorEastAsia" w:hAnsiTheme="minorEastAsia" w:cstheme="minorEastAsia"/>
          <w:sz w:val="21"/>
          <w:szCs w:val="21"/>
        </w:rPr>
      </w:pPr>
    </w:p>
    <w:tbl>
      <w:tblPr>
        <w:tblW w:w="0" w:type="auto"/>
        <w:jc w:val="center"/>
        <w:tblLayout w:type="fixed"/>
        <w:tblLook w:val="04A0" w:firstRow="1" w:lastRow="0" w:firstColumn="1" w:lastColumn="0" w:noHBand="0" w:noVBand="1"/>
      </w:tblPr>
      <w:tblGrid>
        <w:gridCol w:w="1520"/>
        <w:gridCol w:w="3461"/>
        <w:gridCol w:w="4981"/>
      </w:tblGrid>
      <w:tr w:rsidR="00000000" w:rsidRPr="006843C0" w14:paraId="5F0DA928" w14:textId="77777777">
        <w:trPr>
          <w:cantSplit/>
          <w:jc w:val="center"/>
        </w:trPr>
        <w:tc>
          <w:tcPr>
            <w:tcW w:w="4981" w:type="dxa"/>
            <w:gridSpan w:val="2"/>
          </w:tcPr>
          <w:p w14:paraId="3147A0D1"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供方（盖章）：</w:t>
            </w:r>
          </w:p>
          <w:p w14:paraId="23F152A9"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法定代表人：</w:t>
            </w:r>
          </w:p>
        </w:tc>
        <w:tc>
          <w:tcPr>
            <w:tcW w:w="4981" w:type="dxa"/>
          </w:tcPr>
          <w:p w14:paraId="7BFCE3F9"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需方（盖章）：西南大学</w:t>
            </w:r>
          </w:p>
          <w:p w14:paraId="2FC2CBB5" w14:textId="77777777" w:rsidR="00AA500D" w:rsidRPr="006843C0" w:rsidRDefault="00AA500D">
            <w:pPr>
              <w:rPr>
                <w:rFonts w:asciiTheme="minorEastAsia" w:eastAsiaTheme="minorEastAsia" w:hAnsiTheme="minorEastAsia" w:cstheme="minorEastAsia"/>
                <w:sz w:val="21"/>
                <w:szCs w:val="21"/>
              </w:rPr>
            </w:pPr>
          </w:p>
        </w:tc>
      </w:tr>
      <w:tr w:rsidR="00000000" w:rsidRPr="006843C0" w14:paraId="07880CCE" w14:textId="77777777">
        <w:trPr>
          <w:cantSplit/>
          <w:jc w:val="center"/>
        </w:trPr>
        <w:tc>
          <w:tcPr>
            <w:tcW w:w="4981" w:type="dxa"/>
            <w:gridSpan w:val="2"/>
          </w:tcPr>
          <w:p w14:paraId="2A1F4B89"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统一社会信用代码：</w:t>
            </w:r>
          </w:p>
        </w:tc>
        <w:tc>
          <w:tcPr>
            <w:tcW w:w="4981" w:type="dxa"/>
          </w:tcPr>
          <w:p w14:paraId="0DA17EBF"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法定代表人：张卫国</w:t>
            </w:r>
          </w:p>
        </w:tc>
      </w:tr>
      <w:tr w:rsidR="00000000" w:rsidRPr="006843C0" w14:paraId="166AEF46" w14:textId="77777777">
        <w:trPr>
          <w:cantSplit/>
          <w:jc w:val="center"/>
        </w:trPr>
        <w:tc>
          <w:tcPr>
            <w:tcW w:w="4981" w:type="dxa"/>
            <w:gridSpan w:val="2"/>
          </w:tcPr>
          <w:p w14:paraId="095FDCC8"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银行账号：</w:t>
            </w:r>
          </w:p>
        </w:tc>
        <w:tc>
          <w:tcPr>
            <w:tcW w:w="4981" w:type="dxa"/>
          </w:tcPr>
          <w:p w14:paraId="3DA5A2FF"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地址：重庆市北碚区天生路2号</w:t>
            </w:r>
          </w:p>
        </w:tc>
      </w:tr>
      <w:tr w:rsidR="00000000" w:rsidRPr="006843C0" w14:paraId="1B152CF6" w14:textId="77777777">
        <w:trPr>
          <w:cantSplit/>
          <w:jc w:val="center"/>
        </w:trPr>
        <w:tc>
          <w:tcPr>
            <w:tcW w:w="4981" w:type="dxa"/>
            <w:gridSpan w:val="2"/>
          </w:tcPr>
          <w:p w14:paraId="1F6A13B8"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注册地址：</w:t>
            </w:r>
          </w:p>
        </w:tc>
        <w:tc>
          <w:tcPr>
            <w:tcW w:w="4981" w:type="dxa"/>
          </w:tcPr>
          <w:p w14:paraId="438331AA"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邮编:400715</w:t>
            </w:r>
          </w:p>
        </w:tc>
      </w:tr>
      <w:tr w:rsidR="00000000" w:rsidRPr="006843C0" w14:paraId="0959180C" w14:textId="77777777">
        <w:trPr>
          <w:cantSplit/>
          <w:jc w:val="center"/>
        </w:trPr>
        <w:tc>
          <w:tcPr>
            <w:tcW w:w="4981" w:type="dxa"/>
            <w:gridSpan w:val="2"/>
          </w:tcPr>
          <w:p w14:paraId="166AA9EB"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公司电话：</w:t>
            </w:r>
          </w:p>
        </w:tc>
        <w:tc>
          <w:tcPr>
            <w:tcW w:w="4981" w:type="dxa"/>
          </w:tcPr>
          <w:p w14:paraId="150559F7"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授权代表人（签字）：</w:t>
            </w:r>
            <w:r w:rsidRPr="006843C0">
              <w:rPr>
                <w:rFonts w:asciiTheme="minorEastAsia" w:eastAsiaTheme="minorEastAsia" w:hAnsiTheme="minorEastAsia" w:cstheme="minorEastAsia" w:hint="eastAsia"/>
                <w:vanish/>
                <w:sz w:val="21"/>
                <w:szCs w:val="21"/>
              </w:rPr>
              <w:t>(二级单位主要负责人)</w:t>
            </w:r>
          </w:p>
        </w:tc>
      </w:tr>
      <w:tr w:rsidR="00000000" w:rsidRPr="006843C0" w14:paraId="46558545" w14:textId="77777777">
        <w:trPr>
          <w:cantSplit/>
          <w:jc w:val="center"/>
          <w:hidden/>
        </w:trPr>
        <w:tc>
          <w:tcPr>
            <w:tcW w:w="1520" w:type="dxa"/>
          </w:tcPr>
          <w:p w14:paraId="39FC4A7E" w14:textId="77777777" w:rsidR="00AA500D" w:rsidRPr="006843C0" w:rsidRDefault="00000000">
            <w:pPr>
              <w:wordWrap w:val="0"/>
              <w:spacing w:line="440" w:lineRule="exact"/>
              <w:ind w:rightChars="-50" w:right="-120"/>
              <w:rPr>
                <w:rFonts w:asciiTheme="minorEastAsia" w:eastAsiaTheme="minorEastAsia" w:hAnsiTheme="minorEastAsia" w:cstheme="minorEastAsia"/>
                <w:vanish/>
                <w:sz w:val="21"/>
                <w:szCs w:val="21"/>
              </w:rPr>
            </w:pPr>
            <w:r w:rsidRPr="006843C0">
              <w:rPr>
                <w:rFonts w:asciiTheme="minorEastAsia" w:eastAsiaTheme="minorEastAsia" w:hAnsiTheme="minorEastAsia" w:cstheme="minorEastAsia" w:hint="eastAsia"/>
                <w:vanish/>
                <w:sz w:val="21"/>
                <w:szCs w:val="21"/>
              </w:rPr>
              <w:t>授权代表人</w:t>
            </w:r>
          </w:p>
        </w:tc>
        <w:tc>
          <w:tcPr>
            <w:tcW w:w="3461" w:type="dxa"/>
            <w:vAlign w:val="center"/>
          </w:tcPr>
          <w:p w14:paraId="1EC29E37" w14:textId="77777777" w:rsidR="00AA500D" w:rsidRPr="006843C0" w:rsidRDefault="00000000">
            <w:pPr>
              <w:spacing w:line="440" w:lineRule="exact"/>
              <w:ind w:leftChars="-50" w:left="-120"/>
              <w:rPr>
                <w:rFonts w:asciiTheme="minorEastAsia" w:eastAsiaTheme="minorEastAsia" w:hAnsiTheme="minorEastAsia" w:cstheme="minorEastAsia"/>
                <w:vanish/>
                <w:sz w:val="21"/>
                <w:szCs w:val="21"/>
              </w:rPr>
            </w:pPr>
            <w:r w:rsidRPr="006843C0">
              <w:rPr>
                <w:rFonts w:asciiTheme="minorEastAsia" w:eastAsiaTheme="minorEastAsia" w:hAnsiTheme="minorEastAsia" w:cstheme="minorEastAsia" w:hint="eastAsia"/>
                <w:vanish/>
                <w:sz w:val="21"/>
                <w:szCs w:val="21"/>
              </w:rPr>
              <w:t>（签字）：</w:t>
            </w:r>
          </w:p>
        </w:tc>
        <w:tc>
          <w:tcPr>
            <w:tcW w:w="4981" w:type="dxa"/>
            <w:vAlign w:val="center"/>
          </w:tcPr>
          <w:p w14:paraId="2B3C60AD" w14:textId="77777777" w:rsidR="00AA500D" w:rsidRPr="006843C0" w:rsidRDefault="00AA500D">
            <w:pPr>
              <w:spacing w:line="440" w:lineRule="exact"/>
              <w:rPr>
                <w:rFonts w:asciiTheme="minorEastAsia" w:eastAsiaTheme="minorEastAsia" w:hAnsiTheme="minorEastAsia" w:cstheme="minorEastAsia"/>
                <w:sz w:val="21"/>
                <w:szCs w:val="21"/>
              </w:rPr>
            </w:pPr>
          </w:p>
        </w:tc>
      </w:tr>
      <w:tr w:rsidR="00AA500D" w:rsidRPr="006843C0" w14:paraId="042F429C" w14:textId="77777777">
        <w:trPr>
          <w:cantSplit/>
          <w:jc w:val="center"/>
        </w:trPr>
        <w:tc>
          <w:tcPr>
            <w:tcW w:w="4981" w:type="dxa"/>
            <w:gridSpan w:val="2"/>
          </w:tcPr>
          <w:p w14:paraId="59E6794A"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Cs/>
                <w:sz w:val="21"/>
                <w:szCs w:val="21"/>
              </w:rPr>
              <w:t>签约日期：      年     月     日</w:t>
            </w:r>
          </w:p>
        </w:tc>
        <w:tc>
          <w:tcPr>
            <w:tcW w:w="4981" w:type="dxa"/>
          </w:tcPr>
          <w:p w14:paraId="79C7E1D3" w14:textId="77777777" w:rsidR="00AA500D" w:rsidRPr="006843C0" w:rsidRDefault="00000000">
            <w:pPr>
              <w:spacing w:line="4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签约日期：      年     月     日</w:t>
            </w:r>
          </w:p>
        </w:tc>
      </w:tr>
    </w:tbl>
    <w:p w14:paraId="241AFDF7" w14:textId="77777777" w:rsidR="00AA500D" w:rsidRPr="006843C0" w:rsidRDefault="00AA500D">
      <w:pPr>
        <w:spacing w:line="288" w:lineRule="auto"/>
        <w:rPr>
          <w:rFonts w:asciiTheme="minorEastAsia" w:eastAsiaTheme="minorEastAsia" w:hAnsiTheme="minorEastAsia" w:cstheme="minorEastAsia"/>
          <w:sz w:val="21"/>
          <w:szCs w:val="21"/>
        </w:rPr>
      </w:pPr>
    </w:p>
    <w:p w14:paraId="3A8DB569" w14:textId="77777777" w:rsidR="00AA500D" w:rsidRPr="006843C0" w:rsidRDefault="00AA500D">
      <w:pPr>
        <w:spacing w:line="360" w:lineRule="auto"/>
        <w:rPr>
          <w:rFonts w:asciiTheme="minorEastAsia" w:eastAsiaTheme="minorEastAsia" w:hAnsiTheme="minorEastAsia" w:cstheme="minorEastAsia"/>
        </w:rPr>
      </w:pPr>
    </w:p>
    <w:p w14:paraId="69755E53" w14:textId="77777777" w:rsidR="00AA500D" w:rsidRPr="006843C0" w:rsidRDefault="00000000">
      <w:pPr>
        <w:spacing w:line="460" w:lineRule="exact"/>
        <w:ind w:firstLineChars="200" w:firstLine="482"/>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注：合同签订流程详见</w:t>
      </w:r>
      <w:hyperlink r:id="rId32" w:history="1">
        <w:r w:rsidRPr="006843C0">
          <w:rPr>
            <w:rStyle w:val="af9"/>
            <w:rFonts w:asciiTheme="minorEastAsia" w:eastAsiaTheme="minorEastAsia" w:hAnsiTheme="minorEastAsia" w:cstheme="minorEastAsia" w:hint="eastAsia"/>
            <w:b/>
            <w:color w:val="auto"/>
          </w:rPr>
          <w:t>http://sysbc.swu.edu.cn/s/sbc/sbgl/20171011/1983989.html</w:t>
        </w:r>
      </w:hyperlink>
    </w:p>
    <w:p w14:paraId="56B0868B"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4D266E05"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56578264"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76322897"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7D4C2921"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6DD2D5FD"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4C68469E"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5769F10A"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1650FE14"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3C2FF8E4"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176C2270"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2A71F3D6" w14:textId="77777777" w:rsidR="00AA500D" w:rsidRPr="006843C0" w:rsidRDefault="00000000">
      <w:pPr>
        <w:spacing w:line="360" w:lineRule="auto"/>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异地清关风险提示及承诺书</w:t>
      </w:r>
    </w:p>
    <w:p w14:paraId="70A427B7" w14:textId="77777777" w:rsidR="00AA500D" w:rsidRPr="006843C0" w:rsidRDefault="00000000">
      <w:pPr>
        <w:spacing w:line="360" w:lineRule="auto"/>
        <w:ind w:firstLineChars="200" w:firstLine="482"/>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货物异地（ 异地保税区 ）清关可能造成的风险 ：</w:t>
      </w:r>
    </w:p>
    <w:p w14:paraId="6494828D"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1、异地清关可能导致不同海关对同一商品的认定存在差异，即异地海关不认同我校所在地海关对商品的认定和归类，从而导致货物没办法清关；</w:t>
      </w:r>
    </w:p>
    <w:p w14:paraId="30614ACB"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2、如在保税区特别是异地保税区清关，供应商可能在向海关申报时，把走私货物夹带到我校申报的货物中，该行为一经海关查出，我校和外贸公司可能被追究相关刑事责任，并取消我校申请免税的资格。</w:t>
      </w:r>
    </w:p>
    <w:p w14:paraId="1F7F12FB"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3、货物异地清关，货物从异地到重庆用户处运输和保险均由供应商负责，外贸公司无法监督发货时间和保证货物的安全性。</w:t>
      </w:r>
    </w:p>
    <w:p w14:paraId="6907FABA"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4、异地清关需要在重庆办好免税证后再邮寄单证至异地，常常导致无法及时清出货物和造成时间的拖延，产生滞报、仓储等相关费用。</w:t>
      </w:r>
    </w:p>
    <w:p w14:paraId="722A9FB6"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5、异地保税区进货均为大批量货物，而我校采购的货物为小额数量，即供应商有可能无法提供货物入境海关备案清单（清单上有供应商对外采购货物底价），导致外贸公司无法进行付汇核销，进而无法（或在规定期限内）跟用户老师进行结算。</w:t>
      </w:r>
    </w:p>
    <w:p w14:paraId="683E09C4" w14:textId="77777777" w:rsidR="00AA500D" w:rsidRPr="006843C0" w:rsidRDefault="00000000">
      <w:pPr>
        <w:spacing w:line="360" w:lineRule="auto"/>
        <w:ind w:firstLineChars="250" w:firstLine="60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6、保税区内可以对货物进行组装加工，用户采购的货物可能被供应商在异地保税区内进行重组加工再发出（非保税区内禁止对货物进行拆箱，海关查货除外）。</w:t>
      </w:r>
    </w:p>
    <w:p w14:paraId="2F099FC3"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甲方：本人已经知悉上述异地清关的风险，有意外情况及时报告学校职能部门，并接受由于异地清关可能造成的到货时间延误、结算拖延，接受重庆海关已批准的免税而异地海关有可能不认可而导致的征税进口的情况。</w:t>
      </w:r>
    </w:p>
    <w:p w14:paraId="1F42C37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甲方用户代表签名：</w:t>
      </w:r>
    </w:p>
    <w:p w14:paraId="5F51C54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（用户单位盖章）</w:t>
      </w:r>
    </w:p>
    <w:p w14:paraId="5F0B450F" w14:textId="77777777" w:rsidR="00AA500D" w:rsidRPr="006843C0" w:rsidRDefault="00AA500D">
      <w:pPr>
        <w:spacing w:line="360" w:lineRule="auto"/>
        <w:rPr>
          <w:rFonts w:asciiTheme="minorEastAsia" w:eastAsiaTheme="minorEastAsia" w:hAnsiTheme="minorEastAsia" w:cstheme="minorEastAsia"/>
        </w:rPr>
      </w:pPr>
    </w:p>
    <w:p w14:paraId="4E6536BA" w14:textId="77777777" w:rsidR="00AA500D" w:rsidRPr="006843C0" w:rsidRDefault="00000000">
      <w:pPr>
        <w:spacing w:line="360" w:lineRule="auto"/>
        <w:ind w:firstLineChars="250" w:firstLine="60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乙方：乙方已经知悉上述异地清关可能造成的风险，保证不发生上述第 2、6 条的情况，对上述第 1、3、4、5 条愿意承担由于异地（异地保税区）清关可能造成的货物无法清关、清关延误、海关查处等相关责任，并负责由此产生的相关费用。</w:t>
      </w:r>
    </w:p>
    <w:p w14:paraId="1BF15517" w14:textId="77777777" w:rsidR="00AA500D" w:rsidRPr="006843C0" w:rsidRDefault="00AA500D">
      <w:pPr>
        <w:spacing w:line="360" w:lineRule="auto"/>
        <w:ind w:firstLineChars="250" w:firstLine="600"/>
        <w:rPr>
          <w:rFonts w:asciiTheme="minorEastAsia" w:eastAsiaTheme="minorEastAsia" w:hAnsiTheme="minorEastAsia" w:cstheme="minorEastAsia"/>
        </w:rPr>
      </w:pPr>
    </w:p>
    <w:p w14:paraId="145A0CD4"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乙方法定代表人（授权代表）签名：</w:t>
      </w:r>
    </w:p>
    <w:p w14:paraId="5DAAE0B4" w14:textId="77777777" w:rsidR="00AA500D" w:rsidRPr="006843C0" w:rsidRDefault="00AA500D">
      <w:pPr>
        <w:spacing w:line="360" w:lineRule="auto"/>
        <w:jc w:val="center"/>
        <w:rPr>
          <w:rFonts w:asciiTheme="minorEastAsia" w:eastAsiaTheme="minorEastAsia" w:hAnsiTheme="minorEastAsia" w:cstheme="minorEastAsia"/>
          <w:b/>
          <w:sz w:val="44"/>
          <w:szCs w:val="44"/>
        </w:rPr>
      </w:pPr>
    </w:p>
    <w:p w14:paraId="7F7B425D" w14:textId="77777777" w:rsidR="00AA500D" w:rsidRPr="006843C0" w:rsidRDefault="00000000">
      <w:pPr>
        <w:spacing w:line="360" w:lineRule="auto"/>
        <w:jc w:val="center"/>
        <w:rPr>
          <w:rFonts w:asciiTheme="minorEastAsia" w:eastAsiaTheme="minorEastAsia" w:hAnsiTheme="minorEastAsia" w:cstheme="minorEastAsia"/>
          <w:b/>
          <w:sz w:val="44"/>
          <w:szCs w:val="44"/>
        </w:rPr>
      </w:pPr>
      <w:r w:rsidRPr="006843C0">
        <w:rPr>
          <w:rFonts w:asciiTheme="minorEastAsia" w:eastAsiaTheme="minorEastAsia" w:hAnsiTheme="minorEastAsia" w:cstheme="minorEastAsia" w:hint="eastAsia"/>
          <w:b/>
          <w:sz w:val="44"/>
          <w:szCs w:val="44"/>
        </w:rPr>
        <w:t>签订协议书注意事项</w:t>
      </w:r>
    </w:p>
    <w:p w14:paraId="36ADD5FC" w14:textId="77777777" w:rsidR="00AA500D" w:rsidRPr="006843C0" w:rsidRDefault="00AA500D">
      <w:pPr>
        <w:spacing w:line="360" w:lineRule="auto"/>
        <w:jc w:val="center"/>
        <w:rPr>
          <w:rFonts w:asciiTheme="minorEastAsia" w:eastAsiaTheme="minorEastAsia" w:hAnsiTheme="minorEastAsia" w:cstheme="minorEastAsia"/>
        </w:rPr>
      </w:pPr>
    </w:p>
    <w:p w14:paraId="45F6E31D"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1、学校指定的外贸代理公司将参照本协议书签订外贸合同，协议书中的条款与外贸合同的相关条款严格一致（详见外贸合同模版），请仔细阅读具体条款。</w:t>
      </w:r>
    </w:p>
    <w:p w14:paraId="2B739CB6"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2、招标采购的中标公司在签订协议书时应提供中文产品说明彩页一式三份。</w:t>
      </w:r>
    </w:p>
    <w:p w14:paraId="0D4FCF68"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3、提供的三份中文产品说明书主要用于办理免税及清关，说明书与协议书上首页及配置清单中的货物</w:t>
      </w:r>
      <w:r w:rsidRPr="006843C0">
        <w:rPr>
          <w:rFonts w:asciiTheme="minorEastAsia" w:eastAsiaTheme="minorEastAsia" w:hAnsiTheme="minorEastAsia" w:cstheme="minorEastAsia" w:hint="eastAsia"/>
          <w:b/>
        </w:rPr>
        <w:t>名称</w:t>
      </w:r>
      <w:r w:rsidRPr="006843C0">
        <w:rPr>
          <w:rFonts w:asciiTheme="minorEastAsia" w:eastAsiaTheme="minorEastAsia" w:hAnsiTheme="minorEastAsia" w:cstheme="minorEastAsia" w:hint="eastAsia"/>
        </w:rPr>
        <w:t>和</w:t>
      </w:r>
      <w:r w:rsidRPr="006843C0">
        <w:rPr>
          <w:rFonts w:asciiTheme="minorEastAsia" w:eastAsiaTheme="minorEastAsia" w:hAnsiTheme="minorEastAsia" w:cstheme="minorEastAsia" w:hint="eastAsia"/>
          <w:b/>
        </w:rPr>
        <w:t>型号</w:t>
      </w:r>
      <w:r w:rsidRPr="006843C0">
        <w:rPr>
          <w:rFonts w:asciiTheme="minorEastAsia" w:eastAsiaTheme="minorEastAsia" w:hAnsiTheme="minorEastAsia" w:cstheme="minorEastAsia" w:hint="eastAsia"/>
        </w:rPr>
        <w:t xml:space="preserve">必须一致，并含有该产品彩色外观图片(需√出)，如只有外文的，应附中文翻译。若说明书为供应商自行制作的彩色打印版，需要加盖供应商骑缝章并交学校用户每一页签名。 </w:t>
      </w:r>
    </w:p>
    <w:p w14:paraId="49D481BA"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4、随同购置的附件或配件应列入清单中，不要列在第一页表格中。货物名称及清单应有中文，并且须列明具体数量和单位，国内交货部分要注明。配置清单中货物数量单位为“套”时，应列明“套”内具体货物清单。清单须按照招标结果核对确认并签名。</w:t>
      </w:r>
    </w:p>
    <w:p w14:paraId="78819834"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5、办理软件免税进口必须含有该软件的安装介质。</w:t>
      </w:r>
    </w:p>
    <w:p w14:paraId="1EB908B7"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6、甲方“ 用户单位负责人”是指专项经费负责人；学院主管该经费、项目的院长；科研经费的经费负责人。</w:t>
      </w:r>
    </w:p>
    <w:p w14:paraId="3B9017D7"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甲方联系人 ：是指后续合同跟进、办理免税等工作的单位办事人员。</w:t>
      </w:r>
    </w:p>
    <w:p w14:paraId="21EF7843"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7、编号由甲方职能部门编写。“□”代表选择项，选定后删掉其它项。</w:t>
      </w:r>
    </w:p>
    <w:p w14:paraId="7AE55E0E"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8、正式协议书签字盖章前，须先将双方拟定的电子版本发给职能部门初审。</w:t>
      </w:r>
    </w:p>
    <w:p w14:paraId="4C56365F"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联系人及电话: 李老师  023-68366150</w:t>
      </w:r>
    </w:p>
    <w:p w14:paraId="2270BAF2" w14:textId="77777777" w:rsidR="00AA500D" w:rsidRPr="006843C0" w:rsidRDefault="00AA500D">
      <w:pPr>
        <w:spacing w:line="360" w:lineRule="auto"/>
        <w:ind w:firstLineChars="200" w:firstLine="480"/>
        <w:jc w:val="both"/>
        <w:rPr>
          <w:rFonts w:asciiTheme="minorEastAsia" w:eastAsiaTheme="minorEastAsia" w:hAnsiTheme="minorEastAsia" w:cstheme="minorEastAsia"/>
        </w:rPr>
      </w:pPr>
    </w:p>
    <w:p w14:paraId="59C0A6FC" w14:textId="77777777" w:rsidR="00AA500D" w:rsidRPr="006843C0" w:rsidRDefault="00AA500D">
      <w:pPr>
        <w:spacing w:line="360" w:lineRule="auto"/>
        <w:ind w:firstLineChars="200" w:firstLine="480"/>
        <w:rPr>
          <w:rFonts w:asciiTheme="minorEastAsia" w:eastAsiaTheme="minorEastAsia" w:hAnsiTheme="minorEastAsia" w:cstheme="minorEastAsia"/>
        </w:rPr>
      </w:pPr>
    </w:p>
    <w:p w14:paraId="4ED2FFEA" w14:textId="77777777" w:rsidR="00AA500D" w:rsidRPr="006843C0" w:rsidRDefault="00AA500D">
      <w:pPr>
        <w:rPr>
          <w:rFonts w:asciiTheme="minorEastAsia" w:eastAsiaTheme="minorEastAsia" w:hAnsiTheme="minorEastAsia" w:cstheme="minorEastAsia"/>
        </w:rPr>
      </w:pPr>
      <w:bookmarkStart w:id="127" w:name="_Toc138929560"/>
      <w:bookmarkStart w:id="128" w:name="_Toc497729856"/>
    </w:p>
    <w:p w14:paraId="0FB0A334" w14:textId="77777777" w:rsidR="00AA500D" w:rsidRPr="006843C0" w:rsidRDefault="00AA500D">
      <w:pPr>
        <w:rPr>
          <w:rFonts w:asciiTheme="minorEastAsia" w:eastAsiaTheme="minorEastAsia" w:hAnsiTheme="minorEastAsia" w:cstheme="minorEastAsia"/>
        </w:rPr>
      </w:pPr>
    </w:p>
    <w:p w14:paraId="0671CAA6" w14:textId="77777777" w:rsidR="00AA500D" w:rsidRPr="006843C0" w:rsidRDefault="00AA500D">
      <w:pPr>
        <w:rPr>
          <w:rFonts w:asciiTheme="minorEastAsia" w:eastAsiaTheme="minorEastAsia" w:hAnsiTheme="minorEastAsia" w:cstheme="minorEastAsia"/>
        </w:rPr>
      </w:pPr>
    </w:p>
    <w:p w14:paraId="56780417" w14:textId="77777777" w:rsidR="00AA500D" w:rsidRPr="006843C0" w:rsidRDefault="00AA500D">
      <w:pPr>
        <w:rPr>
          <w:rFonts w:asciiTheme="minorEastAsia" w:eastAsiaTheme="minorEastAsia" w:hAnsiTheme="minorEastAsia" w:cstheme="minorEastAsia"/>
        </w:rPr>
      </w:pPr>
    </w:p>
    <w:p w14:paraId="5541D2A0" w14:textId="77777777" w:rsidR="00AA500D" w:rsidRPr="006843C0" w:rsidRDefault="00AA500D">
      <w:pPr>
        <w:rPr>
          <w:rFonts w:asciiTheme="minorEastAsia" w:eastAsiaTheme="minorEastAsia" w:hAnsiTheme="minorEastAsia" w:cstheme="minorEastAsia"/>
        </w:rPr>
      </w:pPr>
    </w:p>
    <w:p w14:paraId="593A3005" w14:textId="77777777" w:rsidR="00AA500D" w:rsidRPr="006843C0" w:rsidRDefault="00AA500D">
      <w:pPr>
        <w:rPr>
          <w:rFonts w:asciiTheme="minorEastAsia" w:eastAsiaTheme="minorEastAsia" w:hAnsiTheme="minorEastAsia" w:cstheme="minorEastAsia"/>
        </w:rPr>
      </w:pPr>
    </w:p>
    <w:p w14:paraId="28511F3D" w14:textId="77777777" w:rsidR="00AA500D" w:rsidRPr="006843C0" w:rsidRDefault="00AA500D">
      <w:pPr>
        <w:rPr>
          <w:rFonts w:asciiTheme="minorEastAsia" w:eastAsiaTheme="minorEastAsia" w:hAnsiTheme="minorEastAsia" w:cstheme="minorEastAsia"/>
        </w:rPr>
      </w:pPr>
    </w:p>
    <w:p w14:paraId="4B281E75" w14:textId="77777777" w:rsidR="00AA500D" w:rsidRPr="006843C0" w:rsidRDefault="00AA500D">
      <w:pPr>
        <w:rPr>
          <w:rFonts w:asciiTheme="minorEastAsia" w:eastAsiaTheme="minorEastAsia" w:hAnsiTheme="minorEastAsia" w:cstheme="minorEastAsia"/>
        </w:rPr>
      </w:pPr>
    </w:p>
    <w:p w14:paraId="5D254A4A" w14:textId="77777777" w:rsidR="00AA500D" w:rsidRPr="006843C0" w:rsidRDefault="00AA500D">
      <w:pPr>
        <w:rPr>
          <w:rFonts w:asciiTheme="minorEastAsia" w:eastAsiaTheme="minorEastAsia" w:hAnsiTheme="minorEastAsia" w:cstheme="minorEastAsia"/>
        </w:rPr>
      </w:pPr>
    </w:p>
    <w:p w14:paraId="7A9FE646" w14:textId="77777777" w:rsidR="00AA500D" w:rsidRPr="006843C0" w:rsidRDefault="00AA500D">
      <w:pPr>
        <w:rPr>
          <w:rFonts w:asciiTheme="minorEastAsia" w:eastAsiaTheme="minorEastAsia" w:hAnsiTheme="minorEastAsia" w:cstheme="minorEastAsia"/>
        </w:rPr>
      </w:pPr>
    </w:p>
    <w:p w14:paraId="6352131F" w14:textId="77777777" w:rsidR="00AA500D" w:rsidRPr="006843C0" w:rsidRDefault="00AA500D">
      <w:pPr>
        <w:rPr>
          <w:rFonts w:asciiTheme="minorEastAsia" w:eastAsiaTheme="minorEastAsia" w:hAnsiTheme="minorEastAsia" w:cstheme="minorEastAsia"/>
        </w:rPr>
      </w:pPr>
    </w:p>
    <w:p w14:paraId="5EB48AAA" w14:textId="77777777" w:rsidR="00AA500D" w:rsidRPr="006843C0" w:rsidRDefault="00000000">
      <w:pPr>
        <w:pStyle w:val="1"/>
        <w:spacing w:before="120" w:after="120"/>
        <w:ind w:left="0" w:firstLineChars="500" w:firstLine="2209"/>
        <w:rPr>
          <w:rFonts w:asciiTheme="minorEastAsia" w:eastAsiaTheme="minorEastAsia" w:hAnsiTheme="minorEastAsia" w:cstheme="minorEastAsia"/>
        </w:rPr>
      </w:pPr>
      <w:r w:rsidRPr="006843C0">
        <w:rPr>
          <w:rFonts w:asciiTheme="minorEastAsia" w:eastAsiaTheme="minorEastAsia" w:hAnsiTheme="minorEastAsia" w:cstheme="minorEastAsia" w:hint="eastAsia"/>
        </w:rPr>
        <w:t>第七篇  投标文件格式</w:t>
      </w:r>
      <w:bookmarkEnd w:id="127"/>
      <w:bookmarkEnd w:id="128"/>
    </w:p>
    <w:p w14:paraId="4F388601" w14:textId="77777777" w:rsidR="00AA500D" w:rsidRPr="006843C0" w:rsidRDefault="00AA500D">
      <w:pPr>
        <w:spacing w:line="360" w:lineRule="auto"/>
        <w:rPr>
          <w:rFonts w:asciiTheme="minorEastAsia" w:eastAsiaTheme="minorEastAsia" w:hAnsiTheme="minorEastAsia" w:cstheme="minorEastAsia"/>
          <w:sz w:val="28"/>
          <w:szCs w:val="28"/>
        </w:rPr>
      </w:pPr>
    </w:p>
    <w:p w14:paraId="4679C3EE" w14:textId="77777777" w:rsidR="00AA500D" w:rsidRPr="006843C0" w:rsidRDefault="00000000">
      <w:pPr>
        <w:spacing w:line="360" w:lineRule="auto"/>
        <w:jc w:val="center"/>
        <w:rPr>
          <w:rFonts w:asciiTheme="minorEastAsia" w:eastAsiaTheme="minorEastAsia" w:hAnsiTheme="minorEastAsia" w:cstheme="minorEastAsia"/>
          <w:sz w:val="28"/>
          <w:szCs w:val="28"/>
        </w:rPr>
      </w:pPr>
      <w:r w:rsidRPr="006843C0">
        <w:rPr>
          <w:rFonts w:ascii="宋体" w:hAnsi="宋体" w:hint="eastAsia"/>
          <w:sz w:val="30"/>
          <w:szCs w:val="30"/>
        </w:rPr>
        <w:t>（未规定格式的，由投标人自定）</w:t>
      </w:r>
    </w:p>
    <w:p w14:paraId="485E6D0F" w14:textId="77777777" w:rsidR="00AA500D" w:rsidRPr="006843C0" w:rsidRDefault="00AA500D">
      <w:pPr>
        <w:spacing w:line="360" w:lineRule="auto"/>
        <w:ind w:firstLineChars="200" w:firstLine="480"/>
        <w:rPr>
          <w:rFonts w:asciiTheme="minorEastAsia" w:eastAsiaTheme="minorEastAsia" w:hAnsiTheme="minorEastAsia" w:cstheme="minorEastAsia"/>
        </w:rPr>
      </w:pPr>
    </w:p>
    <w:p w14:paraId="698AABFE" w14:textId="77777777" w:rsidR="00AA500D" w:rsidRPr="006843C0" w:rsidRDefault="00AA500D">
      <w:pPr>
        <w:spacing w:line="360" w:lineRule="auto"/>
        <w:ind w:firstLineChars="200" w:firstLine="480"/>
        <w:rPr>
          <w:rFonts w:asciiTheme="minorEastAsia" w:eastAsiaTheme="minorEastAsia" w:hAnsiTheme="minorEastAsia" w:cstheme="minorEastAsia"/>
        </w:rPr>
      </w:pPr>
    </w:p>
    <w:p w14:paraId="07F51D6C" w14:textId="77777777" w:rsidR="00AA500D" w:rsidRPr="006843C0" w:rsidRDefault="00AA500D">
      <w:pPr>
        <w:pStyle w:val="a0"/>
        <w:rPr>
          <w:rFonts w:asciiTheme="minorEastAsia" w:eastAsiaTheme="minorEastAsia" w:hAnsiTheme="minorEastAsia" w:cstheme="minorEastAsia"/>
        </w:rPr>
      </w:pPr>
    </w:p>
    <w:p w14:paraId="61766C28" w14:textId="77777777" w:rsidR="00AA500D" w:rsidRPr="006843C0" w:rsidRDefault="00AA500D">
      <w:pPr>
        <w:rPr>
          <w:rFonts w:asciiTheme="minorEastAsia" w:eastAsiaTheme="minorEastAsia" w:hAnsiTheme="minorEastAsia" w:cstheme="minorEastAsia"/>
        </w:rPr>
      </w:pPr>
    </w:p>
    <w:p w14:paraId="17203604" w14:textId="77777777" w:rsidR="00AA500D" w:rsidRPr="006843C0" w:rsidRDefault="00AA500D">
      <w:pPr>
        <w:pStyle w:val="a0"/>
        <w:rPr>
          <w:rFonts w:asciiTheme="minorEastAsia" w:eastAsiaTheme="minorEastAsia" w:hAnsiTheme="minorEastAsia" w:cstheme="minorEastAsia"/>
        </w:rPr>
      </w:pPr>
    </w:p>
    <w:p w14:paraId="49C4F81E" w14:textId="77777777" w:rsidR="00AA500D" w:rsidRPr="006843C0" w:rsidRDefault="00AA500D">
      <w:pPr>
        <w:rPr>
          <w:rFonts w:asciiTheme="minorEastAsia" w:eastAsiaTheme="minorEastAsia" w:hAnsiTheme="minorEastAsia" w:cstheme="minorEastAsia"/>
        </w:rPr>
      </w:pPr>
    </w:p>
    <w:p w14:paraId="246F6760" w14:textId="77777777" w:rsidR="00AA500D" w:rsidRPr="006843C0" w:rsidRDefault="00AA500D">
      <w:pPr>
        <w:pStyle w:val="a0"/>
        <w:rPr>
          <w:rFonts w:asciiTheme="minorEastAsia" w:eastAsiaTheme="minorEastAsia" w:hAnsiTheme="minorEastAsia" w:cstheme="minorEastAsia"/>
        </w:rPr>
      </w:pPr>
    </w:p>
    <w:p w14:paraId="60DD847F" w14:textId="77777777" w:rsidR="00AA500D" w:rsidRPr="006843C0" w:rsidRDefault="00AA500D">
      <w:pPr>
        <w:rPr>
          <w:rFonts w:asciiTheme="minorEastAsia" w:eastAsiaTheme="minorEastAsia" w:hAnsiTheme="minorEastAsia" w:cstheme="minorEastAsia"/>
        </w:rPr>
      </w:pPr>
    </w:p>
    <w:p w14:paraId="2D30E5F0" w14:textId="77777777" w:rsidR="00AA500D" w:rsidRPr="006843C0" w:rsidRDefault="00AA500D">
      <w:pPr>
        <w:pStyle w:val="a0"/>
        <w:rPr>
          <w:rFonts w:asciiTheme="minorEastAsia" w:eastAsiaTheme="minorEastAsia" w:hAnsiTheme="minorEastAsia" w:cstheme="minorEastAsia"/>
        </w:rPr>
      </w:pPr>
    </w:p>
    <w:p w14:paraId="47F1EDF2" w14:textId="77777777" w:rsidR="00AA500D" w:rsidRPr="006843C0" w:rsidRDefault="00AA500D">
      <w:pPr>
        <w:rPr>
          <w:rFonts w:asciiTheme="minorEastAsia" w:eastAsiaTheme="minorEastAsia" w:hAnsiTheme="minorEastAsia" w:cstheme="minorEastAsia"/>
        </w:rPr>
      </w:pPr>
    </w:p>
    <w:p w14:paraId="27423AE0" w14:textId="77777777" w:rsidR="00AA500D" w:rsidRPr="006843C0" w:rsidRDefault="00AA500D">
      <w:pPr>
        <w:pStyle w:val="a0"/>
        <w:rPr>
          <w:rFonts w:asciiTheme="minorEastAsia" w:eastAsiaTheme="minorEastAsia" w:hAnsiTheme="minorEastAsia" w:cstheme="minorEastAsia"/>
        </w:rPr>
      </w:pPr>
    </w:p>
    <w:p w14:paraId="32D974AC" w14:textId="77777777" w:rsidR="00AA500D" w:rsidRPr="006843C0" w:rsidRDefault="00AA500D">
      <w:pPr>
        <w:rPr>
          <w:rFonts w:asciiTheme="minorEastAsia" w:eastAsiaTheme="minorEastAsia" w:hAnsiTheme="minorEastAsia" w:cstheme="minorEastAsia"/>
        </w:rPr>
      </w:pPr>
    </w:p>
    <w:p w14:paraId="5B5DC765" w14:textId="77777777" w:rsidR="00AA500D" w:rsidRPr="006843C0" w:rsidRDefault="00AA500D">
      <w:pPr>
        <w:pStyle w:val="a0"/>
        <w:rPr>
          <w:rFonts w:asciiTheme="minorEastAsia" w:eastAsiaTheme="minorEastAsia" w:hAnsiTheme="minorEastAsia" w:cstheme="minorEastAsia"/>
        </w:rPr>
      </w:pPr>
    </w:p>
    <w:p w14:paraId="37B75086" w14:textId="77777777" w:rsidR="00AA500D" w:rsidRPr="006843C0" w:rsidRDefault="00AA500D">
      <w:pPr>
        <w:rPr>
          <w:rFonts w:asciiTheme="minorEastAsia" w:eastAsiaTheme="minorEastAsia" w:hAnsiTheme="minorEastAsia" w:cstheme="minorEastAsia"/>
        </w:rPr>
      </w:pPr>
    </w:p>
    <w:p w14:paraId="0E98EE90" w14:textId="77777777" w:rsidR="00AA500D" w:rsidRPr="006843C0" w:rsidRDefault="00AA500D">
      <w:pPr>
        <w:pStyle w:val="a0"/>
        <w:rPr>
          <w:rFonts w:asciiTheme="minorEastAsia" w:eastAsiaTheme="minorEastAsia" w:hAnsiTheme="minorEastAsia" w:cstheme="minorEastAsia"/>
        </w:rPr>
      </w:pPr>
    </w:p>
    <w:p w14:paraId="1C04C18A" w14:textId="77777777" w:rsidR="00AA500D" w:rsidRPr="006843C0" w:rsidRDefault="00AA500D">
      <w:pPr>
        <w:rPr>
          <w:rFonts w:asciiTheme="minorEastAsia" w:eastAsiaTheme="minorEastAsia" w:hAnsiTheme="minorEastAsia" w:cstheme="minorEastAsia"/>
        </w:rPr>
      </w:pPr>
    </w:p>
    <w:p w14:paraId="7D817996" w14:textId="77777777" w:rsidR="00AA500D" w:rsidRPr="006843C0" w:rsidRDefault="00AA500D">
      <w:pPr>
        <w:pStyle w:val="a0"/>
        <w:rPr>
          <w:rFonts w:asciiTheme="minorEastAsia" w:eastAsiaTheme="minorEastAsia" w:hAnsiTheme="minorEastAsia" w:cstheme="minorEastAsia"/>
        </w:rPr>
      </w:pPr>
    </w:p>
    <w:p w14:paraId="6B226102" w14:textId="77777777" w:rsidR="00AA500D" w:rsidRPr="006843C0" w:rsidRDefault="00AA500D">
      <w:pPr>
        <w:rPr>
          <w:rFonts w:asciiTheme="minorEastAsia" w:eastAsiaTheme="minorEastAsia" w:hAnsiTheme="minorEastAsia" w:cstheme="minorEastAsia"/>
        </w:rPr>
      </w:pPr>
    </w:p>
    <w:p w14:paraId="20F06AC3" w14:textId="77777777" w:rsidR="00AA500D" w:rsidRPr="006843C0" w:rsidRDefault="00AA500D">
      <w:pPr>
        <w:rPr>
          <w:rFonts w:asciiTheme="minorEastAsia" w:eastAsiaTheme="minorEastAsia" w:hAnsiTheme="minorEastAsia" w:cstheme="minorEastAsia"/>
        </w:rPr>
      </w:pPr>
    </w:p>
    <w:p w14:paraId="423C7702" w14:textId="77777777" w:rsidR="00AA500D" w:rsidRPr="006843C0" w:rsidRDefault="00AA500D">
      <w:pPr>
        <w:rPr>
          <w:rFonts w:asciiTheme="minorEastAsia" w:eastAsiaTheme="minorEastAsia" w:hAnsiTheme="minorEastAsia" w:cstheme="minorEastAsia"/>
        </w:rPr>
      </w:pPr>
    </w:p>
    <w:p w14:paraId="24AE5C19" w14:textId="77777777" w:rsidR="00AA500D" w:rsidRPr="006843C0" w:rsidRDefault="00AA500D">
      <w:pPr>
        <w:rPr>
          <w:rFonts w:asciiTheme="minorEastAsia" w:eastAsiaTheme="minorEastAsia" w:hAnsiTheme="minorEastAsia" w:cstheme="minorEastAsia"/>
        </w:rPr>
      </w:pPr>
    </w:p>
    <w:p w14:paraId="500FF2CA" w14:textId="77777777" w:rsidR="00AA500D" w:rsidRPr="006843C0" w:rsidRDefault="00AA500D">
      <w:pPr>
        <w:adjustRightInd/>
        <w:snapToGrid w:val="0"/>
        <w:spacing w:line="360" w:lineRule="auto"/>
        <w:ind w:firstLineChars="200" w:firstLine="482"/>
        <w:textAlignment w:val="auto"/>
        <w:rPr>
          <w:rFonts w:ascii="宋体" w:hAnsi="宋体"/>
          <w:b/>
          <w:kern w:val="2"/>
        </w:rPr>
      </w:pPr>
      <w:bookmarkStart w:id="129" w:name="_Toc465269277"/>
    </w:p>
    <w:p w14:paraId="0EE202B5" w14:textId="77777777" w:rsidR="00AA500D" w:rsidRPr="006843C0" w:rsidRDefault="00000000">
      <w:pPr>
        <w:keepNext/>
        <w:keepLines/>
        <w:pageBreakBefore/>
        <w:snapToGrid w:val="0"/>
        <w:spacing w:line="560" w:lineRule="exact"/>
        <w:jc w:val="center"/>
        <w:textAlignment w:val="auto"/>
        <w:outlineLvl w:val="1"/>
        <w:rPr>
          <w:rFonts w:ascii="宋体" w:hAnsi="宋体"/>
          <w:b/>
          <w:kern w:val="2"/>
          <w:sz w:val="36"/>
          <w:szCs w:val="36"/>
        </w:rPr>
      </w:pPr>
      <w:bookmarkStart w:id="130" w:name="_Toc313883490"/>
      <w:bookmarkStart w:id="131" w:name="_Toc418512143"/>
      <w:bookmarkStart w:id="132" w:name="_Toc316479515"/>
      <w:bookmarkStart w:id="133" w:name="_Toc370305019"/>
      <w:bookmarkStart w:id="134" w:name="_Toc322965783"/>
      <w:r w:rsidRPr="006843C0">
        <w:rPr>
          <w:rFonts w:ascii="宋体" w:hAnsi="宋体" w:hint="eastAsia"/>
          <w:b/>
          <w:kern w:val="2"/>
          <w:sz w:val="36"/>
          <w:szCs w:val="36"/>
        </w:rPr>
        <w:t>第</w:t>
      </w:r>
      <w:r w:rsidRPr="006843C0">
        <w:rPr>
          <w:rFonts w:ascii="宋体" w:hAnsi="宋体"/>
          <w:b/>
          <w:kern w:val="2"/>
          <w:sz w:val="36"/>
          <w:szCs w:val="36"/>
        </w:rPr>
        <w:t xml:space="preserve">一部分  </w:t>
      </w:r>
      <w:r w:rsidRPr="006843C0">
        <w:rPr>
          <w:rFonts w:ascii="宋体" w:hAnsi="宋体" w:hint="eastAsia"/>
          <w:b/>
          <w:kern w:val="2"/>
          <w:sz w:val="36"/>
          <w:szCs w:val="36"/>
        </w:rPr>
        <w:t>资格文件</w:t>
      </w:r>
      <w:bookmarkEnd w:id="130"/>
      <w:bookmarkEnd w:id="131"/>
      <w:bookmarkEnd w:id="132"/>
      <w:bookmarkEnd w:id="133"/>
      <w:bookmarkEnd w:id="134"/>
    </w:p>
    <w:p w14:paraId="0F8E8CA2" w14:textId="77777777" w:rsidR="00AA500D" w:rsidRPr="006843C0" w:rsidRDefault="00AA500D">
      <w:pPr>
        <w:tabs>
          <w:tab w:val="left" w:pos="7445"/>
        </w:tabs>
        <w:autoSpaceDE w:val="0"/>
        <w:autoSpaceDN w:val="0"/>
        <w:snapToGrid w:val="0"/>
        <w:spacing w:line="360" w:lineRule="auto"/>
        <w:rPr>
          <w:rFonts w:ascii="宋体" w:hAnsi="宋体"/>
          <w:b/>
          <w:szCs w:val="28"/>
          <w:u w:val="single"/>
        </w:rPr>
      </w:pPr>
    </w:p>
    <w:p w14:paraId="6AB5E323" w14:textId="77777777" w:rsidR="00AA500D" w:rsidRPr="006843C0" w:rsidRDefault="00AA500D">
      <w:pPr>
        <w:tabs>
          <w:tab w:val="left" w:pos="7445"/>
        </w:tabs>
        <w:autoSpaceDE w:val="0"/>
        <w:autoSpaceDN w:val="0"/>
        <w:snapToGrid w:val="0"/>
        <w:spacing w:line="480" w:lineRule="auto"/>
        <w:jc w:val="right"/>
        <w:rPr>
          <w:rFonts w:cs="微软雅黑"/>
          <w:b/>
          <w:sz w:val="44"/>
          <w:szCs w:val="44"/>
        </w:rPr>
        <w:sectPr w:rsidR="00AA500D" w:rsidRPr="006843C0">
          <w:headerReference w:type="default" r:id="rId33"/>
          <w:footerReference w:type="default" r:id="rId34"/>
          <w:pgSz w:w="11906" w:h="16838"/>
          <w:pgMar w:top="1418" w:right="1247" w:bottom="1247" w:left="1418" w:header="851" w:footer="851" w:gutter="0"/>
          <w:cols w:space="720"/>
          <w:docGrid w:linePitch="326"/>
        </w:sectPr>
      </w:pPr>
    </w:p>
    <w:p w14:paraId="5ED7B012"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资格投标文件封面格式</w:t>
      </w:r>
    </w:p>
    <w:p w14:paraId="138A9422" w14:textId="77777777" w:rsidR="00AA500D" w:rsidRPr="006843C0" w:rsidRDefault="00AA500D">
      <w:pPr>
        <w:spacing w:line="360" w:lineRule="auto"/>
        <w:jc w:val="center"/>
        <w:rPr>
          <w:rFonts w:asciiTheme="minorEastAsia" w:eastAsiaTheme="minorEastAsia" w:hAnsiTheme="minorEastAsia" w:cstheme="minorEastAsia"/>
          <w:b/>
          <w:sz w:val="44"/>
          <w:szCs w:val="44"/>
        </w:rPr>
      </w:pPr>
    </w:p>
    <w:p w14:paraId="46619DEA" w14:textId="77777777" w:rsidR="00AA500D" w:rsidRPr="006843C0" w:rsidRDefault="00000000">
      <w:pPr>
        <w:spacing w:line="360" w:lineRule="auto"/>
        <w:jc w:val="center"/>
        <w:rPr>
          <w:rFonts w:asciiTheme="minorEastAsia" w:eastAsiaTheme="minorEastAsia" w:hAnsiTheme="minorEastAsia" w:cstheme="minorEastAsia"/>
          <w:b/>
          <w:sz w:val="52"/>
          <w:szCs w:val="52"/>
        </w:rPr>
      </w:pPr>
      <w:r w:rsidRPr="006843C0">
        <w:rPr>
          <w:rFonts w:asciiTheme="minorEastAsia" w:eastAsiaTheme="minorEastAsia" w:hAnsiTheme="minorEastAsia" w:cstheme="minorEastAsia" w:hint="eastAsia"/>
          <w:b/>
          <w:sz w:val="52"/>
          <w:szCs w:val="52"/>
        </w:rPr>
        <w:t>投 标 文 件</w:t>
      </w:r>
    </w:p>
    <w:p w14:paraId="29F3F160" w14:textId="77777777" w:rsidR="00AA500D" w:rsidRPr="006843C0" w:rsidRDefault="00000000">
      <w:pPr>
        <w:spacing w:line="360" w:lineRule="auto"/>
        <w:jc w:val="center"/>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t>（封面）</w:t>
      </w:r>
    </w:p>
    <w:p w14:paraId="0E7FC1C6" w14:textId="77777777" w:rsidR="00AA500D" w:rsidRPr="006843C0" w:rsidRDefault="00AA500D">
      <w:pPr>
        <w:spacing w:line="360" w:lineRule="auto"/>
        <w:jc w:val="center"/>
        <w:rPr>
          <w:rFonts w:asciiTheme="minorEastAsia" w:eastAsiaTheme="minorEastAsia" w:hAnsiTheme="minorEastAsia" w:cstheme="minorEastAsia"/>
          <w:sz w:val="28"/>
          <w:szCs w:val="28"/>
        </w:rPr>
      </w:pPr>
    </w:p>
    <w:p w14:paraId="563990DC" w14:textId="77777777" w:rsidR="00AA500D" w:rsidRPr="006843C0" w:rsidRDefault="00000000">
      <w:pPr>
        <w:spacing w:line="360" w:lineRule="auto"/>
        <w:jc w:val="center"/>
        <w:rPr>
          <w:rFonts w:asciiTheme="minorEastAsia" w:eastAsiaTheme="minorEastAsia" w:hAnsiTheme="minorEastAsia" w:cstheme="minorEastAsia"/>
          <w:b/>
          <w:bCs/>
          <w:sz w:val="28"/>
          <w:szCs w:val="28"/>
        </w:rPr>
      </w:pPr>
      <w:r w:rsidRPr="006843C0">
        <w:rPr>
          <w:rFonts w:asciiTheme="minorEastAsia" w:eastAsiaTheme="minorEastAsia" w:hAnsiTheme="minorEastAsia" w:cstheme="minorEastAsia" w:hint="eastAsia"/>
          <w:b/>
          <w:bCs/>
          <w:sz w:val="28"/>
          <w:szCs w:val="28"/>
        </w:rPr>
        <w:t>资格文件</w:t>
      </w:r>
    </w:p>
    <w:p w14:paraId="79773025" w14:textId="77777777" w:rsidR="00AA500D" w:rsidRPr="006843C0" w:rsidRDefault="00AA500D">
      <w:pPr>
        <w:spacing w:line="360" w:lineRule="auto"/>
        <w:jc w:val="center"/>
        <w:rPr>
          <w:rFonts w:asciiTheme="minorEastAsia" w:eastAsiaTheme="minorEastAsia" w:hAnsiTheme="minorEastAsia" w:cstheme="minorEastAsia"/>
          <w:sz w:val="28"/>
          <w:szCs w:val="28"/>
        </w:rPr>
      </w:pPr>
    </w:p>
    <w:p w14:paraId="6C7EEEAE" w14:textId="77777777" w:rsidR="00AA500D" w:rsidRPr="006843C0" w:rsidRDefault="00000000">
      <w:pPr>
        <w:spacing w:line="360" w:lineRule="auto"/>
        <w:ind w:firstLineChars="650" w:firstLine="1820"/>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t xml:space="preserve">项目名称： </w:t>
      </w:r>
    </w:p>
    <w:p w14:paraId="5C977123" w14:textId="77777777" w:rsidR="00AA500D" w:rsidRPr="006843C0" w:rsidRDefault="00AA500D">
      <w:pPr>
        <w:spacing w:line="360" w:lineRule="auto"/>
        <w:ind w:firstLineChars="650" w:firstLine="1820"/>
        <w:rPr>
          <w:rFonts w:asciiTheme="minorEastAsia" w:eastAsiaTheme="minorEastAsia" w:hAnsiTheme="minorEastAsia" w:cstheme="minorEastAsia"/>
          <w:sz w:val="28"/>
          <w:szCs w:val="28"/>
        </w:rPr>
      </w:pPr>
    </w:p>
    <w:p w14:paraId="38DC2328" w14:textId="77777777" w:rsidR="00AA500D" w:rsidRPr="006843C0" w:rsidRDefault="00000000">
      <w:pPr>
        <w:spacing w:line="360" w:lineRule="auto"/>
        <w:ind w:firstLineChars="650" w:firstLine="1820"/>
        <w:rPr>
          <w:rFonts w:asciiTheme="minorEastAsia" w:eastAsiaTheme="minorEastAsia" w:hAnsiTheme="minorEastAsia" w:cstheme="minorEastAsia"/>
        </w:rPr>
      </w:pPr>
      <w:r w:rsidRPr="006843C0">
        <w:rPr>
          <w:rFonts w:asciiTheme="minorEastAsia" w:eastAsiaTheme="minorEastAsia" w:hAnsiTheme="minorEastAsia" w:cstheme="minorEastAsia" w:hint="eastAsia"/>
          <w:sz w:val="28"/>
          <w:szCs w:val="28"/>
        </w:rPr>
        <w:t>招标编号：</w:t>
      </w:r>
    </w:p>
    <w:p w14:paraId="703D8E65" w14:textId="77777777" w:rsidR="00AA500D" w:rsidRPr="006843C0" w:rsidRDefault="00000000">
      <w:pPr>
        <w:spacing w:line="360" w:lineRule="auto"/>
        <w:jc w:val="center"/>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t>（正本/ 副本）</w:t>
      </w:r>
    </w:p>
    <w:p w14:paraId="048CA2DE" w14:textId="77777777" w:rsidR="00AA500D" w:rsidRPr="006843C0" w:rsidRDefault="00AA500D">
      <w:pPr>
        <w:spacing w:line="360" w:lineRule="auto"/>
        <w:jc w:val="center"/>
        <w:rPr>
          <w:rFonts w:asciiTheme="minorEastAsia" w:eastAsiaTheme="minorEastAsia" w:hAnsiTheme="minorEastAsia" w:cstheme="minorEastAsia"/>
          <w:sz w:val="28"/>
          <w:szCs w:val="28"/>
        </w:rPr>
      </w:pPr>
    </w:p>
    <w:p w14:paraId="2250E0F6"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投标人名称  ：</w:t>
      </w:r>
    </w:p>
    <w:p w14:paraId="13D30DB1"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法定代表人姓名：                    手机：</w:t>
      </w:r>
    </w:p>
    <w:p w14:paraId="22C10E5A"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地址：                              邮编：</w:t>
      </w:r>
    </w:p>
    <w:p w14:paraId="63505E5F"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电话：                              传真：</w:t>
      </w:r>
    </w:p>
    <w:p w14:paraId="1D414DE3"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网址：</w:t>
      </w:r>
    </w:p>
    <w:p w14:paraId="6D55BC1A"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电子邮箱：</w:t>
      </w:r>
    </w:p>
    <w:p w14:paraId="0D1E2BF5"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投标代表（印刷体）：                签字：</w:t>
      </w:r>
    </w:p>
    <w:p w14:paraId="598908E1"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手机：                              日期  ：  年  月  日</w:t>
      </w:r>
    </w:p>
    <w:p w14:paraId="79268663" w14:textId="77777777" w:rsidR="00AA500D" w:rsidRPr="006843C0" w:rsidRDefault="00AA500D">
      <w:pPr>
        <w:spacing w:line="360" w:lineRule="auto"/>
        <w:rPr>
          <w:rFonts w:asciiTheme="minorEastAsia" w:eastAsiaTheme="minorEastAsia" w:hAnsiTheme="minorEastAsia" w:cstheme="minorEastAsia"/>
        </w:rPr>
      </w:pPr>
    </w:p>
    <w:p w14:paraId="55FE7E52"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宋体" w:hAnsi="宋体"/>
          <w:kern w:val="2"/>
          <w:sz w:val="36"/>
          <w:szCs w:val="36"/>
        </w:rPr>
        <w:br w:type="page"/>
      </w:r>
    </w:p>
    <w:p w14:paraId="1F410175"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资格投标文件目录格式</w:t>
      </w:r>
    </w:p>
    <w:p w14:paraId="1BE1AE09"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资格投标文件目录</w:t>
      </w:r>
    </w:p>
    <w:p w14:paraId="3BDE6284"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5D76343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一、法定代表人（单位负责人）身份证明……………………… 页</w:t>
      </w:r>
    </w:p>
    <w:p w14:paraId="1ABE597C"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二、法定代表人（单位负责人）授权书…………………………… 页</w:t>
      </w:r>
    </w:p>
    <w:p w14:paraId="137B974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三、 关于资格的声明函…………………………………………… 页</w:t>
      </w:r>
    </w:p>
    <w:p w14:paraId="07685A1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四、投标人的资格声明……………………………………… 页</w:t>
      </w:r>
    </w:p>
    <w:p w14:paraId="4954D42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五、 单位营业执照等资格证明文件…………………………… 页</w:t>
      </w:r>
    </w:p>
    <w:p w14:paraId="565BFE63"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六、制造厂商出具的授权函……………………………………… 页</w:t>
      </w:r>
    </w:p>
    <w:p w14:paraId="223AFF7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七、制造商资格声明………………………………………页</w:t>
      </w:r>
    </w:p>
    <w:p w14:paraId="4C6780D3"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八、其它材料……………………………………………………… 页</w:t>
      </w:r>
    </w:p>
    <w:p w14:paraId="39C5FD83" w14:textId="77777777" w:rsidR="00AA500D" w:rsidRPr="006843C0" w:rsidRDefault="00AA500D">
      <w:pPr>
        <w:pStyle w:val="2"/>
        <w:spacing w:line="360" w:lineRule="auto"/>
        <w:ind w:left="0"/>
        <w:rPr>
          <w:rFonts w:asciiTheme="minorEastAsia" w:eastAsiaTheme="minorEastAsia" w:hAnsiTheme="minorEastAsia" w:cstheme="minorEastAsia"/>
          <w:b w:val="0"/>
        </w:rPr>
        <w:sectPr w:rsidR="00AA500D" w:rsidRPr="006843C0">
          <w:pgSz w:w="11906" w:h="16838"/>
          <w:pgMar w:top="1418" w:right="1247" w:bottom="1247" w:left="1418" w:header="851" w:footer="851" w:gutter="0"/>
          <w:cols w:space="720"/>
          <w:docGrid w:linePitch="326"/>
        </w:sectPr>
      </w:pPr>
    </w:p>
    <w:p w14:paraId="7B9B62C7" w14:textId="77777777" w:rsidR="00AA500D" w:rsidRPr="006843C0" w:rsidRDefault="00AA500D"/>
    <w:p w14:paraId="1329647B"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一、法定代表人（单位负责人）身份证明格式</w:t>
      </w:r>
    </w:p>
    <w:p w14:paraId="360083A6" w14:textId="77777777" w:rsidR="00AA500D" w:rsidRPr="006843C0" w:rsidRDefault="00AA500D">
      <w:pPr>
        <w:spacing w:line="360" w:lineRule="auto"/>
        <w:rPr>
          <w:rFonts w:asciiTheme="minorEastAsia" w:eastAsiaTheme="minorEastAsia" w:hAnsiTheme="minorEastAsia" w:cstheme="minorEastAsia"/>
        </w:rPr>
      </w:pPr>
    </w:p>
    <w:p w14:paraId="4CC73D4A"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法定代表人（单位负责人）身份证明</w:t>
      </w:r>
    </w:p>
    <w:p w14:paraId="12870C63"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61F2F6E6"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投标人名称：</w:t>
      </w:r>
    </w:p>
    <w:p w14:paraId="40F6B39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单位性质：</w:t>
      </w:r>
    </w:p>
    <w:p w14:paraId="5354801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地址：</w:t>
      </w:r>
    </w:p>
    <w:p w14:paraId="6BC3FE0D"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成立时间：          年    月   日</w:t>
      </w:r>
    </w:p>
    <w:p w14:paraId="58F61BED"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经营期限：</w:t>
      </w:r>
    </w:p>
    <w:p w14:paraId="749A3FD1"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姓名：           性别：           年龄：           职务： </w:t>
      </w:r>
    </w:p>
    <w:p w14:paraId="5C8F2445"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系                        （投标人名称）的法定代表人（单位负责人）。</w:t>
      </w:r>
    </w:p>
    <w:p w14:paraId="7A6F41E8"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特此证明。</w:t>
      </w:r>
    </w:p>
    <w:p w14:paraId="19404F21" w14:textId="77777777" w:rsidR="00AA500D" w:rsidRPr="006843C0" w:rsidRDefault="00AA500D">
      <w:pPr>
        <w:spacing w:line="360" w:lineRule="auto"/>
        <w:rPr>
          <w:rFonts w:asciiTheme="minorEastAsia" w:eastAsiaTheme="minorEastAsia" w:hAnsiTheme="minorEastAsia" w:cstheme="minorEastAsia"/>
        </w:rPr>
      </w:pPr>
    </w:p>
    <w:p w14:paraId="5328638D" w14:textId="77777777" w:rsidR="00AA500D" w:rsidRPr="006843C0" w:rsidRDefault="00000000">
      <w:pPr>
        <w:spacing w:line="360" w:lineRule="auto"/>
        <w:jc w:val="righ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                 （盖单位章）</w:t>
      </w:r>
    </w:p>
    <w:p w14:paraId="4F800BC3" w14:textId="77777777" w:rsidR="00AA500D" w:rsidRPr="006843C0" w:rsidRDefault="00AA500D">
      <w:pPr>
        <w:spacing w:line="360" w:lineRule="auto"/>
        <w:jc w:val="right"/>
        <w:rPr>
          <w:rFonts w:asciiTheme="minorEastAsia" w:eastAsiaTheme="minorEastAsia" w:hAnsiTheme="minorEastAsia" w:cstheme="minorEastAsia"/>
        </w:rPr>
      </w:pPr>
    </w:p>
    <w:p w14:paraId="7E50151F" w14:textId="77777777" w:rsidR="00AA500D" w:rsidRPr="006843C0" w:rsidRDefault="00000000">
      <w:pPr>
        <w:spacing w:line="360" w:lineRule="auto"/>
        <w:ind w:right="560" w:firstLineChars="2150" w:firstLine="51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年    月   日</w:t>
      </w:r>
    </w:p>
    <w:p w14:paraId="61474BEF" w14:textId="77777777" w:rsidR="00AA500D" w:rsidRPr="006843C0" w:rsidRDefault="00AA500D">
      <w:pPr>
        <w:spacing w:line="360" w:lineRule="auto"/>
        <w:ind w:right="560"/>
        <w:rPr>
          <w:rFonts w:asciiTheme="minorEastAsia" w:eastAsiaTheme="minorEastAsia" w:hAnsiTheme="minorEastAsia" w:cstheme="minorEastAsia"/>
        </w:rPr>
      </w:pPr>
    </w:p>
    <w:p w14:paraId="0738EB7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注：此处所述“法定代表人（单位负责人）”须与投标人“营业执照”上的内容一致。</w:t>
      </w:r>
    </w:p>
    <w:p w14:paraId="2DADED54" w14:textId="77777777" w:rsidR="00AA500D" w:rsidRPr="006843C0" w:rsidRDefault="00AA500D">
      <w:pPr>
        <w:spacing w:line="360" w:lineRule="auto"/>
        <w:rPr>
          <w:rFonts w:asciiTheme="minorEastAsia" w:eastAsiaTheme="minorEastAsia" w:hAnsiTheme="minorEastAsia" w:cstheme="minorEastAsia"/>
        </w:rPr>
      </w:pPr>
    </w:p>
    <w:p w14:paraId="047672BB" w14:textId="77777777" w:rsidR="00AA500D" w:rsidRPr="006843C0" w:rsidRDefault="00000000">
      <w:pPr>
        <w:spacing w:line="360" w:lineRule="auto"/>
        <w:rPr>
          <w:rFonts w:asciiTheme="minorEastAsia" w:eastAsiaTheme="minorEastAsia" w:hAnsiTheme="minorEastAsia" w:cstheme="minorEastAsia"/>
          <w:b/>
          <w:bCs/>
        </w:rPr>
      </w:pPr>
      <w:r w:rsidRPr="006843C0">
        <w:rPr>
          <w:rFonts w:asciiTheme="minorEastAsia" w:eastAsiaTheme="minorEastAsia" w:hAnsiTheme="minorEastAsia" w:cstheme="minorEastAsia" w:hint="eastAsia"/>
          <w:b/>
          <w:bCs/>
        </w:rPr>
        <w:t>[附：法定代表人（单位负责人）身份证正反面复印件]</w:t>
      </w:r>
    </w:p>
    <w:p w14:paraId="4F1C20C9" w14:textId="77777777" w:rsidR="00AA500D" w:rsidRPr="006843C0" w:rsidRDefault="00AA500D"/>
    <w:p w14:paraId="0522A959" w14:textId="77777777" w:rsidR="00AA500D" w:rsidRPr="006843C0" w:rsidRDefault="00AA500D"/>
    <w:p w14:paraId="1DC76525" w14:textId="77777777" w:rsidR="00AA500D" w:rsidRPr="006843C0" w:rsidRDefault="00AA500D"/>
    <w:p w14:paraId="057FFD8F" w14:textId="77777777" w:rsidR="00AA500D" w:rsidRPr="006843C0" w:rsidRDefault="00AA500D"/>
    <w:p w14:paraId="1A2F0482" w14:textId="77777777" w:rsidR="00AA500D" w:rsidRPr="006843C0" w:rsidRDefault="00AA500D">
      <w:pPr>
        <w:sectPr w:rsidR="00AA500D" w:rsidRPr="006843C0">
          <w:pgSz w:w="11906" w:h="16838"/>
          <w:pgMar w:top="1418" w:right="1247" w:bottom="1247" w:left="1418" w:header="851" w:footer="851" w:gutter="0"/>
          <w:cols w:space="720"/>
          <w:docGrid w:linePitch="326"/>
        </w:sectPr>
      </w:pPr>
    </w:p>
    <w:p w14:paraId="18CCB37D" w14:textId="77777777" w:rsidR="00AA500D" w:rsidRPr="006843C0" w:rsidRDefault="00AA500D">
      <w:pPr>
        <w:pStyle w:val="TOC1"/>
        <w:rPr>
          <w:color w:val="auto"/>
        </w:rPr>
      </w:pPr>
    </w:p>
    <w:p w14:paraId="000E8819"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二、法定代表人（单位负责人）授权书格式</w:t>
      </w:r>
    </w:p>
    <w:p w14:paraId="4887D7B6"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法定代表人（单位负责人）授权书</w:t>
      </w:r>
    </w:p>
    <w:p w14:paraId="1E6B368A"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12180FF2"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致：西南大学</w:t>
      </w:r>
    </w:p>
    <w:p w14:paraId="40287927"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u w:val="single"/>
        </w:rPr>
        <w:t>（投标人全称）</w:t>
      </w:r>
      <w:r w:rsidRPr="006843C0">
        <w:rPr>
          <w:rFonts w:asciiTheme="minorEastAsia" w:eastAsiaTheme="minorEastAsia" w:hAnsiTheme="minorEastAsia" w:cstheme="minorEastAsia" w:hint="eastAsia"/>
        </w:rPr>
        <w:t xml:space="preserve">的法定代表人（单位负责人） </w:t>
      </w:r>
      <w:r w:rsidRPr="006843C0">
        <w:rPr>
          <w:rFonts w:asciiTheme="minorEastAsia" w:eastAsiaTheme="minorEastAsia" w:hAnsiTheme="minorEastAsia" w:cstheme="minorEastAsia" w:hint="eastAsia"/>
          <w:u w:val="single"/>
        </w:rPr>
        <w:t>（姓名、职务）</w:t>
      </w:r>
      <w:r w:rsidRPr="006843C0">
        <w:rPr>
          <w:rFonts w:asciiTheme="minorEastAsia" w:eastAsiaTheme="minorEastAsia" w:hAnsiTheme="minorEastAsia" w:cstheme="minorEastAsia" w:hint="eastAsia"/>
        </w:rPr>
        <w:t>现授权本单位职工</w:t>
      </w:r>
      <w:r w:rsidRPr="006843C0">
        <w:rPr>
          <w:rFonts w:asciiTheme="minorEastAsia" w:eastAsiaTheme="minorEastAsia" w:hAnsiTheme="minorEastAsia" w:cstheme="minorEastAsia" w:hint="eastAsia"/>
          <w:u w:val="single"/>
        </w:rPr>
        <w:t>（投标代表姓名）</w:t>
      </w:r>
      <w:r w:rsidRPr="006843C0">
        <w:rPr>
          <w:rFonts w:asciiTheme="minorEastAsia" w:eastAsiaTheme="minorEastAsia" w:hAnsiTheme="minorEastAsia" w:cstheme="minorEastAsia" w:hint="eastAsia"/>
        </w:rPr>
        <w:t>为投标代表，代表本公司参加贵单位组织的</w:t>
      </w:r>
      <w:r w:rsidRPr="006843C0">
        <w:rPr>
          <w:rFonts w:asciiTheme="minorEastAsia" w:eastAsiaTheme="minorEastAsia" w:hAnsiTheme="minorEastAsia" w:cstheme="minorEastAsia" w:hint="eastAsia"/>
          <w:u w:val="single"/>
        </w:rPr>
        <w:t xml:space="preserve">         项</w:t>
      </w:r>
      <w:r w:rsidRPr="006843C0">
        <w:rPr>
          <w:rFonts w:asciiTheme="minorEastAsia" w:eastAsiaTheme="minorEastAsia" w:hAnsiTheme="minorEastAsia" w:cstheme="minorEastAsia" w:hint="eastAsia"/>
        </w:rPr>
        <w:t>目（招标编号：</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6BBC9685"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特此授权！本授权书自出具之日起生效。</w:t>
      </w:r>
    </w:p>
    <w:p w14:paraId="3CE765DA"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（盖单位章）</w:t>
      </w:r>
    </w:p>
    <w:p w14:paraId="143B27A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法定代表人（单位负责人）姓名：</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（签字）</w:t>
      </w:r>
    </w:p>
    <w:p w14:paraId="3C6CE1C6" w14:textId="77777777" w:rsidR="00AA500D" w:rsidRPr="006843C0" w:rsidRDefault="00000000">
      <w:pPr>
        <w:spacing w:line="360" w:lineRule="auto"/>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rPr>
        <w:t>法定代表人（单位负责人）身份证号码：</w:t>
      </w:r>
      <w:r w:rsidRPr="006843C0">
        <w:rPr>
          <w:rFonts w:asciiTheme="minorEastAsia" w:eastAsiaTheme="minorEastAsia" w:hAnsiTheme="minorEastAsia" w:cstheme="minorEastAsia" w:hint="eastAsia"/>
          <w:u w:val="single"/>
        </w:rPr>
        <w:t xml:space="preserve">                          </w:t>
      </w:r>
    </w:p>
    <w:p w14:paraId="381E33E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被授权人姓名：</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（签字）</w:t>
      </w:r>
    </w:p>
    <w:p w14:paraId="79BB2AD7" w14:textId="77777777" w:rsidR="00AA500D" w:rsidRPr="006843C0" w:rsidRDefault="00000000">
      <w:pPr>
        <w:spacing w:line="360" w:lineRule="auto"/>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rPr>
        <w:t>被授权人身份证号码：</w:t>
      </w:r>
      <w:r w:rsidRPr="006843C0">
        <w:rPr>
          <w:rFonts w:asciiTheme="minorEastAsia" w:eastAsiaTheme="minorEastAsia" w:hAnsiTheme="minorEastAsia" w:cstheme="minorEastAsia" w:hint="eastAsia"/>
          <w:u w:val="single"/>
        </w:rPr>
        <w:t xml:space="preserve">                          </w:t>
      </w:r>
    </w:p>
    <w:p w14:paraId="1C678433" w14:textId="77777777" w:rsidR="00AA500D" w:rsidRPr="006843C0" w:rsidRDefault="00000000">
      <w:pPr>
        <w:spacing w:line="360" w:lineRule="auto"/>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年</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月</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日</w:t>
      </w:r>
    </w:p>
    <w:p w14:paraId="4A476960" w14:textId="77777777" w:rsidR="00AA500D" w:rsidRPr="006843C0" w:rsidRDefault="00AA500D">
      <w:pPr>
        <w:spacing w:line="360" w:lineRule="auto"/>
        <w:ind w:firstLineChars="500" w:firstLine="1200"/>
        <w:rPr>
          <w:rFonts w:asciiTheme="minorEastAsia" w:eastAsiaTheme="minorEastAsia" w:hAnsiTheme="minorEastAsia" w:cstheme="minorEastAsia"/>
        </w:rPr>
      </w:pPr>
    </w:p>
    <w:p w14:paraId="30A2615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附：法定代表人（单位负责人）和被授权人身份证复印件</w:t>
      </w:r>
    </w:p>
    <w:tbl>
      <w:tblPr>
        <w:tblStyle w:val="af6"/>
        <w:tblW w:w="9620" w:type="dxa"/>
        <w:tblLayout w:type="fixed"/>
        <w:tblLook w:val="04A0" w:firstRow="1" w:lastRow="0" w:firstColumn="1" w:lastColumn="0" w:noHBand="0" w:noVBand="1"/>
      </w:tblPr>
      <w:tblGrid>
        <w:gridCol w:w="4810"/>
        <w:gridCol w:w="4810"/>
      </w:tblGrid>
      <w:tr w:rsidR="00000000" w:rsidRPr="006843C0" w14:paraId="43728141" w14:textId="77777777">
        <w:trPr>
          <w:trHeight w:val="3326"/>
        </w:trPr>
        <w:tc>
          <w:tcPr>
            <w:tcW w:w="4810" w:type="dxa"/>
            <w:vAlign w:val="center"/>
          </w:tcPr>
          <w:p w14:paraId="607D1BCC"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法定代表人（单位负责人）</w:t>
            </w:r>
          </w:p>
          <w:p w14:paraId="3AA04F1B"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身份证粘贴处</w:t>
            </w:r>
          </w:p>
        </w:tc>
        <w:tc>
          <w:tcPr>
            <w:tcW w:w="4810" w:type="dxa"/>
            <w:vAlign w:val="center"/>
          </w:tcPr>
          <w:p w14:paraId="33078B29"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被授权人身份证件粘贴处</w:t>
            </w:r>
          </w:p>
        </w:tc>
      </w:tr>
    </w:tbl>
    <w:p w14:paraId="1AD580E5"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三、关于资格的声明函格式</w:t>
      </w:r>
    </w:p>
    <w:p w14:paraId="0BBE8259"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269B49CE"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关于资格的声明函</w:t>
      </w:r>
    </w:p>
    <w:p w14:paraId="2E6B2387"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5F3EB4A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u w:val="single"/>
        </w:rPr>
        <w:t>西南大学</w:t>
      </w:r>
      <w:r w:rsidRPr="006843C0">
        <w:rPr>
          <w:rFonts w:asciiTheme="minorEastAsia" w:eastAsiaTheme="minorEastAsia" w:hAnsiTheme="minorEastAsia" w:cstheme="minorEastAsia" w:hint="eastAsia"/>
        </w:rPr>
        <w:t>：</w:t>
      </w:r>
    </w:p>
    <w:p w14:paraId="03A556DE"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关于贵方</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年</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月</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日第</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（招标编号）投标邀请，本签字人愿意参加投标，提供招标文件“采购需求”中规定的</w:t>
      </w:r>
      <w:r w:rsidRPr="006843C0">
        <w:rPr>
          <w:rFonts w:asciiTheme="minorEastAsia" w:eastAsiaTheme="minorEastAsia" w:hAnsiTheme="minorEastAsia" w:cstheme="minorEastAsia" w:hint="eastAsia"/>
          <w:u w:val="single"/>
        </w:rPr>
        <w:t xml:space="preserve"> （货物名称）</w:t>
      </w:r>
      <w:r w:rsidRPr="006843C0">
        <w:rPr>
          <w:rFonts w:asciiTheme="minorEastAsia" w:eastAsiaTheme="minorEastAsia" w:hAnsiTheme="minorEastAsia" w:cstheme="minorEastAsia" w:hint="eastAsia"/>
        </w:rPr>
        <w:t>，并证明提交的下列文件和说明是准确的和真实的。</w:t>
      </w:r>
    </w:p>
    <w:p w14:paraId="79024136"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1.本签字人确认资格文件中的说明以及投标文件中所有提交的文件和材料是真实的、准确的。</w:t>
      </w:r>
    </w:p>
    <w:p w14:paraId="668CA828"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2.我方的资格声明随投标文件一同递交。</w:t>
      </w:r>
    </w:p>
    <w:p w14:paraId="3D1BE3F8" w14:textId="77777777" w:rsidR="00AA500D" w:rsidRPr="006843C0" w:rsidRDefault="00AA500D">
      <w:pPr>
        <w:spacing w:line="360" w:lineRule="auto"/>
        <w:rPr>
          <w:rFonts w:asciiTheme="minorEastAsia" w:eastAsiaTheme="minorEastAsia" w:hAnsiTheme="minorEastAsia" w:cstheme="minorEastAsia"/>
        </w:rPr>
      </w:pPr>
    </w:p>
    <w:p w14:paraId="720567F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投标人（全称并加盖公章）：</w:t>
      </w:r>
    </w:p>
    <w:p w14:paraId="5472B537" w14:textId="77777777" w:rsidR="00AA500D" w:rsidRPr="006843C0" w:rsidRDefault="00AA500D">
      <w:pPr>
        <w:spacing w:line="360" w:lineRule="auto"/>
        <w:rPr>
          <w:rFonts w:asciiTheme="minorEastAsia" w:eastAsiaTheme="minorEastAsia" w:hAnsiTheme="minorEastAsia" w:cstheme="minorEastAsia"/>
        </w:rPr>
      </w:pPr>
    </w:p>
    <w:p w14:paraId="4F9EDF43"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地 址：</w:t>
      </w:r>
    </w:p>
    <w:p w14:paraId="1CE7F6D7" w14:textId="77777777" w:rsidR="00AA500D" w:rsidRPr="006843C0" w:rsidRDefault="00AA500D">
      <w:pPr>
        <w:spacing w:line="360" w:lineRule="auto"/>
        <w:rPr>
          <w:rFonts w:asciiTheme="minorEastAsia" w:eastAsiaTheme="minorEastAsia" w:hAnsiTheme="minorEastAsia" w:cstheme="minorEastAsia"/>
        </w:rPr>
      </w:pPr>
    </w:p>
    <w:p w14:paraId="09F5665B"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邮 编：</w:t>
      </w:r>
    </w:p>
    <w:p w14:paraId="26647924" w14:textId="77777777" w:rsidR="00AA500D" w:rsidRPr="006843C0" w:rsidRDefault="00AA500D">
      <w:pPr>
        <w:spacing w:line="360" w:lineRule="auto"/>
        <w:rPr>
          <w:rFonts w:asciiTheme="minorEastAsia" w:eastAsiaTheme="minorEastAsia" w:hAnsiTheme="minorEastAsia" w:cstheme="minorEastAsia"/>
        </w:rPr>
      </w:pPr>
    </w:p>
    <w:p w14:paraId="778829E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 话/传真：</w:t>
      </w:r>
    </w:p>
    <w:p w14:paraId="3DBB6160" w14:textId="77777777" w:rsidR="00AA500D" w:rsidRPr="006843C0" w:rsidRDefault="00AA500D">
      <w:pPr>
        <w:spacing w:line="360" w:lineRule="auto"/>
        <w:rPr>
          <w:rFonts w:asciiTheme="minorEastAsia" w:eastAsiaTheme="minorEastAsia" w:hAnsiTheme="minorEastAsia" w:cstheme="minorEastAsia"/>
        </w:rPr>
      </w:pPr>
    </w:p>
    <w:p w14:paraId="5893620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投标人代表签字：</w:t>
      </w:r>
    </w:p>
    <w:p w14:paraId="2924DC05" w14:textId="77777777" w:rsidR="00AA500D" w:rsidRPr="006843C0" w:rsidRDefault="00AA500D">
      <w:pPr>
        <w:spacing w:line="360" w:lineRule="auto"/>
        <w:rPr>
          <w:rFonts w:asciiTheme="minorEastAsia" w:eastAsiaTheme="minorEastAsia" w:hAnsiTheme="minorEastAsia" w:cstheme="minorEastAsia"/>
          <w:sz w:val="20"/>
          <w:szCs w:val="20"/>
        </w:rPr>
      </w:pPr>
    </w:p>
    <w:p w14:paraId="0619831D" w14:textId="77777777" w:rsidR="00AA500D" w:rsidRPr="006843C0" w:rsidRDefault="00AA500D">
      <w:pPr>
        <w:pStyle w:val="a0"/>
        <w:rPr>
          <w:rFonts w:asciiTheme="minorEastAsia" w:eastAsiaTheme="minorEastAsia" w:hAnsiTheme="minorEastAsia" w:cstheme="minorEastAsia"/>
        </w:rPr>
      </w:pPr>
    </w:p>
    <w:p w14:paraId="1BC7941A" w14:textId="77777777" w:rsidR="00AA500D" w:rsidRPr="006843C0" w:rsidRDefault="00AA500D">
      <w:pPr>
        <w:rPr>
          <w:rFonts w:asciiTheme="minorEastAsia" w:eastAsiaTheme="minorEastAsia" w:hAnsiTheme="minorEastAsia" w:cstheme="minorEastAsia"/>
          <w:sz w:val="20"/>
          <w:szCs w:val="20"/>
        </w:rPr>
      </w:pPr>
    </w:p>
    <w:p w14:paraId="5289757F" w14:textId="77777777" w:rsidR="00AA500D" w:rsidRPr="006843C0" w:rsidRDefault="00AA500D">
      <w:pPr>
        <w:pStyle w:val="a0"/>
        <w:rPr>
          <w:rFonts w:asciiTheme="minorEastAsia" w:eastAsiaTheme="minorEastAsia" w:hAnsiTheme="minorEastAsia" w:cstheme="minorEastAsia"/>
        </w:rPr>
      </w:pPr>
    </w:p>
    <w:p w14:paraId="7E6D70FC" w14:textId="77777777" w:rsidR="00AA500D" w:rsidRPr="006843C0" w:rsidRDefault="00AA500D">
      <w:pPr>
        <w:rPr>
          <w:rFonts w:asciiTheme="minorEastAsia" w:eastAsiaTheme="minorEastAsia" w:hAnsiTheme="minorEastAsia" w:cstheme="minorEastAsia"/>
        </w:rPr>
      </w:pPr>
    </w:p>
    <w:p w14:paraId="47946A4F"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四、投标人的资格声明格式</w:t>
      </w:r>
    </w:p>
    <w:p w14:paraId="23BF2ECB"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投标人的资格声明</w:t>
      </w:r>
    </w:p>
    <w:p w14:paraId="7872F045" w14:textId="77777777" w:rsidR="00AA500D" w:rsidRPr="006843C0" w:rsidRDefault="00000000">
      <w:pPr>
        <w:spacing w:line="3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1．投标人概况：</w:t>
      </w:r>
    </w:p>
    <w:p w14:paraId="6C786EB1"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Ａ．投标人名称：</w:t>
      </w:r>
    </w:p>
    <w:p w14:paraId="633B5E3B"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Ｂ．注册地址：</w:t>
      </w:r>
    </w:p>
    <w:p w14:paraId="779AE6DB"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Ｃ．成立或注册日期：</w:t>
      </w:r>
    </w:p>
    <w:p w14:paraId="0C974F35"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Ｄ．法定代表人： （姓名、职务）</w:t>
      </w:r>
    </w:p>
    <w:p w14:paraId="23C64A3F"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实收资本：</w:t>
      </w:r>
    </w:p>
    <w:p w14:paraId="091B09E3"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其中 国家资本： 法人资本：</w:t>
      </w:r>
    </w:p>
    <w:p w14:paraId="6D570960"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个人资本： 外商资本：</w:t>
      </w:r>
    </w:p>
    <w:p w14:paraId="3F0FA5C1"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Ｅ．最近资产负债表（到    年   月  日为止）。</w:t>
      </w:r>
    </w:p>
    <w:p w14:paraId="5656BCF2"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(1)固定资产合计:</w:t>
      </w:r>
    </w:p>
    <w:p w14:paraId="589B75F7"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(2)流动资产合计:</w:t>
      </w:r>
    </w:p>
    <w:p w14:paraId="5F096DB4"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(3)长期负债合计:</w:t>
      </w:r>
    </w:p>
    <w:p w14:paraId="07C27E97"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(4)流动负债合计:</w:t>
      </w:r>
    </w:p>
    <w:p w14:paraId="4B7F256C" w14:textId="77777777" w:rsidR="00AA500D" w:rsidRPr="006843C0" w:rsidRDefault="00000000">
      <w:pPr>
        <w:spacing w:line="3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Ｆ．最近损益表（到    年    月    日为止）。</w:t>
      </w:r>
    </w:p>
    <w:p w14:paraId="67CB6D69"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(1)本年（期）利润总额累计：</w:t>
      </w:r>
    </w:p>
    <w:p w14:paraId="0231326F"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(2)本年（期）净利润累计：</w:t>
      </w:r>
    </w:p>
    <w:p w14:paraId="34688545"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2．我方在此声明，我方具备并满足下列各项条款的规定。本声明如有虚假或不实之处，我方将失去合格投标人资格并承担法律责任。</w:t>
      </w:r>
    </w:p>
    <w:p w14:paraId="28CD83B5"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（1）具有独立承担民事责任的能力；</w:t>
      </w:r>
    </w:p>
    <w:p w14:paraId="6F4286DA"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（2）具有良好的商业信誉和健全的财务会计制度；</w:t>
      </w:r>
    </w:p>
    <w:p w14:paraId="663C39B3"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（3）具有履行合同所必需的货物和专业技术能力；</w:t>
      </w:r>
    </w:p>
    <w:p w14:paraId="2F7E866F"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（4）有依法缴纳税收和社会保障资金的良好记录；</w:t>
      </w:r>
    </w:p>
    <w:p w14:paraId="23F81436" w14:textId="77777777" w:rsidR="00AA500D" w:rsidRPr="006843C0" w:rsidRDefault="00000000">
      <w:pPr>
        <w:spacing w:line="360" w:lineRule="exact"/>
        <w:ind w:firstLineChars="150" w:firstLine="3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（5）近三年内，在经营活动中没有重大违法记录。</w:t>
      </w:r>
    </w:p>
    <w:p w14:paraId="7F2C24D2" w14:textId="77777777" w:rsidR="00AA500D" w:rsidRPr="006843C0" w:rsidRDefault="00000000">
      <w:pPr>
        <w:spacing w:line="360" w:lineRule="exact"/>
        <w:ind w:firstLineChars="150" w:firstLine="36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（6）我方未列入在信用中国网站（www.creditchina.gov.cn）“失信被执行人”、“重大税收违法失信主体”中，也未列入中国政府采购网（www.ccgp.gov.cn）“政府采购严重违法失信行为记录名单”中。</w:t>
      </w:r>
    </w:p>
    <w:p w14:paraId="5B8D77E2"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3．我方在采购项目评审（评标）环节结束后，随时接受采购人、采购组织机构、采购代理机构的检查验证，配合提供相关证明材料，证明我方符合《中华人民共和国政府采购法》规定的投标人基本资格条件。</w:t>
      </w:r>
    </w:p>
    <w:p w14:paraId="5D3D1302" w14:textId="77777777" w:rsidR="00AA500D" w:rsidRPr="006843C0" w:rsidRDefault="00000000">
      <w:pPr>
        <w:spacing w:line="3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4．投标货物近三年以来的主要用户的情况（另见附表） </w:t>
      </w:r>
    </w:p>
    <w:p w14:paraId="0B0F21E0" w14:textId="77777777" w:rsidR="00AA500D" w:rsidRPr="006843C0" w:rsidRDefault="00000000">
      <w:pPr>
        <w:spacing w:line="3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5．法人营业执照、税务登记证和组织机构代码证见以下附件。</w:t>
      </w:r>
    </w:p>
    <w:p w14:paraId="5E93424C" w14:textId="77777777" w:rsidR="00AA500D" w:rsidRPr="006843C0" w:rsidRDefault="00000000">
      <w:pPr>
        <w:spacing w:line="360" w:lineRule="exact"/>
        <w:ind w:firstLineChars="200" w:firstLine="480"/>
        <w:rPr>
          <w:rFonts w:asciiTheme="minorEastAsia" w:eastAsiaTheme="minorEastAsia" w:hAnsiTheme="minorEastAsia" w:cstheme="minorEastAsia"/>
          <w:b/>
        </w:rPr>
      </w:pPr>
      <w:r w:rsidRPr="006843C0">
        <w:rPr>
          <w:rFonts w:asciiTheme="minorEastAsia" w:eastAsiaTheme="minorEastAsia" w:hAnsiTheme="minorEastAsia" w:cstheme="minorEastAsia" w:hint="eastAsia"/>
        </w:rPr>
        <w:t>6．制造商或授权方出具的授权函等招标文件中要求提供的其他资格证明文件见以下附件。</w:t>
      </w:r>
    </w:p>
    <w:p w14:paraId="52635917"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就我方全部所知，兹证明上述声明是真实、正确的， 并已提供了全部现有资料和数据，我方同意根据贵方要求出示文件予以证实。</w:t>
      </w:r>
    </w:p>
    <w:p w14:paraId="485DAE62" w14:textId="77777777" w:rsidR="00AA500D" w:rsidRPr="006843C0" w:rsidRDefault="00AA500D">
      <w:pPr>
        <w:spacing w:line="700" w:lineRule="exact"/>
        <w:rPr>
          <w:rFonts w:asciiTheme="minorEastAsia" w:eastAsiaTheme="minorEastAsia" w:hAnsiTheme="minorEastAsia" w:cstheme="minorEastAsia"/>
        </w:rPr>
      </w:pPr>
    </w:p>
    <w:p w14:paraId="4CF7B613" w14:textId="77777777" w:rsidR="00AA500D" w:rsidRPr="006843C0" w:rsidRDefault="00000000">
      <w:pPr>
        <w:spacing w:line="7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投标人（全称并加盖公章）：</w:t>
      </w:r>
    </w:p>
    <w:p w14:paraId="5610D3E3" w14:textId="77777777" w:rsidR="00AA500D" w:rsidRPr="006843C0" w:rsidRDefault="00000000">
      <w:pPr>
        <w:spacing w:line="7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投标代表签字：</w:t>
      </w:r>
    </w:p>
    <w:p w14:paraId="5E9D9543" w14:textId="77777777" w:rsidR="00AA500D" w:rsidRPr="006843C0" w:rsidRDefault="00000000">
      <w:pPr>
        <w:spacing w:line="7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日 期：    年   月   日</w:t>
      </w:r>
    </w:p>
    <w:p w14:paraId="5E741776" w14:textId="77777777" w:rsidR="00AA500D" w:rsidRPr="006843C0" w:rsidRDefault="00AA500D">
      <w:pPr>
        <w:rPr>
          <w:rFonts w:asciiTheme="minorEastAsia" w:eastAsiaTheme="minorEastAsia" w:hAnsiTheme="minorEastAsia" w:cstheme="minorEastAsia"/>
        </w:rPr>
      </w:pPr>
    </w:p>
    <w:p w14:paraId="26B4E7D4" w14:textId="77777777" w:rsidR="00AA500D" w:rsidRPr="006843C0" w:rsidRDefault="00AA500D">
      <w:pPr>
        <w:rPr>
          <w:rFonts w:asciiTheme="minorEastAsia" w:eastAsiaTheme="minorEastAsia" w:hAnsiTheme="minorEastAsia" w:cstheme="minorEastAsia"/>
        </w:rPr>
        <w:sectPr w:rsidR="00AA500D" w:rsidRPr="006843C0">
          <w:pgSz w:w="11906" w:h="16838"/>
          <w:pgMar w:top="1418" w:right="1247" w:bottom="1247" w:left="1418" w:header="851" w:footer="851" w:gutter="0"/>
          <w:cols w:space="720"/>
          <w:docGrid w:linePitch="326"/>
        </w:sectPr>
      </w:pPr>
    </w:p>
    <w:p w14:paraId="052E8151" w14:textId="77777777" w:rsidR="00AA500D" w:rsidRPr="006843C0" w:rsidRDefault="00AA500D">
      <w:pPr>
        <w:pStyle w:val="TOC1"/>
        <w:rPr>
          <w:color w:val="auto"/>
        </w:rPr>
      </w:pPr>
    </w:p>
    <w:p w14:paraId="6423B6F9"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五、单位营业执照等资格证明文件格式</w:t>
      </w:r>
    </w:p>
    <w:p w14:paraId="492F514A" w14:textId="77777777" w:rsidR="00AA500D" w:rsidRPr="006843C0" w:rsidRDefault="00AA500D">
      <w:pPr>
        <w:spacing w:line="360" w:lineRule="auto"/>
        <w:jc w:val="both"/>
        <w:rPr>
          <w:rFonts w:asciiTheme="minorEastAsia" w:eastAsiaTheme="minorEastAsia" w:hAnsiTheme="minorEastAsia" w:cstheme="minorEastAsia"/>
          <w:sz w:val="40"/>
          <w:szCs w:val="40"/>
        </w:rPr>
      </w:pPr>
    </w:p>
    <w:p w14:paraId="374E4DC3"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单位营业执照等资格证明文件</w:t>
      </w:r>
    </w:p>
    <w:p w14:paraId="520A0F6D"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66FE9D6A"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致：西南大学</w:t>
      </w:r>
    </w:p>
    <w:p w14:paraId="50E9DD06"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现附上由 ******（签发机关名称）签发的我方法人（或其他组织）营业执照副本复印件，该执照已经年检，真实有效。</w:t>
      </w:r>
    </w:p>
    <w:p w14:paraId="36D11023"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现附上由******（签发机关名称）签发的我方税务登记证副本复印件，该证件已经年检，真实有效。</w:t>
      </w:r>
    </w:p>
    <w:p w14:paraId="0D64EA35"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现附上由******（签发机关名称）签发的我方组织机构代码证副本复印件，该证件已经年检，真实有效。</w:t>
      </w:r>
    </w:p>
    <w:p w14:paraId="73799E69"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现附上由******（签发机关名称）签发的我方证件副本复印件，该证件已经年检，真实有效。</w:t>
      </w:r>
    </w:p>
    <w:p w14:paraId="1BBF13F7" w14:textId="77777777" w:rsidR="00AA500D" w:rsidRPr="006843C0" w:rsidRDefault="00AA500D">
      <w:pPr>
        <w:spacing w:line="360" w:lineRule="auto"/>
        <w:ind w:firstLineChars="200" w:firstLine="480"/>
        <w:rPr>
          <w:rFonts w:asciiTheme="minorEastAsia" w:eastAsiaTheme="minorEastAsia" w:hAnsiTheme="minorEastAsia" w:cstheme="minorEastAsia"/>
        </w:rPr>
      </w:pPr>
    </w:p>
    <w:p w14:paraId="0C6D9AEA" w14:textId="77777777" w:rsidR="00AA500D" w:rsidRPr="006843C0" w:rsidRDefault="00000000">
      <w:pPr>
        <w:spacing w:line="48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[注：法人（或其他组织）营业执照、税务登记证、组织机构代码证等相关证明需复印包括能说明经年检合格的内容，并加盖公章，复印件必须</w:t>
      </w:r>
      <w:r w:rsidRPr="006843C0">
        <w:rPr>
          <w:rFonts w:asciiTheme="minorEastAsia" w:eastAsiaTheme="minorEastAsia" w:hAnsiTheme="minorEastAsia" w:cstheme="minorEastAsia" w:hint="eastAsia"/>
          <w:b/>
        </w:rPr>
        <w:t>与原件一致</w:t>
      </w:r>
      <w:r w:rsidRPr="006843C0">
        <w:rPr>
          <w:rFonts w:asciiTheme="minorEastAsia" w:eastAsiaTheme="minorEastAsia" w:hAnsiTheme="minorEastAsia" w:cstheme="minorEastAsia" w:hint="eastAsia"/>
        </w:rPr>
        <w:t>]。</w:t>
      </w:r>
    </w:p>
    <w:p w14:paraId="63DCAE9D" w14:textId="77777777" w:rsidR="00AA500D" w:rsidRPr="006843C0" w:rsidRDefault="00AA500D">
      <w:pPr>
        <w:spacing w:line="360" w:lineRule="auto"/>
        <w:ind w:firstLineChars="200" w:firstLine="480"/>
        <w:rPr>
          <w:rFonts w:asciiTheme="minorEastAsia" w:eastAsiaTheme="minorEastAsia" w:hAnsiTheme="minorEastAsia" w:cstheme="minorEastAsia"/>
        </w:rPr>
      </w:pPr>
    </w:p>
    <w:p w14:paraId="2423B24D" w14:textId="77777777" w:rsidR="00AA500D" w:rsidRPr="006843C0" w:rsidRDefault="00000000">
      <w:pPr>
        <w:spacing w:line="70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 标 人（全称并加盖公章）：</w:t>
      </w:r>
    </w:p>
    <w:p w14:paraId="087BF1B8" w14:textId="77777777" w:rsidR="00AA500D" w:rsidRPr="006843C0" w:rsidRDefault="00000000">
      <w:pPr>
        <w:spacing w:line="70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投标代表签字：</w:t>
      </w:r>
    </w:p>
    <w:p w14:paraId="15F4C6BC" w14:textId="77777777" w:rsidR="00AA500D" w:rsidRPr="006843C0" w:rsidRDefault="00000000">
      <w:pPr>
        <w:spacing w:line="70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日 期：</w:t>
      </w:r>
    </w:p>
    <w:p w14:paraId="6A78D82F" w14:textId="77777777" w:rsidR="00AA500D" w:rsidRPr="006843C0" w:rsidRDefault="00AA500D">
      <w:pPr>
        <w:spacing w:line="360" w:lineRule="auto"/>
        <w:ind w:firstLineChars="200" w:firstLine="560"/>
        <w:rPr>
          <w:rFonts w:asciiTheme="minorEastAsia" w:eastAsiaTheme="minorEastAsia" w:hAnsiTheme="minorEastAsia" w:cstheme="minorEastAsia"/>
          <w:sz w:val="28"/>
          <w:szCs w:val="28"/>
        </w:rPr>
      </w:pPr>
    </w:p>
    <w:p w14:paraId="390A84A0" w14:textId="77777777" w:rsidR="00AA500D" w:rsidRPr="006843C0" w:rsidRDefault="00AA500D">
      <w:pPr>
        <w:spacing w:line="360" w:lineRule="auto"/>
        <w:ind w:firstLineChars="200" w:firstLine="560"/>
        <w:rPr>
          <w:rFonts w:asciiTheme="minorEastAsia" w:eastAsiaTheme="minorEastAsia" w:hAnsiTheme="minorEastAsia" w:cstheme="minorEastAsia"/>
          <w:sz w:val="28"/>
          <w:szCs w:val="28"/>
        </w:rPr>
      </w:pPr>
    </w:p>
    <w:p w14:paraId="638ECA23" w14:textId="77777777" w:rsidR="00AA500D" w:rsidRPr="006843C0" w:rsidRDefault="00AA500D">
      <w:pPr>
        <w:pStyle w:val="a0"/>
        <w:rPr>
          <w:rFonts w:asciiTheme="minorEastAsia" w:eastAsiaTheme="minorEastAsia" w:hAnsiTheme="minorEastAsia" w:cstheme="minorEastAsia"/>
          <w:sz w:val="28"/>
          <w:szCs w:val="28"/>
        </w:rPr>
      </w:pPr>
    </w:p>
    <w:p w14:paraId="77ED7CA6" w14:textId="77777777" w:rsidR="00AA500D" w:rsidRPr="006843C0" w:rsidRDefault="00AA500D">
      <w:pPr>
        <w:rPr>
          <w:rFonts w:asciiTheme="minorEastAsia" w:eastAsiaTheme="minorEastAsia" w:hAnsiTheme="minorEastAsia" w:cstheme="minorEastAsia"/>
          <w:sz w:val="28"/>
          <w:szCs w:val="28"/>
        </w:rPr>
      </w:pPr>
    </w:p>
    <w:p w14:paraId="6CD3E7A2" w14:textId="77777777" w:rsidR="00AA500D" w:rsidRPr="006843C0" w:rsidRDefault="00AA500D">
      <w:pPr>
        <w:rPr>
          <w:rFonts w:asciiTheme="minorEastAsia" w:eastAsiaTheme="minorEastAsia" w:hAnsiTheme="minorEastAsia" w:cstheme="minorEastAsia"/>
          <w:sz w:val="28"/>
          <w:szCs w:val="28"/>
        </w:rPr>
      </w:pPr>
    </w:p>
    <w:p w14:paraId="186A3175"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六、制造厂商出具的授权函格式</w:t>
      </w:r>
    </w:p>
    <w:p w14:paraId="3CF815DE" w14:textId="77777777" w:rsidR="00AA500D" w:rsidRPr="006843C0" w:rsidRDefault="00AA500D">
      <w:pPr>
        <w:spacing w:line="360" w:lineRule="auto"/>
        <w:rPr>
          <w:rFonts w:asciiTheme="minorEastAsia" w:eastAsiaTheme="minorEastAsia" w:hAnsiTheme="minorEastAsia" w:cstheme="minorEastAsia"/>
        </w:rPr>
      </w:pPr>
    </w:p>
    <w:p w14:paraId="146BC09D"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制造厂商出具的授权函</w:t>
      </w:r>
    </w:p>
    <w:p w14:paraId="04C90E25" w14:textId="77777777" w:rsidR="00AA500D" w:rsidRPr="006843C0" w:rsidRDefault="00AA500D">
      <w:pPr>
        <w:spacing w:line="360" w:lineRule="auto"/>
        <w:jc w:val="center"/>
        <w:rPr>
          <w:rFonts w:asciiTheme="minorEastAsia" w:eastAsiaTheme="minorEastAsia" w:hAnsiTheme="minorEastAsia" w:cstheme="minorEastAsia"/>
          <w:sz w:val="21"/>
          <w:szCs w:val="21"/>
        </w:rPr>
      </w:pPr>
    </w:p>
    <w:p w14:paraId="30306361"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致：西南大学</w:t>
      </w:r>
    </w:p>
    <w:p w14:paraId="4B615415" w14:textId="77777777" w:rsidR="00AA500D" w:rsidRPr="006843C0" w:rsidRDefault="00000000">
      <w:pPr>
        <w:spacing w:line="360" w:lineRule="auto"/>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我们</w:t>
      </w:r>
      <w:r w:rsidRPr="006843C0">
        <w:rPr>
          <w:rFonts w:asciiTheme="minorEastAsia" w:eastAsiaTheme="minorEastAsia" w:hAnsiTheme="minorEastAsia" w:cstheme="minorEastAsia" w:hint="eastAsia"/>
          <w:sz w:val="22"/>
          <w:szCs w:val="22"/>
          <w:u w:val="single"/>
        </w:rPr>
        <w:t>（ 制造厂商名称）</w:t>
      </w:r>
      <w:r w:rsidRPr="006843C0">
        <w:rPr>
          <w:rFonts w:asciiTheme="minorEastAsia" w:eastAsiaTheme="minorEastAsia" w:hAnsiTheme="minorEastAsia" w:cstheme="minorEastAsia" w:hint="eastAsia"/>
          <w:sz w:val="22"/>
          <w:szCs w:val="22"/>
        </w:rPr>
        <w:t>是按</w:t>
      </w:r>
      <w:r w:rsidRPr="006843C0">
        <w:rPr>
          <w:rFonts w:asciiTheme="minorEastAsia" w:eastAsiaTheme="minorEastAsia" w:hAnsiTheme="minorEastAsia" w:cstheme="minorEastAsia" w:hint="eastAsia"/>
          <w:sz w:val="22"/>
          <w:szCs w:val="22"/>
          <w:u w:val="single"/>
        </w:rPr>
        <w:t xml:space="preserve"> （ 国家名称 ）</w:t>
      </w:r>
      <w:r w:rsidRPr="006843C0">
        <w:rPr>
          <w:rFonts w:asciiTheme="minorEastAsia" w:eastAsiaTheme="minorEastAsia" w:hAnsiTheme="minorEastAsia" w:cstheme="minorEastAsia" w:hint="eastAsia"/>
          <w:sz w:val="22"/>
          <w:szCs w:val="22"/>
        </w:rPr>
        <w:t>法律成立的一家制造商，主要营业地点设在</w:t>
      </w:r>
      <w:r w:rsidRPr="006843C0">
        <w:rPr>
          <w:rFonts w:asciiTheme="minorEastAsia" w:eastAsiaTheme="minorEastAsia" w:hAnsiTheme="minorEastAsia" w:cstheme="minorEastAsia" w:hint="eastAsia"/>
          <w:sz w:val="22"/>
          <w:szCs w:val="22"/>
          <w:u w:val="single"/>
        </w:rPr>
        <w:t>（ 制造厂商地址 ）</w:t>
      </w:r>
      <w:r w:rsidRPr="006843C0">
        <w:rPr>
          <w:rFonts w:asciiTheme="minorEastAsia" w:eastAsiaTheme="minorEastAsia" w:hAnsiTheme="minorEastAsia" w:cstheme="minorEastAsia" w:hint="eastAsia"/>
          <w:sz w:val="22"/>
          <w:szCs w:val="22"/>
        </w:rPr>
        <w:t>。兹指派按</w:t>
      </w:r>
      <w:r w:rsidRPr="006843C0">
        <w:rPr>
          <w:rFonts w:asciiTheme="minorEastAsia" w:eastAsiaTheme="minorEastAsia" w:hAnsiTheme="minorEastAsia" w:cstheme="minorEastAsia" w:hint="eastAsia"/>
          <w:sz w:val="22"/>
          <w:szCs w:val="22"/>
          <w:u w:val="single"/>
        </w:rPr>
        <w:t>（国家名称）</w:t>
      </w:r>
      <w:r w:rsidRPr="006843C0">
        <w:rPr>
          <w:rFonts w:asciiTheme="minorEastAsia" w:eastAsiaTheme="minorEastAsia" w:hAnsiTheme="minorEastAsia" w:cstheme="minorEastAsia" w:hint="eastAsia"/>
          <w:sz w:val="22"/>
          <w:szCs w:val="22"/>
        </w:rPr>
        <w:t>的法律正式成立的，主要营业地点设在</w:t>
      </w:r>
      <w:r w:rsidRPr="006843C0">
        <w:rPr>
          <w:rFonts w:asciiTheme="minorEastAsia" w:eastAsiaTheme="minorEastAsia" w:hAnsiTheme="minorEastAsia" w:cstheme="minorEastAsia" w:hint="eastAsia"/>
          <w:sz w:val="22"/>
          <w:szCs w:val="22"/>
          <w:u w:val="single"/>
        </w:rPr>
        <w:t>（投标人地址）</w:t>
      </w:r>
      <w:r w:rsidRPr="006843C0">
        <w:rPr>
          <w:rFonts w:asciiTheme="minorEastAsia" w:eastAsiaTheme="minorEastAsia" w:hAnsiTheme="minorEastAsia" w:cstheme="minorEastAsia" w:hint="eastAsia"/>
          <w:sz w:val="22"/>
          <w:szCs w:val="22"/>
        </w:rPr>
        <w:t>的</w:t>
      </w:r>
      <w:r w:rsidRPr="006843C0">
        <w:rPr>
          <w:rFonts w:asciiTheme="minorEastAsia" w:eastAsiaTheme="minorEastAsia" w:hAnsiTheme="minorEastAsia" w:cstheme="minorEastAsia" w:hint="eastAsia"/>
          <w:sz w:val="22"/>
          <w:szCs w:val="22"/>
          <w:u w:val="single"/>
        </w:rPr>
        <w:t xml:space="preserve"> （投标人名称 ）</w:t>
      </w:r>
      <w:r w:rsidRPr="006843C0">
        <w:rPr>
          <w:rFonts w:asciiTheme="minorEastAsia" w:eastAsiaTheme="minorEastAsia" w:hAnsiTheme="minorEastAsia" w:cstheme="minorEastAsia" w:hint="eastAsia"/>
          <w:sz w:val="22"/>
          <w:szCs w:val="22"/>
        </w:rPr>
        <w:t>作为我方真正的和合法的代理人进行下列有效的活动：</w:t>
      </w:r>
    </w:p>
    <w:p w14:paraId="6FE38D48" w14:textId="77777777" w:rsidR="00AA500D" w:rsidRPr="006843C0" w:rsidRDefault="00000000">
      <w:pPr>
        <w:spacing w:line="360" w:lineRule="auto"/>
        <w:ind w:firstLineChars="200" w:firstLine="440"/>
        <w:jc w:val="both"/>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 代表我方在中华人民共和国办理贵方第</w:t>
      </w:r>
      <w:r w:rsidRPr="006843C0">
        <w:rPr>
          <w:rFonts w:asciiTheme="minorEastAsia" w:eastAsiaTheme="minorEastAsia" w:hAnsiTheme="minorEastAsia" w:cstheme="minorEastAsia" w:hint="eastAsia"/>
          <w:sz w:val="22"/>
          <w:szCs w:val="22"/>
          <w:u w:val="single"/>
        </w:rPr>
        <w:t xml:space="preserve"> （招标编号）</w:t>
      </w:r>
      <w:r w:rsidRPr="006843C0">
        <w:rPr>
          <w:rFonts w:asciiTheme="minorEastAsia" w:eastAsiaTheme="minorEastAsia" w:hAnsiTheme="minorEastAsia" w:cstheme="minorEastAsia" w:hint="eastAsia"/>
          <w:sz w:val="22"/>
          <w:szCs w:val="22"/>
        </w:rPr>
        <w:t>号投标邀请要求提供的由我方制造的货物之有关事宜，并对我方有约束力。</w:t>
      </w:r>
    </w:p>
    <w:p w14:paraId="07AFF354" w14:textId="77777777" w:rsidR="00AA500D" w:rsidRPr="006843C0" w:rsidRDefault="00000000">
      <w:pPr>
        <w:spacing w:line="360" w:lineRule="auto"/>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 作为制造商，我方保证以投标合作者来约束自己，并对该投标共同和分别承担招标文件中规定的义务。</w:t>
      </w:r>
    </w:p>
    <w:p w14:paraId="04168DD9" w14:textId="77777777" w:rsidR="00AA500D" w:rsidRPr="006843C0" w:rsidRDefault="00000000">
      <w:pPr>
        <w:spacing w:line="360" w:lineRule="auto"/>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 我方兹授予</w:t>
      </w:r>
      <w:r w:rsidRPr="006843C0">
        <w:rPr>
          <w:rFonts w:asciiTheme="minorEastAsia" w:eastAsiaTheme="minorEastAsia" w:hAnsiTheme="minorEastAsia" w:cstheme="minorEastAsia" w:hint="eastAsia"/>
          <w:sz w:val="22"/>
          <w:szCs w:val="22"/>
          <w:u w:val="single"/>
        </w:rPr>
        <w:t xml:space="preserve"> （投标人名称）</w:t>
      </w:r>
      <w:r w:rsidRPr="006843C0">
        <w:rPr>
          <w:rFonts w:asciiTheme="minorEastAsia" w:eastAsiaTheme="minorEastAsia" w:hAnsiTheme="minorEastAsia" w:cstheme="minorEastAsia" w:hint="eastAsia"/>
          <w:sz w:val="22"/>
          <w:szCs w:val="22"/>
        </w:rPr>
        <w:t xml:space="preserve"> 全权办理和履行上述我方为完成上述各点所必须的事宜，具有替换和撤销的全权。兹确认</w:t>
      </w:r>
      <w:r w:rsidRPr="006843C0">
        <w:rPr>
          <w:rFonts w:asciiTheme="minorEastAsia" w:eastAsiaTheme="minorEastAsia" w:hAnsiTheme="minorEastAsia" w:cstheme="minorEastAsia" w:hint="eastAsia"/>
          <w:sz w:val="22"/>
          <w:szCs w:val="22"/>
          <w:u w:val="single"/>
        </w:rPr>
        <w:t>（投标人名称）</w:t>
      </w:r>
      <w:r w:rsidRPr="006843C0">
        <w:rPr>
          <w:rFonts w:asciiTheme="minorEastAsia" w:eastAsiaTheme="minorEastAsia" w:hAnsiTheme="minorEastAsia" w:cstheme="minorEastAsia" w:hint="eastAsia"/>
          <w:sz w:val="22"/>
          <w:szCs w:val="22"/>
        </w:rPr>
        <w:t>或其正式授权代表依此合法地办理一切事宜。</w:t>
      </w:r>
    </w:p>
    <w:p w14:paraId="704C7760" w14:textId="77777777" w:rsidR="00AA500D" w:rsidRPr="006843C0" w:rsidRDefault="00000000">
      <w:pPr>
        <w:spacing w:line="360" w:lineRule="auto"/>
        <w:ind w:firstLineChars="200" w:firstLine="44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（4）我方于</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年</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月</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日签署本文件，</w:t>
      </w:r>
      <w:r w:rsidRPr="006843C0">
        <w:rPr>
          <w:rFonts w:asciiTheme="minorEastAsia" w:eastAsiaTheme="minorEastAsia" w:hAnsiTheme="minorEastAsia" w:cstheme="minorEastAsia" w:hint="eastAsia"/>
          <w:sz w:val="22"/>
          <w:szCs w:val="22"/>
          <w:u w:val="single"/>
        </w:rPr>
        <w:t>（投标人名称）</w:t>
      </w:r>
      <w:r w:rsidRPr="006843C0">
        <w:rPr>
          <w:rFonts w:asciiTheme="minorEastAsia" w:eastAsiaTheme="minorEastAsia" w:hAnsiTheme="minorEastAsia" w:cstheme="minorEastAsia" w:hint="eastAsia"/>
          <w:sz w:val="22"/>
          <w:szCs w:val="22"/>
        </w:rPr>
        <w:t>于</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年</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月</w:t>
      </w:r>
      <w:r w:rsidRPr="006843C0">
        <w:rPr>
          <w:rFonts w:asciiTheme="minorEastAsia" w:eastAsiaTheme="minorEastAsia" w:hAnsiTheme="minorEastAsia" w:cstheme="minorEastAsia" w:hint="eastAsia"/>
          <w:sz w:val="22"/>
          <w:szCs w:val="22"/>
          <w:u w:val="single"/>
        </w:rPr>
        <w:t xml:space="preserve">  </w:t>
      </w:r>
      <w:r w:rsidRPr="006843C0">
        <w:rPr>
          <w:rFonts w:asciiTheme="minorEastAsia" w:eastAsiaTheme="minorEastAsia" w:hAnsiTheme="minorEastAsia" w:cstheme="minorEastAsia" w:hint="eastAsia"/>
          <w:sz w:val="22"/>
          <w:szCs w:val="22"/>
        </w:rPr>
        <w:t>日接受此件，以此为证。</w:t>
      </w:r>
    </w:p>
    <w:p w14:paraId="408C8AE5" w14:textId="77777777" w:rsidR="00AA500D" w:rsidRPr="006843C0" w:rsidRDefault="00AA500D">
      <w:pPr>
        <w:spacing w:line="360" w:lineRule="auto"/>
        <w:ind w:firstLineChars="200" w:firstLine="440"/>
        <w:rPr>
          <w:rFonts w:asciiTheme="minorEastAsia" w:eastAsiaTheme="minorEastAsia" w:hAnsiTheme="minorEastAsia" w:cstheme="minorEastAsia"/>
          <w:sz w:val="22"/>
          <w:szCs w:val="22"/>
        </w:rPr>
      </w:pPr>
    </w:p>
    <w:p w14:paraId="6AB9581E" w14:textId="77777777" w:rsidR="00AA500D" w:rsidRPr="006843C0" w:rsidRDefault="00AA500D">
      <w:pPr>
        <w:spacing w:line="360" w:lineRule="auto"/>
        <w:ind w:firstLineChars="200" w:firstLine="440"/>
        <w:rPr>
          <w:rFonts w:asciiTheme="minorEastAsia" w:eastAsiaTheme="minorEastAsia" w:hAnsiTheme="minorEastAsia" w:cstheme="minorEastAsia"/>
          <w:sz w:val="22"/>
          <w:szCs w:val="22"/>
        </w:rPr>
      </w:pPr>
    </w:p>
    <w:p w14:paraId="63766A70"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投标人名称：                                  出具授权书的制造厂商名称：</w:t>
      </w:r>
    </w:p>
    <w:p w14:paraId="50DE27F9"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（投标人印章）                                   （制造商印章）</w:t>
      </w:r>
    </w:p>
    <w:p w14:paraId="75B05AC3"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签字人职务和部门：                            签字人职务和部门：</w:t>
      </w:r>
    </w:p>
    <w:p w14:paraId="0996ECD8"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签字人姓名：                                  签字人姓名：</w:t>
      </w:r>
    </w:p>
    <w:p w14:paraId="7E08D3A3"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移动电话：                                    移动电话：</w:t>
      </w:r>
    </w:p>
    <w:p w14:paraId="33AC04C2"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联系电话：                                    联系电话：</w:t>
      </w:r>
    </w:p>
    <w:p w14:paraId="693F59B8" w14:textId="77777777" w:rsidR="00AA500D" w:rsidRPr="006843C0" w:rsidRDefault="00AA500D">
      <w:pPr>
        <w:spacing w:line="500" w:lineRule="exact"/>
        <w:rPr>
          <w:rFonts w:asciiTheme="minorEastAsia" w:eastAsiaTheme="minorEastAsia" w:hAnsiTheme="minorEastAsia" w:cstheme="minorEastAsia"/>
          <w:sz w:val="22"/>
          <w:szCs w:val="22"/>
        </w:rPr>
      </w:pPr>
    </w:p>
    <w:p w14:paraId="3E61E07B" w14:textId="77777777" w:rsidR="00AA500D" w:rsidRPr="006843C0" w:rsidRDefault="00000000">
      <w:pPr>
        <w:widowControl/>
        <w:spacing w:line="500" w:lineRule="exact"/>
        <w:rPr>
          <w:rFonts w:asciiTheme="minorEastAsia" w:eastAsiaTheme="minorEastAsia" w:hAnsiTheme="minorEastAsia" w:cstheme="minorEastAsia"/>
          <w:b/>
        </w:rPr>
      </w:pPr>
      <w:r w:rsidRPr="006843C0">
        <w:rPr>
          <w:rFonts w:asciiTheme="minorEastAsia" w:eastAsiaTheme="minorEastAsia" w:hAnsiTheme="minorEastAsia" w:cstheme="minorEastAsia" w:hint="eastAsia"/>
          <w:b/>
          <w:spacing w:val="-4"/>
        </w:rPr>
        <w:t>注：进口货物若非制造商参与竞标的，须提供该授权函。若由代理商对投标产品授权的，需提供代理商具有有效授权权限的相关证明文件，证明文件需能显示产品制造厂家对竞标产品授权链条的完整性。</w:t>
      </w:r>
    </w:p>
    <w:p w14:paraId="4BED9318" w14:textId="77777777" w:rsidR="00AA500D" w:rsidRPr="006843C0" w:rsidRDefault="00000000">
      <w:pPr>
        <w:pStyle w:val="2"/>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七、制造商资格声明</w:t>
      </w:r>
    </w:p>
    <w:p w14:paraId="7430D356" w14:textId="77777777" w:rsidR="00AA500D" w:rsidRPr="006843C0" w:rsidRDefault="00000000">
      <w:pPr>
        <w:spacing w:line="360" w:lineRule="exact"/>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制造商资格声明（如适用）</w:t>
      </w:r>
    </w:p>
    <w:p w14:paraId="10287F5C"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1．名称及概况：</w:t>
      </w:r>
    </w:p>
    <w:p w14:paraId="7CAA9C4C"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(1)制造商名称：</w:t>
      </w:r>
    </w:p>
    <w:p w14:paraId="383B126F"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(2)总部地址：</w:t>
      </w:r>
    </w:p>
    <w:p w14:paraId="4D3F0BDB"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电传/传真/电话号码：</w:t>
      </w:r>
    </w:p>
    <w:p w14:paraId="06B6C11B"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(3)成立和/或注册日期：</w:t>
      </w:r>
    </w:p>
    <w:p w14:paraId="2C1AD58B"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(4)实收资本：</w:t>
      </w:r>
    </w:p>
    <w:p w14:paraId="1C7EF9D5"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(5)近期资产负债表(到</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年</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月</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日止)</w:t>
      </w:r>
    </w:p>
    <w:p w14:paraId="4E432D08"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①固定资产：</w:t>
      </w:r>
    </w:p>
    <w:p w14:paraId="02235EC8"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②流动资产：</w:t>
      </w:r>
    </w:p>
    <w:p w14:paraId="21F7CE17"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③长期负债：</w:t>
      </w:r>
    </w:p>
    <w:p w14:paraId="3AA9FB03"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④流动负债：</w:t>
      </w:r>
    </w:p>
    <w:p w14:paraId="260F647A"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⑤净值：</w:t>
      </w:r>
    </w:p>
    <w:p w14:paraId="378E739D"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(6)主要负责人姓名(可选填)：</w:t>
      </w:r>
    </w:p>
    <w:p w14:paraId="6EF618F6"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(7)制造商在中国的代表的姓名和地址(如有的话)：</w:t>
      </w:r>
    </w:p>
    <w:p w14:paraId="722887C8"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u w:val="single"/>
        </w:rPr>
        <w:t xml:space="preserve">                                                                                  </w:t>
      </w:r>
    </w:p>
    <w:p w14:paraId="17EDEB96"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2．(1)关于制造投标货物的设施及其它情况</w:t>
      </w:r>
    </w:p>
    <w:p w14:paraId="1D738A93"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工厂名称地址         生产的项目       年生产能力         职工人数</w:t>
      </w:r>
    </w:p>
    <w:p w14:paraId="7497DBE7"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p>
    <w:p w14:paraId="00DC1718" w14:textId="77777777" w:rsidR="00AA500D" w:rsidRPr="006843C0" w:rsidRDefault="00AA500D">
      <w:pPr>
        <w:spacing w:line="360" w:lineRule="exact"/>
        <w:rPr>
          <w:rFonts w:asciiTheme="minorEastAsia" w:eastAsiaTheme="minorEastAsia" w:hAnsiTheme="minorEastAsia" w:cstheme="minorEastAsia"/>
          <w:u w:val="single"/>
        </w:rPr>
      </w:pPr>
    </w:p>
    <w:p w14:paraId="166EB608"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(2)本制造厂不生产，而须从其它制造厂购买的主要零部件：</w:t>
      </w:r>
    </w:p>
    <w:p w14:paraId="304A213B"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制造商名称和地址                    主要零部件名称</w:t>
      </w:r>
    </w:p>
    <w:p w14:paraId="26E9AEFC"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p>
    <w:p w14:paraId="6DEAD3DF" w14:textId="77777777" w:rsidR="00AA500D" w:rsidRPr="006843C0" w:rsidRDefault="00AA500D">
      <w:pPr>
        <w:spacing w:line="360" w:lineRule="exact"/>
        <w:rPr>
          <w:rFonts w:asciiTheme="minorEastAsia" w:eastAsiaTheme="minorEastAsia" w:hAnsiTheme="minorEastAsia" w:cstheme="minorEastAsia"/>
          <w:u w:val="single"/>
        </w:rPr>
      </w:pPr>
    </w:p>
    <w:p w14:paraId="64CEFDCB" w14:textId="77777777" w:rsidR="00AA500D" w:rsidRPr="006843C0" w:rsidRDefault="00000000">
      <w:pPr>
        <w:spacing w:line="360" w:lineRule="exact"/>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3．本制造商生产投标货物的经验(包括年限、项目业主、额定能力、商业运营的起始日期等)：</w:t>
      </w:r>
    </w:p>
    <w:p w14:paraId="73EB4D01"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u w:val="single"/>
        </w:rPr>
        <w:t xml:space="preserve">                                                                                  </w:t>
      </w:r>
    </w:p>
    <w:p w14:paraId="24F60DA9" w14:textId="77777777" w:rsidR="00AA500D" w:rsidRPr="006843C0" w:rsidRDefault="00AA500D">
      <w:pPr>
        <w:spacing w:line="360" w:lineRule="exact"/>
        <w:rPr>
          <w:rFonts w:asciiTheme="minorEastAsia" w:eastAsiaTheme="minorEastAsia" w:hAnsiTheme="minorEastAsia" w:cstheme="minorEastAsia"/>
        </w:rPr>
      </w:pPr>
    </w:p>
    <w:p w14:paraId="0E76CE43"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4．近3年投标货物主要销售给国内、外主要客户的名称地址：</w:t>
      </w:r>
    </w:p>
    <w:p w14:paraId="7ED386D9"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(1)出口销售</w:t>
      </w:r>
    </w:p>
    <w:p w14:paraId="13E940F9"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u w:val="single"/>
        </w:rPr>
        <w:t xml:space="preserve">(名称和地址)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(销售项目)               </w:t>
      </w:r>
    </w:p>
    <w:p w14:paraId="766E59F5"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(2)国内销售</w:t>
      </w:r>
    </w:p>
    <w:p w14:paraId="027E137A"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u w:val="single"/>
        </w:rPr>
        <w:t xml:space="preserve">(名称和地址)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(销售项目)               </w:t>
      </w:r>
    </w:p>
    <w:p w14:paraId="39BDF262"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5．近3年的年营业额：</w:t>
      </w:r>
    </w:p>
    <w:p w14:paraId="470862E2"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年份                   国内                 出口               总额</w:t>
      </w:r>
    </w:p>
    <w:p w14:paraId="27C65B4F"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p>
    <w:p w14:paraId="7FA9AC0E" w14:textId="77777777" w:rsidR="00AA500D" w:rsidRPr="006843C0" w:rsidRDefault="00AA500D">
      <w:pPr>
        <w:spacing w:line="360" w:lineRule="exact"/>
        <w:rPr>
          <w:rFonts w:asciiTheme="minorEastAsia" w:eastAsiaTheme="minorEastAsia" w:hAnsiTheme="minorEastAsia" w:cstheme="minorEastAsia"/>
        </w:rPr>
      </w:pPr>
    </w:p>
    <w:p w14:paraId="2B3A846E"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6．易损件供应商的名称和地址：</w:t>
      </w:r>
    </w:p>
    <w:p w14:paraId="7EF746CD"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部件名称                   供应商</w:t>
      </w:r>
    </w:p>
    <w:p w14:paraId="6F641451"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u w:val="single"/>
        </w:rPr>
        <w:t xml:space="preserve">                 </w:t>
      </w:r>
    </w:p>
    <w:p w14:paraId="6D6C4C5A"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7．最近3年直接或间接向中国提供的投标货物：</w:t>
      </w:r>
    </w:p>
    <w:p w14:paraId="6EBA0C4F"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合同编号：</w:t>
      </w:r>
    </w:p>
    <w:p w14:paraId="72771707"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签字日期：</w:t>
      </w:r>
    </w:p>
    <w:p w14:paraId="5DBB49C6"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项目名称：</w:t>
      </w:r>
    </w:p>
    <w:p w14:paraId="750A0FDC"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数量：</w:t>
      </w:r>
    </w:p>
    <w:p w14:paraId="1E0F7072"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合同金额：</w:t>
      </w:r>
    </w:p>
    <w:p w14:paraId="51599344"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8．有关开户银行的名称和地址：</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p>
    <w:p w14:paraId="747366F9"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rPr>
        <w:t>9．制造商所属的集团公司（如有的话）：</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p>
    <w:p w14:paraId="0A426568" w14:textId="77777777" w:rsidR="00AA500D" w:rsidRPr="006843C0" w:rsidRDefault="00000000">
      <w:pPr>
        <w:spacing w:line="360" w:lineRule="exact"/>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rPr>
        <w:t>10．其他情况：</w:t>
      </w:r>
      <w:r w:rsidRPr="006843C0">
        <w:rPr>
          <w:rFonts w:asciiTheme="minorEastAsia" w:eastAsiaTheme="minorEastAsia" w:hAnsiTheme="minorEastAsia" w:cstheme="minorEastAsia" w:hint="eastAsia"/>
          <w:u w:val="single"/>
        </w:rPr>
        <w:t xml:space="preserve">                                                                        </w:t>
      </w:r>
    </w:p>
    <w:p w14:paraId="3038FF81" w14:textId="77777777" w:rsidR="00AA500D" w:rsidRPr="006843C0" w:rsidRDefault="00AA500D">
      <w:pPr>
        <w:spacing w:line="360" w:lineRule="exact"/>
        <w:rPr>
          <w:rFonts w:asciiTheme="minorEastAsia" w:eastAsiaTheme="minorEastAsia" w:hAnsiTheme="minorEastAsia" w:cstheme="minorEastAsia"/>
        </w:rPr>
      </w:pPr>
    </w:p>
    <w:p w14:paraId="15AEBE99" w14:textId="77777777" w:rsidR="00AA500D" w:rsidRPr="006843C0" w:rsidRDefault="00000000">
      <w:pPr>
        <w:spacing w:line="360" w:lineRule="exact"/>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兹证明上述声明是真实、正确的，并提供了全部能提供的资料和数据，我们同意遵照贵方要求出示有关证明文件。</w:t>
      </w:r>
    </w:p>
    <w:p w14:paraId="6BD2B90A" w14:textId="77777777" w:rsidR="00AA500D" w:rsidRPr="006843C0" w:rsidRDefault="00AA500D">
      <w:pPr>
        <w:spacing w:line="360" w:lineRule="exact"/>
        <w:rPr>
          <w:rFonts w:asciiTheme="minorEastAsia" w:eastAsiaTheme="minorEastAsia" w:hAnsiTheme="minorEastAsia" w:cstheme="minorEastAsia"/>
        </w:rPr>
      </w:pPr>
    </w:p>
    <w:p w14:paraId="0E119D16" w14:textId="77777777" w:rsidR="00AA500D" w:rsidRPr="006843C0" w:rsidRDefault="00AA500D">
      <w:pPr>
        <w:spacing w:line="360" w:lineRule="exact"/>
        <w:rPr>
          <w:rFonts w:asciiTheme="minorEastAsia" w:eastAsiaTheme="minorEastAsia" w:hAnsiTheme="minorEastAsia" w:cstheme="minorEastAsia"/>
        </w:rPr>
      </w:pPr>
    </w:p>
    <w:p w14:paraId="54C4108F" w14:textId="77777777" w:rsidR="00AA500D" w:rsidRPr="006843C0" w:rsidRDefault="00AA500D">
      <w:pPr>
        <w:spacing w:line="360" w:lineRule="exact"/>
        <w:rPr>
          <w:rFonts w:asciiTheme="minorEastAsia" w:eastAsiaTheme="minorEastAsia" w:hAnsiTheme="minorEastAsia" w:cstheme="minorEastAsia"/>
        </w:rPr>
      </w:pPr>
    </w:p>
    <w:p w14:paraId="00BC274D"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制造商名称：</w:t>
      </w:r>
    </w:p>
    <w:p w14:paraId="4D3C7749"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签字人姓名和职务：</w:t>
      </w:r>
    </w:p>
    <w:p w14:paraId="23B8FBD9"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签字人签名：</w:t>
      </w:r>
    </w:p>
    <w:p w14:paraId="0AA267FC"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签字日期：</w:t>
      </w:r>
    </w:p>
    <w:p w14:paraId="137BF236"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传真：</w:t>
      </w:r>
    </w:p>
    <w:p w14:paraId="1507B5EC"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电话：</w:t>
      </w:r>
    </w:p>
    <w:p w14:paraId="63DAC9F7"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电子邮件：</w:t>
      </w:r>
    </w:p>
    <w:p w14:paraId="5B830183" w14:textId="77777777" w:rsidR="00AA500D" w:rsidRPr="006843C0" w:rsidRDefault="00AA500D">
      <w:pPr>
        <w:pStyle w:val="a5"/>
        <w:rPr>
          <w:rFonts w:asciiTheme="minorEastAsia" w:eastAsiaTheme="minorEastAsia" w:hAnsiTheme="minorEastAsia" w:cstheme="minorEastAsia"/>
        </w:rPr>
        <w:sectPr w:rsidR="00AA500D" w:rsidRPr="006843C0">
          <w:pgSz w:w="11906" w:h="16838"/>
          <w:pgMar w:top="1418" w:right="1247" w:bottom="1247" w:left="1418" w:header="851" w:footer="851" w:gutter="0"/>
          <w:cols w:space="720"/>
          <w:docGrid w:linePitch="326"/>
        </w:sectPr>
      </w:pPr>
    </w:p>
    <w:p w14:paraId="4BDDF74D" w14:textId="77777777" w:rsidR="00AA500D" w:rsidRPr="006843C0" w:rsidRDefault="00AA500D">
      <w:pPr>
        <w:pStyle w:val="a5"/>
        <w:rPr>
          <w:rFonts w:asciiTheme="minorEastAsia" w:eastAsiaTheme="minorEastAsia" w:hAnsiTheme="minorEastAsia" w:cstheme="minorEastAsia"/>
        </w:rPr>
      </w:pPr>
    </w:p>
    <w:p w14:paraId="1D65105A" w14:textId="77777777" w:rsidR="00AA500D" w:rsidRPr="006843C0" w:rsidRDefault="00000000">
      <w:pPr>
        <w:pStyle w:val="2"/>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八、其他</w:t>
      </w:r>
    </w:p>
    <w:p w14:paraId="49311C32" w14:textId="77777777" w:rsidR="00AA500D" w:rsidRPr="006843C0" w:rsidRDefault="00AA500D">
      <w:pPr>
        <w:pStyle w:val="a5"/>
        <w:rPr>
          <w:rFonts w:asciiTheme="minorEastAsia" w:eastAsiaTheme="minorEastAsia" w:hAnsiTheme="minorEastAsia" w:cstheme="minorEastAsia"/>
        </w:rPr>
      </w:pPr>
    </w:p>
    <w:p w14:paraId="7C137949" w14:textId="77777777" w:rsidR="00AA500D" w:rsidRPr="006843C0" w:rsidRDefault="00AA500D">
      <w:pPr>
        <w:pStyle w:val="a5"/>
        <w:ind w:firstLine="0"/>
        <w:rPr>
          <w:rFonts w:asciiTheme="minorEastAsia" w:eastAsiaTheme="minorEastAsia" w:hAnsiTheme="minorEastAsia" w:cstheme="minorEastAsia"/>
        </w:rPr>
      </w:pPr>
    </w:p>
    <w:p w14:paraId="1220DE88" w14:textId="77777777" w:rsidR="00AA500D" w:rsidRPr="006843C0" w:rsidRDefault="00000000">
      <w:pPr>
        <w:pStyle w:val="a5"/>
        <w:ind w:firstLine="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本项目所需或投标人认为应该提供的其他资格文件，格式可自拟</w:t>
      </w:r>
    </w:p>
    <w:p w14:paraId="1205C85F" w14:textId="77777777" w:rsidR="00AA500D" w:rsidRPr="006843C0" w:rsidRDefault="00AA500D">
      <w:pPr>
        <w:pStyle w:val="a5"/>
        <w:ind w:firstLine="0"/>
        <w:rPr>
          <w:rFonts w:asciiTheme="minorEastAsia" w:eastAsiaTheme="minorEastAsia" w:hAnsiTheme="minorEastAsia" w:cstheme="minorEastAsia"/>
        </w:rPr>
      </w:pPr>
    </w:p>
    <w:p w14:paraId="02E4AA80" w14:textId="77777777" w:rsidR="00AA500D" w:rsidRPr="006843C0" w:rsidRDefault="00AA500D">
      <w:pPr>
        <w:pStyle w:val="a5"/>
        <w:ind w:firstLine="0"/>
        <w:rPr>
          <w:rFonts w:asciiTheme="minorEastAsia" w:eastAsiaTheme="minorEastAsia" w:hAnsiTheme="minorEastAsia" w:cstheme="minorEastAsia"/>
        </w:rPr>
      </w:pPr>
    </w:p>
    <w:p w14:paraId="196D96A4" w14:textId="77777777" w:rsidR="00AA500D" w:rsidRPr="006843C0" w:rsidRDefault="00AA500D">
      <w:pPr>
        <w:pStyle w:val="a5"/>
        <w:ind w:firstLine="0"/>
        <w:rPr>
          <w:rFonts w:asciiTheme="minorEastAsia" w:eastAsiaTheme="minorEastAsia" w:hAnsiTheme="minorEastAsia" w:cstheme="minorEastAsia"/>
        </w:rPr>
      </w:pPr>
    </w:p>
    <w:p w14:paraId="1C38D684" w14:textId="77777777" w:rsidR="00AA500D" w:rsidRPr="006843C0" w:rsidRDefault="00AA500D">
      <w:pPr>
        <w:pStyle w:val="a5"/>
        <w:ind w:firstLine="0"/>
        <w:rPr>
          <w:rFonts w:asciiTheme="minorEastAsia" w:eastAsiaTheme="minorEastAsia" w:hAnsiTheme="minorEastAsia" w:cstheme="minorEastAsia"/>
        </w:rPr>
      </w:pPr>
    </w:p>
    <w:p w14:paraId="4B8A54A1" w14:textId="77777777" w:rsidR="00AA500D" w:rsidRPr="006843C0" w:rsidRDefault="00AA500D">
      <w:pPr>
        <w:pStyle w:val="a5"/>
        <w:ind w:firstLine="0"/>
        <w:rPr>
          <w:rFonts w:asciiTheme="minorEastAsia" w:eastAsiaTheme="minorEastAsia" w:hAnsiTheme="minorEastAsia" w:cstheme="minorEastAsia"/>
        </w:rPr>
      </w:pPr>
    </w:p>
    <w:p w14:paraId="14DD73B1" w14:textId="77777777" w:rsidR="00AA500D" w:rsidRPr="006843C0" w:rsidRDefault="00AA500D">
      <w:pPr>
        <w:pStyle w:val="a5"/>
        <w:ind w:firstLine="0"/>
        <w:rPr>
          <w:rFonts w:asciiTheme="minorEastAsia" w:eastAsiaTheme="minorEastAsia" w:hAnsiTheme="minorEastAsia" w:cstheme="minorEastAsia"/>
        </w:rPr>
      </w:pPr>
    </w:p>
    <w:p w14:paraId="0EAC008E" w14:textId="77777777" w:rsidR="00AA500D" w:rsidRPr="006843C0" w:rsidRDefault="00AA500D">
      <w:pPr>
        <w:pStyle w:val="a5"/>
        <w:ind w:firstLine="0"/>
        <w:rPr>
          <w:rFonts w:asciiTheme="minorEastAsia" w:eastAsiaTheme="minorEastAsia" w:hAnsiTheme="minorEastAsia" w:cstheme="minorEastAsia"/>
        </w:rPr>
      </w:pPr>
    </w:p>
    <w:p w14:paraId="779E045A" w14:textId="77777777" w:rsidR="00AA500D" w:rsidRPr="006843C0" w:rsidRDefault="00AA500D">
      <w:pPr>
        <w:pStyle w:val="a5"/>
        <w:ind w:firstLine="0"/>
        <w:rPr>
          <w:rFonts w:asciiTheme="minorEastAsia" w:eastAsiaTheme="minorEastAsia" w:hAnsiTheme="minorEastAsia" w:cstheme="minorEastAsia"/>
        </w:rPr>
      </w:pPr>
    </w:p>
    <w:p w14:paraId="0419D674" w14:textId="77777777" w:rsidR="00AA500D" w:rsidRPr="006843C0" w:rsidRDefault="00AA500D">
      <w:pPr>
        <w:pStyle w:val="a5"/>
        <w:ind w:firstLine="0"/>
        <w:rPr>
          <w:rFonts w:asciiTheme="minorEastAsia" w:eastAsiaTheme="minorEastAsia" w:hAnsiTheme="minorEastAsia" w:cstheme="minorEastAsia"/>
        </w:rPr>
      </w:pPr>
    </w:p>
    <w:p w14:paraId="6E44C707" w14:textId="77777777" w:rsidR="00AA500D" w:rsidRPr="006843C0" w:rsidRDefault="00AA500D">
      <w:pPr>
        <w:pStyle w:val="a5"/>
        <w:ind w:firstLine="0"/>
        <w:rPr>
          <w:rFonts w:asciiTheme="minorEastAsia" w:eastAsiaTheme="minorEastAsia" w:hAnsiTheme="minorEastAsia" w:cstheme="minorEastAsia"/>
        </w:rPr>
      </w:pPr>
    </w:p>
    <w:p w14:paraId="5F943BCC" w14:textId="77777777" w:rsidR="00AA500D" w:rsidRPr="006843C0" w:rsidRDefault="00AA500D">
      <w:pPr>
        <w:pStyle w:val="a5"/>
        <w:ind w:firstLine="0"/>
        <w:rPr>
          <w:rFonts w:asciiTheme="minorEastAsia" w:eastAsiaTheme="minorEastAsia" w:hAnsiTheme="minorEastAsia" w:cstheme="minorEastAsia"/>
        </w:rPr>
      </w:pPr>
    </w:p>
    <w:p w14:paraId="54C6DC72" w14:textId="77777777" w:rsidR="00AA500D" w:rsidRPr="006843C0" w:rsidRDefault="00AA500D">
      <w:pPr>
        <w:pStyle w:val="a5"/>
        <w:ind w:firstLine="0"/>
        <w:rPr>
          <w:rFonts w:asciiTheme="minorEastAsia" w:eastAsiaTheme="minorEastAsia" w:hAnsiTheme="minorEastAsia" w:cstheme="minorEastAsia"/>
        </w:rPr>
      </w:pPr>
    </w:p>
    <w:p w14:paraId="6C03EB5C" w14:textId="77777777" w:rsidR="00AA500D" w:rsidRPr="006843C0" w:rsidRDefault="00AA500D">
      <w:pPr>
        <w:pStyle w:val="a5"/>
        <w:ind w:firstLine="0"/>
        <w:rPr>
          <w:rFonts w:asciiTheme="minorEastAsia" w:eastAsiaTheme="minorEastAsia" w:hAnsiTheme="minorEastAsia" w:cstheme="minorEastAsia"/>
        </w:rPr>
      </w:pPr>
    </w:p>
    <w:p w14:paraId="6D69227A" w14:textId="77777777" w:rsidR="00AA500D" w:rsidRPr="006843C0" w:rsidRDefault="00AA500D">
      <w:pPr>
        <w:pStyle w:val="a5"/>
        <w:ind w:firstLine="0"/>
        <w:rPr>
          <w:rFonts w:asciiTheme="minorEastAsia" w:eastAsiaTheme="minorEastAsia" w:hAnsiTheme="minorEastAsia" w:cstheme="minorEastAsia"/>
        </w:rPr>
      </w:pPr>
    </w:p>
    <w:p w14:paraId="755C9E79" w14:textId="77777777" w:rsidR="00AA500D" w:rsidRPr="006843C0" w:rsidRDefault="00AA500D">
      <w:pPr>
        <w:pStyle w:val="a5"/>
        <w:ind w:firstLine="0"/>
        <w:rPr>
          <w:rFonts w:asciiTheme="minorEastAsia" w:eastAsiaTheme="minorEastAsia" w:hAnsiTheme="minorEastAsia" w:cstheme="minorEastAsia"/>
        </w:rPr>
      </w:pPr>
    </w:p>
    <w:p w14:paraId="7D388768" w14:textId="77777777" w:rsidR="00AA500D" w:rsidRPr="006843C0" w:rsidRDefault="00AA500D">
      <w:pPr>
        <w:pStyle w:val="a5"/>
        <w:ind w:firstLine="0"/>
        <w:rPr>
          <w:rFonts w:asciiTheme="minorEastAsia" w:eastAsiaTheme="minorEastAsia" w:hAnsiTheme="minorEastAsia" w:cstheme="minorEastAsia"/>
        </w:rPr>
      </w:pPr>
    </w:p>
    <w:p w14:paraId="7CAF9FEE" w14:textId="77777777" w:rsidR="00AA500D" w:rsidRPr="006843C0" w:rsidRDefault="00AA500D">
      <w:pPr>
        <w:pStyle w:val="a5"/>
        <w:ind w:firstLine="0"/>
        <w:rPr>
          <w:rFonts w:asciiTheme="minorEastAsia" w:eastAsiaTheme="minorEastAsia" w:hAnsiTheme="minorEastAsia" w:cstheme="minorEastAsia"/>
        </w:rPr>
      </w:pPr>
    </w:p>
    <w:p w14:paraId="7897771A" w14:textId="77777777" w:rsidR="00AA500D" w:rsidRPr="006843C0" w:rsidRDefault="00AA500D">
      <w:pPr>
        <w:pStyle w:val="a5"/>
        <w:ind w:firstLine="0"/>
        <w:rPr>
          <w:rFonts w:asciiTheme="minorEastAsia" w:eastAsiaTheme="minorEastAsia" w:hAnsiTheme="minorEastAsia" w:cstheme="minorEastAsia"/>
        </w:rPr>
      </w:pPr>
    </w:p>
    <w:p w14:paraId="65C11435" w14:textId="77777777" w:rsidR="00AA500D" w:rsidRPr="006843C0" w:rsidRDefault="00AA500D">
      <w:pPr>
        <w:pStyle w:val="a5"/>
        <w:ind w:firstLine="0"/>
        <w:rPr>
          <w:rFonts w:asciiTheme="minorEastAsia" w:eastAsiaTheme="minorEastAsia" w:hAnsiTheme="minorEastAsia" w:cstheme="minorEastAsia"/>
        </w:rPr>
      </w:pPr>
    </w:p>
    <w:p w14:paraId="3B312785" w14:textId="77777777" w:rsidR="00AA500D" w:rsidRPr="006843C0" w:rsidRDefault="00AA500D">
      <w:pPr>
        <w:pStyle w:val="a5"/>
        <w:ind w:firstLine="0"/>
        <w:rPr>
          <w:rFonts w:asciiTheme="minorEastAsia" w:eastAsiaTheme="minorEastAsia" w:hAnsiTheme="minorEastAsia" w:cstheme="minorEastAsia"/>
        </w:rPr>
      </w:pPr>
    </w:p>
    <w:p w14:paraId="67C5F33A" w14:textId="77777777" w:rsidR="00AA500D" w:rsidRPr="006843C0" w:rsidRDefault="00AA500D">
      <w:pPr>
        <w:pStyle w:val="a5"/>
        <w:ind w:firstLine="0"/>
        <w:rPr>
          <w:rFonts w:asciiTheme="minorEastAsia" w:eastAsiaTheme="minorEastAsia" w:hAnsiTheme="minorEastAsia" w:cstheme="minorEastAsia"/>
        </w:rPr>
      </w:pPr>
    </w:p>
    <w:p w14:paraId="3010F713" w14:textId="77777777" w:rsidR="00AA500D" w:rsidRPr="006843C0" w:rsidRDefault="00AA500D">
      <w:pPr>
        <w:pStyle w:val="a5"/>
        <w:ind w:firstLine="0"/>
        <w:rPr>
          <w:rFonts w:asciiTheme="minorEastAsia" w:eastAsiaTheme="minorEastAsia" w:hAnsiTheme="minorEastAsia" w:cstheme="minorEastAsia"/>
        </w:rPr>
      </w:pPr>
    </w:p>
    <w:p w14:paraId="15E3692C" w14:textId="77777777" w:rsidR="00AA500D" w:rsidRPr="006843C0" w:rsidRDefault="00AA500D">
      <w:pPr>
        <w:pStyle w:val="a5"/>
        <w:ind w:firstLine="0"/>
        <w:rPr>
          <w:rFonts w:asciiTheme="minorEastAsia" w:eastAsiaTheme="minorEastAsia" w:hAnsiTheme="minorEastAsia" w:cstheme="minorEastAsia"/>
        </w:rPr>
      </w:pPr>
    </w:p>
    <w:p w14:paraId="50468B95" w14:textId="77777777" w:rsidR="00AA500D" w:rsidRPr="006843C0" w:rsidRDefault="00AA500D">
      <w:pPr>
        <w:pStyle w:val="a5"/>
        <w:ind w:firstLine="0"/>
        <w:rPr>
          <w:rFonts w:asciiTheme="minorEastAsia" w:eastAsiaTheme="minorEastAsia" w:hAnsiTheme="minorEastAsia" w:cstheme="minorEastAsia"/>
        </w:rPr>
      </w:pPr>
    </w:p>
    <w:p w14:paraId="3D65C1B9" w14:textId="77777777" w:rsidR="00AA500D" w:rsidRPr="006843C0" w:rsidRDefault="00000000">
      <w:pPr>
        <w:keepNext/>
        <w:keepLines/>
        <w:snapToGrid w:val="0"/>
        <w:spacing w:line="560" w:lineRule="exact"/>
        <w:jc w:val="center"/>
        <w:textAlignment w:val="auto"/>
        <w:outlineLvl w:val="1"/>
        <w:rPr>
          <w:rFonts w:ascii="宋体" w:hAnsi="宋体"/>
          <w:b/>
          <w:kern w:val="2"/>
          <w:sz w:val="36"/>
          <w:szCs w:val="36"/>
        </w:rPr>
      </w:pPr>
      <w:bookmarkStart w:id="135" w:name="_Toc297020926"/>
      <w:bookmarkStart w:id="136" w:name="_Toc315941084"/>
      <w:bookmarkStart w:id="137" w:name="_Toc285722716"/>
      <w:bookmarkStart w:id="138" w:name="_Toc370305018"/>
      <w:bookmarkStart w:id="139" w:name="_Toc418512142"/>
      <w:bookmarkStart w:id="140" w:name="_Toc315942083"/>
      <w:bookmarkStart w:id="141" w:name="_Toc316375214"/>
      <w:bookmarkStart w:id="142" w:name="_Toc277084874"/>
      <w:r w:rsidRPr="006843C0">
        <w:rPr>
          <w:rFonts w:ascii="宋体" w:hAnsi="宋体" w:hint="eastAsia"/>
          <w:b/>
          <w:kern w:val="2"/>
          <w:sz w:val="36"/>
          <w:szCs w:val="36"/>
        </w:rPr>
        <w:t>第</w:t>
      </w:r>
      <w:r w:rsidRPr="006843C0">
        <w:rPr>
          <w:rFonts w:ascii="宋体" w:hAnsi="宋体"/>
          <w:b/>
          <w:kern w:val="2"/>
          <w:sz w:val="36"/>
          <w:szCs w:val="36"/>
        </w:rPr>
        <w:t>二部</w:t>
      </w:r>
      <w:r w:rsidRPr="006843C0">
        <w:rPr>
          <w:rFonts w:ascii="宋体" w:hAnsi="宋体" w:hint="eastAsia"/>
          <w:b/>
          <w:kern w:val="2"/>
          <w:sz w:val="36"/>
          <w:szCs w:val="36"/>
        </w:rPr>
        <w:t>分  技术、经济、商务文件</w:t>
      </w:r>
      <w:bookmarkEnd w:id="135"/>
      <w:bookmarkEnd w:id="136"/>
      <w:bookmarkEnd w:id="137"/>
      <w:bookmarkEnd w:id="138"/>
      <w:bookmarkEnd w:id="139"/>
      <w:bookmarkEnd w:id="140"/>
      <w:bookmarkEnd w:id="141"/>
      <w:bookmarkEnd w:id="142"/>
    </w:p>
    <w:p w14:paraId="03C5B3F2" w14:textId="77777777" w:rsidR="00AA500D" w:rsidRPr="006843C0" w:rsidRDefault="00AA500D"/>
    <w:p w14:paraId="5295074E" w14:textId="77777777" w:rsidR="00AA500D" w:rsidRPr="006843C0" w:rsidRDefault="00AA500D">
      <w:pPr>
        <w:pStyle w:val="a0"/>
      </w:pPr>
    </w:p>
    <w:p w14:paraId="3A46249C" w14:textId="77777777" w:rsidR="00AA500D" w:rsidRPr="006843C0" w:rsidRDefault="00AA500D"/>
    <w:p w14:paraId="2FF75661" w14:textId="77777777" w:rsidR="00AA500D" w:rsidRPr="006843C0" w:rsidRDefault="00AA500D">
      <w:pPr>
        <w:pStyle w:val="a0"/>
      </w:pPr>
    </w:p>
    <w:p w14:paraId="3EB99BAF" w14:textId="77777777" w:rsidR="00AA500D" w:rsidRPr="006843C0" w:rsidRDefault="00AA500D"/>
    <w:p w14:paraId="7196573F" w14:textId="77777777" w:rsidR="00AA500D" w:rsidRPr="006843C0" w:rsidRDefault="00AA500D">
      <w:pPr>
        <w:pStyle w:val="a0"/>
      </w:pPr>
    </w:p>
    <w:p w14:paraId="2F9E0173" w14:textId="77777777" w:rsidR="00AA500D" w:rsidRPr="006843C0" w:rsidRDefault="00AA500D"/>
    <w:p w14:paraId="5BAA7277" w14:textId="77777777" w:rsidR="00AA500D" w:rsidRPr="006843C0" w:rsidRDefault="00AA500D">
      <w:pPr>
        <w:pStyle w:val="a0"/>
      </w:pPr>
    </w:p>
    <w:p w14:paraId="34F62954" w14:textId="77777777" w:rsidR="00AA500D" w:rsidRPr="006843C0" w:rsidRDefault="00AA500D"/>
    <w:p w14:paraId="629C5D25" w14:textId="77777777" w:rsidR="00AA500D" w:rsidRPr="006843C0" w:rsidRDefault="00AA500D">
      <w:pPr>
        <w:pStyle w:val="a0"/>
      </w:pPr>
    </w:p>
    <w:p w14:paraId="23AE4848" w14:textId="77777777" w:rsidR="00AA500D" w:rsidRPr="006843C0" w:rsidRDefault="00AA500D"/>
    <w:p w14:paraId="7017C4F3" w14:textId="77777777" w:rsidR="00AA500D" w:rsidRPr="006843C0" w:rsidRDefault="00AA500D">
      <w:pPr>
        <w:pStyle w:val="a0"/>
      </w:pPr>
    </w:p>
    <w:p w14:paraId="5AEB9377" w14:textId="77777777" w:rsidR="00AA500D" w:rsidRPr="006843C0" w:rsidRDefault="00AA500D"/>
    <w:p w14:paraId="1A85195E" w14:textId="77777777" w:rsidR="00AA500D" w:rsidRPr="006843C0" w:rsidRDefault="00AA500D">
      <w:pPr>
        <w:pStyle w:val="a0"/>
      </w:pPr>
    </w:p>
    <w:p w14:paraId="7F2AFC84" w14:textId="77777777" w:rsidR="00AA500D" w:rsidRPr="006843C0" w:rsidRDefault="00AA500D"/>
    <w:p w14:paraId="2F265E32" w14:textId="77777777" w:rsidR="00AA500D" w:rsidRPr="006843C0" w:rsidRDefault="00AA500D">
      <w:pPr>
        <w:pStyle w:val="a0"/>
      </w:pPr>
    </w:p>
    <w:p w14:paraId="6DF882F2" w14:textId="77777777" w:rsidR="00AA500D" w:rsidRPr="006843C0" w:rsidRDefault="00AA500D"/>
    <w:p w14:paraId="71C4757F" w14:textId="77777777" w:rsidR="00AA500D" w:rsidRPr="006843C0" w:rsidRDefault="00AA500D">
      <w:pPr>
        <w:pStyle w:val="a0"/>
      </w:pPr>
    </w:p>
    <w:p w14:paraId="18DC8572" w14:textId="77777777" w:rsidR="00AA500D" w:rsidRPr="006843C0" w:rsidRDefault="00AA500D"/>
    <w:p w14:paraId="5EF82713" w14:textId="77777777" w:rsidR="00AA500D" w:rsidRPr="006843C0" w:rsidRDefault="00AA500D">
      <w:pPr>
        <w:pStyle w:val="a0"/>
      </w:pPr>
    </w:p>
    <w:p w14:paraId="70FFFABC" w14:textId="77777777" w:rsidR="00AA500D" w:rsidRPr="006843C0" w:rsidRDefault="00AA500D"/>
    <w:p w14:paraId="274301A6" w14:textId="77777777" w:rsidR="00AA500D" w:rsidRPr="006843C0" w:rsidRDefault="00AA500D">
      <w:pPr>
        <w:pStyle w:val="a0"/>
      </w:pPr>
    </w:p>
    <w:p w14:paraId="50A300D0" w14:textId="77777777" w:rsidR="00AA500D" w:rsidRPr="006843C0" w:rsidRDefault="00AA500D"/>
    <w:p w14:paraId="18631EA8" w14:textId="77777777" w:rsidR="00AA500D" w:rsidRPr="006843C0" w:rsidRDefault="00AA500D">
      <w:pPr>
        <w:pStyle w:val="a0"/>
      </w:pPr>
    </w:p>
    <w:p w14:paraId="2D9BC682" w14:textId="77777777" w:rsidR="00AA500D" w:rsidRPr="006843C0" w:rsidRDefault="00AA500D"/>
    <w:p w14:paraId="4C1B3AE6" w14:textId="77777777" w:rsidR="00AA500D" w:rsidRPr="006843C0" w:rsidRDefault="00AA500D">
      <w:pPr>
        <w:pStyle w:val="a0"/>
      </w:pPr>
    </w:p>
    <w:p w14:paraId="4BAF62F2" w14:textId="77777777" w:rsidR="00AA500D" w:rsidRPr="006843C0" w:rsidRDefault="00AA500D"/>
    <w:p w14:paraId="2273AC24" w14:textId="77777777" w:rsidR="00AA500D" w:rsidRPr="006843C0" w:rsidRDefault="00AA500D">
      <w:pPr>
        <w:pStyle w:val="a0"/>
      </w:pPr>
    </w:p>
    <w:p w14:paraId="4A9FACD5" w14:textId="77777777" w:rsidR="00AA500D" w:rsidRPr="006843C0" w:rsidRDefault="00AA500D"/>
    <w:bookmarkEnd w:id="129"/>
    <w:p w14:paraId="6AB6335B" w14:textId="77777777" w:rsidR="00AA500D" w:rsidRPr="006843C0" w:rsidRDefault="00AA500D">
      <w:pPr>
        <w:spacing w:line="360" w:lineRule="exact"/>
        <w:jc w:val="center"/>
        <w:rPr>
          <w:rFonts w:asciiTheme="minorEastAsia" w:eastAsiaTheme="minorEastAsia" w:hAnsiTheme="minorEastAsia" w:cstheme="minorEastAsia"/>
        </w:rPr>
      </w:pPr>
    </w:p>
    <w:p w14:paraId="6ADD0AF0" w14:textId="77777777" w:rsidR="00AA500D" w:rsidRPr="006843C0" w:rsidRDefault="00AA500D">
      <w:pPr>
        <w:spacing w:line="360" w:lineRule="exact"/>
        <w:jc w:val="center"/>
        <w:rPr>
          <w:rFonts w:asciiTheme="minorEastAsia" w:eastAsiaTheme="minorEastAsia" w:hAnsiTheme="minorEastAsia" w:cstheme="minorEastAsia"/>
        </w:rPr>
      </w:pPr>
    </w:p>
    <w:p w14:paraId="3CF99412" w14:textId="77777777" w:rsidR="00AA500D" w:rsidRPr="006843C0" w:rsidRDefault="00AA500D">
      <w:pPr>
        <w:spacing w:line="360" w:lineRule="exact"/>
        <w:jc w:val="center"/>
        <w:rPr>
          <w:rFonts w:asciiTheme="minorEastAsia" w:eastAsiaTheme="minorEastAsia" w:hAnsiTheme="minorEastAsia" w:cstheme="minorEastAsia"/>
        </w:rPr>
      </w:pPr>
    </w:p>
    <w:p w14:paraId="4DB24C2E"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投标文件封面格式</w:t>
      </w:r>
    </w:p>
    <w:p w14:paraId="4C217227" w14:textId="77777777" w:rsidR="00AA500D" w:rsidRPr="006843C0" w:rsidRDefault="00AA500D">
      <w:pPr>
        <w:spacing w:line="360" w:lineRule="auto"/>
        <w:jc w:val="center"/>
        <w:rPr>
          <w:rFonts w:asciiTheme="minorEastAsia" w:eastAsiaTheme="minorEastAsia" w:hAnsiTheme="minorEastAsia" w:cstheme="minorEastAsia"/>
          <w:b/>
          <w:sz w:val="44"/>
          <w:szCs w:val="44"/>
        </w:rPr>
      </w:pPr>
    </w:p>
    <w:p w14:paraId="3A251C28" w14:textId="77777777" w:rsidR="00AA500D" w:rsidRPr="006843C0" w:rsidRDefault="00000000">
      <w:pPr>
        <w:spacing w:line="360" w:lineRule="auto"/>
        <w:jc w:val="center"/>
        <w:rPr>
          <w:rFonts w:asciiTheme="minorEastAsia" w:eastAsiaTheme="minorEastAsia" w:hAnsiTheme="minorEastAsia" w:cstheme="minorEastAsia"/>
          <w:b/>
          <w:sz w:val="52"/>
          <w:szCs w:val="52"/>
        </w:rPr>
      </w:pPr>
      <w:r w:rsidRPr="006843C0">
        <w:rPr>
          <w:rFonts w:asciiTheme="minorEastAsia" w:eastAsiaTheme="minorEastAsia" w:hAnsiTheme="minorEastAsia" w:cstheme="minorEastAsia" w:hint="eastAsia"/>
          <w:b/>
          <w:sz w:val="52"/>
          <w:szCs w:val="52"/>
        </w:rPr>
        <w:t>投 标 文 件</w:t>
      </w:r>
    </w:p>
    <w:p w14:paraId="3CB60A24" w14:textId="77777777" w:rsidR="00AA500D" w:rsidRPr="006843C0" w:rsidRDefault="00000000">
      <w:pPr>
        <w:spacing w:line="360" w:lineRule="auto"/>
        <w:jc w:val="center"/>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t>（封面）</w:t>
      </w:r>
    </w:p>
    <w:p w14:paraId="2EAFD83A" w14:textId="77777777" w:rsidR="00AA500D" w:rsidRPr="006843C0" w:rsidRDefault="00AA500D">
      <w:pPr>
        <w:spacing w:line="360" w:lineRule="auto"/>
        <w:jc w:val="center"/>
        <w:rPr>
          <w:rFonts w:asciiTheme="minorEastAsia" w:eastAsiaTheme="minorEastAsia" w:hAnsiTheme="minorEastAsia" w:cstheme="minorEastAsia"/>
          <w:sz w:val="28"/>
          <w:szCs w:val="28"/>
        </w:rPr>
      </w:pPr>
    </w:p>
    <w:p w14:paraId="2B06F80C" w14:textId="77777777" w:rsidR="00AA500D" w:rsidRPr="006843C0" w:rsidRDefault="00000000">
      <w:pPr>
        <w:spacing w:line="360" w:lineRule="auto"/>
        <w:jc w:val="center"/>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t>技术、经济、商务文件</w:t>
      </w:r>
    </w:p>
    <w:p w14:paraId="4566A912" w14:textId="77777777" w:rsidR="00AA500D" w:rsidRPr="006843C0" w:rsidRDefault="00AA500D">
      <w:pPr>
        <w:spacing w:line="360" w:lineRule="auto"/>
        <w:jc w:val="center"/>
        <w:rPr>
          <w:rFonts w:asciiTheme="minorEastAsia" w:eastAsiaTheme="minorEastAsia" w:hAnsiTheme="minorEastAsia" w:cstheme="minorEastAsia"/>
          <w:sz w:val="28"/>
          <w:szCs w:val="28"/>
        </w:rPr>
      </w:pPr>
    </w:p>
    <w:p w14:paraId="0E70E0AC" w14:textId="77777777" w:rsidR="00AA500D" w:rsidRPr="006843C0" w:rsidRDefault="00000000">
      <w:pPr>
        <w:spacing w:line="360" w:lineRule="auto"/>
        <w:ind w:firstLineChars="650" w:firstLine="1820"/>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t xml:space="preserve">项目名称： </w:t>
      </w:r>
    </w:p>
    <w:p w14:paraId="1B67E4C1" w14:textId="77777777" w:rsidR="00AA500D" w:rsidRPr="006843C0" w:rsidRDefault="00AA500D">
      <w:pPr>
        <w:spacing w:line="360" w:lineRule="auto"/>
        <w:ind w:firstLineChars="650" w:firstLine="1820"/>
        <w:rPr>
          <w:rFonts w:asciiTheme="minorEastAsia" w:eastAsiaTheme="minorEastAsia" w:hAnsiTheme="minorEastAsia" w:cstheme="minorEastAsia"/>
          <w:sz w:val="28"/>
          <w:szCs w:val="28"/>
        </w:rPr>
      </w:pPr>
    </w:p>
    <w:p w14:paraId="7BBF716A" w14:textId="77777777" w:rsidR="00AA500D" w:rsidRPr="006843C0" w:rsidRDefault="00000000">
      <w:pPr>
        <w:spacing w:line="360" w:lineRule="auto"/>
        <w:ind w:firstLineChars="650" w:firstLine="1820"/>
        <w:rPr>
          <w:rFonts w:asciiTheme="minorEastAsia" w:eastAsiaTheme="minorEastAsia" w:hAnsiTheme="minorEastAsia" w:cstheme="minorEastAsia"/>
        </w:rPr>
      </w:pPr>
      <w:r w:rsidRPr="006843C0">
        <w:rPr>
          <w:rFonts w:asciiTheme="minorEastAsia" w:eastAsiaTheme="minorEastAsia" w:hAnsiTheme="minorEastAsia" w:cstheme="minorEastAsia" w:hint="eastAsia"/>
          <w:sz w:val="28"/>
          <w:szCs w:val="28"/>
        </w:rPr>
        <w:t>招标编号：</w:t>
      </w:r>
    </w:p>
    <w:p w14:paraId="7A6EDD46" w14:textId="77777777" w:rsidR="00AA500D" w:rsidRPr="006843C0" w:rsidRDefault="00000000">
      <w:pPr>
        <w:spacing w:line="360" w:lineRule="auto"/>
        <w:jc w:val="center"/>
        <w:rPr>
          <w:rFonts w:asciiTheme="minorEastAsia" w:eastAsiaTheme="minorEastAsia" w:hAnsiTheme="minorEastAsia" w:cstheme="minorEastAsia"/>
          <w:sz w:val="28"/>
          <w:szCs w:val="28"/>
        </w:rPr>
      </w:pPr>
      <w:r w:rsidRPr="006843C0">
        <w:rPr>
          <w:rFonts w:asciiTheme="minorEastAsia" w:eastAsiaTheme="minorEastAsia" w:hAnsiTheme="minorEastAsia" w:cstheme="minorEastAsia" w:hint="eastAsia"/>
          <w:sz w:val="28"/>
          <w:szCs w:val="28"/>
        </w:rPr>
        <w:t>（正本/ 副本）</w:t>
      </w:r>
    </w:p>
    <w:p w14:paraId="0A2BCAAF" w14:textId="77777777" w:rsidR="00AA500D" w:rsidRPr="006843C0" w:rsidRDefault="00AA500D">
      <w:pPr>
        <w:spacing w:line="360" w:lineRule="auto"/>
        <w:jc w:val="center"/>
        <w:rPr>
          <w:rFonts w:asciiTheme="minorEastAsia" w:eastAsiaTheme="minorEastAsia" w:hAnsiTheme="minorEastAsia" w:cstheme="minorEastAsia"/>
          <w:sz w:val="28"/>
          <w:szCs w:val="28"/>
        </w:rPr>
      </w:pPr>
    </w:p>
    <w:p w14:paraId="4D0B3F9D" w14:textId="77777777" w:rsidR="00AA500D" w:rsidRPr="006843C0" w:rsidRDefault="00AA500D">
      <w:pPr>
        <w:spacing w:line="360" w:lineRule="auto"/>
        <w:ind w:firstLineChars="200" w:firstLine="480"/>
        <w:rPr>
          <w:rFonts w:asciiTheme="minorEastAsia" w:eastAsiaTheme="minorEastAsia" w:hAnsiTheme="minorEastAsia" w:cstheme="minorEastAsia"/>
        </w:rPr>
      </w:pPr>
    </w:p>
    <w:p w14:paraId="43945209"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投标人名称  ：</w:t>
      </w:r>
    </w:p>
    <w:p w14:paraId="2C1C019B"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法定代表人姓名：                 手机：</w:t>
      </w:r>
    </w:p>
    <w:p w14:paraId="49766515"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地址：                           邮编：</w:t>
      </w:r>
    </w:p>
    <w:p w14:paraId="5E10C54C"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电话：                           传真：</w:t>
      </w:r>
    </w:p>
    <w:p w14:paraId="446DD950"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网址：</w:t>
      </w:r>
    </w:p>
    <w:p w14:paraId="4536B0B2"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电子邮箱：</w:t>
      </w:r>
    </w:p>
    <w:p w14:paraId="5E258650"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投标代表（印刷体）：              签字：</w:t>
      </w:r>
    </w:p>
    <w:p w14:paraId="609E893F"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手机：                            日期  ：  年  月  日</w:t>
      </w:r>
    </w:p>
    <w:p w14:paraId="3D041C17" w14:textId="77777777" w:rsidR="00AA500D" w:rsidRPr="006843C0" w:rsidRDefault="00AA500D">
      <w:pPr>
        <w:spacing w:line="360" w:lineRule="auto"/>
        <w:rPr>
          <w:rFonts w:asciiTheme="minorEastAsia" w:eastAsiaTheme="minorEastAsia" w:hAnsiTheme="minorEastAsia" w:cstheme="minorEastAsia"/>
        </w:rPr>
      </w:pPr>
    </w:p>
    <w:p w14:paraId="61B66EE7" w14:textId="77777777" w:rsidR="00AA500D" w:rsidRPr="006843C0" w:rsidRDefault="00AA500D">
      <w:pPr>
        <w:pStyle w:val="a0"/>
      </w:pPr>
    </w:p>
    <w:p w14:paraId="2EC977E0" w14:textId="77777777" w:rsidR="00AA500D" w:rsidRPr="006843C0" w:rsidRDefault="00AA500D">
      <w:pPr>
        <w:spacing w:line="360" w:lineRule="exact"/>
        <w:rPr>
          <w:rFonts w:asciiTheme="minorEastAsia" w:eastAsiaTheme="minorEastAsia" w:hAnsiTheme="minorEastAsia" w:cstheme="minorEastAsia"/>
        </w:rPr>
      </w:pPr>
      <w:bookmarkStart w:id="143" w:name="_Toc465269279"/>
    </w:p>
    <w:p w14:paraId="02088BB2" w14:textId="77777777" w:rsidR="00AA500D" w:rsidRPr="006843C0" w:rsidRDefault="00AA500D">
      <w:pPr>
        <w:spacing w:line="360" w:lineRule="exact"/>
        <w:rPr>
          <w:rFonts w:asciiTheme="minorEastAsia" w:eastAsiaTheme="minorEastAsia" w:hAnsiTheme="minorEastAsia" w:cstheme="minorEastAsia"/>
        </w:rPr>
      </w:pPr>
    </w:p>
    <w:p w14:paraId="1CE3CB70" w14:textId="77777777" w:rsidR="00AA500D" w:rsidRPr="006843C0" w:rsidRDefault="00AA500D">
      <w:pPr>
        <w:spacing w:line="360" w:lineRule="exact"/>
        <w:rPr>
          <w:rFonts w:asciiTheme="minorEastAsia" w:eastAsiaTheme="minorEastAsia" w:hAnsiTheme="minorEastAsia" w:cstheme="minorEastAsia"/>
        </w:rPr>
      </w:pPr>
    </w:p>
    <w:p w14:paraId="6A003BC3" w14:textId="77777777" w:rsidR="00AA500D" w:rsidRPr="006843C0" w:rsidRDefault="00AA500D">
      <w:pPr>
        <w:spacing w:line="360" w:lineRule="exact"/>
        <w:rPr>
          <w:rFonts w:asciiTheme="minorEastAsia" w:eastAsiaTheme="minorEastAsia" w:hAnsiTheme="minorEastAsia" w:cstheme="minorEastAsia"/>
        </w:rPr>
      </w:pPr>
    </w:p>
    <w:p w14:paraId="2601A1E6"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投标文件目录格式</w:t>
      </w:r>
    </w:p>
    <w:p w14:paraId="27ACCA46"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投标文件目录</w:t>
      </w:r>
    </w:p>
    <w:p w14:paraId="2AD8B17A"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561D6B3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一、投标函……………………………………………………………………………… 页</w:t>
      </w:r>
    </w:p>
    <w:p w14:paraId="41A5F06C"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二、 廉洁投标承诺书……………………………………………………………………页</w:t>
      </w:r>
    </w:p>
    <w:p w14:paraId="16052CDD"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三、开标一览表…………………………………………………………………………页</w:t>
      </w:r>
    </w:p>
    <w:p w14:paraId="5F96D4A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四、投标分项报价表……………………………………………………………………页</w:t>
      </w:r>
    </w:p>
    <w:p w14:paraId="3868F79D"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五、配置清单……………………………………………………………………………页</w:t>
      </w:r>
    </w:p>
    <w:p w14:paraId="2DF01FEC"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六、法定代表人（单位负责人）身份证明及法定代表人（单位负责人）授权书… 页</w:t>
      </w:r>
    </w:p>
    <w:p w14:paraId="70056B1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七、技术规格/要求偏离表……………………………………………………………… 页</w:t>
      </w:r>
    </w:p>
    <w:p w14:paraId="1AE925D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八、商务条款偏离表…………………………………………………………………… 页</w:t>
      </w:r>
    </w:p>
    <w:p w14:paraId="7D5DB1F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九、售后服务承诺书…………………………………………………………………… 页</w:t>
      </w:r>
    </w:p>
    <w:p w14:paraId="0E827E5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十、同类项目业绩……………………………………………………………………… 页</w:t>
      </w:r>
    </w:p>
    <w:p w14:paraId="3F36CA5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十一、中小企业情况说明………………………………………………………………页</w:t>
      </w:r>
    </w:p>
    <w:p w14:paraId="33FE5968"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十二、承诺书…………………………………………………………………………… 页</w:t>
      </w:r>
    </w:p>
    <w:p w14:paraId="3FB8BBC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十三、其它材料………………………………………………………………………… 页</w:t>
      </w:r>
    </w:p>
    <w:p w14:paraId="2D08A8B2" w14:textId="77777777" w:rsidR="00AA500D" w:rsidRPr="006843C0" w:rsidRDefault="00AA500D">
      <w:pPr>
        <w:pStyle w:val="a5"/>
        <w:rPr>
          <w:rFonts w:asciiTheme="minorEastAsia" w:eastAsiaTheme="minorEastAsia" w:hAnsiTheme="minorEastAsia" w:cstheme="minorEastAsia"/>
        </w:rPr>
      </w:pPr>
    </w:p>
    <w:p w14:paraId="403C819E" w14:textId="77777777" w:rsidR="00AA500D" w:rsidRPr="006843C0" w:rsidRDefault="00AA500D">
      <w:pPr>
        <w:pStyle w:val="a5"/>
        <w:rPr>
          <w:rFonts w:asciiTheme="minorEastAsia" w:eastAsiaTheme="minorEastAsia" w:hAnsiTheme="minorEastAsia" w:cstheme="minorEastAsia"/>
        </w:rPr>
      </w:pPr>
    </w:p>
    <w:p w14:paraId="6C4552C7" w14:textId="77777777" w:rsidR="00AA500D" w:rsidRPr="006843C0" w:rsidRDefault="00AA500D">
      <w:pPr>
        <w:pStyle w:val="a5"/>
        <w:rPr>
          <w:rFonts w:asciiTheme="minorEastAsia" w:eastAsiaTheme="minorEastAsia" w:hAnsiTheme="minorEastAsia" w:cstheme="minorEastAsia"/>
        </w:rPr>
        <w:sectPr w:rsidR="00AA500D" w:rsidRPr="006843C0">
          <w:pgSz w:w="11906" w:h="16838"/>
          <w:pgMar w:top="1418" w:right="1247" w:bottom="1247" w:left="1418" w:header="851" w:footer="851" w:gutter="0"/>
          <w:cols w:space="720"/>
          <w:docGrid w:linePitch="326"/>
        </w:sectPr>
      </w:pPr>
    </w:p>
    <w:p w14:paraId="3A8587F7" w14:textId="77777777" w:rsidR="00AA500D" w:rsidRPr="006843C0" w:rsidRDefault="00000000">
      <w:pPr>
        <w:pStyle w:val="2"/>
        <w:spacing w:line="400" w:lineRule="exact"/>
        <w:ind w:left="0"/>
        <w:rPr>
          <w:rFonts w:asciiTheme="minorEastAsia" w:eastAsiaTheme="minorEastAsia" w:hAnsiTheme="minorEastAsia" w:cstheme="minorEastAsia"/>
          <w:b w:val="0"/>
        </w:rPr>
      </w:pPr>
      <w:bookmarkStart w:id="144" w:name="_Toc465269280"/>
      <w:bookmarkEnd w:id="143"/>
      <w:r w:rsidRPr="006843C0">
        <w:rPr>
          <w:rFonts w:asciiTheme="minorEastAsia" w:eastAsiaTheme="minorEastAsia" w:hAnsiTheme="minorEastAsia" w:cstheme="minorEastAsia" w:hint="eastAsia"/>
          <w:b w:val="0"/>
        </w:rPr>
        <w:t>一、投标函格式</w:t>
      </w:r>
    </w:p>
    <w:p w14:paraId="2FBDE952" w14:textId="77777777" w:rsidR="00AA500D" w:rsidRPr="006843C0" w:rsidRDefault="00000000">
      <w:pPr>
        <w:spacing w:line="400" w:lineRule="exact"/>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投 标 函</w:t>
      </w:r>
    </w:p>
    <w:p w14:paraId="23ACB96B" w14:textId="77777777" w:rsidR="00AA500D" w:rsidRPr="006843C0" w:rsidRDefault="00000000">
      <w:pPr>
        <w:spacing w:line="38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致：西南大学</w:t>
      </w:r>
    </w:p>
    <w:p w14:paraId="3452146A" w14:textId="77777777" w:rsidR="00AA500D" w:rsidRPr="006843C0" w:rsidRDefault="00000000">
      <w:pPr>
        <w:spacing w:line="38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根据贵方 </w:t>
      </w:r>
      <w:r w:rsidRPr="006843C0">
        <w:rPr>
          <w:rFonts w:asciiTheme="minorEastAsia" w:eastAsiaTheme="minorEastAsia" w:hAnsiTheme="minorEastAsia" w:cstheme="minorEastAsia" w:hint="eastAsia"/>
          <w:u w:val="single"/>
        </w:rPr>
        <w:t>（项目名称 ）</w:t>
      </w:r>
      <w:r w:rsidRPr="006843C0">
        <w:rPr>
          <w:rFonts w:asciiTheme="minorEastAsia" w:eastAsiaTheme="minorEastAsia" w:hAnsiTheme="minorEastAsia" w:cstheme="minorEastAsia" w:hint="eastAsia"/>
        </w:rPr>
        <w:t xml:space="preserve">项目招标采购货物及服务的投标邀请 </w:t>
      </w:r>
      <w:r w:rsidRPr="006843C0">
        <w:rPr>
          <w:rFonts w:asciiTheme="minorEastAsia" w:eastAsiaTheme="minorEastAsia" w:hAnsiTheme="minorEastAsia" w:cstheme="minorEastAsia" w:hint="eastAsia"/>
          <w:u w:val="single"/>
        </w:rPr>
        <w:t>（招标编号 ）</w:t>
      </w:r>
      <w:r w:rsidRPr="006843C0">
        <w:rPr>
          <w:rFonts w:asciiTheme="minorEastAsia" w:eastAsiaTheme="minorEastAsia" w:hAnsiTheme="minorEastAsia" w:cstheme="minorEastAsia" w:hint="eastAsia"/>
        </w:rPr>
        <w:t>，签字代表</w:t>
      </w:r>
      <w:r w:rsidRPr="006843C0">
        <w:rPr>
          <w:rFonts w:asciiTheme="minorEastAsia" w:eastAsiaTheme="minorEastAsia" w:hAnsiTheme="minorEastAsia" w:cstheme="minorEastAsia" w:hint="eastAsia"/>
          <w:u w:val="single"/>
        </w:rPr>
        <w:t>（ 姓名， 职务 ）</w:t>
      </w:r>
      <w:r w:rsidRPr="006843C0">
        <w:rPr>
          <w:rFonts w:asciiTheme="minorEastAsia" w:eastAsiaTheme="minorEastAsia" w:hAnsiTheme="minorEastAsia" w:cstheme="minorEastAsia" w:hint="eastAsia"/>
        </w:rPr>
        <w:t>经正式授权并代表投标人</w:t>
      </w:r>
      <w:r w:rsidRPr="006843C0">
        <w:rPr>
          <w:rFonts w:asciiTheme="minorEastAsia" w:eastAsiaTheme="minorEastAsia" w:hAnsiTheme="minorEastAsia" w:cstheme="minorEastAsia" w:hint="eastAsia"/>
          <w:u w:val="single"/>
        </w:rPr>
        <w:t>( 投标人名称和地址)</w:t>
      </w:r>
      <w:r w:rsidRPr="006843C0">
        <w:rPr>
          <w:rFonts w:asciiTheme="minorEastAsia" w:eastAsiaTheme="minorEastAsia" w:hAnsiTheme="minorEastAsia" w:cstheme="minorEastAsia" w:hint="eastAsia"/>
        </w:rPr>
        <w:t>提交投标文件</w:t>
      </w:r>
      <w:r w:rsidRPr="006843C0">
        <w:rPr>
          <w:rFonts w:asciiTheme="minorEastAsia" w:eastAsiaTheme="minorEastAsia" w:hAnsiTheme="minorEastAsia" w:cstheme="minorEastAsia" w:hint="eastAsia"/>
        </w:rPr>
        <w:tab/>
        <w:t>资格文件正本</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份，副本</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份；经济商务技术文件正本</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份，副本</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份），电子文件</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份（若有）。</w:t>
      </w:r>
    </w:p>
    <w:p w14:paraId="4BE5F87B" w14:textId="77777777" w:rsidR="00AA500D" w:rsidRPr="006843C0" w:rsidRDefault="00000000">
      <w:pPr>
        <w:spacing w:line="38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签字人代表以此函申明并同意如下:</w:t>
      </w:r>
    </w:p>
    <w:p w14:paraId="507A5595" w14:textId="77777777" w:rsidR="00AA500D" w:rsidRPr="006843C0" w:rsidRDefault="00000000">
      <w:pPr>
        <w:spacing w:line="380" w:lineRule="exact"/>
        <w:ind w:firstLineChars="200" w:firstLine="472"/>
        <w:jc w:val="both"/>
        <w:rPr>
          <w:rFonts w:asciiTheme="minorEastAsia" w:eastAsiaTheme="minorEastAsia" w:hAnsiTheme="minorEastAsia" w:cstheme="minorEastAsia"/>
          <w:spacing w:val="-2"/>
        </w:rPr>
      </w:pPr>
      <w:r w:rsidRPr="006843C0">
        <w:rPr>
          <w:rFonts w:asciiTheme="minorEastAsia" w:eastAsiaTheme="minorEastAsia" w:hAnsiTheme="minorEastAsia" w:cstheme="minorEastAsia" w:hint="eastAsia"/>
          <w:spacing w:val="-2"/>
        </w:rPr>
        <w:t>（1）所附投标报价表规定的应提交和交付的货物及服务的投标总价为货交采购人指定地点（包括安装调试）价格，其中国内货物总价为人民币</w:t>
      </w:r>
      <w:r w:rsidRPr="006843C0">
        <w:rPr>
          <w:rFonts w:asciiTheme="minorEastAsia" w:eastAsiaTheme="minorEastAsia" w:hAnsiTheme="minorEastAsia" w:cstheme="minorEastAsia" w:hint="eastAsia"/>
          <w:spacing w:val="-2"/>
          <w:u w:val="single"/>
        </w:rPr>
        <w:t xml:space="preserve">              </w:t>
      </w:r>
      <w:r w:rsidRPr="006843C0">
        <w:rPr>
          <w:rFonts w:asciiTheme="minorEastAsia" w:eastAsiaTheme="minorEastAsia" w:hAnsiTheme="minorEastAsia" w:cstheme="minorEastAsia" w:hint="eastAsia"/>
          <w:spacing w:val="-2"/>
        </w:rPr>
        <w:t>元（以大写和数字表示，国内货物报含税人民币价），进口货物的总价为</w:t>
      </w:r>
      <w:r w:rsidRPr="006843C0">
        <w:rPr>
          <w:rFonts w:asciiTheme="minorEastAsia" w:eastAsiaTheme="minorEastAsia" w:hAnsiTheme="minorEastAsia" w:cstheme="minorEastAsia" w:hint="eastAsia"/>
          <w:spacing w:val="-2"/>
          <w:u w:val="single"/>
        </w:rPr>
        <w:t xml:space="preserve">              </w:t>
      </w:r>
      <w:r w:rsidRPr="006843C0">
        <w:rPr>
          <w:rFonts w:asciiTheme="minorEastAsia" w:eastAsiaTheme="minorEastAsia" w:hAnsiTheme="minorEastAsia" w:cstheme="minorEastAsia" w:hint="eastAsia"/>
          <w:spacing w:val="-2"/>
        </w:rPr>
        <w:t>（以大写和数字表示，</w:t>
      </w:r>
      <w:r w:rsidRPr="006843C0">
        <w:rPr>
          <w:rFonts w:asciiTheme="minorEastAsia" w:eastAsiaTheme="minorEastAsia" w:hAnsiTheme="minorEastAsia" w:cstheme="minorEastAsia" w:hint="eastAsia"/>
          <w:b/>
          <w:bCs/>
          <w:spacing w:val="-2"/>
        </w:rPr>
        <w:t>进口货物可报外币价，注明报价方式</w:t>
      </w:r>
      <w:r w:rsidRPr="006843C0">
        <w:rPr>
          <w:rFonts w:asciiTheme="minorEastAsia" w:eastAsiaTheme="minorEastAsia" w:hAnsiTheme="minorEastAsia" w:cstheme="minorEastAsia" w:hint="eastAsia"/>
          <w:spacing w:val="-2"/>
        </w:rPr>
        <w:t>）。</w:t>
      </w:r>
    </w:p>
    <w:p w14:paraId="0032193D" w14:textId="77777777" w:rsidR="00AA500D" w:rsidRPr="006843C0" w:rsidRDefault="00000000">
      <w:pPr>
        <w:spacing w:line="38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（2）投标人将按招标文件的规定履行合同责任和义务。</w:t>
      </w:r>
    </w:p>
    <w:p w14:paraId="1CFEE00D" w14:textId="77777777" w:rsidR="00AA500D" w:rsidRPr="006843C0" w:rsidRDefault="00000000">
      <w:pPr>
        <w:spacing w:line="38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（3）投标人已详细审查全部招标文件，包括第（编号、补遗书）(如果有的话)。我们完全理解并同意放弃对这方面有不明及误解的权力。</w:t>
      </w:r>
    </w:p>
    <w:p w14:paraId="78E6109D" w14:textId="77777777" w:rsidR="00AA500D" w:rsidRPr="006843C0" w:rsidRDefault="00000000">
      <w:pPr>
        <w:spacing w:line="38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（4）投标人之投标有效期为自开标之日起 90 个日历天。</w:t>
      </w:r>
    </w:p>
    <w:p w14:paraId="2D18409C" w14:textId="77777777" w:rsidR="00AA500D" w:rsidRPr="006843C0" w:rsidRDefault="00000000">
      <w:pPr>
        <w:spacing w:line="38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（5）投标人保证遵守招标文件的全部规定，所提交的材料中所含的信息均为真实、准确、完整，且不具有任何误导性，并同意提供按照采购人可能的要求的与该项目投标有关的一切数据或资料。</w:t>
      </w:r>
    </w:p>
    <w:p w14:paraId="167377F7" w14:textId="77777777" w:rsidR="00AA500D" w:rsidRPr="006843C0" w:rsidRDefault="00000000">
      <w:pPr>
        <w:spacing w:line="38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6）我方理解贵方不一定接受最低投标报价或收到的任何报价，并承诺仅在有证据证明拟中标人存在提供虚假材料谋取中标资格或中标价格不合理高于其近期可比市场价格、与贵方参与该采购项目的相关人员及其它投标人恶意串通、向贵方参与该采购项目的相关人员提供不正当利益的情形下，保留提出投诉的权利。</w:t>
      </w:r>
    </w:p>
    <w:p w14:paraId="66CE09A8" w14:textId="77777777" w:rsidR="00AA500D" w:rsidRPr="006843C0" w:rsidRDefault="00000000">
      <w:pPr>
        <w:spacing w:line="38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（7）我方承诺，与采购人聘请的为此项目提供咨询服务的公司及任何附属机构均无关联，我方不是采购人的附属机构。</w:t>
      </w:r>
    </w:p>
    <w:p w14:paraId="09556473" w14:textId="77777777" w:rsidR="00AA500D" w:rsidRPr="006843C0" w:rsidRDefault="00000000">
      <w:pPr>
        <w:spacing w:line="38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（8）我方承诺具有所投标的物的合法供货能力，具有履行合同所必需的设备和专业技术能力以及提供设备的安装、培训和提供长期售后服务的能力并能按贵方要求提供相关证明材料；</w:t>
      </w:r>
    </w:p>
    <w:p w14:paraId="2BFB5144" w14:textId="77777777" w:rsidR="00AA500D" w:rsidRPr="006843C0" w:rsidRDefault="00000000">
      <w:pPr>
        <w:spacing w:line="44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（9）我方承诺，不存在招标文件中规定的其他限制投标情形。</w:t>
      </w:r>
    </w:p>
    <w:p w14:paraId="63696E19" w14:textId="77777777" w:rsidR="00AA500D" w:rsidRPr="006843C0" w:rsidRDefault="00000000">
      <w:pPr>
        <w:spacing w:line="38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（10）所有与本次投标有关的一切正式信函请寄：</w:t>
      </w:r>
    </w:p>
    <w:p w14:paraId="5EB1B176" w14:textId="77777777" w:rsidR="00AA500D" w:rsidRPr="006843C0" w:rsidRDefault="00000000">
      <w:pPr>
        <w:spacing w:line="38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地址:                                    传真:</w:t>
      </w:r>
    </w:p>
    <w:p w14:paraId="61F1E9C9" w14:textId="77777777" w:rsidR="00AA500D" w:rsidRPr="006843C0" w:rsidRDefault="00000000">
      <w:pPr>
        <w:spacing w:line="38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电话:                                    邮政编码:</w:t>
      </w:r>
    </w:p>
    <w:p w14:paraId="18A2AFC5" w14:textId="77777777" w:rsidR="00AA500D" w:rsidRPr="006843C0" w:rsidRDefault="00000000">
      <w:pPr>
        <w:spacing w:line="38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投标人授权代表姓名、职务（印刷体）：    投标人名称：</w:t>
      </w:r>
    </w:p>
    <w:p w14:paraId="343DD3B0" w14:textId="77777777" w:rsidR="00AA500D" w:rsidRPr="006843C0" w:rsidRDefault="00000000">
      <w:pPr>
        <w:spacing w:line="38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投标人授权代表签名：                    投标人法人公章：</w:t>
      </w:r>
    </w:p>
    <w:p w14:paraId="42EEC67A" w14:textId="77777777" w:rsidR="00AA500D" w:rsidRPr="006843C0" w:rsidRDefault="00000000">
      <w:pPr>
        <w:spacing w:line="38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投标人授权代表移动电话：                日期：</w:t>
      </w:r>
    </w:p>
    <w:p w14:paraId="5D41115B" w14:textId="77777777" w:rsidR="00AA500D" w:rsidRPr="006843C0" w:rsidRDefault="00AA500D">
      <w:pPr>
        <w:pStyle w:val="2"/>
        <w:spacing w:line="360" w:lineRule="auto"/>
        <w:ind w:left="0"/>
        <w:rPr>
          <w:rFonts w:asciiTheme="minorEastAsia" w:eastAsiaTheme="minorEastAsia" w:hAnsiTheme="minorEastAsia" w:cstheme="minorEastAsia"/>
          <w:b w:val="0"/>
        </w:rPr>
        <w:sectPr w:rsidR="00AA500D" w:rsidRPr="006843C0">
          <w:pgSz w:w="11906" w:h="16838"/>
          <w:pgMar w:top="1418" w:right="1247" w:bottom="1247" w:left="1418" w:header="851" w:footer="851" w:gutter="0"/>
          <w:cols w:space="720"/>
          <w:docGrid w:linePitch="326"/>
        </w:sectPr>
      </w:pPr>
      <w:bookmarkStart w:id="145" w:name="_Toc465269281"/>
      <w:bookmarkEnd w:id="144"/>
    </w:p>
    <w:p w14:paraId="2443C480"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二、廉洁投标承诺书格式</w:t>
      </w:r>
    </w:p>
    <w:p w14:paraId="56D62051" w14:textId="77777777" w:rsidR="00AA500D" w:rsidRPr="006843C0" w:rsidRDefault="00000000">
      <w:pPr>
        <w:spacing w:line="420" w:lineRule="exact"/>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廉洁投标承诺书</w:t>
      </w:r>
    </w:p>
    <w:p w14:paraId="6FA297A5" w14:textId="77777777" w:rsidR="00AA500D" w:rsidRPr="006843C0" w:rsidRDefault="00000000">
      <w:pPr>
        <w:spacing w:line="42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致：西南大学</w:t>
      </w:r>
    </w:p>
    <w:p w14:paraId="4BA07513" w14:textId="77777777" w:rsidR="00AA500D" w:rsidRPr="006843C0" w:rsidRDefault="00000000">
      <w:pPr>
        <w:spacing w:line="42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为加强招标采购活动中的廉政建设，防止发生商业贿赂等违法违纪行为，保护国家、集体和当事人的合法权益，根据《中华人民共和国政府采购法》等法律、法规规定，特向贵单位承诺如下事项：</w:t>
      </w:r>
    </w:p>
    <w:p w14:paraId="65B8358A" w14:textId="77777777" w:rsidR="00AA500D" w:rsidRPr="006843C0" w:rsidRDefault="00000000">
      <w:pPr>
        <w:spacing w:line="40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一、参与招标采购活动时，除具备采购文件规定的资格、资质要求外，我方还将严格遵守有关法律、法规、政策以及国家、地方关于廉政建设的各项规定。</w:t>
      </w:r>
    </w:p>
    <w:p w14:paraId="66EACE97" w14:textId="77777777" w:rsidR="00AA500D" w:rsidRPr="006843C0" w:rsidRDefault="00000000">
      <w:pPr>
        <w:spacing w:line="40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二、遵循公开、公平、公正、诚实信用原则参加投标活动，不发生损害上述原则及各方当事人合法权益的不正当竞争行为。</w:t>
      </w:r>
    </w:p>
    <w:p w14:paraId="5904606E" w14:textId="77777777" w:rsidR="00AA500D" w:rsidRPr="006843C0" w:rsidRDefault="00000000">
      <w:pPr>
        <w:spacing w:line="40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三、与采购各方当事人保持正常的业务交往，不向采购用户单位和个人、政府采购与招投标管理中心及工作人员、监督机构、评审专家及其他参与采购活动的人员提供不正当利益。</w:t>
      </w:r>
    </w:p>
    <w:p w14:paraId="17F4332E" w14:textId="77777777" w:rsidR="00AA500D" w:rsidRPr="006843C0" w:rsidRDefault="00000000">
      <w:pPr>
        <w:spacing w:line="40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主要有：</w:t>
      </w:r>
    </w:p>
    <w:p w14:paraId="0E5C2FAD" w14:textId="77777777" w:rsidR="00AA500D" w:rsidRPr="006843C0" w:rsidRDefault="00000000">
      <w:pPr>
        <w:spacing w:line="400" w:lineRule="exact"/>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1、不向上述人员赠送礼金、有价证券、贵重物品及回扣、好处费、感谢费等。</w:t>
      </w:r>
    </w:p>
    <w:p w14:paraId="019DA9A9" w14:textId="77777777" w:rsidR="00AA500D" w:rsidRPr="006843C0" w:rsidRDefault="00000000">
      <w:pPr>
        <w:spacing w:line="400" w:lineRule="exact"/>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2、不为上述人员或单位报销应由对方支付的费用。</w:t>
      </w:r>
    </w:p>
    <w:p w14:paraId="18827983" w14:textId="77777777" w:rsidR="00AA500D" w:rsidRPr="006843C0" w:rsidRDefault="00000000">
      <w:pPr>
        <w:spacing w:line="400" w:lineRule="exact"/>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3、不为上述人员装修住房、婚丧嫁娶、配偶子女的工作安排以及出国(境)、旅游等提供方便。</w:t>
      </w:r>
    </w:p>
    <w:p w14:paraId="607C4425" w14:textId="77777777" w:rsidR="00AA500D" w:rsidRPr="006843C0" w:rsidRDefault="00000000">
      <w:pPr>
        <w:spacing w:line="400" w:lineRule="exact"/>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4、不为上述人员或单位提供可能影响采购活动的宴请、健身、娱乐等活动。</w:t>
      </w:r>
    </w:p>
    <w:p w14:paraId="1A4F3592" w14:textId="77777777" w:rsidR="00AA500D" w:rsidRPr="006843C0" w:rsidRDefault="00000000">
      <w:pPr>
        <w:spacing w:line="40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四、如获中标，将严格执行采购合同，自觉按合同办事。在合同执行过程中，不发生本承诺书第三条中所列不良行为。</w:t>
      </w:r>
    </w:p>
    <w:p w14:paraId="6BC6D00B" w14:textId="77777777" w:rsidR="00AA500D" w:rsidRPr="006843C0" w:rsidRDefault="00000000">
      <w:pPr>
        <w:spacing w:line="40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五、发现采购活动各方当事人有违规、违纪、违法行为的，及时提醒对方，情节严重的，主动向其主管部门或纪检监察、司法等机关举报。</w:t>
      </w:r>
    </w:p>
    <w:p w14:paraId="45282411" w14:textId="77777777" w:rsidR="00AA500D" w:rsidRPr="006843C0" w:rsidRDefault="00000000">
      <w:pPr>
        <w:spacing w:line="40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六、自觉接受监管。在采购活动中出现违反本承诺书规定行为的，自觉接受采购管理部门的处罚，因违法违规行为给其他当事人造成经济损失的，按规定予以赔偿。</w:t>
      </w:r>
    </w:p>
    <w:p w14:paraId="2FFC7393" w14:textId="77777777" w:rsidR="00AA500D" w:rsidRPr="006843C0" w:rsidRDefault="00000000">
      <w:pPr>
        <w:spacing w:line="40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七、我方自愿将本承诺书作为采购文件的必备要件。在投标、报价时，由我方法定代表人或其委托代理人签署，并随投标、报价文件一并提交，否则可视为未实质响应采购文件，自愿接受由此造成的一切后果和损失。</w:t>
      </w:r>
    </w:p>
    <w:p w14:paraId="02EA8840" w14:textId="77777777" w:rsidR="00AA500D" w:rsidRPr="006843C0" w:rsidRDefault="00000000">
      <w:pPr>
        <w:spacing w:line="40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八、本承诺书自签署之日起生效。</w:t>
      </w:r>
    </w:p>
    <w:p w14:paraId="7A79BB6A" w14:textId="77777777" w:rsidR="00AA500D" w:rsidRPr="006843C0" w:rsidRDefault="00000000">
      <w:pPr>
        <w:spacing w:line="4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投标人(全称并加盖章)：</w:t>
      </w:r>
    </w:p>
    <w:p w14:paraId="2B17CC3F" w14:textId="77777777" w:rsidR="00AA500D" w:rsidRPr="006843C0" w:rsidRDefault="00000000">
      <w:pPr>
        <w:spacing w:line="4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法定代表人签字：</w:t>
      </w:r>
    </w:p>
    <w:p w14:paraId="4B03454F" w14:textId="77777777" w:rsidR="00AA500D" w:rsidRPr="006843C0" w:rsidRDefault="00000000">
      <w:pPr>
        <w:spacing w:line="4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投标人代表签字：</w:t>
      </w:r>
    </w:p>
    <w:p w14:paraId="5786B8EC" w14:textId="77777777" w:rsidR="00AA500D" w:rsidRPr="006843C0" w:rsidRDefault="00000000">
      <w:pPr>
        <w:spacing w:line="4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日 期：</w:t>
      </w:r>
    </w:p>
    <w:bookmarkEnd w:id="145"/>
    <w:p w14:paraId="66710BAD"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三、开标一览表</w:t>
      </w:r>
    </w:p>
    <w:p w14:paraId="19D9D2CD" w14:textId="77777777" w:rsidR="00AA500D" w:rsidRPr="006843C0" w:rsidRDefault="00000000">
      <w:pPr>
        <w:spacing w:line="360" w:lineRule="auto"/>
        <w:ind w:firstLineChars="700" w:firstLine="3080"/>
        <w:jc w:val="both"/>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开标一览表</w:t>
      </w:r>
    </w:p>
    <w:p w14:paraId="5478CBFA" w14:textId="77777777" w:rsidR="00AA500D" w:rsidRPr="006843C0" w:rsidRDefault="00000000">
      <w:pPr>
        <w:spacing w:line="360" w:lineRule="auto"/>
        <w:ind w:firstLineChars="50" w:firstLine="120"/>
        <w:rPr>
          <w:rFonts w:asciiTheme="minorEastAsia" w:eastAsiaTheme="minorEastAsia" w:hAnsiTheme="minorEastAsia" w:cstheme="minorEastAsia"/>
          <w:sz w:val="44"/>
          <w:szCs w:val="44"/>
          <w:u w:val="single"/>
        </w:rPr>
      </w:pPr>
      <w:r w:rsidRPr="006843C0">
        <w:rPr>
          <w:rFonts w:asciiTheme="minorEastAsia" w:eastAsiaTheme="minorEastAsia" w:hAnsiTheme="minorEastAsia" w:cstheme="minorEastAsia" w:hint="eastAsia"/>
        </w:rPr>
        <w:t>项目名称：  透射电子显微镜采购           项目编号：</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 xml:space="preserve">     </w:t>
      </w:r>
    </w:p>
    <w:tbl>
      <w:tblPr>
        <w:tblStyle w:val="af6"/>
        <w:tblW w:w="9296" w:type="dxa"/>
        <w:tblLayout w:type="fixed"/>
        <w:tblLook w:val="04A0" w:firstRow="1" w:lastRow="0" w:firstColumn="1" w:lastColumn="0" w:noHBand="0" w:noVBand="1"/>
      </w:tblPr>
      <w:tblGrid>
        <w:gridCol w:w="2334"/>
        <w:gridCol w:w="1494"/>
        <w:gridCol w:w="2146"/>
        <w:gridCol w:w="1122"/>
        <w:gridCol w:w="977"/>
        <w:gridCol w:w="1223"/>
      </w:tblGrid>
      <w:tr w:rsidR="00000000" w:rsidRPr="006843C0" w14:paraId="155CB908" w14:textId="77777777">
        <w:trPr>
          <w:trHeight w:val="794"/>
        </w:trPr>
        <w:tc>
          <w:tcPr>
            <w:tcW w:w="2334" w:type="dxa"/>
            <w:vAlign w:val="center"/>
          </w:tcPr>
          <w:p w14:paraId="393616EE" w14:textId="77777777" w:rsidR="00AA500D" w:rsidRPr="006843C0" w:rsidRDefault="00000000">
            <w:pPr>
              <w:spacing w:line="360" w:lineRule="auto"/>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 w:val="20"/>
                <w:szCs w:val="20"/>
              </w:rPr>
              <w:t>序号</w:t>
            </w:r>
          </w:p>
        </w:tc>
        <w:tc>
          <w:tcPr>
            <w:tcW w:w="1494" w:type="dxa"/>
            <w:vAlign w:val="center"/>
          </w:tcPr>
          <w:p w14:paraId="6B1A6B85" w14:textId="77777777" w:rsidR="00AA500D" w:rsidRPr="006843C0" w:rsidRDefault="00000000">
            <w:pPr>
              <w:spacing w:line="360" w:lineRule="auto"/>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 w:val="20"/>
                <w:szCs w:val="20"/>
              </w:rPr>
              <w:t>报价方式</w:t>
            </w:r>
          </w:p>
        </w:tc>
        <w:tc>
          <w:tcPr>
            <w:tcW w:w="2146" w:type="dxa"/>
            <w:vAlign w:val="center"/>
          </w:tcPr>
          <w:p w14:paraId="6F9BBCF5" w14:textId="77777777" w:rsidR="00AA500D" w:rsidRPr="006843C0" w:rsidRDefault="00000000">
            <w:pPr>
              <w:spacing w:line="360" w:lineRule="auto"/>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 w:val="20"/>
                <w:szCs w:val="20"/>
              </w:rPr>
              <w:t>投标货币</w:t>
            </w:r>
          </w:p>
        </w:tc>
        <w:tc>
          <w:tcPr>
            <w:tcW w:w="1122" w:type="dxa"/>
            <w:vAlign w:val="center"/>
          </w:tcPr>
          <w:p w14:paraId="44ACF5B8" w14:textId="77777777" w:rsidR="00AA500D" w:rsidRPr="006843C0" w:rsidRDefault="00000000">
            <w:pPr>
              <w:spacing w:line="360" w:lineRule="auto"/>
              <w:jc w:val="both"/>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 w:val="20"/>
                <w:szCs w:val="20"/>
              </w:rPr>
              <w:t>投标报价</w:t>
            </w:r>
          </w:p>
        </w:tc>
        <w:tc>
          <w:tcPr>
            <w:tcW w:w="977" w:type="dxa"/>
            <w:vAlign w:val="center"/>
          </w:tcPr>
          <w:p w14:paraId="3A5B7148" w14:textId="77777777" w:rsidR="00AA500D" w:rsidRPr="006843C0" w:rsidRDefault="00000000">
            <w:pPr>
              <w:spacing w:line="360" w:lineRule="auto"/>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 w:val="20"/>
                <w:szCs w:val="20"/>
              </w:rPr>
              <w:t>交货期</w:t>
            </w:r>
          </w:p>
        </w:tc>
        <w:tc>
          <w:tcPr>
            <w:tcW w:w="1223" w:type="dxa"/>
            <w:vAlign w:val="center"/>
          </w:tcPr>
          <w:p w14:paraId="61159E09" w14:textId="77777777" w:rsidR="00AA500D" w:rsidRPr="006843C0" w:rsidRDefault="00000000">
            <w:pPr>
              <w:spacing w:line="360" w:lineRule="auto"/>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 w:val="20"/>
                <w:szCs w:val="20"/>
              </w:rPr>
              <w:t>备注</w:t>
            </w:r>
          </w:p>
        </w:tc>
      </w:tr>
      <w:tr w:rsidR="00000000" w:rsidRPr="006843C0" w14:paraId="1FDE21F2" w14:textId="77777777">
        <w:trPr>
          <w:trHeight w:val="710"/>
        </w:trPr>
        <w:tc>
          <w:tcPr>
            <w:tcW w:w="2334" w:type="dxa"/>
          </w:tcPr>
          <w:p w14:paraId="213321C1" w14:textId="77777777" w:rsidR="00AA500D" w:rsidRPr="006843C0" w:rsidRDefault="00000000">
            <w:pPr>
              <w:pStyle w:val="ac"/>
              <w:spacing w:line="360" w:lineRule="auto"/>
              <w:rPr>
                <w:rFonts w:asciiTheme="minorEastAsia" w:eastAsiaTheme="minorEastAsia" w:hAnsiTheme="minorEastAsia" w:cstheme="minorEastAsia"/>
                <w:sz w:val="20"/>
              </w:rPr>
            </w:pPr>
            <w:r w:rsidRPr="006843C0">
              <w:rPr>
                <w:rFonts w:asciiTheme="minorEastAsia" w:eastAsiaTheme="minorEastAsia" w:hAnsiTheme="minorEastAsia" w:cstheme="minorEastAsia" w:hint="eastAsia"/>
                <w:sz w:val="20"/>
              </w:rPr>
              <w:t>1.国内货物</w:t>
            </w:r>
          </w:p>
        </w:tc>
        <w:tc>
          <w:tcPr>
            <w:tcW w:w="1494" w:type="dxa"/>
          </w:tcPr>
          <w:p w14:paraId="41A2A548"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2146" w:type="dxa"/>
          </w:tcPr>
          <w:p w14:paraId="17AB8F87"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1122" w:type="dxa"/>
          </w:tcPr>
          <w:p w14:paraId="2BADF5C0"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977" w:type="dxa"/>
          </w:tcPr>
          <w:p w14:paraId="4BB99A12"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1223" w:type="dxa"/>
          </w:tcPr>
          <w:p w14:paraId="2A587DC8"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r>
      <w:tr w:rsidR="00000000" w:rsidRPr="006843C0" w14:paraId="2625E90C" w14:textId="77777777">
        <w:trPr>
          <w:trHeight w:val="710"/>
        </w:trPr>
        <w:tc>
          <w:tcPr>
            <w:tcW w:w="2334" w:type="dxa"/>
          </w:tcPr>
          <w:p w14:paraId="27C914E9" w14:textId="77777777" w:rsidR="00AA500D" w:rsidRPr="006843C0" w:rsidRDefault="00000000">
            <w:pPr>
              <w:pStyle w:val="ac"/>
              <w:spacing w:line="360" w:lineRule="auto"/>
              <w:rPr>
                <w:rFonts w:asciiTheme="minorEastAsia" w:eastAsiaTheme="minorEastAsia" w:hAnsiTheme="minorEastAsia" w:cstheme="minorEastAsia"/>
                <w:sz w:val="20"/>
              </w:rPr>
            </w:pPr>
            <w:r w:rsidRPr="006843C0">
              <w:rPr>
                <w:rFonts w:asciiTheme="minorEastAsia" w:eastAsiaTheme="minorEastAsia" w:hAnsiTheme="minorEastAsia" w:cstheme="minorEastAsia" w:hint="eastAsia"/>
                <w:sz w:val="20"/>
              </w:rPr>
              <w:t>2.进口货物</w:t>
            </w:r>
          </w:p>
        </w:tc>
        <w:tc>
          <w:tcPr>
            <w:tcW w:w="1494" w:type="dxa"/>
          </w:tcPr>
          <w:p w14:paraId="6833F9DF"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2146" w:type="dxa"/>
          </w:tcPr>
          <w:p w14:paraId="2D05C7F0"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1122" w:type="dxa"/>
          </w:tcPr>
          <w:p w14:paraId="51D4198E"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977" w:type="dxa"/>
          </w:tcPr>
          <w:p w14:paraId="50E52E7B"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c>
          <w:tcPr>
            <w:tcW w:w="1223" w:type="dxa"/>
          </w:tcPr>
          <w:p w14:paraId="033512FB" w14:textId="77777777" w:rsidR="00AA500D" w:rsidRPr="006843C0" w:rsidRDefault="00AA500D">
            <w:pPr>
              <w:pStyle w:val="ac"/>
              <w:spacing w:line="360" w:lineRule="auto"/>
              <w:rPr>
                <w:rFonts w:asciiTheme="minorEastAsia" w:eastAsiaTheme="minorEastAsia" w:hAnsiTheme="minorEastAsia" w:cstheme="minorEastAsia"/>
                <w:sz w:val="24"/>
                <w:szCs w:val="28"/>
              </w:rPr>
            </w:pPr>
          </w:p>
        </w:tc>
      </w:tr>
      <w:tr w:rsidR="00AA500D" w:rsidRPr="006843C0" w14:paraId="49B82821" w14:textId="77777777">
        <w:trPr>
          <w:trHeight w:val="610"/>
        </w:trPr>
        <w:tc>
          <w:tcPr>
            <w:tcW w:w="2334" w:type="dxa"/>
            <w:vAlign w:val="center"/>
          </w:tcPr>
          <w:p w14:paraId="176A3E3E" w14:textId="77777777" w:rsidR="00AA500D" w:rsidRPr="006843C0" w:rsidRDefault="00000000">
            <w:pPr>
              <w:pStyle w:val="ac"/>
              <w:spacing w:line="360" w:lineRule="auto"/>
              <w:jc w:val="center"/>
              <w:rPr>
                <w:rFonts w:asciiTheme="minorEastAsia" w:eastAsiaTheme="minorEastAsia" w:hAnsiTheme="minorEastAsia" w:cstheme="minorEastAsia"/>
                <w:sz w:val="24"/>
                <w:szCs w:val="28"/>
              </w:rPr>
            </w:pPr>
            <w:r w:rsidRPr="006843C0">
              <w:rPr>
                <w:rFonts w:asciiTheme="minorEastAsia" w:eastAsiaTheme="minorEastAsia" w:hAnsiTheme="minorEastAsia" w:cstheme="minorEastAsia" w:hint="eastAsia"/>
                <w:sz w:val="20"/>
              </w:rPr>
              <w:t>投标总价</w:t>
            </w:r>
          </w:p>
        </w:tc>
        <w:tc>
          <w:tcPr>
            <w:tcW w:w="6962" w:type="dxa"/>
            <w:gridSpan w:val="5"/>
            <w:vAlign w:val="center"/>
          </w:tcPr>
          <w:p w14:paraId="61E28293" w14:textId="77777777" w:rsidR="00AA500D" w:rsidRPr="006843C0" w:rsidRDefault="00000000">
            <w:pPr>
              <w:pStyle w:val="ac"/>
              <w:spacing w:line="360" w:lineRule="auto"/>
              <w:rPr>
                <w:rFonts w:asciiTheme="minorEastAsia" w:eastAsiaTheme="minorEastAsia" w:hAnsiTheme="minorEastAsia" w:cstheme="minorEastAsia"/>
                <w:sz w:val="24"/>
                <w:szCs w:val="28"/>
              </w:rPr>
            </w:pPr>
            <w:r w:rsidRPr="006843C0">
              <w:rPr>
                <w:rFonts w:asciiTheme="minorEastAsia" w:eastAsiaTheme="minorEastAsia" w:hAnsiTheme="minorEastAsia" w:cstheme="minorEastAsia" w:hint="eastAsia"/>
                <w:sz w:val="20"/>
              </w:rPr>
              <w:t>小写：                         大写：</w:t>
            </w:r>
          </w:p>
        </w:tc>
      </w:tr>
    </w:tbl>
    <w:p w14:paraId="38E854F4" w14:textId="77777777" w:rsidR="00AA500D" w:rsidRPr="006843C0" w:rsidRDefault="00AA500D">
      <w:pPr>
        <w:spacing w:line="360" w:lineRule="auto"/>
        <w:rPr>
          <w:rFonts w:asciiTheme="minorEastAsia" w:eastAsiaTheme="minorEastAsia" w:hAnsiTheme="minorEastAsia" w:cstheme="minorEastAsia"/>
        </w:rPr>
      </w:pPr>
    </w:p>
    <w:p w14:paraId="440FDBB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投标人名称：</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（公章）</w:t>
      </w:r>
    </w:p>
    <w:p w14:paraId="2F6E16B0" w14:textId="77777777" w:rsidR="00AA500D" w:rsidRPr="006843C0" w:rsidRDefault="00AA500D">
      <w:pPr>
        <w:spacing w:line="360" w:lineRule="auto"/>
        <w:rPr>
          <w:rFonts w:asciiTheme="minorEastAsia" w:eastAsiaTheme="minorEastAsia" w:hAnsiTheme="minorEastAsia" w:cstheme="minorEastAsia"/>
        </w:rPr>
      </w:pPr>
    </w:p>
    <w:p w14:paraId="2D6931C9" w14:textId="77777777" w:rsidR="00AA500D" w:rsidRPr="006843C0" w:rsidRDefault="00000000">
      <w:pPr>
        <w:spacing w:line="360" w:lineRule="auto"/>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投标人代表签字： </w:t>
      </w:r>
      <w:r w:rsidRPr="006843C0">
        <w:rPr>
          <w:rFonts w:asciiTheme="minorEastAsia" w:eastAsiaTheme="minorEastAsia" w:hAnsiTheme="minorEastAsia" w:cstheme="minorEastAsia" w:hint="eastAsia"/>
        </w:rPr>
        <w:cr/>
      </w:r>
    </w:p>
    <w:p w14:paraId="37A7A950" w14:textId="77777777" w:rsidR="00AA500D" w:rsidRPr="006843C0" w:rsidRDefault="00000000">
      <w:pPr>
        <w:spacing w:line="360" w:lineRule="auto"/>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注：1、交货期是指合同签定当日（进口设备为收到L/C的当日）至所有货物交付到用户指定地点并安装调试完毕所需要的日历天数。</w:t>
      </w:r>
      <w:bookmarkStart w:id="146" w:name="_Toc465269282"/>
    </w:p>
    <w:p w14:paraId="36172BDE" w14:textId="77777777" w:rsidR="00AA500D" w:rsidRPr="006843C0" w:rsidRDefault="00000000">
      <w:pPr>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报价方式分为：CIP（西南大学项目现场）总价，DAP（西南大学项目现场）总价，DDP（西南大学项目现场）总价三种方式；以上三种方式任选其一，须注明报价方式为CIP或DAP或DDP；否则，一律按[DDP（西南大学项目现场）价处理。</w:t>
      </w:r>
      <w:r w:rsidRPr="006843C0">
        <w:rPr>
          <w:rFonts w:asciiTheme="minorEastAsia" w:eastAsiaTheme="minorEastAsia" w:hAnsiTheme="minorEastAsia" w:cstheme="minorEastAsia"/>
        </w:rPr>
        <w:br w:type="page"/>
      </w:r>
    </w:p>
    <w:bookmarkEnd w:id="146"/>
    <w:p w14:paraId="31FABA44"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四、投标分项报价表格式</w:t>
      </w:r>
    </w:p>
    <w:p w14:paraId="7AC89BA4" w14:textId="77777777" w:rsidR="00AA500D" w:rsidRPr="006843C0" w:rsidRDefault="00000000">
      <w:pPr>
        <w:spacing w:line="360" w:lineRule="auto"/>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投标分项报价表</w:t>
      </w:r>
    </w:p>
    <w:p w14:paraId="7D07D3B7"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sz w:val="30"/>
          <w:szCs w:val="30"/>
        </w:rPr>
        <w:t>（关境内供货的投标）</w:t>
      </w:r>
      <w:r w:rsidRPr="006843C0">
        <w:rPr>
          <w:rFonts w:asciiTheme="minorEastAsia" w:eastAsiaTheme="minorEastAsia" w:hAnsiTheme="minorEastAsia" w:cstheme="minorEastAsia" w:hint="eastAsia"/>
        </w:rPr>
        <w:t xml:space="preserve"> </w:t>
      </w:r>
      <w:r w:rsidRPr="006843C0">
        <w:rPr>
          <w:rFonts w:asciiTheme="minorEastAsia" w:eastAsiaTheme="minorEastAsia" w:hAnsiTheme="minorEastAsia" w:cstheme="minorEastAsia" w:hint="eastAsia"/>
        </w:rPr>
        <w:cr/>
        <w:t xml:space="preserve">投标人名称:                                 项目编号：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069"/>
        <w:gridCol w:w="1031"/>
        <w:gridCol w:w="901"/>
        <w:gridCol w:w="900"/>
        <w:gridCol w:w="1200"/>
        <w:gridCol w:w="901"/>
        <w:gridCol w:w="1409"/>
        <w:gridCol w:w="1276"/>
      </w:tblGrid>
      <w:tr w:rsidR="00000000" w:rsidRPr="006843C0" w14:paraId="093B1B79" w14:textId="77777777">
        <w:tc>
          <w:tcPr>
            <w:tcW w:w="777" w:type="dxa"/>
            <w:vAlign w:val="center"/>
          </w:tcPr>
          <w:p w14:paraId="30521E7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序号</w:t>
            </w:r>
          </w:p>
        </w:tc>
        <w:tc>
          <w:tcPr>
            <w:tcW w:w="2100" w:type="dxa"/>
            <w:gridSpan w:val="2"/>
            <w:vAlign w:val="center"/>
          </w:tcPr>
          <w:p w14:paraId="5967DFB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产品名称</w:t>
            </w:r>
          </w:p>
        </w:tc>
        <w:tc>
          <w:tcPr>
            <w:tcW w:w="901" w:type="dxa"/>
            <w:vAlign w:val="center"/>
          </w:tcPr>
          <w:p w14:paraId="00FDA468"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型号和规格</w:t>
            </w:r>
          </w:p>
        </w:tc>
        <w:tc>
          <w:tcPr>
            <w:tcW w:w="900" w:type="dxa"/>
            <w:vAlign w:val="center"/>
          </w:tcPr>
          <w:p w14:paraId="1D98DD1C"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数量</w:t>
            </w:r>
          </w:p>
        </w:tc>
        <w:tc>
          <w:tcPr>
            <w:tcW w:w="1200" w:type="dxa"/>
            <w:vAlign w:val="center"/>
          </w:tcPr>
          <w:p w14:paraId="0C673EE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产地和制造商名称</w:t>
            </w:r>
          </w:p>
        </w:tc>
        <w:tc>
          <w:tcPr>
            <w:tcW w:w="901" w:type="dxa"/>
            <w:vAlign w:val="center"/>
          </w:tcPr>
          <w:p w14:paraId="6FE5376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执行</w:t>
            </w:r>
          </w:p>
          <w:p w14:paraId="478BB9A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标准</w:t>
            </w:r>
          </w:p>
        </w:tc>
        <w:tc>
          <w:tcPr>
            <w:tcW w:w="1409" w:type="dxa"/>
            <w:vAlign w:val="center"/>
          </w:tcPr>
          <w:p w14:paraId="565D4F1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综合单价（元）</w:t>
            </w:r>
          </w:p>
        </w:tc>
        <w:tc>
          <w:tcPr>
            <w:tcW w:w="1276" w:type="dxa"/>
            <w:vAlign w:val="center"/>
          </w:tcPr>
          <w:p w14:paraId="54B0445A"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总价（元）</w:t>
            </w:r>
          </w:p>
        </w:tc>
      </w:tr>
      <w:tr w:rsidR="00000000" w:rsidRPr="006843C0" w14:paraId="41E15503" w14:textId="77777777">
        <w:trPr>
          <w:trHeight w:val="448"/>
        </w:trPr>
        <w:tc>
          <w:tcPr>
            <w:tcW w:w="777" w:type="dxa"/>
            <w:vAlign w:val="center"/>
          </w:tcPr>
          <w:p w14:paraId="3B999E37"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w:t>
            </w:r>
          </w:p>
        </w:tc>
        <w:tc>
          <w:tcPr>
            <w:tcW w:w="2100" w:type="dxa"/>
            <w:gridSpan w:val="2"/>
            <w:vAlign w:val="center"/>
          </w:tcPr>
          <w:p w14:paraId="0F5772BC"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28D9461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326328F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212662B2"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58A50288"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4D5EFA44"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4FB3DAE5"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776ECDED" w14:textId="77777777">
        <w:trPr>
          <w:trHeight w:val="448"/>
        </w:trPr>
        <w:tc>
          <w:tcPr>
            <w:tcW w:w="777" w:type="dxa"/>
            <w:vAlign w:val="center"/>
          </w:tcPr>
          <w:p w14:paraId="7C873B6A"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1.1</w:t>
            </w:r>
          </w:p>
        </w:tc>
        <w:tc>
          <w:tcPr>
            <w:tcW w:w="2100" w:type="dxa"/>
            <w:gridSpan w:val="2"/>
            <w:vAlign w:val="center"/>
          </w:tcPr>
          <w:p w14:paraId="6AFF3DDA"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主机和标准附件</w:t>
            </w:r>
          </w:p>
        </w:tc>
        <w:tc>
          <w:tcPr>
            <w:tcW w:w="901" w:type="dxa"/>
          </w:tcPr>
          <w:p w14:paraId="5CF4C73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358B3590"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3892B21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6EC657CB"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4A22FF3B"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3BA65745"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2F94A2DF" w14:textId="77777777">
        <w:trPr>
          <w:trHeight w:val="554"/>
        </w:trPr>
        <w:tc>
          <w:tcPr>
            <w:tcW w:w="777" w:type="dxa"/>
            <w:vAlign w:val="center"/>
          </w:tcPr>
          <w:p w14:paraId="70DEF175"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1.2</w:t>
            </w:r>
          </w:p>
        </w:tc>
        <w:tc>
          <w:tcPr>
            <w:tcW w:w="2100" w:type="dxa"/>
            <w:gridSpan w:val="2"/>
            <w:vAlign w:val="center"/>
          </w:tcPr>
          <w:p w14:paraId="33E21927"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备品备件</w:t>
            </w:r>
          </w:p>
        </w:tc>
        <w:tc>
          <w:tcPr>
            <w:tcW w:w="901" w:type="dxa"/>
          </w:tcPr>
          <w:p w14:paraId="03EBCC8E"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08131FD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60B8E35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2FF6DDA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2CA1D6A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57B400EF"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47A24865" w14:textId="77777777">
        <w:trPr>
          <w:trHeight w:val="562"/>
        </w:trPr>
        <w:tc>
          <w:tcPr>
            <w:tcW w:w="777" w:type="dxa"/>
            <w:vAlign w:val="center"/>
          </w:tcPr>
          <w:p w14:paraId="74391AE0"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1.3</w:t>
            </w:r>
          </w:p>
        </w:tc>
        <w:tc>
          <w:tcPr>
            <w:tcW w:w="2100" w:type="dxa"/>
            <w:gridSpan w:val="2"/>
            <w:vAlign w:val="center"/>
          </w:tcPr>
          <w:p w14:paraId="4DC909B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专用工具</w:t>
            </w:r>
          </w:p>
        </w:tc>
        <w:tc>
          <w:tcPr>
            <w:tcW w:w="901" w:type="dxa"/>
          </w:tcPr>
          <w:p w14:paraId="3486CBE9"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32496AFC"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459A0802"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413212FD"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390F3AB8"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184C7146"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2C51F2CF" w14:textId="77777777">
        <w:trPr>
          <w:trHeight w:val="562"/>
        </w:trPr>
        <w:tc>
          <w:tcPr>
            <w:tcW w:w="2877" w:type="dxa"/>
            <w:gridSpan w:val="3"/>
            <w:vAlign w:val="center"/>
          </w:tcPr>
          <w:p w14:paraId="37C02CD9" w14:textId="77777777" w:rsidR="00AA500D" w:rsidRPr="006843C0" w:rsidRDefault="00000000">
            <w:pPr>
              <w:spacing w:line="42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w:t>
            </w:r>
          </w:p>
        </w:tc>
        <w:tc>
          <w:tcPr>
            <w:tcW w:w="901" w:type="dxa"/>
          </w:tcPr>
          <w:p w14:paraId="628558B9"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30A98D8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73A6F8C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67A23BA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55D8A9AD"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73F22A69"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7FC9C3C2" w14:textId="77777777">
        <w:trPr>
          <w:trHeight w:val="489"/>
        </w:trPr>
        <w:tc>
          <w:tcPr>
            <w:tcW w:w="777" w:type="dxa"/>
            <w:vAlign w:val="center"/>
          </w:tcPr>
          <w:p w14:paraId="5EDCC1FE"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100" w:type="dxa"/>
            <w:gridSpan w:val="2"/>
            <w:vAlign w:val="center"/>
          </w:tcPr>
          <w:p w14:paraId="560B2276"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安装、调试、</w:t>
            </w:r>
          </w:p>
          <w:p w14:paraId="0435E60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检验</w:t>
            </w:r>
          </w:p>
        </w:tc>
        <w:tc>
          <w:tcPr>
            <w:tcW w:w="901" w:type="dxa"/>
          </w:tcPr>
          <w:p w14:paraId="22C585BD"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0EA8612E"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6CA4DA0E"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0B4E3BB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53554287"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08E62298"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5723FF9D" w14:textId="77777777">
        <w:trPr>
          <w:trHeight w:val="550"/>
        </w:trPr>
        <w:tc>
          <w:tcPr>
            <w:tcW w:w="777" w:type="dxa"/>
            <w:vAlign w:val="center"/>
          </w:tcPr>
          <w:p w14:paraId="7A67DF8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100" w:type="dxa"/>
            <w:gridSpan w:val="2"/>
            <w:vAlign w:val="center"/>
          </w:tcPr>
          <w:p w14:paraId="7DF87B57"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培训</w:t>
            </w:r>
          </w:p>
        </w:tc>
        <w:tc>
          <w:tcPr>
            <w:tcW w:w="901" w:type="dxa"/>
          </w:tcPr>
          <w:p w14:paraId="40A0A554"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6DF3509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2A66CEB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451484F7"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3F3DCCB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40E2C81E"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2C20EDD5" w14:textId="77777777">
        <w:trPr>
          <w:trHeight w:val="572"/>
        </w:trPr>
        <w:tc>
          <w:tcPr>
            <w:tcW w:w="777" w:type="dxa"/>
            <w:vAlign w:val="center"/>
          </w:tcPr>
          <w:p w14:paraId="1B120646"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100" w:type="dxa"/>
            <w:gridSpan w:val="2"/>
            <w:vAlign w:val="center"/>
          </w:tcPr>
          <w:p w14:paraId="1D8775E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技术服务</w:t>
            </w:r>
          </w:p>
        </w:tc>
        <w:tc>
          <w:tcPr>
            <w:tcW w:w="901" w:type="dxa"/>
          </w:tcPr>
          <w:p w14:paraId="70C3343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0BB85578"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39B38462"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36EA686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59B36E10"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53923C52"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498AC2E1" w14:textId="77777777">
        <w:trPr>
          <w:trHeight w:val="552"/>
        </w:trPr>
        <w:tc>
          <w:tcPr>
            <w:tcW w:w="777" w:type="dxa"/>
            <w:vAlign w:val="center"/>
          </w:tcPr>
          <w:p w14:paraId="0650C84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100" w:type="dxa"/>
            <w:gridSpan w:val="2"/>
            <w:vAlign w:val="center"/>
          </w:tcPr>
          <w:p w14:paraId="641FA1E8"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其他</w:t>
            </w:r>
          </w:p>
        </w:tc>
        <w:tc>
          <w:tcPr>
            <w:tcW w:w="901" w:type="dxa"/>
          </w:tcPr>
          <w:p w14:paraId="2C932CE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0" w:type="dxa"/>
          </w:tcPr>
          <w:p w14:paraId="252D8749"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00" w:type="dxa"/>
          </w:tcPr>
          <w:p w14:paraId="5EABC34D"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901" w:type="dxa"/>
          </w:tcPr>
          <w:p w14:paraId="7E703B42"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409" w:type="dxa"/>
          </w:tcPr>
          <w:p w14:paraId="329E4E76"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76" w:type="dxa"/>
          </w:tcPr>
          <w:p w14:paraId="7E34C587"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AA500D" w:rsidRPr="006843C0" w14:paraId="5C479E27" w14:textId="77777777">
        <w:trPr>
          <w:trHeight w:val="425"/>
        </w:trPr>
        <w:tc>
          <w:tcPr>
            <w:tcW w:w="1846" w:type="dxa"/>
            <w:gridSpan w:val="2"/>
          </w:tcPr>
          <w:p w14:paraId="6B630EDF"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总计</w:t>
            </w:r>
          </w:p>
        </w:tc>
        <w:tc>
          <w:tcPr>
            <w:tcW w:w="6342" w:type="dxa"/>
            <w:gridSpan w:val="6"/>
            <w:vAlign w:val="center"/>
          </w:tcPr>
          <w:p w14:paraId="523E78BF"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大写：</w:t>
            </w:r>
          </w:p>
        </w:tc>
        <w:tc>
          <w:tcPr>
            <w:tcW w:w="1276" w:type="dxa"/>
          </w:tcPr>
          <w:p w14:paraId="41AB1B6B" w14:textId="77777777" w:rsidR="00AA500D" w:rsidRPr="006843C0" w:rsidRDefault="00AA500D">
            <w:pPr>
              <w:spacing w:line="420" w:lineRule="exact"/>
              <w:rPr>
                <w:rFonts w:asciiTheme="minorEastAsia" w:eastAsiaTheme="minorEastAsia" w:hAnsiTheme="minorEastAsia" w:cstheme="minorEastAsia"/>
                <w:sz w:val="21"/>
                <w:szCs w:val="21"/>
              </w:rPr>
            </w:pPr>
          </w:p>
        </w:tc>
      </w:tr>
    </w:tbl>
    <w:p w14:paraId="428B268B" w14:textId="77777777" w:rsidR="00AA500D" w:rsidRPr="006843C0" w:rsidRDefault="00AA500D">
      <w:pPr>
        <w:spacing w:line="360" w:lineRule="auto"/>
        <w:rPr>
          <w:rFonts w:asciiTheme="minorEastAsia" w:eastAsiaTheme="minorEastAsia" w:hAnsiTheme="minorEastAsia" w:cstheme="minorEastAsia"/>
        </w:rPr>
      </w:pPr>
    </w:p>
    <w:p w14:paraId="6F527D4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投标人授权代表签字：                                    日期：   年   月   日</w:t>
      </w:r>
    </w:p>
    <w:p w14:paraId="4A9E1F3C"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（投标人公章）</w:t>
      </w:r>
    </w:p>
    <w:p w14:paraId="2F210B0D" w14:textId="77777777" w:rsidR="00AA500D" w:rsidRPr="006843C0" w:rsidRDefault="00AA500D">
      <w:pPr>
        <w:spacing w:line="360" w:lineRule="auto"/>
        <w:rPr>
          <w:rFonts w:asciiTheme="minorEastAsia" w:eastAsiaTheme="minorEastAsia" w:hAnsiTheme="minorEastAsia" w:cstheme="minorEastAsia"/>
        </w:rPr>
      </w:pPr>
    </w:p>
    <w:p w14:paraId="21B1CBCA" w14:textId="77777777" w:rsidR="00AA500D" w:rsidRPr="006843C0" w:rsidRDefault="00000000">
      <w:pPr>
        <w:spacing w:line="360" w:lineRule="auto"/>
        <w:ind w:firstLineChars="200" w:firstLine="420"/>
        <w:rPr>
          <w:rFonts w:asciiTheme="minorEastAsia" w:eastAsiaTheme="minorEastAsia" w:hAnsiTheme="minorEastAsia" w:cstheme="minorEastAsia"/>
        </w:rPr>
      </w:pPr>
      <w:r w:rsidRPr="006843C0">
        <w:rPr>
          <w:rFonts w:asciiTheme="minorEastAsia" w:eastAsiaTheme="minorEastAsia" w:hAnsiTheme="minorEastAsia" w:cstheme="minorEastAsia" w:hint="eastAsia"/>
          <w:sz w:val="21"/>
          <w:szCs w:val="21"/>
        </w:rPr>
        <w:t>特</w:t>
      </w:r>
      <w:r w:rsidRPr="006843C0">
        <w:rPr>
          <w:rFonts w:asciiTheme="minorEastAsia" w:eastAsiaTheme="minorEastAsia" w:hAnsiTheme="minorEastAsia" w:cstheme="minorEastAsia" w:hint="eastAsia"/>
        </w:rPr>
        <w:t>别说明：</w:t>
      </w:r>
    </w:p>
    <w:p w14:paraId="3CE3C499"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1.投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14:paraId="08F9EE9D"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2.供应商未提供详细分项报价可视为没有实质性响应采购文件。</w:t>
      </w:r>
    </w:p>
    <w:p w14:paraId="7743A605"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供应商应按第二部分中的要求逐项报价(报人民币价)。报价包括与该项目有关的一切费用如安装调试费、运输、保险、服务培训费、国内货物的税金、项目验收时的试剂耗材、强制性第三方监督检验机构的验收检验费用等。投标总价应为各分项合计价格之和。</w:t>
      </w:r>
    </w:p>
    <w:p w14:paraId="7944F55D"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4.设备名称、数量应符合招标文件第二篇的要求。</w:t>
      </w:r>
    </w:p>
    <w:p w14:paraId="6585F22F" w14:textId="77777777" w:rsidR="00AA500D" w:rsidRPr="006843C0" w:rsidRDefault="00000000">
      <w:pPr>
        <w:spacing w:line="360" w:lineRule="auto"/>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5.每一分项设备必须另附其详细配置清单及货号，包括附件和配件，并注明各部分的确定生产地。成交后供应商提出产地变更的，扣付成交价5% 及以上直至取消成交资格并列入不良行为记录名单，暂停资格一年。进口货物须明确该项乙方外贸合同的签订方。</w:t>
      </w:r>
    </w:p>
    <w:p w14:paraId="5EA8E996"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6.执行标准是非通用标准的，应另附页详细特别说明。</w:t>
      </w:r>
    </w:p>
    <w:p w14:paraId="11160AA5"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7、设备名称和规格型号必须使用产品生产厂家的规范全称，并与产品中文彩页及说明书完全一致。</w:t>
      </w:r>
    </w:p>
    <w:p w14:paraId="15A305AE"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2A1D9E5B"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4D50E119"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32D86655" w14:textId="77777777" w:rsidR="00AA500D" w:rsidRPr="006843C0" w:rsidRDefault="00AA500D">
      <w:pPr>
        <w:spacing w:line="360" w:lineRule="auto"/>
        <w:rPr>
          <w:rFonts w:asciiTheme="minorEastAsia" w:eastAsiaTheme="minorEastAsia" w:hAnsiTheme="minorEastAsia" w:cstheme="minorEastAsia"/>
          <w:sz w:val="44"/>
          <w:szCs w:val="44"/>
        </w:rPr>
      </w:pPr>
    </w:p>
    <w:p w14:paraId="32DA9416"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bookmarkStart w:id="147" w:name="_Toc465269283"/>
    </w:p>
    <w:p w14:paraId="066FD53B"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0B53E59E"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2C9CA62E"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10A00D01"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671F8E1E"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409BFBED" w14:textId="77777777" w:rsidR="00AA500D" w:rsidRPr="006843C0" w:rsidRDefault="00AA500D">
      <w:pPr>
        <w:spacing w:line="360" w:lineRule="auto"/>
        <w:ind w:firstLineChars="800" w:firstLine="3520"/>
        <w:rPr>
          <w:rFonts w:asciiTheme="minorEastAsia" w:eastAsiaTheme="minorEastAsia" w:hAnsiTheme="minorEastAsia" w:cstheme="minorEastAsia"/>
          <w:sz w:val="44"/>
          <w:szCs w:val="44"/>
        </w:rPr>
      </w:pPr>
    </w:p>
    <w:p w14:paraId="3B1C8392" w14:textId="77777777" w:rsidR="00AA500D" w:rsidRPr="006843C0" w:rsidRDefault="00000000">
      <w:pPr>
        <w:spacing w:line="360" w:lineRule="auto"/>
        <w:ind w:firstLineChars="800" w:firstLine="3520"/>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投标分项报价表</w:t>
      </w:r>
    </w:p>
    <w:p w14:paraId="4FF05506" w14:textId="77777777" w:rsidR="00AA500D" w:rsidRPr="006843C0" w:rsidRDefault="00000000">
      <w:pPr>
        <w:spacing w:line="360" w:lineRule="auto"/>
        <w:ind w:firstLineChars="250" w:firstLine="750"/>
        <w:jc w:val="center"/>
        <w:rPr>
          <w:rFonts w:asciiTheme="minorEastAsia" w:eastAsiaTheme="minorEastAsia" w:hAnsiTheme="minorEastAsia" w:cstheme="minorEastAsia"/>
          <w:sz w:val="30"/>
          <w:szCs w:val="30"/>
        </w:rPr>
      </w:pPr>
      <w:r w:rsidRPr="006843C0">
        <w:rPr>
          <w:rFonts w:asciiTheme="minorEastAsia" w:eastAsiaTheme="minorEastAsia" w:hAnsiTheme="minorEastAsia" w:cstheme="minorEastAsia" w:hint="eastAsia"/>
          <w:sz w:val="30"/>
          <w:szCs w:val="30"/>
        </w:rPr>
        <w:t>（关境外供货的投标）</w:t>
      </w:r>
    </w:p>
    <w:p w14:paraId="51FAB0FA" w14:textId="77777777" w:rsidR="00AA500D" w:rsidRPr="006843C0" w:rsidRDefault="00000000">
      <w:pPr>
        <w:spacing w:line="360" w:lineRule="auto"/>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投标人名称：                    项目编号：                                           </w:t>
      </w:r>
    </w:p>
    <w:tbl>
      <w:tblPr>
        <w:tblW w:w="10026" w:type="dxa"/>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200"/>
        <w:gridCol w:w="763"/>
        <w:gridCol w:w="812"/>
        <w:gridCol w:w="788"/>
        <w:gridCol w:w="600"/>
        <w:gridCol w:w="1962"/>
        <w:gridCol w:w="2063"/>
        <w:gridCol w:w="1262"/>
      </w:tblGrid>
      <w:tr w:rsidR="00000000" w:rsidRPr="006843C0" w14:paraId="006B10A8" w14:textId="77777777">
        <w:tc>
          <w:tcPr>
            <w:tcW w:w="576" w:type="dxa"/>
            <w:vAlign w:val="center"/>
          </w:tcPr>
          <w:p w14:paraId="196452F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序号</w:t>
            </w:r>
          </w:p>
        </w:tc>
        <w:tc>
          <w:tcPr>
            <w:tcW w:w="1200" w:type="dxa"/>
            <w:vAlign w:val="center"/>
          </w:tcPr>
          <w:p w14:paraId="38CEC583"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产品名称</w:t>
            </w:r>
          </w:p>
        </w:tc>
        <w:tc>
          <w:tcPr>
            <w:tcW w:w="763" w:type="dxa"/>
            <w:vAlign w:val="center"/>
          </w:tcPr>
          <w:p w14:paraId="6F7C03E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型号和规格</w:t>
            </w:r>
          </w:p>
        </w:tc>
        <w:tc>
          <w:tcPr>
            <w:tcW w:w="812" w:type="dxa"/>
            <w:vAlign w:val="center"/>
          </w:tcPr>
          <w:p w14:paraId="03ADF861"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数量</w:t>
            </w:r>
          </w:p>
        </w:tc>
        <w:tc>
          <w:tcPr>
            <w:tcW w:w="788" w:type="dxa"/>
            <w:vAlign w:val="center"/>
          </w:tcPr>
          <w:p w14:paraId="441E5DB5"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制造商名称和产地</w:t>
            </w:r>
          </w:p>
        </w:tc>
        <w:tc>
          <w:tcPr>
            <w:tcW w:w="600" w:type="dxa"/>
            <w:vAlign w:val="center"/>
          </w:tcPr>
          <w:p w14:paraId="5BFDB2A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执行</w:t>
            </w:r>
          </w:p>
          <w:p w14:paraId="2EBACE70"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标准</w:t>
            </w:r>
          </w:p>
        </w:tc>
        <w:tc>
          <w:tcPr>
            <w:tcW w:w="1962" w:type="dxa"/>
            <w:vAlign w:val="center"/>
          </w:tcPr>
          <w:p w14:paraId="4F8E7381"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CIP（西南大学项目现场）综合单价/DAP（西南大学项目现场）综合单价/DDP（西南大学项目现场）综合单价</w:t>
            </w:r>
          </w:p>
        </w:tc>
        <w:tc>
          <w:tcPr>
            <w:tcW w:w="2063" w:type="dxa"/>
            <w:vAlign w:val="center"/>
          </w:tcPr>
          <w:p w14:paraId="26F20D6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CIP（西南大学项目现场）总价/DAP（西南大学项目现场）总价/DDP（西南大学项目现场）总价</w:t>
            </w:r>
          </w:p>
        </w:tc>
        <w:tc>
          <w:tcPr>
            <w:tcW w:w="1262" w:type="dxa"/>
            <w:vAlign w:val="center"/>
          </w:tcPr>
          <w:p w14:paraId="2EF82332" w14:textId="77777777" w:rsidR="00AA500D" w:rsidRPr="006843C0" w:rsidRDefault="00000000">
            <w:pPr>
              <w:spacing w:line="420" w:lineRule="exact"/>
              <w:jc w:val="center"/>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是否免税</w:t>
            </w:r>
          </w:p>
        </w:tc>
      </w:tr>
      <w:tr w:rsidR="00000000" w:rsidRPr="006843C0" w14:paraId="2A27DB01" w14:textId="77777777">
        <w:trPr>
          <w:trHeight w:val="696"/>
        </w:trPr>
        <w:tc>
          <w:tcPr>
            <w:tcW w:w="576" w:type="dxa"/>
            <w:vAlign w:val="center"/>
          </w:tcPr>
          <w:p w14:paraId="266AA831"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w:t>
            </w:r>
          </w:p>
        </w:tc>
        <w:tc>
          <w:tcPr>
            <w:tcW w:w="1200" w:type="dxa"/>
            <w:vAlign w:val="center"/>
          </w:tcPr>
          <w:p w14:paraId="64C32B4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63" w:type="dxa"/>
          </w:tcPr>
          <w:p w14:paraId="2E5F3E9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16F0B3B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2B2C6328"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60E4B4EB"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40FD8ED6"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5A5D7E0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Align w:val="center"/>
          </w:tcPr>
          <w:p w14:paraId="4FB9E8E1"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43668200" w14:textId="77777777">
        <w:trPr>
          <w:trHeight w:val="696"/>
        </w:trPr>
        <w:tc>
          <w:tcPr>
            <w:tcW w:w="10026" w:type="dxa"/>
            <w:gridSpan w:val="9"/>
            <w:vAlign w:val="center"/>
          </w:tcPr>
          <w:p w14:paraId="560971FB"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宋体" w:hAnsi="宋体" w:cs="宋体" w:hint="eastAsia"/>
                <w:sz w:val="21"/>
                <w:szCs w:val="21"/>
              </w:rPr>
              <w:t>其中：</w:t>
            </w:r>
          </w:p>
        </w:tc>
      </w:tr>
      <w:tr w:rsidR="00000000" w:rsidRPr="006843C0" w14:paraId="1FA1C332" w14:textId="77777777">
        <w:trPr>
          <w:trHeight w:val="696"/>
        </w:trPr>
        <w:tc>
          <w:tcPr>
            <w:tcW w:w="576" w:type="dxa"/>
            <w:vAlign w:val="center"/>
          </w:tcPr>
          <w:p w14:paraId="4E960F58"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w:t>
            </w:r>
          </w:p>
        </w:tc>
        <w:tc>
          <w:tcPr>
            <w:tcW w:w="1200" w:type="dxa"/>
            <w:vAlign w:val="center"/>
          </w:tcPr>
          <w:p w14:paraId="6DD7788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主机和标准附件</w:t>
            </w:r>
          </w:p>
        </w:tc>
        <w:tc>
          <w:tcPr>
            <w:tcW w:w="763" w:type="dxa"/>
          </w:tcPr>
          <w:p w14:paraId="7E380A3D"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46EDCAB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2B866808"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5E51D26C"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04025912"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691FC73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val="restart"/>
            <w:vAlign w:val="center"/>
          </w:tcPr>
          <w:p w14:paraId="032AE50D"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是否免税的填写说明： 如符合备注说明中“3.4” 的免税产品，请填写 “是”；其它 情况均请填写“否”。</w:t>
            </w:r>
          </w:p>
        </w:tc>
      </w:tr>
      <w:tr w:rsidR="00000000" w:rsidRPr="006843C0" w14:paraId="056BB70D" w14:textId="77777777">
        <w:trPr>
          <w:trHeight w:val="465"/>
        </w:trPr>
        <w:tc>
          <w:tcPr>
            <w:tcW w:w="576" w:type="dxa"/>
            <w:vAlign w:val="center"/>
          </w:tcPr>
          <w:p w14:paraId="1BCA13BC"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w:t>
            </w:r>
          </w:p>
        </w:tc>
        <w:tc>
          <w:tcPr>
            <w:tcW w:w="1200" w:type="dxa"/>
            <w:vAlign w:val="center"/>
          </w:tcPr>
          <w:p w14:paraId="3263D11D"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备品备件</w:t>
            </w:r>
          </w:p>
        </w:tc>
        <w:tc>
          <w:tcPr>
            <w:tcW w:w="763" w:type="dxa"/>
          </w:tcPr>
          <w:p w14:paraId="3A5A19C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2D9AE13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29C0097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47375944"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31687366"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0F1FE6E6"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tcPr>
          <w:p w14:paraId="55E9CD09"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503DB987" w14:textId="77777777">
        <w:trPr>
          <w:trHeight w:val="555"/>
        </w:trPr>
        <w:tc>
          <w:tcPr>
            <w:tcW w:w="576" w:type="dxa"/>
            <w:vAlign w:val="center"/>
          </w:tcPr>
          <w:p w14:paraId="105A2CF7"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4</w:t>
            </w:r>
          </w:p>
        </w:tc>
        <w:tc>
          <w:tcPr>
            <w:tcW w:w="1200" w:type="dxa"/>
            <w:vAlign w:val="center"/>
          </w:tcPr>
          <w:p w14:paraId="6E7BBEE4"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 xml:space="preserve">专用工具  </w:t>
            </w:r>
          </w:p>
        </w:tc>
        <w:tc>
          <w:tcPr>
            <w:tcW w:w="763" w:type="dxa"/>
          </w:tcPr>
          <w:p w14:paraId="1C5735C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58B5E994"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55CEC302"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781C014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656B2EE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5BF25F4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tcPr>
          <w:p w14:paraId="7C3D2191"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25D6BECC" w14:textId="77777777">
        <w:trPr>
          <w:trHeight w:val="568"/>
        </w:trPr>
        <w:tc>
          <w:tcPr>
            <w:tcW w:w="576" w:type="dxa"/>
            <w:vAlign w:val="center"/>
          </w:tcPr>
          <w:p w14:paraId="6B0341A3"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5</w:t>
            </w:r>
          </w:p>
        </w:tc>
        <w:tc>
          <w:tcPr>
            <w:tcW w:w="1200" w:type="dxa"/>
            <w:vAlign w:val="center"/>
          </w:tcPr>
          <w:p w14:paraId="76FA02FF"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安装、调试、检验</w:t>
            </w:r>
          </w:p>
        </w:tc>
        <w:tc>
          <w:tcPr>
            <w:tcW w:w="763" w:type="dxa"/>
          </w:tcPr>
          <w:p w14:paraId="7051E958"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1171C6C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54E3E390"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459DDD49"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543F086B"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1132D4F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tcPr>
          <w:p w14:paraId="66214812"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6864AD79" w14:textId="77777777">
        <w:trPr>
          <w:trHeight w:val="568"/>
        </w:trPr>
        <w:tc>
          <w:tcPr>
            <w:tcW w:w="576" w:type="dxa"/>
            <w:vAlign w:val="center"/>
          </w:tcPr>
          <w:p w14:paraId="3A624CEF"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6</w:t>
            </w:r>
          </w:p>
        </w:tc>
        <w:tc>
          <w:tcPr>
            <w:tcW w:w="1200" w:type="dxa"/>
            <w:vAlign w:val="center"/>
          </w:tcPr>
          <w:p w14:paraId="682E48D6"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培训</w:t>
            </w:r>
          </w:p>
        </w:tc>
        <w:tc>
          <w:tcPr>
            <w:tcW w:w="763" w:type="dxa"/>
          </w:tcPr>
          <w:p w14:paraId="52AD15AE"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5525892E"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1C0C82CE"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2702CB3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3139CCAD"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116DD354"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tcPr>
          <w:p w14:paraId="3D51061F"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3FE1B2EB" w14:textId="77777777">
        <w:trPr>
          <w:trHeight w:val="531"/>
        </w:trPr>
        <w:tc>
          <w:tcPr>
            <w:tcW w:w="576" w:type="dxa"/>
            <w:vAlign w:val="center"/>
          </w:tcPr>
          <w:p w14:paraId="795FEF78"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7</w:t>
            </w:r>
          </w:p>
        </w:tc>
        <w:tc>
          <w:tcPr>
            <w:tcW w:w="1200" w:type="dxa"/>
            <w:vAlign w:val="center"/>
          </w:tcPr>
          <w:p w14:paraId="7072B9BD"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技术服务</w:t>
            </w:r>
          </w:p>
        </w:tc>
        <w:tc>
          <w:tcPr>
            <w:tcW w:w="763" w:type="dxa"/>
          </w:tcPr>
          <w:p w14:paraId="7C4C7E4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1D950B97"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79EA5055"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2D18BAB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28C0302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70037BE3"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tcPr>
          <w:p w14:paraId="50B4B71D"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0A2CF566" w14:textId="77777777">
        <w:trPr>
          <w:trHeight w:val="478"/>
        </w:trPr>
        <w:tc>
          <w:tcPr>
            <w:tcW w:w="576" w:type="dxa"/>
            <w:vAlign w:val="center"/>
          </w:tcPr>
          <w:p w14:paraId="5099C3FA"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8</w:t>
            </w:r>
          </w:p>
        </w:tc>
        <w:tc>
          <w:tcPr>
            <w:tcW w:w="1200" w:type="dxa"/>
            <w:vAlign w:val="center"/>
          </w:tcPr>
          <w:p w14:paraId="36002929"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其他</w:t>
            </w:r>
          </w:p>
        </w:tc>
        <w:tc>
          <w:tcPr>
            <w:tcW w:w="763" w:type="dxa"/>
          </w:tcPr>
          <w:p w14:paraId="3F37CD7B"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5AD2BB6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616B4DF4"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6C9A820C"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7E7C0296"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767C3AFC"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tcPr>
          <w:p w14:paraId="16EFD78D"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662E9DA4" w14:textId="77777777">
        <w:trPr>
          <w:trHeight w:val="430"/>
        </w:trPr>
        <w:tc>
          <w:tcPr>
            <w:tcW w:w="576" w:type="dxa"/>
            <w:vAlign w:val="center"/>
          </w:tcPr>
          <w:p w14:paraId="79CEEDDE"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9</w:t>
            </w:r>
          </w:p>
        </w:tc>
        <w:tc>
          <w:tcPr>
            <w:tcW w:w="1200" w:type="dxa"/>
          </w:tcPr>
          <w:p w14:paraId="1288571C"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总计</w:t>
            </w:r>
          </w:p>
        </w:tc>
        <w:tc>
          <w:tcPr>
            <w:tcW w:w="763" w:type="dxa"/>
          </w:tcPr>
          <w:p w14:paraId="13829196"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812" w:type="dxa"/>
          </w:tcPr>
          <w:p w14:paraId="1317D4C0"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788" w:type="dxa"/>
          </w:tcPr>
          <w:p w14:paraId="14499881"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600" w:type="dxa"/>
          </w:tcPr>
          <w:p w14:paraId="666C3CA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962" w:type="dxa"/>
          </w:tcPr>
          <w:p w14:paraId="6160419D"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44C2078A"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1262" w:type="dxa"/>
            <w:vMerge/>
          </w:tcPr>
          <w:p w14:paraId="62A81B5D" w14:textId="77777777" w:rsidR="00AA500D" w:rsidRPr="006843C0" w:rsidRDefault="00AA500D">
            <w:pPr>
              <w:spacing w:line="420" w:lineRule="exact"/>
              <w:rPr>
                <w:rFonts w:asciiTheme="minorEastAsia" w:eastAsiaTheme="minorEastAsia" w:hAnsiTheme="minorEastAsia" w:cstheme="minorEastAsia"/>
                <w:sz w:val="21"/>
                <w:szCs w:val="21"/>
              </w:rPr>
            </w:pPr>
          </w:p>
        </w:tc>
      </w:tr>
      <w:tr w:rsidR="00000000" w:rsidRPr="006843C0" w14:paraId="03F03A4C" w14:textId="77777777">
        <w:trPr>
          <w:trHeight w:val="430"/>
        </w:trPr>
        <w:tc>
          <w:tcPr>
            <w:tcW w:w="576" w:type="dxa"/>
            <w:vAlign w:val="center"/>
          </w:tcPr>
          <w:p w14:paraId="25629B22"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10</w:t>
            </w:r>
          </w:p>
        </w:tc>
        <w:tc>
          <w:tcPr>
            <w:tcW w:w="1200" w:type="dxa"/>
            <w:vAlign w:val="center"/>
          </w:tcPr>
          <w:p w14:paraId="52E6392C"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宋体" w:hAnsi="宋体" w:cs="宋体" w:hint="eastAsia"/>
                <w:sz w:val="20"/>
                <w:szCs w:val="20"/>
              </w:rPr>
              <w:t>投标总价（大写）</w:t>
            </w:r>
          </w:p>
        </w:tc>
        <w:tc>
          <w:tcPr>
            <w:tcW w:w="4925" w:type="dxa"/>
            <w:gridSpan w:val="5"/>
          </w:tcPr>
          <w:p w14:paraId="652C344F" w14:textId="77777777" w:rsidR="00AA500D" w:rsidRPr="006843C0" w:rsidRDefault="00AA500D">
            <w:pPr>
              <w:spacing w:line="420" w:lineRule="exact"/>
              <w:rPr>
                <w:rFonts w:asciiTheme="minorEastAsia" w:eastAsiaTheme="minorEastAsia" w:hAnsiTheme="minorEastAsia" w:cstheme="minorEastAsia"/>
                <w:sz w:val="21"/>
                <w:szCs w:val="21"/>
              </w:rPr>
            </w:pPr>
          </w:p>
        </w:tc>
        <w:tc>
          <w:tcPr>
            <w:tcW w:w="2063" w:type="dxa"/>
          </w:tcPr>
          <w:p w14:paraId="6BDFA70B" w14:textId="77777777" w:rsidR="00AA500D" w:rsidRPr="006843C0" w:rsidRDefault="00000000">
            <w:pPr>
              <w:spacing w:line="42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注：以上三种报价方式任选其一，须注明</w:t>
            </w:r>
            <w:r w:rsidRPr="006843C0">
              <w:rPr>
                <w:rFonts w:asciiTheme="minorEastAsia" w:eastAsiaTheme="minorEastAsia" w:hAnsiTheme="minorEastAsia" w:cstheme="minorEastAsia" w:hint="eastAsia"/>
                <w:b/>
                <w:bCs/>
                <w:sz w:val="21"/>
                <w:szCs w:val="21"/>
              </w:rPr>
              <w:t>报价方式和币种；否则，一律按[DDP（西南大学项目现场）价处理</w:t>
            </w:r>
          </w:p>
        </w:tc>
        <w:tc>
          <w:tcPr>
            <w:tcW w:w="1262" w:type="dxa"/>
          </w:tcPr>
          <w:p w14:paraId="7E1843DC" w14:textId="77777777" w:rsidR="00AA500D" w:rsidRPr="006843C0" w:rsidRDefault="00AA500D">
            <w:pPr>
              <w:spacing w:line="420" w:lineRule="exact"/>
              <w:rPr>
                <w:rFonts w:asciiTheme="minorEastAsia" w:eastAsiaTheme="minorEastAsia" w:hAnsiTheme="minorEastAsia" w:cstheme="minorEastAsia"/>
                <w:sz w:val="21"/>
                <w:szCs w:val="21"/>
              </w:rPr>
            </w:pPr>
          </w:p>
        </w:tc>
      </w:tr>
    </w:tbl>
    <w:p w14:paraId="31F93453" w14:textId="77777777" w:rsidR="00AA500D" w:rsidRPr="006843C0" w:rsidRDefault="00AA500D">
      <w:pPr>
        <w:spacing w:line="360" w:lineRule="auto"/>
        <w:rPr>
          <w:rFonts w:asciiTheme="minorEastAsia" w:eastAsiaTheme="minorEastAsia" w:hAnsiTheme="minorEastAsia" w:cstheme="minorEastAsia"/>
        </w:rPr>
      </w:pPr>
    </w:p>
    <w:p w14:paraId="40592F44" w14:textId="77777777" w:rsidR="00AA500D" w:rsidRPr="006843C0" w:rsidRDefault="00AA500D">
      <w:pPr>
        <w:spacing w:line="360" w:lineRule="auto"/>
        <w:rPr>
          <w:rFonts w:asciiTheme="minorEastAsia" w:eastAsiaTheme="minorEastAsia" w:hAnsiTheme="minorEastAsia" w:cstheme="minorEastAsia"/>
        </w:rPr>
      </w:pPr>
    </w:p>
    <w:p w14:paraId="387718B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投标人授权代表签字：                                    日期：   年   月   日</w:t>
      </w:r>
    </w:p>
    <w:p w14:paraId="4BFD3772"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（投标人公章）</w:t>
      </w:r>
    </w:p>
    <w:p w14:paraId="4C44E502" w14:textId="77777777" w:rsidR="00AA500D" w:rsidRPr="006843C0" w:rsidRDefault="00AA500D">
      <w:pPr>
        <w:spacing w:line="360" w:lineRule="auto"/>
        <w:rPr>
          <w:rFonts w:asciiTheme="minorEastAsia" w:eastAsiaTheme="minorEastAsia" w:hAnsiTheme="minorEastAsia" w:cstheme="minorEastAsia"/>
        </w:rPr>
      </w:pPr>
    </w:p>
    <w:p w14:paraId="0A125A5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特别说明：</w:t>
      </w:r>
    </w:p>
    <w:p w14:paraId="7D20828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1. 招标文件的大写金额和小写金额不一致的，以大写金额为准；总价金额与按单价汇总金额不一致的，以单价为准修正总价；单价金额小数点有明显错位的，以总价为准，并修改单价。分项报价明细表与开标一览表内容不一致的，以开标一览表为准。</w:t>
      </w:r>
    </w:p>
    <w:p w14:paraId="633DA8AD"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2.如果不提供详细分项报价将视为没有实质性响应招标文件而导致投标无效。</w:t>
      </w:r>
    </w:p>
    <w:p w14:paraId="4F7CD115"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3.投标人应按招标文件要求逐项报价，标总价应为各分项合计价格之和。</w:t>
      </w:r>
    </w:p>
    <w:p w14:paraId="026E037A"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3.1国产的货物及其有关服务的报价为DDP西南大学项目现场价（含装卸搬运费）。含货物送达西南大学并安装调试至指定位置所涉及的所有费用、税金以及售后服务费。 </w:t>
      </w:r>
    </w:p>
    <w:p w14:paraId="5188019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3.2从中华人民共和国关境外提供货物及服务的报价为CIP 西南大学或DAP西南大学价，包括货物从进口口岸运至最终目的地的内陆运输费、保险费等，不包括海关杂费、外贸代理费等进口清关费用；亦可报DDP西南大学（含装卸搬运费）价，包括货物送达西南大学并安装调试至指定位置所涉及的所有费用以及售后服务费。以上报价是否含进口环节税金按3.4条说明执行。</w:t>
      </w:r>
    </w:p>
    <w:p w14:paraId="69B0CB8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3.3在中华人民共和国境内的海关特殊监管区域内生产或加工销往境内其他地区</w:t>
      </w:r>
    </w:p>
    <w:p w14:paraId="3E7CDF32"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的产品，不视为政府采购项下的进口产品，但报价须按第3.2条要求执行。从境外进入海关特殊监管区域，再经办理报关手续后从海关特殊监管区进入境内其他地区的产品，为境外供货，报价按第3.2条要求执行。</w:t>
      </w:r>
    </w:p>
    <w:p w14:paraId="578B633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3.4特别说明：根据《关于“十四五”期间支持科技创新进口税收政策的通知》（财关税〔2021〕23号）、《关于“十四五”期间支持科技创新进口税收政策管理办法的通知》（财关税[2021]24号）、《关于“十四五”期间进口科学研究、科技开发和教学用品免税清单（第一批）的通知》（财关税[2021]44号）的规定，符合减免税政策的科研设备和教学用品，投标报价中不包含向中华人民共和国政府交纳的进口关税和进口环节增值税、消费税。不符合上述政策产生的税费由成交人承担。</w:t>
      </w:r>
    </w:p>
    <w:p w14:paraId="196B38D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3.5因投标人自身原因误填、错填是否免税项而选择了是否含税的报价而产生的风险由投标人承担。非免税产品填写“免税”的，所产生的税费也应由成交人承担。可以免税的产品填写“不免税”的，将先从货款里扣除进口环节税金后再将余额支付给供方。</w:t>
      </w:r>
    </w:p>
    <w:p w14:paraId="416F3DA2"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4.设备名称、数量应符合招标文件第二篇的要求。</w:t>
      </w:r>
    </w:p>
    <w:p w14:paraId="639C40EC"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5.每一分项设备必须另附其详细配置清单及货号，包括附件和配件，并注明各部分的确定生产地。进口货物须明确该项乙方外贸合同的签订方。</w:t>
      </w:r>
    </w:p>
    <w:p w14:paraId="7C738C1A"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6.设备名称和规格型号必须使用产品生产厂家的规范全称，并与产品中文彩页及说明书完全一致（产品外文彩页及说明书须译成对应的中文版）。因投标人未按上述要求执行而引致的免税（如能享受免税政策）和清关工作延误及责任全部由投标人承担。</w:t>
      </w:r>
    </w:p>
    <w:p w14:paraId="77D2B0A3"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7.执行标准是非通用标准的，应另附页详细特别说明。</w:t>
      </w:r>
    </w:p>
    <w:p w14:paraId="68CF4C55" w14:textId="77777777" w:rsidR="00AA500D" w:rsidRPr="006843C0" w:rsidRDefault="00AA500D">
      <w:pPr>
        <w:spacing w:line="360" w:lineRule="auto"/>
        <w:rPr>
          <w:rFonts w:asciiTheme="minorEastAsia" w:eastAsiaTheme="minorEastAsia" w:hAnsiTheme="minorEastAsia" w:cstheme="minorEastAsia"/>
        </w:rPr>
      </w:pPr>
    </w:p>
    <w:p w14:paraId="73B0411A"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供应商授权代表签字：                           日期：    年  月  日</w:t>
      </w:r>
    </w:p>
    <w:p w14:paraId="4BBE75A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（供应商公章）</w:t>
      </w:r>
    </w:p>
    <w:p w14:paraId="64B5A27F" w14:textId="77777777" w:rsidR="00AA500D" w:rsidRPr="006843C0" w:rsidRDefault="00AA500D">
      <w:pPr>
        <w:rPr>
          <w:rFonts w:asciiTheme="minorEastAsia" w:eastAsiaTheme="minorEastAsia" w:hAnsiTheme="minorEastAsia" w:cstheme="minorEastAsia"/>
        </w:rPr>
        <w:sectPr w:rsidR="00AA500D" w:rsidRPr="006843C0">
          <w:pgSz w:w="11906" w:h="16838"/>
          <w:pgMar w:top="1418" w:right="1247" w:bottom="1247" w:left="1418" w:header="851" w:footer="851" w:gutter="0"/>
          <w:cols w:space="720"/>
          <w:docGrid w:linePitch="326"/>
        </w:sectPr>
      </w:pPr>
    </w:p>
    <w:p w14:paraId="2727DFDE"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五、配置清单格式</w:t>
      </w:r>
    </w:p>
    <w:p w14:paraId="3FC4198C" w14:textId="77777777" w:rsidR="00AA500D" w:rsidRPr="006843C0" w:rsidRDefault="00AA500D">
      <w:pPr>
        <w:spacing w:line="360" w:lineRule="auto"/>
        <w:rPr>
          <w:rFonts w:asciiTheme="minorEastAsia" w:eastAsiaTheme="minorEastAsia" w:hAnsiTheme="minorEastAsia" w:cstheme="minorEastAsia"/>
        </w:rPr>
      </w:pPr>
    </w:p>
    <w:p w14:paraId="6114D7CA" w14:textId="77777777" w:rsidR="00AA500D" w:rsidRPr="006843C0" w:rsidRDefault="00000000">
      <w:pPr>
        <w:spacing w:line="360" w:lineRule="auto"/>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配置清单</w:t>
      </w:r>
    </w:p>
    <w:p w14:paraId="77A7489B" w14:textId="77777777" w:rsidR="00AA500D" w:rsidRPr="006843C0" w:rsidRDefault="00AA500D">
      <w:pPr>
        <w:spacing w:line="360" w:lineRule="auto"/>
        <w:jc w:val="center"/>
        <w:rPr>
          <w:rFonts w:asciiTheme="minorEastAsia" w:eastAsiaTheme="minorEastAsia" w:hAnsiTheme="minorEastAsia" w:cstheme="minorEastAsia"/>
          <w:sz w:val="44"/>
          <w:szCs w:val="44"/>
        </w:rPr>
      </w:pPr>
    </w:p>
    <w:tbl>
      <w:tblPr>
        <w:tblStyle w:val="af6"/>
        <w:tblW w:w="9740" w:type="dxa"/>
        <w:tblLayout w:type="fixed"/>
        <w:tblLook w:val="04A0" w:firstRow="1" w:lastRow="0" w:firstColumn="1" w:lastColumn="0" w:noHBand="0" w:noVBand="1"/>
      </w:tblPr>
      <w:tblGrid>
        <w:gridCol w:w="1391"/>
        <w:gridCol w:w="1391"/>
        <w:gridCol w:w="1391"/>
        <w:gridCol w:w="1391"/>
        <w:gridCol w:w="1392"/>
        <w:gridCol w:w="1392"/>
        <w:gridCol w:w="1392"/>
      </w:tblGrid>
      <w:tr w:rsidR="00000000" w:rsidRPr="006843C0" w14:paraId="2731E332" w14:textId="77777777">
        <w:trPr>
          <w:trHeight w:val="618"/>
        </w:trPr>
        <w:tc>
          <w:tcPr>
            <w:tcW w:w="1391" w:type="dxa"/>
            <w:vAlign w:val="center"/>
          </w:tcPr>
          <w:p w14:paraId="6799558C"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序号</w:t>
            </w:r>
          </w:p>
        </w:tc>
        <w:tc>
          <w:tcPr>
            <w:tcW w:w="1391" w:type="dxa"/>
            <w:vAlign w:val="center"/>
          </w:tcPr>
          <w:p w14:paraId="0073C3CA"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货号</w:t>
            </w:r>
          </w:p>
        </w:tc>
        <w:tc>
          <w:tcPr>
            <w:tcW w:w="1391" w:type="dxa"/>
            <w:vAlign w:val="center"/>
          </w:tcPr>
          <w:p w14:paraId="742ACD62"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名称</w:t>
            </w:r>
          </w:p>
        </w:tc>
        <w:tc>
          <w:tcPr>
            <w:tcW w:w="1391" w:type="dxa"/>
            <w:vAlign w:val="center"/>
          </w:tcPr>
          <w:p w14:paraId="291620DD"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型号规格</w:t>
            </w:r>
          </w:p>
        </w:tc>
        <w:tc>
          <w:tcPr>
            <w:tcW w:w="1392" w:type="dxa"/>
            <w:vAlign w:val="center"/>
          </w:tcPr>
          <w:p w14:paraId="50F791D4"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数量</w:t>
            </w:r>
          </w:p>
        </w:tc>
        <w:tc>
          <w:tcPr>
            <w:tcW w:w="1392" w:type="dxa"/>
            <w:vAlign w:val="center"/>
          </w:tcPr>
          <w:p w14:paraId="44A26029"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单位</w:t>
            </w:r>
          </w:p>
        </w:tc>
        <w:tc>
          <w:tcPr>
            <w:tcW w:w="1392" w:type="dxa"/>
            <w:vAlign w:val="center"/>
          </w:tcPr>
          <w:p w14:paraId="244FDF2F"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备注</w:t>
            </w:r>
          </w:p>
        </w:tc>
      </w:tr>
      <w:tr w:rsidR="00000000" w:rsidRPr="006843C0" w14:paraId="15DEEB38" w14:textId="77777777">
        <w:tc>
          <w:tcPr>
            <w:tcW w:w="1391" w:type="dxa"/>
            <w:vAlign w:val="center"/>
          </w:tcPr>
          <w:p w14:paraId="3FE5B5D4"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1</w:t>
            </w:r>
          </w:p>
        </w:tc>
        <w:tc>
          <w:tcPr>
            <w:tcW w:w="1391" w:type="dxa"/>
          </w:tcPr>
          <w:p w14:paraId="6A7D567D"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w:t>
            </w:r>
          </w:p>
        </w:tc>
        <w:tc>
          <w:tcPr>
            <w:tcW w:w="1391" w:type="dxa"/>
          </w:tcPr>
          <w:p w14:paraId="656BD665" w14:textId="77777777" w:rsidR="00AA500D" w:rsidRPr="006843C0" w:rsidRDefault="00AA500D">
            <w:pPr>
              <w:spacing w:line="360" w:lineRule="auto"/>
              <w:rPr>
                <w:rFonts w:asciiTheme="minorEastAsia" w:eastAsiaTheme="minorEastAsia" w:hAnsiTheme="minorEastAsia" w:cstheme="minorEastAsia"/>
              </w:rPr>
            </w:pPr>
          </w:p>
        </w:tc>
        <w:tc>
          <w:tcPr>
            <w:tcW w:w="1391" w:type="dxa"/>
          </w:tcPr>
          <w:p w14:paraId="750CCA7D"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06C10989"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36978471"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6DC0BB50" w14:textId="77777777" w:rsidR="00AA500D" w:rsidRPr="006843C0" w:rsidRDefault="00AA500D">
            <w:pPr>
              <w:spacing w:line="360" w:lineRule="auto"/>
              <w:rPr>
                <w:rFonts w:asciiTheme="minorEastAsia" w:eastAsiaTheme="minorEastAsia" w:hAnsiTheme="minorEastAsia" w:cstheme="minorEastAsia"/>
              </w:rPr>
            </w:pPr>
          </w:p>
        </w:tc>
      </w:tr>
      <w:tr w:rsidR="00000000" w:rsidRPr="006843C0" w14:paraId="1C35D705" w14:textId="77777777">
        <w:tc>
          <w:tcPr>
            <w:tcW w:w="1391" w:type="dxa"/>
            <w:vAlign w:val="center"/>
          </w:tcPr>
          <w:p w14:paraId="23F28043"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2</w:t>
            </w:r>
          </w:p>
        </w:tc>
        <w:tc>
          <w:tcPr>
            <w:tcW w:w="1391" w:type="dxa"/>
          </w:tcPr>
          <w:p w14:paraId="292F57AB" w14:textId="77777777" w:rsidR="00AA500D" w:rsidRPr="006843C0" w:rsidRDefault="00AA500D">
            <w:pPr>
              <w:spacing w:line="360" w:lineRule="auto"/>
              <w:rPr>
                <w:rFonts w:asciiTheme="minorEastAsia" w:eastAsiaTheme="minorEastAsia" w:hAnsiTheme="minorEastAsia" w:cstheme="minorEastAsia"/>
              </w:rPr>
            </w:pPr>
          </w:p>
        </w:tc>
        <w:tc>
          <w:tcPr>
            <w:tcW w:w="1391" w:type="dxa"/>
          </w:tcPr>
          <w:p w14:paraId="1842FFFC" w14:textId="77777777" w:rsidR="00AA500D" w:rsidRPr="006843C0" w:rsidRDefault="00AA500D">
            <w:pPr>
              <w:spacing w:line="360" w:lineRule="auto"/>
              <w:rPr>
                <w:rFonts w:asciiTheme="minorEastAsia" w:eastAsiaTheme="minorEastAsia" w:hAnsiTheme="minorEastAsia" w:cstheme="minorEastAsia"/>
              </w:rPr>
            </w:pPr>
          </w:p>
        </w:tc>
        <w:tc>
          <w:tcPr>
            <w:tcW w:w="1391" w:type="dxa"/>
          </w:tcPr>
          <w:p w14:paraId="5D631740"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3D7FCEA3"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6B271BA1"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565BD637" w14:textId="77777777" w:rsidR="00AA500D" w:rsidRPr="006843C0" w:rsidRDefault="00AA500D">
            <w:pPr>
              <w:spacing w:line="360" w:lineRule="auto"/>
              <w:rPr>
                <w:rFonts w:asciiTheme="minorEastAsia" w:eastAsiaTheme="minorEastAsia" w:hAnsiTheme="minorEastAsia" w:cstheme="minorEastAsia"/>
              </w:rPr>
            </w:pPr>
          </w:p>
        </w:tc>
      </w:tr>
      <w:tr w:rsidR="00AA500D" w:rsidRPr="006843C0" w14:paraId="621FCA42" w14:textId="77777777">
        <w:tc>
          <w:tcPr>
            <w:tcW w:w="1391" w:type="dxa"/>
          </w:tcPr>
          <w:p w14:paraId="5886A8E4"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w:t>
            </w:r>
          </w:p>
        </w:tc>
        <w:tc>
          <w:tcPr>
            <w:tcW w:w="1391" w:type="dxa"/>
          </w:tcPr>
          <w:p w14:paraId="410A1702" w14:textId="77777777" w:rsidR="00AA500D" w:rsidRPr="006843C0" w:rsidRDefault="00AA500D">
            <w:pPr>
              <w:spacing w:line="360" w:lineRule="auto"/>
              <w:rPr>
                <w:rFonts w:asciiTheme="minorEastAsia" w:eastAsiaTheme="minorEastAsia" w:hAnsiTheme="minorEastAsia" w:cstheme="minorEastAsia"/>
              </w:rPr>
            </w:pPr>
          </w:p>
        </w:tc>
        <w:tc>
          <w:tcPr>
            <w:tcW w:w="1391" w:type="dxa"/>
          </w:tcPr>
          <w:p w14:paraId="3B217BF2" w14:textId="77777777" w:rsidR="00AA500D" w:rsidRPr="006843C0" w:rsidRDefault="00AA500D">
            <w:pPr>
              <w:spacing w:line="360" w:lineRule="auto"/>
              <w:rPr>
                <w:rFonts w:asciiTheme="minorEastAsia" w:eastAsiaTheme="minorEastAsia" w:hAnsiTheme="minorEastAsia" w:cstheme="minorEastAsia"/>
              </w:rPr>
            </w:pPr>
          </w:p>
        </w:tc>
        <w:tc>
          <w:tcPr>
            <w:tcW w:w="1391" w:type="dxa"/>
          </w:tcPr>
          <w:p w14:paraId="0E9CD30D"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31594EEC"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4A358C39" w14:textId="77777777" w:rsidR="00AA500D" w:rsidRPr="006843C0" w:rsidRDefault="00AA500D">
            <w:pPr>
              <w:spacing w:line="360" w:lineRule="auto"/>
              <w:rPr>
                <w:rFonts w:asciiTheme="minorEastAsia" w:eastAsiaTheme="minorEastAsia" w:hAnsiTheme="minorEastAsia" w:cstheme="minorEastAsia"/>
              </w:rPr>
            </w:pPr>
          </w:p>
        </w:tc>
        <w:tc>
          <w:tcPr>
            <w:tcW w:w="1392" w:type="dxa"/>
          </w:tcPr>
          <w:p w14:paraId="03515468" w14:textId="77777777" w:rsidR="00AA500D" w:rsidRPr="006843C0" w:rsidRDefault="00AA500D">
            <w:pPr>
              <w:spacing w:line="360" w:lineRule="auto"/>
              <w:rPr>
                <w:rFonts w:asciiTheme="minorEastAsia" w:eastAsiaTheme="minorEastAsia" w:hAnsiTheme="minorEastAsia" w:cstheme="minorEastAsia"/>
              </w:rPr>
            </w:pPr>
          </w:p>
        </w:tc>
      </w:tr>
    </w:tbl>
    <w:p w14:paraId="789F33D2" w14:textId="77777777" w:rsidR="00AA500D" w:rsidRPr="006843C0" w:rsidRDefault="00AA500D">
      <w:pPr>
        <w:spacing w:line="360" w:lineRule="auto"/>
        <w:rPr>
          <w:rFonts w:asciiTheme="minorEastAsia" w:eastAsiaTheme="minorEastAsia" w:hAnsiTheme="minorEastAsia" w:cstheme="minorEastAsia"/>
        </w:rPr>
      </w:pPr>
    </w:p>
    <w:p w14:paraId="0E93FB13"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投标人授权代表签字：                                         日期：</w:t>
      </w:r>
    </w:p>
    <w:p w14:paraId="5E13BE13" w14:textId="77777777" w:rsidR="00AA500D" w:rsidRPr="006843C0" w:rsidRDefault="00AA500D">
      <w:pPr>
        <w:spacing w:line="360" w:lineRule="auto"/>
        <w:rPr>
          <w:rFonts w:asciiTheme="minorEastAsia" w:eastAsiaTheme="minorEastAsia" w:hAnsiTheme="minorEastAsia" w:cstheme="minorEastAsia"/>
          <w:sz w:val="22"/>
          <w:szCs w:val="22"/>
        </w:rPr>
      </w:pPr>
    </w:p>
    <w:p w14:paraId="366FC541" w14:textId="77777777" w:rsidR="00AA500D" w:rsidRPr="006843C0" w:rsidRDefault="00AA500D">
      <w:pPr>
        <w:spacing w:line="360" w:lineRule="auto"/>
        <w:rPr>
          <w:rFonts w:asciiTheme="minorEastAsia" w:eastAsiaTheme="minorEastAsia" w:hAnsiTheme="minorEastAsia" w:cstheme="minorEastAsia"/>
          <w:sz w:val="22"/>
          <w:szCs w:val="22"/>
        </w:rPr>
      </w:pPr>
    </w:p>
    <w:p w14:paraId="78EF2D18"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（投标人公章）</w:t>
      </w:r>
    </w:p>
    <w:p w14:paraId="0AA1F3CC" w14:textId="77777777" w:rsidR="00AA500D" w:rsidRPr="006843C0" w:rsidRDefault="00AA500D">
      <w:pPr>
        <w:spacing w:line="360" w:lineRule="auto"/>
        <w:rPr>
          <w:rFonts w:asciiTheme="minorEastAsia" w:eastAsiaTheme="minorEastAsia" w:hAnsiTheme="minorEastAsia" w:cstheme="minorEastAsia"/>
          <w:sz w:val="22"/>
          <w:szCs w:val="22"/>
        </w:rPr>
      </w:pPr>
    </w:p>
    <w:p w14:paraId="0212992D" w14:textId="77777777" w:rsidR="00AA500D" w:rsidRPr="006843C0" w:rsidRDefault="00AA500D">
      <w:pPr>
        <w:spacing w:line="360" w:lineRule="auto"/>
        <w:rPr>
          <w:rFonts w:asciiTheme="minorEastAsia" w:eastAsiaTheme="minorEastAsia" w:hAnsiTheme="minorEastAsia" w:cstheme="minorEastAsia"/>
          <w:sz w:val="22"/>
          <w:szCs w:val="22"/>
        </w:rPr>
      </w:pPr>
    </w:p>
    <w:p w14:paraId="1E8B1271"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授权代表移动电话：</w:t>
      </w:r>
    </w:p>
    <w:p w14:paraId="584F2A48" w14:textId="77777777" w:rsidR="00AA500D" w:rsidRPr="006843C0" w:rsidRDefault="00AA500D">
      <w:pPr>
        <w:spacing w:line="360" w:lineRule="auto"/>
        <w:rPr>
          <w:rFonts w:asciiTheme="minorEastAsia" w:eastAsiaTheme="minorEastAsia" w:hAnsiTheme="minorEastAsia" w:cstheme="minorEastAsia"/>
          <w:sz w:val="22"/>
          <w:szCs w:val="22"/>
        </w:rPr>
      </w:pPr>
    </w:p>
    <w:p w14:paraId="7015E398" w14:textId="77777777" w:rsidR="00AA500D" w:rsidRPr="006843C0" w:rsidRDefault="00000000">
      <w:pPr>
        <w:spacing w:line="360" w:lineRule="auto"/>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说明 ：配置清单可自拟格式，但上述内容不可减少。原则上应以中文书写，外文的配置清单需附中文翻译，进口设备的国内交货部分须在备注栏说明.</w:t>
      </w:r>
    </w:p>
    <w:p w14:paraId="12C93D73" w14:textId="77777777" w:rsidR="00AA500D" w:rsidRPr="006843C0" w:rsidRDefault="00AA500D">
      <w:pPr>
        <w:spacing w:line="360" w:lineRule="auto"/>
        <w:rPr>
          <w:rFonts w:asciiTheme="minorEastAsia" w:eastAsiaTheme="minorEastAsia" w:hAnsiTheme="minorEastAsia" w:cstheme="minorEastAsia"/>
        </w:rPr>
      </w:pPr>
    </w:p>
    <w:p w14:paraId="4D4728BD" w14:textId="77777777" w:rsidR="00AA500D" w:rsidRPr="006843C0" w:rsidRDefault="00AA500D">
      <w:pPr>
        <w:rPr>
          <w:rFonts w:asciiTheme="minorEastAsia" w:eastAsiaTheme="minorEastAsia" w:hAnsiTheme="minorEastAsia" w:cstheme="minorEastAsia"/>
        </w:rPr>
      </w:pPr>
    </w:p>
    <w:p w14:paraId="3DF2AAD5" w14:textId="77777777" w:rsidR="00AA500D" w:rsidRPr="006843C0" w:rsidRDefault="00AA500D">
      <w:pPr>
        <w:rPr>
          <w:rFonts w:asciiTheme="minorEastAsia" w:eastAsiaTheme="minorEastAsia" w:hAnsiTheme="minorEastAsia" w:cstheme="minorEastAsia"/>
        </w:rPr>
      </w:pPr>
    </w:p>
    <w:p w14:paraId="219094DB" w14:textId="77777777" w:rsidR="00AA500D" w:rsidRPr="006843C0" w:rsidRDefault="00AA500D">
      <w:pPr>
        <w:rPr>
          <w:rFonts w:asciiTheme="minorEastAsia" w:eastAsiaTheme="minorEastAsia" w:hAnsiTheme="minorEastAsia" w:cstheme="minorEastAsia"/>
        </w:rPr>
      </w:pPr>
    </w:p>
    <w:p w14:paraId="42AB697A" w14:textId="77777777" w:rsidR="00AA500D" w:rsidRPr="006843C0" w:rsidRDefault="00AA500D">
      <w:pPr>
        <w:rPr>
          <w:rFonts w:asciiTheme="minorEastAsia" w:eastAsiaTheme="minorEastAsia" w:hAnsiTheme="minorEastAsia" w:cstheme="minorEastAsia"/>
        </w:rPr>
      </w:pPr>
    </w:p>
    <w:p w14:paraId="44FA57F1" w14:textId="77777777" w:rsidR="00AA500D" w:rsidRPr="006843C0" w:rsidRDefault="00AA500D">
      <w:pPr>
        <w:rPr>
          <w:rFonts w:asciiTheme="minorEastAsia" w:eastAsiaTheme="minorEastAsia" w:hAnsiTheme="minorEastAsia" w:cstheme="minorEastAsia"/>
        </w:rPr>
      </w:pPr>
    </w:p>
    <w:p w14:paraId="530CA499" w14:textId="77777777" w:rsidR="00AA500D" w:rsidRPr="006843C0" w:rsidRDefault="00AA500D">
      <w:pPr>
        <w:rPr>
          <w:rFonts w:asciiTheme="minorEastAsia" w:eastAsiaTheme="minorEastAsia" w:hAnsiTheme="minorEastAsia" w:cstheme="minorEastAsia"/>
        </w:rPr>
      </w:pPr>
    </w:p>
    <w:p w14:paraId="27135893" w14:textId="77777777" w:rsidR="00AA500D" w:rsidRPr="006843C0" w:rsidRDefault="00AA500D">
      <w:pPr>
        <w:rPr>
          <w:rFonts w:asciiTheme="minorEastAsia" w:eastAsiaTheme="minorEastAsia" w:hAnsiTheme="minorEastAsia" w:cstheme="minorEastAsia"/>
        </w:rPr>
      </w:pPr>
    </w:p>
    <w:p w14:paraId="2C39D4D2" w14:textId="77777777" w:rsidR="00AA500D" w:rsidRPr="006843C0" w:rsidRDefault="00AA500D">
      <w:pPr>
        <w:rPr>
          <w:rFonts w:asciiTheme="minorEastAsia" w:eastAsiaTheme="minorEastAsia" w:hAnsiTheme="minorEastAsia" w:cstheme="minorEastAsia"/>
        </w:rPr>
      </w:pPr>
    </w:p>
    <w:p w14:paraId="41A658D3"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六、法定代表人（单位负责人）身份证明及法定代表人（单位负责人）授权书</w:t>
      </w:r>
    </w:p>
    <w:p w14:paraId="25AA7D02" w14:textId="77777777" w:rsidR="00AA500D" w:rsidRPr="006843C0" w:rsidRDefault="00AA500D">
      <w:pPr>
        <w:spacing w:line="360" w:lineRule="auto"/>
        <w:rPr>
          <w:rFonts w:asciiTheme="minorEastAsia" w:eastAsiaTheme="minorEastAsia" w:hAnsiTheme="minorEastAsia" w:cstheme="minorEastAsia"/>
        </w:rPr>
      </w:pPr>
    </w:p>
    <w:p w14:paraId="188A6DDA"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法定代表人（单位负责人）身份证明</w:t>
      </w:r>
    </w:p>
    <w:p w14:paraId="11A4F98C"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01062FED"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投标人名称：</w:t>
      </w:r>
    </w:p>
    <w:p w14:paraId="6569562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单位性质：</w:t>
      </w:r>
    </w:p>
    <w:p w14:paraId="151C4708"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地址：</w:t>
      </w:r>
    </w:p>
    <w:p w14:paraId="78DDC9C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成立时间：          年    月   日</w:t>
      </w:r>
    </w:p>
    <w:p w14:paraId="6F93E41C"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经营期限：</w:t>
      </w:r>
    </w:p>
    <w:p w14:paraId="17A3052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姓名：           性别：           年龄：           职务： </w:t>
      </w:r>
    </w:p>
    <w:p w14:paraId="640A64B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系                        （投标人名称）的法定代表人（单位负责人）。</w:t>
      </w:r>
    </w:p>
    <w:p w14:paraId="7DC5AFD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特此证明。</w:t>
      </w:r>
    </w:p>
    <w:p w14:paraId="23F8C220" w14:textId="77777777" w:rsidR="00AA500D" w:rsidRPr="006843C0" w:rsidRDefault="00AA500D">
      <w:pPr>
        <w:spacing w:line="360" w:lineRule="auto"/>
        <w:rPr>
          <w:rFonts w:asciiTheme="minorEastAsia" w:eastAsiaTheme="minorEastAsia" w:hAnsiTheme="minorEastAsia" w:cstheme="minorEastAsia"/>
        </w:rPr>
      </w:pPr>
    </w:p>
    <w:p w14:paraId="193BFD73" w14:textId="77777777" w:rsidR="00AA500D" w:rsidRPr="006843C0" w:rsidRDefault="00000000">
      <w:pPr>
        <w:spacing w:line="360" w:lineRule="auto"/>
        <w:jc w:val="righ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                 （盖单位章）</w:t>
      </w:r>
    </w:p>
    <w:p w14:paraId="2D76E49E" w14:textId="77777777" w:rsidR="00AA500D" w:rsidRPr="006843C0" w:rsidRDefault="00AA500D">
      <w:pPr>
        <w:spacing w:line="360" w:lineRule="auto"/>
        <w:jc w:val="right"/>
        <w:rPr>
          <w:rFonts w:asciiTheme="minorEastAsia" w:eastAsiaTheme="minorEastAsia" w:hAnsiTheme="minorEastAsia" w:cstheme="minorEastAsia"/>
        </w:rPr>
      </w:pPr>
    </w:p>
    <w:p w14:paraId="452D51F2" w14:textId="77777777" w:rsidR="00AA500D" w:rsidRPr="006843C0" w:rsidRDefault="00000000">
      <w:pPr>
        <w:spacing w:line="360" w:lineRule="auto"/>
        <w:ind w:right="560" w:firstLineChars="2150" w:firstLine="5160"/>
        <w:rPr>
          <w:rFonts w:asciiTheme="minorEastAsia" w:eastAsiaTheme="minorEastAsia" w:hAnsiTheme="minorEastAsia" w:cstheme="minorEastAsia"/>
        </w:rPr>
      </w:pPr>
      <w:r w:rsidRPr="006843C0">
        <w:rPr>
          <w:rFonts w:asciiTheme="minorEastAsia" w:eastAsiaTheme="minorEastAsia" w:hAnsiTheme="minorEastAsia" w:cstheme="minorEastAsia" w:hint="eastAsia"/>
        </w:rPr>
        <w:t>年    月   日</w:t>
      </w:r>
    </w:p>
    <w:p w14:paraId="76AD94DE" w14:textId="77777777" w:rsidR="00AA500D" w:rsidRPr="006843C0" w:rsidRDefault="00AA500D">
      <w:pPr>
        <w:spacing w:line="360" w:lineRule="auto"/>
        <w:ind w:right="560"/>
        <w:rPr>
          <w:rFonts w:asciiTheme="minorEastAsia" w:eastAsiaTheme="minorEastAsia" w:hAnsiTheme="minorEastAsia" w:cstheme="minorEastAsia"/>
        </w:rPr>
      </w:pPr>
    </w:p>
    <w:p w14:paraId="7C34EE53"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注：此处所述“法定代表人（单位负责人）”须与投标人“营业执照”上的内容一致。</w:t>
      </w:r>
    </w:p>
    <w:p w14:paraId="15A7D2BA" w14:textId="77777777" w:rsidR="00AA500D" w:rsidRPr="006843C0" w:rsidRDefault="00AA500D">
      <w:pPr>
        <w:spacing w:line="360" w:lineRule="auto"/>
        <w:rPr>
          <w:rFonts w:asciiTheme="minorEastAsia" w:eastAsiaTheme="minorEastAsia" w:hAnsiTheme="minorEastAsia" w:cstheme="minorEastAsia"/>
        </w:rPr>
      </w:pPr>
    </w:p>
    <w:p w14:paraId="624BE4B0" w14:textId="77777777" w:rsidR="00AA500D" w:rsidRPr="006843C0" w:rsidRDefault="00000000">
      <w:pPr>
        <w:spacing w:line="360" w:lineRule="auto"/>
        <w:rPr>
          <w:rFonts w:asciiTheme="minorEastAsia" w:eastAsiaTheme="minorEastAsia" w:hAnsiTheme="minorEastAsia" w:cstheme="minorEastAsia"/>
          <w:b/>
          <w:bCs/>
        </w:rPr>
      </w:pPr>
      <w:r w:rsidRPr="006843C0">
        <w:rPr>
          <w:rFonts w:asciiTheme="minorEastAsia" w:eastAsiaTheme="minorEastAsia" w:hAnsiTheme="minorEastAsia" w:cstheme="minorEastAsia" w:hint="eastAsia"/>
          <w:b/>
          <w:bCs/>
        </w:rPr>
        <w:t>[附：法定代表人（单位负责人）身份证正反面复印件]</w:t>
      </w:r>
    </w:p>
    <w:p w14:paraId="149119D8" w14:textId="77777777" w:rsidR="00AA500D" w:rsidRPr="006843C0" w:rsidRDefault="00AA500D"/>
    <w:p w14:paraId="1D992825" w14:textId="77777777" w:rsidR="00AA500D" w:rsidRPr="006843C0" w:rsidRDefault="00AA500D"/>
    <w:p w14:paraId="17A5E185" w14:textId="77777777" w:rsidR="00AA500D" w:rsidRPr="006843C0" w:rsidRDefault="00AA500D"/>
    <w:p w14:paraId="51C96922" w14:textId="77777777" w:rsidR="00AA500D" w:rsidRPr="006843C0" w:rsidRDefault="00AA500D"/>
    <w:p w14:paraId="36D31192" w14:textId="77777777" w:rsidR="00AA500D" w:rsidRPr="006843C0" w:rsidRDefault="00AA500D">
      <w:pPr>
        <w:sectPr w:rsidR="00AA500D" w:rsidRPr="006843C0">
          <w:pgSz w:w="11906" w:h="16838"/>
          <w:pgMar w:top="1418" w:right="1247" w:bottom="1247" w:left="1418" w:header="851" w:footer="851" w:gutter="0"/>
          <w:cols w:space="720"/>
          <w:docGrid w:linePitch="326"/>
        </w:sectPr>
      </w:pPr>
    </w:p>
    <w:p w14:paraId="5A55EE2C" w14:textId="77777777" w:rsidR="00AA500D" w:rsidRPr="006843C0" w:rsidRDefault="00AA500D">
      <w:pPr>
        <w:pStyle w:val="TOC1"/>
        <w:rPr>
          <w:color w:val="auto"/>
        </w:rPr>
      </w:pPr>
    </w:p>
    <w:p w14:paraId="2D9EE98C" w14:textId="77777777" w:rsidR="00AA500D" w:rsidRPr="006843C0" w:rsidRDefault="00000000">
      <w:pPr>
        <w:spacing w:line="360" w:lineRule="auto"/>
        <w:jc w:val="center"/>
        <w:rPr>
          <w:rFonts w:asciiTheme="minorEastAsia" w:eastAsiaTheme="minorEastAsia" w:hAnsiTheme="minorEastAsia" w:cstheme="minorEastAsia"/>
          <w:sz w:val="40"/>
          <w:szCs w:val="40"/>
        </w:rPr>
      </w:pPr>
      <w:r w:rsidRPr="006843C0">
        <w:rPr>
          <w:rFonts w:asciiTheme="minorEastAsia" w:eastAsiaTheme="minorEastAsia" w:hAnsiTheme="minorEastAsia" w:cstheme="minorEastAsia" w:hint="eastAsia"/>
          <w:sz w:val="40"/>
          <w:szCs w:val="40"/>
        </w:rPr>
        <w:t>法定代表人（单位负责人）授权书</w:t>
      </w:r>
    </w:p>
    <w:p w14:paraId="4472785A" w14:textId="77777777" w:rsidR="00AA500D" w:rsidRPr="006843C0" w:rsidRDefault="00AA500D">
      <w:pPr>
        <w:spacing w:line="360" w:lineRule="auto"/>
        <w:jc w:val="center"/>
        <w:rPr>
          <w:rFonts w:asciiTheme="minorEastAsia" w:eastAsiaTheme="minorEastAsia" w:hAnsiTheme="minorEastAsia" w:cstheme="minorEastAsia"/>
          <w:sz w:val="40"/>
          <w:szCs w:val="40"/>
        </w:rPr>
      </w:pPr>
    </w:p>
    <w:p w14:paraId="767FDC06"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致：西南大学</w:t>
      </w:r>
    </w:p>
    <w:p w14:paraId="2228CF63" w14:textId="77777777" w:rsidR="00AA500D" w:rsidRPr="006843C0" w:rsidRDefault="00000000">
      <w:pPr>
        <w:spacing w:line="360" w:lineRule="auto"/>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u w:val="single"/>
        </w:rPr>
        <w:t>（投标人全称）</w:t>
      </w:r>
      <w:r w:rsidRPr="006843C0">
        <w:rPr>
          <w:rFonts w:asciiTheme="minorEastAsia" w:eastAsiaTheme="minorEastAsia" w:hAnsiTheme="minorEastAsia" w:cstheme="minorEastAsia" w:hint="eastAsia"/>
        </w:rPr>
        <w:t xml:space="preserve">的法定代表人（单位负责人） </w:t>
      </w:r>
      <w:r w:rsidRPr="006843C0">
        <w:rPr>
          <w:rFonts w:asciiTheme="minorEastAsia" w:eastAsiaTheme="minorEastAsia" w:hAnsiTheme="minorEastAsia" w:cstheme="minorEastAsia" w:hint="eastAsia"/>
          <w:u w:val="single"/>
        </w:rPr>
        <w:t>（姓名、职务）</w:t>
      </w:r>
      <w:r w:rsidRPr="006843C0">
        <w:rPr>
          <w:rFonts w:asciiTheme="minorEastAsia" w:eastAsiaTheme="minorEastAsia" w:hAnsiTheme="minorEastAsia" w:cstheme="minorEastAsia" w:hint="eastAsia"/>
        </w:rPr>
        <w:t>现授权本单位职工</w:t>
      </w:r>
      <w:r w:rsidRPr="006843C0">
        <w:rPr>
          <w:rFonts w:asciiTheme="minorEastAsia" w:eastAsiaTheme="minorEastAsia" w:hAnsiTheme="minorEastAsia" w:cstheme="minorEastAsia" w:hint="eastAsia"/>
          <w:u w:val="single"/>
        </w:rPr>
        <w:t>（投标代表姓名）</w:t>
      </w:r>
      <w:r w:rsidRPr="006843C0">
        <w:rPr>
          <w:rFonts w:asciiTheme="minorEastAsia" w:eastAsiaTheme="minorEastAsia" w:hAnsiTheme="minorEastAsia" w:cstheme="minorEastAsia" w:hint="eastAsia"/>
        </w:rPr>
        <w:t>为投标代表，代表本公司参加贵单位组织的</w:t>
      </w:r>
      <w:r w:rsidRPr="006843C0">
        <w:rPr>
          <w:rFonts w:asciiTheme="minorEastAsia" w:eastAsiaTheme="minorEastAsia" w:hAnsiTheme="minorEastAsia" w:cstheme="minorEastAsia" w:hint="eastAsia"/>
          <w:u w:val="single"/>
        </w:rPr>
        <w:t xml:space="preserve">         项</w:t>
      </w:r>
      <w:r w:rsidRPr="006843C0">
        <w:rPr>
          <w:rFonts w:asciiTheme="minorEastAsia" w:eastAsiaTheme="minorEastAsia" w:hAnsiTheme="minorEastAsia" w:cstheme="minorEastAsia" w:hint="eastAsia"/>
        </w:rPr>
        <w:t>目（招标编号：</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招标活动，全权代表本公司处理投标过程的一切事宜，包括但不限于签署、澄清、说明、补正、递交、撤回、修改投标文件及谈判、签约等。该投标代表在投标过程中所签署的一切文件和处理与之有关的一切事务，本公司均予以认可并对此承担责任。</w:t>
      </w:r>
    </w:p>
    <w:p w14:paraId="12A8D086"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特此授权！本授权书自出具之日起生效。</w:t>
      </w:r>
    </w:p>
    <w:p w14:paraId="71546A1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（盖单位章）</w:t>
      </w:r>
    </w:p>
    <w:p w14:paraId="4E75C94B"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法定代表人（单位负责人）姓名：</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（签字）</w:t>
      </w:r>
    </w:p>
    <w:p w14:paraId="17B8283A" w14:textId="77777777" w:rsidR="00AA500D" w:rsidRPr="006843C0" w:rsidRDefault="00000000">
      <w:pPr>
        <w:spacing w:line="360" w:lineRule="auto"/>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rPr>
        <w:t>法定代表人（单位负责人）身份证号码：</w:t>
      </w:r>
      <w:r w:rsidRPr="006843C0">
        <w:rPr>
          <w:rFonts w:asciiTheme="minorEastAsia" w:eastAsiaTheme="minorEastAsia" w:hAnsiTheme="minorEastAsia" w:cstheme="minorEastAsia" w:hint="eastAsia"/>
          <w:u w:val="single"/>
        </w:rPr>
        <w:t xml:space="preserve">                          </w:t>
      </w:r>
    </w:p>
    <w:p w14:paraId="0EEBF4B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被授权人姓名：</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（签字）</w:t>
      </w:r>
    </w:p>
    <w:p w14:paraId="0D17DA70" w14:textId="77777777" w:rsidR="00AA500D" w:rsidRPr="006843C0" w:rsidRDefault="00000000">
      <w:pPr>
        <w:spacing w:line="360" w:lineRule="auto"/>
        <w:rPr>
          <w:rFonts w:asciiTheme="minorEastAsia" w:eastAsiaTheme="minorEastAsia" w:hAnsiTheme="minorEastAsia" w:cstheme="minorEastAsia"/>
          <w:u w:val="single"/>
        </w:rPr>
      </w:pPr>
      <w:r w:rsidRPr="006843C0">
        <w:rPr>
          <w:rFonts w:asciiTheme="minorEastAsia" w:eastAsiaTheme="minorEastAsia" w:hAnsiTheme="minorEastAsia" w:cstheme="minorEastAsia" w:hint="eastAsia"/>
        </w:rPr>
        <w:t>被授权人身份证号码：</w:t>
      </w:r>
      <w:r w:rsidRPr="006843C0">
        <w:rPr>
          <w:rFonts w:asciiTheme="minorEastAsia" w:eastAsiaTheme="minorEastAsia" w:hAnsiTheme="minorEastAsia" w:cstheme="minorEastAsia" w:hint="eastAsia"/>
          <w:u w:val="single"/>
        </w:rPr>
        <w:t xml:space="preserve">                          </w:t>
      </w:r>
    </w:p>
    <w:p w14:paraId="6723B8E0" w14:textId="77777777" w:rsidR="00AA500D" w:rsidRPr="006843C0" w:rsidRDefault="00000000">
      <w:pPr>
        <w:spacing w:line="360" w:lineRule="auto"/>
        <w:ind w:firstLineChars="250" w:firstLine="600"/>
        <w:rPr>
          <w:rFonts w:asciiTheme="minorEastAsia" w:eastAsiaTheme="minorEastAsia" w:hAnsiTheme="minorEastAsia" w:cstheme="minorEastAsia"/>
        </w:rPr>
      </w:pP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年</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月</w:t>
      </w:r>
      <w:r w:rsidRPr="006843C0">
        <w:rPr>
          <w:rFonts w:asciiTheme="minorEastAsia" w:eastAsiaTheme="minorEastAsia" w:hAnsiTheme="minorEastAsia" w:cstheme="minorEastAsia" w:hint="eastAsia"/>
          <w:u w:val="single"/>
        </w:rPr>
        <w:t xml:space="preserve">   </w:t>
      </w:r>
      <w:r w:rsidRPr="006843C0">
        <w:rPr>
          <w:rFonts w:asciiTheme="minorEastAsia" w:eastAsiaTheme="minorEastAsia" w:hAnsiTheme="minorEastAsia" w:cstheme="minorEastAsia" w:hint="eastAsia"/>
        </w:rPr>
        <w:t>日</w:t>
      </w:r>
    </w:p>
    <w:p w14:paraId="6078606F" w14:textId="77777777" w:rsidR="00AA500D" w:rsidRPr="006843C0" w:rsidRDefault="00AA500D">
      <w:pPr>
        <w:spacing w:line="360" w:lineRule="auto"/>
        <w:ind w:firstLineChars="500" w:firstLine="1200"/>
        <w:rPr>
          <w:rFonts w:asciiTheme="minorEastAsia" w:eastAsiaTheme="minorEastAsia" w:hAnsiTheme="minorEastAsia" w:cstheme="minorEastAsia"/>
        </w:rPr>
      </w:pPr>
    </w:p>
    <w:p w14:paraId="05187438"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附：法定代表人（单位负责人）和被授权人身份证复印件</w:t>
      </w:r>
    </w:p>
    <w:tbl>
      <w:tblPr>
        <w:tblStyle w:val="af6"/>
        <w:tblW w:w="9620" w:type="dxa"/>
        <w:tblLayout w:type="fixed"/>
        <w:tblLook w:val="04A0" w:firstRow="1" w:lastRow="0" w:firstColumn="1" w:lastColumn="0" w:noHBand="0" w:noVBand="1"/>
      </w:tblPr>
      <w:tblGrid>
        <w:gridCol w:w="4810"/>
        <w:gridCol w:w="4810"/>
      </w:tblGrid>
      <w:tr w:rsidR="00AA500D" w:rsidRPr="006843C0" w14:paraId="703A806F" w14:textId="77777777">
        <w:trPr>
          <w:trHeight w:val="3326"/>
        </w:trPr>
        <w:tc>
          <w:tcPr>
            <w:tcW w:w="4810" w:type="dxa"/>
            <w:vAlign w:val="center"/>
          </w:tcPr>
          <w:p w14:paraId="162F3F6B"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法定代表人（单位负责人）</w:t>
            </w:r>
          </w:p>
          <w:p w14:paraId="2DA0B2C1"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身份证粘贴处</w:t>
            </w:r>
          </w:p>
        </w:tc>
        <w:tc>
          <w:tcPr>
            <w:tcW w:w="4810" w:type="dxa"/>
            <w:vAlign w:val="center"/>
          </w:tcPr>
          <w:p w14:paraId="08F66983" w14:textId="77777777" w:rsidR="00AA500D" w:rsidRPr="006843C0" w:rsidRDefault="00000000">
            <w:pPr>
              <w:spacing w:line="360" w:lineRule="auto"/>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被授权人身份证件粘贴处</w:t>
            </w:r>
          </w:p>
        </w:tc>
      </w:tr>
    </w:tbl>
    <w:p w14:paraId="0F5E04DC" w14:textId="77777777" w:rsidR="00AA500D" w:rsidRPr="006843C0" w:rsidRDefault="00AA500D">
      <w:pPr>
        <w:rPr>
          <w:rFonts w:asciiTheme="minorEastAsia" w:eastAsiaTheme="minorEastAsia" w:hAnsiTheme="minorEastAsia" w:cstheme="minorEastAsia"/>
        </w:rPr>
      </w:pPr>
    </w:p>
    <w:bookmarkEnd w:id="147"/>
    <w:p w14:paraId="24ED1A01" w14:textId="77777777" w:rsidR="00AA500D" w:rsidRPr="006843C0" w:rsidRDefault="00AA500D">
      <w:pPr>
        <w:rPr>
          <w:rFonts w:asciiTheme="minorEastAsia" w:eastAsiaTheme="minorEastAsia" w:hAnsiTheme="minorEastAsia" w:cstheme="minorEastAsia"/>
        </w:rPr>
      </w:pPr>
    </w:p>
    <w:p w14:paraId="370B670A" w14:textId="77777777" w:rsidR="00AA500D" w:rsidRPr="006843C0" w:rsidRDefault="00AA500D">
      <w:pPr>
        <w:rPr>
          <w:rFonts w:asciiTheme="minorEastAsia" w:eastAsiaTheme="minorEastAsia" w:hAnsiTheme="minorEastAsia" w:cstheme="minorEastAsia"/>
        </w:rPr>
      </w:pPr>
    </w:p>
    <w:p w14:paraId="4B7CB9D5"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七、技术规格/ 要求偏离表格式</w:t>
      </w:r>
    </w:p>
    <w:p w14:paraId="0AF1F9FF" w14:textId="77777777" w:rsidR="00AA500D" w:rsidRPr="006843C0" w:rsidRDefault="00AA500D">
      <w:pPr>
        <w:spacing w:line="360" w:lineRule="auto"/>
        <w:jc w:val="center"/>
        <w:rPr>
          <w:rFonts w:asciiTheme="minorEastAsia" w:eastAsiaTheme="minorEastAsia" w:hAnsiTheme="minorEastAsia" w:cstheme="minorEastAsia"/>
          <w:sz w:val="44"/>
          <w:szCs w:val="44"/>
        </w:rPr>
      </w:pPr>
    </w:p>
    <w:p w14:paraId="00106868" w14:textId="77777777" w:rsidR="00AA500D" w:rsidRPr="006843C0" w:rsidRDefault="00000000">
      <w:pPr>
        <w:spacing w:line="360" w:lineRule="auto"/>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技术规格/要求偏离表</w:t>
      </w:r>
    </w:p>
    <w:tbl>
      <w:tblPr>
        <w:tblStyle w:val="af6"/>
        <w:tblW w:w="9605" w:type="dxa"/>
        <w:tblLayout w:type="fixed"/>
        <w:tblLook w:val="04A0" w:firstRow="1" w:lastRow="0" w:firstColumn="1" w:lastColumn="0" w:noHBand="0" w:noVBand="1"/>
      </w:tblPr>
      <w:tblGrid>
        <w:gridCol w:w="959"/>
        <w:gridCol w:w="1843"/>
        <w:gridCol w:w="1417"/>
        <w:gridCol w:w="1418"/>
        <w:gridCol w:w="1275"/>
        <w:gridCol w:w="1560"/>
        <w:gridCol w:w="1133"/>
      </w:tblGrid>
      <w:tr w:rsidR="00000000" w:rsidRPr="006843C0" w14:paraId="32D04887" w14:textId="77777777">
        <w:tc>
          <w:tcPr>
            <w:tcW w:w="959" w:type="dxa"/>
            <w:vAlign w:val="center"/>
          </w:tcPr>
          <w:p w14:paraId="10821D2C"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序号</w:t>
            </w:r>
          </w:p>
        </w:tc>
        <w:tc>
          <w:tcPr>
            <w:tcW w:w="1843" w:type="dxa"/>
            <w:vAlign w:val="center"/>
          </w:tcPr>
          <w:p w14:paraId="6AA5EE16"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招标规格/ 要求</w:t>
            </w:r>
          </w:p>
        </w:tc>
        <w:tc>
          <w:tcPr>
            <w:tcW w:w="1417" w:type="dxa"/>
            <w:vAlign w:val="center"/>
          </w:tcPr>
          <w:p w14:paraId="7AABA5F6"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投标响应的实际情况</w:t>
            </w:r>
          </w:p>
        </w:tc>
        <w:tc>
          <w:tcPr>
            <w:tcW w:w="1418" w:type="dxa"/>
            <w:vAlign w:val="center"/>
          </w:tcPr>
          <w:p w14:paraId="260AD28B"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偏离简述（正偏离/负偏离/无偏离）</w:t>
            </w:r>
          </w:p>
        </w:tc>
        <w:tc>
          <w:tcPr>
            <w:tcW w:w="1275" w:type="dxa"/>
            <w:vAlign w:val="center"/>
          </w:tcPr>
          <w:p w14:paraId="083BE1DC"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差异说明</w:t>
            </w:r>
          </w:p>
        </w:tc>
        <w:tc>
          <w:tcPr>
            <w:tcW w:w="1560" w:type="dxa"/>
            <w:vAlign w:val="center"/>
          </w:tcPr>
          <w:p w14:paraId="7C5473B5"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rPr>
              <w:t>相关技术证明文件在响应文件中的具体页码</w:t>
            </w:r>
          </w:p>
        </w:tc>
        <w:tc>
          <w:tcPr>
            <w:tcW w:w="1133" w:type="dxa"/>
            <w:vAlign w:val="center"/>
          </w:tcPr>
          <w:p w14:paraId="4EE7EF33"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备注</w:t>
            </w:r>
          </w:p>
        </w:tc>
      </w:tr>
      <w:tr w:rsidR="00000000" w:rsidRPr="006843C0" w14:paraId="60F7974D" w14:textId="77777777">
        <w:trPr>
          <w:trHeight w:val="595"/>
        </w:trPr>
        <w:tc>
          <w:tcPr>
            <w:tcW w:w="959" w:type="dxa"/>
          </w:tcPr>
          <w:p w14:paraId="7B7B2414" w14:textId="77777777" w:rsidR="00AA500D" w:rsidRPr="006843C0" w:rsidRDefault="00000000">
            <w:pPr>
              <w:spacing w:line="360" w:lineRule="auto"/>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 xml:space="preserve">1   </w:t>
            </w:r>
          </w:p>
        </w:tc>
        <w:tc>
          <w:tcPr>
            <w:tcW w:w="1843" w:type="dxa"/>
          </w:tcPr>
          <w:p w14:paraId="3E240695" w14:textId="77777777" w:rsidR="00AA500D" w:rsidRPr="006843C0" w:rsidRDefault="00AA500D">
            <w:pPr>
              <w:spacing w:line="360" w:lineRule="auto"/>
              <w:rPr>
                <w:rFonts w:asciiTheme="minorEastAsia" w:eastAsiaTheme="minorEastAsia" w:hAnsiTheme="minorEastAsia" w:cstheme="minorEastAsia"/>
                <w:szCs w:val="20"/>
              </w:rPr>
            </w:pPr>
          </w:p>
        </w:tc>
        <w:tc>
          <w:tcPr>
            <w:tcW w:w="1417" w:type="dxa"/>
          </w:tcPr>
          <w:p w14:paraId="071D4A97" w14:textId="77777777" w:rsidR="00AA500D" w:rsidRPr="006843C0" w:rsidRDefault="00AA500D">
            <w:pPr>
              <w:spacing w:line="360" w:lineRule="auto"/>
              <w:rPr>
                <w:rFonts w:asciiTheme="minorEastAsia" w:eastAsiaTheme="minorEastAsia" w:hAnsiTheme="minorEastAsia" w:cstheme="minorEastAsia"/>
                <w:szCs w:val="20"/>
              </w:rPr>
            </w:pPr>
          </w:p>
        </w:tc>
        <w:tc>
          <w:tcPr>
            <w:tcW w:w="1418" w:type="dxa"/>
          </w:tcPr>
          <w:p w14:paraId="09C328C6" w14:textId="77777777" w:rsidR="00AA500D" w:rsidRPr="006843C0" w:rsidRDefault="00AA500D">
            <w:pPr>
              <w:spacing w:line="360" w:lineRule="auto"/>
              <w:rPr>
                <w:rFonts w:asciiTheme="minorEastAsia" w:eastAsiaTheme="minorEastAsia" w:hAnsiTheme="minorEastAsia" w:cstheme="minorEastAsia"/>
                <w:szCs w:val="20"/>
              </w:rPr>
            </w:pPr>
          </w:p>
        </w:tc>
        <w:tc>
          <w:tcPr>
            <w:tcW w:w="1275" w:type="dxa"/>
          </w:tcPr>
          <w:p w14:paraId="1EFFE3F6" w14:textId="77777777" w:rsidR="00AA500D" w:rsidRPr="006843C0" w:rsidRDefault="00AA500D">
            <w:pPr>
              <w:spacing w:line="360" w:lineRule="auto"/>
              <w:rPr>
                <w:rFonts w:asciiTheme="minorEastAsia" w:eastAsiaTheme="minorEastAsia" w:hAnsiTheme="minorEastAsia" w:cstheme="minorEastAsia"/>
                <w:szCs w:val="20"/>
              </w:rPr>
            </w:pPr>
          </w:p>
        </w:tc>
        <w:tc>
          <w:tcPr>
            <w:tcW w:w="1560" w:type="dxa"/>
          </w:tcPr>
          <w:p w14:paraId="59D91867" w14:textId="77777777" w:rsidR="00AA500D" w:rsidRPr="006843C0" w:rsidRDefault="00AA500D">
            <w:pPr>
              <w:spacing w:line="360" w:lineRule="auto"/>
              <w:rPr>
                <w:rFonts w:asciiTheme="minorEastAsia" w:eastAsiaTheme="minorEastAsia" w:hAnsiTheme="minorEastAsia" w:cstheme="minorEastAsia"/>
                <w:szCs w:val="20"/>
              </w:rPr>
            </w:pPr>
          </w:p>
        </w:tc>
        <w:tc>
          <w:tcPr>
            <w:tcW w:w="1133" w:type="dxa"/>
          </w:tcPr>
          <w:p w14:paraId="7889FE8E" w14:textId="77777777" w:rsidR="00AA500D" w:rsidRPr="006843C0" w:rsidRDefault="00AA500D">
            <w:pPr>
              <w:spacing w:line="360" w:lineRule="auto"/>
              <w:rPr>
                <w:rFonts w:asciiTheme="minorEastAsia" w:eastAsiaTheme="minorEastAsia" w:hAnsiTheme="minorEastAsia" w:cstheme="minorEastAsia"/>
                <w:szCs w:val="20"/>
              </w:rPr>
            </w:pPr>
          </w:p>
        </w:tc>
      </w:tr>
      <w:tr w:rsidR="00000000" w:rsidRPr="006843C0" w14:paraId="36CCBAA2" w14:textId="77777777">
        <w:trPr>
          <w:trHeight w:val="547"/>
        </w:trPr>
        <w:tc>
          <w:tcPr>
            <w:tcW w:w="959" w:type="dxa"/>
          </w:tcPr>
          <w:p w14:paraId="15745FC8" w14:textId="77777777" w:rsidR="00AA500D" w:rsidRPr="006843C0" w:rsidRDefault="00000000">
            <w:pPr>
              <w:spacing w:line="360" w:lineRule="auto"/>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 xml:space="preserve">2  </w:t>
            </w:r>
          </w:p>
        </w:tc>
        <w:tc>
          <w:tcPr>
            <w:tcW w:w="1843" w:type="dxa"/>
          </w:tcPr>
          <w:p w14:paraId="2C8B4A55" w14:textId="77777777" w:rsidR="00AA500D" w:rsidRPr="006843C0" w:rsidRDefault="00AA500D">
            <w:pPr>
              <w:spacing w:line="360" w:lineRule="auto"/>
              <w:rPr>
                <w:rFonts w:asciiTheme="minorEastAsia" w:eastAsiaTheme="minorEastAsia" w:hAnsiTheme="minorEastAsia" w:cstheme="minorEastAsia"/>
                <w:szCs w:val="20"/>
              </w:rPr>
            </w:pPr>
          </w:p>
        </w:tc>
        <w:tc>
          <w:tcPr>
            <w:tcW w:w="1417" w:type="dxa"/>
          </w:tcPr>
          <w:p w14:paraId="76AF6E13" w14:textId="77777777" w:rsidR="00AA500D" w:rsidRPr="006843C0" w:rsidRDefault="00AA500D">
            <w:pPr>
              <w:spacing w:line="360" w:lineRule="auto"/>
              <w:rPr>
                <w:rFonts w:asciiTheme="minorEastAsia" w:eastAsiaTheme="minorEastAsia" w:hAnsiTheme="minorEastAsia" w:cstheme="minorEastAsia"/>
                <w:szCs w:val="20"/>
              </w:rPr>
            </w:pPr>
          </w:p>
        </w:tc>
        <w:tc>
          <w:tcPr>
            <w:tcW w:w="1418" w:type="dxa"/>
          </w:tcPr>
          <w:p w14:paraId="431ECEE1" w14:textId="77777777" w:rsidR="00AA500D" w:rsidRPr="006843C0" w:rsidRDefault="00AA500D">
            <w:pPr>
              <w:spacing w:line="360" w:lineRule="auto"/>
              <w:rPr>
                <w:rFonts w:asciiTheme="minorEastAsia" w:eastAsiaTheme="minorEastAsia" w:hAnsiTheme="minorEastAsia" w:cstheme="minorEastAsia"/>
                <w:szCs w:val="20"/>
              </w:rPr>
            </w:pPr>
          </w:p>
        </w:tc>
        <w:tc>
          <w:tcPr>
            <w:tcW w:w="1275" w:type="dxa"/>
          </w:tcPr>
          <w:p w14:paraId="0FF370DF" w14:textId="77777777" w:rsidR="00AA500D" w:rsidRPr="006843C0" w:rsidRDefault="00AA500D">
            <w:pPr>
              <w:spacing w:line="360" w:lineRule="auto"/>
              <w:rPr>
                <w:rFonts w:asciiTheme="minorEastAsia" w:eastAsiaTheme="minorEastAsia" w:hAnsiTheme="minorEastAsia" w:cstheme="minorEastAsia"/>
                <w:szCs w:val="20"/>
              </w:rPr>
            </w:pPr>
          </w:p>
        </w:tc>
        <w:tc>
          <w:tcPr>
            <w:tcW w:w="1560" w:type="dxa"/>
          </w:tcPr>
          <w:p w14:paraId="093DDA68" w14:textId="77777777" w:rsidR="00AA500D" w:rsidRPr="006843C0" w:rsidRDefault="00AA500D">
            <w:pPr>
              <w:spacing w:line="360" w:lineRule="auto"/>
              <w:rPr>
                <w:rFonts w:asciiTheme="minorEastAsia" w:eastAsiaTheme="minorEastAsia" w:hAnsiTheme="minorEastAsia" w:cstheme="minorEastAsia"/>
                <w:szCs w:val="20"/>
              </w:rPr>
            </w:pPr>
          </w:p>
        </w:tc>
        <w:tc>
          <w:tcPr>
            <w:tcW w:w="1133" w:type="dxa"/>
          </w:tcPr>
          <w:p w14:paraId="24F06E85" w14:textId="77777777" w:rsidR="00AA500D" w:rsidRPr="006843C0" w:rsidRDefault="00AA500D">
            <w:pPr>
              <w:spacing w:line="360" w:lineRule="auto"/>
              <w:rPr>
                <w:rFonts w:asciiTheme="minorEastAsia" w:eastAsiaTheme="minorEastAsia" w:hAnsiTheme="minorEastAsia" w:cstheme="minorEastAsia"/>
                <w:szCs w:val="20"/>
              </w:rPr>
            </w:pPr>
          </w:p>
        </w:tc>
      </w:tr>
      <w:tr w:rsidR="00AA500D" w:rsidRPr="006843C0" w14:paraId="26BAC274" w14:textId="77777777">
        <w:trPr>
          <w:trHeight w:val="697"/>
        </w:trPr>
        <w:tc>
          <w:tcPr>
            <w:tcW w:w="959" w:type="dxa"/>
          </w:tcPr>
          <w:p w14:paraId="6720BC48" w14:textId="77777777" w:rsidR="00AA500D" w:rsidRPr="006843C0" w:rsidRDefault="00000000">
            <w:pPr>
              <w:spacing w:line="360" w:lineRule="auto"/>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w:t>
            </w:r>
          </w:p>
        </w:tc>
        <w:tc>
          <w:tcPr>
            <w:tcW w:w="1843" w:type="dxa"/>
          </w:tcPr>
          <w:p w14:paraId="6DE3F16B" w14:textId="77777777" w:rsidR="00AA500D" w:rsidRPr="006843C0" w:rsidRDefault="00AA500D">
            <w:pPr>
              <w:spacing w:line="360" w:lineRule="auto"/>
              <w:rPr>
                <w:rFonts w:asciiTheme="minorEastAsia" w:eastAsiaTheme="minorEastAsia" w:hAnsiTheme="minorEastAsia" w:cstheme="minorEastAsia"/>
                <w:szCs w:val="20"/>
              </w:rPr>
            </w:pPr>
          </w:p>
        </w:tc>
        <w:tc>
          <w:tcPr>
            <w:tcW w:w="1417" w:type="dxa"/>
          </w:tcPr>
          <w:p w14:paraId="5CB178DA" w14:textId="77777777" w:rsidR="00AA500D" w:rsidRPr="006843C0" w:rsidRDefault="00AA500D">
            <w:pPr>
              <w:spacing w:line="360" w:lineRule="auto"/>
              <w:rPr>
                <w:rFonts w:asciiTheme="minorEastAsia" w:eastAsiaTheme="minorEastAsia" w:hAnsiTheme="minorEastAsia" w:cstheme="minorEastAsia"/>
                <w:szCs w:val="20"/>
              </w:rPr>
            </w:pPr>
          </w:p>
        </w:tc>
        <w:tc>
          <w:tcPr>
            <w:tcW w:w="1418" w:type="dxa"/>
            <w:vAlign w:val="center"/>
          </w:tcPr>
          <w:p w14:paraId="1F761B17" w14:textId="77777777" w:rsidR="00AA500D" w:rsidRPr="006843C0" w:rsidRDefault="00AA500D">
            <w:pPr>
              <w:spacing w:line="380" w:lineRule="exact"/>
              <w:rPr>
                <w:rFonts w:asciiTheme="minorEastAsia" w:eastAsiaTheme="minorEastAsia" w:hAnsiTheme="minorEastAsia" w:cstheme="minorEastAsia"/>
              </w:rPr>
            </w:pPr>
          </w:p>
        </w:tc>
        <w:tc>
          <w:tcPr>
            <w:tcW w:w="1275" w:type="dxa"/>
            <w:vAlign w:val="center"/>
          </w:tcPr>
          <w:p w14:paraId="10F9F74F" w14:textId="77777777" w:rsidR="00AA500D" w:rsidRPr="006843C0" w:rsidRDefault="00AA500D">
            <w:pPr>
              <w:spacing w:line="380" w:lineRule="exact"/>
              <w:ind w:firstLineChars="250" w:firstLine="600"/>
              <w:rPr>
                <w:rFonts w:asciiTheme="minorEastAsia" w:eastAsiaTheme="minorEastAsia" w:hAnsiTheme="minorEastAsia" w:cstheme="minorEastAsia"/>
              </w:rPr>
            </w:pPr>
          </w:p>
        </w:tc>
        <w:tc>
          <w:tcPr>
            <w:tcW w:w="1560" w:type="dxa"/>
          </w:tcPr>
          <w:p w14:paraId="60913CC8" w14:textId="77777777" w:rsidR="00AA500D" w:rsidRPr="006843C0" w:rsidRDefault="00AA500D">
            <w:pPr>
              <w:spacing w:line="360" w:lineRule="auto"/>
              <w:rPr>
                <w:rFonts w:asciiTheme="minorEastAsia" w:eastAsiaTheme="minorEastAsia" w:hAnsiTheme="minorEastAsia" w:cstheme="minorEastAsia"/>
                <w:szCs w:val="20"/>
              </w:rPr>
            </w:pPr>
          </w:p>
        </w:tc>
        <w:tc>
          <w:tcPr>
            <w:tcW w:w="1133" w:type="dxa"/>
          </w:tcPr>
          <w:p w14:paraId="3ED5AF81" w14:textId="77777777" w:rsidR="00AA500D" w:rsidRPr="006843C0" w:rsidRDefault="00AA500D">
            <w:pPr>
              <w:spacing w:line="360" w:lineRule="auto"/>
              <w:rPr>
                <w:rFonts w:asciiTheme="minorEastAsia" w:eastAsiaTheme="minorEastAsia" w:hAnsiTheme="minorEastAsia" w:cstheme="minorEastAsia"/>
                <w:szCs w:val="20"/>
              </w:rPr>
            </w:pPr>
          </w:p>
        </w:tc>
      </w:tr>
    </w:tbl>
    <w:p w14:paraId="65C2A6C4" w14:textId="77777777" w:rsidR="00AA500D" w:rsidRPr="006843C0" w:rsidRDefault="00AA500D">
      <w:pPr>
        <w:spacing w:line="340" w:lineRule="exact"/>
        <w:rPr>
          <w:rFonts w:asciiTheme="minorEastAsia" w:eastAsiaTheme="minorEastAsia" w:hAnsiTheme="minorEastAsia" w:cstheme="minorEastAsia"/>
        </w:rPr>
      </w:pPr>
    </w:p>
    <w:p w14:paraId="7784AA1B" w14:textId="77777777" w:rsidR="00AA500D" w:rsidRPr="006843C0" w:rsidRDefault="00000000">
      <w:pPr>
        <w:spacing w:line="34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投标人授权代表签字：                              日期：</w:t>
      </w:r>
    </w:p>
    <w:p w14:paraId="377EC625"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w:t>
      </w:r>
    </w:p>
    <w:p w14:paraId="1584487E"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（投标人公章）</w:t>
      </w:r>
    </w:p>
    <w:p w14:paraId="0EDDD574" w14:textId="77777777" w:rsidR="00AA500D" w:rsidRPr="006843C0" w:rsidRDefault="00000000">
      <w:pPr>
        <w:spacing w:line="4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授权代表移动电话：</w:t>
      </w:r>
    </w:p>
    <w:p w14:paraId="6F528826" w14:textId="77777777" w:rsidR="00AA500D" w:rsidRPr="006843C0" w:rsidRDefault="00AA500D">
      <w:pPr>
        <w:spacing w:line="340" w:lineRule="exact"/>
        <w:rPr>
          <w:rFonts w:asciiTheme="minorEastAsia" w:eastAsiaTheme="minorEastAsia" w:hAnsiTheme="minorEastAsia" w:cstheme="minorEastAsia"/>
          <w:sz w:val="21"/>
          <w:szCs w:val="21"/>
        </w:rPr>
      </w:pPr>
    </w:p>
    <w:p w14:paraId="4C3DFECF" w14:textId="77777777" w:rsidR="00AA500D" w:rsidRPr="006843C0" w:rsidRDefault="00000000">
      <w:pPr>
        <w:spacing w:line="340" w:lineRule="exact"/>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说明：</w:t>
      </w:r>
    </w:p>
    <w:p w14:paraId="01651F59" w14:textId="77777777" w:rsidR="00AA500D" w:rsidRPr="006843C0" w:rsidRDefault="00000000">
      <w:pPr>
        <w:spacing w:line="340" w:lineRule="exact"/>
        <w:ind w:firstLineChars="200" w:firstLine="420"/>
        <w:jc w:val="both"/>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sz w:val="21"/>
          <w:szCs w:val="21"/>
        </w:rPr>
        <w:t>投标人须对照招标文件技术规格，将自己所投的所有货物的功能、技术性能、配置、用途等内容按照上表格式与招标要求逐条填写，说明所提供货物和服务已对招标文件的技术规格做出了实质性响应，并申明与技术规格条文的偏差和例外。若有负偏离而未如实填写的</w:t>
      </w:r>
      <w:r w:rsidRPr="006843C0">
        <w:rPr>
          <w:rFonts w:asciiTheme="minorEastAsia" w:eastAsiaTheme="minorEastAsia" w:hAnsiTheme="minorEastAsia" w:cstheme="minorEastAsia" w:hint="eastAsia"/>
          <w:b/>
          <w:sz w:val="21"/>
          <w:szCs w:val="21"/>
        </w:rPr>
        <w:t>可视为虚假应标；</w:t>
      </w:r>
      <w:r w:rsidRPr="006843C0">
        <w:rPr>
          <w:rFonts w:asciiTheme="minorEastAsia" w:eastAsiaTheme="minorEastAsia" w:hAnsiTheme="minorEastAsia" w:cstheme="minorEastAsia" w:hint="eastAsia"/>
          <w:sz w:val="21"/>
          <w:szCs w:val="21"/>
        </w:rPr>
        <w:t>若有正偏离而未如实填写的将视为没有优于招标要求；无论是正、负偏离，还是无偏离，未按以上表格式逐条填写的，</w:t>
      </w:r>
      <w:r w:rsidRPr="006843C0">
        <w:rPr>
          <w:rFonts w:asciiTheme="minorEastAsia" w:eastAsiaTheme="minorEastAsia" w:hAnsiTheme="minorEastAsia" w:cstheme="minorEastAsia" w:hint="eastAsia"/>
          <w:b/>
          <w:sz w:val="21"/>
          <w:szCs w:val="21"/>
        </w:rPr>
        <w:t>可视为无效投标。</w:t>
      </w:r>
    </w:p>
    <w:p w14:paraId="1F704C23" w14:textId="77777777" w:rsidR="00AA500D" w:rsidRPr="006843C0" w:rsidRDefault="00000000">
      <w:pPr>
        <w:spacing w:line="340" w:lineRule="exact"/>
        <w:ind w:firstLineChars="250" w:firstLine="525"/>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1.偏离简述栏中必须标明技术及配置的响应情况，整项货物及该项货物各部分响应情况须按下述规定填写，任何</w:t>
      </w:r>
      <w:r w:rsidRPr="006843C0">
        <w:rPr>
          <w:rFonts w:asciiTheme="minorEastAsia" w:eastAsiaTheme="minorEastAsia" w:hAnsiTheme="minorEastAsia" w:cstheme="minorEastAsia" w:hint="eastAsia"/>
          <w:b/>
          <w:sz w:val="21"/>
          <w:szCs w:val="21"/>
        </w:rPr>
        <w:t>不真实响应</w:t>
      </w:r>
      <w:r w:rsidRPr="006843C0">
        <w:rPr>
          <w:rFonts w:asciiTheme="minorEastAsia" w:eastAsiaTheme="minorEastAsia" w:hAnsiTheme="minorEastAsia" w:cstheme="minorEastAsia" w:hint="eastAsia"/>
          <w:sz w:val="21"/>
          <w:szCs w:val="21"/>
        </w:rPr>
        <w:t>都将导致</w:t>
      </w:r>
      <w:r w:rsidRPr="006843C0">
        <w:rPr>
          <w:rFonts w:asciiTheme="minorEastAsia" w:eastAsiaTheme="minorEastAsia" w:hAnsiTheme="minorEastAsia" w:cstheme="minorEastAsia" w:hint="eastAsia"/>
          <w:b/>
          <w:sz w:val="21"/>
          <w:szCs w:val="21"/>
        </w:rPr>
        <w:t>投标无效：</w:t>
      </w:r>
    </w:p>
    <w:p w14:paraId="3225940A" w14:textId="77777777" w:rsidR="00AA500D" w:rsidRPr="006843C0" w:rsidRDefault="00000000">
      <w:pPr>
        <w:spacing w:line="340" w:lineRule="exact"/>
        <w:ind w:firstLineChars="200" w:firstLine="420"/>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① 对应项中的所有技术参数、性能和配置全部满足招标文件要求的才能填写“无偏离”或“符合”；</w:t>
      </w:r>
    </w:p>
    <w:p w14:paraId="66AD00E2" w14:textId="77777777" w:rsidR="00AA500D" w:rsidRPr="006843C0" w:rsidRDefault="00000000">
      <w:pPr>
        <w:spacing w:line="340" w:lineRule="exact"/>
        <w:ind w:firstLineChars="200" w:firstLine="420"/>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② 对应项中的所有技术参数、性能和配置全部满足招标文件要求并且其中有一个或以上指标优于招标文件要求的，可填写“正偏离”；</w:t>
      </w:r>
    </w:p>
    <w:p w14:paraId="1607DDF8" w14:textId="77777777" w:rsidR="00AA500D" w:rsidRPr="006843C0" w:rsidRDefault="00000000">
      <w:pPr>
        <w:spacing w:line="340" w:lineRule="exact"/>
        <w:ind w:firstLineChars="200" w:firstLine="420"/>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③ 对应项中的所有技术参数、性能和配置中有任何一项不能达到招标文件要求的，必须填写“负偏离”；</w:t>
      </w:r>
    </w:p>
    <w:p w14:paraId="46DB38A1" w14:textId="77777777" w:rsidR="00AA500D" w:rsidRPr="006843C0" w:rsidRDefault="00000000">
      <w:pPr>
        <w:spacing w:line="34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④ “正偏离”、“负偏离”两者中偏离的情况必须在备注栏中说明对使用的影响。</w:t>
      </w:r>
    </w:p>
    <w:p w14:paraId="6318418B" w14:textId="77777777" w:rsidR="00AA500D" w:rsidRPr="006843C0" w:rsidRDefault="00000000">
      <w:pPr>
        <w:spacing w:line="34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2.该表可扩展</w:t>
      </w:r>
    </w:p>
    <w:p w14:paraId="34974F28"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八、商务条款偏离表格式</w:t>
      </w:r>
    </w:p>
    <w:p w14:paraId="2BC48D52" w14:textId="77777777" w:rsidR="00AA500D" w:rsidRPr="006843C0" w:rsidRDefault="00000000">
      <w:pPr>
        <w:spacing w:line="360" w:lineRule="auto"/>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商务条款偏离表</w:t>
      </w:r>
    </w:p>
    <w:p w14:paraId="2E6E49D3"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投标人名称：                                     项目编号：</w:t>
      </w:r>
    </w:p>
    <w:p w14:paraId="5812DE9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分项（子包）号：                                 分项（子包）名称：</w:t>
      </w:r>
    </w:p>
    <w:tbl>
      <w:tblPr>
        <w:tblStyle w:val="af6"/>
        <w:tblW w:w="9889" w:type="dxa"/>
        <w:tblLayout w:type="fixed"/>
        <w:tblLook w:val="04A0" w:firstRow="1" w:lastRow="0" w:firstColumn="1" w:lastColumn="0" w:noHBand="0" w:noVBand="1"/>
      </w:tblPr>
      <w:tblGrid>
        <w:gridCol w:w="817"/>
        <w:gridCol w:w="2126"/>
        <w:gridCol w:w="1701"/>
        <w:gridCol w:w="1560"/>
        <w:gridCol w:w="1984"/>
        <w:gridCol w:w="1701"/>
      </w:tblGrid>
      <w:tr w:rsidR="00000000" w:rsidRPr="006843C0" w14:paraId="0876FC2B" w14:textId="77777777">
        <w:tc>
          <w:tcPr>
            <w:tcW w:w="817" w:type="dxa"/>
            <w:vAlign w:val="center"/>
          </w:tcPr>
          <w:p w14:paraId="66F351BA" w14:textId="77777777" w:rsidR="00AA500D" w:rsidRPr="006843C0" w:rsidRDefault="00000000">
            <w:pPr>
              <w:spacing w:line="360" w:lineRule="auto"/>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序号</w:t>
            </w:r>
          </w:p>
        </w:tc>
        <w:tc>
          <w:tcPr>
            <w:tcW w:w="2126" w:type="dxa"/>
            <w:vAlign w:val="center"/>
          </w:tcPr>
          <w:p w14:paraId="1F932FDA" w14:textId="77777777" w:rsidR="00AA500D" w:rsidRPr="006843C0" w:rsidRDefault="00000000">
            <w:pPr>
              <w:spacing w:line="420" w:lineRule="exact"/>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招标文件</w:t>
            </w:r>
          </w:p>
          <w:p w14:paraId="6C9F8B85" w14:textId="77777777" w:rsidR="00AA500D" w:rsidRPr="006843C0" w:rsidRDefault="00000000">
            <w:pPr>
              <w:spacing w:line="420" w:lineRule="exact"/>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Cs w:val="20"/>
              </w:rPr>
              <w:t>内容条目号</w:t>
            </w:r>
          </w:p>
        </w:tc>
        <w:tc>
          <w:tcPr>
            <w:tcW w:w="1701" w:type="dxa"/>
            <w:vAlign w:val="center"/>
          </w:tcPr>
          <w:p w14:paraId="3FB8588A" w14:textId="77777777" w:rsidR="00AA500D" w:rsidRPr="006843C0" w:rsidRDefault="00000000">
            <w:pPr>
              <w:spacing w:line="420" w:lineRule="exact"/>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Cs w:val="20"/>
              </w:rPr>
              <w:t>招标文件商务要求</w:t>
            </w:r>
          </w:p>
        </w:tc>
        <w:tc>
          <w:tcPr>
            <w:tcW w:w="1560" w:type="dxa"/>
            <w:vAlign w:val="center"/>
          </w:tcPr>
          <w:p w14:paraId="1E297D47" w14:textId="77777777" w:rsidR="00AA500D" w:rsidRPr="006843C0" w:rsidRDefault="00000000">
            <w:pPr>
              <w:spacing w:line="420" w:lineRule="exact"/>
              <w:jc w:val="center"/>
              <w:rPr>
                <w:rFonts w:asciiTheme="minorEastAsia" w:eastAsiaTheme="minorEastAsia" w:hAnsiTheme="minorEastAsia" w:cstheme="minorEastAsia"/>
                <w:sz w:val="20"/>
                <w:szCs w:val="20"/>
              </w:rPr>
            </w:pPr>
            <w:r w:rsidRPr="006843C0">
              <w:rPr>
                <w:rFonts w:asciiTheme="minorEastAsia" w:eastAsiaTheme="minorEastAsia" w:hAnsiTheme="minorEastAsia" w:cstheme="minorEastAsia" w:hint="eastAsia"/>
                <w:szCs w:val="20"/>
              </w:rPr>
              <w:t>投标文件商务条款</w:t>
            </w:r>
          </w:p>
        </w:tc>
        <w:tc>
          <w:tcPr>
            <w:tcW w:w="1984" w:type="dxa"/>
            <w:vAlign w:val="center"/>
          </w:tcPr>
          <w:p w14:paraId="38B7C9C9" w14:textId="77777777" w:rsidR="00AA500D" w:rsidRPr="006843C0" w:rsidRDefault="00000000">
            <w:pPr>
              <w:spacing w:line="420" w:lineRule="exact"/>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偏离说明</w:t>
            </w:r>
          </w:p>
        </w:tc>
        <w:tc>
          <w:tcPr>
            <w:tcW w:w="1701" w:type="dxa"/>
            <w:vAlign w:val="center"/>
          </w:tcPr>
          <w:p w14:paraId="7DC4F84F" w14:textId="77777777" w:rsidR="00AA500D" w:rsidRPr="006843C0" w:rsidRDefault="00000000">
            <w:pPr>
              <w:spacing w:line="420" w:lineRule="exact"/>
              <w:jc w:val="center"/>
              <w:rPr>
                <w:rFonts w:asciiTheme="minorEastAsia" w:eastAsiaTheme="minorEastAsia" w:hAnsiTheme="minorEastAsia" w:cstheme="minorEastAsia"/>
                <w:szCs w:val="20"/>
              </w:rPr>
            </w:pPr>
            <w:r w:rsidRPr="006843C0">
              <w:rPr>
                <w:rFonts w:asciiTheme="minorEastAsia" w:eastAsiaTheme="minorEastAsia" w:hAnsiTheme="minorEastAsia" w:cstheme="minorEastAsia" w:hint="eastAsia"/>
                <w:szCs w:val="20"/>
              </w:rPr>
              <w:t>备注</w:t>
            </w:r>
          </w:p>
        </w:tc>
      </w:tr>
      <w:tr w:rsidR="00000000" w:rsidRPr="006843C0" w14:paraId="17C47E9E" w14:textId="77777777">
        <w:trPr>
          <w:trHeight w:val="567"/>
        </w:trPr>
        <w:tc>
          <w:tcPr>
            <w:tcW w:w="817" w:type="dxa"/>
          </w:tcPr>
          <w:p w14:paraId="57B4AEB3"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2126" w:type="dxa"/>
          </w:tcPr>
          <w:p w14:paraId="499EE1E4"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6F4CD200"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560" w:type="dxa"/>
          </w:tcPr>
          <w:p w14:paraId="71213299"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984" w:type="dxa"/>
          </w:tcPr>
          <w:p w14:paraId="219F074D"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6CE7E837" w14:textId="77777777" w:rsidR="00AA500D" w:rsidRPr="006843C0" w:rsidRDefault="00AA500D">
            <w:pPr>
              <w:spacing w:line="360" w:lineRule="auto"/>
              <w:rPr>
                <w:rFonts w:asciiTheme="minorEastAsia" w:eastAsiaTheme="minorEastAsia" w:hAnsiTheme="minorEastAsia" w:cstheme="minorEastAsia"/>
                <w:sz w:val="20"/>
                <w:szCs w:val="20"/>
              </w:rPr>
            </w:pPr>
          </w:p>
        </w:tc>
      </w:tr>
      <w:tr w:rsidR="00000000" w:rsidRPr="006843C0" w14:paraId="69F1F756" w14:textId="77777777">
        <w:trPr>
          <w:trHeight w:val="567"/>
        </w:trPr>
        <w:tc>
          <w:tcPr>
            <w:tcW w:w="817" w:type="dxa"/>
          </w:tcPr>
          <w:p w14:paraId="683A37F5"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2126" w:type="dxa"/>
          </w:tcPr>
          <w:p w14:paraId="1C819390"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3206C1D2"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560" w:type="dxa"/>
          </w:tcPr>
          <w:p w14:paraId="48466C35"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984" w:type="dxa"/>
          </w:tcPr>
          <w:p w14:paraId="50B1FBB4"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5712090C" w14:textId="77777777" w:rsidR="00AA500D" w:rsidRPr="006843C0" w:rsidRDefault="00AA500D">
            <w:pPr>
              <w:spacing w:line="360" w:lineRule="auto"/>
              <w:rPr>
                <w:rFonts w:asciiTheme="minorEastAsia" w:eastAsiaTheme="minorEastAsia" w:hAnsiTheme="minorEastAsia" w:cstheme="minorEastAsia"/>
                <w:sz w:val="20"/>
                <w:szCs w:val="20"/>
              </w:rPr>
            </w:pPr>
          </w:p>
        </w:tc>
      </w:tr>
      <w:tr w:rsidR="00000000" w:rsidRPr="006843C0" w14:paraId="6B4FB140" w14:textId="77777777">
        <w:trPr>
          <w:trHeight w:val="567"/>
        </w:trPr>
        <w:tc>
          <w:tcPr>
            <w:tcW w:w="817" w:type="dxa"/>
          </w:tcPr>
          <w:p w14:paraId="02AA8041"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2126" w:type="dxa"/>
          </w:tcPr>
          <w:p w14:paraId="6206E134"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3CFA6C72"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560" w:type="dxa"/>
          </w:tcPr>
          <w:p w14:paraId="6E1F391D"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984" w:type="dxa"/>
          </w:tcPr>
          <w:p w14:paraId="3EDEF65C"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0A9E05C3" w14:textId="77777777" w:rsidR="00AA500D" w:rsidRPr="006843C0" w:rsidRDefault="00AA500D">
            <w:pPr>
              <w:spacing w:line="360" w:lineRule="auto"/>
              <w:rPr>
                <w:rFonts w:asciiTheme="minorEastAsia" w:eastAsiaTheme="minorEastAsia" w:hAnsiTheme="minorEastAsia" w:cstheme="minorEastAsia"/>
                <w:sz w:val="20"/>
                <w:szCs w:val="20"/>
              </w:rPr>
            </w:pPr>
          </w:p>
        </w:tc>
      </w:tr>
      <w:tr w:rsidR="00000000" w:rsidRPr="006843C0" w14:paraId="7027A7BE" w14:textId="77777777">
        <w:trPr>
          <w:trHeight w:val="567"/>
        </w:trPr>
        <w:tc>
          <w:tcPr>
            <w:tcW w:w="817" w:type="dxa"/>
          </w:tcPr>
          <w:p w14:paraId="6B4FD2EB"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2126" w:type="dxa"/>
          </w:tcPr>
          <w:p w14:paraId="705B6626"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7D6AA57B"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560" w:type="dxa"/>
          </w:tcPr>
          <w:p w14:paraId="7F5B4C40"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984" w:type="dxa"/>
          </w:tcPr>
          <w:p w14:paraId="6C893B18" w14:textId="77777777" w:rsidR="00AA500D" w:rsidRPr="006843C0" w:rsidRDefault="00AA500D">
            <w:pPr>
              <w:spacing w:line="360" w:lineRule="auto"/>
              <w:rPr>
                <w:rFonts w:asciiTheme="minorEastAsia" w:eastAsiaTheme="minorEastAsia" w:hAnsiTheme="minorEastAsia" w:cstheme="minorEastAsia"/>
                <w:sz w:val="20"/>
                <w:szCs w:val="20"/>
              </w:rPr>
            </w:pPr>
          </w:p>
        </w:tc>
        <w:tc>
          <w:tcPr>
            <w:tcW w:w="1701" w:type="dxa"/>
          </w:tcPr>
          <w:p w14:paraId="67ACEDB2" w14:textId="77777777" w:rsidR="00AA500D" w:rsidRPr="006843C0" w:rsidRDefault="00AA500D">
            <w:pPr>
              <w:spacing w:line="360" w:lineRule="auto"/>
              <w:rPr>
                <w:rFonts w:asciiTheme="minorEastAsia" w:eastAsiaTheme="minorEastAsia" w:hAnsiTheme="minorEastAsia" w:cstheme="minorEastAsia"/>
                <w:sz w:val="20"/>
                <w:szCs w:val="20"/>
              </w:rPr>
            </w:pPr>
          </w:p>
        </w:tc>
      </w:tr>
    </w:tbl>
    <w:p w14:paraId="3C5B1B4F"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投标人授权代表签字：</w:t>
      </w:r>
    </w:p>
    <w:p w14:paraId="0E338623" w14:textId="77777777" w:rsidR="00AA500D" w:rsidRPr="006843C0" w:rsidRDefault="00AA500D">
      <w:pPr>
        <w:spacing w:line="360" w:lineRule="auto"/>
        <w:rPr>
          <w:rFonts w:asciiTheme="minorEastAsia" w:eastAsiaTheme="minorEastAsia" w:hAnsiTheme="minorEastAsia" w:cstheme="minorEastAsia"/>
        </w:rPr>
      </w:pPr>
    </w:p>
    <w:p w14:paraId="69AD976C"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日期：</w:t>
      </w:r>
    </w:p>
    <w:p w14:paraId="4396F89B"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（投标人公章）</w:t>
      </w:r>
    </w:p>
    <w:p w14:paraId="11CC1B24" w14:textId="77777777" w:rsidR="00AA500D" w:rsidRPr="006843C0" w:rsidRDefault="00AA500D">
      <w:pPr>
        <w:spacing w:line="360" w:lineRule="auto"/>
        <w:rPr>
          <w:rFonts w:asciiTheme="minorEastAsia" w:eastAsiaTheme="minorEastAsia" w:hAnsiTheme="minorEastAsia" w:cstheme="minorEastAsia"/>
        </w:rPr>
      </w:pPr>
    </w:p>
    <w:p w14:paraId="5E39FCD5"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授权代表移动电话：</w:t>
      </w:r>
    </w:p>
    <w:p w14:paraId="71A55F87"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说明：</w:t>
      </w:r>
    </w:p>
    <w:p w14:paraId="704EAA50" w14:textId="77777777" w:rsidR="00AA500D" w:rsidRPr="006843C0" w:rsidRDefault="00000000">
      <w:pPr>
        <w:spacing w:line="360" w:lineRule="auto"/>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1、供应商应对“第三篇 项目商务要求”和第六篇“合同格式”（</w:t>
      </w:r>
      <w:r w:rsidRPr="006843C0">
        <w:rPr>
          <w:rFonts w:asciiTheme="minorEastAsia" w:eastAsiaTheme="minorEastAsia" w:hAnsiTheme="minorEastAsia" w:cstheme="minorEastAsia" w:hint="eastAsia"/>
          <w:b/>
          <w:sz w:val="21"/>
          <w:szCs w:val="21"/>
        </w:rPr>
        <w:t>只针对第六篇合同格式里第三篇专用条款未涉及的内容</w:t>
      </w:r>
      <w:r w:rsidRPr="006843C0">
        <w:rPr>
          <w:rFonts w:asciiTheme="minorEastAsia" w:eastAsiaTheme="minorEastAsia" w:hAnsiTheme="minorEastAsia" w:cstheme="minorEastAsia" w:hint="eastAsia"/>
          <w:sz w:val="21"/>
          <w:szCs w:val="21"/>
        </w:rPr>
        <w:t>）中所列商务要求进行比较和响应。</w:t>
      </w:r>
    </w:p>
    <w:p w14:paraId="14E8AB0A" w14:textId="77777777" w:rsidR="00AA500D" w:rsidRPr="006843C0" w:rsidRDefault="00000000">
      <w:pPr>
        <w:spacing w:line="360" w:lineRule="auto"/>
        <w:ind w:firstLineChars="200" w:firstLine="422"/>
        <w:jc w:val="both"/>
        <w:rPr>
          <w:rFonts w:asciiTheme="minorEastAsia" w:eastAsiaTheme="minorEastAsia" w:hAnsiTheme="minorEastAsia" w:cstheme="minorEastAsia"/>
          <w:b/>
          <w:sz w:val="21"/>
          <w:szCs w:val="21"/>
        </w:rPr>
      </w:pPr>
      <w:r w:rsidRPr="006843C0">
        <w:rPr>
          <w:rFonts w:asciiTheme="minorEastAsia" w:eastAsiaTheme="minorEastAsia" w:hAnsiTheme="minorEastAsia" w:cstheme="minorEastAsia" w:hint="eastAsia"/>
          <w:b/>
          <w:sz w:val="21"/>
          <w:szCs w:val="21"/>
        </w:rPr>
        <w:t>对“第三篇 项目商务要求”的专用条款应逐条对比应答，如实填写，根据响应情况在“偏离说明”栏填写“正偏离”或“负偏离”，完全符合的填写“无偏离”，同时填写正偏离或负偏离的详细内容，在“备注”栏注明该条在投标文件中的页码号。</w:t>
      </w:r>
    </w:p>
    <w:p w14:paraId="3CF6485E" w14:textId="77777777" w:rsidR="00AA500D" w:rsidRPr="006843C0" w:rsidRDefault="00000000">
      <w:pPr>
        <w:spacing w:line="360" w:lineRule="auto"/>
        <w:ind w:firstLineChars="200" w:firstLine="422"/>
        <w:jc w:val="both"/>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b/>
          <w:sz w:val="21"/>
          <w:szCs w:val="21"/>
        </w:rPr>
        <w:t>第六篇“合同格式”内容（只针对第六篇合同格式里第三篇专用条款未涉及的内容）不要求逐条应答，</w:t>
      </w:r>
      <w:r w:rsidRPr="006843C0">
        <w:rPr>
          <w:rFonts w:asciiTheme="minorEastAsia" w:eastAsiaTheme="minorEastAsia" w:hAnsiTheme="minorEastAsia" w:cstheme="minorEastAsia" w:hint="eastAsia"/>
          <w:sz w:val="21"/>
          <w:szCs w:val="21"/>
        </w:rPr>
        <w:t>若有差异，应在“偏离说明”栏填写“正偏离”或“负偏离”，同时填写正偏离或负偏离的详细内容，在“备注”栏注明该条款在投标文件中的页码号；对未在本表中填写出差异的条款，则视为供应商接受该内容，且对此内容无异议。</w:t>
      </w:r>
    </w:p>
    <w:p w14:paraId="4F431EA8" w14:textId="77777777" w:rsidR="00AA500D" w:rsidRPr="006843C0" w:rsidRDefault="00000000">
      <w:pPr>
        <w:spacing w:line="360" w:lineRule="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2、</w:t>
      </w:r>
      <w:r w:rsidRPr="006843C0">
        <w:rPr>
          <w:rFonts w:asciiTheme="minorEastAsia" w:eastAsiaTheme="minorEastAsia" w:hAnsiTheme="minorEastAsia" w:cstheme="minorEastAsia" w:hint="eastAsia"/>
          <w:b/>
          <w:sz w:val="21"/>
          <w:szCs w:val="21"/>
        </w:rPr>
        <w:t>招标文件第三篇“项目商务要求”和第六篇“合同格式”中标注（*）的条款为不可偏离条款</w:t>
      </w:r>
      <w:r w:rsidRPr="006843C0">
        <w:rPr>
          <w:rFonts w:asciiTheme="minorEastAsia" w:eastAsiaTheme="minorEastAsia" w:hAnsiTheme="minorEastAsia" w:cstheme="minorEastAsia" w:hint="eastAsia"/>
          <w:sz w:val="21"/>
          <w:szCs w:val="21"/>
        </w:rPr>
        <w:t>。</w:t>
      </w:r>
    </w:p>
    <w:p w14:paraId="5CFBEB12" w14:textId="77777777" w:rsidR="00AA500D" w:rsidRPr="006843C0" w:rsidRDefault="00000000">
      <w:pPr>
        <w:spacing w:line="360" w:lineRule="auto"/>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3、该表可扩展，可横排。</w:t>
      </w:r>
    </w:p>
    <w:p w14:paraId="4775FBCA" w14:textId="77777777" w:rsidR="00AA500D" w:rsidRPr="006843C0" w:rsidRDefault="00AA500D">
      <w:pPr>
        <w:pStyle w:val="2"/>
        <w:spacing w:line="360" w:lineRule="auto"/>
        <w:ind w:left="0"/>
        <w:rPr>
          <w:rFonts w:asciiTheme="minorEastAsia" w:eastAsiaTheme="minorEastAsia" w:hAnsiTheme="minorEastAsia" w:cstheme="minorEastAsia"/>
          <w:b w:val="0"/>
        </w:rPr>
        <w:sectPr w:rsidR="00AA500D" w:rsidRPr="006843C0">
          <w:pgSz w:w="11906" w:h="16838"/>
          <w:pgMar w:top="1418" w:right="1247" w:bottom="1247" w:left="1418" w:header="851" w:footer="851" w:gutter="0"/>
          <w:cols w:space="720"/>
          <w:docGrid w:linePitch="326"/>
        </w:sectPr>
      </w:pPr>
    </w:p>
    <w:p w14:paraId="14493D97"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九、售后服务承诺书格式</w:t>
      </w:r>
    </w:p>
    <w:p w14:paraId="58CC8F17" w14:textId="77777777" w:rsidR="00AA500D" w:rsidRPr="006843C0" w:rsidRDefault="00000000">
      <w:pPr>
        <w:spacing w:line="360" w:lineRule="auto"/>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售后服务承诺书</w:t>
      </w:r>
    </w:p>
    <w:p w14:paraId="3A9A38E7" w14:textId="77777777" w:rsidR="00AA500D" w:rsidRPr="006843C0" w:rsidRDefault="00AA500D">
      <w:pPr>
        <w:spacing w:line="360" w:lineRule="auto"/>
        <w:jc w:val="center"/>
        <w:rPr>
          <w:rFonts w:asciiTheme="minorEastAsia" w:eastAsiaTheme="minorEastAsia" w:hAnsiTheme="minorEastAsia" w:cstheme="minorEastAsia"/>
          <w:sz w:val="44"/>
          <w:szCs w:val="44"/>
        </w:rPr>
      </w:pPr>
    </w:p>
    <w:tbl>
      <w:tblPr>
        <w:tblStyle w:val="af6"/>
        <w:tblW w:w="9740" w:type="dxa"/>
        <w:tblLayout w:type="fixed"/>
        <w:tblLook w:val="04A0" w:firstRow="1" w:lastRow="0" w:firstColumn="1" w:lastColumn="0" w:noHBand="0" w:noVBand="1"/>
      </w:tblPr>
      <w:tblGrid>
        <w:gridCol w:w="534"/>
        <w:gridCol w:w="9206"/>
      </w:tblGrid>
      <w:tr w:rsidR="00000000" w:rsidRPr="006843C0" w14:paraId="614080D6" w14:textId="77777777">
        <w:trPr>
          <w:trHeight w:val="2252"/>
        </w:trPr>
        <w:tc>
          <w:tcPr>
            <w:tcW w:w="534" w:type="dxa"/>
            <w:vAlign w:val="center"/>
          </w:tcPr>
          <w:p w14:paraId="4985BDB3"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售</w:t>
            </w:r>
          </w:p>
          <w:p w14:paraId="2ACB5651"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后</w:t>
            </w:r>
          </w:p>
          <w:p w14:paraId="55BB368B"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服</w:t>
            </w:r>
          </w:p>
          <w:p w14:paraId="0A285987"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务</w:t>
            </w:r>
          </w:p>
          <w:p w14:paraId="48FF3A27"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内</w:t>
            </w:r>
          </w:p>
          <w:p w14:paraId="0266C728"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容</w:t>
            </w:r>
          </w:p>
        </w:tc>
        <w:tc>
          <w:tcPr>
            <w:tcW w:w="9206" w:type="dxa"/>
          </w:tcPr>
          <w:p w14:paraId="3BF30CF8"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1.免费保修年限：</w:t>
            </w:r>
          </w:p>
          <w:p w14:paraId="76454BDA"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2.售后服务提供商：</w:t>
            </w:r>
          </w:p>
          <w:p w14:paraId="5B7BDF28"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 xml:space="preserve">3.售后服务机构技术人员情况与体系： </w:t>
            </w:r>
          </w:p>
          <w:p w14:paraId="3A2CF033"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4.服务响应及到达现场服务时间与服务内容： （可另页）</w:t>
            </w:r>
          </w:p>
          <w:p w14:paraId="6907B93B"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5.培训方案：（包括培训人次，培训地点等内容，可另页）</w:t>
            </w:r>
          </w:p>
          <w:p w14:paraId="6859EB11"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6.本产品专用试剂的优惠供给计划：</w:t>
            </w:r>
          </w:p>
          <w:p w14:paraId="5C9BD4D3"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7.其它服务承诺： （可另页）</w:t>
            </w:r>
          </w:p>
        </w:tc>
      </w:tr>
      <w:tr w:rsidR="00000000" w:rsidRPr="006843C0" w14:paraId="0ED554A5" w14:textId="77777777">
        <w:tc>
          <w:tcPr>
            <w:tcW w:w="534" w:type="dxa"/>
            <w:vAlign w:val="center"/>
          </w:tcPr>
          <w:p w14:paraId="029B77F3"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可</w:t>
            </w:r>
          </w:p>
          <w:p w14:paraId="21554F77"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提</w:t>
            </w:r>
          </w:p>
          <w:p w14:paraId="60D645D2"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供</w:t>
            </w:r>
          </w:p>
          <w:p w14:paraId="174185F9"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的</w:t>
            </w:r>
          </w:p>
          <w:p w14:paraId="47BD5E86"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优</w:t>
            </w:r>
          </w:p>
          <w:p w14:paraId="46E015F1"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惠</w:t>
            </w:r>
          </w:p>
          <w:p w14:paraId="1DB6A189"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条</w:t>
            </w:r>
          </w:p>
          <w:p w14:paraId="025FB63A"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件</w:t>
            </w:r>
          </w:p>
        </w:tc>
        <w:tc>
          <w:tcPr>
            <w:tcW w:w="9206" w:type="dxa"/>
          </w:tcPr>
          <w:p w14:paraId="2CDE7E0D"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1.保修期满后第一年的维保收费标准：</w:t>
            </w:r>
          </w:p>
          <w:p w14:paraId="6E968E4A"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2.保修期满后第二年的维保收费标准：</w:t>
            </w:r>
          </w:p>
          <w:p w14:paraId="20DDAE5C"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3.保修期满后第三年的维保收费标准：</w:t>
            </w:r>
          </w:p>
          <w:p w14:paraId="7376D476"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4.保修期满后如不购年保，维修保养人工收费标准与计价方式：</w:t>
            </w:r>
          </w:p>
          <w:p w14:paraId="30C1B94A"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5.本产品的易损易耗件包括：</w:t>
            </w:r>
          </w:p>
          <w:p w14:paraId="12EE20A1" w14:textId="77777777" w:rsidR="00AA500D" w:rsidRPr="006843C0" w:rsidRDefault="00000000">
            <w:pPr>
              <w:spacing w:line="360" w:lineRule="auto"/>
              <w:ind w:firstLineChars="150" w:firstLine="33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它们的正常使用寿命分别为 ：</w:t>
            </w:r>
          </w:p>
          <w:p w14:paraId="546684AC" w14:textId="77777777" w:rsidR="00AA500D" w:rsidRPr="006843C0" w:rsidRDefault="00000000">
            <w:pPr>
              <w:spacing w:line="360" w:lineRule="auto"/>
              <w:ind w:firstLineChars="150" w:firstLine="330"/>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更换时的优惠价格：</w:t>
            </w:r>
          </w:p>
          <w:p w14:paraId="7BFC9F8F"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6.制造厂商在中国大陆设置投标设备所用的备件库情况：</w:t>
            </w:r>
          </w:p>
          <w:p w14:paraId="2582326D" w14:textId="77777777" w:rsidR="00AA500D" w:rsidRPr="006843C0" w:rsidRDefault="00000000">
            <w:pPr>
              <w:spacing w:line="360" w:lineRule="auto"/>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7．保修期外的其它优惠：</w:t>
            </w:r>
          </w:p>
        </w:tc>
      </w:tr>
    </w:tbl>
    <w:p w14:paraId="291CF7A3" w14:textId="77777777" w:rsidR="00AA500D" w:rsidRPr="006843C0" w:rsidRDefault="00000000">
      <w:pPr>
        <w:spacing w:line="46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（注：</w:t>
      </w:r>
      <w:r w:rsidRPr="006843C0">
        <w:rPr>
          <w:rFonts w:asciiTheme="minorEastAsia" w:eastAsiaTheme="minorEastAsia" w:hAnsiTheme="minorEastAsia" w:cstheme="minorEastAsia" w:hint="eastAsia"/>
          <w:b/>
          <w:sz w:val="22"/>
          <w:szCs w:val="22"/>
        </w:rPr>
        <w:t>售后服务承诺书必须按照上述格式填写，厂商特定售后服务可紧附其后</w:t>
      </w:r>
      <w:r w:rsidRPr="006843C0">
        <w:rPr>
          <w:rFonts w:asciiTheme="minorEastAsia" w:eastAsiaTheme="minorEastAsia" w:hAnsiTheme="minorEastAsia" w:cstheme="minorEastAsia" w:hint="eastAsia"/>
          <w:sz w:val="22"/>
          <w:szCs w:val="22"/>
        </w:rPr>
        <w:t>）</w:t>
      </w:r>
    </w:p>
    <w:p w14:paraId="5754FCCF" w14:textId="77777777" w:rsidR="00AA500D" w:rsidRPr="006843C0" w:rsidRDefault="00000000">
      <w:pPr>
        <w:spacing w:line="46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投标人授权代表签字：日期：</w:t>
      </w:r>
    </w:p>
    <w:p w14:paraId="72736DCF" w14:textId="77777777" w:rsidR="00AA500D" w:rsidRPr="006843C0" w:rsidRDefault="00000000">
      <w:pPr>
        <w:spacing w:line="46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（投标人公章）</w:t>
      </w:r>
    </w:p>
    <w:p w14:paraId="51488B85" w14:textId="77777777" w:rsidR="00AA500D" w:rsidRPr="006843C0" w:rsidRDefault="00000000">
      <w:pPr>
        <w:spacing w:line="46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授权代表移动电话：</w:t>
      </w:r>
    </w:p>
    <w:p w14:paraId="671D47C1" w14:textId="77777777" w:rsidR="00AA500D" w:rsidRPr="006843C0" w:rsidRDefault="00AA500D">
      <w:pPr>
        <w:spacing w:line="420" w:lineRule="exact"/>
        <w:rPr>
          <w:rFonts w:asciiTheme="minorEastAsia" w:eastAsiaTheme="minorEastAsia" w:hAnsiTheme="minorEastAsia" w:cstheme="minorEastAsia"/>
          <w:sz w:val="22"/>
          <w:szCs w:val="22"/>
        </w:rPr>
      </w:pPr>
    </w:p>
    <w:p w14:paraId="69569A2B" w14:textId="77777777" w:rsidR="00AA500D" w:rsidRPr="006843C0" w:rsidRDefault="00000000">
      <w:pPr>
        <w:spacing w:line="420" w:lineRule="exact"/>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b/>
          <w:sz w:val="22"/>
          <w:szCs w:val="22"/>
        </w:rPr>
        <w:t>说明</w:t>
      </w:r>
      <w:r w:rsidRPr="006843C0">
        <w:rPr>
          <w:rFonts w:asciiTheme="minorEastAsia" w:eastAsiaTheme="minorEastAsia" w:hAnsiTheme="minorEastAsia" w:cstheme="minorEastAsia" w:hint="eastAsia"/>
          <w:sz w:val="22"/>
          <w:szCs w:val="22"/>
        </w:rPr>
        <w:t>：供应商的售后服务承诺书必须对表格内容作出相应承诺，包括但不限于以上内容。</w:t>
      </w:r>
    </w:p>
    <w:p w14:paraId="3A654268" w14:textId="77777777" w:rsidR="00AA500D" w:rsidRPr="006843C0" w:rsidRDefault="00AA500D">
      <w:pPr>
        <w:spacing w:line="360" w:lineRule="auto"/>
        <w:rPr>
          <w:rFonts w:asciiTheme="minorEastAsia" w:eastAsiaTheme="minorEastAsia" w:hAnsiTheme="minorEastAsia" w:cstheme="minorEastAsia"/>
        </w:rPr>
      </w:pPr>
    </w:p>
    <w:p w14:paraId="59B16101" w14:textId="77777777" w:rsidR="00AA500D" w:rsidRPr="006843C0" w:rsidRDefault="00AA500D">
      <w:pPr>
        <w:rPr>
          <w:rFonts w:asciiTheme="minorEastAsia" w:eastAsiaTheme="minorEastAsia" w:hAnsiTheme="minorEastAsia" w:cstheme="minorEastAsia"/>
        </w:rPr>
      </w:pPr>
    </w:p>
    <w:p w14:paraId="04E3394F" w14:textId="77777777" w:rsidR="00AA500D" w:rsidRPr="006843C0" w:rsidRDefault="00000000">
      <w:pPr>
        <w:pStyle w:val="2"/>
        <w:spacing w:line="360" w:lineRule="auto"/>
        <w:ind w:left="0"/>
        <w:rPr>
          <w:rFonts w:asciiTheme="minorEastAsia" w:eastAsiaTheme="minorEastAsia" w:hAnsiTheme="minorEastAsia" w:cstheme="minorEastAsia"/>
          <w:b w:val="0"/>
        </w:rPr>
      </w:pPr>
      <w:bookmarkStart w:id="148" w:name="_Toc465269291"/>
      <w:r w:rsidRPr="006843C0">
        <w:rPr>
          <w:rFonts w:asciiTheme="minorEastAsia" w:eastAsiaTheme="minorEastAsia" w:hAnsiTheme="minorEastAsia" w:cstheme="minorEastAsia" w:hint="eastAsia"/>
          <w:b w:val="0"/>
        </w:rPr>
        <w:t>十、同类项目业绩格式</w:t>
      </w:r>
      <w:bookmarkEnd w:id="148"/>
    </w:p>
    <w:p w14:paraId="1C1A4C4A" w14:textId="77777777" w:rsidR="00AA500D" w:rsidRPr="006843C0" w:rsidRDefault="00000000">
      <w:pPr>
        <w:spacing w:line="360" w:lineRule="auto"/>
        <w:jc w:val="center"/>
        <w:rPr>
          <w:rFonts w:asciiTheme="minorEastAsia" w:eastAsiaTheme="minorEastAsia" w:hAnsiTheme="minorEastAsia" w:cstheme="minorEastAsia"/>
          <w:sz w:val="44"/>
          <w:szCs w:val="44"/>
        </w:rPr>
      </w:pPr>
      <w:r w:rsidRPr="006843C0">
        <w:rPr>
          <w:rFonts w:asciiTheme="minorEastAsia" w:eastAsiaTheme="minorEastAsia" w:hAnsiTheme="minorEastAsia" w:cstheme="minorEastAsia" w:hint="eastAsia"/>
          <w:sz w:val="44"/>
          <w:szCs w:val="44"/>
        </w:rPr>
        <w:t>2020年以来同类项目业绩情况</w:t>
      </w:r>
    </w:p>
    <w:tbl>
      <w:tblPr>
        <w:tblStyle w:val="af6"/>
        <w:tblW w:w="10462" w:type="dxa"/>
        <w:tblInd w:w="-1089" w:type="dxa"/>
        <w:tblLayout w:type="fixed"/>
        <w:tblLook w:val="04A0" w:firstRow="1" w:lastRow="0" w:firstColumn="1" w:lastColumn="0" w:noHBand="0" w:noVBand="1"/>
      </w:tblPr>
      <w:tblGrid>
        <w:gridCol w:w="922"/>
        <w:gridCol w:w="1478"/>
        <w:gridCol w:w="1687"/>
        <w:gridCol w:w="1363"/>
        <w:gridCol w:w="1575"/>
        <w:gridCol w:w="1237"/>
        <w:gridCol w:w="950"/>
        <w:gridCol w:w="1250"/>
      </w:tblGrid>
      <w:tr w:rsidR="00000000" w:rsidRPr="006843C0" w14:paraId="4730C35E" w14:textId="77777777">
        <w:trPr>
          <w:trHeight w:val="652"/>
        </w:trPr>
        <w:tc>
          <w:tcPr>
            <w:tcW w:w="922" w:type="dxa"/>
            <w:vAlign w:val="center"/>
          </w:tcPr>
          <w:p w14:paraId="37ED7C63"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序号</w:t>
            </w:r>
          </w:p>
        </w:tc>
        <w:tc>
          <w:tcPr>
            <w:tcW w:w="1478" w:type="dxa"/>
          </w:tcPr>
          <w:p w14:paraId="2CC9C313"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项目名称及合同金额</w:t>
            </w:r>
          </w:p>
        </w:tc>
        <w:tc>
          <w:tcPr>
            <w:tcW w:w="1687" w:type="dxa"/>
            <w:vAlign w:val="center"/>
          </w:tcPr>
          <w:p w14:paraId="534D72F6"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设备品牌型号</w:t>
            </w:r>
          </w:p>
        </w:tc>
        <w:tc>
          <w:tcPr>
            <w:tcW w:w="1363" w:type="dxa"/>
            <w:vAlign w:val="center"/>
          </w:tcPr>
          <w:p w14:paraId="5D403702"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配套情况</w:t>
            </w:r>
          </w:p>
        </w:tc>
        <w:tc>
          <w:tcPr>
            <w:tcW w:w="1575" w:type="dxa"/>
            <w:vAlign w:val="center"/>
          </w:tcPr>
          <w:p w14:paraId="038B3A4C" w14:textId="77777777" w:rsidR="00AA500D" w:rsidRPr="006843C0" w:rsidRDefault="00000000">
            <w:pPr>
              <w:spacing w:line="400" w:lineRule="exact"/>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中标/成交</w:t>
            </w:r>
          </w:p>
          <w:p w14:paraId="0F481EAC" w14:textId="77777777" w:rsidR="00AA500D" w:rsidRPr="006843C0" w:rsidRDefault="00000000">
            <w:pPr>
              <w:spacing w:line="400" w:lineRule="exact"/>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时间</w:t>
            </w:r>
          </w:p>
        </w:tc>
        <w:tc>
          <w:tcPr>
            <w:tcW w:w="1237" w:type="dxa"/>
            <w:vAlign w:val="center"/>
          </w:tcPr>
          <w:p w14:paraId="5CCD74A4"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用户单位</w:t>
            </w:r>
          </w:p>
        </w:tc>
        <w:tc>
          <w:tcPr>
            <w:tcW w:w="950" w:type="dxa"/>
            <w:vAlign w:val="center"/>
          </w:tcPr>
          <w:p w14:paraId="51008E58"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用户代表</w:t>
            </w:r>
          </w:p>
        </w:tc>
        <w:tc>
          <w:tcPr>
            <w:tcW w:w="1250" w:type="dxa"/>
            <w:vAlign w:val="center"/>
          </w:tcPr>
          <w:p w14:paraId="1D61ACD9"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手机与办公电话</w:t>
            </w:r>
          </w:p>
        </w:tc>
      </w:tr>
      <w:tr w:rsidR="00000000" w:rsidRPr="006843C0" w14:paraId="71BD8688" w14:textId="77777777">
        <w:trPr>
          <w:trHeight w:val="567"/>
        </w:trPr>
        <w:tc>
          <w:tcPr>
            <w:tcW w:w="922" w:type="dxa"/>
            <w:vAlign w:val="center"/>
          </w:tcPr>
          <w:p w14:paraId="34C3D261"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1</w:t>
            </w:r>
          </w:p>
        </w:tc>
        <w:tc>
          <w:tcPr>
            <w:tcW w:w="1478" w:type="dxa"/>
          </w:tcPr>
          <w:p w14:paraId="576A95EC"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687" w:type="dxa"/>
            <w:vAlign w:val="center"/>
          </w:tcPr>
          <w:p w14:paraId="2F0671E7"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363" w:type="dxa"/>
            <w:vAlign w:val="center"/>
          </w:tcPr>
          <w:p w14:paraId="254C655D"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575" w:type="dxa"/>
            <w:vAlign w:val="center"/>
          </w:tcPr>
          <w:p w14:paraId="7ED96E55"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37" w:type="dxa"/>
            <w:vAlign w:val="center"/>
          </w:tcPr>
          <w:p w14:paraId="766AB301"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950" w:type="dxa"/>
            <w:vAlign w:val="center"/>
          </w:tcPr>
          <w:p w14:paraId="76621E94"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50" w:type="dxa"/>
            <w:vAlign w:val="center"/>
          </w:tcPr>
          <w:p w14:paraId="2D3BFF4A"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r>
      <w:tr w:rsidR="00000000" w:rsidRPr="006843C0" w14:paraId="0B1B142F" w14:textId="77777777">
        <w:trPr>
          <w:trHeight w:val="567"/>
        </w:trPr>
        <w:tc>
          <w:tcPr>
            <w:tcW w:w="922" w:type="dxa"/>
            <w:vAlign w:val="center"/>
          </w:tcPr>
          <w:p w14:paraId="0EDF08A5"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2</w:t>
            </w:r>
          </w:p>
        </w:tc>
        <w:tc>
          <w:tcPr>
            <w:tcW w:w="1478" w:type="dxa"/>
          </w:tcPr>
          <w:p w14:paraId="1D5B5186"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687" w:type="dxa"/>
            <w:vAlign w:val="center"/>
          </w:tcPr>
          <w:p w14:paraId="53534244"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363" w:type="dxa"/>
            <w:vAlign w:val="center"/>
          </w:tcPr>
          <w:p w14:paraId="3C221A92"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575" w:type="dxa"/>
            <w:vAlign w:val="center"/>
          </w:tcPr>
          <w:p w14:paraId="03623426"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37" w:type="dxa"/>
            <w:vAlign w:val="center"/>
          </w:tcPr>
          <w:p w14:paraId="697758DD"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950" w:type="dxa"/>
            <w:vAlign w:val="center"/>
          </w:tcPr>
          <w:p w14:paraId="229905EE"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50" w:type="dxa"/>
            <w:vAlign w:val="center"/>
          </w:tcPr>
          <w:p w14:paraId="638547A9"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r>
      <w:tr w:rsidR="00000000" w:rsidRPr="006843C0" w14:paraId="13CE6782" w14:textId="77777777">
        <w:trPr>
          <w:trHeight w:val="567"/>
        </w:trPr>
        <w:tc>
          <w:tcPr>
            <w:tcW w:w="922" w:type="dxa"/>
            <w:vAlign w:val="center"/>
          </w:tcPr>
          <w:p w14:paraId="28E2173B"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3</w:t>
            </w:r>
          </w:p>
        </w:tc>
        <w:tc>
          <w:tcPr>
            <w:tcW w:w="1478" w:type="dxa"/>
          </w:tcPr>
          <w:p w14:paraId="04A20934"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687" w:type="dxa"/>
            <w:vAlign w:val="center"/>
          </w:tcPr>
          <w:p w14:paraId="5747D067"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363" w:type="dxa"/>
            <w:vAlign w:val="center"/>
          </w:tcPr>
          <w:p w14:paraId="7912E850"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575" w:type="dxa"/>
            <w:vAlign w:val="center"/>
          </w:tcPr>
          <w:p w14:paraId="656750A7"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37" w:type="dxa"/>
            <w:vAlign w:val="center"/>
          </w:tcPr>
          <w:p w14:paraId="478DFFCB"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950" w:type="dxa"/>
            <w:vAlign w:val="center"/>
          </w:tcPr>
          <w:p w14:paraId="2D9AE284"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50" w:type="dxa"/>
            <w:vAlign w:val="center"/>
          </w:tcPr>
          <w:p w14:paraId="29F0BEA4"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r>
      <w:tr w:rsidR="00000000" w:rsidRPr="006843C0" w14:paraId="77F2B8CA" w14:textId="77777777">
        <w:trPr>
          <w:trHeight w:val="567"/>
        </w:trPr>
        <w:tc>
          <w:tcPr>
            <w:tcW w:w="922" w:type="dxa"/>
            <w:vAlign w:val="center"/>
          </w:tcPr>
          <w:p w14:paraId="7065961A" w14:textId="77777777" w:rsidR="00AA500D" w:rsidRPr="006843C0" w:rsidRDefault="00000000">
            <w:pPr>
              <w:spacing w:line="360" w:lineRule="auto"/>
              <w:jc w:val="center"/>
              <w:rPr>
                <w:rFonts w:asciiTheme="minorEastAsia" w:eastAsiaTheme="minorEastAsia" w:hAnsiTheme="minorEastAsia" w:cstheme="minorEastAsia"/>
                <w:sz w:val="22"/>
                <w:szCs w:val="22"/>
              </w:rPr>
            </w:pPr>
            <w:r w:rsidRPr="006843C0">
              <w:rPr>
                <w:rFonts w:asciiTheme="minorEastAsia" w:eastAsiaTheme="minorEastAsia" w:hAnsiTheme="minorEastAsia" w:cstheme="minorEastAsia" w:hint="eastAsia"/>
                <w:sz w:val="22"/>
                <w:szCs w:val="22"/>
              </w:rPr>
              <w:t>……</w:t>
            </w:r>
          </w:p>
        </w:tc>
        <w:tc>
          <w:tcPr>
            <w:tcW w:w="1478" w:type="dxa"/>
          </w:tcPr>
          <w:p w14:paraId="043C6646"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687" w:type="dxa"/>
            <w:vAlign w:val="center"/>
          </w:tcPr>
          <w:p w14:paraId="1C2C449A"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363" w:type="dxa"/>
            <w:vAlign w:val="center"/>
          </w:tcPr>
          <w:p w14:paraId="6950921F"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575" w:type="dxa"/>
            <w:vAlign w:val="center"/>
          </w:tcPr>
          <w:p w14:paraId="5302A8B8"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37" w:type="dxa"/>
            <w:vAlign w:val="center"/>
          </w:tcPr>
          <w:p w14:paraId="280F858B"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950" w:type="dxa"/>
            <w:vAlign w:val="center"/>
          </w:tcPr>
          <w:p w14:paraId="7682F225"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c>
          <w:tcPr>
            <w:tcW w:w="1250" w:type="dxa"/>
            <w:vAlign w:val="center"/>
          </w:tcPr>
          <w:p w14:paraId="18906EAE" w14:textId="77777777" w:rsidR="00AA500D" w:rsidRPr="006843C0" w:rsidRDefault="00AA500D">
            <w:pPr>
              <w:spacing w:line="360" w:lineRule="auto"/>
              <w:jc w:val="center"/>
              <w:rPr>
                <w:rFonts w:asciiTheme="minorEastAsia" w:eastAsiaTheme="minorEastAsia" w:hAnsiTheme="minorEastAsia" w:cstheme="minorEastAsia"/>
                <w:sz w:val="22"/>
                <w:szCs w:val="22"/>
              </w:rPr>
            </w:pPr>
          </w:p>
        </w:tc>
      </w:tr>
    </w:tbl>
    <w:p w14:paraId="35A80456" w14:textId="77777777" w:rsidR="00AA500D" w:rsidRPr="006843C0" w:rsidRDefault="00AA500D">
      <w:pPr>
        <w:spacing w:line="360" w:lineRule="auto"/>
        <w:rPr>
          <w:rFonts w:asciiTheme="minorEastAsia" w:eastAsiaTheme="minorEastAsia" w:hAnsiTheme="minorEastAsia" w:cstheme="minorEastAsia"/>
        </w:rPr>
      </w:pPr>
    </w:p>
    <w:p w14:paraId="09BB20E6"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投标人（全称并加盖公章）：</w:t>
      </w:r>
    </w:p>
    <w:p w14:paraId="6AE9E03C" w14:textId="77777777" w:rsidR="00AA500D" w:rsidRPr="006843C0" w:rsidRDefault="00AA500D">
      <w:pPr>
        <w:spacing w:line="360" w:lineRule="auto"/>
        <w:rPr>
          <w:rFonts w:asciiTheme="minorEastAsia" w:eastAsiaTheme="minorEastAsia" w:hAnsiTheme="minorEastAsia" w:cstheme="minorEastAsia"/>
        </w:rPr>
      </w:pPr>
    </w:p>
    <w:p w14:paraId="294C3EFB"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投标代表签字：</w:t>
      </w:r>
    </w:p>
    <w:p w14:paraId="6D18ED49" w14:textId="77777777" w:rsidR="00AA500D" w:rsidRPr="006843C0" w:rsidRDefault="00AA500D">
      <w:pPr>
        <w:spacing w:line="360" w:lineRule="auto"/>
        <w:rPr>
          <w:rFonts w:asciiTheme="minorEastAsia" w:eastAsiaTheme="minorEastAsia" w:hAnsiTheme="minorEastAsia" w:cstheme="minorEastAsia"/>
        </w:rPr>
      </w:pPr>
    </w:p>
    <w:p w14:paraId="7053FC02"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日 期：      年   月  日</w:t>
      </w:r>
    </w:p>
    <w:p w14:paraId="60F7C78B" w14:textId="77777777" w:rsidR="00AA500D" w:rsidRPr="006843C0" w:rsidRDefault="00AA500D">
      <w:pPr>
        <w:spacing w:line="360" w:lineRule="auto"/>
        <w:rPr>
          <w:rFonts w:asciiTheme="minorEastAsia" w:eastAsiaTheme="minorEastAsia" w:hAnsiTheme="minorEastAsia" w:cstheme="minorEastAsia"/>
        </w:rPr>
      </w:pPr>
    </w:p>
    <w:p w14:paraId="1CAF1237" w14:textId="77777777" w:rsidR="00AA500D" w:rsidRPr="006843C0" w:rsidRDefault="00AA500D">
      <w:pPr>
        <w:spacing w:line="360" w:lineRule="auto"/>
        <w:rPr>
          <w:rFonts w:asciiTheme="minorEastAsia" w:eastAsiaTheme="minorEastAsia" w:hAnsiTheme="minorEastAsia" w:cstheme="minorEastAsia"/>
        </w:rPr>
      </w:pPr>
    </w:p>
    <w:p w14:paraId="035A7EFB" w14:textId="77777777" w:rsidR="00AA500D" w:rsidRPr="006843C0" w:rsidRDefault="00000000">
      <w:pPr>
        <w:spacing w:line="4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注：1.须提供合同或中标通知书复印件，合同须提供首页、标的物所在页、数量金额页及签字盖章页，若签字盖章页没有用户单位电话的，须提供电话供查询（原件备查）。</w:t>
      </w:r>
    </w:p>
    <w:p w14:paraId="41C62319" w14:textId="77777777" w:rsidR="00AA500D" w:rsidRPr="006843C0" w:rsidRDefault="00000000">
      <w:pPr>
        <w:spacing w:line="460" w:lineRule="exact"/>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2.供应商提供的证明材料的复印件须页面清晰、完整、有效，并加盖公章，否则无效。</w:t>
      </w:r>
    </w:p>
    <w:p w14:paraId="693D4D99" w14:textId="77777777" w:rsidR="00AA500D" w:rsidRPr="006843C0" w:rsidRDefault="00AA500D">
      <w:pPr>
        <w:spacing w:line="360" w:lineRule="auto"/>
        <w:rPr>
          <w:rFonts w:asciiTheme="minorEastAsia" w:eastAsiaTheme="minorEastAsia" w:hAnsiTheme="minorEastAsia" w:cstheme="minorEastAsia"/>
        </w:rPr>
      </w:pPr>
    </w:p>
    <w:p w14:paraId="6FD6C66A" w14:textId="77777777" w:rsidR="00AA500D" w:rsidRPr="006843C0" w:rsidRDefault="00AA500D">
      <w:pPr>
        <w:spacing w:line="360" w:lineRule="auto"/>
        <w:rPr>
          <w:rFonts w:asciiTheme="minorEastAsia" w:eastAsiaTheme="minorEastAsia" w:hAnsiTheme="minorEastAsia" w:cstheme="minorEastAsia"/>
        </w:rPr>
      </w:pPr>
    </w:p>
    <w:p w14:paraId="1D86B690" w14:textId="77777777" w:rsidR="00AA500D" w:rsidRPr="006843C0" w:rsidRDefault="00AA500D">
      <w:pPr>
        <w:spacing w:line="360" w:lineRule="auto"/>
        <w:rPr>
          <w:rFonts w:asciiTheme="minorEastAsia" w:eastAsiaTheme="minorEastAsia" w:hAnsiTheme="minorEastAsia" w:cstheme="minorEastAsia"/>
        </w:rPr>
      </w:pPr>
    </w:p>
    <w:p w14:paraId="54167513" w14:textId="77777777" w:rsidR="00AA500D" w:rsidRPr="006843C0" w:rsidRDefault="00AA500D">
      <w:pPr>
        <w:pStyle w:val="a5"/>
        <w:rPr>
          <w:rFonts w:asciiTheme="minorEastAsia" w:eastAsiaTheme="minorEastAsia" w:hAnsiTheme="minorEastAsia" w:cstheme="minorEastAsia"/>
        </w:rPr>
        <w:sectPr w:rsidR="00AA500D" w:rsidRPr="006843C0">
          <w:pgSz w:w="11906" w:h="16838"/>
          <w:pgMar w:top="1418" w:right="1247" w:bottom="1247" w:left="1418" w:header="851" w:footer="851" w:gutter="0"/>
          <w:cols w:space="720"/>
          <w:docGrid w:linePitch="326"/>
        </w:sectPr>
      </w:pPr>
    </w:p>
    <w:p w14:paraId="7C962DAB"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 xml:space="preserve">十一、中小企业情况说明 </w:t>
      </w:r>
    </w:p>
    <w:p w14:paraId="2862FC2C" w14:textId="77777777" w:rsidR="00AA500D" w:rsidRPr="006843C0" w:rsidRDefault="00AA500D">
      <w:pPr>
        <w:rPr>
          <w:rFonts w:asciiTheme="minorEastAsia" w:eastAsiaTheme="minorEastAsia" w:hAnsiTheme="minorEastAsia" w:cstheme="minorEastAsia"/>
        </w:rPr>
      </w:pPr>
    </w:p>
    <w:p w14:paraId="7870F1FB" w14:textId="77777777" w:rsidR="00AA500D" w:rsidRPr="006843C0" w:rsidRDefault="00000000">
      <w:pPr>
        <w:rPr>
          <w:rFonts w:asciiTheme="minorEastAsia" w:eastAsiaTheme="minorEastAsia" w:hAnsiTheme="minorEastAsia" w:cstheme="minorEastAsia"/>
        </w:rPr>
      </w:pPr>
      <w:r w:rsidRPr="006843C0">
        <w:rPr>
          <w:rFonts w:asciiTheme="minorEastAsia" w:eastAsiaTheme="minorEastAsia" w:hAnsiTheme="minorEastAsia" w:cstheme="minorEastAsia" w:hint="eastAsia"/>
        </w:rPr>
        <w:t>1</w:t>
      </w:r>
      <w:r w:rsidRPr="006843C0">
        <w:rPr>
          <w:rFonts w:asciiTheme="minorEastAsia" w:eastAsiaTheme="minorEastAsia" w:hAnsiTheme="minorEastAsia" w:cstheme="minorEastAsia"/>
        </w:rPr>
        <w:t>0</w:t>
      </w:r>
      <w:r w:rsidRPr="006843C0">
        <w:rPr>
          <w:rFonts w:asciiTheme="minorEastAsia" w:eastAsiaTheme="minorEastAsia" w:hAnsiTheme="minorEastAsia" w:cstheme="minorEastAsia" w:hint="eastAsia"/>
        </w:rPr>
        <w:t>-1中小企业声明函</w:t>
      </w:r>
    </w:p>
    <w:p w14:paraId="20002DC3" w14:textId="77777777" w:rsidR="00AA500D" w:rsidRPr="006843C0" w:rsidRDefault="00000000">
      <w:pPr>
        <w:spacing w:line="460" w:lineRule="exact"/>
        <w:jc w:val="center"/>
        <w:rPr>
          <w:rFonts w:asciiTheme="minorEastAsia" w:eastAsiaTheme="minorEastAsia" w:hAnsiTheme="minorEastAsia" w:cstheme="minorEastAsia"/>
          <w:b/>
        </w:rPr>
      </w:pPr>
      <w:r w:rsidRPr="006843C0">
        <w:rPr>
          <w:rFonts w:asciiTheme="minorEastAsia" w:eastAsiaTheme="minorEastAsia" w:hAnsiTheme="minorEastAsia" w:cstheme="minorEastAsia" w:hint="eastAsia"/>
          <w:b/>
        </w:rPr>
        <w:t>中小企业声明函（货物）</w:t>
      </w:r>
    </w:p>
    <w:p w14:paraId="41E843D1" w14:textId="77777777" w:rsidR="00AA500D" w:rsidRPr="006843C0" w:rsidRDefault="00000000">
      <w:pPr>
        <w:spacing w:line="3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067E88B0"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1.</w:t>
      </w:r>
      <w:r w:rsidRPr="006843C0">
        <w:rPr>
          <w:rFonts w:asciiTheme="minorEastAsia" w:eastAsiaTheme="minorEastAsia" w:hAnsiTheme="minorEastAsia" w:cstheme="minorEastAsia" w:hint="eastAsia"/>
          <w:u w:val="single"/>
        </w:rPr>
        <w:t xml:space="preserve"> （标的名称） </w:t>
      </w:r>
      <w:r w:rsidRPr="006843C0">
        <w:rPr>
          <w:rFonts w:asciiTheme="minorEastAsia" w:eastAsiaTheme="minorEastAsia" w:hAnsiTheme="minorEastAsia" w:cstheme="minorEastAsia" w:hint="eastAsia"/>
        </w:rPr>
        <w:t>，属于 （采购文件中明确的所属行业）行业 ；制造商为 （企业名称） ，从业人员____人，营业收入为____万元，资产总额为____万元，属于 （中型企业、小型企业、微型企业）____；</w:t>
      </w:r>
    </w:p>
    <w:p w14:paraId="3F4E80A9"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2. </w:t>
      </w:r>
      <w:r w:rsidRPr="006843C0">
        <w:rPr>
          <w:rFonts w:asciiTheme="minorEastAsia" w:eastAsiaTheme="minorEastAsia" w:hAnsiTheme="minorEastAsia" w:cstheme="minorEastAsia" w:hint="eastAsia"/>
          <w:u w:val="single"/>
        </w:rPr>
        <w:t xml:space="preserve">（标的名称） </w:t>
      </w:r>
      <w:r w:rsidRPr="006843C0">
        <w:rPr>
          <w:rFonts w:asciiTheme="minorEastAsia" w:eastAsiaTheme="minorEastAsia" w:hAnsiTheme="minorEastAsia" w:cstheme="minorEastAsia" w:hint="eastAsia"/>
        </w:rPr>
        <w:t>，属于 （采购文件中明确的所属行业）行业 ；制造商为 （企业名称） ，从业人员____人，营业收入为____万元，资产总额为____万元，属于 （中型企业、小型企业、微型企业）____ ；</w:t>
      </w:r>
    </w:p>
    <w:p w14:paraId="41AA9A21"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w:t>
      </w:r>
    </w:p>
    <w:p w14:paraId="48E7A972"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以上企业，不属于大企业的分支机构，不存在控股股东为大企业的情形，也不存在与大企业的负责人为同一人的情形。</w:t>
      </w:r>
    </w:p>
    <w:p w14:paraId="7A5C62DC" w14:textId="77777777" w:rsidR="00AA500D" w:rsidRPr="006843C0" w:rsidRDefault="00000000">
      <w:pPr>
        <w:spacing w:line="3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本企业对上述声明内容的真实性负责。如有虚假，将依法承担相应责任。</w:t>
      </w:r>
    </w:p>
    <w:p w14:paraId="45499A11" w14:textId="77777777" w:rsidR="00AA500D" w:rsidRPr="006843C0" w:rsidRDefault="00AA500D">
      <w:pPr>
        <w:spacing w:line="360" w:lineRule="exact"/>
        <w:rPr>
          <w:rFonts w:asciiTheme="minorEastAsia" w:eastAsiaTheme="minorEastAsia" w:hAnsiTheme="minorEastAsia" w:cstheme="minorEastAsia"/>
        </w:rPr>
      </w:pPr>
    </w:p>
    <w:p w14:paraId="33A859AA" w14:textId="77777777" w:rsidR="00AA500D" w:rsidRPr="006843C0" w:rsidRDefault="00AA500D">
      <w:pPr>
        <w:spacing w:line="360" w:lineRule="exact"/>
        <w:rPr>
          <w:rFonts w:asciiTheme="minorEastAsia" w:eastAsiaTheme="minorEastAsia" w:hAnsiTheme="minorEastAsia" w:cstheme="minorEastAsia"/>
        </w:rPr>
      </w:pPr>
    </w:p>
    <w:p w14:paraId="5C84A047"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企业名称（盖章）：</w:t>
      </w:r>
    </w:p>
    <w:p w14:paraId="6705B59B"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日 期：</w:t>
      </w:r>
    </w:p>
    <w:p w14:paraId="6114F823" w14:textId="77777777" w:rsidR="00AA500D" w:rsidRPr="006843C0" w:rsidRDefault="00AA500D">
      <w:pPr>
        <w:spacing w:line="360" w:lineRule="exact"/>
        <w:rPr>
          <w:rFonts w:asciiTheme="minorEastAsia" w:eastAsiaTheme="minorEastAsia" w:hAnsiTheme="minorEastAsia" w:cstheme="minorEastAsia"/>
        </w:rPr>
      </w:pPr>
    </w:p>
    <w:p w14:paraId="7C804814" w14:textId="77777777" w:rsidR="00AA500D" w:rsidRPr="006843C0" w:rsidRDefault="00000000">
      <w:pPr>
        <w:spacing w:line="36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说明：</w:t>
      </w:r>
    </w:p>
    <w:p w14:paraId="605A20A6"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1.从业人员、营业收入、资产总额填报上一年度数据，无上一年度数据的新成立企业可不填报。</w:t>
      </w:r>
    </w:p>
    <w:p w14:paraId="7CA36408"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2.残疾人福利性单位（须附残疾人福利性单位声明函）、监狱企业（须附省级以上监狱管理局、戒毒管理局（含新疆生产建设兵团）出具的属于监狱企业的证明文件）视同小微企业填报本声明函。</w:t>
      </w:r>
    </w:p>
    <w:p w14:paraId="23417E0B"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3.本声明函仅填写由中小微制造商（企业）提货物（标的物）的情况，如某项货物（标的物）为大型制造商（企业）提供，相关标的内容无需填写。</w:t>
      </w:r>
    </w:p>
    <w:p w14:paraId="228D3EA5" w14:textId="77777777" w:rsidR="00AA500D" w:rsidRPr="006843C0" w:rsidRDefault="00000000">
      <w:pPr>
        <w:spacing w:line="3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4.投标人可根据《工业和信息化部、国家统计局、国家发展和改革委员会、财政部关于印发中小企业划型标准规定的通知》（工信部联企业[2011]300号）确定企业类型，也可通过国务院客户端或工业和信息化部网站的“中小企业规模类型自测小程序：</w:t>
      </w:r>
    </w:p>
    <w:p w14:paraId="1FA900D5" w14:textId="77777777" w:rsidR="00AA500D" w:rsidRPr="006843C0" w:rsidRDefault="00000000">
      <w:pPr>
        <w:spacing w:line="360" w:lineRule="exact"/>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http://202.106.120.146/baosong/appweb/orgScale.html”查询企业类型。</w:t>
      </w:r>
    </w:p>
    <w:p w14:paraId="3191AA65" w14:textId="77777777" w:rsidR="00AA500D" w:rsidRPr="006843C0" w:rsidRDefault="00AA500D">
      <w:pPr>
        <w:jc w:val="both"/>
        <w:rPr>
          <w:rFonts w:asciiTheme="minorEastAsia" w:eastAsiaTheme="minorEastAsia" w:hAnsiTheme="minorEastAsia" w:cstheme="minorEastAsia"/>
        </w:rPr>
      </w:pPr>
    </w:p>
    <w:p w14:paraId="3C42B551" w14:textId="77777777" w:rsidR="00AA500D" w:rsidRPr="006843C0" w:rsidRDefault="00AA500D">
      <w:pPr>
        <w:rPr>
          <w:rFonts w:asciiTheme="minorEastAsia" w:eastAsiaTheme="minorEastAsia" w:hAnsiTheme="minorEastAsia" w:cstheme="minorEastAsia"/>
        </w:rPr>
      </w:pPr>
    </w:p>
    <w:p w14:paraId="6632A8FC" w14:textId="77777777" w:rsidR="00AA500D" w:rsidRPr="006843C0" w:rsidRDefault="00AA500D">
      <w:pPr>
        <w:rPr>
          <w:rFonts w:asciiTheme="minorEastAsia" w:eastAsiaTheme="minorEastAsia" w:hAnsiTheme="minorEastAsia" w:cstheme="minorEastAsia"/>
        </w:rPr>
      </w:pPr>
    </w:p>
    <w:p w14:paraId="4089AD1B" w14:textId="77777777" w:rsidR="00AA500D" w:rsidRPr="006843C0" w:rsidRDefault="00000000">
      <w:pPr>
        <w:rPr>
          <w:rFonts w:asciiTheme="minorEastAsia" w:eastAsiaTheme="minorEastAsia" w:hAnsiTheme="minorEastAsia" w:cstheme="minorEastAsia"/>
        </w:rPr>
      </w:pPr>
      <w:r w:rsidRPr="006843C0">
        <w:rPr>
          <w:rFonts w:asciiTheme="minorEastAsia" w:eastAsiaTheme="minorEastAsia" w:hAnsiTheme="minorEastAsia" w:cstheme="minorEastAsia" w:hint="eastAsia"/>
        </w:rPr>
        <w:t>1</w:t>
      </w:r>
      <w:r w:rsidRPr="006843C0">
        <w:rPr>
          <w:rFonts w:asciiTheme="minorEastAsia" w:eastAsiaTheme="minorEastAsia" w:hAnsiTheme="minorEastAsia" w:cstheme="minorEastAsia"/>
        </w:rPr>
        <w:t>0-</w:t>
      </w:r>
      <w:r w:rsidRPr="006843C0">
        <w:rPr>
          <w:rFonts w:asciiTheme="minorEastAsia" w:eastAsiaTheme="minorEastAsia" w:hAnsiTheme="minorEastAsia" w:cstheme="minorEastAsia" w:hint="eastAsia"/>
        </w:rPr>
        <w:t>2、监狱企业声明函（投标文件格式）</w:t>
      </w:r>
    </w:p>
    <w:p w14:paraId="7CC2AB50" w14:textId="77777777" w:rsidR="00AA500D" w:rsidRPr="006843C0" w:rsidRDefault="00AA500D">
      <w:pPr>
        <w:spacing w:line="460" w:lineRule="exact"/>
        <w:ind w:firstLineChars="200" w:firstLine="480"/>
        <w:rPr>
          <w:rFonts w:asciiTheme="minorEastAsia" w:eastAsiaTheme="minorEastAsia" w:hAnsiTheme="minorEastAsia" w:cstheme="minorEastAsia"/>
        </w:rPr>
      </w:pPr>
    </w:p>
    <w:p w14:paraId="53331957"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本企业（单位）郑重声明下列事项： </w:t>
      </w:r>
    </w:p>
    <w:p w14:paraId="6A60136B"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本企业（单位）为直接投标人提供本企业（单位）制造的货物____________。 </w:t>
      </w:r>
    </w:p>
    <w:p w14:paraId="02D5D088" w14:textId="77777777" w:rsidR="00AA500D" w:rsidRPr="006843C0" w:rsidRDefault="00000000">
      <w:pPr>
        <w:spacing w:line="4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（1）本企业（单位）____ （请填写：是、不是）监狱企业。后附省级以上监狱管理局、戒毒管理局（含新疆生产建设兵团）出具的属于监狱企业的证明文件（复印件加盖公章）。 </w:t>
      </w:r>
    </w:p>
    <w:p w14:paraId="5FADB105" w14:textId="77777777" w:rsidR="00AA500D" w:rsidRPr="006843C0" w:rsidRDefault="00000000">
      <w:pPr>
        <w:spacing w:line="4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（2）本企业（单位）____ （请填写：是、不是）为联合体一方，提供本企业（单位）制造的货物（由本单位承担工程/提供服务）____。</w:t>
      </w:r>
    </w:p>
    <w:p w14:paraId="256CEED4" w14:textId="77777777" w:rsidR="00AA500D" w:rsidRPr="006843C0" w:rsidRDefault="00AA500D">
      <w:pPr>
        <w:spacing w:line="460" w:lineRule="exact"/>
        <w:ind w:firstLineChars="200" w:firstLine="480"/>
        <w:rPr>
          <w:rFonts w:asciiTheme="minorEastAsia" w:eastAsiaTheme="minorEastAsia" w:hAnsiTheme="minorEastAsia" w:cstheme="minorEastAsia"/>
        </w:rPr>
      </w:pPr>
    </w:p>
    <w:p w14:paraId="5F12F59C"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本企业（单位）对上述声明的真实性负责。如有虚假，将依法承担相应责任。 </w:t>
      </w:r>
    </w:p>
    <w:p w14:paraId="75653D28" w14:textId="77777777" w:rsidR="00AA500D" w:rsidRPr="006843C0" w:rsidRDefault="00AA500D">
      <w:pPr>
        <w:spacing w:line="460" w:lineRule="exact"/>
        <w:ind w:firstLineChars="200" w:firstLine="480"/>
        <w:rPr>
          <w:rFonts w:asciiTheme="minorEastAsia" w:eastAsiaTheme="minorEastAsia" w:hAnsiTheme="minorEastAsia" w:cstheme="minorEastAsia"/>
        </w:rPr>
      </w:pPr>
    </w:p>
    <w:p w14:paraId="47E81F6B"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企业名称（盖章）：__________ 日期：____年____月____日 </w:t>
      </w:r>
    </w:p>
    <w:p w14:paraId="2F0A1753" w14:textId="77777777" w:rsidR="00AA500D" w:rsidRPr="006843C0" w:rsidRDefault="00AA500D">
      <w:pPr>
        <w:spacing w:line="460" w:lineRule="exact"/>
        <w:ind w:firstLineChars="200" w:firstLine="480"/>
        <w:rPr>
          <w:rFonts w:asciiTheme="minorEastAsia" w:eastAsiaTheme="minorEastAsia" w:hAnsiTheme="minorEastAsia" w:cstheme="minorEastAsia"/>
        </w:rPr>
      </w:pPr>
    </w:p>
    <w:p w14:paraId="312DA19F" w14:textId="77777777" w:rsidR="00AA500D" w:rsidRPr="006843C0" w:rsidRDefault="00AA500D">
      <w:pPr>
        <w:spacing w:line="460" w:lineRule="exact"/>
        <w:ind w:firstLineChars="200" w:firstLine="480"/>
        <w:rPr>
          <w:rFonts w:asciiTheme="minorEastAsia" w:eastAsiaTheme="minorEastAsia" w:hAnsiTheme="minorEastAsia" w:cstheme="minorEastAsia"/>
        </w:rPr>
      </w:pPr>
    </w:p>
    <w:p w14:paraId="3E9E1BC4"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注：如不适用可注明不适用</w:t>
      </w:r>
    </w:p>
    <w:p w14:paraId="529C0139" w14:textId="77777777" w:rsidR="00AA500D" w:rsidRPr="006843C0" w:rsidRDefault="00AA500D">
      <w:pPr>
        <w:rPr>
          <w:rFonts w:asciiTheme="minorEastAsia" w:eastAsiaTheme="minorEastAsia" w:hAnsiTheme="minorEastAsia" w:cstheme="minorEastAsia"/>
        </w:rPr>
      </w:pPr>
    </w:p>
    <w:p w14:paraId="45E7CB70"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68745875"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5272795D"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0CA6BE1A"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73D7B2B3"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34EF7344"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6125C374"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00C82B7C"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1A38EE92"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15250533"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4845304F"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215B206E"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3FF7CFF6"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20F1EC75"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7C09010B"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0079FA36" w14:textId="77777777" w:rsidR="00AA500D" w:rsidRPr="006843C0" w:rsidRDefault="00000000">
      <w:pPr>
        <w:widowControl/>
        <w:tabs>
          <w:tab w:val="left" w:pos="1134"/>
        </w:tabs>
        <w:spacing w:line="4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1</w:t>
      </w:r>
      <w:r w:rsidRPr="006843C0">
        <w:rPr>
          <w:rFonts w:asciiTheme="minorEastAsia" w:eastAsiaTheme="minorEastAsia" w:hAnsiTheme="minorEastAsia" w:cstheme="minorEastAsia"/>
        </w:rPr>
        <w:t>0</w:t>
      </w:r>
      <w:r w:rsidRPr="006843C0">
        <w:rPr>
          <w:rFonts w:asciiTheme="minorEastAsia" w:eastAsiaTheme="minorEastAsia" w:hAnsiTheme="minorEastAsia" w:cstheme="minorEastAsia" w:hint="eastAsia"/>
        </w:rPr>
        <w:t xml:space="preserve">-3、残疾人福利性单位声明函（投标文件格式） </w:t>
      </w:r>
    </w:p>
    <w:p w14:paraId="62809CCB" w14:textId="77777777" w:rsidR="00AA500D" w:rsidRPr="006843C0" w:rsidRDefault="00AA500D">
      <w:pPr>
        <w:spacing w:line="460" w:lineRule="exact"/>
        <w:ind w:firstLineChars="200" w:firstLine="480"/>
        <w:rPr>
          <w:rFonts w:asciiTheme="minorEastAsia" w:eastAsiaTheme="minorEastAsia" w:hAnsiTheme="minorEastAsia" w:cstheme="minorEastAsia"/>
        </w:rPr>
      </w:pPr>
    </w:p>
    <w:p w14:paraId="7B0BF3E8" w14:textId="77777777" w:rsidR="00AA500D" w:rsidRPr="006843C0" w:rsidRDefault="00000000">
      <w:pPr>
        <w:spacing w:line="460" w:lineRule="exact"/>
        <w:ind w:firstLineChars="200" w:firstLine="480"/>
        <w:jc w:val="both"/>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____，或者提供其他残疾人福利性单位制造的货物（不包括使用非残疾人福利性单位注册商标的货物）____。 </w:t>
      </w:r>
    </w:p>
    <w:p w14:paraId="1499009F"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本单位对上述声明的真实性负责。如有虚假，将依法承担相应责任。 </w:t>
      </w:r>
    </w:p>
    <w:p w14:paraId="4CB9989F"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企业名称（盖章）：__________ 日期：____年____月____日 </w:t>
      </w:r>
    </w:p>
    <w:p w14:paraId="0720E2D5" w14:textId="77777777" w:rsidR="00AA500D" w:rsidRPr="006843C0" w:rsidRDefault="00AA500D">
      <w:pPr>
        <w:spacing w:line="460" w:lineRule="exact"/>
        <w:ind w:firstLineChars="200" w:firstLine="480"/>
        <w:rPr>
          <w:rFonts w:asciiTheme="minorEastAsia" w:eastAsiaTheme="minorEastAsia" w:hAnsiTheme="minorEastAsia" w:cstheme="minorEastAsia"/>
        </w:rPr>
      </w:pPr>
    </w:p>
    <w:p w14:paraId="13AABB68" w14:textId="77777777" w:rsidR="00AA500D" w:rsidRPr="006843C0" w:rsidRDefault="00000000">
      <w:pPr>
        <w:spacing w:line="460" w:lineRule="exact"/>
        <w:ind w:firstLineChars="200" w:firstLine="480"/>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注：如不适用可注明不适用</w:t>
      </w:r>
    </w:p>
    <w:p w14:paraId="17E436D6" w14:textId="77777777" w:rsidR="00AA500D" w:rsidRPr="006843C0" w:rsidRDefault="00AA500D">
      <w:pPr>
        <w:pStyle w:val="a5"/>
        <w:rPr>
          <w:rFonts w:asciiTheme="minorEastAsia" w:eastAsiaTheme="minorEastAsia" w:hAnsiTheme="minorEastAsia" w:cstheme="minorEastAsia"/>
        </w:rPr>
      </w:pPr>
    </w:p>
    <w:p w14:paraId="2918701B" w14:textId="77777777" w:rsidR="00AA500D" w:rsidRPr="006843C0" w:rsidRDefault="00AA500D">
      <w:pPr>
        <w:pStyle w:val="a5"/>
        <w:rPr>
          <w:rFonts w:asciiTheme="minorEastAsia" w:eastAsiaTheme="minorEastAsia" w:hAnsiTheme="minorEastAsia" w:cstheme="minorEastAsia"/>
        </w:rPr>
        <w:sectPr w:rsidR="00AA500D" w:rsidRPr="006843C0">
          <w:pgSz w:w="11906" w:h="16838"/>
          <w:pgMar w:top="1418" w:right="1247" w:bottom="1247" w:left="1418" w:header="851" w:footer="851" w:gutter="0"/>
          <w:cols w:space="720"/>
          <w:docGrid w:linePitch="326"/>
        </w:sectPr>
      </w:pPr>
    </w:p>
    <w:p w14:paraId="299196C6"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十二、承诺书</w:t>
      </w:r>
    </w:p>
    <w:p w14:paraId="5151F109" w14:textId="77777777" w:rsidR="00AA500D" w:rsidRPr="006843C0" w:rsidRDefault="00AA500D">
      <w:pPr>
        <w:pStyle w:val="a0"/>
        <w:ind w:firstLineChars="200" w:firstLine="402"/>
        <w:rPr>
          <w:rFonts w:asciiTheme="minorEastAsia" w:eastAsiaTheme="minorEastAsia" w:hAnsiTheme="minorEastAsia" w:cstheme="minorEastAsia"/>
          <w:b/>
          <w:bCs/>
        </w:rPr>
      </w:pPr>
    </w:p>
    <w:p w14:paraId="4F98CE92" w14:textId="77777777" w:rsidR="00AA500D" w:rsidRPr="006843C0" w:rsidRDefault="00000000">
      <w:pPr>
        <w:pStyle w:val="a0"/>
        <w:ind w:firstLineChars="200" w:firstLine="422"/>
        <w:rPr>
          <w:rFonts w:asciiTheme="minorEastAsia" w:eastAsiaTheme="minorEastAsia" w:hAnsiTheme="minorEastAsia" w:cstheme="minorEastAsia"/>
          <w:b/>
          <w:bCs/>
          <w:sz w:val="21"/>
          <w:szCs w:val="21"/>
        </w:rPr>
      </w:pPr>
      <w:r w:rsidRPr="006843C0">
        <w:rPr>
          <w:rFonts w:asciiTheme="minorEastAsia" w:eastAsiaTheme="minorEastAsia" w:hAnsiTheme="minorEastAsia" w:cstheme="minorEastAsia" w:hint="eastAsia"/>
          <w:b/>
          <w:bCs/>
          <w:sz w:val="21"/>
          <w:szCs w:val="21"/>
        </w:rPr>
        <w:t>致：西南大学</w:t>
      </w:r>
    </w:p>
    <w:p w14:paraId="34398AE3" w14:textId="77777777" w:rsidR="00AA500D" w:rsidRPr="006843C0" w:rsidRDefault="00000000">
      <w:pPr>
        <w:pStyle w:val="a0"/>
        <w:ind w:firstLineChars="200" w:firstLine="422"/>
        <w:jc w:val="both"/>
        <w:rPr>
          <w:sz w:val="21"/>
          <w:szCs w:val="21"/>
        </w:rPr>
      </w:pPr>
      <w:r w:rsidRPr="006843C0">
        <w:rPr>
          <w:rFonts w:asciiTheme="minorEastAsia" w:eastAsiaTheme="minorEastAsia" w:hAnsiTheme="minorEastAsia" w:cstheme="minorEastAsia" w:hint="eastAsia"/>
          <w:b/>
          <w:bCs/>
          <w:sz w:val="21"/>
          <w:szCs w:val="21"/>
        </w:rPr>
        <w:t>我方郑重承诺，所投本项目产品功能及用途：主要用于亚细胞结构的观察与研究，在生物学领域，投射电镜主要可用于病毒与蛋白的形态学观察分析、亚细胞结构的变化及大分子蛋白定位追踪、发育生物学中的亚细胞及细胞和组织形态观察、代谢过程中脂类与糖原、淀粉等物质的合成与储存观察、细胞自噬与凋亡相关亚细胞器的变化、菌类分类与形态学观察等方面的研究。</w:t>
      </w:r>
    </w:p>
    <w:p w14:paraId="1E91E3C2" w14:textId="77777777" w:rsidR="00AA500D" w:rsidRPr="006843C0" w:rsidRDefault="00000000">
      <w:pPr>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特此承诺！</w:t>
      </w:r>
    </w:p>
    <w:p w14:paraId="5DDB5348" w14:textId="77777777" w:rsidR="00AA500D" w:rsidRPr="006843C0" w:rsidRDefault="00AA500D">
      <w:pPr>
        <w:spacing w:line="400" w:lineRule="exact"/>
        <w:rPr>
          <w:rFonts w:asciiTheme="minorEastAsia" w:eastAsiaTheme="minorEastAsia" w:hAnsiTheme="minorEastAsia" w:cstheme="minorEastAsia"/>
          <w:sz w:val="21"/>
          <w:szCs w:val="21"/>
        </w:rPr>
      </w:pPr>
    </w:p>
    <w:p w14:paraId="4216C7C6" w14:textId="77777777" w:rsidR="00AA500D" w:rsidRPr="006843C0" w:rsidRDefault="00000000">
      <w:pPr>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投标人(全称并加盖章)：</w:t>
      </w:r>
    </w:p>
    <w:p w14:paraId="7EFACFDE" w14:textId="77777777" w:rsidR="00AA500D" w:rsidRPr="006843C0" w:rsidRDefault="00AA500D">
      <w:pPr>
        <w:spacing w:line="400" w:lineRule="exact"/>
        <w:rPr>
          <w:rFonts w:asciiTheme="minorEastAsia" w:eastAsiaTheme="minorEastAsia" w:hAnsiTheme="minorEastAsia" w:cstheme="minorEastAsia"/>
          <w:sz w:val="21"/>
          <w:szCs w:val="21"/>
        </w:rPr>
      </w:pPr>
    </w:p>
    <w:p w14:paraId="770568CA" w14:textId="77777777" w:rsidR="00AA500D" w:rsidRPr="006843C0" w:rsidRDefault="00000000">
      <w:pPr>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法定代表人或授权代表签字：</w:t>
      </w:r>
    </w:p>
    <w:p w14:paraId="2591F203" w14:textId="77777777" w:rsidR="00AA500D" w:rsidRPr="006843C0" w:rsidRDefault="00AA500D">
      <w:pPr>
        <w:spacing w:line="400" w:lineRule="exact"/>
        <w:rPr>
          <w:rFonts w:asciiTheme="minorEastAsia" w:eastAsiaTheme="minorEastAsia" w:hAnsiTheme="minorEastAsia" w:cstheme="minorEastAsia"/>
          <w:sz w:val="21"/>
          <w:szCs w:val="21"/>
        </w:rPr>
      </w:pPr>
    </w:p>
    <w:p w14:paraId="6AFE34D4" w14:textId="77777777" w:rsidR="00AA500D" w:rsidRPr="006843C0" w:rsidRDefault="00000000">
      <w:pPr>
        <w:spacing w:line="400" w:lineRule="exact"/>
        <w:ind w:firstLineChars="200" w:firstLine="420"/>
        <w:rPr>
          <w:rFonts w:asciiTheme="minorEastAsia" w:eastAsiaTheme="minorEastAsia" w:hAnsiTheme="minorEastAsia" w:cstheme="minorEastAsia"/>
          <w:sz w:val="21"/>
          <w:szCs w:val="21"/>
        </w:rPr>
      </w:pPr>
      <w:r w:rsidRPr="006843C0">
        <w:rPr>
          <w:rFonts w:asciiTheme="minorEastAsia" w:eastAsiaTheme="minorEastAsia" w:hAnsiTheme="minorEastAsia" w:cstheme="minorEastAsia" w:hint="eastAsia"/>
          <w:sz w:val="21"/>
          <w:szCs w:val="21"/>
        </w:rPr>
        <w:t>日 期：</w:t>
      </w:r>
    </w:p>
    <w:p w14:paraId="353D9DC1" w14:textId="77777777" w:rsidR="00AA500D" w:rsidRPr="006843C0" w:rsidRDefault="00AA500D">
      <w:pPr>
        <w:widowControl/>
        <w:tabs>
          <w:tab w:val="left" w:pos="1134"/>
        </w:tabs>
        <w:spacing w:line="400" w:lineRule="exact"/>
        <w:rPr>
          <w:rFonts w:asciiTheme="minorEastAsia" w:eastAsiaTheme="minorEastAsia" w:hAnsiTheme="minorEastAsia" w:cstheme="minorEastAsia"/>
          <w:sz w:val="21"/>
          <w:szCs w:val="21"/>
        </w:rPr>
      </w:pPr>
    </w:p>
    <w:p w14:paraId="17D9CEF5"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19E53851"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09AE2E75"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7A38E65D"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73EA6FE6"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03D3BCF9"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6D055E04"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01F4BD30"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250A861F"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1FC82922"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5CDECDF9" w14:textId="77777777" w:rsidR="00AA500D" w:rsidRPr="006843C0" w:rsidRDefault="00AA500D">
      <w:pPr>
        <w:widowControl/>
        <w:tabs>
          <w:tab w:val="left" w:pos="1134"/>
        </w:tabs>
        <w:spacing w:line="400" w:lineRule="exact"/>
        <w:rPr>
          <w:rFonts w:asciiTheme="minorEastAsia" w:eastAsiaTheme="minorEastAsia" w:hAnsiTheme="minorEastAsia" w:cstheme="minorEastAsia"/>
        </w:rPr>
      </w:pPr>
    </w:p>
    <w:p w14:paraId="6A90B461" w14:textId="77777777" w:rsidR="00AA500D" w:rsidRPr="006843C0" w:rsidRDefault="00AA500D">
      <w:pPr>
        <w:widowControl/>
        <w:tabs>
          <w:tab w:val="left" w:pos="1134"/>
        </w:tabs>
        <w:spacing w:line="400" w:lineRule="exact"/>
        <w:rPr>
          <w:rFonts w:asciiTheme="minorEastAsia" w:eastAsiaTheme="minorEastAsia" w:hAnsiTheme="minorEastAsia" w:cstheme="minorEastAsia"/>
        </w:rPr>
        <w:sectPr w:rsidR="00AA500D" w:rsidRPr="006843C0">
          <w:pgSz w:w="11906" w:h="16838"/>
          <w:pgMar w:top="1418" w:right="1247" w:bottom="1247" w:left="1418" w:header="851" w:footer="851" w:gutter="0"/>
          <w:cols w:space="720"/>
          <w:docGrid w:linePitch="326"/>
        </w:sectPr>
      </w:pPr>
    </w:p>
    <w:p w14:paraId="4C64CECB" w14:textId="77777777" w:rsidR="00AA500D" w:rsidRPr="006843C0" w:rsidRDefault="00000000">
      <w:pPr>
        <w:pStyle w:val="2"/>
        <w:spacing w:line="360" w:lineRule="auto"/>
        <w:ind w:left="0"/>
        <w:rPr>
          <w:rFonts w:asciiTheme="minorEastAsia" w:eastAsiaTheme="minorEastAsia" w:hAnsiTheme="minorEastAsia" w:cstheme="minorEastAsia"/>
          <w:b w:val="0"/>
        </w:rPr>
      </w:pPr>
      <w:r w:rsidRPr="006843C0">
        <w:rPr>
          <w:rFonts w:asciiTheme="minorEastAsia" w:eastAsiaTheme="minorEastAsia" w:hAnsiTheme="minorEastAsia" w:cstheme="minorEastAsia" w:hint="eastAsia"/>
          <w:b w:val="0"/>
        </w:rPr>
        <w:t>十三、其它材料</w:t>
      </w:r>
    </w:p>
    <w:p w14:paraId="525E2E9E"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(一) 经营许可证或产品销售许可证复印件加盖单位印章</w:t>
      </w:r>
    </w:p>
    <w:p w14:paraId="022F3A52"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(二) 安全生产许可证复印件、产品代理资格证明文件复印件加盖单位印章</w:t>
      </w:r>
    </w:p>
    <w:p w14:paraId="68DD03E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(三) 节能环保等资质证书或文件复印件加盖单位印章</w:t>
      </w:r>
    </w:p>
    <w:p w14:paraId="01EA890A"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(四) 自主品牌、投标人的信誉、荣誉证书或文件复印件加盖单位印章</w:t>
      </w:r>
    </w:p>
    <w:p w14:paraId="1D97F4E4"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(五) 投标人质量管理和环境认证体系等方面的资质证书或文件复印加盖单位印章件</w:t>
      </w:r>
    </w:p>
    <w:p w14:paraId="699A8168"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(六) 企业信誉情况</w:t>
      </w:r>
    </w:p>
    <w:p w14:paraId="6763549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(七) 产品出厂标准、质量检测报告及精度检测报告或数据（格式自拟）</w:t>
      </w:r>
    </w:p>
    <w:p w14:paraId="68AFF3B9"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(八) 产品安装、调试方案（格式自拟）</w:t>
      </w:r>
    </w:p>
    <w:p w14:paraId="4125F120"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(九)  产品验收标准、方法或方案（格式自拟）</w:t>
      </w:r>
    </w:p>
    <w:p w14:paraId="67A02832"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(十)投标人认为应提交或可以证明其能力或业绩的其他材料（格式自拟）</w:t>
      </w:r>
    </w:p>
    <w:p w14:paraId="063302A0" w14:textId="77777777" w:rsidR="00AA500D" w:rsidRPr="006843C0" w:rsidRDefault="00000000">
      <w:pPr>
        <w:spacing w:line="360" w:lineRule="auto"/>
        <w:ind w:leftChars="-67" w:left="-161"/>
        <w:rPr>
          <w:rFonts w:asciiTheme="minorEastAsia" w:eastAsiaTheme="minorEastAsia" w:hAnsiTheme="minorEastAsia" w:cstheme="minorEastAsia"/>
        </w:rPr>
      </w:pPr>
      <w:r w:rsidRPr="006843C0">
        <w:rPr>
          <w:rFonts w:asciiTheme="minorEastAsia" w:eastAsiaTheme="minorEastAsia" w:hAnsiTheme="minorEastAsia" w:cstheme="minorEastAsia" w:hint="eastAsia"/>
        </w:rPr>
        <w:t>（十一）其他与项目有关的资料[如须由业主配合的内容（自附）]。</w:t>
      </w:r>
    </w:p>
    <w:p w14:paraId="6DF85C49" w14:textId="77777777" w:rsidR="00AA500D" w:rsidRPr="006843C0" w:rsidRDefault="00AA500D">
      <w:pPr>
        <w:spacing w:line="360" w:lineRule="auto"/>
        <w:ind w:leftChars="-67" w:left="-161"/>
        <w:rPr>
          <w:rFonts w:asciiTheme="minorEastAsia" w:eastAsiaTheme="minorEastAsia" w:hAnsiTheme="minorEastAsia" w:cstheme="minorEastAsia"/>
        </w:rPr>
      </w:pPr>
    </w:p>
    <w:p w14:paraId="6BF94425" w14:textId="77777777" w:rsidR="00AA500D" w:rsidRPr="006843C0" w:rsidRDefault="00000000">
      <w:pPr>
        <w:spacing w:line="500" w:lineRule="exact"/>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（投标人公章）                               （签字或盖章）</w:t>
      </w:r>
    </w:p>
    <w:p w14:paraId="54B8215F" w14:textId="77777777" w:rsidR="00AA500D" w:rsidRPr="006843C0" w:rsidRDefault="00000000">
      <w:pPr>
        <w:spacing w:line="500" w:lineRule="exact"/>
        <w:ind w:firstLineChars="2500" w:firstLine="6000"/>
        <w:rPr>
          <w:rFonts w:asciiTheme="minorEastAsia" w:eastAsiaTheme="minorEastAsia" w:hAnsiTheme="minorEastAsia" w:cstheme="minorEastAsia"/>
        </w:rPr>
      </w:pPr>
      <w:r w:rsidRPr="006843C0">
        <w:rPr>
          <w:rFonts w:asciiTheme="minorEastAsia" w:eastAsiaTheme="minorEastAsia" w:hAnsiTheme="minorEastAsia" w:cstheme="minorEastAsia" w:hint="eastAsia"/>
        </w:rPr>
        <w:t xml:space="preserve">     年     月     日</w:t>
      </w:r>
    </w:p>
    <w:p w14:paraId="36E522F0" w14:textId="77777777" w:rsidR="00AA500D" w:rsidRPr="006843C0" w:rsidRDefault="00AA500D">
      <w:pPr>
        <w:tabs>
          <w:tab w:val="left" w:pos="6300"/>
        </w:tabs>
        <w:snapToGrid w:val="0"/>
        <w:spacing w:line="500" w:lineRule="exact"/>
        <w:jc w:val="center"/>
        <w:rPr>
          <w:rFonts w:asciiTheme="minorEastAsia" w:eastAsiaTheme="minorEastAsia" w:hAnsiTheme="minorEastAsia" w:cstheme="minorEastAsia"/>
        </w:rPr>
      </w:pPr>
    </w:p>
    <w:p w14:paraId="0F7A1A78" w14:textId="77777777" w:rsidR="00AA500D" w:rsidRPr="006843C0" w:rsidRDefault="00000000">
      <w:pPr>
        <w:spacing w:line="360" w:lineRule="auto"/>
        <w:rPr>
          <w:rFonts w:asciiTheme="minorEastAsia" w:eastAsiaTheme="minorEastAsia" w:hAnsiTheme="minorEastAsia" w:cstheme="minorEastAsia"/>
        </w:rPr>
      </w:pPr>
      <w:r w:rsidRPr="006843C0">
        <w:rPr>
          <w:rFonts w:asciiTheme="minorEastAsia" w:eastAsiaTheme="minorEastAsia" w:hAnsiTheme="minorEastAsia" w:cstheme="minorEastAsia" w:hint="eastAsia"/>
        </w:rPr>
        <w:t>注：本页材料由投标人根据项目实际情况自行选择提供，如因遗漏材料造成投标无效或影响评审得分的， 其责任由投标人自行承担。</w:t>
      </w:r>
    </w:p>
    <w:p w14:paraId="5A5639CB" w14:textId="77777777" w:rsidR="00AA500D" w:rsidRPr="006843C0" w:rsidRDefault="00AA500D">
      <w:pPr>
        <w:tabs>
          <w:tab w:val="left" w:pos="6300"/>
        </w:tabs>
        <w:snapToGrid w:val="0"/>
        <w:spacing w:line="500" w:lineRule="exact"/>
        <w:jc w:val="center"/>
        <w:rPr>
          <w:rFonts w:asciiTheme="minorEastAsia" w:eastAsiaTheme="minorEastAsia" w:hAnsiTheme="minorEastAsia" w:cstheme="minorEastAsia"/>
        </w:rPr>
      </w:pPr>
    </w:p>
    <w:p w14:paraId="38F41689" w14:textId="77777777" w:rsidR="00AA500D" w:rsidRPr="006843C0" w:rsidRDefault="00000000">
      <w:pPr>
        <w:tabs>
          <w:tab w:val="left" w:pos="6300"/>
        </w:tabs>
        <w:snapToGrid w:val="0"/>
        <w:spacing w:line="500" w:lineRule="exact"/>
        <w:jc w:val="center"/>
        <w:rPr>
          <w:rFonts w:asciiTheme="minorEastAsia" w:eastAsiaTheme="minorEastAsia" w:hAnsiTheme="minorEastAsia" w:cstheme="minorEastAsia"/>
        </w:rPr>
      </w:pPr>
      <w:r w:rsidRPr="006843C0">
        <w:rPr>
          <w:rFonts w:asciiTheme="minorEastAsia" w:eastAsiaTheme="minorEastAsia" w:hAnsiTheme="minorEastAsia" w:cstheme="minorEastAsia" w:hint="eastAsia"/>
        </w:rPr>
        <w:t>（结束）</w:t>
      </w:r>
    </w:p>
    <w:p w14:paraId="07114DEE" w14:textId="77777777" w:rsidR="00AA500D" w:rsidRPr="006843C0" w:rsidRDefault="00AA500D">
      <w:pPr>
        <w:pStyle w:val="Default"/>
        <w:spacing w:line="360" w:lineRule="auto"/>
        <w:rPr>
          <w:rFonts w:asciiTheme="minorEastAsia" w:eastAsiaTheme="minorEastAsia" w:hAnsiTheme="minorEastAsia" w:cstheme="minorEastAsia"/>
          <w:color w:val="auto"/>
        </w:rPr>
      </w:pPr>
    </w:p>
    <w:p w14:paraId="3DE753DD" w14:textId="77777777" w:rsidR="00AA500D" w:rsidRPr="006843C0" w:rsidRDefault="00AA500D">
      <w:pPr>
        <w:wordWrap w:val="0"/>
        <w:jc w:val="center"/>
        <w:rPr>
          <w:rFonts w:asciiTheme="minorEastAsia" w:eastAsiaTheme="minorEastAsia" w:hAnsiTheme="minorEastAsia" w:cstheme="minorEastAsia"/>
        </w:rPr>
      </w:pPr>
    </w:p>
    <w:p w14:paraId="6E892C29" w14:textId="77777777" w:rsidR="00AA500D" w:rsidRPr="006843C0" w:rsidRDefault="00AA500D">
      <w:pPr>
        <w:rPr>
          <w:rFonts w:asciiTheme="minorEastAsia" w:eastAsiaTheme="minorEastAsia" w:hAnsiTheme="minorEastAsia" w:cstheme="minorEastAsia"/>
        </w:rPr>
      </w:pPr>
    </w:p>
    <w:p w14:paraId="1F7009CC" w14:textId="77777777" w:rsidR="00AA500D" w:rsidRPr="006843C0" w:rsidRDefault="00AA500D">
      <w:pPr>
        <w:rPr>
          <w:rFonts w:asciiTheme="minorEastAsia" w:eastAsiaTheme="minorEastAsia" w:hAnsiTheme="minorEastAsia" w:cstheme="minorEastAsia"/>
        </w:rPr>
      </w:pPr>
    </w:p>
    <w:p w14:paraId="283495FA" w14:textId="77777777" w:rsidR="00AA500D" w:rsidRPr="006843C0" w:rsidRDefault="00AA500D">
      <w:pPr>
        <w:rPr>
          <w:rFonts w:asciiTheme="minorEastAsia" w:eastAsiaTheme="minorEastAsia" w:hAnsiTheme="minorEastAsia" w:cstheme="minorEastAsia"/>
        </w:rPr>
      </w:pPr>
    </w:p>
    <w:p w14:paraId="046A5A83" w14:textId="77777777" w:rsidR="00AA500D" w:rsidRPr="006843C0" w:rsidRDefault="00AA500D">
      <w:pPr>
        <w:rPr>
          <w:rFonts w:asciiTheme="minorEastAsia" w:eastAsiaTheme="minorEastAsia" w:hAnsiTheme="minorEastAsia" w:cstheme="minorEastAsia"/>
        </w:rPr>
      </w:pPr>
    </w:p>
    <w:p w14:paraId="7F1EFA06" w14:textId="77777777" w:rsidR="00AA500D" w:rsidRPr="006843C0" w:rsidRDefault="00AA500D">
      <w:pPr>
        <w:rPr>
          <w:rFonts w:asciiTheme="minorEastAsia" w:eastAsiaTheme="minorEastAsia" w:hAnsiTheme="minorEastAsia" w:cstheme="minorEastAsia"/>
        </w:rPr>
      </w:pPr>
    </w:p>
    <w:p w14:paraId="626ABF59" w14:textId="77777777" w:rsidR="00AA500D" w:rsidRPr="006843C0" w:rsidRDefault="00000000">
      <w:pPr>
        <w:tabs>
          <w:tab w:val="left" w:pos="6060"/>
        </w:tabs>
        <w:rPr>
          <w:rFonts w:asciiTheme="minorEastAsia" w:eastAsiaTheme="minorEastAsia" w:hAnsiTheme="minorEastAsia" w:cstheme="minorEastAsia"/>
        </w:rPr>
      </w:pPr>
      <w:r w:rsidRPr="006843C0">
        <w:rPr>
          <w:rFonts w:asciiTheme="minorEastAsia" w:eastAsiaTheme="minorEastAsia" w:hAnsiTheme="minorEastAsia" w:cstheme="minorEastAsia"/>
        </w:rPr>
        <w:tab/>
      </w:r>
    </w:p>
    <w:sectPr w:rsidR="00AA500D" w:rsidRPr="006843C0">
      <w:pgSz w:w="11906" w:h="16838"/>
      <w:pgMar w:top="1418" w:right="1247" w:bottom="1247" w:left="1418"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9B5E5" w14:textId="77777777" w:rsidR="008F09CF" w:rsidRDefault="008F09CF">
      <w:pPr>
        <w:spacing w:line="240" w:lineRule="auto"/>
      </w:pPr>
      <w:r>
        <w:separator/>
      </w:r>
    </w:p>
  </w:endnote>
  <w:endnote w:type="continuationSeparator" w:id="0">
    <w:p w14:paraId="5F63F566" w14:textId="77777777" w:rsidR="008F09CF" w:rsidRDefault="008F09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ndale mono">
    <w:altName w:val="MV Boli"/>
    <w:charset w:val="00"/>
    <w:family w:val="modern"/>
    <w:pitch w:val="default"/>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03115" w14:textId="77777777" w:rsidR="00AA500D" w:rsidRDefault="00AA500D">
    <w:pPr>
      <w:pStyle w:val="af"/>
      <w:jc w:val="center"/>
      <w:rPr>
        <w:rFonts w:ascii="宋体" w:hAnsi="宋体"/>
      </w:rPr>
    </w:pPr>
  </w:p>
  <w:p w14:paraId="1ED7C2CE" w14:textId="77777777" w:rsidR="00AA500D" w:rsidRDefault="00AA500D">
    <w:pPr>
      <w:pStyle w:val="af"/>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55333" w14:textId="77777777" w:rsidR="00AA500D" w:rsidRDefault="00AA500D">
    <w:pPr>
      <w:pStyle w:val="af"/>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FE11" w14:textId="77777777" w:rsidR="00AA500D" w:rsidRDefault="00AA500D">
    <w:pPr>
      <w:pStyle w:val="af"/>
      <w:jc w:val="center"/>
      <w:rPr>
        <w:rFonts w:ascii="宋体" w:hAnsi="宋体"/>
      </w:rPr>
    </w:pPr>
  </w:p>
  <w:p w14:paraId="5B54A92B" w14:textId="77777777" w:rsidR="00AA500D" w:rsidRDefault="00AA500D">
    <w:pPr>
      <w:pStyle w:val="af"/>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426372"/>
    </w:sdtPr>
    <w:sdtContent>
      <w:p w14:paraId="1AD6D82C" w14:textId="77777777" w:rsidR="00AA500D" w:rsidRDefault="00000000">
        <w:pPr>
          <w:pStyle w:val="af"/>
          <w:jc w:val="center"/>
        </w:pPr>
        <w:r>
          <w:fldChar w:fldCharType="begin"/>
        </w:r>
        <w:r>
          <w:instrText>PAGE   \* MERGEFORMAT</w:instrText>
        </w:r>
        <w:r>
          <w:fldChar w:fldCharType="separate"/>
        </w:r>
        <w:r>
          <w:rPr>
            <w:lang w:val="zh-CN"/>
          </w:rPr>
          <w:t>2</w:t>
        </w:r>
        <w:r>
          <w:fldChar w:fldCharType="end"/>
        </w:r>
      </w:p>
    </w:sdtContent>
  </w:sdt>
  <w:p w14:paraId="3F2FCFF9" w14:textId="77777777" w:rsidR="00AA500D" w:rsidRDefault="00AA500D">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73A3" w14:textId="77777777" w:rsidR="00AA500D" w:rsidRDefault="00AA500D">
    <w:pPr>
      <w:pStyle w:val="af"/>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FAFD6" w14:textId="77777777" w:rsidR="00AA500D" w:rsidRDefault="00000000">
    <w:pPr>
      <w:pStyle w:val="af"/>
      <w:jc w:val="center"/>
      <w:rPr>
        <w:rFonts w:ascii="宋体" w:hAnsi="宋体"/>
      </w:rPr>
    </w:pPr>
    <w:r>
      <w:rPr>
        <w:noProof/>
      </w:rPr>
      <mc:AlternateContent>
        <mc:Choice Requires="wps">
          <w:drawing>
            <wp:anchor distT="0" distB="0" distL="114300" distR="114300" simplePos="0" relativeHeight="251663360" behindDoc="0" locked="0" layoutInCell="1" allowOverlap="1" wp14:anchorId="03F2D001" wp14:editId="1522602D">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D05F75" w14:textId="77777777" w:rsidR="00AA500D" w:rsidRDefault="00000000">
                          <w:pPr>
                            <w:pStyle w:val="af"/>
                          </w:pPr>
                          <w:r>
                            <w:fldChar w:fldCharType="begin"/>
                          </w:r>
                          <w:r>
                            <w:instrText xml:space="preserve"> PAGE  \* MERGEFORMAT </w:instrText>
                          </w:r>
                          <w:r>
                            <w:fldChar w:fldCharType="separate"/>
                          </w:r>
                          <w:r>
                            <w:t>21</w:t>
                          </w:r>
                          <w:r>
                            <w:fldChar w:fldCharType="end"/>
                          </w:r>
                        </w:p>
                      </w:txbxContent>
                    </wps:txbx>
                    <wps:bodyPr wrap="none" lIns="0" tIns="0" rIns="0" bIns="0">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21</w:t>
                    </w:r>
                    <w:r>
                      <w:fldChar w:fldCharType="end"/>
                    </w:r>
                  </w:p>
                </w:txbxContent>
              </v:textbox>
            </v:shape>
          </w:pict>
        </mc:Fallback>
      </mc:AlternateContent>
    </w:r>
  </w:p>
  <w:p w14:paraId="00495BD2" w14:textId="77777777" w:rsidR="00AA500D" w:rsidRDefault="00AA500D">
    <w:pPr>
      <w:pStyle w:val="af"/>
      <w:ind w:firstLine="360"/>
      <w:rPr>
        <w:rFonts w:ascii="宋体" w:hAnsi="宋体"/>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6D5A" w14:textId="77777777" w:rsidR="00AA500D" w:rsidRDefault="00AA500D">
    <w:pPr>
      <w:pStyle w:val="af"/>
      <w:ind w:firstLine="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490530"/>
    </w:sdtPr>
    <w:sdtContent>
      <w:p w14:paraId="4330E163" w14:textId="77777777" w:rsidR="00AA500D" w:rsidRDefault="00000000">
        <w:pPr>
          <w:pStyle w:val="af"/>
          <w:jc w:val="center"/>
        </w:pPr>
        <w:r>
          <w:fldChar w:fldCharType="begin"/>
        </w:r>
        <w:r>
          <w:instrText>PAGE   \* MERGEFORMAT</w:instrText>
        </w:r>
        <w:r>
          <w:fldChar w:fldCharType="separate"/>
        </w:r>
        <w:r>
          <w:rPr>
            <w:lang w:val="zh-CN"/>
          </w:rPr>
          <w:t>2</w:t>
        </w:r>
        <w:r>
          <w:fldChar w:fldCharType="end"/>
        </w:r>
      </w:p>
    </w:sdtContent>
  </w:sdt>
  <w:p w14:paraId="4543799E" w14:textId="77777777" w:rsidR="00AA500D" w:rsidRDefault="00AA500D">
    <w:pPr>
      <w:pStyle w:val="af"/>
      <w:ind w:firstLine="360"/>
      <w:rPr>
        <w:rFonts w:ascii="andale mono" w:hAnsi="andale mono"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F1597" w14:textId="77777777" w:rsidR="008F09CF" w:rsidRDefault="008F09CF">
      <w:pPr>
        <w:spacing w:line="240" w:lineRule="auto"/>
      </w:pPr>
      <w:r>
        <w:separator/>
      </w:r>
    </w:p>
  </w:footnote>
  <w:footnote w:type="continuationSeparator" w:id="0">
    <w:p w14:paraId="0A7DAE98" w14:textId="77777777" w:rsidR="008F09CF" w:rsidRDefault="008F09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FD70E" w14:textId="77777777" w:rsidR="00AA500D" w:rsidRDefault="00AA500D">
    <w:pPr>
      <w:pStyle w:val="af1"/>
      <w:pBdr>
        <w:bottom w:val="none" w:sz="0" w:space="0" w:color="auto"/>
      </w:pBdr>
      <w:rPr>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3643" w14:textId="77777777" w:rsidR="00AA500D" w:rsidRDefault="00000000">
    <w:pPr>
      <w:pStyle w:val="af1"/>
    </w:pPr>
    <w:r>
      <w:object w:dxaOrig="2160" w:dyaOrig="268" w14:anchorId="4F582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3.5pt">
          <v:imagedata r:id="rId1" o:title=""/>
        </v:shape>
        <o:OLEObject Type="Embed" ProgID="MSPhotoEd.3" ShapeID="_x0000_i1025" DrawAspect="Content" ObjectID="_1754744112"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3DAA7" w14:textId="77777777" w:rsidR="00AA500D" w:rsidRDefault="00AA500D">
    <w:pPr>
      <w:pStyle w:val="af1"/>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458A4" w14:textId="77777777" w:rsidR="00AA500D" w:rsidRDefault="00AA500D">
    <w:pPr>
      <w:pStyle w:val="af1"/>
      <w:pBdr>
        <w:bottom w:val="none" w:sz="0" w:space="0" w:color="auto"/>
      </w:pBdr>
      <w:rPr>
        <w:szCs w:val="21"/>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80398" w14:textId="77777777" w:rsidR="00AA500D" w:rsidRDefault="00AA500D">
    <w:pPr>
      <w:pStyle w:val="af1"/>
      <w:ind w:firstLine="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DA7C" w14:textId="77777777" w:rsidR="00AA500D" w:rsidRDefault="00AA500D">
    <w:pPr>
      <w:pStyle w:val="af1"/>
      <w:pBdr>
        <w:bottom w:val="none" w:sz="0" w:space="0" w:color="auto"/>
      </w:pBdr>
      <w:rPr>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4F6"/>
    <w:multiLevelType w:val="multilevel"/>
    <w:tmpl w:val="074054F6"/>
    <w:lvl w:ilvl="0">
      <w:start w:val="1"/>
      <w:numFmt w:val="decimal"/>
      <w:pStyle w:val="Style1"/>
      <w:lvlText w:val="第%1章"/>
      <w:lvlJc w:val="left"/>
      <w:pPr>
        <w:tabs>
          <w:tab w:val="left" w:pos="574"/>
        </w:tabs>
        <w:ind w:left="574" w:hanging="432"/>
      </w:pPr>
      <w:rPr>
        <w:rFonts w:hint="eastAsia"/>
        <w:lang w:val="en-US"/>
      </w:rPr>
    </w:lvl>
    <w:lvl w:ilvl="1">
      <w:start w:val="1"/>
      <w:numFmt w:val="decimal"/>
      <w:lvlText w:val="%1.%2"/>
      <w:lvlJc w:val="left"/>
      <w:pPr>
        <w:tabs>
          <w:tab w:val="left" w:pos="718"/>
        </w:tabs>
        <w:ind w:left="718" w:hanging="576"/>
      </w:pPr>
      <w:rPr>
        <w:rFonts w:hint="eastAsia"/>
      </w:rPr>
    </w:lvl>
    <w:lvl w:ilvl="2">
      <w:start w:val="1"/>
      <w:numFmt w:val="decimal"/>
      <w:lvlText w:val="%1.%2.%3"/>
      <w:lvlJc w:val="left"/>
      <w:pPr>
        <w:tabs>
          <w:tab w:val="left" w:pos="862"/>
        </w:tabs>
        <w:ind w:left="862" w:hanging="720"/>
      </w:pPr>
      <w:rPr>
        <w:rFonts w:hint="eastAsia"/>
      </w:rPr>
    </w:lvl>
    <w:lvl w:ilvl="3">
      <w:start w:val="1"/>
      <w:numFmt w:val="decimal"/>
      <w:lvlText w:val="%1.%2.%3.%4"/>
      <w:lvlJc w:val="left"/>
      <w:pPr>
        <w:tabs>
          <w:tab w:val="left" w:pos="1006"/>
        </w:tabs>
        <w:ind w:left="1006" w:hanging="864"/>
      </w:pPr>
      <w:rPr>
        <w:rFonts w:hint="eastAsia"/>
      </w:rPr>
    </w:lvl>
    <w:lvl w:ilvl="4">
      <w:start w:val="1"/>
      <w:numFmt w:val="decimal"/>
      <w:lvlText w:val="%1.%2.%3.%4.%5"/>
      <w:lvlJc w:val="left"/>
      <w:pPr>
        <w:tabs>
          <w:tab w:val="left" w:pos="1150"/>
        </w:tabs>
        <w:ind w:left="1150" w:hanging="1008"/>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lvlText w:val="%1.%2.%3.%4.%5.%6.%7.%8.%9"/>
      <w:lvlJc w:val="left"/>
      <w:pPr>
        <w:tabs>
          <w:tab w:val="left" w:pos="1726"/>
        </w:tabs>
        <w:ind w:left="1726" w:hanging="1584"/>
      </w:pPr>
      <w:rPr>
        <w:rFonts w:hint="eastAsia"/>
      </w:rPr>
    </w:lvl>
  </w:abstractNum>
  <w:num w:numId="1" w16cid:durableId="1897277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Q5NzY2MDMyN2NiNDgyN2RlYzkwNWQ5NmQ3MzY3ODYifQ=="/>
  </w:docVars>
  <w:rsids>
    <w:rsidRoot w:val="58162554"/>
    <w:rsid w:val="00000C84"/>
    <w:rsid w:val="00002409"/>
    <w:rsid w:val="00002703"/>
    <w:rsid w:val="000045D4"/>
    <w:rsid w:val="00006DAA"/>
    <w:rsid w:val="00011582"/>
    <w:rsid w:val="00011645"/>
    <w:rsid w:val="0001636A"/>
    <w:rsid w:val="00020567"/>
    <w:rsid w:val="000220F8"/>
    <w:rsid w:val="000234AA"/>
    <w:rsid w:val="0002793C"/>
    <w:rsid w:val="0003019A"/>
    <w:rsid w:val="00035E4D"/>
    <w:rsid w:val="00035EE2"/>
    <w:rsid w:val="00046C27"/>
    <w:rsid w:val="00047DC8"/>
    <w:rsid w:val="000513B5"/>
    <w:rsid w:val="00051D78"/>
    <w:rsid w:val="00053CAF"/>
    <w:rsid w:val="00055EDA"/>
    <w:rsid w:val="00063BD7"/>
    <w:rsid w:val="00063CD6"/>
    <w:rsid w:val="000670DF"/>
    <w:rsid w:val="00072D85"/>
    <w:rsid w:val="000741C9"/>
    <w:rsid w:val="00075E10"/>
    <w:rsid w:val="00076641"/>
    <w:rsid w:val="0008109A"/>
    <w:rsid w:val="00083164"/>
    <w:rsid w:val="000841C9"/>
    <w:rsid w:val="00086E8A"/>
    <w:rsid w:val="00087566"/>
    <w:rsid w:val="00087E7A"/>
    <w:rsid w:val="00090512"/>
    <w:rsid w:val="00093A58"/>
    <w:rsid w:val="00095979"/>
    <w:rsid w:val="000965C5"/>
    <w:rsid w:val="000A3598"/>
    <w:rsid w:val="000A7AD0"/>
    <w:rsid w:val="000A7CC8"/>
    <w:rsid w:val="000B18D0"/>
    <w:rsid w:val="000B28CA"/>
    <w:rsid w:val="000B447B"/>
    <w:rsid w:val="000C617C"/>
    <w:rsid w:val="000D0E52"/>
    <w:rsid w:val="000D1552"/>
    <w:rsid w:val="000D545F"/>
    <w:rsid w:val="000D6FF1"/>
    <w:rsid w:val="000D7B8F"/>
    <w:rsid w:val="000E14F3"/>
    <w:rsid w:val="000E5824"/>
    <w:rsid w:val="000E7D86"/>
    <w:rsid w:val="000F1FF8"/>
    <w:rsid w:val="000F47D1"/>
    <w:rsid w:val="000F5A7E"/>
    <w:rsid w:val="000F77D7"/>
    <w:rsid w:val="001038C7"/>
    <w:rsid w:val="00106FDA"/>
    <w:rsid w:val="00111847"/>
    <w:rsid w:val="001126ED"/>
    <w:rsid w:val="00116FD2"/>
    <w:rsid w:val="00117768"/>
    <w:rsid w:val="00117E8F"/>
    <w:rsid w:val="00117F98"/>
    <w:rsid w:val="001240AC"/>
    <w:rsid w:val="0012601A"/>
    <w:rsid w:val="001264CF"/>
    <w:rsid w:val="00130494"/>
    <w:rsid w:val="00140C69"/>
    <w:rsid w:val="00145650"/>
    <w:rsid w:val="0014624F"/>
    <w:rsid w:val="00152FED"/>
    <w:rsid w:val="00160AEE"/>
    <w:rsid w:val="001614A4"/>
    <w:rsid w:val="00164013"/>
    <w:rsid w:val="0017153F"/>
    <w:rsid w:val="00171AE2"/>
    <w:rsid w:val="00175099"/>
    <w:rsid w:val="00175E96"/>
    <w:rsid w:val="001800A1"/>
    <w:rsid w:val="0018152A"/>
    <w:rsid w:val="00182411"/>
    <w:rsid w:val="001825DA"/>
    <w:rsid w:val="00184734"/>
    <w:rsid w:val="00184B97"/>
    <w:rsid w:val="00185D47"/>
    <w:rsid w:val="00190A52"/>
    <w:rsid w:val="00190FA1"/>
    <w:rsid w:val="001938B0"/>
    <w:rsid w:val="00193BDC"/>
    <w:rsid w:val="00195F7B"/>
    <w:rsid w:val="001A0C75"/>
    <w:rsid w:val="001A1FD4"/>
    <w:rsid w:val="001A2806"/>
    <w:rsid w:val="001A620E"/>
    <w:rsid w:val="001A66B5"/>
    <w:rsid w:val="001A6E0F"/>
    <w:rsid w:val="001A733A"/>
    <w:rsid w:val="001B1202"/>
    <w:rsid w:val="001B1633"/>
    <w:rsid w:val="001B5025"/>
    <w:rsid w:val="001B510C"/>
    <w:rsid w:val="001B5EDE"/>
    <w:rsid w:val="001B620C"/>
    <w:rsid w:val="001B6215"/>
    <w:rsid w:val="001B6F5A"/>
    <w:rsid w:val="001C0DC7"/>
    <w:rsid w:val="001C3932"/>
    <w:rsid w:val="001C3F17"/>
    <w:rsid w:val="001C5397"/>
    <w:rsid w:val="001C5866"/>
    <w:rsid w:val="001D3443"/>
    <w:rsid w:val="001D35B0"/>
    <w:rsid w:val="001D6E22"/>
    <w:rsid w:val="001E178B"/>
    <w:rsid w:val="001F2DCE"/>
    <w:rsid w:val="002014CD"/>
    <w:rsid w:val="00201B4D"/>
    <w:rsid w:val="0020753E"/>
    <w:rsid w:val="0021045D"/>
    <w:rsid w:val="00213247"/>
    <w:rsid w:val="002139EA"/>
    <w:rsid w:val="0021622A"/>
    <w:rsid w:val="00217AD1"/>
    <w:rsid w:val="00222D81"/>
    <w:rsid w:val="00223FA3"/>
    <w:rsid w:val="00225069"/>
    <w:rsid w:val="00227CA0"/>
    <w:rsid w:val="0023186B"/>
    <w:rsid w:val="00234038"/>
    <w:rsid w:val="00244918"/>
    <w:rsid w:val="00245EE7"/>
    <w:rsid w:val="00250406"/>
    <w:rsid w:val="00252CBF"/>
    <w:rsid w:val="002551BF"/>
    <w:rsid w:val="00256D9E"/>
    <w:rsid w:val="002618AE"/>
    <w:rsid w:val="00261A52"/>
    <w:rsid w:val="00274AAB"/>
    <w:rsid w:val="002764E6"/>
    <w:rsid w:val="00277B17"/>
    <w:rsid w:val="00281CC4"/>
    <w:rsid w:val="002863C2"/>
    <w:rsid w:val="0028757F"/>
    <w:rsid w:val="002913FA"/>
    <w:rsid w:val="00291BC8"/>
    <w:rsid w:val="0029327A"/>
    <w:rsid w:val="00293299"/>
    <w:rsid w:val="00293B32"/>
    <w:rsid w:val="002A0302"/>
    <w:rsid w:val="002A625B"/>
    <w:rsid w:val="002B618C"/>
    <w:rsid w:val="002C2FB9"/>
    <w:rsid w:val="002C5555"/>
    <w:rsid w:val="002D7241"/>
    <w:rsid w:val="002D7F3A"/>
    <w:rsid w:val="002E2213"/>
    <w:rsid w:val="002E2676"/>
    <w:rsid w:val="002E6C42"/>
    <w:rsid w:val="002F5A15"/>
    <w:rsid w:val="002F5CDF"/>
    <w:rsid w:val="002F6C4B"/>
    <w:rsid w:val="00301C69"/>
    <w:rsid w:val="00302FED"/>
    <w:rsid w:val="00303D77"/>
    <w:rsid w:val="00304ED0"/>
    <w:rsid w:val="003052E1"/>
    <w:rsid w:val="00306099"/>
    <w:rsid w:val="00307447"/>
    <w:rsid w:val="003074A5"/>
    <w:rsid w:val="00307FBA"/>
    <w:rsid w:val="0031483D"/>
    <w:rsid w:val="00316D90"/>
    <w:rsid w:val="00321B66"/>
    <w:rsid w:val="003221EF"/>
    <w:rsid w:val="00323477"/>
    <w:rsid w:val="0032432E"/>
    <w:rsid w:val="00324BE9"/>
    <w:rsid w:val="00331D59"/>
    <w:rsid w:val="00336CC9"/>
    <w:rsid w:val="00341265"/>
    <w:rsid w:val="00341EBB"/>
    <w:rsid w:val="0034480A"/>
    <w:rsid w:val="00345ECC"/>
    <w:rsid w:val="0035263A"/>
    <w:rsid w:val="003533B5"/>
    <w:rsid w:val="003546F3"/>
    <w:rsid w:val="003560AB"/>
    <w:rsid w:val="00356108"/>
    <w:rsid w:val="00356757"/>
    <w:rsid w:val="003649EF"/>
    <w:rsid w:val="00367478"/>
    <w:rsid w:val="00370986"/>
    <w:rsid w:val="0037344E"/>
    <w:rsid w:val="003747BA"/>
    <w:rsid w:val="00383817"/>
    <w:rsid w:val="00387B9D"/>
    <w:rsid w:val="00394572"/>
    <w:rsid w:val="00394A1D"/>
    <w:rsid w:val="00396703"/>
    <w:rsid w:val="00396A87"/>
    <w:rsid w:val="003A2ECB"/>
    <w:rsid w:val="003A4E49"/>
    <w:rsid w:val="003A5C41"/>
    <w:rsid w:val="003A7711"/>
    <w:rsid w:val="003B1624"/>
    <w:rsid w:val="003B4357"/>
    <w:rsid w:val="003B5424"/>
    <w:rsid w:val="003B7D41"/>
    <w:rsid w:val="003C43B5"/>
    <w:rsid w:val="003C4C95"/>
    <w:rsid w:val="003C5ECB"/>
    <w:rsid w:val="003C6374"/>
    <w:rsid w:val="003D2546"/>
    <w:rsid w:val="003D2D5B"/>
    <w:rsid w:val="003E2023"/>
    <w:rsid w:val="003E7FCA"/>
    <w:rsid w:val="003F0CE1"/>
    <w:rsid w:val="003F1DB2"/>
    <w:rsid w:val="003F309A"/>
    <w:rsid w:val="003F35E7"/>
    <w:rsid w:val="003F61FE"/>
    <w:rsid w:val="00404AED"/>
    <w:rsid w:val="0040774A"/>
    <w:rsid w:val="00410A13"/>
    <w:rsid w:val="004117C7"/>
    <w:rsid w:val="00411B57"/>
    <w:rsid w:val="00412DE6"/>
    <w:rsid w:val="00414158"/>
    <w:rsid w:val="004147BE"/>
    <w:rsid w:val="00431DAE"/>
    <w:rsid w:val="00433461"/>
    <w:rsid w:val="00434B22"/>
    <w:rsid w:val="0044231C"/>
    <w:rsid w:val="00442D75"/>
    <w:rsid w:val="00444FA7"/>
    <w:rsid w:val="00446C57"/>
    <w:rsid w:val="00447875"/>
    <w:rsid w:val="00447996"/>
    <w:rsid w:val="00451231"/>
    <w:rsid w:val="00451FB7"/>
    <w:rsid w:val="00452E02"/>
    <w:rsid w:val="00456DDE"/>
    <w:rsid w:val="00460125"/>
    <w:rsid w:val="00461AE8"/>
    <w:rsid w:val="0046206C"/>
    <w:rsid w:val="004635EF"/>
    <w:rsid w:val="00463618"/>
    <w:rsid w:val="004644DD"/>
    <w:rsid w:val="00471C29"/>
    <w:rsid w:val="00477CA1"/>
    <w:rsid w:val="00484870"/>
    <w:rsid w:val="00484FE1"/>
    <w:rsid w:val="00486F45"/>
    <w:rsid w:val="004917E1"/>
    <w:rsid w:val="00497E35"/>
    <w:rsid w:val="004A002A"/>
    <w:rsid w:val="004A0CC8"/>
    <w:rsid w:val="004A2408"/>
    <w:rsid w:val="004A73FE"/>
    <w:rsid w:val="004B017B"/>
    <w:rsid w:val="004B0E2F"/>
    <w:rsid w:val="004B680A"/>
    <w:rsid w:val="004B79EB"/>
    <w:rsid w:val="004C07FC"/>
    <w:rsid w:val="004C3C68"/>
    <w:rsid w:val="004C523E"/>
    <w:rsid w:val="004D21C1"/>
    <w:rsid w:val="004D4B61"/>
    <w:rsid w:val="004D7A13"/>
    <w:rsid w:val="004E3707"/>
    <w:rsid w:val="004F3708"/>
    <w:rsid w:val="004F4099"/>
    <w:rsid w:val="004F5D92"/>
    <w:rsid w:val="00505103"/>
    <w:rsid w:val="00506F93"/>
    <w:rsid w:val="00521918"/>
    <w:rsid w:val="005231DD"/>
    <w:rsid w:val="00525770"/>
    <w:rsid w:val="00531C15"/>
    <w:rsid w:val="005367E3"/>
    <w:rsid w:val="005430B6"/>
    <w:rsid w:val="00543BBC"/>
    <w:rsid w:val="005442EC"/>
    <w:rsid w:val="005503B0"/>
    <w:rsid w:val="00551410"/>
    <w:rsid w:val="00554325"/>
    <w:rsid w:val="005552C0"/>
    <w:rsid w:val="00564CD6"/>
    <w:rsid w:val="0056663C"/>
    <w:rsid w:val="00570028"/>
    <w:rsid w:val="00573EA2"/>
    <w:rsid w:val="005835AB"/>
    <w:rsid w:val="00586852"/>
    <w:rsid w:val="00586F88"/>
    <w:rsid w:val="0058750C"/>
    <w:rsid w:val="005952D5"/>
    <w:rsid w:val="005A196A"/>
    <w:rsid w:val="005A2F7B"/>
    <w:rsid w:val="005B4A70"/>
    <w:rsid w:val="005B6101"/>
    <w:rsid w:val="005B6943"/>
    <w:rsid w:val="005B7651"/>
    <w:rsid w:val="005C1D38"/>
    <w:rsid w:val="005C33E8"/>
    <w:rsid w:val="005C6D13"/>
    <w:rsid w:val="005D067B"/>
    <w:rsid w:val="005D130F"/>
    <w:rsid w:val="005D4D50"/>
    <w:rsid w:val="005D607F"/>
    <w:rsid w:val="005D6866"/>
    <w:rsid w:val="005E31A6"/>
    <w:rsid w:val="005F20BA"/>
    <w:rsid w:val="005F25EA"/>
    <w:rsid w:val="005F3DD3"/>
    <w:rsid w:val="005F5B4F"/>
    <w:rsid w:val="005F64DD"/>
    <w:rsid w:val="0060084D"/>
    <w:rsid w:val="006066C0"/>
    <w:rsid w:val="0060793F"/>
    <w:rsid w:val="00607AD2"/>
    <w:rsid w:val="00607F24"/>
    <w:rsid w:val="00611030"/>
    <w:rsid w:val="00611247"/>
    <w:rsid w:val="00615E28"/>
    <w:rsid w:val="00616114"/>
    <w:rsid w:val="00617169"/>
    <w:rsid w:val="00617B98"/>
    <w:rsid w:val="00621AE6"/>
    <w:rsid w:val="00624F21"/>
    <w:rsid w:val="00631BEE"/>
    <w:rsid w:val="0064122E"/>
    <w:rsid w:val="00652133"/>
    <w:rsid w:val="0065418D"/>
    <w:rsid w:val="00654250"/>
    <w:rsid w:val="006542A8"/>
    <w:rsid w:val="00655A3A"/>
    <w:rsid w:val="0066299A"/>
    <w:rsid w:val="006641D8"/>
    <w:rsid w:val="006653E7"/>
    <w:rsid w:val="00670F75"/>
    <w:rsid w:val="00672F3A"/>
    <w:rsid w:val="00673A36"/>
    <w:rsid w:val="006754B7"/>
    <w:rsid w:val="00676A87"/>
    <w:rsid w:val="0068037D"/>
    <w:rsid w:val="006825A2"/>
    <w:rsid w:val="006829D2"/>
    <w:rsid w:val="00682AB1"/>
    <w:rsid w:val="0068374D"/>
    <w:rsid w:val="006843C0"/>
    <w:rsid w:val="00686FC1"/>
    <w:rsid w:val="006935EB"/>
    <w:rsid w:val="006A5D86"/>
    <w:rsid w:val="006B34D9"/>
    <w:rsid w:val="006C3056"/>
    <w:rsid w:val="006C4371"/>
    <w:rsid w:val="006D40C9"/>
    <w:rsid w:val="006D4F69"/>
    <w:rsid w:val="006E1266"/>
    <w:rsid w:val="006E30C7"/>
    <w:rsid w:val="006F2177"/>
    <w:rsid w:val="006F3394"/>
    <w:rsid w:val="006F6D68"/>
    <w:rsid w:val="006F7F37"/>
    <w:rsid w:val="00702637"/>
    <w:rsid w:val="00702863"/>
    <w:rsid w:val="00704FD4"/>
    <w:rsid w:val="00712058"/>
    <w:rsid w:val="007153DD"/>
    <w:rsid w:val="007172FD"/>
    <w:rsid w:val="00721F5B"/>
    <w:rsid w:val="00722D57"/>
    <w:rsid w:val="0072511D"/>
    <w:rsid w:val="00730A67"/>
    <w:rsid w:val="00732106"/>
    <w:rsid w:val="00734570"/>
    <w:rsid w:val="0073603C"/>
    <w:rsid w:val="0073653F"/>
    <w:rsid w:val="007414D9"/>
    <w:rsid w:val="00746219"/>
    <w:rsid w:val="0074694E"/>
    <w:rsid w:val="00752583"/>
    <w:rsid w:val="0075552C"/>
    <w:rsid w:val="00755C43"/>
    <w:rsid w:val="007567B6"/>
    <w:rsid w:val="00763F53"/>
    <w:rsid w:val="00764482"/>
    <w:rsid w:val="00766BE1"/>
    <w:rsid w:val="00771830"/>
    <w:rsid w:val="007731E9"/>
    <w:rsid w:val="0077330F"/>
    <w:rsid w:val="00781125"/>
    <w:rsid w:val="0078548C"/>
    <w:rsid w:val="00786BDF"/>
    <w:rsid w:val="0078780C"/>
    <w:rsid w:val="007907B4"/>
    <w:rsid w:val="00792127"/>
    <w:rsid w:val="00792FE8"/>
    <w:rsid w:val="00793997"/>
    <w:rsid w:val="00794A0B"/>
    <w:rsid w:val="00796B83"/>
    <w:rsid w:val="007A0873"/>
    <w:rsid w:val="007A18D3"/>
    <w:rsid w:val="007A68B1"/>
    <w:rsid w:val="007B11AB"/>
    <w:rsid w:val="007B193B"/>
    <w:rsid w:val="007B2237"/>
    <w:rsid w:val="007B4F54"/>
    <w:rsid w:val="007B66CD"/>
    <w:rsid w:val="007B674C"/>
    <w:rsid w:val="007C0722"/>
    <w:rsid w:val="007C4D27"/>
    <w:rsid w:val="007C6FE8"/>
    <w:rsid w:val="007C7104"/>
    <w:rsid w:val="007C7147"/>
    <w:rsid w:val="007D0C91"/>
    <w:rsid w:val="007D5FDE"/>
    <w:rsid w:val="007E32EA"/>
    <w:rsid w:val="007E4FBF"/>
    <w:rsid w:val="007E61DB"/>
    <w:rsid w:val="007E6A75"/>
    <w:rsid w:val="007E6FDC"/>
    <w:rsid w:val="007E7813"/>
    <w:rsid w:val="007F044A"/>
    <w:rsid w:val="007F3E10"/>
    <w:rsid w:val="007F5A63"/>
    <w:rsid w:val="00800832"/>
    <w:rsid w:val="00803C28"/>
    <w:rsid w:val="00804D51"/>
    <w:rsid w:val="008121E7"/>
    <w:rsid w:val="00816792"/>
    <w:rsid w:val="00817C57"/>
    <w:rsid w:val="008242EA"/>
    <w:rsid w:val="00825C24"/>
    <w:rsid w:val="00826C67"/>
    <w:rsid w:val="0082767D"/>
    <w:rsid w:val="00840918"/>
    <w:rsid w:val="00840B01"/>
    <w:rsid w:val="008422E2"/>
    <w:rsid w:val="0084257C"/>
    <w:rsid w:val="0084424C"/>
    <w:rsid w:val="00846D2B"/>
    <w:rsid w:val="008511B1"/>
    <w:rsid w:val="00852621"/>
    <w:rsid w:val="00852A7A"/>
    <w:rsid w:val="00852F9B"/>
    <w:rsid w:val="00854503"/>
    <w:rsid w:val="00864B37"/>
    <w:rsid w:val="00870C0D"/>
    <w:rsid w:val="00870D6D"/>
    <w:rsid w:val="00876EA0"/>
    <w:rsid w:val="008801E1"/>
    <w:rsid w:val="008838ED"/>
    <w:rsid w:val="00886D33"/>
    <w:rsid w:val="008908DD"/>
    <w:rsid w:val="00896306"/>
    <w:rsid w:val="008976C7"/>
    <w:rsid w:val="008B372F"/>
    <w:rsid w:val="008C0189"/>
    <w:rsid w:val="008C11B3"/>
    <w:rsid w:val="008C233F"/>
    <w:rsid w:val="008C2C76"/>
    <w:rsid w:val="008C2D1E"/>
    <w:rsid w:val="008C48CD"/>
    <w:rsid w:val="008C6123"/>
    <w:rsid w:val="008D6D14"/>
    <w:rsid w:val="008E00E1"/>
    <w:rsid w:val="008E0629"/>
    <w:rsid w:val="008E07D1"/>
    <w:rsid w:val="008E516E"/>
    <w:rsid w:val="008F05A2"/>
    <w:rsid w:val="008F09CF"/>
    <w:rsid w:val="008F0C88"/>
    <w:rsid w:val="008F18EA"/>
    <w:rsid w:val="008F3DD4"/>
    <w:rsid w:val="008F7564"/>
    <w:rsid w:val="009016D3"/>
    <w:rsid w:val="00902A4F"/>
    <w:rsid w:val="00920F5D"/>
    <w:rsid w:val="00925276"/>
    <w:rsid w:val="009265EF"/>
    <w:rsid w:val="009326B9"/>
    <w:rsid w:val="00932DB5"/>
    <w:rsid w:val="009333E1"/>
    <w:rsid w:val="00934F1B"/>
    <w:rsid w:val="009367AB"/>
    <w:rsid w:val="009466A7"/>
    <w:rsid w:val="00954ECA"/>
    <w:rsid w:val="0096377F"/>
    <w:rsid w:val="009650F3"/>
    <w:rsid w:val="0097242D"/>
    <w:rsid w:val="00974B5C"/>
    <w:rsid w:val="009853EB"/>
    <w:rsid w:val="00991E25"/>
    <w:rsid w:val="00994BE3"/>
    <w:rsid w:val="009952BC"/>
    <w:rsid w:val="00995566"/>
    <w:rsid w:val="009A28C1"/>
    <w:rsid w:val="009A5094"/>
    <w:rsid w:val="009A6319"/>
    <w:rsid w:val="009B152E"/>
    <w:rsid w:val="009B47A3"/>
    <w:rsid w:val="009B4DB0"/>
    <w:rsid w:val="009C047B"/>
    <w:rsid w:val="009C1CB0"/>
    <w:rsid w:val="009C3561"/>
    <w:rsid w:val="009D02D4"/>
    <w:rsid w:val="009D1493"/>
    <w:rsid w:val="009D43FD"/>
    <w:rsid w:val="009D5783"/>
    <w:rsid w:val="009E128B"/>
    <w:rsid w:val="009E24ED"/>
    <w:rsid w:val="009E3C11"/>
    <w:rsid w:val="009E4E14"/>
    <w:rsid w:val="009E74B8"/>
    <w:rsid w:val="009F4F22"/>
    <w:rsid w:val="009F5D81"/>
    <w:rsid w:val="00A02FC8"/>
    <w:rsid w:val="00A06B1D"/>
    <w:rsid w:val="00A12211"/>
    <w:rsid w:val="00A16E0C"/>
    <w:rsid w:val="00A16EC1"/>
    <w:rsid w:val="00A211C6"/>
    <w:rsid w:val="00A2233A"/>
    <w:rsid w:val="00A22EC4"/>
    <w:rsid w:val="00A26A71"/>
    <w:rsid w:val="00A3391D"/>
    <w:rsid w:val="00A34526"/>
    <w:rsid w:val="00A35A05"/>
    <w:rsid w:val="00A36842"/>
    <w:rsid w:val="00A36928"/>
    <w:rsid w:val="00A61974"/>
    <w:rsid w:val="00A63A20"/>
    <w:rsid w:val="00A63F88"/>
    <w:rsid w:val="00A6779A"/>
    <w:rsid w:val="00A67ECA"/>
    <w:rsid w:val="00A71AA8"/>
    <w:rsid w:val="00A723C6"/>
    <w:rsid w:val="00A72EFA"/>
    <w:rsid w:val="00A72F6E"/>
    <w:rsid w:val="00A7370B"/>
    <w:rsid w:val="00A75263"/>
    <w:rsid w:val="00A7539D"/>
    <w:rsid w:val="00A75419"/>
    <w:rsid w:val="00A7645C"/>
    <w:rsid w:val="00A82932"/>
    <w:rsid w:val="00A870FF"/>
    <w:rsid w:val="00A905B4"/>
    <w:rsid w:val="00A96C98"/>
    <w:rsid w:val="00AA156A"/>
    <w:rsid w:val="00AA258A"/>
    <w:rsid w:val="00AA2848"/>
    <w:rsid w:val="00AA500D"/>
    <w:rsid w:val="00AA5A76"/>
    <w:rsid w:val="00AA5B40"/>
    <w:rsid w:val="00AA7DBE"/>
    <w:rsid w:val="00AA7FB8"/>
    <w:rsid w:val="00AB16D7"/>
    <w:rsid w:val="00AB198E"/>
    <w:rsid w:val="00AC00FD"/>
    <w:rsid w:val="00AC2630"/>
    <w:rsid w:val="00AC406F"/>
    <w:rsid w:val="00AC46F4"/>
    <w:rsid w:val="00AC5D2B"/>
    <w:rsid w:val="00AD00F8"/>
    <w:rsid w:val="00AD2A08"/>
    <w:rsid w:val="00AD6AEF"/>
    <w:rsid w:val="00AD7665"/>
    <w:rsid w:val="00AD79F4"/>
    <w:rsid w:val="00AE0D14"/>
    <w:rsid w:val="00AE5632"/>
    <w:rsid w:val="00AE612D"/>
    <w:rsid w:val="00AF3A21"/>
    <w:rsid w:val="00AF3D35"/>
    <w:rsid w:val="00AF60C9"/>
    <w:rsid w:val="00B01EEA"/>
    <w:rsid w:val="00B10463"/>
    <w:rsid w:val="00B10B33"/>
    <w:rsid w:val="00B14E97"/>
    <w:rsid w:val="00B27445"/>
    <w:rsid w:val="00B323B3"/>
    <w:rsid w:val="00B34C5D"/>
    <w:rsid w:val="00B41004"/>
    <w:rsid w:val="00B46455"/>
    <w:rsid w:val="00B46C93"/>
    <w:rsid w:val="00B472BE"/>
    <w:rsid w:val="00B51B80"/>
    <w:rsid w:val="00B51D46"/>
    <w:rsid w:val="00B54A86"/>
    <w:rsid w:val="00B63A8C"/>
    <w:rsid w:val="00B63D40"/>
    <w:rsid w:val="00B64A7D"/>
    <w:rsid w:val="00B650EA"/>
    <w:rsid w:val="00B7157B"/>
    <w:rsid w:val="00B738FB"/>
    <w:rsid w:val="00B8005D"/>
    <w:rsid w:val="00B80EFB"/>
    <w:rsid w:val="00B8218C"/>
    <w:rsid w:val="00B84223"/>
    <w:rsid w:val="00B85B7A"/>
    <w:rsid w:val="00B9301E"/>
    <w:rsid w:val="00B94993"/>
    <w:rsid w:val="00BA0C6C"/>
    <w:rsid w:val="00BA2C18"/>
    <w:rsid w:val="00BA599D"/>
    <w:rsid w:val="00BB2F31"/>
    <w:rsid w:val="00BB2FF3"/>
    <w:rsid w:val="00BB5DDD"/>
    <w:rsid w:val="00BB669C"/>
    <w:rsid w:val="00BB69EA"/>
    <w:rsid w:val="00BB79D1"/>
    <w:rsid w:val="00BC0ADC"/>
    <w:rsid w:val="00BC3BB1"/>
    <w:rsid w:val="00BD31E7"/>
    <w:rsid w:val="00BE1EF4"/>
    <w:rsid w:val="00BE202E"/>
    <w:rsid w:val="00BE62B0"/>
    <w:rsid w:val="00BF05AB"/>
    <w:rsid w:val="00BF2F2A"/>
    <w:rsid w:val="00BF5212"/>
    <w:rsid w:val="00BF5708"/>
    <w:rsid w:val="00C0094D"/>
    <w:rsid w:val="00C00EA3"/>
    <w:rsid w:val="00C01695"/>
    <w:rsid w:val="00C020D5"/>
    <w:rsid w:val="00C04AE6"/>
    <w:rsid w:val="00C04F95"/>
    <w:rsid w:val="00C11A58"/>
    <w:rsid w:val="00C1526C"/>
    <w:rsid w:val="00C166BC"/>
    <w:rsid w:val="00C213BA"/>
    <w:rsid w:val="00C226A6"/>
    <w:rsid w:val="00C2367B"/>
    <w:rsid w:val="00C2401B"/>
    <w:rsid w:val="00C24A5C"/>
    <w:rsid w:val="00C272A8"/>
    <w:rsid w:val="00C278D9"/>
    <w:rsid w:val="00C27E71"/>
    <w:rsid w:val="00C27E84"/>
    <w:rsid w:val="00C310BE"/>
    <w:rsid w:val="00C32C45"/>
    <w:rsid w:val="00C356F3"/>
    <w:rsid w:val="00C3796E"/>
    <w:rsid w:val="00C424A6"/>
    <w:rsid w:val="00C4327C"/>
    <w:rsid w:val="00C467D8"/>
    <w:rsid w:val="00C471D8"/>
    <w:rsid w:val="00C51C9F"/>
    <w:rsid w:val="00C52E05"/>
    <w:rsid w:val="00C52F91"/>
    <w:rsid w:val="00C662B9"/>
    <w:rsid w:val="00C711D1"/>
    <w:rsid w:val="00C758C6"/>
    <w:rsid w:val="00C7705A"/>
    <w:rsid w:val="00C77A65"/>
    <w:rsid w:val="00C808E5"/>
    <w:rsid w:val="00C8326C"/>
    <w:rsid w:val="00C83AA4"/>
    <w:rsid w:val="00C84B4E"/>
    <w:rsid w:val="00C84C25"/>
    <w:rsid w:val="00C90438"/>
    <w:rsid w:val="00C93F83"/>
    <w:rsid w:val="00CA2083"/>
    <w:rsid w:val="00CB1E73"/>
    <w:rsid w:val="00CB239C"/>
    <w:rsid w:val="00CB276F"/>
    <w:rsid w:val="00CB79FB"/>
    <w:rsid w:val="00CC4976"/>
    <w:rsid w:val="00CC49E3"/>
    <w:rsid w:val="00CC4F87"/>
    <w:rsid w:val="00CD3DD0"/>
    <w:rsid w:val="00CD60E4"/>
    <w:rsid w:val="00CD6785"/>
    <w:rsid w:val="00CD698D"/>
    <w:rsid w:val="00CD7599"/>
    <w:rsid w:val="00CE484B"/>
    <w:rsid w:val="00CE65BD"/>
    <w:rsid w:val="00CF2A15"/>
    <w:rsid w:val="00CF4AA0"/>
    <w:rsid w:val="00CF5D4E"/>
    <w:rsid w:val="00D00D43"/>
    <w:rsid w:val="00D030A3"/>
    <w:rsid w:val="00D04F04"/>
    <w:rsid w:val="00D06C98"/>
    <w:rsid w:val="00D07D4F"/>
    <w:rsid w:val="00D10968"/>
    <w:rsid w:val="00D11057"/>
    <w:rsid w:val="00D13C01"/>
    <w:rsid w:val="00D17D3D"/>
    <w:rsid w:val="00D274CA"/>
    <w:rsid w:val="00D34607"/>
    <w:rsid w:val="00D378EF"/>
    <w:rsid w:val="00D422F5"/>
    <w:rsid w:val="00D4770E"/>
    <w:rsid w:val="00D512F2"/>
    <w:rsid w:val="00D515CA"/>
    <w:rsid w:val="00D56F58"/>
    <w:rsid w:val="00D600F6"/>
    <w:rsid w:val="00D7158D"/>
    <w:rsid w:val="00D743BB"/>
    <w:rsid w:val="00D823F6"/>
    <w:rsid w:val="00D84123"/>
    <w:rsid w:val="00D865AC"/>
    <w:rsid w:val="00D91012"/>
    <w:rsid w:val="00D9361D"/>
    <w:rsid w:val="00DA007B"/>
    <w:rsid w:val="00DA20C4"/>
    <w:rsid w:val="00DA2702"/>
    <w:rsid w:val="00DA5A60"/>
    <w:rsid w:val="00DA6527"/>
    <w:rsid w:val="00DC01B7"/>
    <w:rsid w:val="00DC2BD7"/>
    <w:rsid w:val="00DC5F0D"/>
    <w:rsid w:val="00DC6103"/>
    <w:rsid w:val="00DD3797"/>
    <w:rsid w:val="00DE19B8"/>
    <w:rsid w:val="00DF00B2"/>
    <w:rsid w:val="00DF2525"/>
    <w:rsid w:val="00DF62F3"/>
    <w:rsid w:val="00E07993"/>
    <w:rsid w:val="00E07DD7"/>
    <w:rsid w:val="00E106C0"/>
    <w:rsid w:val="00E11CC5"/>
    <w:rsid w:val="00E12E2E"/>
    <w:rsid w:val="00E1677E"/>
    <w:rsid w:val="00E16964"/>
    <w:rsid w:val="00E21666"/>
    <w:rsid w:val="00E22A3C"/>
    <w:rsid w:val="00E2583A"/>
    <w:rsid w:val="00E2670F"/>
    <w:rsid w:val="00E26883"/>
    <w:rsid w:val="00E31546"/>
    <w:rsid w:val="00E32B12"/>
    <w:rsid w:val="00E34D05"/>
    <w:rsid w:val="00E34DC5"/>
    <w:rsid w:val="00E360D8"/>
    <w:rsid w:val="00E40C9C"/>
    <w:rsid w:val="00E439B3"/>
    <w:rsid w:val="00E446FE"/>
    <w:rsid w:val="00E46A87"/>
    <w:rsid w:val="00E5379E"/>
    <w:rsid w:val="00E56515"/>
    <w:rsid w:val="00E60875"/>
    <w:rsid w:val="00E61913"/>
    <w:rsid w:val="00E64354"/>
    <w:rsid w:val="00E654F8"/>
    <w:rsid w:val="00E7486E"/>
    <w:rsid w:val="00E74D82"/>
    <w:rsid w:val="00E7575B"/>
    <w:rsid w:val="00E75CE0"/>
    <w:rsid w:val="00E75F12"/>
    <w:rsid w:val="00E75F38"/>
    <w:rsid w:val="00E76F9E"/>
    <w:rsid w:val="00E85842"/>
    <w:rsid w:val="00E85B39"/>
    <w:rsid w:val="00E87A24"/>
    <w:rsid w:val="00E910B4"/>
    <w:rsid w:val="00E968D0"/>
    <w:rsid w:val="00E96CA7"/>
    <w:rsid w:val="00EA3C36"/>
    <w:rsid w:val="00EA4C41"/>
    <w:rsid w:val="00EB3896"/>
    <w:rsid w:val="00EB4CED"/>
    <w:rsid w:val="00EB751F"/>
    <w:rsid w:val="00EC44B4"/>
    <w:rsid w:val="00EE0E7E"/>
    <w:rsid w:val="00EE7941"/>
    <w:rsid w:val="00EF0514"/>
    <w:rsid w:val="00EF06EC"/>
    <w:rsid w:val="00EF32B2"/>
    <w:rsid w:val="00EF4DC5"/>
    <w:rsid w:val="00EF5FB2"/>
    <w:rsid w:val="00EF7EBF"/>
    <w:rsid w:val="00F015B3"/>
    <w:rsid w:val="00F03D1F"/>
    <w:rsid w:val="00F0599E"/>
    <w:rsid w:val="00F0776B"/>
    <w:rsid w:val="00F101F4"/>
    <w:rsid w:val="00F12C6E"/>
    <w:rsid w:val="00F155B5"/>
    <w:rsid w:val="00F17F45"/>
    <w:rsid w:val="00F215BD"/>
    <w:rsid w:val="00F23F7E"/>
    <w:rsid w:val="00F23FD5"/>
    <w:rsid w:val="00F32629"/>
    <w:rsid w:val="00F415E6"/>
    <w:rsid w:val="00F41E21"/>
    <w:rsid w:val="00F43FEB"/>
    <w:rsid w:val="00F45D82"/>
    <w:rsid w:val="00F46335"/>
    <w:rsid w:val="00F471B2"/>
    <w:rsid w:val="00F5119D"/>
    <w:rsid w:val="00F51677"/>
    <w:rsid w:val="00F53F1F"/>
    <w:rsid w:val="00F53FF2"/>
    <w:rsid w:val="00F57844"/>
    <w:rsid w:val="00F615B5"/>
    <w:rsid w:val="00F62F67"/>
    <w:rsid w:val="00F67C3A"/>
    <w:rsid w:val="00F67FCC"/>
    <w:rsid w:val="00F71AFD"/>
    <w:rsid w:val="00F72C90"/>
    <w:rsid w:val="00F77408"/>
    <w:rsid w:val="00F80A3E"/>
    <w:rsid w:val="00F82B4C"/>
    <w:rsid w:val="00F86FFE"/>
    <w:rsid w:val="00F900C1"/>
    <w:rsid w:val="00F92F51"/>
    <w:rsid w:val="00F953B5"/>
    <w:rsid w:val="00F96378"/>
    <w:rsid w:val="00FB10E8"/>
    <w:rsid w:val="00FB6304"/>
    <w:rsid w:val="00FB782E"/>
    <w:rsid w:val="00FC1674"/>
    <w:rsid w:val="00FC16B7"/>
    <w:rsid w:val="00FC4188"/>
    <w:rsid w:val="00FC4A98"/>
    <w:rsid w:val="00FC53AA"/>
    <w:rsid w:val="00FC6F62"/>
    <w:rsid w:val="00FC7330"/>
    <w:rsid w:val="00FD08FE"/>
    <w:rsid w:val="00FD282F"/>
    <w:rsid w:val="00FD3848"/>
    <w:rsid w:val="00FD600D"/>
    <w:rsid w:val="00FD7714"/>
    <w:rsid w:val="00FE272E"/>
    <w:rsid w:val="00FE50A5"/>
    <w:rsid w:val="00FE6570"/>
    <w:rsid w:val="00FE6F0B"/>
    <w:rsid w:val="00FF10BB"/>
    <w:rsid w:val="00FF4885"/>
    <w:rsid w:val="00FF60D6"/>
    <w:rsid w:val="03076E95"/>
    <w:rsid w:val="03A85635"/>
    <w:rsid w:val="04BE5FB8"/>
    <w:rsid w:val="059C5524"/>
    <w:rsid w:val="061B684C"/>
    <w:rsid w:val="09096F55"/>
    <w:rsid w:val="09AA5DE2"/>
    <w:rsid w:val="09CD45A7"/>
    <w:rsid w:val="0AC459AA"/>
    <w:rsid w:val="0C132FA8"/>
    <w:rsid w:val="0FDF5034"/>
    <w:rsid w:val="12011D23"/>
    <w:rsid w:val="14FB6736"/>
    <w:rsid w:val="174A46BB"/>
    <w:rsid w:val="1A4D469C"/>
    <w:rsid w:val="1ADA50FC"/>
    <w:rsid w:val="1B796F4B"/>
    <w:rsid w:val="1C1805A8"/>
    <w:rsid w:val="1CE96FB3"/>
    <w:rsid w:val="1F13095A"/>
    <w:rsid w:val="20FD17BE"/>
    <w:rsid w:val="21D44D31"/>
    <w:rsid w:val="221F03FB"/>
    <w:rsid w:val="22A74EB8"/>
    <w:rsid w:val="22BA5F5F"/>
    <w:rsid w:val="22C92D43"/>
    <w:rsid w:val="23B961D2"/>
    <w:rsid w:val="240164F2"/>
    <w:rsid w:val="266E44ED"/>
    <w:rsid w:val="27791C41"/>
    <w:rsid w:val="28444E00"/>
    <w:rsid w:val="28C71F3F"/>
    <w:rsid w:val="29272FC4"/>
    <w:rsid w:val="2B1C3B3B"/>
    <w:rsid w:val="2BE34A7A"/>
    <w:rsid w:val="2DC36602"/>
    <w:rsid w:val="2E0979F4"/>
    <w:rsid w:val="2E165357"/>
    <w:rsid w:val="2E8E7EF9"/>
    <w:rsid w:val="2EA747E3"/>
    <w:rsid w:val="2F2872A3"/>
    <w:rsid w:val="2F601395"/>
    <w:rsid w:val="30D00938"/>
    <w:rsid w:val="313356F3"/>
    <w:rsid w:val="324666E3"/>
    <w:rsid w:val="33640C7D"/>
    <w:rsid w:val="353337C1"/>
    <w:rsid w:val="35755627"/>
    <w:rsid w:val="357D7746"/>
    <w:rsid w:val="35DE0994"/>
    <w:rsid w:val="38B9372D"/>
    <w:rsid w:val="3CBE19AA"/>
    <w:rsid w:val="3EE93279"/>
    <w:rsid w:val="40084E11"/>
    <w:rsid w:val="403269EF"/>
    <w:rsid w:val="439B47F3"/>
    <w:rsid w:val="441A71AE"/>
    <w:rsid w:val="443F631E"/>
    <w:rsid w:val="46E713EF"/>
    <w:rsid w:val="47820C22"/>
    <w:rsid w:val="498779BB"/>
    <w:rsid w:val="4AC52146"/>
    <w:rsid w:val="4C3363A1"/>
    <w:rsid w:val="4D007ED2"/>
    <w:rsid w:val="4D556807"/>
    <w:rsid w:val="4E8F764A"/>
    <w:rsid w:val="4F612B46"/>
    <w:rsid w:val="5179024D"/>
    <w:rsid w:val="519B3A54"/>
    <w:rsid w:val="52D801BA"/>
    <w:rsid w:val="530B071F"/>
    <w:rsid w:val="58162554"/>
    <w:rsid w:val="58501BF8"/>
    <w:rsid w:val="5A706581"/>
    <w:rsid w:val="5BBA55DA"/>
    <w:rsid w:val="5E514C70"/>
    <w:rsid w:val="5E9E75A3"/>
    <w:rsid w:val="5EE70564"/>
    <w:rsid w:val="62C56A29"/>
    <w:rsid w:val="62FA5CF6"/>
    <w:rsid w:val="63404106"/>
    <w:rsid w:val="634D4663"/>
    <w:rsid w:val="6446500C"/>
    <w:rsid w:val="65F53618"/>
    <w:rsid w:val="67F51835"/>
    <w:rsid w:val="67F85DB4"/>
    <w:rsid w:val="682C032D"/>
    <w:rsid w:val="69B95390"/>
    <w:rsid w:val="6A095754"/>
    <w:rsid w:val="6AF6333E"/>
    <w:rsid w:val="6C8D3A71"/>
    <w:rsid w:val="6E0B17E4"/>
    <w:rsid w:val="6FAB7493"/>
    <w:rsid w:val="6FED1A1D"/>
    <w:rsid w:val="72F14CA3"/>
    <w:rsid w:val="73AF5D9C"/>
    <w:rsid w:val="73D65EBD"/>
    <w:rsid w:val="754A3C0C"/>
    <w:rsid w:val="76911902"/>
    <w:rsid w:val="77A84676"/>
    <w:rsid w:val="7B7F31BE"/>
    <w:rsid w:val="7C54220A"/>
    <w:rsid w:val="7D7873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F8EFDFD"/>
  <w15:docId w15:val="{51484381-F8A6-466B-9922-46FCF8C0C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qFormat="1"/>
    <w:lsdException w:name="annotation text" w:uiPriority="99" w:qFormat="1"/>
    <w:lsdException w:name="header" w:uiPriority="99" w:qFormat="1"/>
    <w:lsdException w:name="footer" w:uiPriority="99"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99" w:qFormat="1"/>
    <w:lsdException w:name="Body Text Indent" w:uiPriority="99" w:unhideWhenUsed="1" w:qFormat="1"/>
    <w:lsdException w:name="Subtitle" w:qFormat="1"/>
    <w:lsdException w:name="Date" w:qFormat="1"/>
    <w:lsdException w:name="Body Text First Indent 2" w:qFormat="1"/>
    <w:lsdException w:name="Body Text 2"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adjustRightInd w:val="0"/>
      <w:spacing w:line="360" w:lineRule="atLeast"/>
      <w:textAlignment w:val="baseline"/>
    </w:pPr>
    <w:rPr>
      <w:sz w:val="24"/>
      <w:szCs w:val="24"/>
    </w:rPr>
  </w:style>
  <w:style w:type="paragraph" w:styleId="1">
    <w:name w:val="heading 1"/>
    <w:basedOn w:val="a"/>
    <w:next w:val="a"/>
    <w:link w:val="10"/>
    <w:uiPriority w:val="99"/>
    <w:qFormat/>
    <w:pPr>
      <w:keepNext/>
      <w:keepLines/>
      <w:spacing w:before="340" w:after="330" w:line="578" w:lineRule="atLeast"/>
      <w:ind w:left="1272" w:firstLine="288"/>
      <w:outlineLvl w:val="0"/>
    </w:pPr>
    <w:rPr>
      <w:b/>
      <w:bCs/>
      <w:kern w:val="44"/>
      <w:sz w:val="44"/>
      <w:szCs w:val="44"/>
    </w:rPr>
  </w:style>
  <w:style w:type="paragraph" w:styleId="2">
    <w:name w:val="heading 2"/>
    <w:basedOn w:val="a"/>
    <w:next w:val="a"/>
    <w:uiPriority w:val="9"/>
    <w:qFormat/>
    <w:pPr>
      <w:keepNext/>
      <w:keepLines/>
      <w:spacing w:before="260" w:after="260" w:line="416" w:lineRule="atLeast"/>
      <w:ind w:left="1814"/>
      <w:outlineLvl w:val="1"/>
    </w:pPr>
    <w:rPr>
      <w:rFonts w:ascii="Arial" w:hAnsi="Arial"/>
      <w:b/>
      <w:bCs/>
      <w:szCs w:val="32"/>
    </w:rPr>
  </w:style>
  <w:style w:type="paragraph" w:styleId="3">
    <w:name w:val="heading 3"/>
    <w:basedOn w:val="a"/>
    <w:next w:val="a"/>
    <w:uiPriority w:val="99"/>
    <w:qFormat/>
    <w:pPr>
      <w:keepNext/>
      <w:keepLines/>
      <w:spacing w:before="260" w:after="260" w:line="416" w:lineRule="auto"/>
      <w:outlineLvl w:val="2"/>
    </w:pPr>
    <w:rPr>
      <w:b/>
      <w:bCs/>
      <w:sz w:val="28"/>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0"/>
      <w:szCs w:val="20"/>
    </w:rPr>
  </w:style>
  <w:style w:type="paragraph" w:styleId="a5">
    <w:name w:val="Normal Indent"/>
    <w:basedOn w:val="a"/>
    <w:qFormat/>
    <w:pPr>
      <w:snapToGrid w:val="0"/>
      <w:spacing w:line="360" w:lineRule="auto"/>
      <w:ind w:firstLine="420"/>
      <w:jc w:val="both"/>
      <w:textAlignment w:val="auto"/>
    </w:pPr>
    <w:rPr>
      <w:szCs w:val="20"/>
    </w:rPr>
  </w:style>
  <w:style w:type="paragraph" w:styleId="a6">
    <w:name w:val="annotation text"/>
    <w:basedOn w:val="a"/>
    <w:link w:val="a7"/>
    <w:uiPriority w:val="99"/>
    <w:qFormat/>
    <w:rPr>
      <w:sz w:val="20"/>
      <w:szCs w:val="20"/>
    </w:rPr>
  </w:style>
  <w:style w:type="paragraph" w:styleId="a8">
    <w:name w:val="Body Text Indent"/>
    <w:basedOn w:val="a"/>
    <w:uiPriority w:val="99"/>
    <w:unhideWhenUsed/>
    <w:qFormat/>
    <w:pPr>
      <w:spacing w:after="120"/>
      <w:ind w:leftChars="200" w:left="420"/>
    </w:pPr>
  </w:style>
  <w:style w:type="paragraph" w:styleId="a9">
    <w:name w:val="Block Text"/>
    <w:basedOn w:val="a"/>
    <w:qFormat/>
    <w:pPr>
      <w:spacing w:line="300" w:lineRule="auto"/>
      <w:ind w:left="958" w:rightChars="-120" w:right="-120"/>
    </w:pPr>
    <w:rPr>
      <w:rFonts w:ascii="宋体" w:hAnsi="宋体"/>
      <w:sz w:val="28"/>
    </w:rPr>
  </w:style>
  <w:style w:type="paragraph" w:styleId="aa">
    <w:name w:val="Plain Text"/>
    <w:basedOn w:val="a"/>
    <w:link w:val="ab"/>
    <w:qFormat/>
    <w:pPr>
      <w:snapToGrid w:val="0"/>
      <w:spacing w:line="360" w:lineRule="auto"/>
      <w:jc w:val="both"/>
      <w:textAlignment w:val="auto"/>
    </w:pPr>
    <w:rPr>
      <w:rFonts w:ascii="宋体" w:hAnsi="Courier New"/>
      <w:kern w:val="2"/>
      <w:sz w:val="21"/>
      <w:szCs w:val="21"/>
    </w:rPr>
  </w:style>
  <w:style w:type="paragraph" w:styleId="ac">
    <w:name w:val="Date"/>
    <w:basedOn w:val="a"/>
    <w:next w:val="a"/>
    <w:qFormat/>
    <w:pPr>
      <w:adjustRightInd/>
      <w:spacing w:line="240" w:lineRule="auto"/>
      <w:jc w:val="both"/>
      <w:textAlignment w:val="auto"/>
    </w:pPr>
    <w:rPr>
      <w:sz w:val="28"/>
      <w:szCs w:val="20"/>
    </w:rPr>
  </w:style>
  <w:style w:type="paragraph" w:styleId="20">
    <w:name w:val="Body Text Indent 2"/>
    <w:basedOn w:val="a"/>
    <w:link w:val="21"/>
    <w:qFormat/>
    <w:pPr>
      <w:spacing w:after="120" w:line="480" w:lineRule="auto"/>
      <w:ind w:leftChars="200" w:left="420"/>
    </w:pPr>
  </w:style>
  <w:style w:type="paragraph" w:styleId="ad">
    <w:name w:val="Balloon Text"/>
    <w:basedOn w:val="a"/>
    <w:link w:val="ae"/>
    <w:qFormat/>
    <w:pPr>
      <w:spacing w:line="240" w:lineRule="auto"/>
    </w:pPr>
    <w:rPr>
      <w:sz w:val="18"/>
      <w:szCs w:val="18"/>
    </w:rPr>
  </w:style>
  <w:style w:type="paragraph" w:styleId="af">
    <w:name w:val="footer"/>
    <w:basedOn w:val="a"/>
    <w:link w:val="af0"/>
    <w:uiPriority w:val="99"/>
    <w:qFormat/>
    <w:pPr>
      <w:tabs>
        <w:tab w:val="center" w:pos="4153"/>
        <w:tab w:val="right" w:pos="8306"/>
      </w:tabs>
      <w:spacing w:line="240" w:lineRule="atLeast"/>
    </w:pPr>
    <w:rPr>
      <w:sz w:val="18"/>
      <w:szCs w:val="18"/>
    </w:rPr>
  </w:style>
  <w:style w:type="paragraph" w:styleId="af1">
    <w:name w:val="header"/>
    <w:basedOn w:val="a"/>
    <w:uiPriority w:val="99"/>
    <w:qFormat/>
    <w:pPr>
      <w:pBdr>
        <w:bottom w:val="single" w:sz="6" w:space="1" w:color="auto"/>
      </w:pBdr>
      <w:tabs>
        <w:tab w:val="center" w:pos="4153"/>
        <w:tab w:val="right" w:pos="8306"/>
      </w:tabs>
      <w:spacing w:line="240" w:lineRule="atLeast"/>
      <w:jc w:val="center"/>
    </w:pPr>
    <w:rPr>
      <w:sz w:val="20"/>
      <w:szCs w:val="20"/>
    </w:rPr>
  </w:style>
  <w:style w:type="paragraph" w:styleId="TOC1">
    <w:name w:val="toc 1"/>
    <w:basedOn w:val="a"/>
    <w:next w:val="a"/>
    <w:uiPriority w:val="39"/>
    <w:qFormat/>
    <w:pPr>
      <w:tabs>
        <w:tab w:val="right" w:leader="dot" w:pos="8721"/>
      </w:tabs>
    </w:pPr>
    <w:rPr>
      <w:rFonts w:ascii="宋体" w:hAnsi="宋体" w:cs="宋体"/>
      <w:color w:val="FF0000"/>
      <w:sz w:val="21"/>
      <w:szCs w:val="21"/>
    </w:rPr>
  </w:style>
  <w:style w:type="paragraph" w:styleId="30">
    <w:name w:val="Body Text Indent 3"/>
    <w:basedOn w:val="a"/>
    <w:qFormat/>
    <w:pPr>
      <w:adjustRightInd/>
      <w:spacing w:line="360" w:lineRule="auto"/>
      <w:ind w:firstLine="632"/>
      <w:jc w:val="both"/>
      <w:textAlignment w:val="auto"/>
    </w:pPr>
    <w:rPr>
      <w:rFonts w:ascii="黑体" w:eastAsia="黑体"/>
      <w:sz w:val="28"/>
      <w:szCs w:val="20"/>
    </w:rPr>
  </w:style>
  <w:style w:type="paragraph" w:styleId="TOC2">
    <w:name w:val="toc 2"/>
    <w:basedOn w:val="a"/>
    <w:next w:val="a"/>
    <w:uiPriority w:val="39"/>
    <w:qFormat/>
    <w:pPr>
      <w:ind w:left="210"/>
    </w:pPr>
    <w:rPr>
      <w:rFonts w:asciiTheme="minorHAnsi" w:hAnsiTheme="minorHAnsi" w:cstheme="minorHAnsi"/>
      <w:smallCaps/>
      <w:sz w:val="20"/>
      <w:szCs w:val="20"/>
    </w:rPr>
  </w:style>
  <w:style w:type="paragraph" w:styleId="22">
    <w:name w:val="Body Text 2"/>
    <w:basedOn w:val="a"/>
    <w:next w:val="a0"/>
    <w:qFormat/>
    <w:pPr>
      <w:snapToGrid w:val="0"/>
      <w:spacing w:after="120" w:line="480" w:lineRule="auto"/>
      <w:jc w:val="both"/>
      <w:textAlignment w:val="auto"/>
    </w:pPr>
    <w:rPr>
      <w:szCs w:val="20"/>
    </w:rPr>
  </w:style>
  <w:style w:type="paragraph" w:styleId="af2">
    <w:name w:val="Normal (Web)"/>
    <w:basedOn w:val="a"/>
    <w:uiPriority w:val="99"/>
    <w:unhideWhenUsed/>
    <w:qFormat/>
    <w:pPr>
      <w:widowControl/>
      <w:adjustRightInd/>
      <w:spacing w:before="100" w:beforeAutospacing="1" w:after="100" w:afterAutospacing="1" w:line="240" w:lineRule="auto"/>
      <w:textAlignment w:val="auto"/>
    </w:pPr>
    <w:rPr>
      <w:rFonts w:ascii="宋体" w:hAnsi="宋体" w:cs="宋体"/>
    </w:rPr>
  </w:style>
  <w:style w:type="paragraph" w:styleId="af3">
    <w:name w:val="Title"/>
    <w:basedOn w:val="a"/>
    <w:qFormat/>
    <w:pPr>
      <w:adjustRightInd/>
      <w:spacing w:before="240" w:after="60" w:line="240" w:lineRule="auto"/>
      <w:jc w:val="center"/>
      <w:textAlignment w:val="auto"/>
      <w:outlineLvl w:val="0"/>
    </w:pPr>
    <w:rPr>
      <w:b/>
      <w:bCs/>
      <w:sz w:val="20"/>
      <w:szCs w:val="20"/>
    </w:rPr>
  </w:style>
  <w:style w:type="paragraph" w:styleId="af4">
    <w:name w:val="annotation subject"/>
    <w:basedOn w:val="a6"/>
    <w:next w:val="a6"/>
    <w:link w:val="af5"/>
    <w:qFormat/>
    <w:rPr>
      <w:b/>
      <w:bCs/>
      <w:sz w:val="24"/>
      <w:szCs w:val="24"/>
    </w:rPr>
  </w:style>
  <w:style w:type="paragraph" w:styleId="23">
    <w:name w:val="Body Text First Indent 2"/>
    <w:basedOn w:val="a8"/>
    <w:qFormat/>
    <w:pPr>
      <w:adjustRightInd/>
      <w:spacing w:line="240" w:lineRule="auto"/>
      <w:ind w:firstLineChars="200" w:firstLine="420"/>
      <w:jc w:val="both"/>
      <w:textAlignment w:val="auto"/>
    </w:pPr>
    <w:rPr>
      <w:sz w:val="44"/>
      <w:szCs w:val="20"/>
    </w:rPr>
  </w:style>
  <w:style w:type="table" w:styleId="af6">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qFormat/>
  </w:style>
  <w:style w:type="character" w:styleId="af8">
    <w:name w:val="FollowedHyperlink"/>
    <w:basedOn w:val="a1"/>
    <w:qFormat/>
    <w:rPr>
      <w:color w:val="954F72" w:themeColor="followedHyperlink"/>
      <w:u w:val="single"/>
    </w:rPr>
  </w:style>
  <w:style w:type="character" w:styleId="af9">
    <w:name w:val="Hyperlink"/>
    <w:basedOn w:val="a1"/>
    <w:uiPriority w:val="99"/>
    <w:qFormat/>
    <w:rPr>
      <w:color w:val="0000FF"/>
      <w:u w:val="single"/>
    </w:rPr>
  </w:style>
  <w:style w:type="character" w:styleId="afa">
    <w:name w:val="annotation reference"/>
    <w:basedOn w:val="a1"/>
    <w:qFormat/>
    <w:rPr>
      <w:sz w:val="21"/>
      <w:szCs w:val="21"/>
    </w:rPr>
  </w:style>
  <w:style w:type="paragraph" w:styleId="afb">
    <w:name w:val="List Paragraph"/>
    <w:basedOn w:val="a"/>
    <w:link w:val="afc"/>
    <w:uiPriority w:val="34"/>
    <w:qFormat/>
    <w:pPr>
      <w:adjustRightInd/>
      <w:spacing w:line="240" w:lineRule="auto"/>
      <w:ind w:firstLineChars="200" w:firstLine="420"/>
      <w:jc w:val="both"/>
      <w:textAlignment w:val="auto"/>
    </w:pPr>
    <w:rPr>
      <w:rFonts w:ascii="Calibri" w:hAnsi="Calibri"/>
      <w:kern w:val="2"/>
      <w:sz w:val="21"/>
      <w:szCs w:val="22"/>
    </w:rPr>
  </w:style>
  <w:style w:type="paragraph" w:customStyle="1" w:styleId="11">
    <w:name w:val="目录 11"/>
    <w:basedOn w:val="a"/>
    <w:next w:val="a"/>
    <w:uiPriority w:val="39"/>
    <w:qFormat/>
    <w:pPr>
      <w:tabs>
        <w:tab w:val="right" w:leader="dot" w:pos="8721"/>
      </w:tabs>
    </w:pPr>
    <w:rPr>
      <w:rFonts w:ascii="宋体" w:hAnsi="宋体" w:cs="宋体"/>
      <w:color w:val="FF0000"/>
      <w:sz w:val="21"/>
      <w:szCs w:val="21"/>
    </w:rPr>
  </w:style>
  <w:style w:type="paragraph" w:customStyle="1" w:styleId="24">
    <w:name w:val="样式 首行缩进:  2 字符"/>
    <w:basedOn w:val="a"/>
    <w:qFormat/>
    <w:pPr>
      <w:adjustRightInd/>
      <w:spacing w:line="400" w:lineRule="exact"/>
      <w:ind w:firstLineChars="200" w:firstLine="200"/>
      <w:jc w:val="both"/>
      <w:textAlignment w:val="auto"/>
    </w:pPr>
    <w:rPr>
      <w:rFonts w:cs="宋体"/>
      <w:kern w:val="2"/>
    </w:rPr>
  </w:style>
  <w:style w:type="paragraph" w:customStyle="1" w:styleId="12">
    <w:name w:val="列出段落1"/>
    <w:basedOn w:val="a"/>
    <w:qFormat/>
    <w:pPr>
      <w:ind w:firstLineChars="200" w:firstLine="420"/>
    </w:p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d">
    <w:name w:val="楷体粗正文文字"/>
    <w:basedOn w:val="a"/>
    <w:next w:val="30"/>
    <w:qFormat/>
    <w:pPr>
      <w:snapToGrid w:val="0"/>
      <w:spacing w:line="480" w:lineRule="exact"/>
      <w:ind w:firstLine="560"/>
    </w:pPr>
    <w:rPr>
      <w:sz w:val="28"/>
    </w:rPr>
  </w:style>
  <w:style w:type="paragraph" w:customStyle="1" w:styleId="afe">
    <w:name w:val="*正文"/>
    <w:basedOn w:val="a"/>
    <w:qFormat/>
    <w:pPr>
      <w:ind w:firstLineChars="200" w:firstLine="200"/>
    </w:pPr>
    <w:rPr>
      <w:rFonts w:ascii="宋体" w:hAnsi="宋体"/>
      <w:szCs w:val="22"/>
    </w:rPr>
  </w:style>
  <w:style w:type="character" w:customStyle="1" w:styleId="CharChar4">
    <w:name w:val="Char Char4"/>
    <w:qFormat/>
    <w:rPr>
      <w:rFonts w:eastAsia="宋体"/>
      <w:b/>
      <w:kern w:val="2"/>
      <w:sz w:val="21"/>
      <w:lang w:val="en-US" w:eastAsia="zh-CN"/>
    </w:rPr>
  </w:style>
  <w:style w:type="character" w:customStyle="1" w:styleId="font01">
    <w:name w:val="font01"/>
    <w:basedOn w:val="a1"/>
    <w:qFormat/>
    <w:rPr>
      <w:rFonts w:ascii="宋体" w:eastAsia="宋体" w:hAnsi="宋体" w:cs="宋体" w:hint="eastAsia"/>
      <w:b/>
      <w:bCs/>
      <w:color w:val="000000"/>
      <w:sz w:val="21"/>
      <w:szCs w:val="21"/>
      <w:u w:val="none"/>
    </w:rPr>
  </w:style>
  <w:style w:type="character" w:customStyle="1" w:styleId="font11">
    <w:name w:val="font11"/>
    <w:basedOn w:val="a1"/>
    <w:qFormat/>
    <w:rPr>
      <w:rFonts w:ascii="宋体" w:eastAsia="宋体" w:hAnsi="宋体" w:cs="宋体" w:hint="eastAsia"/>
      <w:color w:val="000000"/>
      <w:sz w:val="21"/>
      <w:szCs w:val="21"/>
      <w:u w:val="none"/>
    </w:rPr>
  </w:style>
  <w:style w:type="character" w:customStyle="1" w:styleId="ab">
    <w:name w:val="纯文本 字符"/>
    <w:basedOn w:val="a1"/>
    <w:link w:val="aa"/>
    <w:qFormat/>
    <w:rPr>
      <w:rFonts w:ascii="宋体" w:hAnsi="Courier New"/>
      <w:kern w:val="2"/>
      <w:sz w:val="21"/>
      <w:szCs w:val="21"/>
    </w:rPr>
  </w:style>
  <w:style w:type="character" w:customStyle="1" w:styleId="ae">
    <w:name w:val="批注框文本 字符"/>
    <w:basedOn w:val="a1"/>
    <w:link w:val="ad"/>
    <w:qFormat/>
    <w:rPr>
      <w:sz w:val="18"/>
      <w:szCs w:val="18"/>
    </w:rPr>
  </w:style>
  <w:style w:type="character" w:customStyle="1" w:styleId="13">
    <w:name w:val="纯文本 字符1"/>
    <w:qFormat/>
    <w:rPr>
      <w:rFonts w:ascii="andale mono" w:hAnsi="Microsoft Sans Serif"/>
      <w:kern w:val="2"/>
      <w:sz w:val="21"/>
    </w:rPr>
  </w:style>
  <w:style w:type="paragraph" w:styleId="aff">
    <w:name w:val="No Spacing"/>
    <w:uiPriority w:val="1"/>
    <w:qFormat/>
    <w:pPr>
      <w:widowControl w:val="0"/>
      <w:jc w:val="both"/>
    </w:pPr>
    <w:rPr>
      <w:rFonts w:ascii="宋体" w:hAnsi="宋体"/>
      <w:kern w:val="2"/>
      <w:sz w:val="21"/>
      <w:szCs w:val="21"/>
    </w:rPr>
  </w:style>
  <w:style w:type="character" w:customStyle="1" w:styleId="Char">
    <w:name w:val="标题 Char"/>
    <w:qFormat/>
    <w:rPr>
      <w:rFonts w:ascii="Arial Black" w:hAnsi="Arial Black" w:cs="Arial"/>
      <w:b/>
      <w:bCs/>
      <w:kern w:val="2"/>
      <w:sz w:val="32"/>
      <w:szCs w:val="32"/>
    </w:rPr>
  </w:style>
  <w:style w:type="paragraph" w:customStyle="1" w:styleId="14">
    <w:name w:val="1"/>
    <w:basedOn w:val="a"/>
    <w:next w:val="aa"/>
    <w:link w:val="1858D7CFB-ED40-4347-BF05-701D383B685F"/>
    <w:uiPriority w:val="99"/>
    <w:qFormat/>
    <w:rPr>
      <w:rFonts w:ascii="宋体" w:hAnsi="Courier New"/>
      <w:sz w:val="21"/>
    </w:rPr>
  </w:style>
  <w:style w:type="paragraph" w:customStyle="1" w:styleId="Style1">
    <w:name w:val="Style1"/>
    <w:next w:val="a"/>
    <w:qFormat/>
    <w:pPr>
      <w:numPr>
        <w:numId w:val="1"/>
      </w:numPr>
      <w:tabs>
        <w:tab w:val="left" w:pos="432"/>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cs="andale mono"/>
      <w:b/>
      <w:kern w:val="24"/>
      <w:sz w:val="24"/>
      <w:lang w:val="en-GB"/>
    </w:rPr>
  </w:style>
  <w:style w:type="character" w:customStyle="1" w:styleId="21">
    <w:name w:val="正文文本缩进 2 字符"/>
    <w:basedOn w:val="a1"/>
    <w:link w:val="20"/>
    <w:qFormat/>
    <w:rPr>
      <w:sz w:val="24"/>
      <w:szCs w:val="24"/>
    </w:rPr>
  </w:style>
  <w:style w:type="character" w:customStyle="1" w:styleId="1858D7CFB-ED40-4347-BF05-701D383B685F">
    <w:name w:val="1[858D7CFB-ED40-4347-BF05-701D383B685F]"/>
    <w:link w:val="14"/>
    <w:qFormat/>
    <w:rPr>
      <w:rFonts w:ascii="宋体" w:hAnsi="Courier New"/>
      <w:sz w:val="21"/>
      <w:szCs w:val="24"/>
    </w:rPr>
  </w:style>
  <w:style w:type="table" w:customStyle="1" w:styleId="15">
    <w:name w:val="网格型1"/>
    <w:basedOn w:val="a2"/>
    <w:uiPriority w:val="39"/>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
    <w:name w:val="p"/>
    <w:basedOn w:val="a"/>
    <w:qFormat/>
    <w:pPr>
      <w:widowControl/>
      <w:adjustRightInd/>
      <w:spacing w:before="100" w:beforeAutospacing="1" w:after="100" w:afterAutospacing="1" w:line="240" w:lineRule="auto"/>
      <w:textAlignment w:val="auto"/>
    </w:pPr>
    <w:rPr>
      <w:rFonts w:ascii="宋体" w:hAnsi="宋体" w:cs="宋体"/>
    </w:rPr>
  </w:style>
  <w:style w:type="character" w:customStyle="1" w:styleId="10">
    <w:name w:val="标题 1 字符"/>
    <w:link w:val="1"/>
    <w:uiPriority w:val="99"/>
    <w:qFormat/>
    <w:rPr>
      <w:b/>
      <w:bCs/>
      <w:kern w:val="44"/>
      <w:sz w:val="44"/>
      <w:szCs w:val="44"/>
    </w:rPr>
  </w:style>
  <w:style w:type="character" w:customStyle="1" w:styleId="afc">
    <w:name w:val="列表段落 字符"/>
    <w:link w:val="afb"/>
    <w:uiPriority w:val="99"/>
    <w:qFormat/>
    <w:rPr>
      <w:rFonts w:ascii="Calibri" w:hAnsi="Calibri"/>
      <w:kern w:val="2"/>
      <w:sz w:val="21"/>
      <w:szCs w:val="22"/>
    </w:rPr>
  </w:style>
  <w:style w:type="character" w:customStyle="1" w:styleId="a7">
    <w:name w:val="批注文字 字符"/>
    <w:basedOn w:val="a1"/>
    <w:link w:val="a6"/>
    <w:uiPriority w:val="99"/>
    <w:qFormat/>
  </w:style>
  <w:style w:type="character" w:customStyle="1" w:styleId="af5">
    <w:name w:val="批注主题 字符"/>
    <w:basedOn w:val="a7"/>
    <w:link w:val="af4"/>
    <w:qFormat/>
    <w:rPr>
      <w:b/>
      <w:bCs/>
      <w:sz w:val="24"/>
      <w:szCs w:val="24"/>
    </w:rPr>
  </w:style>
  <w:style w:type="paragraph" w:customStyle="1" w:styleId="16">
    <w:name w:val="修订1"/>
    <w:hidden/>
    <w:uiPriority w:val="99"/>
    <w:semiHidden/>
    <w:qFormat/>
    <w:rPr>
      <w:sz w:val="24"/>
      <w:szCs w:val="24"/>
    </w:rPr>
  </w:style>
  <w:style w:type="character" w:customStyle="1" w:styleId="af0">
    <w:name w:val="页脚 字符"/>
    <w:basedOn w:val="a1"/>
    <w:link w:val="af"/>
    <w:uiPriority w:val="99"/>
    <w:qFormat/>
    <w:rPr>
      <w:sz w:val="18"/>
      <w:szCs w:val="18"/>
    </w:rPr>
  </w:style>
  <w:style w:type="character" w:customStyle="1" w:styleId="a4">
    <w:name w:val="正文文本 字符"/>
    <w:basedOn w:val="a1"/>
    <w:link w:val="a0"/>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ecaigou.swu.edu.cn:30910/bid/detail?id=9157"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image" Target="media/image6.png"/><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www.ccgp.gov.cn" TargetMode="External"/><Relationship Id="rId25" Type="http://schemas.openxmlformats.org/officeDocument/2006/relationships/hyperlink" Target="%20http://caigou.swu.edu.cn/sfw_cms/e?page=cms.index&#65289;&#20844;&#21578;&#20013;&#26631;&#32467;&#26524;&#12290;&#20844;&#21578;&#26399;&#20026;1" TargetMode="External"/><Relationship Id="rId33"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ccgp.gov.cn/" TargetMode="External"/><Relationship Id="rId32" Type="http://schemas.openxmlformats.org/officeDocument/2006/relationships/hyperlink" Target="http://sysbc.swu.edu.cn/s/sbc/sbgl/20171011/1983989.html"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www.ccgp.gov.cn" TargetMode="External"/><Relationship Id="rId28" Type="http://schemas.openxmlformats.org/officeDocument/2006/relationships/footer" Target="footer5.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hyperlink" Target="http://www.creditchina.gov.cn" TargetMode="External"/><Relationship Id="rId27" Type="http://schemas.openxmlformats.org/officeDocument/2006/relationships/header" Target="header4.xml"/><Relationship Id="rId30" Type="http://schemas.openxmlformats.org/officeDocument/2006/relationships/header" Target="header5.xml"/><Relationship Id="rId35" Type="http://schemas.openxmlformats.org/officeDocument/2006/relationships/fontTable" Target="fontTable.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02E015-8A24-4D33-AE27-F2F6BE6C3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9462</Words>
  <Characters>53935</Characters>
  <Application>Microsoft Office Word</Application>
  <DocSecurity>0</DocSecurity>
  <Lines>449</Lines>
  <Paragraphs>126</Paragraphs>
  <ScaleCrop>false</ScaleCrop>
  <Company>swu</Company>
  <LinksUpToDate>false</LinksUpToDate>
  <CharactersWithSpaces>63271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火焰-IT</dc:creator>
  <cp:lastModifiedBy>q</cp:lastModifiedBy>
  <cp:revision>40</cp:revision>
  <cp:lastPrinted>2023-06-29T02:41:00Z</cp:lastPrinted>
  <dcterms:created xsi:type="dcterms:W3CDTF">2023-08-26T02:50:00Z</dcterms:created>
  <dcterms:modified xsi:type="dcterms:W3CDTF">2023-08-28T08:09:00Z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CC2139669FA145C7A3358E4A92292613_13</vt:lpwstr>
  </property>
</Properties>
</file>