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93058" w14:textId="77777777" w:rsidR="0082759F" w:rsidRPr="001353EC" w:rsidRDefault="0082759F" w:rsidP="0082759F">
      <w:pPr>
        <w:autoSpaceDE w:val="0"/>
        <w:autoSpaceDN w:val="0"/>
        <w:adjustRightInd w:val="0"/>
        <w:snapToGrid w:val="0"/>
        <w:ind w:right="893"/>
        <w:jc w:val="center"/>
        <w:textAlignment w:val="bottom"/>
        <w:rPr>
          <w:b/>
          <w:sz w:val="24"/>
        </w:rPr>
      </w:pPr>
    </w:p>
    <w:p w14:paraId="43208F9D" w14:textId="77777777" w:rsidR="0082759F" w:rsidRPr="001353EC" w:rsidRDefault="0082759F" w:rsidP="0082759F">
      <w:pPr>
        <w:autoSpaceDE w:val="0"/>
        <w:autoSpaceDN w:val="0"/>
        <w:adjustRightInd w:val="0"/>
        <w:snapToGrid w:val="0"/>
        <w:ind w:right="893"/>
        <w:jc w:val="center"/>
        <w:textAlignment w:val="bottom"/>
        <w:rPr>
          <w:b/>
          <w:sz w:val="24"/>
        </w:rPr>
      </w:pPr>
      <w:r w:rsidRPr="001353EC">
        <w:rPr>
          <w:rFonts w:hint="eastAsia"/>
          <w:b/>
          <w:sz w:val="24"/>
        </w:rPr>
        <w:t>第五部分：货物需求一览表及技术规范书</w:t>
      </w:r>
    </w:p>
    <w:p w14:paraId="5332463D" w14:textId="77777777" w:rsidR="0082759F" w:rsidRPr="001353EC" w:rsidRDefault="0082759F" w:rsidP="0082759F">
      <w:pPr>
        <w:tabs>
          <w:tab w:val="left" w:pos="0"/>
        </w:tabs>
        <w:autoSpaceDE w:val="0"/>
        <w:autoSpaceDN w:val="0"/>
        <w:adjustRightInd w:val="0"/>
        <w:snapToGrid w:val="0"/>
        <w:ind w:right="-34"/>
        <w:jc w:val="center"/>
        <w:textAlignment w:val="bottom"/>
        <w:rPr>
          <w:b/>
          <w:sz w:val="24"/>
        </w:rPr>
      </w:pPr>
    </w:p>
    <w:p w14:paraId="4ABD6195" w14:textId="77777777" w:rsidR="0082759F" w:rsidRPr="001353EC" w:rsidRDefault="0082759F" w:rsidP="0082759F">
      <w:pPr>
        <w:spacing w:line="360" w:lineRule="auto"/>
        <w:jc w:val="center"/>
        <w:rPr>
          <w:b/>
          <w:sz w:val="24"/>
        </w:rPr>
      </w:pPr>
      <w:r w:rsidRPr="001353EC">
        <w:rPr>
          <w:rFonts w:hint="eastAsia"/>
          <w:b/>
          <w:sz w:val="24"/>
        </w:rPr>
        <w:t>第</w:t>
      </w:r>
      <w:r w:rsidRPr="001353EC">
        <w:rPr>
          <w:b/>
          <w:sz w:val="24"/>
        </w:rPr>
        <w:t>1</w:t>
      </w:r>
      <w:r w:rsidRPr="001353EC">
        <w:rPr>
          <w:b/>
          <w:sz w:val="24"/>
        </w:rPr>
        <w:t>包</w:t>
      </w:r>
      <w:r w:rsidRPr="001353EC">
        <w:rPr>
          <w:b/>
          <w:sz w:val="24"/>
        </w:rPr>
        <w:t xml:space="preserve">  </w:t>
      </w:r>
      <w:r w:rsidRPr="001353EC">
        <w:rPr>
          <w:b/>
          <w:sz w:val="24"/>
        </w:rPr>
        <w:t>通用音视频图象文档处理软件套装</w:t>
      </w:r>
    </w:p>
    <w:p w14:paraId="5E557FA6" w14:textId="77777777" w:rsidR="0082759F" w:rsidRPr="001353EC" w:rsidRDefault="0082759F" w:rsidP="0082759F">
      <w:pPr>
        <w:spacing w:line="360" w:lineRule="auto"/>
        <w:jc w:val="center"/>
        <w:rPr>
          <w:rFonts w:ascii="宋体" w:hAnsi="宋体"/>
          <w:szCs w:val="21"/>
        </w:rPr>
      </w:pPr>
    </w:p>
    <w:p w14:paraId="110EDA13" w14:textId="77777777" w:rsidR="0082759F" w:rsidRPr="001353EC" w:rsidRDefault="0082759F" w:rsidP="0082759F">
      <w:pPr>
        <w:pStyle w:val="2"/>
        <w:numPr>
          <w:ilvl w:val="0"/>
          <w:numId w:val="0"/>
        </w:numPr>
        <w:spacing w:line="360" w:lineRule="auto"/>
        <w:rPr>
          <w:rFonts w:ascii="宋体" w:eastAsia="宋体" w:hAnsi="宋体"/>
          <w:b/>
          <w:sz w:val="24"/>
          <w:szCs w:val="24"/>
        </w:rPr>
      </w:pPr>
      <w:bookmarkStart w:id="0" w:name="_bookmark38"/>
      <w:bookmarkStart w:id="1" w:name="_bookmark37"/>
      <w:bookmarkStart w:id="2" w:name="_bookmark32"/>
      <w:bookmarkStart w:id="3" w:name="_bookmark34"/>
      <w:bookmarkStart w:id="4" w:name="_bookmark35"/>
      <w:bookmarkStart w:id="5" w:name="_bookmark33"/>
      <w:bookmarkStart w:id="6" w:name="_Toc196475162"/>
      <w:bookmarkStart w:id="7" w:name="_Toc403258040"/>
      <w:bookmarkEnd w:id="0"/>
      <w:bookmarkEnd w:id="1"/>
      <w:bookmarkEnd w:id="2"/>
      <w:bookmarkEnd w:id="3"/>
      <w:bookmarkEnd w:id="4"/>
      <w:bookmarkEnd w:id="5"/>
      <w:r w:rsidRPr="001353EC">
        <w:rPr>
          <w:rFonts w:ascii="宋体" w:eastAsia="宋体" w:hAnsi="宋体" w:hint="eastAsia"/>
          <w:b/>
          <w:sz w:val="24"/>
          <w:szCs w:val="24"/>
        </w:rPr>
        <w:t>一.货物需求一览表</w:t>
      </w:r>
    </w:p>
    <w:tbl>
      <w:tblPr>
        <w:tblpPr w:leftFromText="180" w:rightFromText="180" w:vertAnchor="text" w:horzAnchor="margin" w:tblpXSpec="center" w:tblpY="2"/>
        <w:tblW w:w="9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1555"/>
        <w:gridCol w:w="507"/>
        <w:gridCol w:w="3829"/>
        <w:gridCol w:w="1233"/>
        <w:gridCol w:w="1152"/>
        <w:gridCol w:w="507"/>
      </w:tblGrid>
      <w:tr w:rsidR="0082759F" w:rsidRPr="001353EC" w14:paraId="0373C488" w14:textId="77777777" w:rsidTr="006E1980">
        <w:trPr>
          <w:trHeight w:val="444"/>
        </w:trPr>
        <w:tc>
          <w:tcPr>
            <w:tcW w:w="0" w:type="auto"/>
            <w:tcBorders>
              <w:top w:val="single" w:sz="4" w:space="0" w:color="auto"/>
              <w:left w:val="single" w:sz="4" w:space="0" w:color="auto"/>
              <w:bottom w:val="single" w:sz="4" w:space="0" w:color="auto"/>
              <w:right w:val="single" w:sz="4" w:space="0" w:color="auto"/>
            </w:tcBorders>
            <w:vAlign w:val="center"/>
          </w:tcPr>
          <w:p w14:paraId="01D0CB6B" w14:textId="77777777" w:rsidR="0082759F" w:rsidRPr="001353EC" w:rsidRDefault="0082759F" w:rsidP="006E1980">
            <w:pPr>
              <w:jc w:val="center"/>
              <w:rPr>
                <w:rFonts w:ascii="宋体" w:hAnsi="宋体"/>
                <w:bCs/>
                <w:szCs w:val="21"/>
              </w:rPr>
            </w:pPr>
            <w:r w:rsidRPr="001353EC">
              <w:rPr>
                <w:rFonts w:ascii="宋体" w:hAnsi="宋体" w:hint="eastAsia"/>
                <w:bCs/>
                <w:szCs w:val="21"/>
              </w:rPr>
              <w:t>包号</w:t>
            </w:r>
          </w:p>
        </w:tc>
        <w:tc>
          <w:tcPr>
            <w:tcW w:w="0" w:type="auto"/>
            <w:tcBorders>
              <w:top w:val="single" w:sz="4" w:space="0" w:color="auto"/>
              <w:left w:val="single" w:sz="4" w:space="0" w:color="auto"/>
              <w:bottom w:val="single" w:sz="4" w:space="0" w:color="auto"/>
              <w:right w:val="single" w:sz="4" w:space="0" w:color="auto"/>
            </w:tcBorders>
            <w:vAlign w:val="center"/>
          </w:tcPr>
          <w:p w14:paraId="42188A68" w14:textId="77777777" w:rsidR="0082759F" w:rsidRPr="001353EC" w:rsidRDefault="0082759F" w:rsidP="006E1980">
            <w:pPr>
              <w:jc w:val="center"/>
              <w:rPr>
                <w:rFonts w:ascii="宋体" w:hAnsi="宋体"/>
                <w:szCs w:val="21"/>
              </w:rPr>
            </w:pPr>
            <w:r w:rsidRPr="001353EC">
              <w:rPr>
                <w:rFonts w:ascii="宋体" w:hAnsi="宋体" w:hint="eastAsia"/>
                <w:szCs w:val="21"/>
              </w:rPr>
              <w:t>货物名称</w:t>
            </w:r>
          </w:p>
        </w:tc>
        <w:tc>
          <w:tcPr>
            <w:tcW w:w="0" w:type="auto"/>
            <w:tcBorders>
              <w:top w:val="single" w:sz="4" w:space="0" w:color="auto"/>
              <w:left w:val="single" w:sz="4" w:space="0" w:color="auto"/>
              <w:bottom w:val="single" w:sz="4" w:space="0" w:color="auto"/>
              <w:right w:val="single" w:sz="4" w:space="0" w:color="auto"/>
            </w:tcBorders>
            <w:vAlign w:val="center"/>
          </w:tcPr>
          <w:p w14:paraId="42829D03" w14:textId="77777777" w:rsidR="0082759F" w:rsidRPr="001353EC" w:rsidRDefault="0082759F" w:rsidP="006E1980">
            <w:pPr>
              <w:jc w:val="center"/>
              <w:rPr>
                <w:rFonts w:ascii="宋体" w:hAnsi="宋体"/>
                <w:szCs w:val="21"/>
              </w:rPr>
            </w:pPr>
            <w:r w:rsidRPr="001353EC">
              <w:rPr>
                <w:rFonts w:ascii="宋体" w:hAnsi="宋体" w:hint="eastAsia"/>
                <w:szCs w:val="21"/>
              </w:rPr>
              <w:t>数量</w:t>
            </w:r>
          </w:p>
        </w:tc>
        <w:tc>
          <w:tcPr>
            <w:tcW w:w="0" w:type="auto"/>
            <w:tcBorders>
              <w:top w:val="single" w:sz="4" w:space="0" w:color="auto"/>
              <w:left w:val="single" w:sz="4" w:space="0" w:color="auto"/>
              <w:bottom w:val="single" w:sz="4" w:space="0" w:color="auto"/>
              <w:right w:val="single" w:sz="4" w:space="0" w:color="auto"/>
            </w:tcBorders>
            <w:vAlign w:val="center"/>
          </w:tcPr>
          <w:p w14:paraId="27CE55C8" w14:textId="77777777" w:rsidR="0082759F" w:rsidRPr="001353EC" w:rsidRDefault="0082759F" w:rsidP="006E1980">
            <w:pPr>
              <w:widowControl/>
              <w:jc w:val="center"/>
              <w:rPr>
                <w:rFonts w:ascii="宋体" w:hAnsi="宋体"/>
                <w:szCs w:val="21"/>
              </w:rPr>
            </w:pPr>
            <w:r w:rsidRPr="001353EC">
              <w:rPr>
                <w:rFonts w:ascii="宋体" w:hAnsi="宋体" w:hint="eastAsia"/>
                <w:szCs w:val="21"/>
              </w:rPr>
              <w:t>简要技术规格</w:t>
            </w:r>
          </w:p>
        </w:tc>
        <w:tc>
          <w:tcPr>
            <w:tcW w:w="0" w:type="auto"/>
            <w:tcBorders>
              <w:top w:val="single" w:sz="4" w:space="0" w:color="auto"/>
              <w:left w:val="single" w:sz="4" w:space="0" w:color="auto"/>
              <w:bottom w:val="single" w:sz="4" w:space="0" w:color="auto"/>
              <w:right w:val="single" w:sz="4" w:space="0" w:color="auto"/>
            </w:tcBorders>
            <w:vAlign w:val="center"/>
          </w:tcPr>
          <w:p w14:paraId="31BD9D65" w14:textId="77777777" w:rsidR="0082759F" w:rsidRPr="001353EC" w:rsidRDefault="0082759F" w:rsidP="006E1980">
            <w:pPr>
              <w:jc w:val="center"/>
              <w:rPr>
                <w:rFonts w:ascii="宋体" w:hAnsi="宋体"/>
                <w:szCs w:val="21"/>
              </w:rPr>
            </w:pPr>
            <w:r w:rsidRPr="001353EC">
              <w:rPr>
                <w:rFonts w:ascii="宋体" w:hAnsi="宋体" w:hint="eastAsia"/>
                <w:szCs w:val="21"/>
              </w:rPr>
              <w:t>交货期</w:t>
            </w:r>
          </w:p>
        </w:tc>
        <w:tc>
          <w:tcPr>
            <w:tcW w:w="0" w:type="auto"/>
            <w:tcBorders>
              <w:top w:val="single" w:sz="4" w:space="0" w:color="auto"/>
              <w:left w:val="single" w:sz="4" w:space="0" w:color="auto"/>
              <w:bottom w:val="single" w:sz="4" w:space="0" w:color="auto"/>
              <w:right w:val="single" w:sz="4" w:space="0" w:color="auto"/>
            </w:tcBorders>
          </w:tcPr>
          <w:p w14:paraId="524BE6F5" w14:textId="77777777" w:rsidR="0082759F" w:rsidRPr="001353EC" w:rsidRDefault="0082759F" w:rsidP="006E1980">
            <w:pPr>
              <w:jc w:val="center"/>
              <w:rPr>
                <w:rFonts w:ascii="宋体" w:hAnsi="宋体"/>
                <w:szCs w:val="21"/>
              </w:rPr>
            </w:pPr>
            <w:r w:rsidRPr="001353EC">
              <w:rPr>
                <w:rFonts w:ascii="宋体" w:hAnsi="宋体" w:hint="eastAsia"/>
                <w:szCs w:val="21"/>
              </w:rPr>
              <w:t>是否允许采购进口产品</w:t>
            </w:r>
          </w:p>
        </w:tc>
        <w:tc>
          <w:tcPr>
            <w:tcW w:w="0" w:type="auto"/>
            <w:tcBorders>
              <w:top w:val="single" w:sz="4" w:space="0" w:color="auto"/>
              <w:left w:val="single" w:sz="4" w:space="0" w:color="auto"/>
              <w:bottom w:val="single" w:sz="4" w:space="0" w:color="auto"/>
              <w:right w:val="single" w:sz="4" w:space="0" w:color="auto"/>
            </w:tcBorders>
            <w:vAlign w:val="center"/>
          </w:tcPr>
          <w:p w14:paraId="44E838D8" w14:textId="77777777" w:rsidR="0082759F" w:rsidRPr="001353EC" w:rsidRDefault="0082759F" w:rsidP="006E1980">
            <w:pPr>
              <w:widowControl/>
              <w:jc w:val="center"/>
              <w:rPr>
                <w:rFonts w:ascii="宋体" w:hAnsi="宋体"/>
                <w:szCs w:val="21"/>
              </w:rPr>
            </w:pPr>
            <w:r w:rsidRPr="001353EC">
              <w:rPr>
                <w:rFonts w:ascii="宋体" w:hAnsi="宋体" w:hint="eastAsia"/>
                <w:szCs w:val="21"/>
              </w:rPr>
              <w:t>采购</w:t>
            </w:r>
          </w:p>
          <w:p w14:paraId="1BD98944" w14:textId="77777777" w:rsidR="0082759F" w:rsidRPr="001353EC" w:rsidRDefault="0082759F" w:rsidP="006E1980">
            <w:pPr>
              <w:widowControl/>
              <w:jc w:val="center"/>
              <w:rPr>
                <w:rFonts w:ascii="宋体" w:hAnsi="宋体"/>
                <w:szCs w:val="21"/>
              </w:rPr>
            </w:pPr>
            <w:r w:rsidRPr="001353EC">
              <w:rPr>
                <w:rFonts w:ascii="宋体" w:hAnsi="宋体" w:hint="eastAsia"/>
                <w:szCs w:val="21"/>
              </w:rPr>
              <w:t>预算</w:t>
            </w:r>
          </w:p>
        </w:tc>
      </w:tr>
      <w:tr w:rsidR="0082759F" w:rsidRPr="001353EC" w14:paraId="133419DE" w14:textId="77777777" w:rsidTr="006E1980">
        <w:trPr>
          <w:trHeight w:val="444"/>
        </w:trPr>
        <w:tc>
          <w:tcPr>
            <w:tcW w:w="0" w:type="auto"/>
            <w:tcBorders>
              <w:top w:val="single" w:sz="4" w:space="0" w:color="auto"/>
              <w:left w:val="single" w:sz="4" w:space="0" w:color="auto"/>
              <w:bottom w:val="single" w:sz="4" w:space="0" w:color="auto"/>
              <w:right w:val="single" w:sz="4" w:space="0" w:color="auto"/>
            </w:tcBorders>
            <w:vAlign w:val="center"/>
          </w:tcPr>
          <w:p w14:paraId="0B474C2F" w14:textId="77777777" w:rsidR="0082759F" w:rsidRPr="001353EC" w:rsidRDefault="0082759F" w:rsidP="006E1980">
            <w:pPr>
              <w:jc w:val="center"/>
              <w:rPr>
                <w:rFonts w:ascii="宋体" w:hAnsi="宋体"/>
                <w:bCs/>
                <w:szCs w:val="21"/>
              </w:rPr>
            </w:pPr>
            <w:r w:rsidRPr="001353EC">
              <w:rPr>
                <w:rFonts w:ascii="宋体" w:hAnsi="宋体" w:hint="eastAsia"/>
                <w:bCs/>
                <w:szCs w:val="21"/>
              </w:rPr>
              <w:t>1</w:t>
            </w:r>
          </w:p>
        </w:tc>
        <w:tc>
          <w:tcPr>
            <w:tcW w:w="0" w:type="auto"/>
            <w:tcBorders>
              <w:top w:val="single" w:sz="4" w:space="0" w:color="auto"/>
              <w:left w:val="single" w:sz="4" w:space="0" w:color="auto"/>
              <w:bottom w:val="single" w:sz="4" w:space="0" w:color="auto"/>
              <w:right w:val="single" w:sz="4" w:space="0" w:color="auto"/>
            </w:tcBorders>
            <w:vAlign w:val="center"/>
          </w:tcPr>
          <w:p w14:paraId="49425215" w14:textId="77777777" w:rsidR="0082759F" w:rsidRPr="001353EC" w:rsidRDefault="0082759F" w:rsidP="006E1980">
            <w:pPr>
              <w:rPr>
                <w:rFonts w:ascii="宋体" w:hAnsi="宋体"/>
                <w:bCs/>
                <w:szCs w:val="21"/>
              </w:rPr>
            </w:pPr>
            <w:r w:rsidRPr="001353EC">
              <w:rPr>
                <w:rFonts w:ascii="宋体" w:hAnsi="宋体" w:hint="eastAsia"/>
                <w:bCs/>
                <w:szCs w:val="21"/>
              </w:rPr>
              <w:t>通用音视频图象文档处理软件套装</w:t>
            </w:r>
          </w:p>
        </w:tc>
        <w:tc>
          <w:tcPr>
            <w:tcW w:w="0" w:type="auto"/>
            <w:tcBorders>
              <w:top w:val="single" w:sz="4" w:space="0" w:color="auto"/>
              <w:left w:val="single" w:sz="4" w:space="0" w:color="auto"/>
              <w:bottom w:val="single" w:sz="4" w:space="0" w:color="auto"/>
              <w:right w:val="single" w:sz="4" w:space="0" w:color="auto"/>
            </w:tcBorders>
            <w:vAlign w:val="center"/>
          </w:tcPr>
          <w:p w14:paraId="1053D383" w14:textId="77777777" w:rsidR="0082759F" w:rsidRPr="001353EC" w:rsidRDefault="0082759F" w:rsidP="006E1980">
            <w:pPr>
              <w:jc w:val="center"/>
              <w:rPr>
                <w:rFonts w:ascii="宋体" w:hAnsi="宋体"/>
                <w:bCs/>
                <w:szCs w:val="21"/>
              </w:rPr>
            </w:pPr>
            <w:r w:rsidRPr="001353EC">
              <w:rPr>
                <w:rFonts w:ascii="宋体" w:hAnsi="宋体" w:hint="eastAsia"/>
                <w:bCs/>
                <w:szCs w:val="21"/>
              </w:rPr>
              <w:t>1套</w:t>
            </w:r>
          </w:p>
        </w:tc>
        <w:tc>
          <w:tcPr>
            <w:tcW w:w="0" w:type="auto"/>
            <w:tcBorders>
              <w:top w:val="single" w:sz="4" w:space="0" w:color="auto"/>
              <w:left w:val="single" w:sz="4" w:space="0" w:color="auto"/>
              <w:bottom w:val="single" w:sz="4" w:space="0" w:color="auto"/>
              <w:right w:val="single" w:sz="4" w:space="0" w:color="auto"/>
            </w:tcBorders>
          </w:tcPr>
          <w:p w14:paraId="7AE600EF" w14:textId="77777777" w:rsidR="0082759F" w:rsidRPr="001353EC" w:rsidRDefault="0082759F" w:rsidP="006E1980">
            <w:pPr>
              <w:jc w:val="left"/>
              <w:rPr>
                <w:rFonts w:ascii="宋体" w:hAnsi="宋体"/>
                <w:bCs/>
                <w:szCs w:val="21"/>
              </w:rPr>
            </w:pPr>
            <w:r w:rsidRPr="001353EC">
              <w:rPr>
                <w:rFonts w:hAnsi="宋体" w:hint="eastAsia"/>
                <w:szCs w:val="21"/>
              </w:rPr>
              <w:t>购买软件包含：图像处理、矢量绘图、</w:t>
            </w:r>
            <w:r w:rsidRPr="001353EC">
              <w:rPr>
                <w:rFonts w:hAnsi="宋体" w:hint="eastAsia"/>
                <w:szCs w:val="21"/>
              </w:rPr>
              <w:t>PDF</w:t>
            </w:r>
            <w:r w:rsidRPr="001353EC">
              <w:rPr>
                <w:rFonts w:hAnsi="宋体" w:hint="eastAsia"/>
                <w:szCs w:val="21"/>
              </w:rPr>
              <w:t>编辑等</w:t>
            </w:r>
            <w:r w:rsidRPr="001353EC">
              <w:rPr>
                <w:rFonts w:hAnsi="宋体" w:hint="eastAsia"/>
                <w:szCs w:val="21"/>
              </w:rPr>
              <w:t>18</w:t>
            </w:r>
            <w:r w:rsidRPr="001353EC">
              <w:rPr>
                <w:rFonts w:hAnsi="宋体" w:hint="eastAsia"/>
                <w:szCs w:val="21"/>
              </w:rPr>
              <w:t>种软件，可充分满足全校师生的各种需求</w:t>
            </w:r>
          </w:p>
        </w:tc>
        <w:tc>
          <w:tcPr>
            <w:tcW w:w="0" w:type="auto"/>
            <w:tcBorders>
              <w:top w:val="single" w:sz="4" w:space="0" w:color="auto"/>
              <w:left w:val="single" w:sz="4" w:space="0" w:color="auto"/>
              <w:bottom w:val="single" w:sz="4" w:space="0" w:color="auto"/>
              <w:right w:val="single" w:sz="4" w:space="0" w:color="auto"/>
            </w:tcBorders>
            <w:vAlign w:val="center"/>
          </w:tcPr>
          <w:p w14:paraId="64BEC171" w14:textId="77777777" w:rsidR="0082759F" w:rsidRPr="001353EC" w:rsidRDefault="0082759F" w:rsidP="006E1980">
            <w:pPr>
              <w:jc w:val="left"/>
              <w:rPr>
                <w:rFonts w:ascii="宋体" w:hAnsi="宋体"/>
                <w:bCs/>
                <w:szCs w:val="21"/>
              </w:rPr>
            </w:pPr>
            <w:r w:rsidRPr="001353EC">
              <w:rPr>
                <w:rFonts w:ascii="宋体" w:hAnsi="宋体" w:hint="eastAsia"/>
                <w:bCs/>
                <w:szCs w:val="21"/>
              </w:rPr>
              <w:t>合同签订后7个工作日内</w:t>
            </w:r>
          </w:p>
        </w:tc>
        <w:tc>
          <w:tcPr>
            <w:tcW w:w="0" w:type="auto"/>
            <w:tcBorders>
              <w:top w:val="single" w:sz="4" w:space="0" w:color="auto"/>
              <w:left w:val="single" w:sz="4" w:space="0" w:color="auto"/>
              <w:bottom w:val="single" w:sz="4" w:space="0" w:color="auto"/>
              <w:right w:val="single" w:sz="4" w:space="0" w:color="auto"/>
            </w:tcBorders>
            <w:vAlign w:val="center"/>
          </w:tcPr>
          <w:p w14:paraId="050FE632" w14:textId="77777777" w:rsidR="0082759F" w:rsidRPr="001353EC" w:rsidRDefault="0082759F" w:rsidP="006E1980">
            <w:pPr>
              <w:jc w:val="center"/>
              <w:rPr>
                <w:rFonts w:ascii="宋体" w:hAnsi="宋体"/>
                <w:bCs/>
                <w:szCs w:val="21"/>
              </w:rPr>
            </w:pPr>
            <w:r w:rsidRPr="001353EC">
              <w:rPr>
                <w:rFonts w:ascii="宋体" w:hAnsi="宋体" w:hint="eastAsia"/>
                <w:bCs/>
                <w:szCs w:val="21"/>
              </w:rPr>
              <w:t>否</w:t>
            </w:r>
          </w:p>
        </w:tc>
        <w:tc>
          <w:tcPr>
            <w:tcW w:w="0" w:type="auto"/>
            <w:tcBorders>
              <w:top w:val="single" w:sz="4" w:space="0" w:color="auto"/>
              <w:left w:val="single" w:sz="4" w:space="0" w:color="auto"/>
              <w:bottom w:val="single" w:sz="4" w:space="0" w:color="auto"/>
              <w:right w:val="single" w:sz="4" w:space="0" w:color="auto"/>
            </w:tcBorders>
            <w:vAlign w:val="center"/>
          </w:tcPr>
          <w:p w14:paraId="4DFEACFB" w14:textId="77777777" w:rsidR="0082759F" w:rsidRPr="001353EC" w:rsidRDefault="0082759F" w:rsidP="006E1980">
            <w:pPr>
              <w:jc w:val="center"/>
              <w:rPr>
                <w:rFonts w:ascii="宋体" w:hAnsi="宋体"/>
                <w:bCs/>
                <w:szCs w:val="21"/>
              </w:rPr>
            </w:pPr>
            <w:r w:rsidRPr="001353EC">
              <w:rPr>
                <w:rFonts w:ascii="宋体" w:hAnsi="宋体"/>
                <w:bCs/>
                <w:szCs w:val="21"/>
              </w:rPr>
              <w:t>70</w:t>
            </w:r>
          </w:p>
          <w:p w14:paraId="3E3F0874" w14:textId="77777777" w:rsidR="0082759F" w:rsidRPr="001353EC" w:rsidRDefault="0082759F" w:rsidP="006E1980">
            <w:pPr>
              <w:jc w:val="center"/>
              <w:rPr>
                <w:rFonts w:ascii="宋体" w:hAnsi="宋体"/>
                <w:bCs/>
                <w:szCs w:val="21"/>
              </w:rPr>
            </w:pPr>
            <w:r w:rsidRPr="001353EC">
              <w:rPr>
                <w:rFonts w:ascii="宋体" w:hAnsi="宋体" w:hint="eastAsia"/>
                <w:bCs/>
                <w:szCs w:val="21"/>
              </w:rPr>
              <w:t>万元</w:t>
            </w:r>
          </w:p>
        </w:tc>
      </w:tr>
    </w:tbl>
    <w:p w14:paraId="50D11750" w14:textId="77777777" w:rsidR="0082759F" w:rsidRPr="001353EC" w:rsidRDefault="0082759F" w:rsidP="0082759F">
      <w:pPr>
        <w:spacing w:line="360" w:lineRule="auto"/>
        <w:rPr>
          <w:rFonts w:ascii="宋体" w:hAnsi="宋体"/>
          <w:sz w:val="24"/>
        </w:rPr>
      </w:pPr>
    </w:p>
    <w:p w14:paraId="007844B6" w14:textId="77777777" w:rsidR="0082759F" w:rsidRPr="001353EC" w:rsidRDefault="0082759F" w:rsidP="0082759F">
      <w:pPr>
        <w:spacing w:line="360" w:lineRule="auto"/>
        <w:rPr>
          <w:rFonts w:ascii="宋体" w:hAnsi="宋体"/>
          <w:bCs/>
          <w:sz w:val="24"/>
        </w:rPr>
      </w:pPr>
      <w:r w:rsidRPr="001353EC">
        <w:rPr>
          <w:rFonts w:ascii="宋体" w:hAnsi="宋体" w:hint="eastAsia"/>
          <w:bCs/>
          <w:sz w:val="24"/>
        </w:rPr>
        <w:t>二、主要技术指标（需实现的功能或者目标、需满足的质量、安全、技术规格、物理特性等）</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880"/>
        <w:gridCol w:w="1105"/>
        <w:gridCol w:w="5699"/>
        <w:gridCol w:w="1134"/>
      </w:tblGrid>
      <w:tr w:rsidR="0082759F" w:rsidRPr="001353EC" w14:paraId="7FE20A61" w14:textId="77777777" w:rsidTr="006E1980">
        <w:trPr>
          <w:jc w:val="center"/>
        </w:trPr>
        <w:tc>
          <w:tcPr>
            <w:tcW w:w="680" w:type="dxa"/>
            <w:shd w:val="clear" w:color="auto" w:fill="F2F2F2"/>
            <w:vAlign w:val="center"/>
          </w:tcPr>
          <w:p w14:paraId="20F0BC22"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hint="eastAsia"/>
                <w:szCs w:val="21"/>
              </w:rPr>
              <w:t>序号</w:t>
            </w:r>
          </w:p>
        </w:tc>
        <w:tc>
          <w:tcPr>
            <w:tcW w:w="880" w:type="dxa"/>
            <w:shd w:val="clear" w:color="auto" w:fill="F2F2F2"/>
            <w:vAlign w:val="center"/>
          </w:tcPr>
          <w:p w14:paraId="4E6E18CD"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hint="eastAsia"/>
                <w:szCs w:val="21"/>
              </w:rPr>
              <w:t>重要性</w:t>
            </w:r>
          </w:p>
        </w:tc>
        <w:tc>
          <w:tcPr>
            <w:tcW w:w="1105" w:type="dxa"/>
            <w:shd w:val="clear" w:color="auto" w:fill="F2F2F2"/>
            <w:vAlign w:val="center"/>
          </w:tcPr>
          <w:p w14:paraId="70BA5B81"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hint="eastAsia"/>
                <w:szCs w:val="21"/>
              </w:rPr>
              <w:t>指标</w:t>
            </w:r>
            <w:r w:rsidRPr="001353EC">
              <w:rPr>
                <w:rFonts w:ascii="等线" w:eastAsia="等线" w:hAnsi="等线" w:cs="Arial"/>
                <w:szCs w:val="21"/>
              </w:rPr>
              <w:t>项目</w:t>
            </w:r>
          </w:p>
        </w:tc>
        <w:tc>
          <w:tcPr>
            <w:tcW w:w="5699" w:type="dxa"/>
            <w:shd w:val="clear" w:color="auto" w:fill="F2F2F2"/>
            <w:vAlign w:val="center"/>
          </w:tcPr>
          <w:p w14:paraId="38556318"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hint="eastAsia"/>
                <w:szCs w:val="21"/>
              </w:rPr>
              <w:t>指标</w:t>
            </w:r>
            <w:r w:rsidRPr="001353EC">
              <w:rPr>
                <w:rFonts w:ascii="等线" w:eastAsia="等线" w:hAnsi="等线" w:cs="Arial"/>
                <w:szCs w:val="21"/>
              </w:rPr>
              <w:t>要求</w:t>
            </w:r>
          </w:p>
        </w:tc>
        <w:tc>
          <w:tcPr>
            <w:tcW w:w="1134" w:type="dxa"/>
            <w:shd w:val="clear" w:color="auto" w:fill="F2F2F2"/>
            <w:vAlign w:val="center"/>
          </w:tcPr>
          <w:p w14:paraId="3EC753AE"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证明材料</w:t>
            </w:r>
            <w:r w:rsidRPr="001353EC">
              <w:rPr>
                <w:rFonts w:ascii="等线" w:eastAsia="等线" w:hAnsi="等线" w:cs="Arial" w:hint="eastAsia"/>
                <w:szCs w:val="21"/>
              </w:rPr>
              <w:t>要求</w:t>
            </w:r>
          </w:p>
        </w:tc>
      </w:tr>
      <w:tr w:rsidR="0082759F" w:rsidRPr="001353EC" w14:paraId="1C86C35B" w14:textId="77777777" w:rsidTr="006E1980">
        <w:trPr>
          <w:jc w:val="center"/>
        </w:trPr>
        <w:tc>
          <w:tcPr>
            <w:tcW w:w="680" w:type="dxa"/>
            <w:shd w:val="clear" w:color="auto" w:fill="auto"/>
            <w:vAlign w:val="center"/>
          </w:tcPr>
          <w:p w14:paraId="1DB53914"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4C5B8843" w14:textId="77777777" w:rsidR="0082759F" w:rsidRPr="001353EC" w:rsidRDefault="0082759F" w:rsidP="006E1980">
            <w:pPr>
              <w:jc w:val="center"/>
              <w:rPr>
                <w:rFonts w:ascii="等线" w:eastAsia="等线" w:hAnsi="等线" w:cs="Arial"/>
                <w:szCs w:val="21"/>
              </w:rPr>
            </w:pPr>
            <w:r w:rsidRPr="001353EC">
              <w:rPr>
                <w:rFonts w:ascii="等线" w:hAnsi="等线" w:hint="eastAsia"/>
                <w:szCs w:val="21"/>
              </w:rPr>
              <w:t>★</w:t>
            </w:r>
          </w:p>
        </w:tc>
        <w:tc>
          <w:tcPr>
            <w:tcW w:w="1105" w:type="dxa"/>
            <w:shd w:val="clear" w:color="auto" w:fill="auto"/>
            <w:vAlign w:val="center"/>
          </w:tcPr>
          <w:p w14:paraId="6E873D91" w14:textId="77777777" w:rsidR="0082759F" w:rsidRPr="001353EC" w:rsidRDefault="0082759F" w:rsidP="006E1980">
            <w:pPr>
              <w:jc w:val="center"/>
              <w:rPr>
                <w:rFonts w:ascii="等线" w:eastAsia="等线" w:hAnsi="等线" w:cs="Arial"/>
                <w:szCs w:val="21"/>
              </w:rPr>
            </w:pPr>
            <w:r w:rsidRPr="001353EC">
              <w:rPr>
                <w:rFonts w:ascii="宋体" w:hAnsi="宋体" w:hint="eastAsia"/>
                <w:szCs w:val="21"/>
              </w:rPr>
              <w:t>基本要求</w:t>
            </w:r>
          </w:p>
        </w:tc>
        <w:tc>
          <w:tcPr>
            <w:tcW w:w="5699" w:type="dxa"/>
            <w:shd w:val="clear" w:color="auto" w:fill="auto"/>
          </w:tcPr>
          <w:p w14:paraId="5551CB9A"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授权方式：年度授权；</w:t>
            </w:r>
          </w:p>
          <w:p w14:paraId="3DFCAA63"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授权期限：1年；</w:t>
            </w:r>
          </w:p>
          <w:p w14:paraId="212170D5"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授权数量：1套</w:t>
            </w:r>
          </w:p>
          <w:p w14:paraId="1AF25F31"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涵盖范围：包括学校固定资产计算机和师生员工计算机；</w:t>
            </w:r>
          </w:p>
          <w:p w14:paraId="5F3A9D09"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授权有效期内，软件如有升级版本，授权对升级版本同样有效；</w:t>
            </w:r>
          </w:p>
          <w:p w14:paraId="66A751FC"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授权有效期内，新增计算机不再加收任何费用；</w:t>
            </w:r>
          </w:p>
          <w:p w14:paraId="3C012A15"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产品系统：产品必须支持 Windows、</w:t>
            </w:r>
            <w:proofErr w:type="spellStart"/>
            <w:r w:rsidRPr="001353EC">
              <w:rPr>
                <w:rFonts w:ascii="等线" w:eastAsia="等线" w:hAnsi="等线" w:cs="Arial" w:hint="eastAsia"/>
                <w:szCs w:val="21"/>
              </w:rPr>
              <w:t>MacOSX</w:t>
            </w:r>
            <w:proofErr w:type="spellEnd"/>
            <w:r w:rsidRPr="001353EC">
              <w:rPr>
                <w:rFonts w:ascii="等线" w:eastAsia="等线" w:hAnsi="等线" w:cs="Arial" w:hint="eastAsia"/>
                <w:szCs w:val="21"/>
              </w:rPr>
              <w:t xml:space="preserve"> 系统和多语言的操作系统环境；</w:t>
            </w:r>
          </w:p>
        </w:tc>
        <w:tc>
          <w:tcPr>
            <w:tcW w:w="1134" w:type="dxa"/>
            <w:shd w:val="clear" w:color="auto" w:fill="auto"/>
            <w:vAlign w:val="center"/>
          </w:tcPr>
          <w:p w14:paraId="13B832EF"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6CF93512" w14:textId="77777777" w:rsidTr="006E1980">
        <w:trPr>
          <w:jc w:val="center"/>
        </w:trPr>
        <w:tc>
          <w:tcPr>
            <w:tcW w:w="680" w:type="dxa"/>
            <w:shd w:val="clear" w:color="auto" w:fill="auto"/>
            <w:vAlign w:val="center"/>
          </w:tcPr>
          <w:p w14:paraId="79014D4D"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41FF7B9C"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0135D43C"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091BBCFE"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提供图像处理、编辑、通道、图层、路径综合运用;图像色彩的校正；各种特效滤镜的使用;特效字的制作;图像输出与优化等,可灵活运用图层风格，流体变形及褪底和蒙板；</w:t>
            </w:r>
          </w:p>
        </w:tc>
        <w:tc>
          <w:tcPr>
            <w:tcW w:w="1134" w:type="dxa"/>
            <w:shd w:val="clear" w:color="auto" w:fill="auto"/>
            <w:vAlign w:val="center"/>
          </w:tcPr>
          <w:p w14:paraId="082E22C9"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2D06A542" w14:textId="77777777" w:rsidTr="006E1980">
        <w:trPr>
          <w:jc w:val="center"/>
        </w:trPr>
        <w:tc>
          <w:tcPr>
            <w:tcW w:w="680" w:type="dxa"/>
            <w:shd w:val="clear" w:color="auto" w:fill="auto"/>
            <w:vAlign w:val="center"/>
          </w:tcPr>
          <w:p w14:paraId="2F75F701"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5B919C2E"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7C21811A"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2C62ADF8"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提供操作简便的矢量绘图工具，丰富的像素描绘功能以及灵活的矢量图编辑功能，能够快速创建设计工作流程。</w:t>
            </w:r>
          </w:p>
        </w:tc>
        <w:tc>
          <w:tcPr>
            <w:tcW w:w="1134" w:type="dxa"/>
            <w:shd w:val="clear" w:color="auto" w:fill="auto"/>
            <w:vAlign w:val="center"/>
          </w:tcPr>
          <w:p w14:paraId="60B8CFBE"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79012B8B" w14:textId="77777777" w:rsidTr="006E1980">
        <w:trPr>
          <w:jc w:val="center"/>
        </w:trPr>
        <w:tc>
          <w:tcPr>
            <w:tcW w:w="680" w:type="dxa"/>
            <w:shd w:val="clear" w:color="auto" w:fill="auto"/>
            <w:vAlign w:val="center"/>
          </w:tcPr>
          <w:p w14:paraId="72FEAAC4"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2EEA2095"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66F0C5E0"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3DE402BC"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提供用于各种印刷品的排版编辑，制作复杂的页面布局和链接的内容，快速创建对象；使用基于XML功能制定自动化工作流程标准；</w:t>
            </w:r>
          </w:p>
        </w:tc>
        <w:tc>
          <w:tcPr>
            <w:tcW w:w="1134" w:type="dxa"/>
            <w:shd w:val="clear" w:color="auto" w:fill="auto"/>
            <w:vAlign w:val="center"/>
          </w:tcPr>
          <w:p w14:paraId="6F49B066"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3A198E94" w14:textId="77777777" w:rsidTr="006E1980">
        <w:trPr>
          <w:jc w:val="center"/>
        </w:trPr>
        <w:tc>
          <w:tcPr>
            <w:tcW w:w="680" w:type="dxa"/>
            <w:shd w:val="clear" w:color="auto" w:fill="auto"/>
            <w:vAlign w:val="center"/>
          </w:tcPr>
          <w:p w14:paraId="3CF06251"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6CF889C6"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15CA74A8"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12EA1119"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提供以桌面为中心的工作流程，包括计算机上的文件和文件夹中的照片的本地存储。提供对界面、照片导入和整理功能以及其他编辑功能;</w:t>
            </w:r>
          </w:p>
        </w:tc>
        <w:tc>
          <w:tcPr>
            <w:tcW w:w="1134" w:type="dxa"/>
            <w:shd w:val="clear" w:color="auto" w:fill="auto"/>
            <w:vAlign w:val="center"/>
          </w:tcPr>
          <w:p w14:paraId="389EAB2C"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3268065F" w14:textId="77777777" w:rsidTr="006E1980">
        <w:trPr>
          <w:jc w:val="center"/>
        </w:trPr>
        <w:tc>
          <w:tcPr>
            <w:tcW w:w="680" w:type="dxa"/>
            <w:shd w:val="clear" w:color="auto" w:fill="auto"/>
            <w:vAlign w:val="center"/>
          </w:tcPr>
          <w:p w14:paraId="017F8435"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13FFA0D3"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50C981A4"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5D7F3E64"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提供PDF文件的编辑和打印，可快速编辑PDF文档：在 PDF 文件中直接对文本和图像做出编辑、更改、删除、重新排序和旋转 PDF 页面；将 PDF 文件导出为 Microsoft Word 或 Excel 文件，并保留版面、格式和表单；</w:t>
            </w:r>
            <w:r w:rsidRPr="001353EC">
              <w:rPr>
                <w:rFonts w:ascii="等线" w:eastAsia="等线" w:hAnsi="等线" w:cs="Arial" w:hint="eastAsia"/>
                <w:szCs w:val="21"/>
              </w:rPr>
              <w:tab/>
            </w:r>
          </w:p>
        </w:tc>
        <w:tc>
          <w:tcPr>
            <w:tcW w:w="1134" w:type="dxa"/>
            <w:shd w:val="clear" w:color="auto" w:fill="auto"/>
            <w:vAlign w:val="center"/>
          </w:tcPr>
          <w:p w14:paraId="75896156"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5DC5E088" w14:textId="77777777" w:rsidTr="006E1980">
        <w:trPr>
          <w:jc w:val="center"/>
        </w:trPr>
        <w:tc>
          <w:tcPr>
            <w:tcW w:w="680" w:type="dxa"/>
            <w:shd w:val="clear" w:color="auto" w:fill="auto"/>
            <w:vAlign w:val="center"/>
          </w:tcPr>
          <w:p w14:paraId="5BC9342A"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50E31E4D"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340E5128"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244C3590"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提供借助用于构建应用程序、网站等内容的一体式 UX/UI 设计工具；</w:t>
            </w:r>
          </w:p>
        </w:tc>
        <w:tc>
          <w:tcPr>
            <w:tcW w:w="1134" w:type="dxa"/>
            <w:shd w:val="clear" w:color="auto" w:fill="auto"/>
            <w:vAlign w:val="center"/>
          </w:tcPr>
          <w:p w14:paraId="1AAF9A79"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270025E8" w14:textId="77777777" w:rsidTr="006E1980">
        <w:trPr>
          <w:jc w:val="center"/>
        </w:trPr>
        <w:tc>
          <w:tcPr>
            <w:tcW w:w="680" w:type="dxa"/>
            <w:shd w:val="clear" w:color="auto" w:fill="auto"/>
            <w:vAlign w:val="center"/>
          </w:tcPr>
          <w:p w14:paraId="0B43B3AD"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3F50A766"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1432CCB3"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7BE39DEE"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提供网页制作和网站管理的网页编辑器，可制作出跨越平台限制和跨越浏览器限制的网页；</w:t>
            </w:r>
          </w:p>
        </w:tc>
        <w:tc>
          <w:tcPr>
            <w:tcW w:w="1134" w:type="dxa"/>
            <w:shd w:val="clear" w:color="auto" w:fill="auto"/>
            <w:vAlign w:val="center"/>
          </w:tcPr>
          <w:p w14:paraId="662EA86C"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341BCE0B" w14:textId="77777777" w:rsidTr="006E1980">
        <w:trPr>
          <w:jc w:val="center"/>
        </w:trPr>
        <w:tc>
          <w:tcPr>
            <w:tcW w:w="680" w:type="dxa"/>
            <w:shd w:val="clear" w:color="auto" w:fill="auto"/>
            <w:vAlign w:val="center"/>
          </w:tcPr>
          <w:p w14:paraId="4BBAF39F"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5E20F965"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320C8157"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24CAC4CB"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提供支持 Flash SWF、AIR 及HTML5Canvas、WebGL格式，适应现有网页应用的音频、图片、视频、动画等创作支持；</w:t>
            </w:r>
          </w:p>
        </w:tc>
        <w:tc>
          <w:tcPr>
            <w:tcW w:w="1134" w:type="dxa"/>
            <w:shd w:val="clear" w:color="auto" w:fill="auto"/>
            <w:vAlign w:val="center"/>
          </w:tcPr>
          <w:p w14:paraId="11EC5F97"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5E9EEC43" w14:textId="77777777" w:rsidTr="006E1980">
        <w:trPr>
          <w:jc w:val="center"/>
        </w:trPr>
        <w:tc>
          <w:tcPr>
            <w:tcW w:w="680" w:type="dxa"/>
            <w:shd w:val="clear" w:color="auto" w:fill="auto"/>
            <w:vAlign w:val="center"/>
          </w:tcPr>
          <w:p w14:paraId="29BC3997"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34FA152C"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790AFF1D"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35E9FC56"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提供编辑和剪接各种视频素材，实现视频、音频素材的编辑合成以及特技处理的桌面化功能；</w:t>
            </w:r>
          </w:p>
        </w:tc>
        <w:tc>
          <w:tcPr>
            <w:tcW w:w="1134" w:type="dxa"/>
            <w:shd w:val="clear" w:color="auto" w:fill="auto"/>
            <w:vAlign w:val="center"/>
          </w:tcPr>
          <w:p w14:paraId="6C82525F"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4911EF68" w14:textId="77777777" w:rsidTr="006E1980">
        <w:trPr>
          <w:jc w:val="center"/>
        </w:trPr>
        <w:tc>
          <w:tcPr>
            <w:tcW w:w="680" w:type="dxa"/>
            <w:shd w:val="clear" w:color="auto" w:fill="auto"/>
            <w:vAlign w:val="center"/>
          </w:tcPr>
          <w:p w14:paraId="11DAB9F5"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0F1CA9E6"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59AE9161"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190C1241"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提供用于设计和视频特技的图形处理，可以对多层的合成图像进行控制，提供16位色支持、矢量绘图功能以及其它键控功能、运动控制、视觉效果、3D通道和音频工具；</w:t>
            </w:r>
          </w:p>
        </w:tc>
        <w:tc>
          <w:tcPr>
            <w:tcW w:w="1134" w:type="dxa"/>
            <w:shd w:val="clear" w:color="auto" w:fill="auto"/>
            <w:vAlign w:val="center"/>
          </w:tcPr>
          <w:p w14:paraId="7F24FD2F"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32784EF4" w14:textId="77777777" w:rsidTr="006E1980">
        <w:trPr>
          <w:jc w:val="center"/>
        </w:trPr>
        <w:tc>
          <w:tcPr>
            <w:tcW w:w="680" w:type="dxa"/>
            <w:shd w:val="clear" w:color="auto" w:fill="auto"/>
            <w:vAlign w:val="center"/>
          </w:tcPr>
          <w:p w14:paraId="501A4205"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1A63A079"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7B0FEF96"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2D673F16"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提供音频混合、编辑、控制和效果处理，包含用于创建、混合、编辑和复原音频内容的多轨、波形和光谱显示功能；</w:t>
            </w:r>
          </w:p>
        </w:tc>
        <w:tc>
          <w:tcPr>
            <w:tcW w:w="1134" w:type="dxa"/>
            <w:shd w:val="clear" w:color="auto" w:fill="auto"/>
            <w:vAlign w:val="center"/>
          </w:tcPr>
          <w:p w14:paraId="6CEBF08D"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26C5965E" w14:textId="77777777" w:rsidTr="006E1980">
        <w:trPr>
          <w:jc w:val="center"/>
        </w:trPr>
        <w:tc>
          <w:tcPr>
            <w:tcW w:w="680" w:type="dxa"/>
            <w:shd w:val="clear" w:color="auto" w:fill="auto"/>
            <w:vAlign w:val="center"/>
          </w:tcPr>
          <w:p w14:paraId="4C79B8B0"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74AF0DCD"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7AB177D1"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054E80FE"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提供面部识别平面角色动画软件，可实时跟踪面部表情和动作、可自动捕捉声音并模拟嘴部运动，从而轻松实现口型同步；</w:t>
            </w:r>
          </w:p>
        </w:tc>
        <w:tc>
          <w:tcPr>
            <w:tcW w:w="1134" w:type="dxa"/>
            <w:shd w:val="clear" w:color="auto" w:fill="auto"/>
            <w:vAlign w:val="center"/>
          </w:tcPr>
          <w:p w14:paraId="2FB751B0"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7B449FDA" w14:textId="77777777" w:rsidTr="006E1980">
        <w:trPr>
          <w:jc w:val="center"/>
        </w:trPr>
        <w:tc>
          <w:tcPr>
            <w:tcW w:w="680" w:type="dxa"/>
            <w:shd w:val="clear" w:color="auto" w:fill="auto"/>
            <w:vAlign w:val="center"/>
          </w:tcPr>
          <w:p w14:paraId="05266E4B"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2E61D411"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7A115914"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06934A5B"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提供对不限于PDF、PSD、TIFF、DNG、AI、各种相机RAW文件 、各种音视频等文件进行重命名、移动和删除操作；可以方便地访问本地 PSD、AI、INDD 和 Adobe PDF 文件以及其它 Adobe 和非 Adobe 应用程序文件。</w:t>
            </w:r>
          </w:p>
        </w:tc>
        <w:tc>
          <w:tcPr>
            <w:tcW w:w="1134" w:type="dxa"/>
            <w:shd w:val="clear" w:color="auto" w:fill="auto"/>
            <w:vAlign w:val="center"/>
          </w:tcPr>
          <w:p w14:paraId="5B9842B9"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7353CC8D" w14:textId="77777777" w:rsidTr="006E1980">
        <w:trPr>
          <w:jc w:val="center"/>
        </w:trPr>
        <w:tc>
          <w:tcPr>
            <w:tcW w:w="680" w:type="dxa"/>
            <w:shd w:val="clear" w:color="auto" w:fill="auto"/>
            <w:vAlign w:val="center"/>
          </w:tcPr>
          <w:p w14:paraId="12B55693"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51C6F9ED"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596EDF99"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0D84DD02"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提供用于专业写作和编辑功能，增强设计与编辑之间的协作。可对表格在内的整个文档实现文本修订及应用各种精确的排版调整；</w:t>
            </w:r>
          </w:p>
        </w:tc>
        <w:tc>
          <w:tcPr>
            <w:tcW w:w="1134" w:type="dxa"/>
            <w:shd w:val="clear" w:color="auto" w:fill="auto"/>
            <w:vAlign w:val="center"/>
          </w:tcPr>
          <w:p w14:paraId="3D1F42D5"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0A30206A" w14:textId="77777777" w:rsidTr="006E1980">
        <w:trPr>
          <w:jc w:val="center"/>
        </w:trPr>
        <w:tc>
          <w:tcPr>
            <w:tcW w:w="680" w:type="dxa"/>
            <w:shd w:val="clear" w:color="auto" w:fill="auto"/>
            <w:vAlign w:val="center"/>
          </w:tcPr>
          <w:p w14:paraId="70DB41FE"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267FA862"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0A6B7BDD"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587B92F8"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提供为视频素材新增标签并进行转码功能，可进行素材整理和粗略剪辑；</w:t>
            </w:r>
          </w:p>
        </w:tc>
        <w:tc>
          <w:tcPr>
            <w:tcW w:w="1134" w:type="dxa"/>
            <w:shd w:val="clear" w:color="auto" w:fill="auto"/>
            <w:vAlign w:val="center"/>
          </w:tcPr>
          <w:p w14:paraId="17C20B17"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4FED0857" w14:textId="77777777" w:rsidTr="006E1980">
        <w:trPr>
          <w:jc w:val="center"/>
        </w:trPr>
        <w:tc>
          <w:tcPr>
            <w:tcW w:w="680" w:type="dxa"/>
            <w:shd w:val="clear" w:color="auto" w:fill="auto"/>
            <w:vAlign w:val="center"/>
          </w:tcPr>
          <w:p w14:paraId="735838AE"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1A835191" w14:textId="77777777" w:rsidR="0082759F" w:rsidRPr="001353EC" w:rsidRDefault="0082759F" w:rsidP="006E1980">
            <w:pPr>
              <w:jc w:val="center"/>
              <w:rPr>
                <w:rFonts w:ascii="等线" w:eastAsia="等线" w:hAnsi="等线" w:cs="Arial"/>
                <w:szCs w:val="21"/>
              </w:rPr>
            </w:pPr>
            <w:r w:rsidRPr="001353EC">
              <w:rPr>
                <w:rFonts w:ascii="等线" w:hAnsi="等线" w:hint="eastAsia"/>
                <w:szCs w:val="21"/>
              </w:rPr>
              <w:t>★</w:t>
            </w:r>
          </w:p>
        </w:tc>
        <w:tc>
          <w:tcPr>
            <w:tcW w:w="1105" w:type="dxa"/>
            <w:shd w:val="clear" w:color="auto" w:fill="auto"/>
            <w:vAlign w:val="center"/>
          </w:tcPr>
          <w:p w14:paraId="3ADCDFF3"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46883090"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所有软件均有同一软件厂家提供</w:t>
            </w:r>
          </w:p>
        </w:tc>
        <w:tc>
          <w:tcPr>
            <w:tcW w:w="1134" w:type="dxa"/>
            <w:shd w:val="clear" w:color="auto" w:fill="auto"/>
            <w:vAlign w:val="center"/>
          </w:tcPr>
          <w:p w14:paraId="71BBE27F"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7F671597" w14:textId="77777777" w:rsidTr="006E1980">
        <w:trPr>
          <w:jc w:val="center"/>
        </w:trPr>
        <w:tc>
          <w:tcPr>
            <w:tcW w:w="680" w:type="dxa"/>
            <w:shd w:val="clear" w:color="auto" w:fill="auto"/>
            <w:vAlign w:val="center"/>
          </w:tcPr>
          <w:p w14:paraId="5365C227"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01D63620"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11E728F1" w14:textId="77777777" w:rsidR="0082759F" w:rsidRPr="001353EC" w:rsidRDefault="0082759F" w:rsidP="006E1980">
            <w:pPr>
              <w:jc w:val="center"/>
              <w:rPr>
                <w:rFonts w:ascii="宋体" w:hAnsi="宋体"/>
                <w:szCs w:val="21"/>
              </w:rPr>
            </w:pPr>
            <w:r w:rsidRPr="001353EC">
              <w:rPr>
                <w:rFonts w:ascii="宋体" w:hAnsi="宋体" w:hint="eastAsia"/>
                <w:szCs w:val="21"/>
              </w:rPr>
              <w:t>其他要求</w:t>
            </w:r>
          </w:p>
        </w:tc>
        <w:tc>
          <w:tcPr>
            <w:tcW w:w="5699" w:type="dxa"/>
            <w:shd w:val="clear" w:color="auto" w:fill="auto"/>
          </w:tcPr>
          <w:p w14:paraId="6C1A6BAF"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要求限制产品使用范围，指定只有校内环境才能安装软件，保证产品安装包在校外环境不能正常使用；</w:t>
            </w:r>
          </w:p>
        </w:tc>
        <w:tc>
          <w:tcPr>
            <w:tcW w:w="1134" w:type="dxa"/>
            <w:shd w:val="clear" w:color="auto" w:fill="auto"/>
            <w:vAlign w:val="center"/>
          </w:tcPr>
          <w:p w14:paraId="4CA20A04"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2BBF9BDF" w14:textId="77777777" w:rsidTr="006E1980">
        <w:trPr>
          <w:jc w:val="center"/>
        </w:trPr>
        <w:tc>
          <w:tcPr>
            <w:tcW w:w="680" w:type="dxa"/>
            <w:shd w:val="clear" w:color="auto" w:fill="auto"/>
            <w:vAlign w:val="center"/>
          </w:tcPr>
          <w:p w14:paraId="30B42F67"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0B8B4B7A"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79DB3E9D" w14:textId="77777777" w:rsidR="0082759F" w:rsidRPr="001353EC" w:rsidRDefault="0082759F" w:rsidP="006E1980">
            <w:pPr>
              <w:jc w:val="center"/>
              <w:rPr>
                <w:rFonts w:ascii="宋体" w:hAnsi="宋体"/>
                <w:szCs w:val="21"/>
              </w:rPr>
            </w:pPr>
            <w:r w:rsidRPr="001353EC">
              <w:rPr>
                <w:rFonts w:ascii="宋体" w:hAnsi="宋体" w:hint="eastAsia"/>
                <w:szCs w:val="21"/>
              </w:rPr>
              <w:t>其他要求</w:t>
            </w:r>
          </w:p>
        </w:tc>
        <w:tc>
          <w:tcPr>
            <w:tcW w:w="5699" w:type="dxa"/>
            <w:shd w:val="clear" w:color="auto" w:fill="auto"/>
          </w:tcPr>
          <w:p w14:paraId="6AFE0F2F"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要求严格产品使用对象，提供全系列软件的安装程序，为防止安装程序被盗用，提供用户身份认证机制，只有通过身份认证的用户才有权安装使用；</w:t>
            </w:r>
          </w:p>
        </w:tc>
        <w:tc>
          <w:tcPr>
            <w:tcW w:w="1134" w:type="dxa"/>
            <w:shd w:val="clear" w:color="auto" w:fill="auto"/>
            <w:vAlign w:val="center"/>
          </w:tcPr>
          <w:p w14:paraId="2F996B8C"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5311A3D0" w14:textId="77777777" w:rsidTr="006E1980">
        <w:trPr>
          <w:jc w:val="center"/>
        </w:trPr>
        <w:tc>
          <w:tcPr>
            <w:tcW w:w="680" w:type="dxa"/>
            <w:shd w:val="clear" w:color="auto" w:fill="auto"/>
            <w:vAlign w:val="center"/>
          </w:tcPr>
          <w:p w14:paraId="70CB94D2"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4D19422F" w14:textId="77777777" w:rsidR="0082759F" w:rsidRPr="001353EC" w:rsidRDefault="0082759F" w:rsidP="006E1980">
            <w:pPr>
              <w:jc w:val="center"/>
              <w:rPr>
                <w:rFonts w:ascii="等线" w:eastAsia="等线" w:hAnsi="等线" w:cs="Arial"/>
                <w:szCs w:val="21"/>
              </w:rPr>
            </w:pPr>
            <w:r w:rsidRPr="001353EC">
              <w:rPr>
                <w:rFonts w:ascii="等线" w:hAnsi="等线" w:hint="eastAsia"/>
                <w:szCs w:val="21"/>
              </w:rPr>
              <w:t>★</w:t>
            </w:r>
          </w:p>
        </w:tc>
        <w:tc>
          <w:tcPr>
            <w:tcW w:w="1105" w:type="dxa"/>
            <w:shd w:val="clear" w:color="auto" w:fill="auto"/>
            <w:vAlign w:val="center"/>
          </w:tcPr>
          <w:p w14:paraId="5D0CF5B1" w14:textId="77777777" w:rsidR="0082759F" w:rsidRPr="001353EC" w:rsidRDefault="0082759F" w:rsidP="006E1980">
            <w:pPr>
              <w:jc w:val="center"/>
              <w:rPr>
                <w:rFonts w:ascii="宋体" w:hAnsi="宋体"/>
                <w:szCs w:val="21"/>
              </w:rPr>
            </w:pPr>
            <w:r w:rsidRPr="001353EC">
              <w:rPr>
                <w:rFonts w:ascii="宋体" w:hAnsi="宋体" w:hint="eastAsia"/>
                <w:szCs w:val="21"/>
              </w:rPr>
              <w:t>其他要求</w:t>
            </w:r>
          </w:p>
        </w:tc>
        <w:tc>
          <w:tcPr>
            <w:tcW w:w="5699" w:type="dxa"/>
            <w:shd w:val="clear" w:color="auto" w:fill="auto"/>
          </w:tcPr>
          <w:p w14:paraId="553A615D"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要求对系列软件提供激活控制功能，在管理平台中可对用户限制安装的产品和使用次数。</w:t>
            </w:r>
          </w:p>
        </w:tc>
        <w:tc>
          <w:tcPr>
            <w:tcW w:w="1134" w:type="dxa"/>
            <w:shd w:val="clear" w:color="auto" w:fill="auto"/>
            <w:vAlign w:val="center"/>
          </w:tcPr>
          <w:p w14:paraId="3BB6135D"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3452ED76" w14:textId="77777777" w:rsidTr="006E1980">
        <w:trPr>
          <w:jc w:val="center"/>
        </w:trPr>
        <w:tc>
          <w:tcPr>
            <w:tcW w:w="680" w:type="dxa"/>
            <w:shd w:val="clear" w:color="auto" w:fill="auto"/>
            <w:vAlign w:val="center"/>
          </w:tcPr>
          <w:p w14:paraId="66C631E9"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5C759F32" w14:textId="77777777" w:rsidR="0082759F" w:rsidRPr="001353EC" w:rsidRDefault="0082759F" w:rsidP="006E1980">
            <w:pPr>
              <w:jc w:val="center"/>
              <w:rPr>
                <w:rFonts w:ascii="等线" w:eastAsia="等线" w:hAnsi="等线" w:cs="Arial"/>
                <w:szCs w:val="21"/>
              </w:rPr>
            </w:pPr>
            <w:r w:rsidRPr="001353EC">
              <w:rPr>
                <w:rFonts w:ascii="等线" w:hAnsi="等线" w:hint="eastAsia"/>
                <w:szCs w:val="21"/>
              </w:rPr>
              <w:t>★</w:t>
            </w:r>
          </w:p>
        </w:tc>
        <w:tc>
          <w:tcPr>
            <w:tcW w:w="1105" w:type="dxa"/>
            <w:shd w:val="clear" w:color="auto" w:fill="auto"/>
            <w:vAlign w:val="center"/>
          </w:tcPr>
          <w:p w14:paraId="27691C0E" w14:textId="77777777" w:rsidR="0082759F" w:rsidRPr="001353EC" w:rsidRDefault="0082759F" w:rsidP="006E1980">
            <w:pPr>
              <w:jc w:val="center"/>
              <w:rPr>
                <w:rFonts w:ascii="宋体" w:hAnsi="宋体"/>
                <w:szCs w:val="21"/>
              </w:rPr>
            </w:pPr>
            <w:r w:rsidRPr="001353EC">
              <w:rPr>
                <w:rFonts w:ascii="宋体" w:hAnsi="宋体" w:hint="eastAsia"/>
                <w:szCs w:val="21"/>
              </w:rPr>
              <w:t>其他要求</w:t>
            </w:r>
          </w:p>
        </w:tc>
        <w:tc>
          <w:tcPr>
            <w:tcW w:w="5699" w:type="dxa"/>
            <w:shd w:val="clear" w:color="auto" w:fill="auto"/>
          </w:tcPr>
          <w:p w14:paraId="0666053A"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提供安装服务，通过与学校统一认证集成，实现学校统一认证帐号和平台特有验证信息进行双重验证，确保只能在校合法用户使用。</w:t>
            </w:r>
          </w:p>
        </w:tc>
        <w:tc>
          <w:tcPr>
            <w:tcW w:w="1134" w:type="dxa"/>
            <w:shd w:val="clear" w:color="auto" w:fill="auto"/>
            <w:vAlign w:val="center"/>
          </w:tcPr>
          <w:p w14:paraId="12E34822"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6D4F0A8F" w14:textId="77777777" w:rsidTr="006E1980">
        <w:trPr>
          <w:jc w:val="center"/>
        </w:trPr>
        <w:tc>
          <w:tcPr>
            <w:tcW w:w="680" w:type="dxa"/>
            <w:shd w:val="clear" w:color="auto" w:fill="auto"/>
            <w:vAlign w:val="center"/>
          </w:tcPr>
          <w:p w14:paraId="6C6C88AE"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1AC459A0"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79AEFD81" w14:textId="77777777" w:rsidR="0082759F" w:rsidRPr="001353EC" w:rsidRDefault="0082759F" w:rsidP="006E1980">
            <w:pPr>
              <w:jc w:val="center"/>
              <w:rPr>
                <w:rFonts w:ascii="宋体" w:hAnsi="宋体"/>
                <w:szCs w:val="21"/>
              </w:rPr>
            </w:pPr>
            <w:r w:rsidRPr="001353EC">
              <w:rPr>
                <w:rFonts w:ascii="宋体" w:hAnsi="宋体" w:hint="eastAsia"/>
                <w:szCs w:val="21"/>
              </w:rPr>
              <w:t>其他要求</w:t>
            </w:r>
          </w:p>
        </w:tc>
        <w:tc>
          <w:tcPr>
            <w:tcW w:w="5699" w:type="dxa"/>
            <w:shd w:val="clear" w:color="auto" w:fill="auto"/>
          </w:tcPr>
          <w:p w14:paraId="49402869"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提供ID登录服务,实现用户ID自助申请账号，申请成功后，用户可使用该账号登录系统，对所有软件产品进行合法使用。</w:t>
            </w:r>
          </w:p>
        </w:tc>
        <w:tc>
          <w:tcPr>
            <w:tcW w:w="1134" w:type="dxa"/>
            <w:shd w:val="clear" w:color="auto" w:fill="auto"/>
            <w:vAlign w:val="center"/>
          </w:tcPr>
          <w:p w14:paraId="3D5B2960"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7299EAC1" w14:textId="77777777" w:rsidTr="006E1980">
        <w:trPr>
          <w:jc w:val="center"/>
        </w:trPr>
        <w:tc>
          <w:tcPr>
            <w:tcW w:w="680" w:type="dxa"/>
            <w:shd w:val="clear" w:color="auto" w:fill="auto"/>
            <w:vAlign w:val="center"/>
          </w:tcPr>
          <w:p w14:paraId="0C55031E"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3465506B"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2DCAED64" w14:textId="77777777" w:rsidR="0082759F" w:rsidRPr="001353EC" w:rsidRDefault="0082759F" w:rsidP="006E1980">
            <w:pPr>
              <w:jc w:val="center"/>
              <w:rPr>
                <w:rFonts w:ascii="宋体" w:hAnsi="宋体"/>
                <w:szCs w:val="21"/>
              </w:rPr>
            </w:pPr>
            <w:r w:rsidRPr="001353EC">
              <w:rPr>
                <w:rFonts w:ascii="宋体" w:hAnsi="宋体" w:hint="eastAsia"/>
                <w:szCs w:val="21"/>
              </w:rPr>
              <w:t>其他要求</w:t>
            </w:r>
          </w:p>
        </w:tc>
        <w:tc>
          <w:tcPr>
            <w:tcW w:w="5699" w:type="dxa"/>
            <w:shd w:val="clear" w:color="auto" w:fill="auto"/>
          </w:tcPr>
          <w:p w14:paraId="5D01EAF8"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系列软件支持权限分配，不分配权限用户无法查看和使用。</w:t>
            </w:r>
          </w:p>
        </w:tc>
        <w:tc>
          <w:tcPr>
            <w:tcW w:w="1134" w:type="dxa"/>
            <w:shd w:val="clear" w:color="auto" w:fill="auto"/>
            <w:vAlign w:val="center"/>
          </w:tcPr>
          <w:p w14:paraId="2DA01D89"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14AF31CB" w14:textId="77777777" w:rsidTr="006E1980">
        <w:trPr>
          <w:jc w:val="center"/>
        </w:trPr>
        <w:tc>
          <w:tcPr>
            <w:tcW w:w="680" w:type="dxa"/>
            <w:shd w:val="clear" w:color="auto" w:fill="auto"/>
            <w:vAlign w:val="center"/>
          </w:tcPr>
          <w:p w14:paraId="15CFF417"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65D3C123"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07A5510E" w14:textId="77777777" w:rsidR="0082759F" w:rsidRPr="001353EC" w:rsidRDefault="0082759F" w:rsidP="006E1980">
            <w:pPr>
              <w:jc w:val="center"/>
              <w:rPr>
                <w:rFonts w:ascii="宋体" w:hAnsi="宋体"/>
                <w:szCs w:val="21"/>
              </w:rPr>
            </w:pPr>
            <w:r w:rsidRPr="001353EC">
              <w:rPr>
                <w:rFonts w:ascii="宋体" w:hAnsi="宋体" w:hint="eastAsia"/>
                <w:szCs w:val="21"/>
              </w:rPr>
              <w:t>其他要求</w:t>
            </w:r>
          </w:p>
        </w:tc>
        <w:tc>
          <w:tcPr>
            <w:tcW w:w="5699" w:type="dxa"/>
            <w:shd w:val="clear" w:color="auto" w:fill="auto"/>
          </w:tcPr>
          <w:p w14:paraId="6C234ACB"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实现对用户使用平台数据的细粒度管理与统计数据分析。</w:t>
            </w:r>
          </w:p>
        </w:tc>
        <w:tc>
          <w:tcPr>
            <w:tcW w:w="1134" w:type="dxa"/>
            <w:shd w:val="clear" w:color="auto" w:fill="auto"/>
            <w:vAlign w:val="center"/>
          </w:tcPr>
          <w:p w14:paraId="20F93D3E"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bl>
    <w:p w14:paraId="2015EA0D" w14:textId="77777777" w:rsidR="0082759F" w:rsidRPr="001353EC" w:rsidRDefault="0082759F" w:rsidP="0082759F">
      <w:pPr>
        <w:spacing w:line="360" w:lineRule="auto"/>
        <w:rPr>
          <w:rFonts w:ascii="楷体_GB2312" w:eastAsia="楷体_GB2312"/>
          <w:b/>
          <w:bCs/>
          <w:sz w:val="28"/>
        </w:rPr>
      </w:pPr>
    </w:p>
    <w:p w14:paraId="03C0BC22" w14:textId="77777777" w:rsidR="0082759F" w:rsidRPr="001353EC" w:rsidRDefault="0082759F" w:rsidP="0082759F">
      <w:pPr>
        <w:spacing w:line="360" w:lineRule="auto"/>
        <w:rPr>
          <w:rFonts w:ascii="楷体_GB2312" w:eastAsia="楷体_GB2312"/>
          <w:b/>
          <w:bCs/>
          <w:sz w:val="28"/>
        </w:rPr>
      </w:pPr>
      <w:r w:rsidRPr="001353EC">
        <w:rPr>
          <w:rFonts w:ascii="楷体_GB2312" w:eastAsia="楷体_GB2312" w:hint="eastAsia"/>
          <w:b/>
          <w:bCs/>
          <w:sz w:val="28"/>
        </w:rPr>
        <w:t>三、</w:t>
      </w:r>
      <w:bookmarkStart w:id="8" w:name="_Toc230357439"/>
      <w:bookmarkStart w:id="9" w:name="_Toc258264687"/>
      <w:bookmarkStart w:id="10" w:name="_Toc289948435"/>
      <w:bookmarkStart w:id="11" w:name="_Toc403258042"/>
      <w:r w:rsidRPr="001353EC">
        <w:rPr>
          <w:rFonts w:ascii="楷体_GB2312" w:eastAsia="楷体_GB2312" w:hint="eastAsia"/>
          <w:b/>
          <w:bCs/>
          <w:sz w:val="28"/>
        </w:rPr>
        <w:t>售后服务要求（应包括采购标的需满足的服务标准、期限、效率等要求：</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880"/>
        <w:gridCol w:w="1105"/>
        <w:gridCol w:w="5699"/>
        <w:gridCol w:w="1134"/>
      </w:tblGrid>
      <w:tr w:rsidR="0082759F" w:rsidRPr="001353EC" w14:paraId="7C5B8E4F" w14:textId="77777777" w:rsidTr="006E1980">
        <w:trPr>
          <w:jc w:val="center"/>
        </w:trPr>
        <w:tc>
          <w:tcPr>
            <w:tcW w:w="680" w:type="dxa"/>
            <w:shd w:val="clear" w:color="auto" w:fill="F2F2F2"/>
            <w:vAlign w:val="center"/>
          </w:tcPr>
          <w:p w14:paraId="13FE1BCD" w14:textId="77777777" w:rsidR="0082759F" w:rsidRPr="001353EC" w:rsidRDefault="0082759F" w:rsidP="006E1980">
            <w:pPr>
              <w:jc w:val="center"/>
              <w:rPr>
                <w:rFonts w:ascii="等线" w:eastAsia="等线" w:hAnsi="等线" w:cs="Arial"/>
                <w:b/>
                <w:szCs w:val="21"/>
              </w:rPr>
            </w:pPr>
            <w:r w:rsidRPr="001353EC">
              <w:rPr>
                <w:rFonts w:ascii="等线" w:eastAsia="等线" w:hAnsi="等线" w:cs="Arial" w:hint="eastAsia"/>
                <w:b/>
                <w:szCs w:val="21"/>
              </w:rPr>
              <w:t>序号</w:t>
            </w:r>
          </w:p>
        </w:tc>
        <w:tc>
          <w:tcPr>
            <w:tcW w:w="880" w:type="dxa"/>
            <w:shd w:val="clear" w:color="auto" w:fill="F2F2F2"/>
            <w:vAlign w:val="center"/>
          </w:tcPr>
          <w:p w14:paraId="167D4AD6" w14:textId="77777777" w:rsidR="0082759F" w:rsidRPr="001353EC" w:rsidRDefault="0082759F" w:rsidP="006E1980">
            <w:pPr>
              <w:jc w:val="center"/>
              <w:rPr>
                <w:rFonts w:ascii="等线" w:eastAsia="等线" w:hAnsi="等线" w:cs="Arial"/>
                <w:b/>
                <w:szCs w:val="21"/>
              </w:rPr>
            </w:pPr>
            <w:r w:rsidRPr="001353EC">
              <w:rPr>
                <w:rFonts w:ascii="等线" w:eastAsia="等线" w:hAnsi="等线" w:cs="Arial" w:hint="eastAsia"/>
                <w:b/>
                <w:szCs w:val="21"/>
              </w:rPr>
              <w:t>重要性</w:t>
            </w:r>
          </w:p>
        </w:tc>
        <w:tc>
          <w:tcPr>
            <w:tcW w:w="1105" w:type="dxa"/>
            <w:shd w:val="clear" w:color="auto" w:fill="F2F2F2"/>
            <w:vAlign w:val="center"/>
          </w:tcPr>
          <w:p w14:paraId="5FACB288" w14:textId="77777777" w:rsidR="0082759F" w:rsidRPr="001353EC" w:rsidRDefault="0082759F" w:rsidP="006E1980">
            <w:pPr>
              <w:jc w:val="center"/>
              <w:rPr>
                <w:rFonts w:ascii="等线" w:eastAsia="等线" w:hAnsi="等线" w:cs="Arial"/>
                <w:b/>
                <w:szCs w:val="21"/>
              </w:rPr>
            </w:pPr>
            <w:r w:rsidRPr="001353EC">
              <w:rPr>
                <w:rFonts w:ascii="等线" w:eastAsia="等线" w:hAnsi="等线" w:cs="Arial" w:hint="eastAsia"/>
                <w:b/>
                <w:szCs w:val="21"/>
              </w:rPr>
              <w:t>指标</w:t>
            </w:r>
            <w:r w:rsidRPr="001353EC">
              <w:rPr>
                <w:rFonts w:ascii="等线" w:eastAsia="等线" w:hAnsi="等线" w:cs="Arial"/>
                <w:b/>
                <w:szCs w:val="21"/>
              </w:rPr>
              <w:t>项目</w:t>
            </w:r>
          </w:p>
        </w:tc>
        <w:tc>
          <w:tcPr>
            <w:tcW w:w="5699" w:type="dxa"/>
            <w:shd w:val="clear" w:color="auto" w:fill="F2F2F2"/>
            <w:vAlign w:val="center"/>
          </w:tcPr>
          <w:p w14:paraId="7F49ED7C" w14:textId="77777777" w:rsidR="0082759F" w:rsidRPr="001353EC" w:rsidRDefault="0082759F" w:rsidP="006E1980">
            <w:pPr>
              <w:jc w:val="center"/>
              <w:rPr>
                <w:rFonts w:ascii="等线" w:eastAsia="等线" w:hAnsi="等线" w:cs="Arial"/>
                <w:b/>
                <w:szCs w:val="21"/>
              </w:rPr>
            </w:pPr>
            <w:r w:rsidRPr="001353EC">
              <w:rPr>
                <w:rFonts w:ascii="等线" w:eastAsia="等线" w:hAnsi="等线" w:cs="Arial" w:hint="eastAsia"/>
                <w:b/>
                <w:szCs w:val="21"/>
              </w:rPr>
              <w:t>指标</w:t>
            </w:r>
            <w:r w:rsidRPr="001353EC">
              <w:rPr>
                <w:rFonts w:ascii="等线" w:eastAsia="等线" w:hAnsi="等线" w:cs="Arial"/>
                <w:b/>
                <w:szCs w:val="21"/>
              </w:rPr>
              <w:t>要求</w:t>
            </w:r>
          </w:p>
        </w:tc>
        <w:tc>
          <w:tcPr>
            <w:tcW w:w="1134" w:type="dxa"/>
            <w:shd w:val="clear" w:color="auto" w:fill="F2F2F2"/>
            <w:vAlign w:val="center"/>
          </w:tcPr>
          <w:p w14:paraId="5228A555" w14:textId="77777777" w:rsidR="0082759F" w:rsidRPr="001353EC" w:rsidRDefault="0082759F" w:rsidP="006E1980">
            <w:pPr>
              <w:jc w:val="center"/>
              <w:rPr>
                <w:rFonts w:ascii="等线" w:eastAsia="等线" w:hAnsi="等线" w:cs="Arial"/>
                <w:b/>
                <w:szCs w:val="21"/>
              </w:rPr>
            </w:pPr>
            <w:r w:rsidRPr="001353EC">
              <w:rPr>
                <w:rFonts w:ascii="等线" w:eastAsia="等线" w:hAnsi="等线" w:cs="Arial"/>
                <w:b/>
                <w:szCs w:val="21"/>
              </w:rPr>
              <w:t>证明材料</w:t>
            </w:r>
            <w:r w:rsidRPr="001353EC">
              <w:rPr>
                <w:rFonts w:ascii="等线" w:eastAsia="等线" w:hAnsi="等线" w:cs="Arial" w:hint="eastAsia"/>
                <w:b/>
                <w:szCs w:val="21"/>
              </w:rPr>
              <w:t>要求</w:t>
            </w:r>
          </w:p>
        </w:tc>
      </w:tr>
      <w:tr w:rsidR="0082759F" w:rsidRPr="001353EC" w14:paraId="2E04858C" w14:textId="77777777" w:rsidTr="006E1980">
        <w:trPr>
          <w:jc w:val="center"/>
        </w:trPr>
        <w:tc>
          <w:tcPr>
            <w:tcW w:w="680" w:type="dxa"/>
            <w:shd w:val="clear" w:color="auto" w:fill="auto"/>
            <w:vAlign w:val="center"/>
          </w:tcPr>
          <w:p w14:paraId="5F6F6422"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4F615ADF" w14:textId="77777777" w:rsidR="0082759F" w:rsidRPr="001353EC" w:rsidRDefault="0082759F" w:rsidP="006E1980">
            <w:pPr>
              <w:jc w:val="center"/>
              <w:rPr>
                <w:rFonts w:ascii="等线" w:eastAsia="等线" w:hAnsi="等线" w:cs="Arial"/>
                <w:szCs w:val="21"/>
              </w:rPr>
            </w:pPr>
            <w:r w:rsidRPr="001353EC">
              <w:rPr>
                <w:rFonts w:ascii="等线" w:hAnsi="等线" w:hint="eastAsia"/>
                <w:szCs w:val="21"/>
              </w:rPr>
              <w:t>★</w:t>
            </w:r>
          </w:p>
        </w:tc>
        <w:tc>
          <w:tcPr>
            <w:tcW w:w="1105" w:type="dxa"/>
            <w:shd w:val="clear" w:color="auto" w:fill="auto"/>
            <w:vAlign w:val="center"/>
          </w:tcPr>
          <w:p w14:paraId="64E7F3C7"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3180002C"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一年售后服务，包括提供包括电话支持、邮件支持、现场支持等</w:t>
            </w:r>
          </w:p>
        </w:tc>
        <w:tc>
          <w:tcPr>
            <w:tcW w:w="1134" w:type="dxa"/>
            <w:shd w:val="clear" w:color="auto" w:fill="auto"/>
            <w:vAlign w:val="center"/>
          </w:tcPr>
          <w:p w14:paraId="16935A86"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是</w:t>
            </w:r>
          </w:p>
        </w:tc>
      </w:tr>
      <w:tr w:rsidR="0082759F" w:rsidRPr="001353EC" w14:paraId="3BE9DDD5" w14:textId="77777777" w:rsidTr="006E1980">
        <w:trPr>
          <w:jc w:val="center"/>
        </w:trPr>
        <w:tc>
          <w:tcPr>
            <w:tcW w:w="680" w:type="dxa"/>
            <w:shd w:val="clear" w:color="auto" w:fill="auto"/>
            <w:vAlign w:val="center"/>
          </w:tcPr>
          <w:p w14:paraId="7E840E8B"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2B2EDDAA"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3FFA7D47" w14:textId="77777777" w:rsidR="0082759F" w:rsidRPr="001353EC" w:rsidRDefault="0082759F" w:rsidP="006E1980">
            <w:pPr>
              <w:jc w:val="center"/>
              <w:rPr>
                <w:rFonts w:ascii="等线" w:eastAsia="等线" w:hAnsi="等线" w:cs="Arial"/>
                <w:szCs w:val="21"/>
              </w:rPr>
            </w:pPr>
            <w:r w:rsidRPr="001353EC">
              <w:rPr>
                <w:rFonts w:ascii="宋体" w:hAnsi="宋体" w:hint="eastAsia"/>
                <w:szCs w:val="21"/>
              </w:rPr>
              <w:t>基本要求</w:t>
            </w:r>
          </w:p>
        </w:tc>
        <w:tc>
          <w:tcPr>
            <w:tcW w:w="5699" w:type="dxa"/>
            <w:shd w:val="clear" w:color="auto" w:fill="auto"/>
          </w:tcPr>
          <w:p w14:paraId="07A4E151"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提供客户服务支持，24小时响应，提供定期巡检、数据更新、更新服务、技术支持等服务；</w:t>
            </w:r>
          </w:p>
        </w:tc>
        <w:tc>
          <w:tcPr>
            <w:tcW w:w="1134" w:type="dxa"/>
            <w:shd w:val="clear" w:color="auto" w:fill="auto"/>
            <w:vAlign w:val="center"/>
          </w:tcPr>
          <w:p w14:paraId="5B648FB4"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否</w:t>
            </w:r>
          </w:p>
        </w:tc>
      </w:tr>
      <w:tr w:rsidR="0082759F" w:rsidRPr="001353EC" w14:paraId="69E6C4A9" w14:textId="77777777" w:rsidTr="006E1980">
        <w:trPr>
          <w:jc w:val="center"/>
        </w:trPr>
        <w:tc>
          <w:tcPr>
            <w:tcW w:w="680" w:type="dxa"/>
            <w:shd w:val="clear" w:color="auto" w:fill="auto"/>
            <w:vAlign w:val="center"/>
          </w:tcPr>
          <w:p w14:paraId="15F00E5F"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35640BC2"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5A23E29F"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2DB9E31A"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使用技巧培训，管理平台使用培训，培训3名以上管理人员，</w:t>
            </w:r>
            <w:r w:rsidRPr="001353EC">
              <w:rPr>
                <w:rFonts w:ascii="等线" w:eastAsia="等线" w:hAnsi="等线" w:cs="Arial" w:hint="eastAsia"/>
                <w:szCs w:val="21"/>
              </w:rPr>
              <w:lastRenderedPageBreak/>
              <w:t>对系统进行操作培训，并提供相关培训文档；</w:t>
            </w:r>
          </w:p>
        </w:tc>
        <w:tc>
          <w:tcPr>
            <w:tcW w:w="1134" w:type="dxa"/>
            <w:shd w:val="clear" w:color="auto" w:fill="auto"/>
            <w:vAlign w:val="center"/>
          </w:tcPr>
          <w:p w14:paraId="4F4A2127"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lastRenderedPageBreak/>
              <w:t>否</w:t>
            </w:r>
          </w:p>
        </w:tc>
      </w:tr>
      <w:tr w:rsidR="0082759F" w:rsidRPr="001353EC" w14:paraId="6802AC27" w14:textId="77777777" w:rsidTr="006E1980">
        <w:trPr>
          <w:jc w:val="center"/>
        </w:trPr>
        <w:tc>
          <w:tcPr>
            <w:tcW w:w="680" w:type="dxa"/>
            <w:shd w:val="clear" w:color="auto" w:fill="auto"/>
            <w:vAlign w:val="center"/>
          </w:tcPr>
          <w:p w14:paraId="55136C06"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6523F9D8"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3034C13D"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72E61EF8"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提供1场资深培训讲师软件使用技巧培训。</w:t>
            </w:r>
          </w:p>
        </w:tc>
        <w:tc>
          <w:tcPr>
            <w:tcW w:w="1134" w:type="dxa"/>
            <w:shd w:val="clear" w:color="auto" w:fill="auto"/>
            <w:vAlign w:val="center"/>
          </w:tcPr>
          <w:p w14:paraId="013EF9D2"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否</w:t>
            </w:r>
          </w:p>
        </w:tc>
      </w:tr>
      <w:tr w:rsidR="0082759F" w:rsidRPr="001353EC" w14:paraId="36FACA52" w14:textId="77777777" w:rsidTr="006E1980">
        <w:trPr>
          <w:jc w:val="center"/>
        </w:trPr>
        <w:tc>
          <w:tcPr>
            <w:tcW w:w="680" w:type="dxa"/>
            <w:shd w:val="clear" w:color="auto" w:fill="auto"/>
            <w:vAlign w:val="center"/>
          </w:tcPr>
          <w:p w14:paraId="49933D38"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30A0659C" w14:textId="77777777" w:rsidR="0082759F" w:rsidRPr="001353EC" w:rsidRDefault="0082759F" w:rsidP="006E1980">
            <w:pPr>
              <w:jc w:val="center"/>
              <w:rPr>
                <w:rFonts w:ascii="等线" w:eastAsia="等线" w:hAnsi="等线" w:cs="Arial"/>
                <w:szCs w:val="21"/>
              </w:rPr>
            </w:pPr>
            <w:r w:rsidRPr="001353EC">
              <w:rPr>
                <w:rFonts w:ascii="等线" w:hAnsi="等线" w:hint="eastAsia"/>
                <w:szCs w:val="21"/>
              </w:rPr>
              <w:t>★</w:t>
            </w:r>
          </w:p>
        </w:tc>
        <w:tc>
          <w:tcPr>
            <w:tcW w:w="1105" w:type="dxa"/>
            <w:shd w:val="clear" w:color="auto" w:fill="auto"/>
            <w:vAlign w:val="center"/>
          </w:tcPr>
          <w:p w14:paraId="1466EA77"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4B3D9412"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技术支持：提供在线技术支持服务及服务电话、服务邮箱和电话热线和网络咨询服务(5×8小时/周)，对学校用户提供专业技术交流和技术支持网站；</w:t>
            </w:r>
          </w:p>
        </w:tc>
        <w:tc>
          <w:tcPr>
            <w:tcW w:w="1134" w:type="dxa"/>
            <w:shd w:val="clear" w:color="auto" w:fill="auto"/>
            <w:vAlign w:val="center"/>
          </w:tcPr>
          <w:p w14:paraId="14666343"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否</w:t>
            </w:r>
          </w:p>
        </w:tc>
      </w:tr>
      <w:tr w:rsidR="0082759F" w:rsidRPr="001353EC" w14:paraId="3610ECFC" w14:textId="77777777" w:rsidTr="006E1980">
        <w:trPr>
          <w:jc w:val="center"/>
        </w:trPr>
        <w:tc>
          <w:tcPr>
            <w:tcW w:w="680" w:type="dxa"/>
            <w:shd w:val="clear" w:color="auto" w:fill="auto"/>
            <w:vAlign w:val="center"/>
          </w:tcPr>
          <w:p w14:paraId="4E30827B"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360A8898" w14:textId="77777777" w:rsidR="0082759F" w:rsidRPr="001353EC" w:rsidRDefault="0082759F" w:rsidP="006E1980">
            <w:pPr>
              <w:jc w:val="center"/>
              <w:rPr>
                <w:rFonts w:ascii="等线" w:eastAsia="等线" w:hAnsi="等线" w:cs="Arial"/>
                <w:szCs w:val="21"/>
              </w:rPr>
            </w:pPr>
            <w:r w:rsidRPr="001353EC">
              <w:rPr>
                <w:rFonts w:ascii="等线" w:hAnsi="等线" w:hint="eastAsia"/>
                <w:szCs w:val="21"/>
              </w:rPr>
              <w:t>★</w:t>
            </w:r>
          </w:p>
        </w:tc>
        <w:tc>
          <w:tcPr>
            <w:tcW w:w="1105" w:type="dxa"/>
            <w:shd w:val="clear" w:color="auto" w:fill="auto"/>
            <w:vAlign w:val="center"/>
          </w:tcPr>
          <w:p w14:paraId="4D26F5E0"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6AB3773A"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软件在升级范围时间内出现新版本应免费升级；</w:t>
            </w:r>
          </w:p>
        </w:tc>
        <w:tc>
          <w:tcPr>
            <w:tcW w:w="1134" w:type="dxa"/>
            <w:shd w:val="clear" w:color="auto" w:fill="auto"/>
            <w:vAlign w:val="center"/>
          </w:tcPr>
          <w:p w14:paraId="01F1D8A5"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否</w:t>
            </w:r>
          </w:p>
        </w:tc>
      </w:tr>
      <w:tr w:rsidR="0082759F" w:rsidRPr="001353EC" w14:paraId="24897594" w14:textId="77777777" w:rsidTr="006E1980">
        <w:trPr>
          <w:jc w:val="center"/>
        </w:trPr>
        <w:tc>
          <w:tcPr>
            <w:tcW w:w="680" w:type="dxa"/>
            <w:shd w:val="clear" w:color="auto" w:fill="auto"/>
            <w:vAlign w:val="center"/>
          </w:tcPr>
          <w:p w14:paraId="42605E7C"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06158AD9"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037C6B78"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57339CC1"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由于服务器系统故障或根据客户发展需要更换服务器等原因需要平台迁移或重新部署，需提供平台迁移和重新部署服务；</w:t>
            </w:r>
          </w:p>
        </w:tc>
        <w:tc>
          <w:tcPr>
            <w:tcW w:w="1134" w:type="dxa"/>
            <w:shd w:val="clear" w:color="auto" w:fill="auto"/>
            <w:vAlign w:val="center"/>
          </w:tcPr>
          <w:p w14:paraId="721180DC"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否</w:t>
            </w:r>
          </w:p>
        </w:tc>
      </w:tr>
      <w:tr w:rsidR="0082759F" w:rsidRPr="001353EC" w14:paraId="472440D7" w14:textId="77777777" w:rsidTr="006E1980">
        <w:trPr>
          <w:jc w:val="center"/>
        </w:trPr>
        <w:tc>
          <w:tcPr>
            <w:tcW w:w="680" w:type="dxa"/>
            <w:shd w:val="clear" w:color="auto" w:fill="auto"/>
            <w:vAlign w:val="center"/>
          </w:tcPr>
          <w:p w14:paraId="487079C5"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1DFC4D97"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73395738"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79D3F67A"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根据客户需求，导入新用户，删除没有权限的用户等要求时，需提供相应数据更新服务，保证登陆平台用户更新；</w:t>
            </w:r>
          </w:p>
        </w:tc>
        <w:tc>
          <w:tcPr>
            <w:tcW w:w="1134" w:type="dxa"/>
            <w:shd w:val="clear" w:color="auto" w:fill="auto"/>
            <w:vAlign w:val="center"/>
          </w:tcPr>
          <w:p w14:paraId="53A39F54"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否</w:t>
            </w:r>
          </w:p>
        </w:tc>
      </w:tr>
      <w:tr w:rsidR="0082759F" w:rsidRPr="001353EC" w14:paraId="44F6F7CE" w14:textId="77777777" w:rsidTr="006E1980">
        <w:trPr>
          <w:jc w:val="center"/>
        </w:trPr>
        <w:tc>
          <w:tcPr>
            <w:tcW w:w="680" w:type="dxa"/>
            <w:shd w:val="clear" w:color="auto" w:fill="auto"/>
            <w:vAlign w:val="center"/>
          </w:tcPr>
          <w:p w14:paraId="54D86473" w14:textId="77777777" w:rsidR="0082759F" w:rsidRPr="001353EC" w:rsidRDefault="0082759F" w:rsidP="0082759F">
            <w:pPr>
              <w:numPr>
                <w:ilvl w:val="0"/>
                <w:numId w:val="2"/>
              </w:numPr>
              <w:jc w:val="center"/>
              <w:rPr>
                <w:rFonts w:ascii="等线" w:eastAsia="等线" w:hAnsi="等线" w:cs="Arial"/>
                <w:szCs w:val="21"/>
              </w:rPr>
            </w:pPr>
          </w:p>
        </w:tc>
        <w:tc>
          <w:tcPr>
            <w:tcW w:w="880" w:type="dxa"/>
            <w:shd w:val="clear" w:color="auto" w:fill="auto"/>
            <w:vAlign w:val="center"/>
          </w:tcPr>
          <w:p w14:paraId="0C9282A5" w14:textId="77777777" w:rsidR="0082759F" w:rsidRPr="001353EC" w:rsidRDefault="0082759F" w:rsidP="006E1980">
            <w:pPr>
              <w:jc w:val="center"/>
              <w:rPr>
                <w:rFonts w:ascii="等线" w:eastAsia="等线" w:hAnsi="等线" w:cs="Arial"/>
                <w:szCs w:val="21"/>
              </w:rPr>
            </w:pPr>
            <w:r w:rsidRPr="001353EC">
              <w:rPr>
                <w:rFonts w:ascii="等线" w:eastAsia="等线" w:hAnsi="等线" w:cs="Arial"/>
                <w:szCs w:val="21"/>
              </w:rPr>
              <w:t>#</w:t>
            </w:r>
          </w:p>
        </w:tc>
        <w:tc>
          <w:tcPr>
            <w:tcW w:w="1105" w:type="dxa"/>
            <w:shd w:val="clear" w:color="auto" w:fill="auto"/>
            <w:vAlign w:val="center"/>
          </w:tcPr>
          <w:p w14:paraId="6BAAB8E0" w14:textId="77777777" w:rsidR="0082759F" w:rsidRPr="001353EC" w:rsidRDefault="0082759F" w:rsidP="006E1980">
            <w:pPr>
              <w:jc w:val="center"/>
              <w:rPr>
                <w:rFonts w:ascii="宋体" w:hAnsi="宋体"/>
                <w:szCs w:val="21"/>
              </w:rPr>
            </w:pPr>
            <w:r w:rsidRPr="001353EC">
              <w:rPr>
                <w:rFonts w:ascii="宋体" w:hAnsi="宋体" w:hint="eastAsia"/>
                <w:szCs w:val="21"/>
              </w:rPr>
              <w:t>基本要求</w:t>
            </w:r>
          </w:p>
        </w:tc>
        <w:tc>
          <w:tcPr>
            <w:tcW w:w="5699" w:type="dxa"/>
            <w:shd w:val="clear" w:color="auto" w:fill="auto"/>
          </w:tcPr>
          <w:p w14:paraId="0F83476A" w14:textId="77777777" w:rsidR="0082759F" w:rsidRPr="001353EC" w:rsidRDefault="0082759F" w:rsidP="006E1980">
            <w:pPr>
              <w:rPr>
                <w:rFonts w:ascii="等线" w:eastAsia="等线" w:hAnsi="等线" w:cs="Arial"/>
                <w:szCs w:val="21"/>
              </w:rPr>
            </w:pPr>
            <w:r w:rsidRPr="001353EC">
              <w:rPr>
                <w:rFonts w:ascii="等线" w:eastAsia="等线" w:hAnsi="等线" w:cs="Arial" w:hint="eastAsia"/>
                <w:szCs w:val="21"/>
              </w:rPr>
              <w:t>提供智能可视化监控数据，监控服务器主要性能指标、服务等应用场景，支持自定义监控规则，实现数据自动展示，提供主动报警功能。</w:t>
            </w:r>
          </w:p>
        </w:tc>
        <w:tc>
          <w:tcPr>
            <w:tcW w:w="1134" w:type="dxa"/>
            <w:shd w:val="clear" w:color="auto" w:fill="auto"/>
            <w:vAlign w:val="center"/>
          </w:tcPr>
          <w:p w14:paraId="3A575F7C" w14:textId="77777777" w:rsidR="0082759F" w:rsidRPr="001353EC" w:rsidRDefault="0082759F" w:rsidP="006E1980">
            <w:pPr>
              <w:jc w:val="center"/>
              <w:rPr>
                <w:rFonts w:ascii="等线" w:eastAsia="等线" w:hAnsi="等线" w:cs="Arial"/>
                <w:kern w:val="0"/>
                <w:szCs w:val="21"/>
              </w:rPr>
            </w:pPr>
            <w:r w:rsidRPr="001353EC">
              <w:rPr>
                <w:rFonts w:ascii="等线" w:eastAsia="等线" w:hAnsi="等线" w:cs="Arial" w:hint="eastAsia"/>
                <w:kern w:val="0"/>
                <w:szCs w:val="21"/>
              </w:rPr>
              <w:t>否</w:t>
            </w:r>
          </w:p>
        </w:tc>
      </w:tr>
    </w:tbl>
    <w:p w14:paraId="518D78EB" w14:textId="77777777" w:rsidR="0082759F" w:rsidRPr="001353EC" w:rsidRDefault="0082759F" w:rsidP="0082759F">
      <w:pPr>
        <w:spacing w:line="360" w:lineRule="auto"/>
        <w:rPr>
          <w:rFonts w:ascii="楷体_GB2312" w:eastAsia="楷体_GB2312"/>
          <w:b/>
          <w:bCs/>
          <w:sz w:val="28"/>
        </w:rPr>
      </w:pPr>
    </w:p>
    <w:p w14:paraId="3B64BC78" w14:textId="77777777" w:rsidR="0082759F" w:rsidRPr="001353EC" w:rsidRDefault="0082759F" w:rsidP="0082759F">
      <w:pPr>
        <w:spacing w:line="360" w:lineRule="auto"/>
        <w:rPr>
          <w:rFonts w:ascii="楷体_GB2312" w:eastAsia="楷体_GB2312"/>
          <w:b/>
          <w:bCs/>
          <w:sz w:val="28"/>
        </w:rPr>
      </w:pPr>
      <w:r w:rsidRPr="001353EC">
        <w:rPr>
          <w:rFonts w:ascii="楷体_GB2312" w:eastAsia="楷体_GB2312" w:hint="eastAsia"/>
          <w:b/>
          <w:bCs/>
          <w:sz w:val="28"/>
        </w:rPr>
        <w:t>四、采购标的验收标准：</w:t>
      </w:r>
    </w:p>
    <w:p w14:paraId="229F0D0E" w14:textId="77777777" w:rsidR="0082759F" w:rsidRPr="001353EC" w:rsidRDefault="0082759F" w:rsidP="0082759F">
      <w:pPr>
        <w:spacing w:line="360" w:lineRule="auto"/>
        <w:rPr>
          <w:rFonts w:ascii="宋体" w:hAnsi="宋体" w:cs="Arial"/>
          <w:bCs/>
          <w:sz w:val="24"/>
        </w:rPr>
      </w:pPr>
      <w:r w:rsidRPr="001353EC">
        <w:rPr>
          <w:rFonts w:ascii="宋体" w:hAnsi="宋体" w:cs="Arial" w:hint="eastAsia"/>
          <w:bCs/>
          <w:sz w:val="24"/>
        </w:rPr>
        <w:t>4.1设备安装、调试完成后，由采购人组织验收，验收合格后，采购人及中标人双方共同签署验收文件。</w:t>
      </w:r>
    </w:p>
    <w:p w14:paraId="4AC4942C" w14:textId="77777777" w:rsidR="0082759F" w:rsidRPr="001353EC" w:rsidRDefault="0082759F" w:rsidP="0082759F">
      <w:pPr>
        <w:spacing w:line="360" w:lineRule="auto"/>
        <w:rPr>
          <w:rFonts w:ascii="宋体" w:hAnsi="宋体" w:cs="Arial"/>
          <w:bCs/>
          <w:sz w:val="24"/>
        </w:rPr>
      </w:pPr>
      <w:r w:rsidRPr="001353EC">
        <w:rPr>
          <w:rFonts w:ascii="宋体" w:hAnsi="宋体" w:cs="Arial" w:hint="eastAsia"/>
          <w:bCs/>
          <w:sz w:val="24"/>
        </w:rPr>
        <w:t>4.2仪器到货：仪器到货前应将安装环境要求书面通知给用户，并与用户协商足够准备时间。到货时需按用户要求免费将设备在双方商定的时间运到指定安装位置，并由仪器安装工程师当场进行开箱检查。</w:t>
      </w:r>
    </w:p>
    <w:p w14:paraId="72753DC3" w14:textId="77777777" w:rsidR="0082759F" w:rsidRPr="001353EC" w:rsidRDefault="0082759F" w:rsidP="0082759F">
      <w:pPr>
        <w:spacing w:line="360" w:lineRule="auto"/>
        <w:rPr>
          <w:rFonts w:ascii="宋体" w:hAnsi="宋体" w:cs="Arial"/>
          <w:bCs/>
          <w:sz w:val="24"/>
        </w:rPr>
      </w:pPr>
      <w:r w:rsidRPr="001353EC">
        <w:rPr>
          <w:rFonts w:ascii="宋体" w:hAnsi="宋体" w:cs="Arial" w:hint="eastAsia"/>
          <w:bCs/>
          <w:sz w:val="24"/>
        </w:rPr>
        <w:t>4.3仪器安装调试：仪器经开箱检查确认一切正常后，由仪器安装工程师免费执行安装调试直至达到验收指标（以技术规格要求指标为验收指标）。由用户单位进行使用性能方面的验收。设备的性能应符合投标人应答文件中承诺的技术指标，所有指标验收必须由用户确认。</w:t>
      </w:r>
    </w:p>
    <w:bookmarkEnd w:id="8"/>
    <w:bookmarkEnd w:id="9"/>
    <w:bookmarkEnd w:id="10"/>
    <w:bookmarkEnd w:id="11"/>
    <w:p w14:paraId="16CF639E" w14:textId="77777777" w:rsidR="0082759F" w:rsidRPr="001353EC" w:rsidRDefault="0082759F" w:rsidP="0082759F">
      <w:pPr>
        <w:spacing w:line="360" w:lineRule="auto"/>
        <w:rPr>
          <w:rFonts w:ascii="宋体" w:hAnsi="宋体" w:cs="Arial"/>
          <w:bCs/>
          <w:sz w:val="24"/>
        </w:rPr>
      </w:pPr>
      <w:r w:rsidRPr="001353EC">
        <w:rPr>
          <w:rFonts w:ascii="宋体" w:hAnsi="宋体" w:cs="Arial" w:hint="eastAsia"/>
          <w:bCs/>
          <w:sz w:val="24"/>
        </w:rPr>
        <w:t>五、交货地点：北京大学计算中心。</w:t>
      </w:r>
    </w:p>
    <w:p w14:paraId="2D2D6EF4" w14:textId="77777777" w:rsidR="0082759F" w:rsidRPr="001353EC" w:rsidRDefault="0082759F" w:rsidP="0082759F">
      <w:pPr>
        <w:spacing w:line="360" w:lineRule="auto"/>
        <w:rPr>
          <w:rFonts w:ascii="宋体" w:hAnsi="宋体" w:cs="Arial"/>
          <w:bCs/>
          <w:sz w:val="24"/>
        </w:rPr>
      </w:pPr>
      <w:r w:rsidRPr="001353EC">
        <w:rPr>
          <w:rFonts w:ascii="宋体" w:hAnsi="宋体" w:cs="Arial" w:hint="eastAsia"/>
          <w:bCs/>
          <w:sz w:val="24"/>
        </w:rPr>
        <w:t>六、交货期：合同签订后</w:t>
      </w:r>
      <w:r w:rsidRPr="001353EC">
        <w:rPr>
          <w:rFonts w:ascii="宋体" w:hAnsi="宋体" w:cs="Arial" w:hint="eastAsia"/>
          <w:bCs/>
          <w:sz w:val="24"/>
          <w:u w:val="single"/>
        </w:rPr>
        <w:t xml:space="preserve"> 7个工作日 </w:t>
      </w:r>
      <w:r w:rsidRPr="001353EC">
        <w:rPr>
          <w:rFonts w:ascii="宋体" w:hAnsi="宋体" w:cs="Arial" w:hint="eastAsia"/>
          <w:bCs/>
          <w:sz w:val="24"/>
        </w:rPr>
        <w:t>内交货并安装完毕。</w:t>
      </w:r>
    </w:p>
    <w:p w14:paraId="43065637" w14:textId="77777777" w:rsidR="0082759F" w:rsidRPr="001353EC" w:rsidRDefault="0082759F" w:rsidP="0082759F">
      <w:pPr>
        <w:spacing w:line="360" w:lineRule="auto"/>
        <w:rPr>
          <w:rFonts w:ascii="楷体_GB2312" w:eastAsia="楷体_GB2312"/>
          <w:b/>
          <w:bCs/>
          <w:sz w:val="28"/>
        </w:rPr>
      </w:pPr>
      <w:r w:rsidRPr="001353EC">
        <w:rPr>
          <w:rFonts w:ascii="宋体" w:hAnsi="宋体" w:cs="Arial" w:hint="eastAsia"/>
          <w:bCs/>
          <w:sz w:val="24"/>
        </w:rPr>
        <w:t>七、付款方式：</w:t>
      </w:r>
    </w:p>
    <w:tbl>
      <w:tblPr>
        <w:tblW w:w="9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1"/>
        <w:gridCol w:w="1584"/>
        <w:gridCol w:w="4820"/>
        <w:gridCol w:w="2563"/>
      </w:tblGrid>
      <w:tr w:rsidR="0082759F" w:rsidRPr="001353EC" w14:paraId="28FDCCB2" w14:textId="77777777" w:rsidTr="006E1980">
        <w:trPr>
          <w:trHeight w:val="511"/>
          <w:jc w:val="center"/>
        </w:trPr>
        <w:tc>
          <w:tcPr>
            <w:tcW w:w="641" w:type="dxa"/>
            <w:shd w:val="clear" w:color="auto" w:fill="E7E6E6"/>
            <w:vAlign w:val="center"/>
          </w:tcPr>
          <w:p w14:paraId="65265212" w14:textId="77777777" w:rsidR="0082759F" w:rsidRPr="001353EC" w:rsidRDefault="0082759F" w:rsidP="006E1980">
            <w:pPr>
              <w:spacing w:line="320" w:lineRule="exact"/>
              <w:jc w:val="center"/>
              <w:rPr>
                <w:rFonts w:ascii="等线" w:eastAsia="等线" w:hAnsi="等线"/>
                <w:b/>
              </w:rPr>
            </w:pPr>
            <w:r w:rsidRPr="001353EC">
              <w:rPr>
                <w:rFonts w:ascii="等线" w:eastAsia="等线" w:hAnsi="等线" w:hint="eastAsia"/>
                <w:b/>
              </w:rPr>
              <w:t>序号</w:t>
            </w:r>
          </w:p>
        </w:tc>
        <w:tc>
          <w:tcPr>
            <w:tcW w:w="1584" w:type="dxa"/>
            <w:shd w:val="clear" w:color="auto" w:fill="E7E6E6"/>
            <w:vAlign w:val="center"/>
          </w:tcPr>
          <w:p w14:paraId="0A27716E" w14:textId="77777777" w:rsidR="0082759F" w:rsidRPr="001353EC" w:rsidRDefault="0082759F" w:rsidP="006E1980">
            <w:pPr>
              <w:spacing w:line="320" w:lineRule="exact"/>
              <w:jc w:val="center"/>
              <w:rPr>
                <w:rFonts w:ascii="等线" w:eastAsia="等线" w:hAnsi="等线"/>
                <w:b/>
              </w:rPr>
            </w:pPr>
            <w:r w:rsidRPr="001353EC">
              <w:rPr>
                <w:rFonts w:ascii="等线" w:eastAsia="等线" w:hAnsi="等线" w:hint="eastAsia"/>
                <w:b/>
              </w:rPr>
              <w:t>付款节点</w:t>
            </w:r>
          </w:p>
        </w:tc>
        <w:tc>
          <w:tcPr>
            <w:tcW w:w="4820" w:type="dxa"/>
            <w:shd w:val="clear" w:color="auto" w:fill="E7E6E6"/>
            <w:vAlign w:val="center"/>
          </w:tcPr>
          <w:p w14:paraId="26374A3A" w14:textId="77777777" w:rsidR="0082759F" w:rsidRPr="001353EC" w:rsidRDefault="0082759F" w:rsidP="006E1980">
            <w:pPr>
              <w:spacing w:line="320" w:lineRule="exact"/>
              <w:jc w:val="center"/>
              <w:rPr>
                <w:rFonts w:ascii="等线" w:eastAsia="等线" w:hAnsi="等线"/>
                <w:b/>
              </w:rPr>
            </w:pPr>
            <w:r w:rsidRPr="001353EC">
              <w:rPr>
                <w:rFonts w:ascii="等线" w:eastAsia="等线" w:hAnsi="等线" w:hint="eastAsia"/>
                <w:b/>
              </w:rPr>
              <w:t>付款条件</w:t>
            </w:r>
          </w:p>
        </w:tc>
        <w:tc>
          <w:tcPr>
            <w:tcW w:w="2563" w:type="dxa"/>
            <w:shd w:val="clear" w:color="auto" w:fill="E7E6E6"/>
            <w:vAlign w:val="center"/>
          </w:tcPr>
          <w:p w14:paraId="32274E91" w14:textId="77777777" w:rsidR="0082759F" w:rsidRPr="001353EC" w:rsidRDefault="0082759F" w:rsidP="006E1980">
            <w:pPr>
              <w:spacing w:line="320" w:lineRule="exact"/>
              <w:jc w:val="center"/>
              <w:rPr>
                <w:rFonts w:ascii="等线" w:eastAsia="等线" w:hAnsi="等线"/>
                <w:b/>
              </w:rPr>
            </w:pPr>
            <w:r w:rsidRPr="001353EC">
              <w:rPr>
                <w:rFonts w:ascii="等线" w:eastAsia="等线" w:hAnsi="等线" w:hint="eastAsia"/>
                <w:b/>
              </w:rPr>
              <w:t>付款比例（或金额）</w:t>
            </w:r>
          </w:p>
        </w:tc>
      </w:tr>
      <w:tr w:rsidR="0082759F" w:rsidRPr="001353EC" w14:paraId="2362FC72" w14:textId="77777777" w:rsidTr="006E1980">
        <w:trPr>
          <w:trHeight w:hRule="exact" w:val="497"/>
          <w:jc w:val="center"/>
        </w:trPr>
        <w:tc>
          <w:tcPr>
            <w:tcW w:w="641" w:type="dxa"/>
            <w:tcBorders>
              <w:top w:val="single" w:sz="4" w:space="0" w:color="auto"/>
              <w:left w:val="single" w:sz="4" w:space="0" w:color="auto"/>
              <w:bottom w:val="single" w:sz="4" w:space="0" w:color="auto"/>
              <w:right w:val="single" w:sz="4" w:space="0" w:color="auto"/>
            </w:tcBorders>
            <w:vAlign w:val="center"/>
          </w:tcPr>
          <w:p w14:paraId="2BA28F19" w14:textId="77777777" w:rsidR="0082759F" w:rsidRPr="001353EC" w:rsidRDefault="0082759F" w:rsidP="0082759F">
            <w:pPr>
              <w:keepNext/>
              <w:numPr>
                <w:ilvl w:val="0"/>
                <w:numId w:val="3"/>
              </w:numPr>
              <w:adjustRightInd w:val="0"/>
              <w:snapToGrid w:val="0"/>
              <w:spacing w:line="320" w:lineRule="exact"/>
              <w:ind w:left="142" w:hanging="142"/>
              <w:jc w:val="center"/>
              <w:outlineLvl w:val="0"/>
              <w:rPr>
                <w:rFonts w:ascii="等线" w:eastAsia="等线" w:hAnsi="等线" w:cs="Arial"/>
                <w:kern w:val="0"/>
                <w:szCs w:val="21"/>
              </w:rPr>
            </w:pPr>
          </w:p>
        </w:tc>
        <w:tc>
          <w:tcPr>
            <w:tcW w:w="1584" w:type="dxa"/>
            <w:tcBorders>
              <w:top w:val="single" w:sz="4" w:space="0" w:color="auto"/>
              <w:left w:val="single" w:sz="4" w:space="0" w:color="auto"/>
              <w:bottom w:val="single" w:sz="4" w:space="0" w:color="auto"/>
              <w:right w:val="single" w:sz="4" w:space="0" w:color="auto"/>
            </w:tcBorders>
            <w:vAlign w:val="center"/>
          </w:tcPr>
          <w:p w14:paraId="16588209" w14:textId="77777777" w:rsidR="0082759F" w:rsidRPr="001353EC" w:rsidRDefault="0082759F" w:rsidP="006E1980">
            <w:pPr>
              <w:spacing w:line="320" w:lineRule="exact"/>
              <w:jc w:val="center"/>
              <w:rPr>
                <w:rFonts w:ascii="等线" w:eastAsia="等线" w:hAnsi="等线"/>
              </w:rPr>
            </w:pPr>
            <w:r w:rsidRPr="001353EC">
              <w:rPr>
                <w:rFonts w:ascii="等线" w:eastAsia="等线" w:hAnsi="等线" w:hint="eastAsia"/>
              </w:rPr>
              <w:t>一年授权费</w:t>
            </w:r>
          </w:p>
        </w:tc>
        <w:tc>
          <w:tcPr>
            <w:tcW w:w="4820" w:type="dxa"/>
            <w:tcBorders>
              <w:top w:val="single" w:sz="4" w:space="0" w:color="auto"/>
              <w:left w:val="single" w:sz="4" w:space="0" w:color="auto"/>
              <w:bottom w:val="single" w:sz="4" w:space="0" w:color="auto"/>
              <w:right w:val="single" w:sz="4" w:space="0" w:color="auto"/>
            </w:tcBorders>
            <w:vAlign w:val="center"/>
          </w:tcPr>
          <w:p w14:paraId="5C813F7A" w14:textId="77777777" w:rsidR="0082759F" w:rsidRPr="001353EC" w:rsidRDefault="0082759F" w:rsidP="006E1980">
            <w:pPr>
              <w:spacing w:line="320" w:lineRule="exact"/>
              <w:rPr>
                <w:rFonts w:ascii="等线" w:eastAsia="等线" w:hAnsi="等线"/>
              </w:rPr>
            </w:pPr>
            <w:r w:rsidRPr="001353EC">
              <w:rPr>
                <w:rFonts w:ascii="等线" w:eastAsia="等线" w:hAnsi="等线" w:hint="eastAsia"/>
              </w:rPr>
              <w:t>合同签订后1周</w:t>
            </w:r>
          </w:p>
        </w:tc>
        <w:tc>
          <w:tcPr>
            <w:tcW w:w="2563" w:type="dxa"/>
            <w:tcBorders>
              <w:top w:val="single" w:sz="4" w:space="0" w:color="auto"/>
              <w:left w:val="single" w:sz="4" w:space="0" w:color="auto"/>
              <w:bottom w:val="single" w:sz="4" w:space="0" w:color="auto"/>
              <w:right w:val="single" w:sz="4" w:space="0" w:color="auto"/>
            </w:tcBorders>
            <w:vAlign w:val="center"/>
          </w:tcPr>
          <w:p w14:paraId="656D0B9A" w14:textId="77777777" w:rsidR="0082759F" w:rsidRPr="001353EC" w:rsidRDefault="0082759F" w:rsidP="006E1980">
            <w:pPr>
              <w:spacing w:line="320" w:lineRule="exact"/>
              <w:rPr>
                <w:rFonts w:ascii="等线" w:eastAsia="等线" w:hAnsi="等线"/>
              </w:rPr>
            </w:pPr>
            <w:r w:rsidRPr="001353EC">
              <w:rPr>
                <w:rFonts w:ascii="等线" w:eastAsia="等线" w:hAnsi="等线"/>
              </w:rPr>
              <w:t>70</w:t>
            </w:r>
            <w:r w:rsidRPr="001353EC">
              <w:rPr>
                <w:rFonts w:ascii="等线" w:eastAsia="等线" w:hAnsi="等线" w:hint="eastAsia"/>
              </w:rPr>
              <w:t>万</w:t>
            </w:r>
          </w:p>
        </w:tc>
      </w:tr>
    </w:tbl>
    <w:p w14:paraId="277B71AA" w14:textId="77777777" w:rsidR="0082759F" w:rsidRPr="001353EC" w:rsidRDefault="0082759F" w:rsidP="0082759F">
      <w:pPr>
        <w:spacing w:line="360" w:lineRule="auto"/>
        <w:rPr>
          <w:rFonts w:ascii="宋体" w:hAnsi="宋体"/>
          <w:bCs/>
          <w:sz w:val="24"/>
        </w:rPr>
      </w:pPr>
    </w:p>
    <w:bookmarkEnd w:id="6"/>
    <w:bookmarkEnd w:id="7"/>
    <w:p w14:paraId="1D3BC9AC" w14:textId="77777777" w:rsidR="00EB7EB4" w:rsidRDefault="00EB7EB4"/>
    <w:sectPr w:rsidR="00EB7EB4" w:rsidSect="00D24EB2">
      <w:pgSz w:w="11906" w:h="16838" w:code="9"/>
      <w:pgMar w:top="1304" w:right="1304" w:bottom="1191" w:left="1304" w:header="851" w:footer="992" w:gutter="0"/>
      <w:cols w:space="425"/>
      <w:titlePg/>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6"/>
    <w:multiLevelType w:val="multilevel"/>
    <w:tmpl w:val="00000016"/>
    <w:lvl w:ilvl="0">
      <w:start w:val="1"/>
      <w:numFmt w:val="none"/>
      <w:pStyle w:val="1"/>
      <w:suff w:val="space"/>
      <w:lvlText w:val=""/>
      <w:lvlJc w:val="left"/>
      <w:pPr>
        <w:ind w:left="425" w:hanging="425"/>
      </w:pPr>
      <w:rPr>
        <w:rFonts w:ascii="宋体" w:eastAsia="宋体" w:hint="eastAsia"/>
        <w:b/>
        <w:i w:val="0"/>
        <w:sz w:val="28"/>
      </w:rPr>
    </w:lvl>
    <w:lvl w:ilvl="1">
      <w:start w:val="1"/>
      <w:numFmt w:val="decimal"/>
      <w:pStyle w:val="2"/>
      <w:suff w:val="space"/>
      <w:lvlText w:val="%1"/>
      <w:lvlJc w:val="left"/>
      <w:pPr>
        <w:ind w:left="992" w:hanging="567"/>
      </w:pPr>
      <w:rPr>
        <w:rFonts w:ascii="宋体" w:eastAsia="宋体" w:hint="eastAsia"/>
        <w:b/>
        <w:i w:val="0"/>
        <w:sz w:val="28"/>
      </w:rPr>
    </w:lvl>
    <w:lvl w:ilvl="2">
      <w:start w:val="1"/>
      <w:numFmt w:val="decimal"/>
      <w:suff w:val="space"/>
      <w:lvlText w:val="%3  "/>
      <w:lvlJc w:val="left"/>
      <w:pPr>
        <w:ind w:left="1418" w:hanging="567"/>
      </w:pPr>
      <w:rPr>
        <w:rFonts w:ascii="宋体" w:eastAsia="宋体" w:hint="eastAsia"/>
        <w:b/>
        <w:i w:val="0"/>
        <w:sz w:val="28"/>
      </w:rPr>
    </w:lvl>
    <w:lvl w:ilvl="3">
      <w:start w:val="1"/>
      <w:numFmt w:val="decimal"/>
      <w:pStyle w:val="4"/>
      <w:lvlText w:val="%1"/>
      <w:lvlJc w:val="left"/>
      <w:pPr>
        <w:tabs>
          <w:tab w:val="left" w:pos="1984"/>
        </w:tabs>
        <w:ind w:left="1984" w:hanging="708"/>
      </w:pPr>
      <w:rPr>
        <w:rFonts w:ascii="宋体" w:eastAsia="宋体" w:hint="eastAsia"/>
        <w:b/>
        <w:i w:val="0"/>
        <w:sz w:val="28"/>
      </w:rPr>
    </w:lvl>
    <w:lvl w:ilvl="4">
      <w:start w:val="1"/>
      <w:numFmt w:val="decimal"/>
      <w:pStyle w:val="10"/>
      <w:lvlText w:val="%1.%2.%3.%4.%5"/>
      <w:lvlJc w:val="left"/>
      <w:pPr>
        <w:tabs>
          <w:tab w:val="left" w:pos="314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4351"/>
        </w:tabs>
        <w:ind w:left="3827" w:hanging="1276"/>
      </w:pPr>
      <w:rPr>
        <w:rFonts w:hint="eastAsia"/>
      </w:rPr>
    </w:lvl>
    <w:lvl w:ilvl="7">
      <w:start w:val="1"/>
      <w:numFmt w:val="decimal"/>
      <w:lvlText w:val="%1.%2.%3.%4.%5.%6.%7.%8"/>
      <w:lvlJc w:val="left"/>
      <w:pPr>
        <w:tabs>
          <w:tab w:val="left" w:pos="513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abstractNum w:abstractNumId="1" w15:restartNumberingAfterBreak="0">
    <w:nsid w:val="56B76110"/>
    <w:multiLevelType w:val="multilevel"/>
    <w:tmpl w:val="56B76110"/>
    <w:lvl w:ilvl="0">
      <w:start w:val="1"/>
      <w:numFmt w:val="decimal"/>
      <w:lvlText w:val="%1"/>
      <w:lvlJc w:val="left"/>
      <w:pPr>
        <w:ind w:left="846" w:hanging="420"/>
      </w:pPr>
      <w:rPr>
        <w:rFonts w:hint="eastAsia"/>
      </w:r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2" w15:restartNumberingAfterBreak="0">
    <w:nsid w:val="75F342F4"/>
    <w:multiLevelType w:val="multilevel"/>
    <w:tmpl w:val="0114BB6E"/>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170413329">
    <w:abstractNumId w:val="0"/>
  </w:num>
  <w:num w:numId="2" w16cid:durableId="273439470">
    <w:abstractNumId w:val="2"/>
  </w:num>
  <w:num w:numId="3" w16cid:durableId="7589164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HorizontalSpacing w:val="105"/>
  <w:drawingGridVerticalSpacing w:val="156"/>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59F"/>
    <w:rsid w:val="0082759F"/>
    <w:rsid w:val="00B33B59"/>
    <w:rsid w:val="00CB6B31"/>
    <w:rsid w:val="00D24EB2"/>
    <w:rsid w:val="00EB7E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1FBC4"/>
  <w15:chartTrackingRefBased/>
  <w15:docId w15:val="{C59FDDC5-9A9D-4C28-A204-33D4151D5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759F"/>
    <w:pPr>
      <w:widowControl w:val="0"/>
      <w:jc w:val="both"/>
    </w:pPr>
    <w:rPr>
      <w:rFonts w:ascii="Times New Roman" w:eastAsia="宋体" w:hAnsi="Times New Roman" w:cs="Times New Roman"/>
      <w:szCs w:val="24"/>
    </w:rPr>
  </w:style>
  <w:style w:type="paragraph" w:styleId="1">
    <w:name w:val="heading 1"/>
    <w:basedOn w:val="a"/>
    <w:next w:val="a"/>
    <w:link w:val="11"/>
    <w:qFormat/>
    <w:rsid w:val="0082759F"/>
    <w:pPr>
      <w:keepNext/>
      <w:keepLines/>
      <w:numPr>
        <w:numId w:val="1"/>
      </w:numPr>
      <w:spacing w:before="340" w:after="330" w:line="578" w:lineRule="auto"/>
      <w:outlineLvl w:val="0"/>
    </w:pPr>
    <w:rPr>
      <w:b/>
      <w:kern w:val="44"/>
      <w:sz w:val="44"/>
      <w:szCs w:val="20"/>
    </w:rPr>
  </w:style>
  <w:style w:type="paragraph" w:styleId="2">
    <w:name w:val="heading 2"/>
    <w:basedOn w:val="a"/>
    <w:next w:val="a0"/>
    <w:link w:val="20"/>
    <w:qFormat/>
    <w:rsid w:val="0082759F"/>
    <w:pPr>
      <w:keepNext/>
      <w:keepLines/>
      <w:numPr>
        <w:ilvl w:val="1"/>
        <w:numId w:val="1"/>
      </w:numPr>
      <w:spacing w:before="260" w:after="260" w:line="288" w:lineRule="auto"/>
      <w:outlineLvl w:val="1"/>
    </w:pPr>
    <w:rPr>
      <w:rFonts w:ascii="Arial" w:eastAsia="黑体" w:hAnsi="Arial"/>
      <w:sz w:val="30"/>
      <w:szCs w:val="20"/>
    </w:rPr>
  </w:style>
  <w:style w:type="paragraph" w:styleId="4">
    <w:name w:val="heading 4"/>
    <w:basedOn w:val="a"/>
    <w:next w:val="a0"/>
    <w:link w:val="40"/>
    <w:qFormat/>
    <w:rsid w:val="0082759F"/>
    <w:pPr>
      <w:keepNext/>
      <w:keepLines/>
      <w:numPr>
        <w:ilvl w:val="3"/>
        <w:numId w:val="1"/>
      </w:numPr>
      <w:spacing w:before="280" w:after="290" w:line="376" w:lineRule="auto"/>
      <w:outlineLvl w:val="3"/>
    </w:pPr>
    <w:rPr>
      <w:rFonts w:ascii="Arial" w:eastAsia="黑体" w:hAnsi="Arial"/>
      <w:b/>
      <w:sz w:val="28"/>
      <w:szCs w:val="20"/>
    </w:rPr>
  </w:style>
  <w:style w:type="paragraph" w:styleId="5">
    <w:name w:val="heading 5"/>
    <w:basedOn w:val="a"/>
    <w:next w:val="a"/>
    <w:link w:val="50"/>
    <w:uiPriority w:val="9"/>
    <w:semiHidden/>
    <w:unhideWhenUsed/>
    <w:qFormat/>
    <w:rsid w:val="0082759F"/>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标题 1 字符"/>
    <w:basedOn w:val="a1"/>
    <w:link w:val="1"/>
    <w:rsid w:val="0082759F"/>
    <w:rPr>
      <w:rFonts w:ascii="Times New Roman" w:eastAsia="宋体" w:hAnsi="Times New Roman" w:cs="Times New Roman"/>
      <w:b/>
      <w:kern w:val="44"/>
      <w:sz w:val="44"/>
      <w:szCs w:val="20"/>
    </w:rPr>
  </w:style>
  <w:style w:type="character" w:customStyle="1" w:styleId="20">
    <w:name w:val="标题 2 字符"/>
    <w:basedOn w:val="a1"/>
    <w:link w:val="2"/>
    <w:qFormat/>
    <w:rsid w:val="0082759F"/>
    <w:rPr>
      <w:rFonts w:ascii="Arial" w:eastAsia="黑体" w:hAnsi="Arial" w:cs="Times New Roman"/>
      <w:sz w:val="30"/>
      <w:szCs w:val="20"/>
    </w:rPr>
  </w:style>
  <w:style w:type="character" w:customStyle="1" w:styleId="40">
    <w:name w:val="标题 4 字符"/>
    <w:basedOn w:val="a1"/>
    <w:link w:val="4"/>
    <w:rsid w:val="0082759F"/>
    <w:rPr>
      <w:rFonts w:ascii="Arial" w:eastAsia="黑体" w:hAnsi="Arial" w:cs="Times New Roman"/>
      <w:b/>
      <w:sz w:val="28"/>
      <w:szCs w:val="20"/>
    </w:rPr>
  </w:style>
  <w:style w:type="paragraph" w:customStyle="1" w:styleId="10">
    <w:name w:val="样式1"/>
    <w:basedOn w:val="5"/>
    <w:qFormat/>
    <w:rsid w:val="0082759F"/>
    <w:pPr>
      <w:widowControl/>
      <w:numPr>
        <w:ilvl w:val="4"/>
        <w:numId w:val="1"/>
      </w:numPr>
      <w:tabs>
        <w:tab w:val="clear" w:pos="3141"/>
      </w:tabs>
      <w:spacing w:line="377" w:lineRule="auto"/>
      <w:ind w:leftChars="-128" w:left="0" w:hangingChars="128" w:hanging="358"/>
      <w:jc w:val="left"/>
    </w:pPr>
    <w:rPr>
      <w:rFonts w:ascii="宋体" w:eastAsia="黑体" w:hAnsi="宋体"/>
      <w:b w:val="0"/>
      <w:bCs w:val="0"/>
      <w:color w:val="000000"/>
      <w:sz w:val="32"/>
    </w:rPr>
  </w:style>
  <w:style w:type="paragraph" w:styleId="a0">
    <w:name w:val="Normal Indent"/>
    <w:basedOn w:val="a"/>
    <w:uiPriority w:val="99"/>
    <w:semiHidden/>
    <w:unhideWhenUsed/>
    <w:rsid w:val="0082759F"/>
    <w:pPr>
      <w:ind w:firstLineChars="200" w:firstLine="420"/>
    </w:pPr>
  </w:style>
  <w:style w:type="character" w:customStyle="1" w:styleId="50">
    <w:name w:val="标题 5 字符"/>
    <w:basedOn w:val="a1"/>
    <w:link w:val="5"/>
    <w:uiPriority w:val="9"/>
    <w:semiHidden/>
    <w:rsid w:val="0082759F"/>
    <w:rPr>
      <w:rFonts w:ascii="Times New Roman" w:eastAsia="宋体"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429</Words>
  <Characters>2448</Characters>
  <Application>Microsoft Office Word</Application>
  <DocSecurity>0</DocSecurity>
  <Lines>20</Lines>
  <Paragraphs>5</Paragraphs>
  <ScaleCrop>false</ScaleCrop>
  <Company/>
  <LinksUpToDate>false</LinksUpToDate>
  <CharactersWithSpaces>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公司 oitc</dc:creator>
  <cp:keywords/>
  <dc:description/>
  <cp:lastModifiedBy>公司 oitc</cp:lastModifiedBy>
  <cp:revision>1</cp:revision>
  <dcterms:created xsi:type="dcterms:W3CDTF">2022-09-23T08:53:00Z</dcterms:created>
  <dcterms:modified xsi:type="dcterms:W3CDTF">2022-09-23T08:53:00Z</dcterms:modified>
</cp:coreProperties>
</file>