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95F" w:rsidRDefault="0057277E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35393809"/>
      <w:bookmarkStart w:id="1" w:name="_Toc28359022"/>
      <w:r>
        <w:rPr>
          <w:rFonts w:ascii="华文中宋" w:eastAsia="华文中宋" w:hAnsi="华文中宋" w:hint="eastAsia"/>
        </w:rPr>
        <w:t>中标公告</w:t>
      </w:r>
      <w:bookmarkEnd w:id="0"/>
      <w:bookmarkEnd w:id="1"/>
    </w:p>
    <w:p w:rsidR="001D595F" w:rsidRDefault="0057277E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一、项目编号：HCZB-2023-ZB0395</w:t>
      </w:r>
    </w:p>
    <w:p w:rsidR="001D595F" w:rsidRDefault="0057277E">
      <w:pPr>
        <w:rPr>
          <w:rFonts w:ascii="仿宋" w:eastAsia="黑体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二、项目名称：自然资源常态化遥感监测信息处理与整合服务</w:t>
      </w:r>
    </w:p>
    <w:p w:rsidR="001D595F" w:rsidRDefault="0057277E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tbl>
      <w:tblPr>
        <w:tblStyle w:val="a8"/>
        <w:tblW w:w="5766" w:type="pct"/>
        <w:tblInd w:w="-176" w:type="dxa"/>
        <w:tblLook w:val="04A0" w:firstRow="1" w:lastRow="0" w:firstColumn="1" w:lastColumn="0" w:noHBand="0" w:noVBand="1"/>
      </w:tblPr>
      <w:tblGrid>
        <w:gridCol w:w="849"/>
        <w:gridCol w:w="2980"/>
        <w:gridCol w:w="3737"/>
        <w:gridCol w:w="2262"/>
      </w:tblGrid>
      <w:tr w:rsidR="0057277E" w:rsidRPr="00B83A81" w:rsidTr="006A7D7C">
        <w:tc>
          <w:tcPr>
            <w:tcW w:w="432" w:type="pct"/>
            <w:vAlign w:val="center"/>
          </w:tcPr>
          <w:p w:rsidR="0057277E" w:rsidRPr="00B83A81" w:rsidRDefault="0057277E" w:rsidP="0057277E">
            <w:pPr>
              <w:jc w:val="center"/>
              <w:rPr>
                <w:rFonts w:ascii="仿宋" w:eastAsia="仿宋" w:hAnsi="仿宋"/>
                <w:sz w:val="28"/>
                <w:szCs w:val="24"/>
              </w:rPr>
            </w:pPr>
            <w:proofErr w:type="gramStart"/>
            <w:r w:rsidRPr="00B83A81">
              <w:rPr>
                <w:rFonts w:ascii="仿宋" w:eastAsia="仿宋" w:hAnsi="仿宋"/>
                <w:sz w:val="28"/>
                <w:szCs w:val="24"/>
              </w:rPr>
              <w:t>包号</w:t>
            </w:r>
            <w:proofErr w:type="gramEnd"/>
          </w:p>
        </w:tc>
        <w:tc>
          <w:tcPr>
            <w:tcW w:w="1516" w:type="pct"/>
            <w:vAlign w:val="center"/>
          </w:tcPr>
          <w:p w:rsidR="0057277E" w:rsidRPr="00B83A81" w:rsidRDefault="0057277E" w:rsidP="0057277E">
            <w:pPr>
              <w:jc w:val="center"/>
              <w:rPr>
                <w:rFonts w:ascii="仿宋" w:eastAsia="仿宋" w:hAnsi="仿宋"/>
                <w:sz w:val="28"/>
                <w:szCs w:val="24"/>
              </w:rPr>
            </w:pPr>
            <w:r w:rsidRPr="00B83A81">
              <w:rPr>
                <w:rFonts w:ascii="仿宋" w:eastAsia="仿宋" w:hAnsi="仿宋"/>
                <w:sz w:val="28"/>
                <w:szCs w:val="24"/>
              </w:rPr>
              <w:t>中标单位名称</w:t>
            </w:r>
          </w:p>
        </w:tc>
        <w:tc>
          <w:tcPr>
            <w:tcW w:w="1901" w:type="pct"/>
            <w:vAlign w:val="center"/>
          </w:tcPr>
          <w:p w:rsidR="0057277E" w:rsidRPr="00B83A81" w:rsidRDefault="0057277E" w:rsidP="0057277E">
            <w:pPr>
              <w:jc w:val="center"/>
              <w:rPr>
                <w:rFonts w:ascii="仿宋" w:eastAsia="仿宋" w:hAnsi="仿宋"/>
                <w:sz w:val="28"/>
                <w:szCs w:val="24"/>
              </w:rPr>
            </w:pPr>
            <w:r w:rsidRPr="00B83A81">
              <w:rPr>
                <w:rFonts w:ascii="仿宋" w:eastAsia="仿宋" w:hAnsi="仿宋"/>
                <w:sz w:val="28"/>
                <w:szCs w:val="24"/>
              </w:rPr>
              <w:t>中标单位地址</w:t>
            </w:r>
          </w:p>
        </w:tc>
        <w:tc>
          <w:tcPr>
            <w:tcW w:w="1151" w:type="pct"/>
            <w:vAlign w:val="center"/>
          </w:tcPr>
          <w:p w:rsidR="0057277E" w:rsidRPr="00B83A81" w:rsidRDefault="0057277E" w:rsidP="0057277E">
            <w:pPr>
              <w:jc w:val="center"/>
              <w:rPr>
                <w:rFonts w:ascii="仿宋" w:eastAsia="仿宋" w:hAnsi="仿宋"/>
                <w:sz w:val="28"/>
                <w:szCs w:val="24"/>
              </w:rPr>
            </w:pPr>
            <w:r w:rsidRPr="00B83A81">
              <w:rPr>
                <w:rFonts w:ascii="仿宋" w:eastAsia="仿宋" w:hAnsi="仿宋"/>
                <w:sz w:val="28"/>
                <w:szCs w:val="24"/>
              </w:rPr>
              <w:t>中标金额</w:t>
            </w:r>
            <w:r w:rsidRPr="00B83A81">
              <w:rPr>
                <w:rFonts w:ascii="仿宋" w:eastAsia="仿宋" w:hAnsi="仿宋" w:hint="eastAsia"/>
                <w:sz w:val="28"/>
                <w:szCs w:val="24"/>
              </w:rPr>
              <w:t>（元）</w:t>
            </w:r>
          </w:p>
        </w:tc>
      </w:tr>
      <w:tr w:rsidR="0057277E" w:rsidRPr="00B83A81" w:rsidTr="006A7D7C">
        <w:trPr>
          <w:trHeight w:val="1087"/>
        </w:trPr>
        <w:tc>
          <w:tcPr>
            <w:tcW w:w="432" w:type="pct"/>
            <w:vAlign w:val="center"/>
          </w:tcPr>
          <w:p w:rsidR="0057277E" w:rsidRPr="00B83A81" w:rsidRDefault="006A7D7C" w:rsidP="0057277E">
            <w:pPr>
              <w:jc w:val="center"/>
              <w:rPr>
                <w:rFonts w:ascii="仿宋" w:eastAsia="仿宋" w:hAnsi="仿宋"/>
                <w:sz w:val="28"/>
                <w:szCs w:val="24"/>
              </w:rPr>
            </w:pPr>
            <w:r>
              <w:rPr>
                <w:rFonts w:ascii="仿宋" w:eastAsia="仿宋" w:hAnsi="仿宋" w:hint="eastAsia"/>
                <w:sz w:val="28"/>
                <w:szCs w:val="24"/>
              </w:rPr>
              <w:t>3</w:t>
            </w:r>
          </w:p>
        </w:tc>
        <w:tc>
          <w:tcPr>
            <w:tcW w:w="1516" w:type="pct"/>
            <w:vAlign w:val="center"/>
          </w:tcPr>
          <w:p w:rsidR="0057277E" w:rsidRPr="00B83A81" w:rsidRDefault="006A7D7C" w:rsidP="0057277E">
            <w:pPr>
              <w:jc w:val="center"/>
              <w:rPr>
                <w:rFonts w:ascii="仿宋" w:eastAsia="仿宋" w:hAnsi="仿宋"/>
                <w:sz w:val="28"/>
                <w:szCs w:val="24"/>
              </w:rPr>
            </w:pPr>
            <w:r w:rsidRPr="006A7D7C">
              <w:rPr>
                <w:rFonts w:ascii="仿宋" w:eastAsia="仿宋" w:hAnsi="仿宋" w:cs="Arial" w:hint="eastAsia"/>
                <w:color w:val="000000"/>
                <w:sz w:val="28"/>
                <w:szCs w:val="24"/>
              </w:rPr>
              <w:t>中</w:t>
            </w:r>
            <w:proofErr w:type="gramStart"/>
            <w:r w:rsidRPr="006A7D7C">
              <w:rPr>
                <w:rFonts w:ascii="仿宋" w:eastAsia="仿宋" w:hAnsi="仿宋" w:cs="Arial" w:hint="eastAsia"/>
                <w:color w:val="000000"/>
                <w:sz w:val="28"/>
                <w:szCs w:val="24"/>
              </w:rPr>
              <w:t>勘</w:t>
            </w:r>
            <w:proofErr w:type="gramEnd"/>
            <w:r w:rsidRPr="006A7D7C">
              <w:rPr>
                <w:rFonts w:ascii="仿宋" w:eastAsia="仿宋" w:hAnsi="仿宋" w:cs="Arial" w:hint="eastAsia"/>
                <w:color w:val="000000"/>
                <w:sz w:val="28"/>
                <w:szCs w:val="24"/>
              </w:rPr>
              <w:t>天成（北京）科技有限公司</w:t>
            </w:r>
          </w:p>
        </w:tc>
        <w:tc>
          <w:tcPr>
            <w:tcW w:w="1901" w:type="pct"/>
            <w:vAlign w:val="center"/>
          </w:tcPr>
          <w:p w:rsidR="0057277E" w:rsidRPr="00B83A81" w:rsidRDefault="006A7D7C" w:rsidP="0057277E">
            <w:pPr>
              <w:jc w:val="center"/>
              <w:rPr>
                <w:rFonts w:ascii="仿宋" w:eastAsia="仿宋" w:hAnsi="仿宋"/>
                <w:sz w:val="28"/>
                <w:szCs w:val="24"/>
              </w:rPr>
            </w:pPr>
            <w:r w:rsidRPr="006A7D7C">
              <w:rPr>
                <w:rFonts w:ascii="仿宋" w:eastAsia="仿宋" w:hAnsi="仿宋" w:hint="eastAsia"/>
                <w:sz w:val="28"/>
                <w:szCs w:val="24"/>
              </w:rPr>
              <w:t>北京市海淀</w:t>
            </w:r>
            <w:proofErr w:type="gramStart"/>
            <w:r w:rsidRPr="006A7D7C">
              <w:rPr>
                <w:rFonts w:ascii="仿宋" w:eastAsia="仿宋" w:hAnsi="仿宋" w:hint="eastAsia"/>
                <w:sz w:val="28"/>
                <w:szCs w:val="24"/>
              </w:rPr>
              <w:t>区杏石口路</w:t>
            </w:r>
            <w:proofErr w:type="gramEnd"/>
            <w:r w:rsidRPr="006A7D7C">
              <w:rPr>
                <w:rFonts w:ascii="仿宋" w:eastAsia="仿宋" w:hAnsi="仿宋" w:hint="eastAsia"/>
                <w:sz w:val="28"/>
                <w:szCs w:val="24"/>
              </w:rPr>
              <w:t>30号B座一层103号</w:t>
            </w:r>
          </w:p>
        </w:tc>
        <w:tc>
          <w:tcPr>
            <w:tcW w:w="1151" w:type="pct"/>
            <w:vAlign w:val="center"/>
          </w:tcPr>
          <w:p w:rsidR="0057277E" w:rsidRPr="00B83A81" w:rsidRDefault="006A7D7C" w:rsidP="0057277E">
            <w:pPr>
              <w:jc w:val="center"/>
              <w:rPr>
                <w:rFonts w:ascii="仿宋" w:eastAsia="仿宋" w:hAnsi="仿宋" w:cs="宋体"/>
                <w:sz w:val="28"/>
                <w:szCs w:val="24"/>
              </w:rPr>
            </w:pPr>
            <w:r w:rsidRPr="006A7D7C">
              <w:rPr>
                <w:rFonts w:ascii="仿宋" w:eastAsia="仿宋" w:hAnsi="仿宋" w:cs="Arial"/>
                <w:color w:val="000000"/>
                <w:sz w:val="28"/>
                <w:szCs w:val="24"/>
              </w:rPr>
              <w:t>838,672.00</w:t>
            </w:r>
          </w:p>
        </w:tc>
      </w:tr>
      <w:tr w:rsidR="0057277E" w:rsidRPr="00B83A81" w:rsidTr="006A7D7C">
        <w:trPr>
          <w:trHeight w:val="977"/>
        </w:trPr>
        <w:tc>
          <w:tcPr>
            <w:tcW w:w="432" w:type="pct"/>
            <w:vAlign w:val="center"/>
          </w:tcPr>
          <w:p w:rsidR="0057277E" w:rsidRPr="00B83A81" w:rsidRDefault="006A7D7C" w:rsidP="0057277E">
            <w:pPr>
              <w:jc w:val="center"/>
              <w:rPr>
                <w:rFonts w:ascii="仿宋" w:eastAsia="仿宋" w:hAnsi="仿宋"/>
                <w:sz w:val="28"/>
                <w:szCs w:val="24"/>
              </w:rPr>
            </w:pPr>
            <w:r>
              <w:rPr>
                <w:rFonts w:ascii="仿宋" w:eastAsia="仿宋" w:hAnsi="仿宋" w:hint="eastAsia"/>
                <w:sz w:val="28"/>
                <w:szCs w:val="24"/>
              </w:rPr>
              <w:t>6</w:t>
            </w:r>
          </w:p>
        </w:tc>
        <w:tc>
          <w:tcPr>
            <w:tcW w:w="1516" w:type="pct"/>
            <w:vAlign w:val="center"/>
          </w:tcPr>
          <w:p w:rsidR="0057277E" w:rsidRPr="00B83A81" w:rsidRDefault="006A7D7C" w:rsidP="0057277E">
            <w:pPr>
              <w:jc w:val="center"/>
              <w:rPr>
                <w:rFonts w:ascii="仿宋" w:eastAsia="仿宋" w:hAnsi="仿宋"/>
                <w:sz w:val="28"/>
                <w:szCs w:val="24"/>
              </w:rPr>
            </w:pPr>
            <w:r w:rsidRPr="006A7D7C">
              <w:rPr>
                <w:rFonts w:ascii="仿宋" w:eastAsia="仿宋" w:hAnsi="仿宋" w:cs="Arial" w:hint="eastAsia"/>
                <w:color w:val="000000"/>
                <w:sz w:val="28"/>
                <w:szCs w:val="24"/>
              </w:rPr>
              <w:t>航天宏图信息技术股份有限公司</w:t>
            </w:r>
          </w:p>
        </w:tc>
        <w:tc>
          <w:tcPr>
            <w:tcW w:w="1901" w:type="pct"/>
            <w:vAlign w:val="center"/>
          </w:tcPr>
          <w:p w:rsidR="0057277E" w:rsidRPr="00B83A81" w:rsidRDefault="00CC052F" w:rsidP="0057277E">
            <w:pPr>
              <w:jc w:val="center"/>
              <w:rPr>
                <w:rFonts w:ascii="仿宋" w:eastAsia="仿宋" w:hAnsi="仿宋"/>
                <w:sz w:val="28"/>
                <w:szCs w:val="24"/>
              </w:rPr>
            </w:pPr>
            <w:r w:rsidRPr="00CC052F">
              <w:rPr>
                <w:rFonts w:ascii="仿宋" w:eastAsia="仿宋" w:hAnsi="仿宋" w:hint="eastAsia"/>
                <w:sz w:val="28"/>
                <w:szCs w:val="24"/>
              </w:rPr>
              <w:t>北京市海淀区翠湖北环路2号院4号楼一层101</w:t>
            </w:r>
          </w:p>
        </w:tc>
        <w:tc>
          <w:tcPr>
            <w:tcW w:w="1151" w:type="pct"/>
            <w:vAlign w:val="center"/>
          </w:tcPr>
          <w:p w:rsidR="0057277E" w:rsidRPr="00B83A81" w:rsidRDefault="006A7D7C" w:rsidP="0057277E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4"/>
              </w:rPr>
            </w:pPr>
            <w:r w:rsidRPr="006A7D7C">
              <w:rPr>
                <w:rFonts w:ascii="仿宋" w:eastAsia="仿宋" w:hAnsi="仿宋" w:cs="Arial"/>
                <w:color w:val="000000"/>
                <w:sz w:val="28"/>
                <w:szCs w:val="24"/>
              </w:rPr>
              <w:t>880,000.00</w:t>
            </w:r>
          </w:p>
        </w:tc>
      </w:tr>
      <w:tr w:rsidR="0057277E" w:rsidRPr="00B83A81" w:rsidTr="006A7D7C">
        <w:trPr>
          <w:trHeight w:val="1132"/>
        </w:trPr>
        <w:tc>
          <w:tcPr>
            <w:tcW w:w="432" w:type="pct"/>
            <w:vAlign w:val="center"/>
          </w:tcPr>
          <w:p w:rsidR="0057277E" w:rsidRPr="00B83A81" w:rsidRDefault="006A7D7C" w:rsidP="0057277E">
            <w:pPr>
              <w:jc w:val="center"/>
              <w:rPr>
                <w:rFonts w:ascii="仿宋" w:eastAsia="仿宋" w:hAnsi="仿宋"/>
                <w:sz w:val="28"/>
                <w:szCs w:val="24"/>
              </w:rPr>
            </w:pPr>
            <w:r>
              <w:rPr>
                <w:rFonts w:ascii="仿宋" w:eastAsia="仿宋" w:hAnsi="仿宋" w:hint="eastAsia"/>
                <w:sz w:val="28"/>
                <w:szCs w:val="24"/>
              </w:rPr>
              <w:t>7</w:t>
            </w:r>
          </w:p>
        </w:tc>
        <w:tc>
          <w:tcPr>
            <w:tcW w:w="1516" w:type="pct"/>
            <w:vAlign w:val="center"/>
          </w:tcPr>
          <w:p w:rsidR="0057277E" w:rsidRPr="00B83A81" w:rsidRDefault="006A7D7C" w:rsidP="0057277E">
            <w:pPr>
              <w:jc w:val="center"/>
              <w:rPr>
                <w:rFonts w:ascii="仿宋" w:eastAsia="仿宋" w:hAnsi="仿宋"/>
                <w:sz w:val="28"/>
                <w:szCs w:val="24"/>
              </w:rPr>
            </w:pPr>
            <w:r w:rsidRPr="006A7D7C">
              <w:rPr>
                <w:rFonts w:ascii="仿宋" w:eastAsia="仿宋" w:hAnsi="仿宋" w:cs="Arial" w:hint="eastAsia"/>
                <w:color w:val="000000"/>
                <w:sz w:val="28"/>
                <w:szCs w:val="24"/>
              </w:rPr>
              <w:t>北京世纪国源科技股份有限公司</w:t>
            </w:r>
          </w:p>
        </w:tc>
        <w:tc>
          <w:tcPr>
            <w:tcW w:w="1901" w:type="pct"/>
            <w:vAlign w:val="center"/>
          </w:tcPr>
          <w:p w:rsidR="0057277E" w:rsidRPr="00B83A81" w:rsidRDefault="00CC052F" w:rsidP="0057277E">
            <w:pPr>
              <w:jc w:val="center"/>
              <w:rPr>
                <w:rFonts w:ascii="仿宋" w:eastAsia="仿宋" w:hAnsi="仿宋"/>
                <w:sz w:val="28"/>
                <w:szCs w:val="24"/>
              </w:rPr>
            </w:pPr>
            <w:r w:rsidRPr="00CC052F">
              <w:rPr>
                <w:rFonts w:ascii="仿宋" w:eastAsia="仿宋" w:hAnsi="仿宋" w:hint="eastAsia"/>
                <w:sz w:val="28"/>
                <w:szCs w:val="24"/>
              </w:rPr>
              <w:t>北京市西城区西直门外大街1号院西环广场T210C11、10C12号房间（德胜园区）</w:t>
            </w:r>
          </w:p>
        </w:tc>
        <w:tc>
          <w:tcPr>
            <w:tcW w:w="1151" w:type="pct"/>
            <w:vAlign w:val="center"/>
          </w:tcPr>
          <w:p w:rsidR="0057277E" w:rsidRPr="00B83A81" w:rsidRDefault="006A7D7C" w:rsidP="0057277E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4"/>
              </w:rPr>
            </w:pPr>
            <w:r w:rsidRPr="006A7D7C">
              <w:rPr>
                <w:rFonts w:ascii="仿宋" w:eastAsia="仿宋" w:hAnsi="仿宋" w:cs="Arial"/>
                <w:color w:val="000000"/>
                <w:sz w:val="28"/>
                <w:szCs w:val="24"/>
              </w:rPr>
              <w:t>895,000.00</w:t>
            </w:r>
          </w:p>
        </w:tc>
      </w:tr>
    </w:tbl>
    <w:p w:rsidR="001D595F" w:rsidRDefault="0057277E">
      <w:pPr>
        <w:pStyle w:val="2"/>
        <w:ind w:leftChars="0" w:left="0" w:firstLineChars="0" w:firstLine="0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四、主要标的信息：</w:t>
      </w:r>
    </w:p>
    <w:tbl>
      <w:tblPr>
        <w:tblStyle w:val="a8"/>
        <w:tblW w:w="8637" w:type="dxa"/>
        <w:tblInd w:w="118" w:type="dxa"/>
        <w:tblLayout w:type="fixed"/>
        <w:tblLook w:val="04A0" w:firstRow="1" w:lastRow="0" w:firstColumn="1" w:lastColumn="0" w:noHBand="0" w:noVBand="1"/>
      </w:tblPr>
      <w:tblGrid>
        <w:gridCol w:w="8637"/>
      </w:tblGrid>
      <w:tr w:rsidR="001D595F" w:rsidTr="00B83A81">
        <w:tc>
          <w:tcPr>
            <w:tcW w:w="8637" w:type="dxa"/>
          </w:tcPr>
          <w:p w:rsidR="001D595F" w:rsidRDefault="00B83A81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第</w:t>
            </w:r>
            <w:r w:rsidR="006A7D7C">
              <w:rPr>
                <w:rFonts w:ascii="仿宋" w:eastAsia="仿宋" w:hAnsi="仿宋" w:hint="eastAsia"/>
                <w:kern w:val="0"/>
                <w:sz w:val="28"/>
                <w:szCs w:val="28"/>
              </w:rPr>
              <w:t>三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包</w:t>
            </w:r>
            <w:r w:rsidR="0057277E"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服务类</w:t>
            </w:r>
          </w:p>
        </w:tc>
      </w:tr>
      <w:tr w:rsidR="001D595F" w:rsidTr="00B83A81">
        <w:tc>
          <w:tcPr>
            <w:tcW w:w="8637" w:type="dxa"/>
          </w:tcPr>
          <w:p w:rsidR="001D595F" w:rsidRDefault="0057277E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名称：</w:t>
            </w:r>
            <w:r w:rsidR="00CC052F" w:rsidRPr="00CC052F">
              <w:rPr>
                <w:rFonts w:ascii="仿宋" w:eastAsia="仿宋" w:hAnsi="仿宋" w:hint="eastAsia"/>
                <w:kern w:val="0"/>
                <w:sz w:val="28"/>
                <w:szCs w:val="28"/>
              </w:rPr>
              <w:t>补充图</w:t>
            </w:r>
            <w:proofErr w:type="gramStart"/>
            <w:r w:rsidR="00CC052F" w:rsidRPr="00CC052F">
              <w:rPr>
                <w:rFonts w:ascii="仿宋" w:eastAsia="仿宋" w:hAnsi="仿宋" w:hint="eastAsia"/>
                <w:kern w:val="0"/>
                <w:sz w:val="28"/>
                <w:szCs w:val="28"/>
              </w:rPr>
              <w:t>斑信息</w:t>
            </w:r>
            <w:proofErr w:type="gramEnd"/>
            <w:r w:rsidR="00CC052F" w:rsidRPr="00CC052F">
              <w:rPr>
                <w:rFonts w:ascii="仿宋" w:eastAsia="仿宋" w:hAnsi="仿宋" w:hint="eastAsia"/>
                <w:kern w:val="0"/>
                <w:sz w:val="28"/>
                <w:szCs w:val="28"/>
              </w:rPr>
              <w:t>数据集</w:t>
            </w:r>
          </w:p>
          <w:p w:rsidR="001D595F" w:rsidRDefault="0057277E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服务范围：</w:t>
            </w:r>
            <w:r w:rsidR="00CC052F" w:rsidRPr="00CC052F">
              <w:rPr>
                <w:rFonts w:ascii="仿宋" w:eastAsia="仿宋" w:hAnsi="仿宋" w:hint="eastAsia"/>
                <w:kern w:val="0"/>
                <w:sz w:val="28"/>
                <w:szCs w:val="28"/>
              </w:rPr>
              <w:t>利用年度变更调查和</w:t>
            </w:r>
            <w:proofErr w:type="gramStart"/>
            <w:r w:rsidR="00CC052F" w:rsidRPr="00CC052F">
              <w:rPr>
                <w:rFonts w:ascii="仿宋" w:eastAsia="仿宋" w:hAnsi="仿宋" w:hint="eastAsia"/>
                <w:kern w:val="0"/>
                <w:sz w:val="28"/>
                <w:szCs w:val="28"/>
              </w:rPr>
              <w:t>地理国情</w:t>
            </w:r>
            <w:proofErr w:type="gramEnd"/>
            <w:r w:rsidR="00CC052F" w:rsidRPr="00CC052F">
              <w:rPr>
                <w:rFonts w:ascii="仿宋" w:eastAsia="仿宋" w:hAnsi="仿宋" w:hint="eastAsia"/>
                <w:kern w:val="0"/>
                <w:sz w:val="28"/>
                <w:szCs w:val="28"/>
              </w:rPr>
              <w:t>监测成果数据，通过空间分析、属性分析、规范化处理、拓扑和属性一致化处理以及基于统计分析的数据筛选，形成补充图斑信息，并对变化信息进行整合，构建补充图</w:t>
            </w:r>
            <w:proofErr w:type="gramStart"/>
            <w:r w:rsidR="00CC052F" w:rsidRPr="00CC052F">
              <w:rPr>
                <w:rFonts w:ascii="仿宋" w:eastAsia="仿宋" w:hAnsi="仿宋" w:hint="eastAsia"/>
                <w:kern w:val="0"/>
                <w:sz w:val="28"/>
                <w:szCs w:val="28"/>
              </w:rPr>
              <w:t>斑信息</w:t>
            </w:r>
            <w:proofErr w:type="gramEnd"/>
            <w:r w:rsidR="00CC052F" w:rsidRPr="00CC052F">
              <w:rPr>
                <w:rFonts w:ascii="仿宋" w:eastAsia="仿宋" w:hAnsi="仿宋" w:hint="eastAsia"/>
                <w:kern w:val="0"/>
                <w:sz w:val="28"/>
                <w:szCs w:val="28"/>
              </w:rPr>
              <w:t>数据集。</w:t>
            </w:r>
          </w:p>
          <w:p w:rsidR="001D595F" w:rsidRDefault="0057277E" w:rsidP="0057277E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服务要求：</w:t>
            </w:r>
            <w:r w:rsidR="00B83A81">
              <w:rPr>
                <w:rFonts w:ascii="仿宋" w:eastAsia="仿宋" w:hAnsi="仿宋" w:hint="eastAsia"/>
                <w:kern w:val="0"/>
                <w:sz w:val="28"/>
                <w:szCs w:val="28"/>
              </w:rPr>
              <w:t>详见招标文件</w:t>
            </w:r>
          </w:p>
          <w:p w:rsidR="0057277E" w:rsidRDefault="0057277E" w:rsidP="0057277E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 w:rsidRPr="0057277E"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服务时间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：</w:t>
            </w:r>
            <w:r w:rsidR="00B83A81">
              <w:rPr>
                <w:rFonts w:ascii="仿宋" w:eastAsia="仿宋" w:hAnsi="仿宋" w:hint="eastAsia"/>
                <w:kern w:val="0"/>
                <w:sz w:val="28"/>
                <w:szCs w:val="28"/>
              </w:rPr>
              <w:t>详见招标文件</w:t>
            </w:r>
          </w:p>
          <w:p w:rsidR="0057277E" w:rsidRPr="0057277E" w:rsidRDefault="0057277E" w:rsidP="0057277E">
            <w:pPr>
              <w:pStyle w:val="2"/>
              <w:ind w:leftChars="0" w:left="0" w:firstLineChars="0" w:firstLine="0"/>
            </w:pPr>
            <w:r w:rsidRPr="0057277E">
              <w:rPr>
                <w:rFonts w:ascii="仿宋" w:eastAsia="仿宋" w:hAnsi="仿宋" w:hint="eastAsia"/>
                <w:kern w:val="0"/>
                <w:sz w:val="28"/>
                <w:szCs w:val="28"/>
              </w:rPr>
              <w:lastRenderedPageBreak/>
              <w:t>服务标准：</w:t>
            </w:r>
            <w:r w:rsidR="00B83A81">
              <w:rPr>
                <w:rFonts w:ascii="仿宋" w:eastAsia="仿宋" w:hAnsi="仿宋" w:hint="eastAsia"/>
                <w:kern w:val="0"/>
                <w:sz w:val="28"/>
                <w:szCs w:val="28"/>
              </w:rPr>
              <w:t>满足采购人要求</w:t>
            </w:r>
          </w:p>
        </w:tc>
      </w:tr>
    </w:tbl>
    <w:p w:rsidR="001D595F" w:rsidRDefault="001D595F">
      <w:pPr>
        <w:pStyle w:val="2"/>
        <w:ind w:leftChars="0" w:left="0" w:firstLineChars="0" w:firstLine="0"/>
      </w:pPr>
    </w:p>
    <w:p w:rsidR="00B83A81" w:rsidRDefault="00B83A81" w:rsidP="00B83A81"/>
    <w:tbl>
      <w:tblPr>
        <w:tblStyle w:val="a8"/>
        <w:tblW w:w="8637" w:type="dxa"/>
        <w:tblInd w:w="118" w:type="dxa"/>
        <w:tblLayout w:type="fixed"/>
        <w:tblLook w:val="04A0" w:firstRow="1" w:lastRow="0" w:firstColumn="1" w:lastColumn="0" w:noHBand="0" w:noVBand="1"/>
      </w:tblPr>
      <w:tblGrid>
        <w:gridCol w:w="8637"/>
      </w:tblGrid>
      <w:tr w:rsidR="00B83A81" w:rsidTr="00B83A81">
        <w:tc>
          <w:tcPr>
            <w:tcW w:w="8637" w:type="dxa"/>
          </w:tcPr>
          <w:p w:rsidR="00B83A81" w:rsidRDefault="00B83A81" w:rsidP="00B83A81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第</w:t>
            </w:r>
            <w:r w:rsidR="006A7D7C">
              <w:rPr>
                <w:rFonts w:ascii="仿宋" w:eastAsia="仿宋" w:hAnsi="仿宋" w:hint="eastAsia"/>
                <w:kern w:val="0"/>
                <w:sz w:val="28"/>
                <w:szCs w:val="28"/>
              </w:rPr>
              <w:t>六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包服务类</w:t>
            </w:r>
          </w:p>
        </w:tc>
      </w:tr>
      <w:tr w:rsidR="00B83A81" w:rsidTr="00B83A81">
        <w:tc>
          <w:tcPr>
            <w:tcW w:w="8637" w:type="dxa"/>
          </w:tcPr>
          <w:p w:rsidR="00B83A81" w:rsidRDefault="00B83A81" w:rsidP="00B83A81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名称：</w:t>
            </w:r>
            <w:r w:rsidR="00CC052F" w:rsidRPr="00CC052F">
              <w:rPr>
                <w:rFonts w:ascii="仿宋" w:eastAsia="仿宋" w:hAnsi="仿宋" w:hint="eastAsia"/>
                <w:kern w:val="0"/>
                <w:sz w:val="28"/>
                <w:szCs w:val="28"/>
              </w:rPr>
              <w:t>新增建设用地变化检测样本数据集</w:t>
            </w:r>
          </w:p>
          <w:p w:rsidR="00B83A81" w:rsidRDefault="00B83A81" w:rsidP="00B83A81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服务范围：</w:t>
            </w:r>
            <w:r w:rsidR="00CC052F" w:rsidRPr="00CC052F">
              <w:rPr>
                <w:rFonts w:ascii="仿宋" w:eastAsia="仿宋" w:hAnsi="仿宋" w:hint="eastAsia"/>
                <w:kern w:val="0"/>
                <w:sz w:val="28"/>
                <w:szCs w:val="28"/>
              </w:rPr>
              <w:t>用于扩充高质量新增建设用地变化检测样本数据库，支撑多传感器、多时相、多区域的深度学习训练，提升新增建（构）筑物、线形地物、推填土、光伏用地及挖湖造景等变化检测准确率，并根据《土地卫片执法图斑提取规则》建设新的分类要求，进一步扩充新增类型的样本数据。要素细分类涵盖在建、已建、独立、成片以及各形态、</w:t>
            </w:r>
            <w:proofErr w:type="gramStart"/>
            <w:r w:rsidR="00CC052F" w:rsidRPr="00CC052F">
              <w:rPr>
                <w:rFonts w:ascii="仿宋" w:eastAsia="仿宋" w:hAnsi="仿宋" w:hint="eastAsia"/>
                <w:kern w:val="0"/>
                <w:sz w:val="28"/>
                <w:szCs w:val="28"/>
              </w:rPr>
              <w:t>各面积</w:t>
            </w:r>
            <w:proofErr w:type="gramEnd"/>
            <w:r w:rsidR="00CC052F" w:rsidRPr="00CC052F">
              <w:rPr>
                <w:rFonts w:ascii="仿宋" w:eastAsia="仿宋" w:hAnsi="仿宋" w:hint="eastAsia"/>
                <w:kern w:val="0"/>
                <w:sz w:val="28"/>
                <w:szCs w:val="28"/>
              </w:rPr>
              <w:t>尺度新增建（构）筑物和新增线形地物，样本影像分辨率覆盖2米级、亚米级，均匀覆盖我国七大地理分区，影像特征清晰，无云雾、烟遮挡，无噪声等。数量不少于45万条</w:t>
            </w:r>
            <w:r w:rsidR="00CC052F">
              <w:rPr>
                <w:rFonts w:ascii="仿宋" w:eastAsia="仿宋" w:hAnsi="仿宋" w:hint="eastAsia"/>
                <w:kern w:val="0"/>
                <w:sz w:val="28"/>
                <w:szCs w:val="28"/>
              </w:rPr>
              <w:t>。</w:t>
            </w:r>
          </w:p>
          <w:p w:rsidR="00B83A81" w:rsidRDefault="00B83A81" w:rsidP="00B83A81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服务要求：详见招标文件</w:t>
            </w:r>
          </w:p>
          <w:p w:rsidR="00B83A81" w:rsidRDefault="00B83A81" w:rsidP="00B83A81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 w:rsidRPr="0057277E"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服务时间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：详见招标文件</w:t>
            </w:r>
          </w:p>
          <w:p w:rsidR="00B83A81" w:rsidRPr="0057277E" w:rsidRDefault="00B83A81" w:rsidP="00B83A81">
            <w:pPr>
              <w:pStyle w:val="2"/>
              <w:ind w:leftChars="0" w:left="0" w:firstLineChars="0" w:firstLine="0"/>
            </w:pPr>
            <w:r w:rsidRPr="0057277E"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服务标准：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满足采购人要求</w:t>
            </w:r>
          </w:p>
        </w:tc>
      </w:tr>
    </w:tbl>
    <w:p w:rsidR="00B83A81" w:rsidRDefault="00B83A81" w:rsidP="00B83A81">
      <w:pPr>
        <w:pStyle w:val="2"/>
      </w:pPr>
    </w:p>
    <w:tbl>
      <w:tblPr>
        <w:tblStyle w:val="a8"/>
        <w:tblW w:w="8637" w:type="dxa"/>
        <w:tblInd w:w="118" w:type="dxa"/>
        <w:tblLayout w:type="fixed"/>
        <w:tblLook w:val="04A0" w:firstRow="1" w:lastRow="0" w:firstColumn="1" w:lastColumn="0" w:noHBand="0" w:noVBand="1"/>
      </w:tblPr>
      <w:tblGrid>
        <w:gridCol w:w="8637"/>
      </w:tblGrid>
      <w:tr w:rsidR="00B83A81" w:rsidTr="00B83A81">
        <w:tc>
          <w:tcPr>
            <w:tcW w:w="8637" w:type="dxa"/>
          </w:tcPr>
          <w:p w:rsidR="00B83A81" w:rsidRDefault="00B83A81" w:rsidP="00B83A81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第</w:t>
            </w:r>
            <w:r w:rsidR="006A7D7C">
              <w:rPr>
                <w:rFonts w:ascii="仿宋" w:eastAsia="仿宋" w:hAnsi="仿宋" w:hint="eastAsia"/>
                <w:kern w:val="0"/>
                <w:sz w:val="28"/>
                <w:szCs w:val="28"/>
              </w:rPr>
              <w:t>七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包服务类</w:t>
            </w:r>
          </w:p>
        </w:tc>
      </w:tr>
      <w:tr w:rsidR="00B83A81" w:rsidTr="00B83A81">
        <w:tc>
          <w:tcPr>
            <w:tcW w:w="8637" w:type="dxa"/>
          </w:tcPr>
          <w:p w:rsidR="00B83A81" w:rsidRDefault="00B83A81" w:rsidP="00B83A81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名称：</w:t>
            </w:r>
            <w:r w:rsidR="00CC052F" w:rsidRPr="00CC052F">
              <w:rPr>
                <w:rFonts w:ascii="仿宋" w:eastAsia="仿宋" w:hAnsi="仿宋" w:hint="eastAsia"/>
                <w:kern w:val="0"/>
                <w:sz w:val="28"/>
                <w:szCs w:val="28"/>
              </w:rPr>
              <w:t>新增建设用地提取图斑后优化处理数据集</w:t>
            </w:r>
          </w:p>
          <w:p w:rsidR="00B83A81" w:rsidRDefault="00B83A81" w:rsidP="00B83A81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服务范围：</w:t>
            </w:r>
            <w:r w:rsidR="00CC052F" w:rsidRPr="00CC052F">
              <w:rPr>
                <w:rFonts w:ascii="仿宋" w:eastAsia="仿宋" w:hAnsi="仿宋" w:hint="eastAsia"/>
                <w:kern w:val="0"/>
                <w:sz w:val="28"/>
                <w:szCs w:val="28"/>
              </w:rPr>
              <w:t>针对每日新增建设用地提取结果图斑数据，基于辅助处理工具，人机交互开展图斑合并、边缘优化、拓扑修正、套合度分析、属性分析、图斑影像一致分析及异常图斑剔除等后优化处理，同步形成新增建设用地图斑提取统计分析报告，按图</w:t>
            </w:r>
            <w:proofErr w:type="gramStart"/>
            <w:r w:rsidR="00CC052F" w:rsidRPr="00CC052F">
              <w:rPr>
                <w:rFonts w:ascii="仿宋" w:eastAsia="仿宋" w:hAnsi="仿宋" w:hint="eastAsia"/>
                <w:kern w:val="0"/>
                <w:sz w:val="28"/>
                <w:szCs w:val="28"/>
              </w:rPr>
              <w:t>斑生产</w:t>
            </w:r>
            <w:proofErr w:type="gramEnd"/>
            <w:r w:rsidR="00CC052F" w:rsidRPr="00CC052F">
              <w:rPr>
                <w:rFonts w:ascii="仿宋" w:eastAsia="仿宋" w:hAnsi="仿宋" w:hint="eastAsia"/>
                <w:kern w:val="0"/>
                <w:sz w:val="28"/>
                <w:szCs w:val="28"/>
              </w:rPr>
              <w:t>时间及行政区划等分层分级要求，整合形成每日、月、季及年度新增建设用地提取图斑后优化处理数据集。</w:t>
            </w:r>
          </w:p>
          <w:p w:rsidR="00B83A81" w:rsidRDefault="00B83A81" w:rsidP="00B83A81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服务要求：详见招标文件</w:t>
            </w:r>
          </w:p>
          <w:p w:rsidR="00B83A81" w:rsidRDefault="00B83A81" w:rsidP="00B83A81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 w:rsidRPr="0057277E"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服务时间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：详见招标文件</w:t>
            </w:r>
          </w:p>
          <w:p w:rsidR="00B83A81" w:rsidRPr="0057277E" w:rsidRDefault="00B83A81" w:rsidP="00B83A81">
            <w:pPr>
              <w:pStyle w:val="2"/>
              <w:ind w:leftChars="0" w:left="0" w:firstLineChars="0" w:firstLine="0"/>
            </w:pPr>
            <w:r w:rsidRPr="0057277E"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服务标准：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满足采购人要求</w:t>
            </w:r>
          </w:p>
        </w:tc>
      </w:tr>
    </w:tbl>
    <w:p w:rsidR="00B83A81" w:rsidRDefault="00B83A81" w:rsidP="00B83A81"/>
    <w:p w:rsidR="00B83A81" w:rsidRDefault="0057277E" w:rsidP="00AE0B6C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 w:rsidRPr="00B83A81">
        <w:rPr>
          <w:rFonts w:ascii="黑体" w:eastAsia="黑体" w:hAnsi="黑体" w:hint="eastAsia"/>
          <w:sz w:val="28"/>
          <w:szCs w:val="28"/>
        </w:rPr>
        <w:lastRenderedPageBreak/>
        <w:t>评审专家名单：</w:t>
      </w:r>
      <w:r w:rsidR="00AE0B6C" w:rsidRPr="00AE0B6C">
        <w:rPr>
          <w:rFonts w:ascii="黑体" w:eastAsia="黑体" w:hAnsi="黑体" w:hint="eastAsia"/>
          <w:sz w:val="28"/>
          <w:szCs w:val="28"/>
        </w:rPr>
        <w:t>付水兴、刘彦、杨柳、禹启仁</w:t>
      </w:r>
      <w:r w:rsidR="00B83A81">
        <w:rPr>
          <w:rFonts w:ascii="黑体" w:eastAsia="黑体" w:hAnsi="黑体" w:hint="eastAsia"/>
          <w:sz w:val="28"/>
          <w:szCs w:val="28"/>
        </w:rPr>
        <w:t>、</w:t>
      </w:r>
      <w:r w:rsidR="00AE0B6C" w:rsidRPr="00AE0B6C">
        <w:rPr>
          <w:rFonts w:ascii="黑体" w:eastAsia="黑体" w:hAnsi="黑体" w:hint="eastAsia"/>
          <w:sz w:val="28"/>
          <w:szCs w:val="28"/>
        </w:rPr>
        <w:t>樊文锋</w:t>
      </w:r>
    </w:p>
    <w:p w:rsidR="006A7D7C" w:rsidRPr="006A7D7C" w:rsidRDefault="0057277E" w:rsidP="006A7D7C">
      <w:pPr>
        <w:numPr>
          <w:ilvl w:val="0"/>
          <w:numId w:val="1"/>
        </w:numPr>
        <w:ind w:firstLineChars="200" w:firstLine="560"/>
        <w:rPr>
          <w:rFonts w:ascii="仿宋" w:eastAsia="仿宋" w:hAnsi="仿宋" w:hint="eastAsia"/>
          <w:kern w:val="0"/>
          <w:sz w:val="28"/>
          <w:szCs w:val="28"/>
        </w:rPr>
      </w:pPr>
      <w:r w:rsidRPr="006A7D7C">
        <w:rPr>
          <w:rFonts w:ascii="黑体" w:eastAsia="黑体" w:hAnsi="黑体" w:hint="eastAsia"/>
          <w:sz w:val="28"/>
          <w:szCs w:val="28"/>
        </w:rPr>
        <w:t>代理服务收费标准及金额：</w:t>
      </w:r>
      <w:r w:rsidR="0043341B">
        <w:rPr>
          <w:rFonts w:ascii="黑体" w:eastAsia="黑体" w:hAnsi="黑体" w:hint="eastAsia"/>
          <w:sz w:val="28"/>
          <w:szCs w:val="28"/>
        </w:rPr>
        <w:t>39205</w:t>
      </w:r>
      <w:r w:rsidRPr="006A7D7C">
        <w:rPr>
          <w:rFonts w:ascii="黑体" w:eastAsia="黑体" w:hAnsi="黑体" w:hint="eastAsia"/>
          <w:sz w:val="28"/>
          <w:szCs w:val="28"/>
        </w:rPr>
        <w:t>元</w:t>
      </w:r>
      <w:r w:rsidR="00B83A81" w:rsidRPr="006A7D7C">
        <w:rPr>
          <w:rFonts w:ascii="黑体" w:eastAsia="黑体" w:hAnsi="黑体" w:hint="eastAsia"/>
          <w:sz w:val="28"/>
          <w:szCs w:val="28"/>
        </w:rPr>
        <w:t>，第</w:t>
      </w:r>
      <w:r w:rsidR="006A7D7C" w:rsidRPr="006A7D7C">
        <w:rPr>
          <w:rFonts w:ascii="黑体" w:eastAsia="黑体" w:hAnsi="黑体" w:hint="eastAsia"/>
          <w:sz w:val="28"/>
          <w:szCs w:val="28"/>
        </w:rPr>
        <w:t>三</w:t>
      </w:r>
      <w:r w:rsidR="00B83A81" w:rsidRPr="006A7D7C">
        <w:rPr>
          <w:rFonts w:ascii="黑体" w:eastAsia="黑体" w:hAnsi="黑体" w:hint="eastAsia"/>
          <w:sz w:val="28"/>
          <w:szCs w:val="28"/>
        </w:rPr>
        <w:t>包</w:t>
      </w:r>
      <w:r w:rsidR="00AE0B6C">
        <w:rPr>
          <w:rFonts w:ascii="黑体" w:eastAsia="黑体" w:hAnsi="黑体" w:hint="eastAsia"/>
          <w:sz w:val="28"/>
          <w:szCs w:val="28"/>
        </w:rPr>
        <w:t>12580</w:t>
      </w:r>
      <w:r w:rsidR="00B83A81" w:rsidRPr="006A7D7C">
        <w:rPr>
          <w:rFonts w:ascii="黑体" w:eastAsia="黑体" w:hAnsi="黑体" w:hint="eastAsia"/>
          <w:sz w:val="28"/>
          <w:szCs w:val="28"/>
        </w:rPr>
        <w:t>元，第</w:t>
      </w:r>
      <w:r w:rsidR="006A7D7C" w:rsidRPr="006A7D7C">
        <w:rPr>
          <w:rFonts w:ascii="黑体" w:eastAsia="黑体" w:hAnsi="黑体" w:hint="eastAsia"/>
          <w:sz w:val="28"/>
          <w:szCs w:val="28"/>
        </w:rPr>
        <w:t>六</w:t>
      </w:r>
      <w:r w:rsidR="00B83A81" w:rsidRPr="006A7D7C">
        <w:rPr>
          <w:rFonts w:ascii="黑体" w:eastAsia="黑体" w:hAnsi="黑体" w:hint="eastAsia"/>
          <w:sz w:val="28"/>
          <w:szCs w:val="28"/>
        </w:rPr>
        <w:t>包</w:t>
      </w:r>
      <w:r w:rsidR="00AE0B6C">
        <w:rPr>
          <w:rFonts w:ascii="黑体" w:eastAsia="黑体" w:hAnsi="黑体" w:hint="eastAsia"/>
          <w:sz w:val="28"/>
          <w:szCs w:val="28"/>
        </w:rPr>
        <w:t>13200</w:t>
      </w:r>
      <w:r w:rsidR="00B83A81" w:rsidRPr="006A7D7C">
        <w:rPr>
          <w:rFonts w:ascii="黑体" w:eastAsia="黑体" w:hAnsi="黑体" w:hint="eastAsia"/>
          <w:sz w:val="28"/>
          <w:szCs w:val="28"/>
        </w:rPr>
        <w:t>，第</w:t>
      </w:r>
      <w:r w:rsidR="006A7D7C" w:rsidRPr="006A7D7C">
        <w:rPr>
          <w:rFonts w:ascii="黑体" w:eastAsia="黑体" w:hAnsi="黑体" w:hint="eastAsia"/>
          <w:sz w:val="28"/>
          <w:szCs w:val="28"/>
        </w:rPr>
        <w:t>七</w:t>
      </w:r>
      <w:r w:rsidR="00B83A81" w:rsidRPr="006A7D7C">
        <w:rPr>
          <w:rFonts w:ascii="黑体" w:eastAsia="黑体" w:hAnsi="黑体" w:hint="eastAsia"/>
          <w:sz w:val="28"/>
          <w:szCs w:val="28"/>
        </w:rPr>
        <w:t>包</w:t>
      </w:r>
      <w:r w:rsidR="00AE0B6C">
        <w:rPr>
          <w:rFonts w:ascii="黑体" w:eastAsia="黑体" w:hAnsi="黑体" w:hint="eastAsia"/>
          <w:sz w:val="28"/>
          <w:szCs w:val="28"/>
        </w:rPr>
        <w:t>13425</w:t>
      </w:r>
      <w:r w:rsidR="00B83A81" w:rsidRPr="006A7D7C">
        <w:rPr>
          <w:rFonts w:ascii="黑体" w:eastAsia="黑体" w:hAnsi="黑体" w:hint="eastAsia"/>
          <w:sz w:val="28"/>
          <w:szCs w:val="28"/>
        </w:rPr>
        <w:t>元</w:t>
      </w:r>
    </w:p>
    <w:p w:rsidR="001D595F" w:rsidRPr="006A7D7C" w:rsidRDefault="0057277E" w:rsidP="006A7D7C">
      <w:pPr>
        <w:numPr>
          <w:ilvl w:val="0"/>
          <w:numId w:val="1"/>
        </w:numPr>
        <w:ind w:firstLineChars="200" w:firstLine="560"/>
        <w:rPr>
          <w:rFonts w:ascii="仿宋" w:eastAsia="仿宋" w:hAnsi="仿宋"/>
          <w:kern w:val="0"/>
          <w:sz w:val="28"/>
          <w:szCs w:val="28"/>
        </w:rPr>
      </w:pPr>
      <w:r w:rsidRPr="006A7D7C">
        <w:rPr>
          <w:rFonts w:ascii="仿宋" w:eastAsia="仿宋" w:hAnsi="仿宋" w:hint="eastAsia"/>
          <w:kern w:val="0"/>
          <w:sz w:val="28"/>
          <w:szCs w:val="28"/>
        </w:rPr>
        <w:t>收费标准详见招标文件</w:t>
      </w:r>
    </w:p>
    <w:p w:rsidR="001D595F" w:rsidRDefault="0057277E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:rsidR="001D595F" w:rsidRDefault="0057277E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自本公告发布之日起1个工作日。</w:t>
      </w:r>
    </w:p>
    <w:p w:rsidR="001D595F" w:rsidRDefault="0057277E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:rsidR="001D595F" w:rsidRDefault="0057277E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无</w:t>
      </w:r>
    </w:p>
    <w:p w:rsidR="001D595F" w:rsidRDefault="0057277E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:rsidR="001D595F" w:rsidRDefault="0057277E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1.采购人信息</w:t>
      </w:r>
    </w:p>
    <w:p w:rsidR="001D595F" w:rsidRDefault="0057277E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bookmarkStart w:id="2" w:name="_Toc28359086"/>
      <w:bookmarkStart w:id="3" w:name="_Toc28359009"/>
      <w:r>
        <w:rPr>
          <w:rFonts w:ascii="仿宋" w:eastAsia="仿宋" w:hAnsi="仿宋" w:cs="宋体"/>
          <w:kern w:val="0"/>
          <w:sz w:val="28"/>
          <w:szCs w:val="28"/>
        </w:rPr>
        <w:t>名称：</w:t>
      </w:r>
      <w:r w:rsidR="00B83A81" w:rsidRPr="00B83A81">
        <w:rPr>
          <w:rFonts w:ascii="仿宋" w:eastAsia="仿宋" w:hAnsi="仿宋" w:cs="宋体" w:hint="eastAsia"/>
          <w:kern w:val="0"/>
          <w:sz w:val="28"/>
          <w:szCs w:val="28"/>
        </w:rPr>
        <w:t>自然资源部国土卫星遥感应用中心</w:t>
      </w:r>
    </w:p>
    <w:p w:rsidR="001D595F" w:rsidRDefault="0057277E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地址：</w:t>
      </w:r>
      <w:r w:rsidR="00B83A81" w:rsidRPr="00B83A81">
        <w:rPr>
          <w:rFonts w:ascii="仿宋" w:eastAsia="仿宋" w:hAnsi="仿宋" w:cs="宋体" w:hint="eastAsia"/>
          <w:kern w:val="0"/>
          <w:sz w:val="28"/>
          <w:szCs w:val="28"/>
        </w:rPr>
        <w:t>北京市海淀区</w:t>
      </w:r>
      <w:proofErr w:type="gramStart"/>
      <w:r w:rsidR="00B83A81" w:rsidRPr="00B83A81">
        <w:rPr>
          <w:rFonts w:ascii="仿宋" w:eastAsia="仿宋" w:hAnsi="仿宋" w:cs="宋体" w:hint="eastAsia"/>
          <w:kern w:val="0"/>
          <w:sz w:val="28"/>
          <w:szCs w:val="28"/>
        </w:rPr>
        <w:t>紫竹院百胜</w:t>
      </w:r>
      <w:proofErr w:type="gramEnd"/>
      <w:r w:rsidR="00B83A81" w:rsidRPr="00B83A81">
        <w:rPr>
          <w:rFonts w:ascii="仿宋" w:eastAsia="仿宋" w:hAnsi="仿宋" w:cs="宋体" w:hint="eastAsia"/>
          <w:kern w:val="0"/>
          <w:sz w:val="28"/>
          <w:szCs w:val="28"/>
        </w:rPr>
        <w:t>村1号</w:t>
      </w:r>
    </w:p>
    <w:p w:rsidR="001D595F" w:rsidRDefault="0057277E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联系方式：</w:t>
      </w:r>
      <w:r w:rsidR="00B83A81" w:rsidRPr="00B83A81">
        <w:rPr>
          <w:rFonts w:ascii="仿宋" w:eastAsia="仿宋" w:hAnsi="仿宋" w:cs="宋体" w:hint="eastAsia"/>
          <w:kern w:val="0"/>
          <w:sz w:val="28"/>
          <w:szCs w:val="28"/>
        </w:rPr>
        <w:t>刘老师</w:t>
      </w:r>
      <w:r w:rsidR="00B83A81" w:rsidRPr="00B83A81">
        <w:rPr>
          <w:rFonts w:ascii="仿宋" w:eastAsia="仿宋" w:hAnsi="仿宋" w:cs="宋体"/>
          <w:kern w:val="0"/>
          <w:sz w:val="28"/>
          <w:szCs w:val="28"/>
        </w:rPr>
        <w:t>010-68412123</w:t>
      </w:r>
    </w:p>
    <w:p w:rsidR="001D595F" w:rsidRDefault="0057277E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2.采购代理机构信息</w:t>
      </w:r>
      <w:bookmarkEnd w:id="2"/>
      <w:bookmarkEnd w:id="3"/>
    </w:p>
    <w:p w:rsidR="001D595F" w:rsidRDefault="0057277E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bookmarkStart w:id="4" w:name="_Toc28359010"/>
      <w:bookmarkStart w:id="5" w:name="_Toc28359087"/>
      <w:r>
        <w:rPr>
          <w:rFonts w:ascii="仿宋" w:eastAsia="仿宋" w:hAnsi="仿宋" w:cs="宋体"/>
          <w:kern w:val="0"/>
          <w:sz w:val="28"/>
          <w:szCs w:val="28"/>
        </w:rPr>
        <w:t>名称：</w:t>
      </w:r>
      <w:r>
        <w:rPr>
          <w:rFonts w:ascii="仿宋" w:eastAsia="仿宋" w:hAnsi="仿宋" w:cs="宋体" w:hint="eastAsia"/>
          <w:kern w:val="0"/>
          <w:sz w:val="28"/>
          <w:szCs w:val="28"/>
        </w:rPr>
        <w:t>华采招标集团有限公司</w:t>
      </w:r>
    </w:p>
    <w:p w:rsidR="001D595F" w:rsidRDefault="0057277E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地址：</w:t>
      </w:r>
      <w:r>
        <w:rPr>
          <w:rFonts w:ascii="仿宋" w:eastAsia="仿宋" w:hAnsi="仿宋" w:cs="宋体" w:hint="eastAsia"/>
          <w:kern w:val="0"/>
          <w:sz w:val="28"/>
          <w:szCs w:val="28"/>
        </w:rPr>
        <w:t>北京市丰台区广安路9号国投财富广场6号楼1601室</w:t>
      </w:r>
    </w:p>
    <w:p w:rsidR="001D595F" w:rsidRDefault="0057277E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联系方式：010-63509799-8037、8079</w:t>
      </w:r>
    </w:p>
    <w:p w:rsidR="001D595F" w:rsidRDefault="0057277E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3.项目联系方式</w:t>
      </w:r>
      <w:bookmarkEnd w:id="4"/>
      <w:bookmarkEnd w:id="5"/>
    </w:p>
    <w:p w:rsidR="001D595F" w:rsidRDefault="0057277E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项目联系人：</w:t>
      </w:r>
      <w:r w:rsidR="00B83A81" w:rsidRPr="00B83A81">
        <w:rPr>
          <w:rFonts w:ascii="仿宋" w:eastAsia="仿宋" w:hAnsi="仿宋" w:cs="宋体" w:hint="eastAsia"/>
          <w:kern w:val="0"/>
          <w:sz w:val="28"/>
          <w:szCs w:val="28"/>
        </w:rPr>
        <w:t>崔丽洁、赵娜、金珊、刘金秀</w:t>
      </w:r>
    </w:p>
    <w:p w:rsidR="001D595F" w:rsidRDefault="0057277E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电话：010-63509799-8037、8079</w:t>
      </w:r>
    </w:p>
    <w:p w:rsidR="00B83A81" w:rsidRDefault="00B83A81">
      <w:pPr>
        <w:pStyle w:val="a4"/>
        <w:spacing w:after="0"/>
        <w:ind w:firstLineChars="200" w:firstLine="420"/>
      </w:pPr>
    </w:p>
    <w:p w:rsidR="00655A0D" w:rsidRDefault="00655A0D">
      <w:pPr>
        <w:pStyle w:val="a4"/>
        <w:spacing w:after="0"/>
        <w:ind w:firstLineChars="200" w:firstLine="420"/>
      </w:pPr>
    </w:p>
    <w:p w:rsidR="00655A0D" w:rsidRDefault="00655A0D" w:rsidP="00655A0D">
      <w:pPr>
        <w:pStyle w:val="a4"/>
        <w:spacing w:after="0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  <w:sectPr w:rsidR="00655A0D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655A0D">
        <w:rPr>
          <w:rFonts w:ascii="仿宋" w:eastAsia="仿宋" w:hAnsi="仿宋" w:cs="宋体" w:hint="eastAsia"/>
          <w:kern w:val="0"/>
          <w:sz w:val="28"/>
          <w:szCs w:val="28"/>
        </w:rPr>
        <w:t>附中小企业声明函</w:t>
      </w:r>
    </w:p>
    <w:p w:rsidR="00655A0D" w:rsidRPr="00655A0D" w:rsidRDefault="006A7D7C" w:rsidP="006A7D7C">
      <w:pPr>
        <w:pStyle w:val="a4"/>
        <w:spacing w:after="0"/>
        <w:ind w:firstLineChars="200" w:firstLine="560"/>
        <w:jc w:val="center"/>
        <w:rPr>
          <w:rFonts w:ascii="仿宋" w:eastAsia="仿宋" w:hAnsi="仿宋" w:cs="宋体"/>
          <w:kern w:val="0"/>
          <w:sz w:val="28"/>
          <w:szCs w:val="28"/>
        </w:rPr>
        <w:sectPr w:rsidR="00655A0D" w:rsidRPr="00655A0D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bookmarkStart w:id="6" w:name="_GoBack"/>
      <w:r>
        <w:rPr>
          <w:rFonts w:ascii="仿宋" w:eastAsia="仿宋" w:hAnsi="仿宋" w:cs="宋体"/>
          <w:noProof/>
          <w:kern w:val="0"/>
          <w:sz w:val="28"/>
          <w:szCs w:val="28"/>
        </w:rPr>
        <w:drawing>
          <wp:inline distT="0" distB="0" distL="0" distR="0" wp14:anchorId="3B59C40B" wp14:editId="7DC2AD3D">
            <wp:extent cx="5274310" cy="7462195"/>
            <wp:effectExtent l="0" t="0" r="2540" b="571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6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6"/>
    </w:p>
    <w:p w:rsidR="001D595F" w:rsidRDefault="001D595F" w:rsidP="0043341B">
      <w:pPr>
        <w:pStyle w:val="a4"/>
        <w:spacing w:after="0"/>
      </w:pPr>
    </w:p>
    <w:sectPr w:rsidR="001D59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B6C" w:rsidRDefault="00AE0B6C" w:rsidP="0057277E">
      <w:r>
        <w:separator/>
      </w:r>
    </w:p>
  </w:endnote>
  <w:endnote w:type="continuationSeparator" w:id="0">
    <w:p w:rsidR="00AE0B6C" w:rsidRDefault="00AE0B6C" w:rsidP="00572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B6C" w:rsidRDefault="00AE0B6C" w:rsidP="0057277E">
      <w:r>
        <w:separator/>
      </w:r>
    </w:p>
  </w:footnote>
  <w:footnote w:type="continuationSeparator" w:id="0">
    <w:p w:rsidR="00AE0B6C" w:rsidRDefault="00AE0B6C" w:rsidP="005727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4F90BA8"/>
    <w:multiLevelType w:val="singleLevel"/>
    <w:tmpl w:val="94F90BA8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IwNTgwYjZjODA3ZDM4YmE5OThkNTYwYjNlZWI3ZjcifQ=="/>
  </w:docVars>
  <w:rsids>
    <w:rsidRoot w:val="004826CC"/>
    <w:rsid w:val="000661CF"/>
    <w:rsid w:val="000C6FDA"/>
    <w:rsid w:val="00132566"/>
    <w:rsid w:val="00195A62"/>
    <w:rsid w:val="001A275D"/>
    <w:rsid w:val="001B7382"/>
    <w:rsid w:val="001C1B72"/>
    <w:rsid w:val="001D595F"/>
    <w:rsid w:val="00202E66"/>
    <w:rsid w:val="0024428D"/>
    <w:rsid w:val="00253EAA"/>
    <w:rsid w:val="00286C39"/>
    <w:rsid w:val="002C2720"/>
    <w:rsid w:val="002E4E61"/>
    <w:rsid w:val="002F459C"/>
    <w:rsid w:val="00376CD0"/>
    <w:rsid w:val="004068FE"/>
    <w:rsid w:val="004159B1"/>
    <w:rsid w:val="00416439"/>
    <w:rsid w:val="0043341B"/>
    <w:rsid w:val="004826CC"/>
    <w:rsid w:val="00483ECD"/>
    <w:rsid w:val="004A1095"/>
    <w:rsid w:val="004A1A2B"/>
    <w:rsid w:val="004B4064"/>
    <w:rsid w:val="005418BB"/>
    <w:rsid w:val="0057277E"/>
    <w:rsid w:val="00593007"/>
    <w:rsid w:val="005F4479"/>
    <w:rsid w:val="006145B2"/>
    <w:rsid w:val="006449CC"/>
    <w:rsid w:val="00646852"/>
    <w:rsid w:val="00655A0D"/>
    <w:rsid w:val="006A7D7C"/>
    <w:rsid w:val="006B24F7"/>
    <w:rsid w:val="006D2E88"/>
    <w:rsid w:val="00710CA2"/>
    <w:rsid w:val="007143C2"/>
    <w:rsid w:val="00727EA2"/>
    <w:rsid w:val="0073110E"/>
    <w:rsid w:val="00745397"/>
    <w:rsid w:val="00750B61"/>
    <w:rsid w:val="007528D6"/>
    <w:rsid w:val="008067A5"/>
    <w:rsid w:val="00807BBE"/>
    <w:rsid w:val="00841660"/>
    <w:rsid w:val="008A7722"/>
    <w:rsid w:val="009052E2"/>
    <w:rsid w:val="009427D5"/>
    <w:rsid w:val="009449DC"/>
    <w:rsid w:val="009456AB"/>
    <w:rsid w:val="00A52030"/>
    <w:rsid w:val="00A87C49"/>
    <w:rsid w:val="00AE0B6C"/>
    <w:rsid w:val="00B83A81"/>
    <w:rsid w:val="00B87EAD"/>
    <w:rsid w:val="00B91935"/>
    <w:rsid w:val="00C0426C"/>
    <w:rsid w:val="00C6722D"/>
    <w:rsid w:val="00CA5A81"/>
    <w:rsid w:val="00CC052F"/>
    <w:rsid w:val="00D2455F"/>
    <w:rsid w:val="00D265A0"/>
    <w:rsid w:val="00D333A6"/>
    <w:rsid w:val="00D92F84"/>
    <w:rsid w:val="00E6784A"/>
    <w:rsid w:val="00EF04AD"/>
    <w:rsid w:val="00F076AA"/>
    <w:rsid w:val="04A2770C"/>
    <w:rsid w:val="052C6F6B"/>
    <w:rsid w:val="05307841"/>
    <w:rsid w:val="05B60748"/>
    <w:rsid w:val="0A2D3192"/>
    <w:rsid w:val="0E3A54CF"/>
    <w:rsid w:val="0F2E33E2"/>
    <w:rsid w:val="12452032"/>
    <w:rsid w:val="15251884"/>
    <w:rsid w:val="154C6414"/>
    <w:rsid w:val="169B3CA0"/>
    <w:rsid w:val="18C94647"/>
    <w:rsid w:val="198539A6"/>
    <w:rsid w:val="21C01625"/>
    <w:rsid w:val="2AA9723B"/>
    <w:rsid w:val="2B3002E1"/>
    <w:rsid w:val="36F97234"/>
    <w:rsid w:val="38051790"/>
    <w:rsid w:val="3A003EE3"/>
    <w:rsid w:val="40BB317A"/>
    <w:rsid w:val="41CB2DDD"/>
    <w:rsid w:val="424A4FC5"/>
    <w:rsid w:val="490103F7"/>
    <w:rsid w:val="50CB0952"/>
    <w:rsid w:val="59B46452"/>
    <w:rsid w:val="5A350D04"/>
    <w:rsid w:val="5CDF06A9"/>
    <w:rsid w:val="5DEA4819"/>
    <w:rsid w:val="5EE6622C"/>
    <w:rsid w:val="605D2255"/>
    <w:rsid w:val="61A25824"/>
    <w:rsid w:val="63C54EA6"/>
    <w:rsid w:val="667558B4"/>
    <w:rsid w:val="694718F2"/>
    <w:rsid w:val="6B4B6C9F"/>
    <w:rsid w:val="6C8979A5"/>
    <w:rsid w:val="70285372"/>
    <w:rsid w:val="70C263F3"/>
    <w:rsid w:val="722A6763"/>
    <w:rsid w:val="786F0AC7"/>
    <w:rsid w:val="7AD247FB"/>
    <w:rsid w:val="7B1F0964"/>
    <w:rsid w:val="7BE603BC"/>
    <w:rsid w:val="7E750788"/>
    <w:rsid w:val="7EAC4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qFormat="1"/>
    <w:lsdException w:name="Body Text Indent" w:qFormat="1"/>
    <w:lsdException w:name="Subtitle" w:semiHidden="0" w:uiPriority="11" w:unhideWhenUsed="0" w:qFormat="1"/>
    <w:lsdException w:name="Body Text First Indent 2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Char"/>
    <w:unhideWhenUsed/>
    <w:qFormat/>
    <w:pPr>
      <w:keepNext/>
      <w:keepLines/>
      <w:spacing w:before="260" w:after="260" w:line="412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">
    <w:name w:val="heading 3"/>
    <w:basedOn w:val="a"/>
    <w:next w:val="a"/>
    <w:qFormat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 w:hAnsi="宋体" w:hint="eastAsia"/>
      <w:kern w:val="0"/>
      <w:sz w:val="20"/>
      <w:szCs w:val="20"/>
      <w:lang w:val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next w:val="a"/>
    <w:uiPriority w:val="99"/>
    <w:unhideWhenUsed/>
    <w:qFormat/>
    <w:pPr>
      <w:ind w:firstLineChars="200" w:firstLine="420"/>
    </w:pPr>
  </w:style>
  <w:style w:type="paragraph" w:styleId="a3">
    <w:name w:val="Body Text Indent"/>
    <w:basedOn w:val="a"/>
    <w:uiPriority w:val="99"/>
    <w:semiHidden/>
    <w:unhideWhenUsed/>
    <w:qFormat/>
    <w:pPr>
      <w:spacing w:after="120"/>
      <w:ind w:leftChars="200" w:left="420"/>
    </w:pPr>
  </w:style>
  <w:style w:type="paragraph" w:styleId="a4">
    <w:name w:val="Body Text"/>
    <w:basedOn w:val="a"/>
    <w:uiPriority w:val="99"/>
    <w:unhideWhenUsed/>
    <w:qFormat/>
    <w:pPr>
      <w:spacing w:after="120"/>
    </w:pPr>
  </w:style>
  <w:style w:type="paragraph" w:styleId="a5">
    <w:name w:val="Plain Text"/>
    <w:basedOn w:val="a"/>
    <w:link w:val="Char"/>
    <w:unhideWhenUsed/>
    <w:qFormat/>
    <w:rPr>
      <w:rFonts w:ascii="宋体" w:eastAsiaTheme="minorEastAsia" w:hAnsi="Courier New" w:cstheme="minorBidi"/>
      <w:szCs w:val="22"/>
    </w:rPr>
  </w:style>
  <w:style w:type="paragraph" w:styleId="a6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unhideWhenUsed/>
    <w:qFormat/>
    <w:pPr>
      <w:jc w:val="left"/>
    </w:pPr>
    <w:rPr>
      <w:rFonts w:ascii="Calibri" w:hAnsi="Calibri"/>
      <w:b/>
      <w:bCs/>
      <w:szCs w:val="22"/>
    </w:rPr>
  </w:style>
  <w:style w:type="table" w:styleId="a8">
    <w:name w:val="Table Grid"/>
    <w:basedOn w:val="a1"/>
    <w:qFormat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Emphasis"/>
    <w:basedOn w:val="a0"/>
    <w:uiPriority w:val="20"/>
    <w:qFormat/>
    <w:rPr>
      <w:i/>
    </w:rPr>
  </w:style>
  <w:style w:type="character" w:customStyle="1" w:styleId="2Char">
    <w:name w:val="标题 2 Char"/>
    <w:basedOn w:val="a0"/>
    <w:link w:val="20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aa">
    <w:name w:val="纯文本 字符"/>
    <w:basedOn w:val="a0"/>
    <w:uiPriority w:val="99"/>
    <w:qFormat/>
    <w:rPr>
      <w:rFonts w:asciiTheme="minorEastAsia" w:hAnsi="Courier New" w:cs="Courier New"/>
      <w:szCs w:val="21"/>
    </w:rPr>
  </w:style>
  <w:style w:type="character" w:customStyle="1" w:styleId="Char">
    <w:name w:val="纯文本 Char"/>
    <w:basedOn w:val="a0"/>
    <w:link w:val="a5"/>
    <w:qFormat/>
    <w:locked/>
    <w:rPr>
      <w:rFonts w:ascii="宋体" w:hAnsi="Courier New"/>
    </w:rPr>
  </w:style>
  <w:style w:type="character" w:customStyle="1" w:styleId="Char1">
    <w:name w:val="页眉 Char"/>
    <w:basedOn w:val="a0"/>
    <w:link w:val="a7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0">
    <w:name w:val="纯文本 Char1"/>
    <w:qFormat/>
    <w:rPr>
      <w:rFonts w:ascii="宋体" w:eastAsia="宋体" w:hAnsi="Courier New" w:cs="Times New Roman"/>
      <w:szCs w:val="21"/>
      <w:lang w:val="zh-CN"/>
    </w:rPr>
  </w:style>
  <w:style w:type="paragraph" w:styleId="ab">
    <w:name w:val="Balloon Text"/>
    <w:basedOn w:val="a"/>
    <w:link w:val="Char2"/>
    <w:uiPriority w:val="99"/>
    <w:semiHidden/>
    <w:unhideWhenUsed/>
    <w:rsid w:val="00655A0D"/>
    <w:rPr>
      <w:sz w:val="18"/>
      <w:szCs w:val="18"/>
    </w:rPr>
  </w:style>
  <w:style w:type="character" w:customStyle="1" w:styleId="Char2">
    <w:name w:val="批注框文本 Char"/>
    <w:basedOn w:val="a0"/>
    <w:link w:val="ab"/>
    <w:uiPriority w:val="99"/>
    <w:semiHidden/>
    <w:rsid w:val="00655A0D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qFormat="1"/>
    <w:lsdException w:name="Body Text Indent" w:qFormat="1"/>
    <w:lsdException w:name="Subtitle" w:semiHidden="0" w:uiPriority="11" w:unhideWhenUsed="0" w:qFormat="1"/>
    <w:lsdException w:name="Body Text First Indent 2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Char"/>
    <w:unhideWhenUsed/>
    <w:qFormat/>
    <w:pPr>
      <w:keepNext/>
      <w:keepLines/>
      <w:spacing w:before="260" w:after="260" w:line="412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">
    <w:name w:val="heading 3"/>
    <w:basedOn w:val="a"/>
    <w:next w:val="a"/>
    <w:qFormat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 w:hAnsi="宋体" w:hint="eastAsia"/>
      <w:kern w:val="0"/>
      <w:sz w:val="20"/>
      <w:szCs w:val="20"/>
      <w:lang w:val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next w:val="a"/>
    <w:uiPriority w:val="99"/>
    <w:unhideWhenUsed/>
    <w:qFormat/>
    <w:pPr>
      <w:ind w:firstLineChars="200" w:firstLine="420"/>
    </w:pPr>
  </w:style>
  <w:style w:type="paragraph" w:styleId="a3">
    <w:name w:val="Body Text Indent"/>
    <w:basedOn w:val="a"/>
    <w:uiPriority w:val="99"/>
    <w:semiHidden/>
    <w:unhideWhenUsed/>
    <w:qFormat/>
    <w:pPr>
      <w:spacing w:after="120"/>
      <w:ind w:leftChars="200" w:left="420"/>
    </w:pPr>
  </w:style>
  <w:style w:type="paragraph" w:styleId="a4">
    <w:name w:val="Body Text"/>
    <w:basedOn w:val="a"/>
    <w:uiPriority w:val="99"/>
    <w:unhideWhenUsed/>
    <w:qFormat/>
    <w:pPr>
      <w:spacing w:after="120"/>
    </w:pPr>
  </w:style>
  <w:style w:type="paragraph" w:styleId="a5">
    <w:name w:val="Plain Text"/>
    <w:basedOn w:val="a"/>
    <w:link w:val="Char"/>
    <w:unhideWhenUsed/>
    <w:qFormat/>
    <w:rPr>
      <w:rFonts w:ascii="宋体" w:eastAsiaTheme="minorEastAsia" w:hAnsi="Courier New" w:cstheme="minorBidi"/>
      <w:szCs w:val="22"/>
    </w:rPr>
  </w:style>
  <w:style w:type="paragraph" w:styleId="a6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unhideWhenUsed/>
    <w:qFormat/>
    <w:pPr>
      <w:jc w:val="left"/>
    </w:pPr>
    <w:rPr>
      <w:rFonts w:ascii="Calibri" w:hAnsi="Calibri"/>
      <w:b/>
      <w:bCs/>
      <w:szCs w:val="22"/>
    </w:rPr>
  </w:style>
  <w:style w:type="table" w:styleId="a8">
    <w:name w:val="Table Grid"/>
    <w:basedOn w:val="a1"/>
    <w:qFormat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Emphasis"/>
    <w:basedOn w:val="a0"/>
    <w:uiPriority w:val="20"/>
    <w:qFormat/>
    <w:rPr>
      <w:i/>
    </w:rPr>
  </w:style>
  <w:style w:type="character" w:customStyle="1" w:styleId="2Char">
    <w:name w:val="标题 2 Char"/>
    <w:basedOn w:val="a0"/>
    <w:link w:val="20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aa">
    <w:name w:val="纯文本 字符"/>
    <w:basedOn w:val="a0"/>
    <w:uiPriority w:val="99"/>
    <w:qFormat/>
    <w:rPr>
      <w:rFonts w:asciiTheme="minorEastAsia" w:hAnsi="Courier New" w:cs="Courier New"/>
      <w:szCs w:val="21"/>
    </w:rPr>
  </w:style>
  <w:style w:type="character" w:customStyle="1" w:styleId="Char">
    <w:name w:val="纯文本 Char"/>
    <w:basedOn w:val="a0"/>
    <w:link w:val="a5"/>
    <w:qFormat/>
    <w:locked/>
    <w:rPr>
      <w:rFonts w:ascii="宋体" w:hAnsi="Courier New"/>
    </w:rPr>
  </w:style>
  <w:style w:type="character" w:customStyle="1" w:styleId="Char1">
    <w:name w:val="页眉 Char"/>
    <w:basedOn w:val="a0"/>
    <w:link w:val="a7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0">
    <w:name w:val="纯文本 Char1"/>
    <w:qFormat/>
    <w:rPr>
      <w:rFonts w:ascii="宋体" w:eastAsia="宋体" w:hAnsi="Courier New" w:cs="Times New Roman"/>
      <w:szCs w:val="21"/>
      <w:lang w:val="zh-CN"/>
    </w:rPr>
  </w:style>
  <w:style w:type="paragraph" w:styleId="ab">
    <w:name w:val="Balloon Text"/>
    <w:basedOn w:val="a"/>
    <w:link w:val="Char2"/>
    <w:uiPriority w:val="99"/>
    <w:semiHidden/>
    <w:unhideWhenUsed/>
    <w:rsid w:val="00655A0D"/>
    <w:rPr>
      <w:sz w:val="18"/>
      <w:szCs w:val="18"/>
    </w:rPr>
  </w:style>
  <w:style w:type="character" w:customStyle="1" w:styleId="Char2">
    <w:name w:val="批注框文本 Char"/>
    <w:basedOn w:val="a0"/>
    <w:link w:val="ab"/>
    <w:uiPriority w:val="99"/>
    <w:semiHidden/>
    <w:rsid w:val="00655A0D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6224A-03B3-40D9-B315-69E7BCDAB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6</Pages>
  <Words>1125</Words>
  <Characters>201</Characters>
  <Application>Microsoft Office Word</Application>
  <DocSecurity>0</DocSecurity>
  <Lines>1</Lines>
  <Paragraphs>2</Paragraphs>
  <ScaleCrop>false</ScaleCrop>
  <Company>Microsoft</Company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111111</dc:creator>
  <cp:lastModifiedBy>Lenovo</cp:lastModifiedBy>
  <cp:revision>45</cp:revision>
  <cp:lastPrinted>2023-02-06T02:09:00Z</cp:lastPrinted>
  <dcterms:created xsi:type="dcterms:W3CDTF">2020-05-06T05:06:00Z</dcterms:created>
  <dcterms:modified xsi:type="dcterms:W3CDTF">2023-07-17T08:29:00Z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8BDC24B1D6BC41BEB3EA61E2CEF53449</vt:lpwstr>
  </property>
</Properties>
</file>