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C3C01">
      <w:pPr>
        <w:pStyle w:val="2"/>
        <w:jc w:val="center"/>
        <w:rPr>
          <w:rFonts w:hint="eastAsia" w:ascii="宋体" w:hAnsi="宋体" w:eastAsia="宋体" w:cs="宋体"/>
          <w:b/>
          <w:sz w:val="32"/>
          <w:szCs w:val="32"/>
        </w:rPr>
      </w:pPr>
      <w:r>
        <w:rPr>
          <w:rFonts w:hint="eastAsia" w:ascii="宋体" w:hAnsi="宋体" w:eastAsia="宋体" w:cs="宋体"/>
          <w:b/>
          <w:sz w:val="32"/>
          <w:szCs w:val="32"/>
        </w:rPr>
        <w:t>投标人资格声明函</w:t>
      </w:r>
    </w:p>
    <w:p w14:paraId="7FC8B26F">
      <w:pPr>
        <w:pStyle w:val="2"/>
        <w:ind w:firstLine="482" w:firstLineChars="200"/>
        <w:jc w:val="center"/>
        <w:rPr>
          <w:rFonts w:hint="eastAsia" w:ascii="宋体" w:hAnsi="宋体" w:eastAsia="宋体" w:cs="宋体"/>
          <w:b/>
          <w:szCs w:val="24"/>
        </w:rPr>
      </w:pPr>
    </w:p>
    <w:p w14:paraId="55F00DEF">
      <w:pPr>
        <w:spacing w:line="336" w:lineRule="auto"/>
        <w:ind w:right="96" w:rightChars="40"/>
        <w:rPr>
          <w:rFonts w:hint="eastAsia" w:ascii="宋体" w:hAnsi="宋体" w:eastAsia="宋体" w:cs="宋体"/>
          <w:szCs w:val="24"/>
          <w:lang w:val="en-US" w:eastAsia="zh-CN"/>
        </w:rPr>
      </w:pPr>
      <w:r>
        <w:rPr>
          <w:rFonts w:hint="eastAsia" w:ascii="宋体" w:hAnsi="宋体" w:eastAsia="宋体" w:cs="宋体"/>
          <w:sz w:val="24"/>
        </w:rPr>
        <w:t>致：</w:t>
      </w:r>
      <w:r>
        <w:rPr>
          <w:rFonts w:hint="eastAsia" w:ascii="宋体" w:hAnsi="宋体" w:eastAsia="宋体" w:cs="宋体"/>
          <w:sz w:val="24"/>
          <w:lang w:eastAsia="zh-CN"/>
        </w:rPr>
        <w:t>广州悦阳咨询服务有限公司</w:t>
      </w:r>
      <w:r>
        <w:rPr>
          <w:rFonts w:hint="eastAsia" w:ascii="宋体" w:hAnsi="宋体" w:eastAsia="宋体" w:cs="宋体"/>
          <w:sz w:val="24"/>
          <w:lang w:val="en-US" w:eastAsia="zh-CN"/>
        </w:rPr>
        <w:t>/广州市规划和自然资源局白云区分局（广州市白云区林业局）</w:t>
      </w:r>
    </w:p>
    <w:p w14:paraId="1583BD87">
      <w:pPr>
        <w:snapToGrid w:val="0"/>
        <w:spacing w:before="156" w:beforeLines="50" w:line="360" w:lineRule="auto"/>
        <w:ind w:firstLine="484" w:firstLineChars="202"/>
        <w:rPr>
          <w:rFonts w:hint="eastAsia" w:ascii="宋体" w:hAnsi="宋体" w:eastAsia="宋体" w:cs="宋体"/>
          <w:szCs w:val="24"/>
        </w:rPr>
      </w:pPr>
      <w:r>
        <w:rPr>
          <w:rFonts w:hint="eastAsia" w:ascii="宋体" w:hAnsi="宋体" w:eastAsia="宋体" w:cs="宋体"/>
          <w:szCs w:val="24"/>
        </w:rPr>
        <w:t>关于贵方</w:t>
      </w:r>
      <w:r>
        <w:rPr>
          <w:rFonts w:hint="eastAsia" w:ascii="宋体" w:hAnsi="宋体" w:eastAsia="宋体" w:cs="宋体"/>
          <w:szCs w:val="24"/>
          <w:u w:val="single"/>
        </w:rPr>
        <w:t>　 　</w:t>
      </w:r>
      <w:r>
        <w:rPr>
          <w:rFonts w:hint="eastAsia" w:ascii="宋体" w:hAnsi="宋体" w:eastAsia="宋体" w:cs="宋体"/>
          <w:szCs w:val="24"/>
        </w:rPr>
        <w:t>年</w:t>
      </w:r>
      <w:r>
        <w:rPr>
          <w:rFonts w:hint="eastAsia" w:ascii="宋体" w:hAnsi="宋体" w:eastAsia="宋体" w:cs="宋体"/>
          <w:szCs w:val="24"/>
          <w:u w:val="single"/>
        </w:rPr>
        <w:t>　　</w:t>
      </w:r>
      <w:r>
        <w:rPr>
          <w:rFonts w:hint="eastAsia" w:ascii="宋体" w:hAnsi="宋体" w:eastAsia="宋体" w:cs="宋体"/>
          <w:szCs w:val="24"/>
        </w:rPr>
        <w:t>月</w:t>
      </w:r>
      <w:r>
        <w:rPr>
          <w:rFonts w:hint="eastAsia" w:ascii="宋体" w:hAnsi="宋体" w:eastAsia="宋体" w:cs="宋体"/>
          <w:szCs w:val="24"/>
          <w:u w:val="single"/>
        </w:rPr>
        <w:t>　　</w:t>
      </w:r>
      <w:r>
        <w:rPr>
          <w:rFonts w:hint="eastAsia" w:ascii="宋体" w:hAnsi="宋体" w:eastAsia="宋体" w:cs="宋体"/>
          <w:szCs w:val="24"/>
        </w:rPr>
        <w:t>日发布</w:t>
      </w:r>
      <w:r>
        <w:rPr>
          <w:rFonts w:hint="eastAsia" w:ascii="宋体" w:hAnsi="宋体" w:eastAsia="宋体" w:cs="宋体"/>
          <w:color w:val="000000" w:themeColor="text1"/>
          <w:szCs w:val="24"/>
          <w14:textFill>
            <w14:solidFill>
              <w14:schemeClr w14:val="tx1"/>
            </w14:solidFill>
          </w14:textFill>
        </w:rPr>
        <w:t>关于“</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”（项目编号：</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）的</w:t>
      </w:r>
      <w:r>
        <w:rPr>
          <w:rFonts w:hint="eastAsia" w:ascii="宋体" w:hAnsi="宋体" w:eastAsia="宋体" w:cs="宋体"/>
          <w:szCs w:val="24"/>
        </w:rPr>
        <w:t>采购公告，我方愿意参加投标，已清楚</w:t>
      </w:r>
      <w:r>
        <w:rPr>
          <w:rFonts w:hint="eastAsia" w:ascii="宋体" w:hAnsi="宋体" w:eastAsia="宋体" w:cs="宋体"/>
          <w:szCs w:val="24"/>
          <w:lang w:val="en-US" w:eastAsia="zh-CN"/>
        </w:rPr>
        <w:t>采购</w:t>
      </w:r>
      <w:r>
        <w:rPr>
          <w:rFonts w:hint="eastAsia" w:ascii="宋体" w:hAnsi="宋体" w:eastAsia="宋体" w:cs="宋体"/>
          <w:szCs w:val="24"/>
        </w:rPr>
        <w:t>文件的要求及有关文件规定</w:t>
      </w:r>
      <w:r>
        <w:rPr>
          <w:rFonts w:hint="eastAsia" w:ascii="宋体" w:hAnsi="宋体" w:eastAsia="宋体" w:cs="宋体"/>
          <w:szCs w:val="24"/>
          <w:lang w:eastAsia="zh-CN"/>
        </w:rPr>
        <w:t>，</w:t>
      </w:r>
      <w:r>
        <w:rPr>
          <w:rFonts w:hint="eastAsia" w:ascii="宋体" w:hAnsi="宋体" w:eastAsia="宋体" w:cs="宋体"/>
          <w:szCs w:val="24"/>
          <w:lang w:val="en-US" w:eastAsia="zh-CN"/>
        </w:rPr>
        <w:t>并声明</w:t>
      </w:r>
      <w:r>
        <w:rPr>
          <w:rFonts w:hint="eastAsia" w:ascii="宋体" w:hAnsi="宋体" w:eastAsia="宋体" w:cs="宋体"/>
          <w:szCs w:val="24"/>
        </w:rPr>
        <w:t>：</w:t>
      </w:r>
    </w:p>
    <w:p w14:paraId="30B56C06">
      <w:pPr>
        <w:snapToGrid w:val="0"/>
        <w:spacing w:line="360" w:lineRule="auto"/>
        <w:ind w:firstLine="484" w:firstLineChars="202"/>
        <w:rPr>
          <w:rFonts w:hint="eastAsia" w:ascii="宋体" w:hAnsi="宋体" w:eastAsia="宋体" w:cs="宋体"/>
          <w:szCs w:val="24"/>
          <w:lang w:eastAsia="zh-CN"/>
        </w:rPr>
      </w:pPr>
      <w:r>
        <w:rPr>
          <w:rFonts w:hint="eastAsia" w:ascii="宋体" w:hAnsi="宋体" w:eastAsia="宋体" w:cs="宋体"/>
          <w:lang w:val="en-US" w:eastAsia="zh-CN"/>
        </w:rPr>
        <w:t>一、</w:t>
      </w:r>
      <w:r>
        <w:rPr>
          <w:rFonts w:hint="eastAsia" w:ascii="宋体" w:hAnsi="宋体" w:eastAsia="宋体" w:cs="宋体"/>
        </w:rPr>
        <w:t>我方</w:t>
      </w:r>
      <w:r>
        <w:rPr>
          <w:rFonts w:hint="eastAsia" w:ascii="宋体" w:hAnsi="宋体" w:eastAsia="宋体" w:cs="宋体"/>
          <w:lang w:val="en-US" w:eastAsia="zh-CN"/>
        </w:rPr>
        <w:t>承诺</w:t>
      </w:r>
      <w:r>
        <w:rPr>
          <w:rFonts w:hint="eastAsia" w:ascii="宋体" w:hAnsi="宋体" w:eastAsia="宋体" w:cs="宋体"/>
        </w:rPr>
        <w:t>具备</w:t>
      </w:r>
      <w:r>
        <w:rPr>
          <w:rFonts w:hint="eastAsia" w:ascii="宋体" w:hAnsi="宋体" w:eastAsia="宋体" w:cs="宋体"/>
          <w:bCs/>
        </w:rPr>
        <w:t>《中华人民共和国政府采购法》第二十二条所规定的条件</w:t>
      </w:r>
      <w:r>
        <w:rPr>
          <w:rFonts w:hint="eastAsia" w:ascii="宋体" w:hAnsi="宋体" w:eastAsia="宋体" w:cs="宋体"/>
          <w:bCs/>
          <w:lang w:eastAsia="zh-CN"/>
        </w:rPr>
        <w:t>：</w:t>
      </w:r>
    </w:p>
    <w:p w14:paraId="049527E3">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（一）具有独立承担民事责任的能力；</w:t>
      </w:r>
    </w:p>
    <w:p w14:paraId="528D04CA">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（二）具有良好的商业信誉和健全的财务会计</w:t>
      </w:r>
      <w:bookmarkStart w:id="0" w:name="_GoBack"/>
      <w:bookmarkEnd w:id="0"/>
      <w:r>
        <w:rPr>
          <w:rFonts w:hint="eastAsia" w:ascii="宋体" w:hAnsi="宋体" w:eastAsia="宋体" w:cs="宋体"/>
          <w:bCs/>
        </w:rPr>
        <w:t>制度；</w:t>
      </w:r>
    </w:p>
    <w:p w14:paraId="179E41B8">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（三）具有履行合同所必需的设备和专业技术能力；</w:t>
      </w:r>
    </w:p>
    <w:p w14:paraId="0954C1EF">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（四）有依法缴纳税收和</w:t>
      </w:r>
      <w:r>
        <w:rPr>
          <w:rFonts w:hint="eastAsia" w:ascii="宋体" w:hAnsi="宋体" w:eastAsia="宋体" w:cs="宋体"/>
        </w:rPr>
        <w:fldChar w:fldCharType="begin"/>
      </w:r>
      <w:r>
        <w:rPr>
          <w:rFonts w:hint="eastAsia" w:ascii="宋体" w:hAnsi="宋体" w:eastAsia="宋体" w:cs="宋体"/>
        </w:rPr>
        <w:instrText xml:space="preserve"> HYPERLINK "http://www.cfen.com.cn/shbz/shbz.htm" </w:instrText>
      </w:r>
      <w:r>
        <w:rPr>
          <w:rFonts w:hint="eastAsia" w:ascii="宋体" w:hAnsi="宋体" w:eastAsia="宋体" w:cs="宋体"/>
        </w:rPr>
        <w:fldChar w:fldCharType="separate"/>
      </w:r>
      <w:r>
        <w:rPr>
          <w:rFonts w:hint="eastAsia" w:ascii="宋体" w:hAnsi="宋体" w:eastAsia="宋体" w:cs="宋体"/>
          <w:bCs/>
        </w:rPr>
        <w:t>社会保障</w:t>
      </w:r>
      <w:r>
        <w:rPr>
          <w:rFonts w:hint="eastAsia" w:ascii="宋体" w:hAnsi="宋体" w:eastAsia="宋体" w:cs="宋体"/>
          <w:bCs/>
        </w:rPr>
        <w:fldChar w:fldCharType="end"/>
      </w:r>
      <w:r>
        <w:rPr>
          <w:rFonts w:hint="eastAsia" w:ascii="宋体" w:hAnsi="宋体" w:eastAsia="宋体" w:cs="宋体"/>
          <w:bCs/>
        </w:rPr>
        <w:t>资金的良好记录；</w:t>
      </w:r>
    </w:p>
    <w:p w14:paraId="3F126F51">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（五）参加政府采购活动前三年内，在经营活动中没有重大违法记录；</w:t>
      </w:r>
    </w:p>
    <w:p w14:paraId="3220688E">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（六）法律、行政法规规定的其他条件。</w:t>
      </w:r>
    </w:p>
    <w:p w14:paraId="46989D49">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二、本单位没有为采购项目同一合同项下提供整体设计、规范编制或者项目管理、监理、检测等服务。</w:t>
      </w:r>
    </w:p>
    <w:p w14:paraId="1888DE4F">
      <w:pPr>
        <w:snapToGrid w:val="0"/>
        <w:spacing w:line="360" w:lineRule="auto"/>
        <w:ind w:firstLine="484" w:firstLineChars="202"/>
        <w:rPr>
          <w:rFonts w:hint="eastAsia" w:ascii="宋体" w:hAnsi="宋体" w:eastAsia="宋体" w:cs="宋体"/>
          <w:bCs/>
        </w:rPr>
      </w:pPr>
      <w:r>
        <w:rPr>
          <w:rFonts w:hint="eastAsia" w:ascii="宋体" w:hAnsi="宋体" w:eastAsia="宋体" w:cs="宋体"/>
          <w:bCs/>
        </w:rPr>
        <w:t>三、我方承诺如与本项目同一合同项下其他投标人的单位负责人为同一人或者存在直接控股、管理关系的情形，同意按投标无效处理。</w:t>
      </w:r>
    </w:p>
    <w:p w14:paraId="44A1003D">
      <w:pPr>
        <w:snapToGrid w:val="0"/>
        <w:spacing w:line="360" w:lineRule="auto"/>
        <w:ind w:firstLine="484" w:firstLineChars="202"/>
        <w:rPr>
          <w:rFonts w:hint="eastAsia" w:ascii="宋体" w:hAnsi="宋体" w:eastAsia="宋体" w:cs="宋体"/>
          <w:bCs/>
          <w:lang w:val="en-US" w:eastAsia="zh-CN"/>
        </w:rPr>
      </w:pPr>
      <w:r>
        <w:rPr>
          <w:rFonts w:hint="eastAsia" w:ascii="宋体" w:hAnsi="宋体" w:eastAsia="宋体" w:cs="宋体"/>
          <w:bCs/>
          <w:lang w:val="en-US" w:eastAsia="zh-CN"/>
        </w:rPr>
        <w:t>四、</w:t>
      </w:r>
      <w:r>
        <w:rPr>
          <w:rFonts w:hint="eastAsia" w:ascii="宋体" w:hAnsi="宋体" w:eastAsia="宋体" w:cs="宋体"/>
          <w:bCs/>
        </w:rPr>
        <w:t>本单位</w:t>
      </w:r>
      <w:r>
        <w:rPr>
          <w:rFonts w:hint="eastAsia" w:ascii="宋体" w:hAnsi="宋体" w:eastAsia="宋体" w:cs="宋体"/>
          <w:bCs/>
          <w:lang w:val="en-US" w:eastAsia="zh-CN"/>
        </w:rPr>
        <w:t>不存在任一级人民政府财政部门作出“禁止参加政府采购活动”行政处罚决定且处罚期限未届满的情形。</w:t>
      </w:r>
    </w:p>
    <w:p w14:paraId="530B238A">
      <w:pPr>
        <w:snapToGrid w:val="0"/>
        <w:spacing w:line="360" w:lineRule="auto"/>
        <w:ind w:firstLine="484" w:firstLineChars="202"/>
        <w:rPr>
          <w:rFonts w:hint="eastAsia" w:ascii="宋体" w:hAnsi="宋体" w:eastAsia="宋体" w:cs="宋体"/>
          <w:szCs w:val="24"/>
        </w:rPr>
      </w:pPr>
      <w:r>
        <w:rPr>
          <w:rFonts w:hint="eastAsia" w:ascii="宋体" w:hAnsi="宋体" w:eastAsia="宋体" w:cs="宋体"/>
          <w:szCs w:val="24"/>
        </w:rPr>
        <w:t>本次招标采购活动中，如有违法、违规、弄虚作假行为，所造成的损失、不良后果及法律责任，一律由我方承担。</w:t>
      </w:r>
    </w:p>
    <w:p w14:paraId="2CB6BA77">
      <w:pPr>
        <w:spacing w:line="360" w:lineRule="auto"/>
        <w:ind w:firstLine="420"/>
        <w:rPr>
          <w:rFonts w:hint="eastAsia" w:ascii="宋体" w:hAnsi="宋体" w:eastAsia="宋体" w:cs="宋体"/>
          <w:b/>
          <w:szCs w:val="24"/>
        </w:rPr>
      </w:pPr>
      <w:r>
        <w:rPr>
          <w:rFonts w:hint="eastAsia" w:ascii="宋体" w:hAnsi="宋体" w:eastAsia="宋体" w:cs="宋体"/>
          <w:b/>
          <w:szCs w:val="24"/>
        </w:rPr>
        <w:t>特此声明！</w:t>
      </w:r>
    </w:p>
    <w:p w14:paraId="4B162CDC">
      <w:pPr>
        <w:spacing w:line="360" w:lineRule="auto"/>
        <w:jc w:val="right"/>
        <w:rPr>
          <w:rFonts w:hint="eastAsia" w:ascii="宋体" w:hAnsi="宋体" w:eastAsia="宋体" w:cs="宋体"/>
          <w:szCs w:val="24"/>
          <w:lang w:val="en-US" w:eastAsia="zh-CN"/>
        </w:rPr>
      </w:pPr>
      <w:r>
        <w:rPr>
          <w:rFonts w:hint="eastAsia" w:ascii="宋体" w:hAnsi="宋体" w:eastAsia="宋体" w:cs="宋体"/>
          <w:szCs w:val="24"/>
          <w:lang w:val="en-US" w:eastAsia="zh-CN"/>
        </w:rPr>
        <w:t>投标人名称：    （盖章）</w:t>
      </w:r>
    </w:p>
    <w:p w14:paraId="4169A111">
      <w:pPr>
        <w:spacing w:line="360" w:lineRule="auto"/>
        <w:jc w:val="center"/>
        <w:rPr>
          <w:rFonts w:hint="eastAsia" w:ascii="宋体" w:hAnsi="宋体" w:eastAsia="宋体" w:cs="宋体"/>
          <w:szCs w:val="24"/>
        </w:rPr>
      </w:pPr>
      <w:r>
        <w:rPr>
          <w:rFonts w:hint="eastAsia" w:ascii="宋体" w:hAnsi="宋体" w:eastAsia="宋体" w:cs="宋体"/>
          <w:szCs w:val="24"/>
          <w:lang w:val="en-US" w:eastAsia="zh-CN"/>
        </w:rPr>
        <w:t xml:space="preserve">                                             </w:t>
      </w:r>
      <w:r>
        <w:rPr>
          <w:rFonts w:hint="eastAsia" w:ascii="宋体" w:hAnsi="宋体" w:eastAsia="宋体" w:cs="宋体"/>
          <w:szCs w:val="24"/>
        </w:rPr>
        <w:t>日</w:t>
      </w:r>
      <w:r>
        <w:rPr>
          <w:rFonts w:hint="eastAsia" w:ascii="宋体" w:hAnsi="宋体" w:eastAsia="宋体" w:cs="宋体"/>
          <w:szCs w:val="24"/>
          <w:lang w:val="en-US" w:eastAsia="zh-CN"/>
        </w:rPr>
        <w:t xml:space="preserve">  </w:t>
      </w:r>
      <w:r>
        <w:rPr>
          <w:rFonts w:hint="eastAsia" w:ascii="宋体" w:hAnsi="宋体" w:eastAsia="宋体" w:cs="宋体"/>
          <w:szCs w:val="24"/>
        </w:rPr>
        <w:t>期：20</w:t>
      </w:r>
      <w:r>
        <w:rPr>
          <w:rFonts w:hint="eastAsia" w:ascii="宋体" w:hAnsi="宋体" w:eastAsia="宋体" w:cs="宋体"/>
          <w:szCs w:val="24"/>
          <w:lang w:val="en-US" w:eastAsia="zh-CN"/>
        </w:rPr>
        <w:t>26</w:t>
      </w:r>
      <w:r>
        <w:rPr>
          <w:rFonts w:hint="eastAsia" w:ascii="宋体" w:hAnsi="宋体" w:eastAsia="宋体" w:cs="宋体"/>
          <w:szCs w:val="24"/>
        </w:rPr>
        <w:t>年   月   日</w:t>
      </w:r>
    </w:p>
    <w:p w14:paraId="3F27316F">
      <w:pPr>
        <w:spacing w:line="336" w:lineRule="auto"/>
        <w:ind w:right="96" w:rightChars="40"/>
        <w:rPr>
          <w:rFonts w:hint="eastAsia" w:ascii="宋体" w:hAnsi="宋体" w:eastAsia="宋体" w:cs="宋体"/>
          <w:bCs/>
          <w:szCs w:val="24"/>
        </w:rPr>
      </w:pPr>
    </w:p>
    <w:p w14:paraId="11C3196A">
      <w:pPr>
        <w:spacing w:line="336" w:lineRule="auto"/>
        <w:ind w:right="96" w:rightChars="40"/>
        <w:rPr>
          <w:rFonts w:hint="eastAsia" w:ascii="宋体" w:hAnsi="宋体" w:eastAsia="宋体" w:cs="宋体"/>
          <w:bCs/>
          <w:szCs w:val="24"/>
        </w:rPr>
      </w:pPr>
    </w:p>
    <w:p w14:paraId="6CEA65CB">
      <w:pPr>
        <w:spacing w:line="336" w:lineRule="auto"/>
        <w:ind w:right="96" w:rightChars="40"/>
        <w:rPr>
          <w:rFonts w:hint="eastAsia" w:ascii="宋体" w:hAnsi="宋体" w:eastAsia="宋体" w:cs="宋体"/>
          <w:szCs w:val="24"/>
        </w:rPr>
      </w:pPr>
      <w:r>
        <w:rPr>
          <w:rFonts w:hint="eastAsia" w:ascii="宋体" w:hAnsi="宋体" w:eastAsia="宋体" w:cs="宋体"/>
          <w:bCs/>
          <w:szCs w:val="24"/>
        </w:rPr>
        <w:t>说明：</w:t>
      </w:r>
      <w:r>
        <w:rPr>
          <w:rFonts w:hint="eastAsia" w:ascii="宋体" w:hAnsi="宋体" w:eastAsia="宋体" w:cs="宋体"/>
          <w:szCs w:val="24"/>
        </w:rPr>
        <w:t>1.本格式文件内容不得擅自删改；</w:t>
      </w:r>
    </w:p>
    <w:p w14:paraId="06C156DF">
      <w:pPr>
        <w:spacing w:line="336" w:lineRule="auto"/>
        <w:ind w:right="96" w:rightChars="40"/>
        <w:rPr>
          <w:rFonts w:hint="eastAsia" w:ascii="宋体" w:hAnsi="宋体" w:eastAsia="宋体" w:cs="宋体"/>
          <w:szCs w:val="24"/>
        </w:rPr>
      </w:pPr>
      <w:r>
        <w:rPr>
          <w:rFonts w:hint="eastAsia" w:ascii="宋体" w:hAnsi="宋体" w:eastAsia="宋体" w:cs="宋体"/>
          <w:szCs w:val="24"/>
        </w:rPr>
        <w:t xml:space="preserve">      2.分支机构投标的，以上《投标人资格声明函》必须由分支机构加盖公章或电子签章</w:t>
      </w:r>
      <w:r>
        <w:rPr>
          <w:rFonts w:hint="eastAsia" w:ascii="宋体" w:hAnsi="宋体" w:eastAsia="宋体" w:cs="宋体"/>
          <w:szCs w:val="24"/>
          <w:lang w:eastAsia="zh-CN"/>
        </w:rPr>
        <w:t>，</w:t>
      </w:r>
      <w:r>
        <w:rPr>
          <w:rFonts w:hint="eastAsia" w:ascii="宋体" w:hAnsi="宋体" w:eastAsia="宋体" w:cs="宋体"/>
          <w:szCs w:val="24"/>
          <w:lang w:val="en-US" w:eastAsia="zh-CN"/>
        </w:rPr>
        <w:t>并提供</w:t>
      </w:r>
      <w:r>
        <w:rPr>
          <w:rFonts w:hint="eastAsia" w:ascii="宋体" w:hAnsi="宋体" w:eastAsia="宋体" w:cs="宋体"/>
          <w:szCs w:val="24"/>
        </w:rPr>
        <w:t>总公司（总所）</w:t>
      </w:r>
      <w:r>
        <w:rPr>
          <w:rFonts w:hint="eastAsia" w:ascii="宋体" w:hAnsi="宋体" w:eastAsia="宋体" w:cs="宋体"/>
          <w:szCs w:val="24"/>
          <w:lang w:val="en-US" w:eastAsia="zh-CN"/>
        </w:rPr>
        <w:t>授权书</w:t>
      </w:r>
      <w:r>
        <w:rPr>
          <w:rFonts w:hint="eastAsia" w:ascii="宋体" w:hAnsi="宋体" w:eastAsia="宋体" w:cs="宋体"/>
          <w:szCs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xZDRlNDY3MDllMDViMWMwZjE4MTRhYmM1Mzg4NTIifQ=="/>
  </w:docVars>
  <w:rsids>
    <w:rsidRoot w:val="4A964AA3"/>
    <w:rsid w:val="03D030C0"/>
    <w:rsid w:val="0F467DC8"/>
    <w:rsid w:val="1425420C"/>
    <w:rsid w:val="17F80C72"/>
    <w:rsid w:val="2C63728C"/>
    <w:rsid w:val="342B7505"/>
    <w:rsid w:val="38767C3B"/>
    <w:rsid w:val="38CD66BC"/>
    <w:rsid w:val="48200165"/>
    <w:rsid w:val="4A964AA3"/>
    <w:rsid w:val="57C0005F"/>
    <w:rsid w:val="5FD22794"/>
    <w:rsid w:val="6D773E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宋体" w:asciiTheme="minorHAnsi" w:hAnsiTheme="minorHAnsi" w:cstheme="minorBidi"/>
      <w:kern w:val="2"/>
      <w:sz w:val="24"/>
      <w:szCs w:val="22"/>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qFormat/>
    <w:uiPriority w:val="0"/>
    <w:pPr>
      <w:widowControl/>
      <w:jc w:val="left"/>
    </w:pPr>
    <w:rPr>
      <w:rFonts w:ascii="宋体" w:hAnsi="Courier New" w:cs="Courier New"/>
      <w:szCs w:val="21"/>
    </w:rPr>
  </w:style>
  <w:style w:type="paragraph" w:customStyle="1" w:styleId="5">
    <w:name w:val="样式4"/>
    <w:basedOn w:val="1"/>
    <w:autoRedefine/>
    <w:qFormat/>
    <w:uiPriority w:val="0"/>
    <w:rPr>
      <w:rFonts w:ascii="Times New Roman" w:hAnsi="Times New Roman" w:eastAsia="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524</Words>
  <Characters>529</Characters>
  <Lines>0</Lines>
  <Paragraphs>0</Paragraphs>
  <TotalTime>1</TotalTime>
  <ScaleCrop>false</ScaleCrop>
  <LinksUpToDate>false</LinksUpToDate>
  <CharactersWithSpaces>589</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2022-03-01T08:24:00Z</dcterms:created>
  <dc:creator>国和</dc:creator>
  <cp:lastModifiedBy>Lmy</cp:lastModifiedBy>
  <dcterms:modified xsi:type="dcterms:W3CDTF">2026-10-12T10:53:35Z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18AD4B9826A44323A004C96E930F5D11</vt:lpwstr>
  </property>
  <property fmtid="{D5CDD505-2E9C-101B-9397-08002B2CF9AE}" pid="4" name="KSOTemplateDocerSaveRecord">
    <vt:lpwstr>eyJoZGlkIjoiYzM0NWFhN2M2ODI3MjgzNTZiNTUzMGU0YjJiZDUzZWQiLCJ1c2VySWQiOiIzMTIwNDkwMTEifQ==</vt:lpwstr>
  </property>
</Properties>
</file>