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826" w:tblpY="2092"/>
        <w:tblOverlap w:val="never"/>
        <w:tblW w:w="4998" w:type="pct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4"/>
        <w:gridCol w:w="978"/>
        <w:gridCol w:w="1028"/>
        <w:gridCol w:w="1919"/>
        <w:gridCol w:w="702"/>
        <w:gridCol w:w="1326"/>
        <w:gridCol w:w="649"/>
        <w:gridCol w:w="1333"/>
      </w:tblGrid>
      <w:tr w14:paraId="21959F9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642" w:hRule="atLeast"/>
          <w:jc w:val="center"/>
        </w:trPr>
        <w:tc>
          <w:tcPr>
            <w:tcW w:w="343" w:type="pct"/>
            <w:noWrap w:val="0"/>
            <w:vAlign w:val="center"/>
          </w:tcPr>
          <w:p w14:paraId="6016F564">
            <w:pPr>
              <w:tabs>
                <w:tab w:val="left" w:pos="1418"/>
              </w:tabs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cs="宋体"/>
                <w:i w:val="0"/>
                <w:iCs w:val="0"/>
                <w:sz w:val="22"/>
                <w:szCs w:val="22"/>
                <w:lang w:val="zh-CN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  <w:lang w:val="zh-CN"/>
              </w:rPr>
              <w:t>序号</w:t>
            </w:r>
          </w:p>
        </w:tc>
        <w:tc>
          <w:tcPr>
            <w:tcW w:w="574" w:type="pct"/>
            <w:noWrap w:val="0"/>
            <w:vAlign w:val="center"/>
          </w:tcPr>
          <w:p w14:paraId="4EAE7AB4">
            <w:pPr>
              <w:tabs>
                <w:tab w:val="left" w:pos="1418"/>
              </w:tabs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cs="宋体"/>
                <w:i w:val="0"/>
                <w:iCs w:val="0"/>
                <w:sz w:val="22"/>
                <w:szCs w:val="22"/>
                <w:lang w:val="zh-CN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  <w:lang w:val="zh-CN"/>
              </w:rPr>
              <w:t>货物名称</w:t>
            </w:r>
          </w:p>
        </w:tc>
        <w:tc>
          <w:tcPr>
            <w:tcW w:w="603" w:type="pct"/>
            <w:noWrap w:val="0"/>
            <w:vAlign w:val="center"/>
          </w:tcPr>
          <w:p w14:paraId="4C88674A">
            <w:pPr>
              <w:tabs>
                <w:tab w:val="left" w:pos="1418"/>
              </w:tabs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cs="宋体"/>
                <w:i w:val="0"/>
                <w:iCs w:val="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i w:val="0"/>
                <w:iCs w:val="0"/>
                <w:kern w:val="0"/>
                <w:sz w:val="22"/>
                <w:szCs w:val="22"/>
              </w:rPr>
              <w:t>制造商</w:t>
            </w:r>
          </w:p>
        </w:tc>
        <w:tc>
          <w:tcPr>
            <w:tcW w:w="1126" w:type="pct"/>
            <w:noWrap w:val="0"/>
            <w:vAlign w:val="center"/>
          </w:tcPr>
          <w:p w14:paraId="4C23C1EB">
            <w:pPr>
              <w:tabs>
                <w:tab w:val="left" w:pos="1418"/>
              </w:tabs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cs="宋体"/>
                <w:i w:val="0"/>
                <w:iCs w:val="0"/>
                <w:kern w:val="0"/>
                <w:sz w:val="22"/>
                <w:szCs w:val="22"/>
                <w:lang w:val="zh-CN"/>
              </w:rPr>
            </w:pPr>
            <w:r>
              <w:rPr>
                <w:rFonts w:hint="eastAsia" w:ascii="宋体" w:hAnsi="宋体" w:cs="宋体"/>
                <w:i w:val="0"/>
                <w:iCs w:val="0"/>
                <w:kern w:val="0"/>
                <w:sz w:val="22"/>
                <w:szCs w:val="22"/>
                <w:lang w:val="zh-CN"/>
              </w:rPr>
              <w:t>品牌、型号</w:t>
            </w:r>
          </w:p>
        </w:tc>
        <w:tc>
          <w:tcPr>
            <w:tcW w:w="412" w:type="pct"/>
            <w:noWrap w:val="0"/>
            <w:vAlign w:val="center"/>
          </w:tcPr>
          <w:p w14:paraId="6C03F420">
            <w:pPr>
              <w:tabs>
                <w:tab w:val="left" w:pos="1418"/>
              </w:tabs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cs="宋体"/>
                <w:i w:val="0"/>
                <w:iCs w:val="0"/>
                <w:sz w:val="22"/>
                <w:szCs w:val="22"/>
                <w:lang w:val="zh-CN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  <w:lang w:val="zh-CN"/>
              </w:rPr>
              <w:t>产地</w:t>
            </w:r>
          </w:p>
        </w:tc>
        <w:tc>
          <w:tcPr>
            <w:tcW w:w="778" w:type="pct"/>
            <w:noWrap w:val="0"/>
            <w:vAlign w:val="center"/>
          </w:tcPr>
          <w:p w14:paraId="5BF9CE83">
            <w:pPr>
              <w:tabs>
                <w:tab w:val="left" w:pos="1418"/>
              </w:tabs>
              <w:autoSpaceDE w:val="0"/>
              <w:autoSpaceDN w:val="0"/>
              <w:adjustRightInd w:val="0"/>
              <w:jc w:val="center"/>
              <w:rPr>
                <w:rFonts w:hint="eastAsia" w:ascii="宋体" w:hAnsi="宋体" w:cs="宋体"/>
                <w:i w:val="0"/>
                <w:iCs w:val="0"/>
                <w:sz w:val="22"/>
                <w:szCs w:val="22"/>
                <w:lang w:val="zh-CN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  <w:lang w:val="zh-CN"/>
              </w:rPr>
              <w:t>单价</w:t>
            </w:r>
          </w:p>
          <w:p w14:paraId="1D7DA119">
            <w:pPr>
              <w:tabs>
                <w:tab w:val="left" w:pos="1418"/>
              </w:tabs>
              <w:autoSpaceDE w:val="0"/>
              <w:autoSpaceDN w:val="0"/>
              <w:adjustRightInd w:val="0"/>
              <w:jc w:val="center"/>
              <w:rPr>
                <w:rFonts w:hint="eastAsia" w:ascii="宋体" w:hAnsi="宋体" w:cs="宋体"/>
                <w:i w:val="0"/>
                <w:iCs w:val="0"/>
                <w:sz w:val="22"/>
                <w:szCs w:val="22"/>
                <w:lang w:val="zh-CN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  <w:lang w:val="zh-CN"/>
              </w:rPr>
              <w:t>（元）</w:t>
            </w:r>
          </w:p>
        </w:tc>
        <w:tc>
          <w:tcPr>
            <w:tcW w:w="381" w:type="pct"/>
            <w:noWrap w:val="0"/>
            <w:vAlign w:val="center"/>
          </w:tcPr>
          <w:p w14:paraId="5DFA4289">
            <w:pPr>
              <w:tabs>
                <w:tab w:val="left" w:pos="1418"/>
              </w:tabs>
              <w:autoSpaceDE w:val="0"/>
              <w:autoSpaceDN w:val="0"/>
              <w:adjustRightInd w:val="0"/>
              <w:jc w:val="center"/>
              <w:rPr>
                <w:rFonts w:hint="eastAsia" w:ascii="宋体" w:hAnsi="宋体" w:cs="宋体"/>
                <w:i w:val="0"/>
                <w:iCs w:val="0"/>
                <w:sz w:val="22"/>
                <w:szCs w:val="22"/>
                <w:lang w:val="zh-CN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  <w:lang w:val="zh-CN"/>
              </w:rPr>
              <w:t>数量及</w:t>
            </w:r>
          </w:p>
          <w:p w14:paraId="21B8B9FF">
            <w:pPr>
              <w:tabs>
                <w:tab w:val="left" w:pos="1418"/>
              </w:tabs>
              <w:autoSpaceDE w:val="0"/>
              <w:autoSpaceDN w:val="0"/>
              <w:adjustRightInd w:val="0"/>
              <w:jc w:val="center"/>
              <w:rPr>
                <w:rFonts w:hint="eastAsia" w:ascii="宋体" w:hAnsi="宋体" w:cs="宋体"/>
                <w:i w:val="0"/>
                <w:iCs w:val="0"/>
                <w:sz w:val="22"/>
                <w:szCs w:val="22"/>
                <w:lang w:val="zh-CN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  <w:lang w:val="zh-CN"/>
              </w:rPr>
              <w:t>单位</w:t>
            </w:r>
          </w:p>
        </w:tc>
        <w:tc>
          <w:tcPr>
            <w:tcW w:w="780" w:type="pct"/>
            <w:noWrap w:val="0"/>
            <w:vAlign w:val="center"/>
          </w:tcPr>
          <w:p w14:paraId="5B7C5E15">
            <w:pPr>
              <w:tabs>
                <w:tab w:val="left" w:pos="1418"/>
              </w:tabs>
              <w:autoSpaceDE w:val="0"/>
              <w:autoSpaceDN w:val="0"/>
              <w:adjustRightInd w:val="0"/>
              <w:jc w:val="center"/>
              <w:rPr>
                <w:rFonts w:hint="eastAsia" w:ascii="宋体" w:hAnsi="宋体" w:cs="宋体"/>
                <w:i w:val="0"/>
                <w:iCs w:val="0"/>
                <w:sz w:val="22"/>
                <w:szCs w:val="22"/>
                <w:lang w:val="zh-CN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  <w:lang w:val="zh-CN"/>
              </w:rPr>
              <w:t>小计</w:t>
            </w:r>
          </w:p>
          <w:p w14:paraId="39B6D530">
            <w:pPr>
              <w:tabs>
                <w:tab w:val="left" w:pos="1418"/>
              </w:tabs>
              <w:autoSpaceDE w:val="0"/>
              <w:autoSpaceDN w:val="0"/>
              <w:adjustRightInd w:val="0"/>
              <w:jc w:val="center"/>
              <w:rPr>
                <w:rFonts w:hint="eastAsia" w:ascii="宋体" w:hAnsi="宋体" w:cs="宋体"/>
                <w:i w:val="0"/>
                <w:iCs w:val="0"/>
                <w:sz w:val="22"/>
                <w:szCs w:val="22"/>
                <w:lang w:val="zh-CN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  <w:lang w:val="zh-CN"/>
              </w:rPr>
              <w:t>（元）</w:t>
            </w:r>
          </w:p>
        </w:tc>
      </w:tr>
      <w:tr w14:paraId="258262A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1212" w:hRule="atLeast"/>
          <w:jc w:val="center"/>
        </w:trPr>
        <w:tc>
          <w:tcPr>
            <w:tcW w:w="343" w:type="pct"/>
            <w:noWrap w:val="0"/>
            <w:vAlign w:val="center"/>
          </w:tcPr>
          <w:p w14:paraId="5072BFBB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  <w:t>1</w:t>
            </w:r>
          </w:p>
        </w:tc>
        <w:tc>
          <w:tcPr>
            <w:tcW w:w="574" w:type="pct"/>
            <w:noWrap w:val="0"/>
            <w:vAlign w:val="center"/>
          </w:tcPr>
          <w:p w14:paraId="2E0685BD">
            <w:pPr>
              <w:autoSpaceDE w:val="0"/>
              <w:autoSpaceDN w:val="0"/>
              <w:adjustRightInd w:val="0"/>
              <w:spacing w:line="440" w:lineRule="exact"/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Cs/>
                <w:i w:val="0"/>
                <w:iCs w:val="0"/>
                <w:sz w:val="22"/>
                <w:szCs w:val="22"/>
              </w:rPr>
              <w:t>超高温高压钻井液流变仪主机</w:t>
            </w:r>
          </w:p>
        </w:tc>
        <w:tc>
          <w:tcPr>
            <w:tcW w:w="603" w:type="pct"/>
            <w:noWrap w:val="0"/>
            <w:vAlign w:val="center"/>
          </w:tcPr>
          <w:p w14:paraId="20B159A3">
            <w:pPr>
              <w:autoSpaceDE w:val="0"/>
              <w:autoSpaceDN w:val="0"/>
              <w:adjustRightInd w:val="0"/>
              <w:spacing w:line="440" w:lineRule="exact"/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  <w:t>北京探矿工程研究所</w:t>
            </w:r>
          </w:p>
        </w:tc>
        <w:tc>
          <w:tcPr>
            <w:tcW w:w="1126" w:type="pct"/>
            <w:noWrap w:val="0"/>
            <w:vAlign w:val="center"/>
          </w:tcPr>
          <w:p w14:paraId="39597A83">
            <w:pPr>
              <w:pStyle w:val="2"/>
              <w:widowControl/>
              <w:spacing w:beforeAutospacing="0" w:afterAutospacing="0"/>
              <w:ind w:firstLine="0" w:firstLineChars="0"/>
              <w:jc w:val="both"/>
              <w:rPr>
                <w:rFonts w:hint="eastAsia" w:ascii="宋体" w:hAnsi="宋体" w:eastAsia="宋体" w:cs="宋体"/>
                <w:i w:val="0"/>
                <w:iCs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2"/>
                <w:szCs w:val="22"/>
              </w:rPr>
              <w:t>品牌：探工</w:t>
            </w:r>
          </w:p>
          <w:p w14:paraId="19CE700C">
            <w:pPr>
              <w:pStyle w:val="2"/>
              <w:widowControl/>
              <w:spacing w:beforeAutospacing="0" w:afterAutospacing="0"/>
              <w:ind w:firstLine="0" w:firstLineChars="0"/>
              <w:jc w:val="both"/>
              <w:rPr>
                <w:rFonts w:hint="eastAsia" w:ascii="宋体" w:hAnsi="宋体" w:eastAsia="宋体" w:cs="宋体"/>
                <w:bCs/>
                <w:i w:val="0"/>
                <w:iCs w:val="0"/>
                <w:kern w:val="2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2"/>
                <w:szCs w:val="22"/>
              </w:rPr>
              <w:t>型号：S</w:t>
            </w:r>
            <w:r>
              <w:rPr>
                <w:rFonts w:hint="eastAsia" w:ascii="宋体" w:hAnsi="宋体" w:eastAsia="宋体" w:cs="宋体"/>
                <w:bCs/>
                <w:i w:val="0"/>
                <w:iCs w:val="0"/>
                <w:kern w:val="2"/>
                <w:sz w:val="22"/>
                <w:szCs w:val="22"/>
              </w:rPr>
              <w:t>uper HTHP Rheometer-6</w:t>
            </w:r>
          </w:p>
          <w:p w14:paraId="210285F0">
            <w:pPr>
              <w:autoSpaceDE w:val="0"/>
              <w:autoSpaceDN w:val="0"/>
              <w:adjustRightInd w:val="0"/>
              <w:spacing w:line="440" w:lineRule="exact"/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</w:pPr>
          </w:p>
        </w:tc>
        <w:tc>
          <w:tcPr>
            <w:tcW w:w="412" w:type="pct"/>
            <w:noWrap w:val="0"/>
            <w:vAlign w:val="center"/>
          </w:tcPr>
          <w:p w14:paraId="28930124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  <w:t>中国</w:t>
            </w:r>
          </w:p>
        </w:tc>
        <w:tc>
          <w:tcPr>
            <w:tcW w:w="778" w:type="pct"/>
            <w:noWrap w:val="0"/>
            <w:vAlign w:val="center"/>
          </w:tcPr>
          <w:p w14:paraId="13F91BE6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  <w:t>1346800</w:t>
            </w:r>
          </w:p>
        </w:tc>
        <w:tc>
          <w:tcPr>
            <w:tcW w:w="381" w:type="pct"/>
            <w:noWrap w:val="0"/>
            <w:vAlign w:val="center"/>
          </w:tcPr>
          <w:p w14:paraId="2A9D56D9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  <w:t>1台</w:t>
            </w:r>
          </w:p>
        </w:tc>
        <w:tc>
          <w:tcPr>
            <w:tcW w:w="780" w:type="pct"/>
            <w:noWrap w:val="0"/>
            <w:vAlign w:val="center"/>
          </w:tcPr>
          <w:p w14:paraId="475DA3A1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  <w:t>1346800</w:t>
            </w:r>
          </w:p>
        </w:tc>
      </w:tr>
      <w:tr w14:paraId="55F5873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876" w:hRule="atLeast"/>
          <w:jc w:val="center"/>
        </w:trPr>
        <w:tc>
          <w:tcPr>
            <w:tcW w:w="343" w:type="pct"/>
            <w:noWrap w:val="0"/>
            <w:vAlign w:val="center"/>
          </w:tcPr>
          <w:p w14:paraId="0A506414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  <w:t>2</w:t>
            </w:r>
          </w:p>
        </w:tc>
        <w:tc>
          <w:tcPr>
            <w:tcW w:w="574" w:type="pct"/>
            <w:noWrap w:val="0"/>
            <w:vAlign w:val="center"/>
          </w:tcPr>
          <w:p w14:paraId="4FF59F4A">
            <w:pPr>
              <w:autoSpaceDE w:val="0"/>
              <w:autoSpaceDN w:val="0"/>
              <w:adjustRightInd w:val="0"/>
              <w:spacing w:line="440" w:lineRule="exact"/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Cs/>
                <w:i w:val="0"/>
                <w:iCs w:val="0"/>
                <w:sz w:val="22"/>
                <w:szCs w:val="22"/>
              </w:rPr>
              <w:t>超低温冷凝器</w:t>
            </w:r>
          </w:p>
        </w:tc>
        <w:tc>
          <w:tcPr>
            <w:tcW w:w="603" w:type="pct"/>
            <w:noWrap w:val="0"/>
            <w:vAlign w:val="center"/>
          </w:tcPr>
          <w:p w14:paraId="6C646F3E">
            <w:pPr>
              <w:autoSpaceDE w:val="0"/>
              <w:autoSpaceDN w:val="0"/>
              <w:adjustRightInd w:val="0"/>
              <w:spacing w:line="440" w:lineRule="exact"/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  <w:t>北京瑞成伟业仪器设备有限公司</w:t>
            </w:r>
          </w:p>
        </w:tc>
        <w:tc>
          <w:tcPr>
            <w:tcW w:w="1126" w:type="pct"/>
            <w:noWrap w:val="0"/>
            <w:vAlign w:val="center"/>
          </w:tcPr>
          <w:p w14:paraId="4DBF0E4A">
            <w:pPr>
              <w:autoSpaceDE w:val="0"/>
              <w:autoSpaceDN w:val="0"/>
              <w:adjustRightInd w:val="0"/>
              <w:spacing w:line="440" w:lineRule="exact"/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  <w:t>DLSB-5/20</w:t>
            </w:r>
          </w:p>
        </w:tc>
        <w:tc>
          <w:tcPr>
            <w:tcW w:w="412" w:type="pct"/>
            <w:noWrap w:val="0"/>
            <w:vAlign w:val="center"/>
          </w:tcPr>
          <w:p w14:paraId="5F02047F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  <w:t>中国</w:t>
            </w:r>
          </w:p>
        </w:tc>
        <w:tc>
          <w:tcPr>
            <w:tcW w:w="778" w:type="pct"/>
            <w:noWrap w:val="0"/>
            <w:vAlign w:val="center"/>
          </w:tcPr>
          <w:p w14:paraId="22769023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  <w:t>8000</w:t>
            </w:r>
          </w:p>
        </w:tc>
        <w:tc>
          <w:tcPr>
            <w:tcW w:w="381" w:type="pct"/>
            <w:noWrap w:val="0"/>
            <w:vAlign w:val="center"/>
          </w:tcPr>
          <w:p w14:paraId="75B10440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  <w:t>1台</w:t>
            </w:r>
          </w:p>
        </w:tc>
        <w:tc>
          <w:tcPr>
            <w:tcW w:w="780" w:type="pct"/>
            <w:noWrap w:val="0"/>
            <w:vAlign w:val="center"/>
          </w:tcPr>
          <w:p w14:paraId="2AFA2962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  <w:t>8000</w:t>
            </w:r>
          </w:p>
        </w:tc>
      </w:tr>
      <w:tr w14:paraId="06DAE3E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819" w:hRule="atLeast"/>
          <w:jc w:val="center"/>
        </w:trPr>
        <w:tc>
          <w:tcPr>
            <w:tcW w:w="343" w:type="pct"/>
            <w:noWrap w:val="0"/>
            <w:vAlign w:val="center"/>
          </w:tcPr>
          <w:p w14:paraId="68A6AEDE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  <w:t>3</w:t>
            </w:r>
          </w:p>
        </w:tc>
        <w:tc>
          <w:tcPr>
            <w:tcW w:w="574" w:type="pct"/>
            <w:noWrap w:val="0"/>
            <w:vAlign w:val="center"/>
          </w:tcPr>
          <w:p w14:paraId="12145E47">
            <w:pPr>
              <w:autoSpaceDE w:val="0"/>
              <w:autoSpaceDN w:val="0"/>
              <w:adjustRightInd w:val="0"/>
              <w:spacing w:line="440" w:lineRule="exact"/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Cs/>
                <w:i w:val="0"/>
                <w:iCs w:val="0"/>
                <w:sz w:val="22"/>
                <w:szCs w:val="22"/>
              </w:rPr>
              <w:t>空压机</w:t>
            </w:r>
          </w:p>
        </w:tc>
        <w:tc>
          <w:tcPr>
            <w:tcW w:w="603" w:type="pct"/>
            <w:noWrap w:val="0"/>
            <w:vAlign w:val="center"/>
          </w:tcPr>
          <w:p w14:paraId="11066759">
            <w:pPr>
              <w:autoSpaceDE w:val="0"/>
              <w:autoSpaceDN w:val="0"/>
              <w:adjustRightInd w:val="0"/>
              <w:spacing w:line="440" w:lineRule="exact"/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  <w:t>苏州市同一机电有限公司</w:t>
            </w:r>
          </w:p>
        </w:tc>
        <w:tc>
          <w:tcPr>
            <w:tcW w:w="1126" w:type="pct"/>
            <w:noWrap w:val="0"/>
            <w:vAlign w:val="center"/>
          </w:tcPr>
          <w:p w14:paraId="055747B9">
            <w:pPr>
              <w:autoSpaceDE w:val="0"/>
              <w:autoSpaceDN w:val="0"/>
              <w:adjustRightInd w:val="0"/>
              <w:spacing w:line="440" w:lineRule="exact"/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  <w:t>TYW-4</w:t>
            </w:r>
          </w:p>
        </w:tc>
        <w:tc>
          <w:tcPr>
            <w:tcW w:w="412" w:type="pct"/>
            <w:noWrap w:val="0"/>
            <w:vAlign w:val="center"/>
          </w:tcPr>
          <w:p w14:paraId="6D0BE214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  <w:t>中国</w:t>
            </w:r>
          </w:p>
        </w:tc>
        <w:tc>
          <w:tcPr>
            <w:tcW w:w="778" w:type="pct"/>
            <w:noWrap w:val="0"/>
            <w:vAlign w:val="center"/>
          </w:tcPr>
          <w:p w14:paraId="6C183A16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  <w:t>6200</w:t>
            </w:r>
          </w:p>
        </w:tc>
        <w:tc>
          <w:tcPr>
            <w:tcW w:w="381" w:type="pct"/>
            <w:noWrap w:val="0"/>
            <w:vAlign w:val="center"/>
          </w:tcPr>
          <w:p w14:paraId="416917C5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  <w:t>1台</w:t>
            </w:r>
          </w:p>
        </w:tc>
        <w:tc>
          <w:tcPr>
            <w:tcW w:w="780" w:type="pct"/>
            <w:noWrap w:val="0"/>
            <w:vAlign w:val="center"/>
          </w:tcPr>
          <w:p w14:paraId="4E8CBE10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  <w:t>6200</w:t>
            </w:r>
          </w:p>
        </w:tc>
      </w:tr>
      <w:tr w14:paraId="5088A81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831" w:hRule="atLeast"/>
          <w:jc w:val="center"/>
        </w:trPr>
        <w:tc>
          <w:tcPr>
            <w:tcW w:w="343" w:type="pct"/>
            <w:noWrap w:val="0"/>
            <w:vAlign w:val="center"/>
          </w:tcPr>
          <w:p w14:paraId="2140AD01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  <w:t>4</w:t>
            </w:r>
          </w:p>
        </w:tc>
        <w:tc>
          <w:tcPr>
            <w:tcW w:w="574" w:type="pct"/>
            <w:noWrap w:val="0"/>
            <w:vAlign w:val="center"/>
          </w:tcPr>
          <w:p w14:paraId="1BE842CA">
            <w:pPr>
              <w:spacing w:line="440" w:lineRule="exact"/>
              <w:rPr>
                <w:rFonts w:hint="eastAsia" w:ascii="宋体" w:hAnsi="宋体" w:cs="宋体"/>
                <w:i w:val="0"/>
                <w:iCs w:val="0"/>
                <w:sz w:val="22"/>
                <w:szCs w:val="22"/>
                <w:lang w:val="zh-CN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  <w:lang w:val="zh-CN"/>
              </w:rPr>
              <w:t>备件包</w:t>
            </w:r>
          </w:p>
        </w:tc>
        <w:tc>
          <w:tcPr>
            <w:tcW w:w="603" w:type="pct"/>
            <w:noWrap w:val="0"/>
            <w:vAlign w:val="center"/>
          </w:tcPr>
          <w:p w14:paraId="5EC4350C">
            <w:pPr>
              <w:autoSpaceDE w:val="0"/>
              <w:autoSpaceDN w:val="0"/>
              <w:adjustRightInd w:val="0"/>
              <w:spacing w:line="440" w:lineRule="exact"/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26" w:type="pct"/>
            <w:noWrap w:val="0"/>
            <w:vAlign w:val="center"/>
          </w:tcPr>
          <w:p w14:paraId="7311289F">
            <w:pPr>
              <w:autoSpaceDE w:val="0"/>
              <w:autoSpaceDN w:val="0"/>
              <w:adjustRightInd w:val="0"/>
              <w:spacing w:line="440" w:lineRule="exact"/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</w:pPr>
          </w:p>
        </w:tc>
        <w:tc>
          <w:tcPr>
            <w:tcW w:w="412" w:type="pct"/>
            <w:noWrap w:val="0"/>
            <w:vAlign w:val="center"/>
          </w:tcPr>
          <w:p w14:paraId="487983CA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  <w:t>中国</w:t>
            </w:r>
          </w:p>
        </w:tc>
        <w:tc>
          <w:tcPr>
            <w:tcW w:w="778" w:type="pct"/>
            <w:noWrap w:val="0"/>
            <w:vAlign w:val="center"/>
          </w:tcPr>
          <w:p w14:paraId="6BF6BFB0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  <w:t>125000</w:t>
            </w:r>
          </w:p>
        </w:tc>
        <w:tc>
          <w:tcPr>
            <w:tcW w:w="381" w:type="pct"/>
            <w:noWrap w:val="0"/>
            <w:vAlign w:val="center"/>
          </w:tcPr>
          <w:p w14:paraId="231F0D12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  <w:t>1套</w:t>
            </w:r>
          </w:p>
        </w:tc>
        <w:tc>
          <w:tcPr>
            <w:tcW w:w="780" w:type="pct"/>
            <w:noWrap w:val="0"/>
            <w:vAlign w:val="center"/>
          </w:tcPr>
          <w:p w14:paraId="0CC0DE21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  <w:t>125000</w:t>
            </w:r>
          </w:p>
        </w:tc>
      </w:tr>
      <w:tr w14:paraId="09C488B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  <w:jc w:val="center"/>
        </w:trPr>
        <w:tc>
          <w:tcPr>
            <w:tcW w:w="917" w:type="pct"/>
            <w:gridSpan w:val="2"/>
            <w:noWrap w:val="0"/>
            <w:vAlign w:val="center"/>
          </w:tcPr>
          <w:p w14:paraId="7B618754">
            <w:pPr>
              <w:spacing w:line="440" w:lineRule="exact"/>
              <w:rPr>
                <w:rFonts w:hint="eastAsia" w:ascii="宋体" w:hAnsi="宋体" w:cs="宋体"/>
                <w:i w:val="0"/>
                <w:iCs w:val="0"/>
                <w:sz w:val="22"/>
                <w:szCs w:val="22"/>
                <w:lang w:val="zh-CN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  <w:lang w:val="zh-CN"/>
              </w:rPr>
              <w:t>合计总报价（元）</w:t>
            </w:r>
          </w:p>
        </w:tc>
        <w:tc>
          <w:tcPr>
            <w:tcW w:w="4082" w:type="pct"/>
            <w:gridSpan w:val="6"/>
            <w:noWrap w:val="0"/>
            <w:vAlign w:val="center"/>
          </w:tcPr>
          <w:p w14:paraId="1D852ED6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i w:val="0"/>
                <w:iCs w:val="0"/>
                <w:sz w:val="22"/>
                <w:szCs w:val="22"/>
              </w:rPr>
              <w:t>1486000</w:t>
            </w:r>
          </w:p>
        </w:tc>
      </w:tr>
    </w:tbl>
    <w:p w14:paraId="67DB7336">
      <w:pPr>
        <w:jc w:val="center"/>
        <w:rPr>
          <w:rFonts w:hint="default" w:eastAsia="宋体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货物清单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E42E60"/>
    <w:rsid w:val="00542D92"/>
    <w:rsid w:val="006B40CF"/>
    <w:rsid w:val="009E598D"/>
    <w:rsid w:val="017C5113"/>
    <w:rsid w:val="01F059FD"/>
    <w:rsid w:val="024C2F07"/>
    <w:rsid w:val="03253482"/>
    <w:rsid w:val="03F13EA3"/>
    <w:rsid w:val="04012EC0"/>
    <w:rsid w:val="046415E2"/>
    <w:rsid w:val="04842BEF"/>
    <w:rsid w:val="04901C19"/>
    <w:rsid w:val="052A1971"/>
    <w:rsid w:val="052B7EE6"/>
    <w:rsid w:val="05C45FCA"/>
    <w:rsid w:val="05CC75C4"/>
    <w:rsid w:val="05DB0283"/>
    <w:rsid w:val="062D7467"/>
    <w:rsid w:val="066901D8"/>
    <w:rsid w:val="07C62BAD"/>
    <w:rsid w:val="083D0010"/>
    <w:rsid w:val="089028CA"/>
    <w:rsid w:val="08E853D8"/>
    <w:rsid w:val="08FE68B4"/>
    <w:rsid w:val="093413C8"/>
    <w:rsid w:val="093B48D5"/>
    <w:rsid w:val="0AAB2E00"/>
    <w:rsid w:val="0AF17513"/>
    <w:rsid w:val="0B4B0761"/>
    <w:rsid w:val="0BAA50CA"/>
    <w:rsid w:val="0C1563F3"/>
    <w:rsid w:val="0C5A6F3C"/>
    <w:rsid w:val="0C7B6318"/>
    <w:rsid w:val="0C817677"/>
    <w:rsid w:val="0DAE3081"/>
    <w:rsid w:val="0E22538D"/>
    <w:rsid w:val="0E7A6666"/>
    <w:rsid w:val="0F483E07"/>
    <w:rsid w:val="0F90346E"/>
    <w:rsid w:val="0FB20403"/>
    <w:rsid w:val="104441CC"/>
    <w:rsid w:val="10563B6A"/>
    <w:rsid w:val="1130736C"/>
    <w:rsid w:val="117B1880"/>
    <w:rsid w:val="11834A24"/>
    <w:rsid w:val="12C32C58"/>
    <w:rsid w:val="136C6E55"/>
    <w:rsid w:val="13C65316"/>
    <w:rsid w:val="13D33290"/>
    <w:rsid w:val="14C119B9"/>
    <w:rsid w:val="150225F5"/>
    <w:rsid w:val="153375B0"/>
    <w:rsid w:val="16D32454"/>
    <w:rsid w:val="170E574B"/>
    <w:rsid w:val="173243A8"/>
    <w:rsid w:val="17B6719D"/>
    <w:rsid w:val="1842441C"/>
    <w:rsid w:val="18604F8D"/>
    <w:rsid w:val="1889527E"/>
    <w:rsid w:val="18A51F20"/>
    <w:rsid w:val="18DD32CA"/>
    <w:rsid w:val="197A3740"/>
    <w:rsid w:val="19B90CC9"/>
    <w:rsid w:val="1A4269A8"/>
    <w:rsid w:val="1A5562DB"/>
    <w:rsid w:val="1A9800A1"/>
    <w:rsid w:val="1AC44ED0"/>
    <w:rsid w:val="1AD832A7"/>
    <w:rsid w:val="1B821DE2"/>
    <w:rsid w:val="1BCD764B"/>
    <w:rsid w:val="1C115DE5"/>
    <w:rsid w:val="1C1F097F"/>
    <w:rsid w:val="1CC06813"/>
    <w:rsid w:val="1CD603D0"/>
    <w:rsid w:val="1D0403B0"/>
    <w:rsid w:val="1D5F095B"/>
    <w:rsid w:val="1D7C4FD5"/>
    <w:rsid w:val="1DA73071"/>
    <w:rsid w:val="1DCD6AF9"/>
    <w:rsid w:val="1EA11ED8"/>
    <w:rsid w:val="1EAD6EAA"/>
    <w:rsid w:val="1EE23A39"/>
    <w:rsid w:val="1EE65D8F"/>
    <w:rsid w:val="209937D0"/>
    <w:rsid w:val="209D2AA8"/>
    <w:rsid w:val="20D1603F"/>
    <w:rsid w:val="20DF59A5"/>
    <w:rsid w:val="22AD4160"/>
    <w:rsid w:val="22EB797F"/>
    <w:rsid w:val="23120558"/>
    <w:rsid w:val="23666145"/>
    <w:rsid w:val="24871B66"/>
    <w:rsid w:val="24960200"/>
    <w:rsid w:val="24C17E05"/>
    <w:rsid w:val="250E51CB"/>
    <w:rsid w:val="25D57B0D"/>
    <w:rsid w:val="263D1304"/>
    <w:rsid w:val="26C07314"/>
    <w:rsid w:val="26E962A2"/>
    <w:rsid w:val="26F00193"/>
    <w:rsid w:val="26FC0EEB"/>
    <w:rsid w:val="27564255"/>
    <w:rsid w:val="27A713BC"/>
    <w:rsid w:val="2855244C"/>
    <w:rsid w:val="28971321"/>
    <w:rsid w:val="290E493E"/>
    <w:rsid w:val="2916019D"/>
    <w:rsid w:val="29236FD8"/>
    <w:rsid w:val="29E2555E"/>
    <w:rsid w:val="29F86585"/>
    <w:rsid w:val="2A64466B"/>
    <w:rsid w:val="2B0A0AA2"/>
    <w:rsid w:val="2B6740F2"/>
    <w:rsid w:val="2BBF6BAD"/>
    <w:rsid w:val="2C4B0A64"/>
    <w:rsid w:val="2D7D27B8"/>
    <w:rsid w:val="2DE43920"/>
    <w:rsid w:val="2E860766"/>
    <w:rsid w:val="2F0D08C9"/>
    <w:rsid w:val="2F121E24"/>
    <w:rsid w:val="2F4F6B1E"/>
    <w:rsid w:val="2FD43E22"/>
    <w:rsid w:val="2FFB3EE2"/>
    <w:rsid w:val="30611B63"/>
    <w:rsid w:val="306E1153"/>
    <w:rsid w:val="309E5D44"/>
    <w:rsid w:val="30CF7C3D"/>
    <w:rsid w:val="31BA549C"/>
    <w:rsid w:val="3225345F"/>
    <w:rsid w:val="329B2ED6"/>
    <w:rsid w:val="32F52886"/>
    <w:rsid w:val="330A7FA2"/>
    <w:rsid w:val="33264DE1"/>
    <w:rsid w:val="335B5E48"/>
    <w:rsid w:val="33B04B2D"/>
    <w:rsid w:val="33B70088"/>
    <w:rsid w:val="33DF14E5"/>
    <w:rsid w:val="34565702"/>
    <w:rsid w:val="345D4675"/>
    <w:rsid w:val="34F22E24"/>
    <w:rsid w:val="35230098"/>
    <w:rsid w:val="35D14C3B"/>
    <w:rsid w:val="35FF0EE3"/>
    <w:rsid w:val="364A3404"/>
    <w:rsid w:val="365E2E42"/>
    <w:rsid w:val="36993948"/>
    <w:rsid w:val="375B2312"/>
    <w:rsid w:val="37E80F50"/>
    <w:rsid w:val="3914648C"/>
    <w:rsid w:val="396D306F"/>
    <w:rsid w:val="3ADE606F"/>
    <w:rsid w:val="3B0C0175"/>
    <w:rsid w:val="3C2D0191"/>
    <w:rsid w:val="3C49260C"/>
    <w:rsid w:val="3C8D3544"/>
    <w:rsid w:val="3CD9103D"/>
    <w:rsid w:val="3CFC7A2A"/>
    <w:rsid w:val="3D277A18"/>
    <w:rsid w:val="3D2A23A6"/>
    <w:rsid w:val="3D8D6232"/>
    <w:rsid w:val="3DA66972"/>
    <w:rsid w:val="3F5530C3"/>
    <w:rsid w:val="401473A3"/>
    <w:rsid w:val="41C41DF7"/>
    <w:rsid w:val="41C94F62"/>
    <w:rsid w:val="425767AE"/>
    <w:rsid w:val="429259FE"/>
    <w:rsid w:val="42B53BB2"/>
    <w:rsid w:val="432C263F"/>
    <w:rsid w:val="43500CAC"/>
    <w:rsid w:val="43872780"/>
    <w:rsid w:val="4415792C"/>
    <w:rsid w:val="441A483E"/>
    <w:rsid w:val="444E6904"/>
    <w:rsid w:val="44541CEC"/>
    <w:rsid w:val="44D61FE5"/>
    <w:rsid w:val="46F276E2"/>
    <w:rsid w:val="470131FD"/>
    <w:rsid w:val="47575410"/>
    <w:rsid w:val="478C0EF2"/>
    <w:rsid w:val="479E5A4E"/>
    <w:rsid w:val="47BC148B"/>
    <w:rsid w:val="484F0525"/>
    <w:rsid w:val="4862111D"/>
    <w:rsid w:val="49130C07"/>
    <w:rsid w:val="491F72E2"/>
    <w:rsid w:val="4B195803"/>
    <w:rsid w:val="4C457BE7"/>
    <w:rsid w:val="4CD31CB8"/>
    <w:rsid w:val="4CF71D5C"/>
    <w:rsid w:val="4D416EF3"/>
    <w:rsid w:val="4D4A77C7"/>
    <w:rsid w:val="4D7235B2"/>
    <w:rsid w:val="4DFF267D"/>
    <w:rsid w:val="4E2855BE"/>
    <w:rsid w:val="4E7F5B5E"/>
    <w:rsid w:val="4ED109EA"/>
    <w:rsid w:val="4F631478"/>
    <w:rsid w:val="4F7B04DD"/>
    <w:rsid w:val="4FB1769C"/>
    <w:rsid w:val="4FDB2855"/>
    <w:rsid w:val="500150AB"/>
    <w:rsid w:val="508C35CE"/>
    <w:rsid w:val="515C76DE"/>
    <w:rsid w:val="52726681"/>
    <w:rsid w:val="52AC3C37"/>
    <w:rsid w:val="5305420A"/>
    <w:rsid w:val="53430A70"/>
    <w:rsid w:val="53844BA1"/>
    <w:rsid w:val="541018CE"/>
    <w:rsid w:val="542569C0"/>
    <w:rsid w:val="5426463D"/>
    <w:rsid w:val="546A73EA"/>
    <w:rsid w:val="548277CE"/>
    <w:rsid w:val="558E5143"/>
    <w:rsid w:val="55A03B60"/>
    <w:rsid w:val="55CF0FE9"/>
    <w:rsid w:val="55FE2819"/>
    <w:rsid w:val="566E6349"/>
    <w:rsid w:val="583D7EB6"/>
    <w:rsid w:val="584D769D"/>
    <w:rsid w:val="5868724D"/>
    <w:rsid w:val="588876DF"/>
    <w:rsid w:val="58E42E60"/>
    <w:rsid w:val="59433A06"/>
    <w:rsid w:val="5B63058B"/>
    <w:rsid w:val="5B7050D6"/>
    <w:rsid w:val="5C354A14"/>
    <w:rsid w:val="5C436A07"/>
    <w:rsid w:val="5CCB697D"/>
    <w:rsid w:val="5CF91943"/>
    <w:rsid w:val="5D1E57AE"/>
    <w:rsid w:val="5D684DE6"/>
    <w:rsid w:val="5D743BEC"/>
    <w:rsid w:val="5D786540"/>
    <w:rsid w:val="5DEC3ACF"/>
    <w:rsid w:val="5E2B4303"/>
    <w:rsid w:val="5ECD6775"/>
    <w:rsid w:val="5F391C92"/>
    <w:rsid w:val="5F453218"/>
    <w:rsid w:val="5F6E44ED"/>
    <w:rsid w:val="600F7FC9"/>
    <w:rsid w:val="6027544F"/>
    <w:rsid w:val="60F031AF"/>
    <w:rsid w:val="60FD45DA"/>
    <w:rsid w:val="61080A46"/>
    <w:rsid w:val="618B3BCC"/>
    <w:rsid w:val="618F0C34"/>
    <w:rsid w:val="61957834"/>
    <w:rsid w:val="61D2011E"/>
    <w:rsid w:val="61D61DD7"/>
    <w:rsid w:val="62194888"/>
    <w:rsid w:val="62297380"/>
    <w:rsid w:val="624F7E9E"/>
    <w:rsid w:val="6286314D"/>
    <w:rsid w:val="62F3632A"/>
    <w:rsid w:val="631C7204"/>
    <w:rsid w:val="633F3DB1"/>
    <w:rsid w:val="634F2BE3"/>
    <w:rsid w:val="63EC7631"/>
    <w:rsid w:val="64453ABC"/>
    <w:rsid w:val="65885965"/>
    <w:rsid w:val="65E6419F"/>
    <w:rsid w:val="669B40C0"/>
    <w:rsid w:val="677F7567"/>
    <w:rsid w:val="678F1013"/>
    <w:rsid w:val="679A0AC0"/>
    <w:rsid w:val="67FF598F"/>
    <w:rsid w:val="688F34FF"/>
    <w:rsid w:val="69644F4B"/>
    <w:rsid w:val="69BE715B"/>
    <w:rsid w:val="69F9788D"/>
    <w:rsid w:val="6AC41C3E"/>
    <w:rsid w:val="6B2303D2"/>
    <w:rsid w:val="6B2759A8"/>
    <w:rsid w:val="6B500CCE"/>
    <w:rsid w:val="6BFE2CE0"/>
    <w:rsid w:val="6C10510A"/>
    <w:rsid w:val="6C2713A6"/>
    <w:rsid w:val="6C7B176F"/>
    <w:rsid w:val="6CC27112"/>
    <w:rsid w:val="6CD76270"/>
    <w:rsid w:val="6D1A0DDD"/>
    <w:rsid w:val="6DB96A44"/>
    <w:rsid w:val="6DBA3CC3"/>
    <w:rsid w:val="6E1960D4"/>
    <w:rsid w:val="6E1E3E28"/>
    <w:rsid w:val="6F137CE2"/>
    <w:rsid w:val="6F5F234A"/>
    <w:rsid w:val="70861B7F"/>
    <w:rsid w:val="717D26C2"/>
    <w:rsid w:val="718C58DE"/>
    <w:rsid w:val="723667C6"/>
    <w:rsid w:val="727E35B1"/>
    <w:rsid w:val="728C065C"/>
    <w:rsid w:val="74001FF8"/>
    <w:rsid w:val="7447780F"/>
    <w:rsid w:val="744B0562"/>
    <w:rsid w:val="74550F66"/>
    <w:rsid w:val="749106F3"/>
    <w:rsid w:val="74BF13ED"/>
    <w:rsid w:val="754321B0"/>
    <w:rsid w:val="75712CB3"/>
    <w:rsid w:val="75E20C41"/>
    <w:rsid w:val="76E9707F"/>
    <w:rsid w:val="771313F9"/>
    <w:rsid w:val="774E5767"/>
    <w:rsid w:val="77A43527"/>
    <w:rsid w:val="77ED1BFF"/>
    <w:rsid w:val="783756B6"/>
    <w:rsid w:val="78E63858"/>
    <w:rsid w:val="79735F43"/>
    <w:rsid w:val="797B4362"/>
    <w:rsid w:val="79A1716C"/>
    <w:rsid w:val="79B24F4E"/>
    <w:rsid w:val="79D05B12"/>
    <w:rsid w:val="79EC627B"/>
    <w:rsid w:val="7AA8216C"/>
    <w:rsid w:val="7B4E3399"/>
    <w:rsid w:val="7B7675E2"/>
    <w:rsid w:val="7BCF57A3"/>
    <w:rsid w:val="7BE46160"/>
    <w:rsid w:val="7C306F1A"/>
    <w:rsid w:val="7C403491"/>
    <w:rsid w:val="7C836E29"/>
    <w:rsid w:val="7D6B377D"/>
    <w:rsid w:val="7E447024"/>
    <w:rsid w:val="7F200FDD"/>
    <w:rsid w:val="7F4A7596"/>
    <w:rsid w:val="7F7016E8"/>
    <w:rsid w:val="7F7B31FB"/>
    <w:rsid w:val="7FAB0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adjustRightInd w:val="0"/>
      <w:snapToGrid w:val="0"/>
      <w:spacing w:beforeAutospacing="1" w:afterAutospacing="1" w:line="360" w:lineRule="auto"/>
      <w:ind w:firstLine="480" w:firstLineChars="200"/>
      <w:jc w:val="left"/>
    </w:pPr>
    <w:rPr>
      <w:rFonts w:ascii="Calibri" w:hAnsi="Calibri" w:eastAsia="仿宋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2026-01-19T01:37:00Z</dcterms:created>
  <dc:creator>司伟伟</dc:creator>
  <cp:lastModifiedBy>司伟伟</cp:lastModifiedBy>
  <dcterms:modified xsi:type="dcterms:W3CDTF">2026-01-19T01:40:15Z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927AE4A545644F45BCA523936F2A34E7_11</vt:lpwstr>
  </property>
  <property fmtid="{D5CDD505-2E9C-101B-9397-08002B2CF9AE}" pid="4" name="KSOTemplateDocerSaveRecord">
    <vt:lpwstr>eyJoZGlkIjoiYzdmMzQ0YjNiNTYyNGU5MmI4MDQ2YWZjYjg3OTQ5NjQiLCJ1c2VySWQiOiIxMTM0NjgzNTQxIn0=</vt:lpwstr>
  </property>
</Properties>
</file>