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0"/>
          <w:tab w:val="left" w:pos="3165"/>
          <w:tab w:val="center" w:pos="4153"/>
        </w:tabs>
        <w:autoSpaceDE w:val="0"/>
        <w:autoSpaceDN w:val="0"/>
        <w:adjustRightInd w:val="0"/>
        <w:spacing w:before="0" w:after="0" w:line="360" w:lineRule="auto"/>
        <w:jc w:val="center"/>
        <w:rPr>
          <w:rFonts w:ascii="华文中宋" w:hAnsi="华文中宋" w:eastAsia="华文中宋"/>
        </w:rPr>
      </w:pPr>
      <w:bookmarkStart w:id="0" w:name="_Toc35393789"/>
      <w:bookmarkStart w:id="1" w:name="_Toc28359001"/>
      <w:r>
        <w:rPr>
          <w:rFonts w:hint="eastAsia" w:ascii="华文中宋" w:hAnsi="华文中宋" w:eastAsia="华文中宋"/>
        </w:rPr>
        <w:t>招标公告</w:t>
      </w:r>
      <w:bookmarkEnd w:id="0"/>
      <w:bookmarkEnd w:id="1"/>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wordWrap w:val="0"/>
        <w:ind w:firstLine="560" w:firstLineChars="200"/>
        <w:rPr>
          <w:rFonts w:ascii="仿宋" w:hAnsi="仿宋" w:eastAsia="仿宋"/>
          <w:sz w:val="28"/>
          <w:szCs w:val="28"/>
        </w:rPr>
      </w:pPr>
      <w:r>
        <w:rPr>
          <w:rFonts w:hint="eastAsia" w:ascii="仿宋" w:hAnsi="仿宋" w:eastAsia="仿宋"/>
          <w:sz w:val="28"/>
          <w:szCs w:val="28"/>
          <w:lang w:eastAsia="zh-CN"/>
        </w:rPr>
        <w:t>北京市大兴区黄村镇第一中心小学2024年保安服务费</w:t>
      </w:r>
      <w:r>
        <w:rPr>
          <w:rFonts w:hint="eastAsia" w:ascii="仿宋" w:hAnsi="仿宋" w:eastAsia="仿宋"/>
          <w:sz w:val="28"/>
          <w:szCs w:val="28"/>
        </w:rPr>
        <w:t>的潜在投标人应在北京市政府采购电子交易平台http://zbcg-bjzc.zhongcy.c</w:t>
      </w:r>
      <w:r>
        <w:rPr>
          <w:rFonts w:ascii="仿宋" w:hAnsi="仿宋" w:eastAsia="仿宋"/>
          <w:sz w:val="28"/>
          <w:szCs w:val="28"/>
        </w:rPr>
        <w:t>om</w:t>
      </w:r>
      <w:r>
        <w:rPr>
          <w:rFonts w:hint="eastAsia" w:ascii="仿宋" w:hAnsi="仿宋" w:eastAsia="仿宋"/>
          <w:sz w:val="28"/>
          <w:szCs w:val="28"/>
        </w:rPr>
        <w:t>/bjczj-portal-site/index.html#/home获取招标文件，并于2024年3月19日14点00分</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p>
    <w:p>
      <w:pPr>
        <w:rPr>
          <w:sz w:val="28"/>
          <w:szCs w:val="28"/>
        </w:rPr>
      </w:pP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一、项目基本情况</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1.项目编号：11011524210200016024-XM001</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项目代理编号：HCZB-2024-ZB0117</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 xml:space="preserve">2.项目名称：北京市大兴区黄村镇第一中心小学2024年保安服务费  </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3.项目预算金额：144万元、项目最高限价（如有）：144万元</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4.采购需求：根据大兴区教委关于外聘人员实行劳务派遣有关规定要求，结合学校实际需求，现面向社会招选保安人员派遣单位，详见招标文件第五章采购需求。</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5.合同履行期限：自合同签订之日起至2024年12月31日</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6.本项目是否接受联合体投标：□是  ■否。</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二、申请人的资格要求（须同时满足）</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1.满足《中华人民共和国政府采购法》第二十二条规定；</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2.落实政府采购政策需满足的资格要求：</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2.1 中小企业政策</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■本项目不专门面向中小企业预留采购份额。</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□本项目专门面向  □中小 □小微企业  采购。即：提供的货物全部由符合政策要求的中小/小微企业制造、服务全部由符合政策要求的中小/小微企业承接。</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 xml:space="preserve">□本项目预留部分采购项目预算专门面向中小企业采购。对于预留份额，提供的货物由符合政策要求的中小企业制造、服务由符合政策要求的中小企业承接。预留份额通过以下措施进行：  /  。  </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2.2 其它落实政府采购政策的资格要求（如有）：     /  。</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3.本项目的特定资格要求：</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3.1本项目是否属于政府购买服务：</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□否</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■是，公益一类事业单位、使用事业编制且由财政拨款保障的群团组织，不得作为承接主体；</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3.2其他特定资格要求：须具有公安部门颁发的有效的《保安服务许可证》。</w:t>
      </w:r>
    </w:p>
    <w:p>
      <w:pPr>
        <w:spacing w:line="360" w:lineRule="auto"/>
        <w:ind w:firstLine="840" w:firstLineChars="300"/>
        <w:rPr>
          <w:rFonts w:hint="eastAsia" w:ascii="仿宋" w:hAnsi="仿宋" w:eastAsia="仿宋"/>
          <w:sz w:val="28"/>
          <w:szCs w:val="28"/>
        </w:rPr>
      </w:pP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三、获取招标文件</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时间：2024年2月26日至2024年3月4日，每天9：00至12：00，下午13：00至17：00（北京时间，法定节假日除外）</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地点：北京市政府采购电子交易平台http://zbcg-bjzc.zhongcy.com/bjczj-portal-site/index.html#/home</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方式：本项目采用电子化与线下流程结合招标方式，相关操作如下：</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（1）办理 CA数字证书或电子营业执照</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供应商登录北京市政府采购电子交易平台查阅 “用户指南”—“操作指南”—“市场主体 CA办理操作流程指引”/“电子营业执照使用指南”，按照程序要求办理</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（2）供应商登录北京市政府采购电子交易平台“用户指南”→“操作指南”→“市场主体注册入库操作流程指引”进行自助注册绑定。</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招标文件获取方式:供应商按照规定办理CA数字证书或电子营业执照后，自招标公告发布之日起持供应商自身数字证书或电子营业执照登录北京市政府采购电子交易平台免费获取电子版招标文件（未按上述获取方式和期限下载招标文件的投标无效。）。</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（4）证书驱动下载:于北京市政府采购电子交易平台“用户指南”→“工具下载”→“招标采购系统文件驱动安装包”下载相关驱动。</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（5）CA认证证书服务热线010-58511086；电子营业执照服务热线 400-699-7000；技术支持服务热线010-86483801。</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注意:请供应商认真学习北京市政府采购电子交易平台发布的相关操作手册。</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4.售价：0元。</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四、提交投标文件截止时间、开标时间和地点</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投标截止时间、开标时间：2024年3月19日14点00分（北京时间）。</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地点：北京市丰台区广安路9号国投财富广场6号楼15层1518第二会议室。</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五、公告期限</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自本公告发布之日起5个工作日。</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六、其他补充事宜</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 xml:space="preserve">1.本项目需要落实的政府采购政策：节约能源、保护环境、扶持不发达地区和少数民族地区、促进中小微企业发展、支持监狱、戒毒企业发展、促进残疾人就业、支持脱贫等政府采购政策。 </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2、本项目招标公告在中国政府采购网、北京市政府采购网上同步发布</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七、对本次招标提出询问，请按以下方式联系。</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　　　1.采购人信息</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名    称：北京市大兴区黄村镇第一中心小学</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    址：北京市大兴区金华寺东路3号</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 xml:space="preserve">联系方式： </w:t>
      </w:r>
      <w:r>
        <w:rPr>
          <w:rFonts w:hint="eastAsia" w:ascii="仿宋" w:hAnsi="仿宋" w:eastAsia="仿宋"/>
          <w:sz w:val="28"/>
          <w:szCs w:val="28"/>
        </w:rPr>
        <w:tab/>
      </w:r>
      <w:r>
        <w:rPr>
          <w:rFonts w:hint="eastAsia" w:ascii="仿宋" w:hAnsi="仿宋" w:eastAsia="仿宋"/>
          <w:sz w:val="28"/>
          <w:szCs w:val="28"/>
        </w:rPr>
        <w:t xml:space="preserve">69242237-603    </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2.采购代理机构信息</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名    称：华采招标集团有限公司</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地    址：北京市丰台区广安路9号国投财富广场6号楼1601室</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联系方式：崔丽洁、赵娜、马春娟、金珊、刘金秀 010-63509799-8024、8079</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3.项目联系方式</w:t>
      </w:r>
    </w:p>
    <w:p>
      <w:pPr>
        <w:spacing w:line="360" w:lineRule="auto"/>
        <w:ind w:firstLine="840" w:firstLineChars="300"/>
        <w:rPr>
          <w:rFonts w:hint="eastAsia" w:ascii="仿宋" w:hAnsi="仿宋" w:eastAsia="仿宋"/>
          <w:sz w:val="28"/>
          <w:szCs w:val="28"/>
        </w:rPr>
      </w:pPr>
      <w:r>
        <w:rPr>
          <w:rFonts w:hint="eastAsia" w:ascii="仿宋" w:hAnsi="仿宋" w:eastAsia="仿宋"/>
          <w:sz w:val="28"/>
          <w:szCs w:val="28"/>
        </w:rPr>
        <w:t>项目联系人：崔丽洁、赵娜、马春娟、金珊、刘金秀</w:t>
      </w:r>
    </w:p>
    <w:p>
      <w:pPr>
        <w:spacing w:line="360" w:lineRule="auto"/>
        <w:ind w:firstLine="840" w:firstLineChars="300"/>
        <w:rPr>
          <w:rFonts w:ascii="仿宋" w:hAnsi="仿宋" w:eastAsia="仿宋"/>
          <w:sz w:val="28"/>
          <w:szCs w:val="28"/>
        </w:rPr>
      </w:pPr>
      <w:r>
        <w:rPr>
          <w:rFonts w:hint="eastAsia" w:ascii="仿宋" w:hAnsi="仿宋" w:eastAsia="仿宋"/>
          <w:sz w:val="28"/>
          <w:szCs w:val="28"/>
        </w:rPr>
        <w:t>电      话：010-63509799-8024、8079</w:t>
      </w:r>
      <w:bookmarkStart w:id="2" w:name="_GoBack"/>
      <w:bookmarkEnd w:id="2"/>
    </w:p>
    <w:sectPr>
      <w:footerReference r:id="rId4" w:type="first"/>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9322354"/>
    </w:sdtPr>
    <w:sdtContent>
      <w:p>
        <w:pPr>
          <w:pStyle w:val="11"/>
          <w:jc w:val="center"/>
        </w:pPr>
        <w:r>
          <w:fldChar w:fldCharType="begin"/>
        </w:r>
        <w:r>
          <w:instrText xml:space="preserve">PAGE   \* MERGEFORMAT</w:instrText>
        </w:r>
        <w:r>
          <w:fldChar w:fldCharType="separate"/>
        </w:r>
        <w:r>
          <w:rPr>
            <w:lang w:val="zh-CN"/>
          </w:rPr>
          <w:t>4</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3667379"/>
    </w:sdtPr>
    <w:sdtContent>
      <w:p>
        <w:pPr>
          <w:pStyle w:val="11"/>
          <w:jc w:val="center"/>
        </w:pPr>
        <w:r>
          <w:fldChar w:fldCharType="begin"/>
        </w:r>
        <w:r>
          <w:instrText xml:space="preserve">PAGE   \* MERGEFORMAT</w:instrText>
        </w:r>
        <w:r>
          <w:fldChar w:fldCharType="separate"/>
        </w:r>
        <w:r>
          <w:rPr>
            <w:lang w:val="zh-CN"/>
          </w:rPr>
          <w:t>1</w:t>
        </w:r>
        <w:r>
          <w:fldChar w:fldCharType="end"/>
        </w:r>
      </w:p>
    </w:sdtContent>
  </w:sdt>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yMWIzNDA3MzkyNGZjN2MzYjVkNjBlNjc0NTY3N2EifQ=="/>
  </w:docVars>
  <w:rsids>
    <w:rsidRoot w:val="003058FD"/>
    <w:rsid w:val="0001557C"/>
    <w:rsid w:val="00045E56"/>
    <w:rsid w:val="00055FD2"/>
    <w:rsid w:val="00077678"/>
    <w:rsid w:val="001E394A"/>
    <w:rsid w:val="001F5D99"/>
    <w:rsid w:val="00216EF1"/>
    <w:rsid w:val="00226858"/>
    <w:rsid w:val="003058FD"/>
    <w:rsid w:val="00332178"/>
    <w:rsid w:val="0037431B"/>
    <w:rsid w:val="0041370D"/>
    <w:rsid w:val="00471B64"/>
    <w:rsid w:val="004E4B34"/>
    <w:rsid w:val="005824D4"/>
    <w:rsid w:val="00592228"/>
    <w:rsid w:val="005A29DD"/>
    <w:rsid w:val="005C1E12"/>
    <w:rsid w:val="00617B47"/>
    <w:rsid w:val="00631282"/>
    <w:rsid w:val="006B6FD4"/>
    <w:rsid w:val="006C447E"/>
    <w:rsid w:val="006E3BF9"/>
    <w:rsid w:val="00714029"/>
    <w:rsid w:val="00714603"/>
    <w:rsid w:val="00716745"/>
    <w:rsid w:val="0077078A"/>
    <w:rsid w:val="007C5B66"/>
    <w:rsid w:val="007D7C3B"/>
    <w:rsid w:val="007F0A4E"/>
    <w:rsid w:val="00810B4C"/>
    <w:rsid w:val="008A42EF"/>
    <w:rsid w:val="00921CC3"/>
    <w:rsid w:val="00925EA6"/>
    <w:rsid w:val="009A35FC"/>
    <w:rsid w:val="009E4E6F"/>
    <w:rsid w:val="00A220A9"/>
    <w:rsid w:val="00A356A4"/>
    <w:rsid w:val="00AC51E9"/>
    <w:rsid w:val="00AE75D4"/>
    <w:rsid w:val="00C123E5"/>
    <w:rsid w:val="00C21273"/>
    <w:rsid w:val="00C269A7"/>
    <w:rsid w:val="00D41394"/>
    <w:rsid w:val="00D87402"/>
    <w:rsid w:val="00DC5EF2"/>
    <w:rsid w:val="00DD6FB5"/>
    <w:rsid w:val="00E00279"/>
    <w:rsid w:val="00E946BB"/>
    <w:rsid w:val="00F55B61"/>
    <w:rsid w:val="00FA6115"/>
    <w:rsid w:val="09C32013"/>
    <w:rsid w:val="12332670"/>
    <w:rsid w:val="147144F6"/>
    <w:rsid w:val="150A7A9B"/>
    <w:rsid w:val="17101F77"/>
    <w:rsid w:val="182501E1"/>
    <w:rsid w:val="1B0F4B9F"/>
    <w:rsid w:val="1B717DF3"/>
    <w:rsid w:val="1C3F578D"/>
    <w:rsid w:val="1DA6682E"/>
    <w:rsid w:val="1F525FB8"/>
    <w:rsid w:val="2031330F"/>
    <w:rsid w:val="204E49B6"/>
    <w:rsid w:val="26AD77E2"/>
    <w:rsid w:val="28A5366B"/>
    <w:rsid w:val="299A59FA"/>
    <w:rsid w:val="31E626A4"/>
    <w:rsid w:val="38557936"/>
    <w:rsid w:val="3D646077"/>
    <w:rsid w:val="3E0E4AA2"/>
    <w:rsid w:val="3EE6289D"/>
    <w:rsid w:val="41865B62"/>
    <w:rsid w:val="45B85ED0"/>
    <w:rsid w:val="462B0663"/>
    <w:rsid w:val="47A934A7"/>
    <w:rsid w:val="49154CC0"/>
    <w:rsid w:val="4A1C1E51"/>
    <w:rsid w:val="4CD2753F"/>
    <w:rsid w:val="5210419E"/>
    <w:rsid w:val="53974572"/>
    <w:rsid w:val="58FF38C1"/>
    <w:rsid w:val="5C367F47"/>
    <w:rsid w:val="5E501768"/>
    <w:rsid w:val="61011DFA"/>
    <w:rsid w:val="62F7077A"/>
    <w:rsid w:val="63D15F9E"/>
    <w:rsid w:val="642873A1"/>
    <w:rsid w:val="6645189C"/>
    <w:rsid w:val="67D9063A"/>
    <w:rsid w:val="692A5B18"/>
    <w:rsid w:val="6A672180"/>
    <w:rsid w:val="6BB1378C"/>
    <w:rsid w:val="6EE029C6"/>
    <w:rsid w:val="6F2911A5"/>
    <w:rsid w:val="72E61148"/>
    <w:rsid w:val="73D06E12"/>
    <w:rsid w:val="786C671D"/>
    <w:rsid w:val="79077609"/>
    <w:rsid w:val="7A457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6"/>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qFormat/>
    <w:uiPriority w:val="0"/>
    <w:pPr>
      <w:spacing w:after="120" w:line="480" w:lineRule="exact"/>
      <w:ind w:left="420" w:leftChars="200" w:firstLine="420" w:firstLineChars="200"/>
    </w:pPr>
  </w:style>
  <w:style w:type="paragraph" w:styleId="3">
    <w:name w:val="Body Text Indent"/>
    <w:basedOn w:val="1"/>
    <w:autoRedefine/>
    <w:qFormat/>
    <w:uiPriority w:val="0"/>
    <w:pPr>
      <w:spacing w:line="360" w:lineRule="auto"/>
      <w:ind w:firstLine="570"/>
    </w:pPr>
    <w:rPr>
      <w:sz w:val="24"/>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Salutation"/>
    <w:basedOn w:val="1"/>
    <w:next w:val="1"/>
    <w:autoRedefine/>
    <w:qFormat/>
    <w:uiPriority w:val="0"/>
  </w:style>
  <w:style w:type="paragraph" w:styleId="8">
    <w:name w:val="Body Text"/>
    <w:basedOn w:val="1"/>
    <w:autoRedefine/>
    <w:unhideWhenUsed/>
    <w:qFormat/>
    <w:uiPriority w:val="99"/>
    <w:pPr>
      <w:spacing w:after="120"/>
    </w:pPr>
    <w:rPr>
      <w:rFonts w:ascii="Calibri" w:hAnsi="Calibri"/>
      <w:szCs w:val="24"/>
    </w:rPr>
  </w:style>
  <w:style w:type="paragraph" w:styleId="9">
    <w:name w:val="Plain Text"/>
    <w:basedOn w:val="1"/>
    <w:autoRedefine/>
    <w:qFormat/>
    <w:uiPriority w:val="0"/>
    <w:rPr>
      <w:rFonts w:ascii="宋体" w:hAnsi="Courier New" w:eastAsiaTheme="minorEastAsia" w:cstheme="minorBidi"/>
      <w:szCs w:val="22"/>
    </w:rPr>
  </w:style>
  <w:style w:type="paragraph" w:styleId="10">
    <w:name w:val="Balloon Text"/>
    <w:basedOn w:val="1"/>
    <w:link w:val="22"/>
    <w:qFormat/>
    <w:uiPriority w:val="0"/>
    <w:rPr>
      <w:sz w:val="18"/>
      <w:szCs w:val="18"/>
    </w:rPr>
  </w:style>
  <w:style w:type="paragraph" w:styleId="11">
    <w:name w:val="footer"/>
    <w:basedOn w:val="1"/>
    <w:link w:val="20"/>
    <w:autoRedefine/>
    <w:qFormat/>
    <w:uiPriority w:val="0"/>
    <w:pPr>
      <w:tabs>
        <w:tab w:val="center" w:pos="4153"/>
        <w:tab w:val="right" w:pos="8306"/>
      </w:tabs>
      <w:snapToGrid w:val="0"/>
      <w:jc w:val="left"/>
    </w:pPr>
    <w:rPr>
      <w:sz w:val="18"/>
      <w:szCs w:val="18"/>
    </w:rPr>
  </w:style>
  <w:style w:type="paragraph" w:styleId="12">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table" w:styleId="14">
    <w:name w:val="Table Grid"/>
    <w:basedOn w:val="1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basedOn w:val="15"/>
    <w:autoRedefine/>
    <w:qFormat/>
    <w:uiPriority w:val="0"/>
    <w:rPr>
      <w:color w:val="0563C1" w:themeColor="hyperlink"/>
      <w:u w:val="single"/>
      <w14:textFill>
        <w14:solidFill>
          <w14:schemeClr w14:val="hlink"/>
        </w14:solidFill>
      </w14:textFill>
    </w:rPr>
  </w:style>
  <w:style w:type="paragraph" w:customStyle="1" w:styleId="17">
    <w:name w:val="首行缩进"/>
    <w:basedOn w:val="1"/>
    <w:autoRedefine/>
    <w:qFormat/>
    <w:uiPriority w:val="0"/>
    <w:pPr>
      <w:spacing w:line="360" w:lineRule="auto"/>
      <w:ind w:left="210" w:leftChars="100" w:firstLine="420" w:firstLineChars="200"/>
    </w:pPr>
    <w:rPr>
      <w:rFonts w:ascii="宋体" w:hAnsi="宋体"/>
    </w:rPr>
  </w:style>
  <w:style w:type="paragraph" w:styleId="18">
    <w:name w:val="List Paragraph"/>
    <w:basedOn w:val="1"/>
    <w:autoRedefine/>
    <w:qFormat/>
    <w:uiPriority w:val="34"/>
    <w:pPr>
      <w:ind w:firstLine="420" w:firstLineChars="200"/>
    </w:pPr>
  </w:style>
  <w:style w:type="character" w:customStyle="1" w:styleId="19">
    <w:name w:val="页眉 Char"/>
    <w:basedOn w:val="15"/>
    <w:link w:val="12"/>
    <w:autoRedefine/>
    <w:qFormat/>
    <w:uiPriority w:val="0"/>
    <w:rPr>
      <w:kern w:val="2"/>
      <w:sz w:val="18"/>
      <w:szCs w:val="18"/>
    </w:rPr>
  </w:style>
  <w:style w:type="character" w:customStyle="1" w:styleId="20">
    <w:name w:val="页脚 Char"/>
    <w:basedOn w:val="15"/>
    <w:link w:val="11"/>
    <w:autoRedefine/>
    <w:qFormat/>
    <w:uiPriority w:val="0"/>
    <w:rPr>
      <w:kern w:val="2"/>
      <w:sz w:val="18"/>
      <w:szCs w:val="18"/>
    </w:rPr>
  </w:style>
  <w:style w:type="character" w:customStyle="1" w:styleId="21">
    <w:name w:val="NormalCharacter"/>
    <w:autoRedefine/>
    <w:qFormat/>
    <w:uiPriority w:val="0"/>
  </w:style>
  <w:style w:type="character" w:customStyle="1" w:styleId="22">
    <w:name w:val="批注框文本 Char"/>
    <w:basedOn w:val="15"/>
    <w:link w:val="10"/>
    <w:autoRedefine/>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1517</Words>
  <Characters>1924</Characters>
  <Lines>4</Lines>
  <Paragraphs>4</Paragraphs>
  <TotalTime>0</TotalTime>
  <ScaleCrop>false</ScaleCrop>
  <LinksUpToDate>false</LinksUpToDate>
  <CharactersWithSpaces>1961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a</cp:lastModifiedBy>
  <dcterms:modified xsi:type="dcterms:W3CDTF">2024-02-23T09:28:10Z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57FCE2EF35C4423494CF296A616B04B2</vt:lpwstr>
  </property>
</Properties>
</file>