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30CCCC" w14:textId="77777777" w:rsidR="000D1111" w:rsidRDefault="000D1111" w:rsidP="005F51D5">
      <w:pPr>
        <w:spacing w:beforeLines="100" w:before="240" w:line="360" w:lineRule="auto"/>
        <w:jc w:val="center"/>
        <w:rPr>
          <w:rFonts w:ascii="宋体"/>
          <w:b/>
          <w:color w:val="000000"/>
          <w:spacing w:val="100"/>
          <w:sz w:val="96"/>
          <w:szCs w:val="96"/>
        </w:rPr>
      </w:pPr>
      <w:bookmarkStart w:id="0" w:name="_Toc27840461"/>
      <w:bookmarkStart w:id="1" w:name="_Toc11771686"/>
      <w:bookmarkStart w:id="2" w:name="_Toc11771815"/>
      <w:bookmarkStart w:id="3" w:name="_Toc12861068"/>
      <w:bookmarkStart w:id="4" w:name="_Toc12330311"/>
      <w:bookmarkStart w:id="5" w:name="_Toc12377948"/>
      <w:bookmarkStart w:id="6" w:name="_Toc13884637"/>
      <w:bookmarkStart w:id="7" w:name="_Toc27840462"/>
    </w:p>
    <w:p w14:paraId="422D8A7F" w14:textId="77777777" w:rsidR="000D1111" w:rsidRDefault="00B706AC">
      <w:pPr>
        <w:spacing w:line="360" w:lineRule="auto"/>
        <w:jc w:val="center"/>
        <w:rPr>
          <w:rFonts w:ascii="宋体"/>
          <w:b/>
          <w:sz w:val="32"/>
          <w:szCs w:val="32"/>
        </w:rPr>
      </w:pPr>
      <w:r>
        <w:rPr>
          <w:rFonts w:ascii="宋体" w:hint="eastAsia"/>
          <w:b/>
          <w:sz w:val="32"/>
          <w:szCs w:val="32"/>
        </w:rPr>
        <w:t>项目名称：南洲路备勤楼装修和设施修缮项目</w:t>
      </w:r>
    </w:p>
    <w:p w14:paraId="6827028D" w14:textId="77777777" w:rsidR="000D1111" w:rsidRDefault="00B706AC">
      <w:pPr>
        <w:spacing w:line="360" w:lineRule="auto"/>
        <w:jc w:val="center"/>
        <w:rPr>
          <w:rFonts w:ascii="宋体"/>
          <w:b/>
          <w:color w:val="FF0000"/>
          <w:sz w:val="32"/>
          <w:szCs w:val="32"/>
        </w:rPr>
      </w:pPr>
      <w:r>
        <w:rPr>
          <w:rFonts w:ascii="宋体" w:hint="eastAsia"/>
          <w:b/>
          <w:sz w:val="32"/>
          <w:szCs w:val="32"/>
        </w:rPr>
        <w:t>项目编号：</w:t>
      </w:r>
      <w:r>
        <w:rPr>
          <w:rFonts w:ascii="宋体"/>
          <w:b/>
          <w:sz w:val="32"/>
          <w:szCs w:val="32"/>
        </w:rPr>
        <w:t>202209070906058</w:t>
      </w:r>
    </w:p>
    <w:p w14:paraId="3B99C1F3" w14:textId="77777777" w:rsidR="000D1111" w:rsidRDefault="000D1111">
      <w:pPr>
        <w:spacing w:line="360" w:lineRule="auto"/>
        <w:jc w:val="center"/>
        <w:rPr>
          <w:rFonts w:ascii="宋体"/>
          <w:b/>
          <w:color w:val="FF0000"/>
          <w:sz w:val="32"/>
          <w:szCs w:val="32"/>
        </w:rPr>
      </w:pPr>
    </w:p>
    <w:p w14:paraId="14B2623E" w14:textId="77777777" w:rsidR="000D1111" w:rsidRDefault="00B706AC" w:rsidP="005F51D5">
      <w:pPr>
        <w:spacing w:beforeLines="100" w:before="240" w:line="360" w:lineRule="auto"/>
        <w:jc w:val="center"/>
        <w:rPr>
          <w:rFonts w:ascii="宋体"/>
          <w:b/>
          <w:bCs/>
          <w:color w:val="000000"/>
          <w:spacing w:val="100"/>
          <w:sz w:val="96"/>
          <w:szCs w:val="96"/>
        </w:rPr>
      </w:pPr>
      <w:r>
        <w:rPr>
          <w:rFonts w:ascii="宋体" w:hint="eastAsia"/>
          <w:b/>
          <w:bCs/>
          <w:color w:val="000000"/>
          <w:spacing w:val="100"/>
          <w:sz w:val="96"/>
          <w:szCs w:val="96"/>
        </w:rPr>
        <w:t>竞争性磋商</w:t>
      </w:r>
    </w:p>
    <w:p w14:paraId="1A6FABA2" w14:textId="77777777" w:rsidR="000D1111" w:rsidRDefault="00B706AC" w:rsidP="005F51D5">
      <w:pPr>
        <w:spacing w:beforeLines="100" w:before="240" w:line="360" w:lineRule="auto"/>
        <w:jc w:val="center"/>
        <w:rPr>
          <w:rFonts w:ascii="宋体"/>
          <w:b/>
          <w:bCs/>
          <w:color w:val="000000"/>
          <w:spacing w:val="100"/>
          <w:sz w:val="96"/>
          <w:szCs w:val="96"/>
        </w:rPr>
      </w:pPr>
      <w:r>
        <w:rPr>
          <w:rFonts w:ascii="宋体" w:hint="eastAsia"/>
          <w:b/>
          <w:bCs/>
          <w:color w:val="000000"/>
          <w:spacing w:val="100"/>
          <w:sz w:val="96"/>
          <w:szCs w:val="96"/>
        </w:rPr>
        <w:t>文件</w:t>
      </w:r>
    </w:p>
    <w:p w14:paraId="491827CA" w14:textId="77777777" w:rsidR="000D1111" w:rsidRDefault="000D1111">
      <w:pPr>
        <w:snapToGrid w:val="0"/>
        <w:spacing w:line="360" w:lineRule="auto"/>
        <w:jc w:val="center"/>
        <w:rPr>
          <w:rFonts w:ascii="宋体"/>
          <w:b/>
          <w:bCs/>
          <w:color w:val="000000"/>
          <w:sz w:val="32"/>
          <w:szCs w:val="32"/>
        </w:rPr>
      </w:pPr>
    </w:p>
    <w:p w14:paraId="3EBB443A" w14:textId="77777777" w:rsidR="000D1111" w:rsidRDefault="000D1111">
      <w:pPr>
        <w:snapToGrid w:val="0"/>
        <w:spacing w:line="360" w:lineRule="auto"/>
        <w:jc w:val="center"/>
        <w:rPr>
          <w:rFonts w:ascii="宋体"/>
          <w:b/>
          <w:bCs/>
          <w:color w:val="000000"/>
          <w:sz w:val="32"/>
          <w:szCs w:val="32"/>
        </w:rPr>
      </w:pPr>
    </w:p>
    <w:p w14:paraId="313548BA" w14:textId="77777777" w:rsidR="000D1111" w:rsidRDefault="000D1111">
      <w:pPr>
        <w:snapToGrid w:val="0"/>
        <w:spacing w:line="360" w:lineRule="auto"/>
        <w:jc w:val="center"/>
        <w:rPr>
          <w:rFonts w:ascii="宋体"/>
          <w:b/>
          <w:bCs/>
          <w:color w:val="000000"/>
          <w:sz w:val="32"/>
          <w:szCs w:val="32"/>
        </w:rPr>
      </w:pPr>
    </w:p>
    <w:p w14:paraId="6433D15F" w14:textId="77777777" w:rsidR="000D1111" w:rsidRDefault="000D1111">
      <w:pPr>
        <w:snapToGrid w:val="0"/>
        <w:spacing w:line="360" w:lineRule="auto"/>
        <w:jc w:val="center"/>
        <w:rPr>
          <w:rFonts w:ascii="宋体"/>
          <w:b/>
          <w:bCs/>
          <w:color w:val="000000"/>
          <w:sz w:val="32"/>
          <w:szCs w:val="32"/>
        </w:rPr>
      </w:pPr>
    </w:p>
    <w:p w14:paraId="32F4267E" w14:textId="77777777" w:rsidR="000D1111" w:rsidRDefault="000D1111">
      <w:pPr>
        <w:snapToGrid w:val="0"/>
        <w:spacing w:line="360" w:lineRule="auto"/>
        <w:jc w:val="center"/>
        <w:rPr>
          <w:rFonts w:ascii="宋体"/>
          <w:b/>
          <w:bCs/>
          <w:color w:val="000000"/>
          <w:sz w:val="32"/>
          <w:szCs w:val="32"/>
        </w:rPr>
      </w:pPr>
    </w:p>
    <w:p w14:paraId="5B7588B6" w14:textId="77777777" w:rsidR="000D1111" w:rsidRDefault="000D1111">
      <w:pPr>
        <w:snapToGrid w:val="0"/>
        <w:spacing w:line="360" w:lineRule="auto"/>
        <w:rPr>
          <w:rFonts w:ascii="宋体"/>
          <w:b/>
          <w:bCs/>
          <w:color w:val="000000"/>
          <w:sz w:val="32"/>
          <w:szCs w:val="32"/>
        </w:rPr>
      </w:pPr>
    </w:p>
    <w:p w14:paraId="470A9F42" w14:textId="77777777" w:rsidR="000D1111" w:rsidRDefault="00B706AC">
      <w:pPr>
        <w:snapToGrid w:val="0"/>
        <w:spacing w:line="360" w:lineRule="auto"/>
        <w:jc w:val="center"/>
        <w:rPr>
          <w:rFonts w:ascii="宋体"/>
          <w:b/>
          <w:bCs/>
          <w:color w:val="FF0000"/>
          <w:sz w:val="32"/>
          <w:szCs w:val="32"/>
        </w:rPr>
      </w:pPr>
      <w:r>
        <w:rPr>
          <w:rFonts w:ascii="宋体" w:hint="eastAsia"/>
          <w:b/>
          <w:sz w:val="36"/>
          <w:szCs w:val="36"/>
        </w:rPr>
        <w:t>采购人：中华人民共和国广州出入境边防检查总站</w:t>
      </w:r>
    </w:p>
    <w:p w14:paraId="7D8C8B74" w14:textId="77777777" w:rsidR="000D1111" w:rsidRDefault="00B706AC">
      <w:pPr>
        <w:snapToGrid w:val="0"/>
        <w:spacing w:line="360" w:lineRule="auto"/>
        <w:jc w:val="center"/>
        <w:rPr>
          <w:rFonts w:ascii="宋体"/>
          <w:b/>
          <w:sz w:val="32"/>
          <w:szCs w:val="32"/>
        </w:rPr>
      </w:pPr>
      <w:r>
        <w:rPr>
          <w:rFonts w:ascii="宋体" w:hint="eastAsia"/>
          <w:b/>
          <w:color w:val="000000"/>
          <w:sz w:val="36"/>
          <w:szCs w:val="36"/>
        </w:rPr>
        <w:t>采购代理机构：广州群生招标代理有限公司</w:t>
      </w:r>
    </w:p>
    <w:p w14:paraId="13CED13D" w14:textId="77777777" w:rsidR="000D1111" w:rsidRDefault="00B706AC">
      <w:pPr>
        <w:rPr>
          <w:rFonts w:ascii="宋体"/>
          <w:b/>
          <w:sz w:val="32"/>
          <w:szCs w:val="32"/>
        </w:rPr>
      </w:pPr>
      <w:r>
        <w:rPr>
          <w:rFonts w:ascii="宋体" w:hint="eastAsia"/>
          <w:b/>
          <w:sz w:val="32"/>
          <w:szCs w:val="32"/>
        </w:rPr>
        <w:br w:type="page"/>
      </w:r>
    </w:p>
    <w:p w14:paraId="003DBA73" w14:textId="77777777" w:rsidR="000D1111" w:rsidRDefault="00B706AC" w:rsidP="005F51D5">
      <w:pPr>
        <w:spacing w:beforeLines="50" w:before="120" w:line="360" w:lineRule="auto"/>
        <w:jc w:val="center"/>
        <w:rPr>
          <w:rFonts w:ascii="宋体"/>
          <w:b/>
          <w:sz w:val="32"/>
          <w:szCs w:val="32"/>
        </w:rPr>
      </w:pPr>
      <w:r>
        <w:rPr>
          <w:rFonts w:ascii="宋体" w:hint="eastAsia"/>
          <w:b/>
          <w:sz w:val="32"/>
          <w:szCs w:val="32"/>
        </w:rPr>
        <w:lastRenderedPageBreak/>
        <w:t>温馨提示：供应商投标/报价特别注意事项</w:t>
      </w:r>
    </w:p>
    <w:p w14:paraId="5B268479" w14:textId="77777777" w:rsidR="000D1111" w:rsidRDefault="00B706AC">
      <w:pPr>
        <w:spacing w:line="360" w:lineRule="auto"/>
        <w:ind w:firstLineChars="200" w:firstLine="420"/>
        <w:rPr>
          <w:rFonts w:ascii="宋体"/>
        </w:rPr>
      </w:pPr>
      <w:r>
        <w:rPr>
          <w:rFonts w:ascii="宋体" w:hint="eastAsia"/>
        </w:rPr>
        <w:t>一、投标/响应截止时间前半小时将开始接收响应文件，投标/响应截止时间一到，将不接收任何投标/响应文件，因此，请适当提前到达。</w:t>
      </w:r>
    </w:p>
    <w:p w14:paraId="6FB506B9" w14:textId="77777777" w:rsidR="000D1111" w:rsidRDefault="00B706AC">
      <w:pPr>
        <w:spacing w:line="360" w:lineRule="auto"/>
        <w:ind w:firstLineChars="200" w:firstLine="420"/>
        <w:rPr>
          <w:rFonts w:ascii="宋体"/>
        </w:rPr>
      </w:pPr>
      <w:r>
        <w:rPr>
          <w:rFonts w:ascii="宋体" w:hint="eastAsia"/>
        </w:rPr>
        <w:t>二、采购代理机构有可能在相近时间有多个项目进行开标，请供应商授权代表到达开标会场后按指示前往相应的会议室，或主动咨询工作人员，以免错误递交响应文件。</w:t>
      </w:r>
    </w:p>
    <w:p w14:paraId="0ECFDD99" w14:textId="77777777" w:rsidR="000D1111" w:rsidRDefault="00B706AC">
      <w:pPr>
        <w:spacing w:line="360" w:lineRule="auto"/>
        <w:ind w:firstLineChars="200" w:firstLine="420"/>
        <w:rPr>
          <w:rFonts w:ascii="宋体"/>
        </w:rPr>
      </w:pPr>
      <w:r>
        <w:rPr>
          <w:rFonts w:ascii="宋体" w:hint="eastAsia"/>
        </w:rPr>
        <w:t>三、供应商授权代表参加开标会的，</w:t>
      </w:r>
      <w:r>
        <w:rPr>
          <w:rFonts w:ascii="宋体" w:hint="eastAsia"/>
          <w:szCs w:val="21"/>
        </w:rPr>
        <w:t>请</w:t>
      </w:r>
      <w:r>
        <w:rPr>
          <w:rFonts w:ascii="宋体" w:hint="eastAsia"/>
        </w:rPr>
        <w:t>凭法定代表人证明及授权书、身份证原件进入开标会场并递交响应文件。</w:t>
      </w:r>
    </w:p>
    <w:p w14:paraId="5774E9C2" w14:textId="77777777" w:rsidR="000D1111" w:rsidRDefault="00B706AC">
      <w:pPr>
        <w:spacing w:line="360" w:lineRule="auto"/>
        <w:ind w:firstLineChars="200" w:firstLine="420"/>
        <w:rPr>
          <w:rFonts w:ascii="宋体"/>
        </w:rPr>
      </w:pPr>
      <w:r>
        <w:rPr>
          <w:rFonts w:ascii="宋体" w:hint="eastAsia"/>
        </w:rPr>
        <w:t>四、请仔细检查响应文件格式中应盖章、签署之处是否有按要求盖公章、签名、签署日期。投标/响应文件需签名之处必须由当事人亲笔签署，法定代表人证明及授权书需法定代表人签字或签章处，应由法定代表人亲笔签署或加盖签章。</w:t>
      </w:r>
    </w:p>
    <w:p w14:paraId="3B3893A4" w14:textId="77777777" w:rsidR="000D1111" w:rsidRDefault="00B706AC">
      <w:pPr>
        <w:spacing w:line="360" w:lineRule="auto"/>
        <w:ind w:firstLineChars="200" w:firstLine="420"/>
        <w:rPr>
          <w:rFonts w:ascii="宋体"/>
        </w:rPr>
      </w:pPr>
      <w:r>
        <w:rPr>
          <w:rFonts w:ascii="宋体" w:hint="eastAsia"/>
        </w:rPr>
        <w:t>五、</w:t>
      </w:r>
      <w:r>
        <w:rPr>
          <w:rFonts w:ascii="宋体"/>
        </w:rPr>
        <w:t>采购代理机构不对供应商</w:t>
      </w:r>
      <w:r>
        <w:rPr>
          <w:rFonts w:ascii="宋体" w:hint="eastAsia"/>
        </w:rPr>
        <w:t>获取采购</w:t>
      </w:r>
      <w:r>
        <w:rPr>
          <w:rFonts w:ascii="宋体"/>
        </w:rPr>
        <w:t>文件时提交的相关资料的</w:t>
      </w:r>
      <w:r>
        <w:rPr>
          <w:rFonts w:ascii="宋体" w:hint="eastAsia"/>
        </w:rPr>
        <w:t>真实性负责，</w:t>
      </w:r>
      <w:r>
        <w:rPr>
          <w:rFonts w:ascii="宋体"/>
        </w:rPr>
        <w:t>如供应商发现相关资料被盗用或复制，</w:t>
      </w:r>
      <w:r>
        <w:rPr>
          <w:rFonts w:ascii="宋体" w:hint="eastAsia"/>
        </w:rPr>
        <w:t>或出现同一供应商由两名或以上授权代表登记的，应</w:t>
      </w:r>
      <w:r>
        <w:rPr>
          <w:rFonts w:ascii="宋体"/>
        </w:rPr>
        <w:t>遵循法律途径解决，追究侵权者责任。对一家供应商递交两份</w:t>
      </w:r>
      <w:r>
        <w:rPr>
          <w:rFonts w:ascii="宋体" w:hint="eastAsia"/>
        </w:rPr>
        <w:t>响应文件</w:t>
      </w:r>
      <w:r>
        <w:rPr>
          <w:rFonts w:ascii="宋体"/>
        </w:rPr>
        <w:t>的，评委会将按</w:t>
      </w:r>
      <w:r>
        <w:rPr>
          <w:rFonts w:ascii="宋体" w:hint="eastAsia"/>
        </w:rPr>
        <w:t>采购</w:t>
      </w:r>
      <w:r>
        <w:rPr>
          <w:rFonts w:ascii="宋体"/>
        </w:rPr>
        <w:t>文件中有关无效投标</w:t>
      </w:r>
      <w:r>
        <w:rPr>
          <w:rFonts w:ascii="宋体" w:hint="eastAsia"/>
        </w:rPr>
        <w:t>/响应</w:t>
      </w:r>
      <w:r>
        <w:rPr>
          <w:rFonts w:ascii="宋体"/>
        </w:rPr>
        <w:t>的规定处理。</w:t>
      </w:r>
    </w:p>
    <w:p w14:paraId="0484BE18" w14:textId="77777777" w:rsidR="000D1111" w:rsidRDefault="00B706AC">
      <w:pPr>
        <w:spacing w:line="360" w:lineRule="auto"/>
        <w:ind w:firstLineChars="200" w:firstLine="420"/>
        <w:rPr>
          <w:rFonts w:ascii="宋体"/>
        </w:rPr>
      </w:pPr>
      <w:r>
        <w:rPr>
          <w:rFonts w:ascii="宋体" w:hint="eastAsia"/>
        </w:rPr>
        <w:t>六、供应商在登记时提交了资料不代表其已通过资格、符合性审查，供应商应在响应文件中另行提供。</w:t>
      </w:r>
    </w:p>
    <w:p w14:paraId="737D4514" w14:textId="77777777" w:rsidR="000D1111" w:rsidRDefault="00B706AC">
      <w:pPr>
        <w:spacing w:line="360" w:lineRule="auto"/>
        <w:ind w:firstLineChars="200" w:firstLine="420"/>
        <w:rPr>
          <w:rFonts w:ascii="宋体"/>
        </w:rPr>
      </w:pPr>
      <w:r>
        <w:rPr>
          <w:rFonts w:ascii="宋体" w:hint="eastAsia"/>
        </w:rPr>
        <w:t>七、采购</w:t>
      </w:r>
      <w:r>
        <w:rPr>
          <w:rFonts w:ascii="宋体"/>
        </w:rPr>
        <w:t>文件</w:t>
      </w:r>
      <w:r>
        <w:rPr>
          <w:rFonts w:ascii="宋体" w:hint="eastAsia"/>
        </w:rPr>
        <w:t>中要求“原件备查”、“核验原件”等情况的，均要求供应商把相应原件带至现场。</w:t>
      </w:r>
    </w:p>
    <w:p w14:paraId="27D01078" w14:textId="77777777" w:rsidR="000D1111" w:rsidRDefault="00B706AC">
      <w:pPr>
        <w:spacing w:line="360" w:lineRule="auto"/>
        <w:ind w:firstLineChars="200" w:firstLine="420"/>
        <w:rPr>
          <w:rFonts w:ascii="宋体"/>
        </w:rPr>
      </w:pPr>
      <w:r>
        <w:rPr>
          <w:rFonts w:ascii="宋体" w:hint="eastAsia"/>
        </w:rPr>
        <w:t>八、</w:t>
      </w:r>
      <w:r>
        <w:rPr>
          <w:rFonts w:ascii="宋体" w:hint="eastAsia"/>
          <w:szCs w:val="21"/>
        </w:rPr>
        <w:t>为了提高效率，节约社会交易成本与时间，希望登记获取了采购文件而决定不参加本次投标/响应的供应商，在响应文件递交截止时间的3日前，按《投标/响应邀请函》中的联系方式，以书面形式告知我公司。对您的支持与配合，谨此致谢。</w:t>
      </w:r>
    </w:p>
    <w:p w14:paraId="74149D56" w14:textId="77777777" w:rsidR="000D1111" w:rsidRDefault="00B706AC">
      <w:pPr>
        <w:spacing w:line="360" w:lineRule="auto"/>
        <w:ind w:firstLineChars="200" w:firstLine="420"/>
        <w:rPr>
          <w:rFonts w:ascii="宋体"/>
        </w:rPr>
      </w:pPr>
      <w:r>
        <w:rPr>
          <w:rFonts w:ascii="宋体" w:hint="eastAsia"/>
        </w:rPr>
        <w:t>由于交通、天气等状况、停车位已满或电梯拥挤等原因，建议供应商代表提前15-30分钟到达开标会场，我公司所处位置有多路公共交通线路到达，具体如下：</w:t>
      </w:r>
    </w:p>
    <w:p w14:paraId="55E4F2F6" w14:textId="77777777" w:rsidR="000D1111" w:rsidRDefault="00B706AC">
      <w:pPr>
        <w:spacing w:line="360" w:lineRule="auto"/>
        <w:ind w:firstLineChars="250" w:firstLine="525"/>
        <w:rPr>
          <w:rFonts w:ascii="宋体" w:cs="宋体"/>
          <w:kern w:val="0"/>
        </w:rPr>
      </w:pPr>
      <w:r>
        <w:rPr>
          <w:rFonts w:ascii="宋体" w:cs="宋体" w:hint="eastAsia"/>
          <w:bCs/>
          <w:kern w:val="0"/>
        </w:rPr>
        <w:t>广州市东风东路555号（黄华路口）粤海集团大厦2203-2204室</w:t>
      </w:r>
      <w:r>
        <w:rPr>
          <w:rFonts w:ascii="宋体" w:cs="宋体" w:hint="eastAsia"/>
          <w:kern w:val="0"/>
        </w:rPr>
        <w:t>。主要路经的公交车有</w:t>
      </w:r>
      <w:r>
        <w:rPr>
          <w:rFonts w:ascii="宋体" w:cs="宋体" w:hint="eastAsia"/>
          <w:bCs/>
          <w:kern w:val="0"/>
        </w:rPr>
        <w:t>高峰快线12 、高峰快线14 、2 、11 、27 、33 、54 、56 、62 、65 、74 、83 、85 、133 、185 、204 、209 、224 、224A 、261 、283 、284 、289 、293 、305 、483 和 B3、B4等在越秀桥站下车即可到达本</w:t>
      </w:r>
      <w:r>
        <w:rPr>
          <w:rFonts w:ascii="宋体" w:cs="宋体" w:hint="eastAsia"/>
          <w:kern w:val="0"/>
        </w:rPr>
        <w:t>公司。地铁可由一号线农讲所站或五号线小北站出站后步行约20分钟到达，地铁站与本公司距离较远，请查好路线后再选用。</w:t>
      </w:r>
    </w:p>
    <w:p w14:paraId="4B49B7FC" w14:textId="77777777" w:rsidR="000D1111" w:rsidRDefault="00B706AC">
      <w:pPr>
        <w:snapToGrid w:val="0"/>
        <w:spacing w:line="360" w:lineRule="auto"/>
        <w:jc w:val="center"/>
        <w:rPr>
          <w:rFonts w:ascii="宋体"/>
          <w:b/>
          <w:sz w:val="32"/>
          <w:szCs w:val="32"/>
        </w:rPr>
      </w:pPr>
      <w:r>
        <w:rPr>
          <w:rFonts w:ascii="宋体" w:hint="eastAsia"/>
        </w:rPr>
        <w:t>（本提示内容非采购文件的组成部分，仅为善意提醒。如有不一致，以采购文件为准。）</w:t>
      </w:r>
    </w:p>
    <w:p w14:paraId="6624189C" w14:textId="77777777" w:rsidR="000D1111" w:rsidRDefault="00B706AC">
      <w:pPr>
        <w:rPr>
          <w:rFonts w:ascii="宋体"/>
          <w:b/>
          <w:sz w:val="36"/>
          <w:szCs w:val="36"/>
        </w:rPr>
      </w:pPr>
      <w:r>
        <w:rPr>
          <w:rFonts w:ascii="宋体"/>
          <w:b/>
          <w:sz w:val="36"/>
          <w:szCs w:val="36"/>
        </w:rPr>
        <w:br w:type="page"/>
      </w:r>
    </w:p>
    <w:p w14:paraId="11D0FF40" w14:textId="77777777" w:rsidR="000D1111" w:rsidRDefault="000D1111">
      <w:pPr>
        <w:snapToGrid w:val="0"/>
        <w:spacing w:line="360" w:lineRule="auto"/>
        <w:jc w:val="center"/>
        <w:rPr>
          <w:rFonts w:ascii="宋体"/>
          <w:b/>
          <w:sz w:val="36"/>
          <w:szCs w:val="36"/>
        </w:rPr>
      </w:pPr>
    </w:p>
    <w:p w14:paraId="19DD0747" w14:textId="77777777" w:rsidR="000D1111" w:rsidRDefault="00B706AC">
      <w:pPr>
        <w:snapToGrid w:val="0"/>
        <w:spacing w:line="360" w:lineRule="auto"/>
        <w:jc w:val="center"/>
        <w:rPr>
          <w:rStyle w:val="af7"/>
          <w:rFonts w:ascii="Calibri" w:hAnsi="Calibri" w:cs="Arial"/>
        </w:rPr>
      </w:pPr>
      <w:r>
        <w:rPr>
          <w:rFonts w:ascii="宋体" w:hint="eastAsia"/>
          <w:b/>
          <w:sz w:val="36"/>
          <w:szCs w:val="36"/>
        </w:rPr>
        <w:t>目  录</w:t>
      </w:r>
    </w:p>
    <w:p w14:paraId="4F6CFE24" w14:textId="77777777" w:rsidR="000D1111" w:rsidRDefault="000D1111">
      <w:pPr>
        <w:snapToGrid w:val="0"/>
        <w:spacing w:line="360" w:lineRule="auto"/>
        <w:jc w:val="center"/>
        <w:rPr>
          <w:rStyle w:val="af7"/>
          <w:rFonts w:ascii="Calibri" w:hAnsi="Calibri" w:cs="Arial"/>
        </w:rPr>
      </w:pPr>
    </w:p>
    <w:p w14:paraId="235E92A2" w14:textId="32C4BEE1" w:rsidR="000D1111" w:rsidRDefault="00B767C3">
      <w:pPr>
        <w:pStyle w:val="TOC1"/>
        <w:spacing w:line="360" w:lineRule="auto"/>
        <w:rPr>
          <w:rFonts w:cs="Arial"/>
          <w:b w:val="0"/>
          <w:bCs w:val="0"/>
          <w:caps w:val="0"/>
          <w:noProof/>
          <w:sz w:val="32"/>
          <w:szCs w:val="32"/>
        </w:rPr>
      </w:pPr>
      <w:r>
        <w:rPr>
          <w:rStyle w:val="af6"/>
        </w:rPr>
        <w:fldChar w:fldCharType="begin"/>
      </w:r>
      <w:r w:rsidR="00B706AC">
        <w:rPr>
          <w:rStyle w:val="af6"/>
          <w:sz w:val="32"/>
          <w:szCs w:val="32"/>
        </w:rPr>
        <w:instrText xml:space="preserve"> TOC \o "1-2" \h \z </w:instrText>
      </w:r>
      <w:r>
        <w:rPr>
          <w:sz w:val="32"/>
          <w:szCs w:val="32"/>
        </w:rPr>
        <w:fldChar w:fldCharType="separate"/>
      </w:r>
      <w:hyperlink w:anchor="_Toc111741369" w:history="1">
        <w:r w:rsidR="00B706AC">
          <w:rPr>
            <w:noProof/>
            <w:sz w:val="32"/>
            <w:szCs w:val="32"/>
          </w:rPr>
          <w:t>第一章</w:t>
        </w:r>
        <w:r w:rsidR="00B706AC">
          <w:rPr>
            <w:rFonts w:cs="Arial"/>
            <w:b w:val="0"/>
            <w:bCs w:val="0"/>
            <w:caps w:val="0"/>
            <w:noProof/>
            <w:sz w:val="32"/>
            <w:szCs w:val="32"/>
          </w:rPr>
          <w:t xml:space="preserve">  </w:t>
        </w:r>
        <w:r w:rsidR="00B706AC">
          <w:rPr>
            <w:noProof/>
            <w:sz w:val="32"/>
            <w:szCs w:val="32"/>
          </w:rPr>
          <w:t>磋商邀请函</w:t>
        </w:r>
        <w:r w:rsidR="00B706AC">
          <w:rPr>
            <w:noProof/>
            <w:sz w:val="32"/>
            <w:szCs w:val="32"/>
          </w:rPr>
          <w:tab/>
        </w:r>
        <w:r>
          <w:rPr>
            <w:noProof/>
            <w:sz w:val="32"/>
            <w:szCs w:val="32"/>
          </w:rPr>
          <w:fldChar w:fldCharType="begin"/>
        </w:r>
        <w:r w:rsidR="00B706AC">
          <w:rPr>
            <w:noProof/>
            <w:sz w:val="32"/>
            <w:szCs w:val="32"/>
          </w:rPr>
          <w:instrText xml:space="preserve"> PAGEREF _Toc111741369 \h </w:instrText>
        </w:r>
        <w:r>
          <w:rPr>
            <w:noProof/>
            <w:sz w:val="32"/>
            <w:szCs w:val="32"/>
          </w:rPr>
        </w:r>
        <w:r>
          <w:rPr>
            <w:noProof/>
            <w:sz w:val="32"/>
            <w:szCs w:val="32"/>
          </w:rPr>
          <w:fldChar w:fldCharType="separate"/>
        </w:r>
        <w:r w:rsidR="00A658B2">
          <w:rPr>
            <w:noProof/>
            <w:sz w:val="32"/>
            <w:szCs w:val="32"/>
          </w:rPr>
          <w:t>4</w:t>
        </w:r>
        <w:r>
          <w:rPr>
            <w:noProof/>
            <w:sz w:val="32"/>
            <w:szCs w:val="32"/>
          </w:rPr>
          <w:fldChar w:fldCharType="end"/>
        </w:r>
      </w:hyperlink>
    </w:p>
    <w:p w14:paraId="7E2C055F" w14:textId="6653829C" w:rsidR="000D1111" w:rsidRDefault="00000000">
      <w:pPr>
        <w:pStyle w:val="TOC1"/>
        <w:spacing w:line="360" w:lineRule="auto"/>
        <w:rPr>
          <w:rFonts w:cs="Arial"/>
          <w:b w:val="0"/>
          <w:bCs w:val="0"/>
          <w:caps w:val="0"/>
          <w:noProof/>
          <w:sz w:val="32"/>
          <w:szCs w:val="32"/>
        </w:rPr>
      </w:pPr>
      <w:hyperlink w:anchor="_Toc111741370" w:history="1">
        <w:r w:rsidR="00B706AC">
          <w:rPr>
            <w:noProof/>
            <w:sz w:val="32"/>
            <w:szCs w:val="32"/>
          </w:rPr>
          <w:t>第二章  供应商须知</w:t>
        </w:r>
        <w:r w:rsidR="00B706AC">
          <w:rPr>
            <w:noProof/>
            <w:sz w:val="32"/>
            <w:szCs w:val="32"/>
          </w:rPr>
          <w:tab/>
        </w:r>
        <w:r w:rsidR="00B767C3">
          <w:rPr>
            <w:noProof/>
            <w:sz w:val="32"/>
            <w:szCs w:val="32"/>
          </w:rPr>
          <w:fldChar w:fldCharType="begin"/>
        </w:r>
        <w:r w:rsidR="00B706AC">
          <w:rPr>
            <w:noProof/>
            <w:sz w:val="32"/>
            <w:szCs w:val="32"/>
          </w:rPr>
          <w:instrText xml:space="preserve"> PAGEREF _Toc111741370 \h </w:instrText>
        </w:r>
        <w:r w:rsidR="00B767C3">
          <w:rPr>
            <w:noProof/>
            <w:sz w:val="32"/>
            <w:szCs w:val="32"/>
          </w:rPr>
        </w:r>
        <w:r w:rsidR="00B767C3">
          <w:rPr>
            <w:noProof/>
            <w:sz w:val="32"/>
            <w:szCs w:val="32"/>
          </w:rPr>
          <w:fldChar w:fldCharType="separate"/>
        </w:r>
        <w:r w:rsidR="00A658B2">
          <w:rPr>
            <w:noProof/>
            <w:sz w:val="32"/>
            <w:szCs w:val="32"/>
          </w:rPr>
          <w:t>8</w:t>
        </w:r>
        <w:r w:rsidR="00B767C3">
          <w:rPr>
            <w:noProof/>
            <w:sz w:val="32"/>
            <w:szCs w:val="32"/>
          </w:rPr>
          <w:fldChar w:fldCharType="end"/>
        </w:r>
      </w:hyperlink>
    </w:p>
    <w:p w14:paraId="79D71A60" w14:textId="6A890A57" w:rsidR="000D1111" w:rsidRDefault="00000000">
      <w:pPr>
        <w:pStyle w:val="TOC1"/>
        <w:spacing w:line="360" w:lineRule="auto"/>
        <w:rPr>
          <w:rFonts w:cs="Arial"/>
          <w:b w:val="0"/>
          <w:bCs w:val="0"/>
          <w:caps w:val="0"/>
          <w:noProof/>
          <w:sz w:val="32"/>
          <w:szCs w:val="32"/>
        </w:rPr>
      </w:pPr>
      <w:hyperlink w:anchor="_Toc111741371" w:history="1">
        <w:r w:rsidR="00B706AC">
          <w:rPr>
            <w:noProof/>
            <w:sz w:val="32"/>
            <w:szCs w:val="32"/>
          </w:rPr>
          <w:t>第三章  采购人需求</w:t>
        </w:r>
        <w:r w:rsidR="00B706AC">
          <w:rPr>
            <w:noProof/>
            <w:sz w:val="32"/>
            <w:szCs w:val="32"/>
          </w:rPr>
          <w:tab/>
        </w:r>
        <w:r w:rsidR="00B767C3">
          <w:rPr>
            <w:noProof/>
            <w:sz w:val="32"/>
            <w:szCs w:val="32"/>
          </w:rPr>
          <w:fldChar w:fldCharType="begin"/>
        </w:r>
        <w:r w:rsidR="00B706AC">
          <w:rPr>
            <w:noProof/>
            <w:sz w:val="32"/>
            <w:szCs w:val="32"/>
          </w:rPr>
          <w:instrText xml:space="preserve"> PAGEREF _Toc111741371 \h </w:instrText>
        </w:r>
        <w:r w:rsidR="00B767C3">
          <w:rPr>
            <w:noProof/>
            <w:sz w:val="32"/>
            <w:szCs w:val="32"/>
          </w:rPr>
        </w:r>
        <w:r w:rsidR="00B767C3">
          <w:rPr>
            <w:noProof/>
            <w:sz w:val="32"/>
            <w:szCs w:val="32"/>
          </w:rPr>
          <w:fldChar w:fldCharType="separate"/>
        </w:r>
        <w:r w:rsidR="00A658B2">
          <w:rPr>
            <w:noProof/>
            <w:sz w:val="32"/>
            <w:szCs w:val="32"/>
          </w:rPr>
          <w:t>14</w:t>
        </w:r>
        <w:r w:rsidR="00B767C3">
          <w:rPr>
            <w:noProof/>
            <w:sz w:val="32"/>
            <w:szCs w:val="32"/>
          </w:rPr>
          <w:fldChar w:fldCharType="end"/>
        </w:r>
      </w:hyperlink>
    </w:p>
    <w:p w14:paraId="4C1BC14C" w14:textId="60A2DA64" w:rsidR="000D1111" w:rsidRDefault="00000000">
      <w:pPr>
        <w:pStyle w:val="TOC1"/>
        <w:spacing w:line="360" w:lineRule="auto"/>
        <w:rPr>
          <w:rFonts w:cs="Arial"/>
          <w:b w:val="0"/>
          <w:bCs w:val="0"/>
          <w:caps w:val="0"/>
          <w:noProof/>
          <w:sz w:val="32"/>
          <w:szCs w:val="32"/>
        </w:rPr>
      </w:pPr>
      <w:hyperlink w:anchor="_Toc111741372" w:history="1">
        <w:r w:rsidR="00B706AC">
          <w:rPr>
            <w:noProof/>
            <w:sz w:val="32"/>
            <w:szCs w:val="32"/>
          </w:rPr>
          <w:t>第四章  合同文本</w:t>
        </w:r>
        <w:r w:rsidR="00B706AC">
          <w:rPr>
            <w:noProof/>
            <w:sz w:val="32"/>
            <w:szCs w:val="32"/>
          </w:rPr>
          <w:tab/>
        </w:r>
        <w:r w:rsidR="00B767C3">
          <w:rPr>
            <w:noProof/>
            <w:sz w:val="32"/>
            <w:szCs w:val="32"/>
          </w:rPr>
          <w:fldChar w:fldCharType="begin"/>
        </w:r>
        <w:r w:rsidR="00B706AC">
          <w:rPr>
            <w:noProof/>
            <w:sz w:val="32"/>
            <w:szCs w:val="32"/>
          </w:rPr>
          <w:instrText xml:space="preserve"> PAGEREF _Toc111741372 \h </w:instrText>
        </w:r>
        <w:r w:rsidR="00B767C3">
          <w:rPr>
            <w:noProof/>
            <w:sz w:val="32"/>
            <w:szCs w:val="32"/>
          </w:rPr>
        </w:r>
        <w:r w:rsidR="00B767C3">
          <w:rPr>
            <w:noProof/>
            <w:sz w:val="32"/>
            <w:szCs w:val="32"/>
          </w:rPr>
          <w:fldChar w:fldCharType="separate"/>
        </w:r>
        <w:r w:rsidR="00A658B2">
          <w:rPr>
            <w:noProof/>
            <w:sz w:val="32"/>
            <w:szCs w:val="32"/>
          </w:rPr>
          <w:t>20</w:t>
        </w:r>
        <w:r w:rsidR="00B767C3">
          <w:rPr>
            <w:noProof/>
            <w:sz w:val="32"/>
            <w:szCs w:val="32"/>
          </w:rPr>
          <w:fldChar w:fldCharType="end"/>
        </w:r>
      </w:hyperlink>
    </w:p>
    <w:p w14:paraId="5FD35427" w14:textId="722CD99A" w:rsidR="000D1111" w:rsidRDefault="00000000">
      <w:pPr>
        <w:pStyle w:val="TOC1"/>
        <w:spacing w:line="360" w:lineRule="auto"/>
        <w:rPr>
          <w:rFonts w:cs="Arial"/>
          <w:b w:val="0"/>
          <w:bCs w:val="0"/>
          <w:caps w:val="0"/>
          <w:noProof/>
          <w:sz w:val="32"/>
          <w:szCs w:val="32"/>
        </w:rPr>
      </w:pPr>
      <w:hyperlink w:anchor="_Toc111741431" w:history="1">
        <w:r w:rsidR="00B706AC">
          <w:rPr>
            <w:noProof/>
            <w:sz w:val="32"/>
            <w:szCs w:val="32"/>
          </w:rPr>
          <w:t>第五章  磋商细则</w:t>
        </w:r>
        <w:r w:rsidR="00B706AC">
          <w:rPr>
            <w:noProof/>
            <w:sz w:val="32"/>
            <w:szCs w:val="32"/>
          </w:rPr>
          <w:tab/>
        </w:r>
        <w:r w:rsidR="00B767C3">
          <w:rPr>
            <w:noProof/>
            <w:sz w:val="32"/>
            <w:szCs w:val="32"/>
          </w:rPr>
          <w:fldChar w:fldCharType="begin"/>
        </w:r>
        <w:r w:rsidR="00B706AC">
          <w:rPr>
            <w:noProof/>
            <w:sz w:val="32"/>
            <w:szCs w:val="32"/>
          </w:rPr>
          <w:instrText xml:space="preserve"> PAGEREF _Toc111741431 \h </w:instrText>
        </w:r>
        <w:r w:rsidR="00B767C3">
          <w:rPr>
            <w:noProof/>
            <w:sz w:val="32"/>
            <w:szCs w:val="32"/>
          </w:rPr>
        </w:r>
        <w:r w:rsidR="00B767C3">
          <w:rPr>
            <w:noProof/>
            <w:sz w:val="32"/>
            <w:szCs w:val="32"/>
          </w:rPr>
          <w:fldChar w:fldCharType="separate"/>
        </w:r>
        <w:r w:rsidR="00A658B2">
          <w:rPr>
            <w:noProof/>
            <w:sz w:val="32"/>
            <w:szCs w:val="32"/>
          </w:rPr>
          <w:t>81</w:t>
        </w:r>
        <w:r w:rsidR="00B767C3">
          <w:rPr>
            <w:noProof/>
            <w:sz w:val="32"/>
            <w:szCs w:val="32"/>
          </w:rPr>
          <w:fldChar w:fldCharType="end"/>
        </w:r>
      </w:hyperlink>
    </w:p>
    <w:p w14:paraId="49504A50" w14:textId="76D9004B" w:rsidR="000D1111" w:rsidRDefault="00000000">
      <w:pPr>
        <w:pStyle w:val="TOC1"/>
        <w:rPr>
          <w:rFonts w:cs="Arial"/>
          <w:b w:val="0"/>
          <w:bCs w:val="0"/>
          <w:caps w:val="0"/>
          <w:noProof/>
          <w:sz w:val="32"/>
          <w:szCs w:val="32"/>
        </w:rPr>
      </w:pPr>
      <w:hyperlink w:anchor="_Toc111741432" w:history="1">
        <w:r w:rsidR="00B706AC">
          <w:rPr>
            <w:noProof/>
            <w:sz w:val="32"/>
            <w:szCs w:val="32"/>
          </w:rPr>
          <w:t>第六章  响应文件格式</w:t>
        </w:r>
        <w:r w:rsidR="00B706AC">
          <w:rPr>
            <w:noProof/>
            <w:sz w:val="32"/>
            <w:szCs w:val="32"/>
          </w:rPr>
          <w:tab/>
        </w:r>
        <w:r w:rsidR="00B767C3">
          <w:rPr>
            <w:noProof/>
            <w:sz w:val="32"/>
            <w:szCs w:val="32"/>
          </w:rPr>
          <w:fldChar w:fldCharType="begin"/>
        </w:r>
        <w:r w:rsidR="00B706AC">
          <w:rPr>
            <w:noProof/>
            <w:sz w:val="32"/>
            <w:szCs w:val="32"/>
          </w:rPr>
          <w:instrText xml:space="preserve"> PAGEREF _Toc111741432 \h </w:instrText>
        </w:r>
        <w:r w:rsidR="00B767C3">
          <w:rPr>
            <w:noProof/>
            <w:sz w:val="32"/>
            <w:szCs w:val="32"/>
          </w:rPr>
        </w:r>
        <w:r w:rsidR="00B767C3">
          <w:rPr>
            <w:noProof/>
            <w:sz w:val="32"/>
            <w:szCs w:val="32"/>
          </w:rPr>
          <w:fldChar w:fldCharType="separate"/>
        </w:r>
        <w:r w:rsidR="00A658B2">
          <w:rPr>
            <w:noProof/>
            <w:sz w:val="32"/>
            <w:szCs w:val="32"/>
          </w:rPr>
          <w:t>93</w:t>
        </w:r>
        <w:r w:rsidR="00B767C3">
          <w:rPr>
            <w:noProof/>
            <w:sz w:val="32"/>
            <w:szCs w:val="32"/>
          </w:rPr>
          <w:fldChar w:fldCharType="end"/>
        </w:r>
      </w:hyperlink>
    </w:p>
    <w:p w14:paraId="283FB95A" w14:textId="77777777" w:rsidR="000D1111" w:rsidRDefault="00B767C3">
      <w:pPr>
        <w:rPr>
          <w:rFonts w:ascii="宋体"/>
          <w:b/>
          <w:kern w:val="44"/>
          <w:sz w:val="32"/>
          <w:szCs w:val="32"/>
        </w:rPr>
      </w:pPr>
      <w:r>
        <w:rPr>
          <w:rFonts w:ascii="宋体"/>
          <w:sz w:val="32"/>
          <w:szCs w:val="32"/>
        </w:rPr>
        <w:fldChar w:fldCharType="end"/>
      </w:r>
      <w:bookmarkStart w:id="8" w:name="_Toc43548069"/>
      <w:bookmarkStart w:id="9" w:name="_Toc10525513"/>
      <w:r w:rsidR="00B706AC">
        <w:rPr>
          <w:rFonts w:ascii="宋体"/>
          <w:sz w:val="32"/>
          <w:szCs w:val="32"/>
        </w:rPr>
        <w:br w:type="page"/>
      </w:r>
    </w:p>
    <w:p w14:paraId="2FB686D1" w14:textId="77777777" w:rsidR="000D1111" w:rsidRDefault="000D1111">
      <w:pPr>
        <w:pStyle w:val="1"/>
        <w:numPr>
          <w:ilvl w:val="0"/>
          <w:numId w:val="1"/>
        </w:numPr>
        <w:spacing w:line="360" w:lineRule="auto"/>
        <w:jc w:val="center"/>
        <w:rPr>
          <w:rFonts w:ascii="宋体"/>
          <w:sz w:val="32"/>
          <w:szCs w:val="32"/>
        </w:rPr>
        <w:sectPr w:rsidR="000D1111">
          <w:headerReference w:type="default" r:id="rId8"/>
          <w:footerReference w:type="default" r:id="rId9"/>
          <w:headerReference w:type="first" r:id="rId10"/>
          <w:pgSz w:w="11906" w:h="16838"/>
          <w:pgMar w:top="1191" w:right="1361" w:bottom="1191" w:left="1191" w:header="113" w:footer="794" w:gutter="0"/>
          <w:cols w:space="720"/>
          <w:titlePg/>
          <w:docGrid w:linePitch="285"/>
        </w:sectPr>
      </w:pPr>
    </w:p>
    <w:p w14:paraId="085EC098" w14:textId="77777777" w:rsidR="000D1111" w:rsidRDefault="00B706AC">
      <w:pPr>
        <w:pStyle w:val="1"/>
        <w:numPr>
          <w:ilvl w:val="0"/>
          <w:numId w:val="1"/>
        </w:numPr>
        <w:spacing w:after="156" w:line="360" w:lineRule="auto"/>
        <w:jc w:val="center"/>
        <w:rPr>
          <w:rFonts w:ascii="宋体"/>
          <w:sz w:val="32"/>
          <w:szCs w:val="32"/>
        </w:rPr>
      </w:pPr>
      <w:bookmarkStart w:id="10" w:name="_Toc111741369"/>
      <w:r>
        <w:rPr>
          <w:rFonts w:ascii="宋体" w:hint="eastAsia"/>
          <w:sz w:val="32"/>
          <w:szCs w:val="32"/>
        </w:rPr>
        <w:lastRenderedPageBreak/>
        <w:t>磋商邀请</w:t>
      </w:r>
      <w:bookmarkEnd w:id="8"/>
      <w:bookmarkEnd w:id="9"/>
      <w:r>
        <w:rPr>
          <w:rFonts w:ascii="宋体" w:hint="eastAsia"/>
          <w:sz w:val="32"/>
          <w:szCs w:val="32"/>
        </w:rPr>
        <w:t>函</w:t>
      </w:r>
      <w:bookmarkEnd w:id="10"/>
    </w:p>
    <w:p w14:paraId="360F3154" w14:textId="77777777" w:rsidR="000D1111" w:rsidRDefault="00B706AC">
      <w:pPr>
        <w:spacing w:line="480" w:lineRule="auto"/>
        <w:ind w:firstLineChars="200" w:firstLine="420"/>
        <w:rPr>
          <w:rFonts w:ascii="宋体"/>
          <w:szCs w:val="21"/>
        </w:rPr>
      </w:pPr>
      <w:r>
        <w:rPr>
          <w:rFonts w:ascii="宋体" w:cs="Arial" w:hint="eastAsia"/>
          <w:szCs w:val="21"/>
        </w:rPr>
        <w:t>广州群生招标代理有限公司受采购人的委托，拟对以下项目进行竞争性磋商，欢迎符合资格条件的供应商参加。</w:t>
      </w:r>
    </w:p>
    <w:p w14:paraId="7FE44080" w14:textId="77777777" w:rsidR="000D1111" w:rsidRDefault="00B706AC">
      <w:pPr>
        <w:spacing w:line="480" w:lineRule="auto"/>
        <w:ind w:firstLineChars="200" w:firstLine="420"/>
        <w:rPr>
          <w:rFonts w:ascii="宋体" w:cs="Arial"/>
          <w:szCs w:val="21"/>
        </w:rPr>
      </w:pPr>
      <w:r>
        <w:rPr>
          <w:rFonts w:ascii="宋体" w:cs="Arial" w:hint="eastAsia"/>
          <w:szCs w:val="21"/>
        </w:rPr>
        <w:t>一、项目基本情况</w:t>
      </w:r>
    </w:p>
    <w:p w14:paraId="728B584C" w14:textId="77777777" w:rsidR="000D1111" w:rsidRDefault="00B706AC">
      <w:pPr>
        <w:spacing w:line="480" w:lineRule="auto"/>
        <w:ind w:firstLineChars="200" w:firstLine="420"/>
        <w:rPr>
          <w:rFonts w:ascii="宋体" w:cs="Arial"/>
          <w:szCs w:val="21"/>
        </w:rPr>
      </w:pPr>
      <w:r>
        <w:rPr>
          <w:rFonts w:ascii="宋体" w:cs="Arial" w:hint="eastAsia"/>
          <w:szCs w:val="21"/>
        </w:rPr>
        <w:t>1、项目编号：</w:t>
      </w:r>
      <w:r>
        <w:rPr>
          <w:rFonts w:ascii="宋体" w:cs="Arial"/>
          <w:szCs w:val="21"/>
        </w:rPr>
        <w:t>202209070906058</w:t>
      </w:r>
    </w:p>
    <w:p w14:paraId="66C747BB" w14:textId="77777777" w:rsidR="000D1111" w:rsidRDefault="00B706AC">
      <w:pPr>
        <w:spacing w:line="480" w:lineRule="auto"/>
        <w:ind w:firstLineChars="200" w:firstLine="420"/>
        <w:rPr>
          <w:rFonts w:ascii="宋体" w:cs="Arial"/>
          <w:szCs w:val="21"/>
        </w:rPr>
      </w:pPr>
      <w:r>
        <w:rPr>
          <w:rFonts w:ascii="宋体" w:cs="Arial" w:hint="eastAsia"/>
          <w:szCs w:val="21"/>
        </w:rPr>
        <w:t>2、项目名称：南洲路备勤楼装修和设施修缮项目</w:t>
      </w:r>
    </w:p>
    <w:p w14:paraId="0617AEF9" w14:textId="77777777" w:rsidR="000D1111" w:rsidRDefault="00B706AC">
      <w:pPr>
        <w:spacing w:line="480" w:lineRule="auto"/>
        <w:ind w:firstLineChars="200" w:firstLine="420"/>
        <w:rPr>
          <w:rFonts w:ascii="宋体" w:cs="Arial"/>
          <w:szCs w:val="21"/>
        </w:rPr>
      </w:pPr>
      <w:r>
        <w:rPr>
          <w:rFonts w:ascii="宋体" w:cs="Arial" w:hint="eastAsia"/>
          <w:szCs w:val="21"/>
        </w:rPr>
        <w:t>3、采购方式：竞争性磋商</w:t>
      </w:r>
    </w:p>
    <w:p w14:paraId="55A0385C" w14:textId="77777777" w:rsidR="000D1111" w:rsidRDefault="00B706AC">
      <w:pPr>
        <w:spacing w:line="480" w:lineRule="auto"/>
        <w:ind w:firstLineChars="200" w:firstLine="420"/>
        <w:rPr>
          <w:rFonts w:ascii="宋体" w:cs="Arial"/>
          <w:szCs w:val="21"/>
        </w:rPr>
      </w:pPr>
      <w:r>
        <w:rPr>
          <w:rFonts w:ascii="宋体" w:cs="Arial" w:hint="eastAsia"/>
          <w:szCs w:val="21"/>
        </w:rPr>
        <w:t>4、项目预算金额：</w:t>
      </w:r>
      <w:r w:rsidR="00C53E16" w:rsidRPr="00C53E16">
        <w:rPr>
          <w:rFonts w:ascii="宋体" w:cs="Arial"/>
          <w:szCs w:val="21"/>
        </w:rPr>
        <w:t>945340.05</w:t>
      </w:r>
      <w:r>
        <w:rPr>
          <w:rFonts w:ascii="宋体" w:cs="Arial" w:hint="eastAsia"/>
          <w:szCs w:val="21"/>
        </w:rPr>
        <w:t>元。（含暂列金额6</w:t>
      </w:r>
      <w:r>
        <w:rPr>
          <w:rFonts w:ascii="宋体" w:cs="Arial"/>
          <w:szCs w:val="21"/>
        </w:rPr>
        <w:t>8</w:t>
      </w:r>
      <w:r>
        <w:rPr>
          <w:rFonts w:ascii="宋体" w:cs="Arial" w:hint="eastAsia"/>
          <w:szCs w:val="21"/>
        </w:rPr>
        <w:t>,</w:t>
      </w:r>
      <w:r>
        <w:rPr>
          <w:rFonts w:ascii="宋体" w:cs="Arial"/>
          <w:szCs w:val="21"/>
        </w:rPr>
        <w:t>139.69</w:t>
      </w:r>
      <w:r>
        <w:rPr>
          <w:rFonts w:ascii="宋体" w:cs="Arial" w:hint="eastAsia"/>
          <w:szCs w:val="21"/>
        </w:rPr>
        <w:t>元，暂估价</w:t>
      </w:r>
      <w:r>
        <w:rPr>
          <w:rFonts w:ascii="宋体" w:cs="Arial"/>
          <w:szCs w:val="21"/>
        </w:rPr>
        <w:t>33,919.5</w:t>
      </w:r>
      <w:r>
        <w:rPr>
          <w:rFonts w:ascii="宋体" w:cs="Arial" w:hint="eastAsia"/>
          <w:szCs w:val="21"/>
        </w:rPr>
        <w:t>元，绿色施工安全防护措施费5</w:t>
      </w:r>
      <w:r>
        <w:rPr>
          <w:rFonts w:ascii="宋体" w:cs="Arial"/>
          <w:szCs w:val="21"/>
        </w:rPr>
        <w:t>7,011.47</w:t>
      </w:r>
      <w:r>
        <w:rPr>
          <w:rFonts w:ascii="宋体" w:cs="Arial" w:hint="eastAsia"/>
          <w:szCs w:val="21"/>
        </w:rPr>
        <w:t>元）</w:t>
      </w:r>
    </w:p>
    <w:p w14:paraId="7E9EFA35" w14:textId="77777777" w:rsidR="000D1111" w:rsidRDefault="00B706AC">
      <w:pPr>
        <w:spacing w:line="480" w:lineRule="auto"/>
        <w:ind w:firstLineChars="200" w:firstLine="420"/>
        <w:rPr>
          <w:rFonts w:ascii="宋体" w:cs="Arial"/>
          <w:szCs w:val="21"/>
        </w:rPr>
      </w:pPr>
      <w:r>
        <w:rPr>
          <w:rFonts w:ascii="宋体" w:cs="Arial" w:hint="eastAsia"/>
          <w:szCs w:val="21"/>
        </w:rPr>
        <w:t>5、项目内容及需求：</w:t>
      </w:r>
    </w:p>
    <w:p w14:paraId="33F1CCD3" w14:textId="77777777" w:rsidR="000D1111" w:rsidRDefault="00B706AC">
      <w:pPr>
        <w:spacing w:line="480" w:lineRule="auto"/>
        <w:ind w:firstLineChars="200" w:firstLine="420"/>
        <w:rPr>
          <w:rFonts w:ascii="宋体" w:cs="Arial"/>
          <w:szCs w:val="21"/>
        </w:rPr>
      </w:pPr>
      <w:r>
        <w:rPr>
          <w:rFonts w:ascii="宋体" w:cs="Arial" w:hint="eastAsia"/>
          <w:szCs w:val="21"/>
        </w:rPr>
        <w:t>本项目为南洲路备勤楼装修和设施修缮项目。（详见采购人需求）</w:t>
      </w:r>
    </w:p>
    <w:p w14:paraId="5E4B8102" w14:textId="77777777" w:rsidR="000D1111" w:rsidRDefault="00B706AC">
      <w:pPr>
        <w:spacing w:line="480" w:lineRule="auto"/>
        <w:ind w:firstLineChars="200" w:firstLine="420"/>
        <w:rPr>
          <w:rFonts w:ascii="宋体" w:cs="Arial"/>
          <w:szCs w:val="21"/>
        </w:rPr>
      </w:pPr>
      <w:r>
        <w:rPr>
          <w:rFonts w:ascii="宋体" w:hint="eastAsia"/>
          <w:szCs w:val="21"/>
        </w:rPr>
        <w:t>供应商必须对项目进行整体响应，不允许仅对其中部分内容进行响应。</w:t>
      </w:r>
    </w:p>
    <w:p w14:paraId="11A11913" w14:textId="77777777" w:rsidR="000D1111" w:rsidRDefault="00B706AC">
      <w:pPr>
        <w:spacing w:line="480" w:lineRule="auto"/>
        <w:ind w:firstLineChars="200" w:firstLine="420"/>
        <w:rPr>
          <w:rFonts w:ascii="宋体" w:cs="Arial"/>
          <w:szCs w:val="21"/>
        </w:rPr>
      </w:pPr>
      <w:r>
        <w:rPr>
          <w:rFonts w:ascii="宋体" w:cs="Arial" w:hint="eastAsia"/>
          <w:szCs w:val="21"/>
        </w:rPr>
        <w:t>6、工期要求：</w:t>
      </w:r>
      <w:r>
        <w:rPr>
          <w:rFonts w:hint="eastAsia"/>
        </w:rPr>
        <w:t>合同签订后</w:t>
      </w:r>
      <w:r>
        <w:rPr>
          <w:rFonts w:hint="eastAsia"/>
        </w:rPr>
        <w:t>30</w:t>
      </w:r>
      <w:r>
        <w:rPr>
          <w:rFonts w:hint="eastAsia"/>
        </w:rPr>
        <w:t>天内组织服务履约，履约期限</w:t>
      </w:r>
      <w:r>
        <w:t>90</w:t>
      </w:r>
      <w:r>
        <w:rPr>
          <w:rFonts w:hint="eastAsia"/>
        </w:rPr>
        <w:t>天。</w:t>
      </w:r>
    </w:p>
    <w:p w14:paraId="6C4B9E3B" w14:textId="77777777" w:rsidR="000D1111" w:rsidRDefault="00B706AC">
      <w:pPr>
        <w:spacing w:line="480" w:lineRule="auto"/>
        <w:ind w:firstLineChars="200" w:firstLine="420"/>
        <w:rPr>
          <w:rFonts w:ascii="宋体" w:cs="Arial"/>
          <w:szCs w:val="21"/>
        </w:rPr>
      </w:pPr>
      <w:r>
        <w:rPr>
          <w:rFonts w:ascii="宋体" w:cs="Arial" w:hint="eastAsia"/>
          <w:szCs w:val="21"/>
        </w:rPr>
        <w:t>二、申请人的资格要求：</w:t>
      </w:r>
    </w:p>
    <w:p w14:paraId="2C021D58" w14:textId="77777777" w:rsidR="000D1111" w:rsidRDefault="00B706AC">
      <w:pPr>
        <w:pStyle w:val="af1"/>
        <w:widowControl/>
        <w:spacing w:line="480" w:lineRule="auto"/>
        <w:ind w:firstLineChars="200" w:firstLine="420"/>
        <w:rPr>
          <w:rFonts w:ascii="宋体" w:cs="Arial"/>
          <w:sz w:val="21"/>
          <w:szCs w:val="21"/>
        </w:rPr>
      </w:pPr>
      <w:r>
        <w:rPr>
          <w:rFonts w:ascii="宋体" w:cs="Arial" w:hint="eastAsia"/>
          <w:sz w:val="21"/>
          <w:szCs w:val="21"/>
        </w:rPr>
        <w:t>1、供应商应符合资格要求，并提供以下材料：</w:t>
      </w:r>
    </w:p>
    <w:p w14:paraId="682C7FA0" w14:textId="77777777" w:rsidR="000D1111" w:rsidRDefault="00B706AC">
      <w:pPr>
        <w:pStyle w:val="af1"/>
        <w:widowControl/>
        <w:spacing w:line="480" w:lineRule="auto"/>
        <w:ind w:firstLineChars="200" w:firstLine="420"/>
        <w:rPr>
          <w:rFonts w:ascii="宋体" w:cs="Arial"/>
          <w:sz w:val="21"/>
          <w:szCs w:val="21"/>
        </w:rPr>
      </w:pPr>
      <w:r>
        <w:rPr>
          <w:rFonts w:ascii="宋体" w:cs="Arial" w:hint="eastAsia"/>
          <w:sz w:val="21"/>
          <w:szCs w:val="21"/>
        </w:rPr>
        <w:t>1）具有独立承担民事责任的能力：提供法人营业执照或者其他组织登记文件等证明文件，自然人的身份证明，分支机构投标的，须同时提供总公司（总所）及分支机构登记文件；</w:t>
      </w:r>
    </w:p>
    <w:p w14:paraId="0E2901FB" w14:textId="000C2263" w:rsidR="000D1111" w:rsidRDefault="00B706AC">
      <w:pPr>
        <w:pStyle w:val="af1"/>
        <w:widowControl/>
        <w:spacing w:line="480" w:lineRule="auto"/>
        <w:ind w:firstLineChars="200" w:firstLine="420"/>
        <w:rPr>
          <w:rFonts w:ascii="宋体" w:cs="Arial"/>
          <w:sz w:val="21"/>
          <w:szCs w:val="21"/>
        </w:rPr>
      </w:pPr>
      <w:r>
        <w:rPr>
          <w:rFonts w:ascii="宋体" w:cs="Arial" w:hint="eastAsia"/>
          <w:sz w:val="21"/>
          <w:szCs w:val="21"/>
        </w:rPr>
        <w:t>2）具有依法缴纳税收和社会保障资金的良好记录（提供202</w:t>
      </w:r>
      <w:r w:rsidR="00B03556">
        <w:rPr>
          <w:rFonts w:ascii="宋体" w:cs="Arial"/>
          <w:sz w:val="21"/>
          <w:szCs w:val="21"/>
        </w:rPr>
        <w:t>1</w:t>
      </w:r>
      <w:r>
        <w:rPr>
          <w:rFonts w:ascii="宋体" w:cs="Arial" w:hint="eastAsia"/>
          <w:sz w:val="21"/>
          <w:szCs w:val="21"/>
        </w:rPr>
        <w:t>年财务状况报告</w:t>
      </w:r>
      <w:r w:rsidR="00A46DA9">
        <w:rPr>
          <w:rFonts w:ascii="宋体" w:cs="Arial" w:hint="eastAsia"/>
          <w:sz w:val="21"/>
          <w:szCs w:val="21"/>
        </w:rPr>
        <w:t>（</w:t>
      </w:r>
      <w:r>
        <w:rPr>
          <w:rFonts w:ascii="宋体" w:cs="Arial" w:hint="eastAsia"/>
          <w:sz w:val="21"/>
          <w:szCs w:val="21"/>
        </w:rPr>
        <w:t>新成立单位可提供成立至今）或基本开户行出具的资信证明）；</w:t>
      </w:r>
    </w:p>
    <w:p w14:paraId="563DC064" w14:textId="77777777" w:rsidR="000D1111" w:rsidRDefault="00B706AC">
      <w:pPr>
        <w:pStyle w:val="af1"/>
        <w:widowControl/>
        <w:spacing w:line="480" w:lineRule="auto"/>
        <w:ind w:firstLineChars="200" w:firstLine="420"/>
        <w:rPr>
          <w:rFonts w:ascii="宋体" w:cs="Arial"/>
          <w:sz w:val="21"/>
          <w:szCs w:val="21"/>
        </w:rPr>
      </w:pPr>
      <w:r>
        <w:rPr>
          <w:rFonts w:ascii="宋体" w:cs="Arial" w:hint="eastAsia"/>
          <w:sz w:val="21"/>
          <w:szCs w:val="21"/>
        </w:rPr>
        <w:t>3）具有良好的商业信誉和健全的财务会计制度（提供磋商截止日前6个月内任意1个月依法缴纳税收和社会保障资金的相关材料。如依法免税或不需要缴纳社会保障资金的，提供相应证明材料）；</w:t>
      </w:r>
    </w:p>
    <w:p w14:paraId="1A0A9DBD" w14:textId="77777777" w:rsidR="000D1111" w:rsidRDefault="00B706AC">
      <w:pPr>
        <w:pStyle w:val="af1"/>
        <w:widowControl/>
        <w:spacing w:line="480" w:lineRule="auto"/>
        <w:ind w:firstLineChars="200" w:firstLine="420"/>
        <w:rPr>
          <w:rFonts w:ascii="宋体" w:cs="Arial"/>
          <w:sz w:val="21"/>
          <w:szCs w:val="21"/>
        </w:rPr>
      </w:pPr>
      <w:r>
        <w:rPr>
          <w:rFonts w:ascii="宋体" w:cs="Arial" w:hint="eastAsia"/>
          <w:sz w:val="21"/>
          <w:szCs w:val="21"/>
        </w:rPr>
        <w:t>4）履行合同所必需的设备和专业技术能力（（填写磋商文件格式6资格声明函）；</w:t>
      </w:r>
    </w:p>
    <w:p w14:paraId="2452143C" w14:textId="77777777" w:rsidR="000D1111" w:rsidRDefault="00B706AC">
      <w:pPr>
        <w:pStyle w:val="af1"/>
        <w:widowControl/>
        <w:spacing w:line="480" w:lineRule="auto"/>
        <w:ind w:firstLineChars="200" w:firstLine="420"/>
        <w:rPr>
          <w:rFonts w:ascii="宋体" w:cs="Arial"/>
          <w:sz w:val="21"/>
          <w:szCs w:val="21"/>
        </w:rPr>
      </w:pPr>
      <w:r>
        <w:rPr>
          <w:rFonts w:ascii="宋体" w:cs="Arial" w:hint="eastAsia"/>
          <w:sz w:val="21"/>
          <w:szCs w:val="21"/>
        </w:rPr>
        <w:t>5）参加采购活动前3年内，在经营活动中没有重大违法记录（填写磋商文件格式6资格声明函。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7BDEFA97" w14:textId="77777777" w:rsidR="000D1111" w:rsidRDefault="00B706AC">
      <w:pPr>
        <w:pStyle w:val="af1"/>
        <w:widowControl/>
        <w:spacing w:line="480" w:lineRule="auto"/>
        <w:ind w:firstLineChars="200" w:firstLine="420"/>
        <w:rPr>
          <w:rFonts w:ascii="宋体" w:cs="Arial"/>
          <w:sz w:val="21"/>
          <w:szCs w:val="21"/>
        </w:rPr>
      </w:pPr>
      <w:r>
        <w:rPr>
          <w:rFonts w:ascii="宋体" w:cs="Arial" w:hint="eastAsia"/>
          <w:sz w:val="21"/>
          <w:szCs w:val="21"/>
        </w:rPr>
        <w:t>6）符合法律、行政法规规定的其他条件（填写资格声明函，详见响应文件格式）。</w:t>
      </w:r>
    </w:p>
    <w:p w14:paraId="344066EC" w14:textId="77777777" w:rsidR="000D1111" w:rsidRDefault="00B706AC">
      <w:pPr>
        <w:pStyle w:val="af1"/>
        <w:widowControl/>
        <w:spacing w:line="480" w:lineRule="auto"/>
        <w:ind w:firstLineChars="200" w:firstLine="420"/>
        <w:rPr>
          <w:rFonts w:ascii="宋体" w:cs="Arial"/>
          <w:sz w:val="21"/>
          <w:szCs w:val="21"/>
        </w:rPr>
      </w:pPr>
      <w:r>
        <w:rPr>
          <w:rFonts w:ascii="宋体" w:cs="Arial" w:hint="eastAsia"/>
          <w:sz w:val="21"/>
          <w:szCs w:val="21"/>
        </w:rPr>
        <w:lastRenderedPageBreak/>
        <w:t>7）单位负责人为同一人或者存在直接控股、管理关系的不同供应商，不得同时参加本采购项目响应。为本项目提供整体设计、规范编制或者项目管理、监理、检测等服务的供应商，不得再参与本项目响应。（填写资格声明函，详见响应文件格式）。</w:t>
      </w:r>
    </w:p>
    <w:p w14:paraId="25B92D26" w14:textId="77777777" w:rsidR="000D1111" w:rsidRDefault="00B706AC">
      <w:pPr>
        <w:pStyle w:val="af1"/>
        <w:widowControl/>
        <w:spacing w:line="480" w:lineRule="auto"/>
        <w:ind w:firstLineChars="200" w:firstLine="420"/>
        <w:rPr>
          <w:rFonts w:ascii="宋体" w:cs="Arial"/>
          <w:sz w:val="21"/>
          <w:szCs w:val="21"/>
        </w:rPr>
      </w:pPr>
      <w:r>
        <w:rPr>
          <w:rFonts w:ascii="宋体" w:cs="Arial" w:hint="eastAsia"/>
          <w:sz w:val="21"/>
          <w:szCs w:val="21"/>
        </w:rPr>
        <w:t>8）未列入“信用中国”网站中“记录失信被执行人或税收违法黑名单或政府采购严重违法失信行为”的记录名单；不处于“中国政府采购网”中“政府采购严重违法失信行为信息记录”的禁止参加政府采购活动期间（以“信用中国”网站（www.creditchina.gov.cn）及中国政府采购网（www.ccgp.gov.cn）查询结果为准，如在上述网站查询结果均显示没有相关记录，视为没有上述不良信用记录（分支机构投标的，总公司（总所）及分支机构均须满足上述要求）。如相关失信记录已失效，供应商须提供相关证明资料）。</w:t>
      </w:r>
    </w:p>
    <w:p w14:paraId="4C05D43C" w14:textId="77777777" w:rsidR="000D1111" w:rsidRDefault="00B706AC">
      <w:pPr>
        <w:spacing w:line="480" w:lineRule="auto"/>
        <w:ind w:firstLineChars="200" w:firstLine="420"/>
        <w:rPr>
          <w:rFonts w:ascii="宋体" w:cs="Arial"/>
          <w:szCs w:val="21"/>
        </w:rPr>
      </w:pPr>
      <w:r>
        <w:rPr>
          <w:rFonts w:ascii="宋体" w:cs="Arial" w:hint="eastAsia"/>
          <w:szCs w:val="21"/>
        </w:rPr>
        <w:t>2、落实政府采购政策需满足的资格要求：</w:t>
      </w:r>
    </w:p>
    <w:p w14:paraId="16ABDBF0" w14:textId="77777777" w:rsidR="000D1111" w:rsidRDefault="00B706AC">
      <w:pPr>
        <w:spacing w:line="480" w:lineRule="auto"/>
        <w:ind w:firstLineChars="200" w:firstLine="422"/>
        <w:rPr>
          <w:rFonts w:ascii="宋体" w:cs="Arial"/>
          <w:szCs w:val="21"/>
        </w:rPr>
      </w:pPr>
      <w:r>
        <w:rPr>
          <w:rFonts w:ascii="宋体" w:cs="Arial" w:hint="eastAsia"/>
          <w:b/>
          <w:bCs/>
          <w:szCs w:val="21"/>
          <w:u w:val="double"/>
        </w:rPr>
        <w:t>本项目专门面向中小企业采购，采购标的对应的中小企业划分标准所属行业为“建筑业”。</w:t>
      </w:r>
    </w:p>
    <w:p w14:paraId="5A214D5E" w14:textId="77777777" w:rsidR="000D1111" w:rsidRDefault="00B706AC">
      <w:pPr>
        <w:spacing w:line="480" w:lineRule="auto"/>
        <w:ind w:firstLineChars="200" w:firstLine="420"/>
        <w:rPr>
          <w:rFonts w:ascii="宋体" w:cs="Arial"/>
          <w:szCs w:val="21"/>
        </w:rPr>
      </w:pPr>
      <w:r>
        <w:rPr>
          <w:rFonts w:ascii="宋体" w:cs="Arial" w:hint="eastAsia"/>
          <w:szCs w:val="21"/>
        </w:rPr>
        <w:t>注：监狱企业、残疾人福利单位视同小型、微型企业。中小微企业以供应商填写的《中小企业声明函》为判定标准，残疾人福利性单位以供应商填写的《残疾人福利性单位声明函》为判定标准，监狱企业须供应商提供由省级以上监狱管理局、戒毒管理局（含新疆生产建设兵团）出具的属于监狱企业的证明文件，否则不予认定。</w:t>
      </w:r>
    </w:p>
    <w:p w14:paraId="4AA1FE6B" w14:textId="77777777" w:rsidR="000D1111" w:rsidRDefault="00B706AC">
      <w:pPr>
        <w:spacing w:line="480" w:lineRule="auto"/>
        <w:ind w:firstLineChars="200" w:firstLine="420"/>
        <w:rPr>
          <w:rFonts w:ascii="宋体" w:cs="Arial"/>
          <w:szCs w:val="21"/>
        </w:rPr>
      </w:pPr>
      <w:r>
        <w:rPr>
          <w:rFonts w:ascii="宋体" w:cs="Arial"/>
          <w:szCs w:val="21"/>
        </w:rPr>
        <w:t>3、</w:t>
      </w:r>
      <w:r>
        <w:rPr>
          <w:rFonts w:ascii="宋体" w:cs="Arial" w:hint="eastAsia"/>
          <w:szCs w:val="21"/>
        </w:rPr>
        <w:t>本项目的特定资格要求：</w:t>
      </w:r>
    </w:p>
    <w:p w14:paraId="43AA1E98" w14:textId="77777777" w:rsidR="000D1111" w:rsidRDefault="00B706AC">
      <w:pPr>
        <w:spacing w:line="480" w:lineRule="auto"/>
        <w:ind w:firstLineChars="200" w:firstLine="420"/>
        <w:rPr>
          <w:rFonts w:ascii="宋体" w:cs="Arial"/>
          <w:szCs w:val="21"/>
        </w:rPr>
      </w:pPr>
      <w:r>
        <w:rPr>
          <w:rFonts w:ascii="宋体" w:cs="Arial" w:hint="eastAsia"/>
          <w:szCs w:val="21"/>
        </w:rPr>
        <w:t>1）</w:t>
      </w:r>
      <w:r>
        <w:rPr>
          <w:rFonts w:ascii="宋体" w:cs="Arial"/>
          <w:szCs w:val="21"/>
        </w:rPr>
        <w:t>已登记并获取本项目采购文件。</w:t>
      </w:r>
    </w:p>
    <w:p w14:paraId="7064913F" w14:textId="77777777" w:rsidR="000D1111" w:rsidRDefault="00B706AC">
      <w:pPr>
        <w:spacing w:line="480" w:lineRule="auto"/>
        <w:ind w:firstLineChars="200" w:firstLine="420"/>
        <w:rPr>
          <w:rFonts w:ascii="宋体" w:cs="Arial"/>
          <w:szCs w:val="21"/>
        </w:rPr>
      </w:pPr>
      <w:r>
        <w:rPr>
          <w:rFonts w:ascii="宋体" w:cs="Arial"/>
          <w:szCs w:val="21"/>
        </w:rPr>
        <w:t>2</w:t>
      </w:r>
      <w:r>
        <w:rPr>
          <w:rFonts w:ascii="宋体" w:cs="Arial" w:hint="eastAsia"/>
          <w:szCs w:val="21"/>
        </w:rPr>
        <w:t>）</w:t>
      </w:r>
      <w:r>
        <w:rPr>
          <w:rFonts w:ascii="宋体" w:cs="Arial" w:hint="eastAsia"/>
          <w:b/>
          <w:bCs/>
          <w:szCs w:val="21"/>
          <w:u w:val="double"/>
        </w:rPr>
        <w:t>供应商具有建筑工程施工总承包叁级及以上资质，具有有效的安全生产许可证。</w:t>
      </w:r>
      <w:r>
        <w:rPr>
          <w:rFonts w:ascii="宋体" w:cs="Arial" w:hint="eastAsia"/>
          <w:b/>
          <w:bCs/>
          <w:szCs w:val="21"/>
        </w:rPr>
        <w:t>（提供资质证书复印件加盖公章）</w:t>
      </w:r>
    </w:p>
    <w:p w14:paraId="5D250A88" w14:textId="77777777" w:rsidR="000D1111" w:rsidRDefault="00B706AC">
      <w:pPr>
        <w:spacing w:line="480" w:lineRule="auto"/>
        <w:ind w:firstLineChars="200" w:firstLine="420"/>
        <w:rPr>
          <w:rFonts w:ascii="宋体" w:cs="Arial"/>
          <w:b/>
          <w:bCs/>
          <w:szCs w:val="21"/>
        </w:rPr>
      </w:pPr>
      <w:r>
        <w:rPr>
          <w:rFonts w:ascii="宋体" w:cs="Arial" w:hint="eastAsia"/>
          <w:szCs w:val="21"/>
        </w:rPr>
        <w:t>3）</w:t>
      </w:r>
      <w:r>
        <w:rPr>
          <w:rFonts w:ascii="宋体" w:cs="Arial" w:hint="eastAsia"/>
          <w:b/>
          <w:bCs/>
          <w:szCs w:val="21"/>
        </w:rPr>
        <w:t>本项目不接受联合体响应。</w:t>
      </w:r>
    </w:p>
    <w:p w14:paraId="7111EBEE" w14:textId="77777777" w:rsidR="000D1111" w:rsidRDefault="00B706AC">
      <w:pPr>
        <w:spacing w:line="480" w:lineRule="auto"/>
        <w:ind w:firstLineChars="200" w:firstLine="420"/>
        <w:rPr>
          <w:rFonts w:ascii="宋体" w:cs="Arial"/>
          <w:szCs w:val="21"/>
        </w:rPr>
      </w:pPr>
      <w:r>
        <w:rPr>
          <w:rFonts w:ascii="宋体" w:cs="Arial" w:hint="eastAsia"/>
          <w:szCs w:val="21"/>
        </w:rPr>
        <w:t>（</w:t>
      </w:r>
      <w:r>
        <w:rPr>
          <w:rFonts w:ascii="宋体" w:hint="eastAsia"/>
          <w:bCs/>
          <w:szCs w:val="21"/>
        </w:rPr>
        <w:t>登记获取文件时提供《获取文件登记表》（版本从</w:t>
      </w:r>
      <w:r>
        <w:rPr>
          <w:rFonts w:ascii="宋体" w:hint="eastAsia"/>
          <w:szCs w:val="21"/>
        </w:rPr>
        <w:t>www.gzqunsheng.com/</w:t>
      </w:r>
      <w:r>
        <w:rPr>
          <w:rFonts w:hint="eastAsia"/>
          <w:szCs w:val="21"/>
        </w:rPr>
        <w:t>常用文件一栏</w:t>
      </w:r>
      <w:r>
        <w:rPr>
          <w:rFonts w:ascii="宋体" w:hint="eastAsia"/>
          <w:bCs/>
          <w:szCs w:val="21"/>
        </w:rPr>
        <w:t>下载））</w:t>
      </w:r>
    </w:p>
    <w:p w14:paraId="5794F236" w14:textId="77777777" w:rsidR="000D1111" w:rsidRDefault="00B706AC">
      <w:pPr>
        <w:spacing w:line="480" w:lineRule="auto"/>
        <w:ind w:firstLineChars="200" w:firstLine="420"/>
        <w:rPr>
          <w:rFonts w:ascii="宋体" w:cs="Arial"/>
          <w:szCs w:val="21"/>
        </w:rPr>
      </w:pPr>
      <w:r>
        <w:rPr>
          <w:rFonts w:ascii="宋体" w:cs="Arial" w:hint="eastAsia"/>
          <w:szCs w:val="21"/>
        </w:rPr>
        <w:t>三、获取采购文件</w:t>
      </w:r>
      <w:bookmarkStart w:id="11" w:name="_Hlk109380200"/>
    </w:p>
    <w:p w14:paraId="081CD910" w14:textId="116BA0B9" w:rsidR="000D1111" w:rsidRDefault="00B706AC">
      <w:pPr>
        <w:spacing w:line="480" w:lineRule="auto"/>
        <w:ind w:firstLineChars="200" w:firstLine="420"/>
        <w:rPr>
          <w:rFonts w:ascii="宋体" w:cs="Arial"/>
          <w:szCs w:val="21"/>
        </w:rPr>
      </w:pPr>
      <w:r>
        <w:rPr>
          <w:rFonts w:ascii="宋体" w:cs="Arial" w:hint="eastAsia"/>
          <w:szCs w:val="21"/>
        </w:rPr>
        <w:t>时间：202</w:t>
      </w:r>
      <w:r>
        <w:rPr>
          <w:rFonts w:ascii="宋体" w:cs="Arial"/>
          <w:szCs w:val="21"/>
        </w:rPr>
        <w:t>2</w:t>
      </w:r>
      <w:r>
        <w:rPr>
          <w:rFonts w:ascii="宋体" w:cs="Arial" w:hint="eastAsia"/>
          <w:szCs w:val="21"/>
        </w:rPr>
        <w:t>年</w:t>
      </w:r>
      <w:r w:rsidR="001B220B">
        <w:rPr>
          <w:rFonts w:ascii="宋体" w:cs="Arial"/>
          <w:szCs w:val="21"/>
        </w:rPr>
        <w:t>10</w:t>
      </w:r>
      <w:r>
        <w:rPr>
          <w:rFonts w:ascii="宋体" w:cs="Arial" w:hint="eastAsia"/>
          <w:szCs w:val="21"/>
        </w:rPr>
        <w:t>月</w:t>
      </w:r>
      <w:r w:rsidR="001B220B">
        <w:rPr>
          <w:rFonts w:ascii="宋体" w:cs="Arial"/>
          <w:szCs w:val="21"/>
        </w:rPr>
        <w:t>20</w:t>
      </w:r>
      <w:r>
        <w:rPr>
          <w:rFonts w:ascii="宋体" w:cs="Arial" w:hint="eastAsia"/>
          <w:szCs w:val="21"/>
        </w:rPr>
        <w:t>日至202</w:t>
      </w:r>
      <w:r>
        <w:rPr>
          <w:rFonts w:ascii="宋体" w:cs="Arial"/>
          <w:szCs w:val="21"/>
        </w:rPr>
        <w:t>2</w:t>
      </w:r>
      <w:r>
        <w:rPr>
          <w:rFonts w:ascii="宋体" w:cs="Arial" w:hint="eastAsia"/>
          <w:szCs w:val="21"/>
        </w:rPr>
        <w:t>年</w:t>
      </w:r>
      <w:r w:rsidR="001B220B">
        <w:rPr>
          <w:rFonts w:ascii="宋体" w:cs="Arial"/>
          <w:szCs w:val="21"/>
        </w:rPr>
        <w:t>10</w:t>
      </w:r>
      <w:r>
        <w:rPr>
          <w:rFonts w:ascii="宋体" w:cs="Arial" w:hint="eastAsia"/>
          <w:szCs w:val="21"/>
        </w:rPr>
        <w:t>月</w:t>
      </w:r>
      <w:r w:rsidR="001B220B">
        <w:rPr>
          <w:rFonts w:ascii="宋体" w:cs="Arial"/>
          <w:szCs w:val="21"/>
        </w:rPr>
        <w:t>26</w:t>
      </w:r>
      <w:r>
        <w:rPr>
          <w:rFonts w:ascii="宋体" w:cs="Arial" w:hint="eastAsia"/>
          <w:szCs w:val="21"/>
        </w:rPr>
        <w:t>日，每天上午09:00:00至12:00:00，下午14:00:00至17:00:00（北京时间,法定节假日除外）</w:t>
      </w:r>
    </w:p>
    <w:p w14:paraId="55BFED50" w14:textId="77777777" w:rsidR="000D1111" w:rsidRDefault="00B706AC">
      <w:pPr>
        <w:spacing w:line="480" w:lineRule="auto"/>
        <w:ind w:firstLineChars="200" w:firstLine="420"/>
        <w:rPr>
          <w:rFonts w:ascii="宋体" w:cs="Arial"/>
          <w:szCs w:val="21"/>
        </w:rPr>
      </w:pPr>
      <w:r>
        <w:rPr>
          <w:rFonts w:ascii="宋体" w:cs="Arial" w:hint="eastAsia"/>
          <w:szCs w:val="21"/>
        </w:rPr>
        <w:t>地点：广州市越秀区东风东路555号粤海集团大厦2204</w:t>
      </w:r>
    </w:p>
    <w:p w14:paraId="3F00003C" w14:textId="77777777" w:rsidR="000D1111" w:rsidRDefault="00B706AC">
      <w:pPr>
        <w:spacing w:line="480" w:lineRule="auto"/>
        <w:ind w:firstLineChars="200" w:firstLine="420"/>
        <w:rPr>
          <w:rFonts w:ascii="宋体" w:cs="Arial"/>
          <w:szCs w:val="21"/>
        </w:rPr>
      </w:pPr>
      <w:r>
        <w:rPr>
          <w:rFonts w:ascii="宋体" w:cs="Arial" w:hint="eastAsia"/>
          <w:szCs w:val="21"/>
        </w:rPr>
        <w:t>方式：现场获取</w:t>
      </w:r>
    </w:p>
    <w:p w14:paraId="7E15E665" w14:textId="77777777" w:rsidR="000D1111" w:rsidRDefault="00B706AC">
      <w:pPr>
        <w:spacing w:line="480" w:lineRule="auto"/>
        <w:ind w:firstLineChars="200" w:firstLine="420"/>
        <w:rPr>
          <w:rFonts w:ascii="宋体" w:cs="Arial"/>
          <w:szCs w:val="21"/>
        </w:rPr>
      </w:pPr>
      <w:r>
        <w:rPr>
          <w:rFonts w:ascii="宋体" w:cs="Arial" w:hint="eastAsia"/>
          <w:szCs w:val="21"/>
        </w:rPr>
        <w:t>售价：300元</w:t>
      </w:r>
    </w:p>
    <w:p w14:paraId="2934A069" w14:textId="77777777" w:rsidR="000D1111" w:rsidRDefault="00B706AC">
      <w:pPr>
        <w:spacing w:line="480" w:lineRule="auto"/>
        <w:ind w:firstLineChars="200" w:firstLine="420"/>
        <w:rPr>
          <w:rFonts w:ascii="宋体" w:cs="Arial"/>
          <w:szCs w:val="21"/>
        </w:rPr>
      </w:pPr>
      <w:r>
        <w:rPr>
          <w:rFonts w:ascii="宋体" w:cs="Arial" w:hint="eastAsia"/>
          <w:szCs w:val="21"/>
        </w:rPr>
        <w:t>四、响应文件提交</w:t>
      </w:r>
    </w:p>
    <w:p w14:paraId="62FAAF63" w14:textId="79177F83" w:rsidR="000D1111" w:rsidRDefault="00B706AC">
      <w:pPr>
        <w:spacing w:line="480" w:lineRule="auto"/>
        <w:ind w:firstLineChars="200" w:firstLine="420"/>
        <w:rPr>
          <w:rFonts w:ascii="宋体" w:cs="Arial"/>
          <w:szCs w:val="21"/>
        </w:rPr>
      </w:pPr>
      <w:r>
        <w:rPr>
          <w:rFonts w:ascii="宋体" w:cs="Arial" w:hint="eastAsia"/>
          <w:szCs w:val="21"/>
        </w:rPr>
        <w:t>截止时间：2022年</w:t>
      </w:r>
      <w:r w:rsidR="001B220B">
        <w:rPr>
          <w:rFonts w:ascii="宋体" w:cs="Arial"/>
          <w:szCs w:val="21"/>
        </w:rPr>
        <w:t>11</w:t>
      </w:r>
      <w:r>
        <w:rPr>
          <w:rFonts w:ascii="宋体" w:cs="Arial" w:hint="eastAsia"/>
          <w:szCs w:val="21"/>
        </w:rPr>
        <w:t>月</w:t>
      </w:r>
      <w:r w:rsidR="001B220B">
        <w:rPr>
          <w:rFonts w:ascii="宋体" w:cs="Arial" w:hint="eastAsia"/>
          <w:szCs w:val="21"/>
        </w:rPr>
        <w:t>0</w:t>
      </w:r>
      <w:r w:rsidR="001B220B">
        <w:rPr>
          <w:rFonts w:ascii="宋体" w:cs="Arial"/>
          <w:szCs w:val="21"/>
        </w:rPr>
        <w:t>1</w:t>
      </w:r>
      <w:r>
        <w:rPr>
          <w:rFonts w:ascii="宋体" w:cs="Arial" w:hint="eastAsia"/>
          <w:szCs w:val="21"/>
        </w:rPr>
        <w:t>日</w:t>
      </w:r>
      <w:r w:rsidR="001B220B">
        <w:rPr>
          <w:rFonts w:ascii="宋体" w:cs="Arial"/>
          <w:szCs w:val="21"/>
        </w:rPr>
        <w:t>09</w:t>
      </w:r>
      <w:r>
        <w:rPr>
          <w:rFonts w:ascii="宋体" w:cs="Arial" w:hint="eastAsia"/>
          <w:szCs w:val="21"/>
        </w:rPr>
        <w:t>时</w:t>
      </w:r>
      <w:r>
        <w:rPr>
          <w:rFonts w:ascii="宋体" w:cs="Arial"/>
          <w:szCs w:val="21"/>
        </w:rPr>
        <w:t>30</w:t>
      </w:r>
      <w:r>
        <w:rPr>
          <w:rFonts w:ascii="宋体" w:cs="Arial" w:hint="eastAsia"/>
          <w:szCs w:val="21"/>
        </w:rPr>
        <w:t>分00秒（北京时间）</w:t>
      </w:r>
    </w:p>
    <w:p w14:paraId="46276199" w14:textId="77777777" w:rsidR="000D1111" w:rsidRDefault="00B706AC">
      <w:pPr>
        <w:spacing w:line="480" w:lineRule="auto"/>
        <w:ind w:firstLineChars="200" w:firstLine="420"/>
        <w:rPr>
          <w:rFonts w:ascii="宋体" w:cs="Arial"/>
          <w:szCs w:val="21"/>
        </w:rPr>
      </w:pPr>
      <w:r>
        <w:rPr>
          <w:rFonts w:ascii="宋体" w:cs="Arial" w:hint="eastAsia"/>
          <w:szCs w:val="21"/>
        </w:rPr>
        <w:lastRenderedPageBreak/>
        <w:t>地点：广州市越秀区东风东路555号粤海集团大厦2704</w:t>
      </w:r>
    </w:p>
    <w:p w14:paraId="6FD8155A" w14:textId="77777777" w:rsidR="000D1111" w:rsidRDefault="00B706AC">
      <w:pPr>
        <w:spacing w:line="480" w:lineRule="auto"/>
        <w:ind w:firstLineChars="200" w:firstLine="420"/>
        <w:rPr>
          <w:rFonts w:ascii="宋体" w:cs="Arial"/>
          <w:szCs w:val="21"/>
        </w:rPr>
      </w:pPr>
      <w:r>
        <w:rPr>
          <w:rFonts w:ascii="宋体" w:cs="Arial" w:hint="eastAsia"/>
          <w:szCs w:val="21"/>
        </w:rPr>
        <w:t>五、开启</w:t>
      </w:r>
    </w:p>
    <w:p w14:paraId="4FB817AE" w14:textId="7F90362A" w:rsidR="000D1111" w:rsidRDefault="00B706AC">
      <w:pPr>
        <w:spacing w:line="480" w:lineRule="auto"/>
        <w:ind w:firstLineChars="200" w:firstLine="420"/>
        <w:rPr>
          <w:rFonts w:ascii="宋体" w:cs="Arial"/>
          <w:szCs w:val="21"/>
        </w:rPr>
      </w:pPr>
      <w:r>
        <w:rPr>
          <w:rFonts w:ascii="宋体" w:cs="Arial" w:hint="eastAsia"/>
          <w:szCs w:val="21"/>
        </w:rPr>
        <w:t>时间：</w:t>
      </w:r>
      <w:r w:rsidR="001B220B">
        <w:rPr>
          <w:rFonts w:ascii="宋体" w:cs="Arial" w:hint="eastAsia"/>
          <w:szCs w:val="21"/>
        </w:rPr>
        <w:t>2022年</w:t>
      </w:r>
      <w:r w:rsidR="001B220B">
        <w:rPr>
          <w:rFonts w:ascii="宋体" w:cs="Arial"/>
          <w:szCs w:val="21"/>
        </w:rPr>
        <w:t>11</w:t>
      </w:r>
      <w:r w:rsidR="001B220B">
        <w:rPr>
          <w:rFonts w:ascii="宋体" w:cs="Arial" w:hint="eastAsia"/>
          <w:szCs w:val="21"/>
        </w:rPr>
        <w:t>月0</w:t>
      </w:r>
      <w:r w:rsidR="001B220B">
        <w:rPr>
          <w:rFonts w:ascii="宋体" w:cs="Arial"/>
          <w:szCs w:val="21"/>
        </w:rPr>
        <w:t>1</w:t>
      </w:r>
      <w:r w:rsidR="001B220B">
        <w:rPr>
          <w:rFonts w:ascii="宋体" w:cs="Arial" w:hint="eastAsia"/>
          <w:szCs w:val="21"/>
        </w:rPr>
        <w:t>日</w:t>
      </w:r>
      <w:r w:rsidR="001B220B">
        <w:rPr>
          <w:rFonts w:ascii="宋体" w:cs="Arial"/>
          <w:szCs w:val="21"/>
        </w:rPr>
        <w:t>09</w:t>
      </w:r>
      <w:r w:rsidR="001B220B">
        <w:rPr>
          <w:rFonts w:ascii="宋体" w:cs="Arial" w:hint="eastAsia"/>
          <w:szCs w:val="21"/>
        </w:rPr>
        <w:t>时</w:t>
      </w:r>
      <w:r w:rsidR="001B220B">
        <w:rPr>
          <w:rFonts w:ascii="宋体" w:cs="Arial"/>
          <w:szCs w:val="21"/>
        </w:rPr>
        <w:t>30</w:t>
      </w:r>
      <w:r w:rsidR="001B220B">
        <w:rPr>
          <w:rFonts w:ascii="宋体" w:cs="Arial" w:hint="eastAsia"/>
          <w:szCs w:val="21"/>
        </w:rPr>
        <w:t>分00秒</w:t>
      </w:r>
      <w:r>
        <w:rPr>
          <w:rFonts w:ascii="宋体" w:cs="Arial" w:hint="eastAsia"/>
          <w:szCs w:val="21"/>
        </w:rPr>
        <w:t>（北京时间）</w:t>
      </w:r>
    </w:p>
    <w:p w14:paraId="64713CF5" w14:textId="77777777" w:rsidR="000D1111" w:rsidRDefault="00B706AC">
      <w:pPr>
        <w:spacing w:line="480" w:lineRule="auto"/>
        <w:ind w:firstLineChars="200" w:firstLine="420"/>
        <w:rPr>
          <w:rFonts w:ascii="宋体" w:cs="Arial"/>
          <w:szCs w:val="21"/>
        </w:rPr>
      </w:pPr>
      <w:r>
        <w:rPr>
          <w:rFonts w:ascii="宋体" w:cs="Arial" w:hint="eastAsia"/>
          <w:szCs w:val="21"/>
        </w:rPr>
        <w:t>地点：广州市越秀区东风东路555号粤海集团大厦2704</w:t>
      </w:r>
      <w:bookmarkEnd w:id="11"/>
    </w:p>
    <w:p w14:paraId="673C7F88" w14:textId="77777777" w:rsidR="000D1111" w:rsidRDefault="00B706AC">
      <w:pPr>
        <w:spacing w:line="480" w:lineRule="auto"/>
        <w:ind w:firstLineChars="200" w:firstLine="420"/>
        <w:rPr>
          <w:rFonts w:ascii="宋体" w:cs="Arial"/>
          <w:szCs w:val="21"/>
        </w:rPr>
      </w:pPr>
      <w:r>
        <w:rPr>
          <w:rFonts w:ascii="宋体" w:cs="Arial" w:hint="eastAsia"/>
          <w:szCs w:val="21"/>
        </w:rPr>
        <w:t>六、公告期限</w:t>
      </w:r>
    </w:p>
    <w:p w14:paraId="16F58044" w14:textId="77777777" w:rsidR="000D1111" w:rsidRDefault="00B706AC">
      <w:pPr>
        <w:spacing w:line="480" w:lineRule="auto"/>
        <w:ind w:firstLineChars="200" w:firstLine="420"/>
        <w:rPr>
          <w:rFonts w:ascii="宋体" w:cs="Arial"/>
          <w:szCs w:val="21"/>
        </w:rPr>
      </w:pPr>
      <w:r>
        <w:rPr>
          <w:rFonts w:ascii="宋体" w:cs="Arial" w:hint="eastAsia"/>
          <w:szCs w:val="21"/>
        </w:rPr>
        <w:t>自本公告发布之日起3个工作日。</w:t>
      </w:r>
    </w:p>
    <w:p w14:paraId="63466DD8" w14:textId="77777777" w:rsidR="000D1111" w:rsidRDefault="00B706AC">
      <w:pPr>
        <w:spacing w:line="480" w:lineRule="auto"/>
        <w:ind w:firstLineChars="200" w:firstLine="420"/>
        <w:rPr>
          <w:rFonts w:ascii="宋体" w:cs="Arial"/>
          <w:szCs w:val="21"/>
        </w:rPr>
      </w:pPr>
      <w:r>
        <w:rPr>
          <w:rFonts w:ascii="宋体" w:cs="Arial" w:hint="eastAsia"/>
          <w:szCs w:val="21"/>
        </w:rPr>
        <w:t>七、其他补充事宜</w:t>
      </w:r>
    </w:p>
    <w:p w14:paraId="1FF0D9B4" w14:textId="77777777" w:rsidR="000D1111" w:rsidRDefault="00B706AC">
      <w:pPr>
        <w:spacing w:line="480" w:lineRule="auto"/>
        <w:ind w:firstLineChars="200" w:firstLine="420"/>
        <w:rPr>
          <w:rFonts w:ascii="宋体" w:cs="宋体"/>
          <w:szCs w:val="21"/>
        </w:rPr>
      </w:pPr>
      <w:r>
        <w:rPr>
          <w:rFonts w:ascii="宋体" w:cs="宋体"/>
          <w:szCs w:val="21"/>
        </w:rPr>
        <w:t>1</w:t>
      </w:r>
      <w:r>
        <w:rPr>
          <w:rFonts w:ascii="宋体" w:cs="宋体" w:hint="eastAsia"/>
          <w:szCs w:val="21"/>
        </w:rPr>
        <w:t>、获取磋商文件注意事项：</w:t>
      </w:r>
    </w:p>
    <w:p w14:paraId="75DC86E2" w14:textId="77777777" w:rsidR="000D1111" w:rsidRDefault="00B706AC">
      <w:pPr>
        <w:spacing w:line="480" w:lineRule="auto"/>
        <w:ind w:firstLineChars="200" w:firstLine="420"/>
        <w:rPr>
          <w:rFonts w:ascii="宋体" w:cs="宋体"/>
          <w:szCs w:val="21"/>
        </w:rPr>
      </w:pPr>
      <w:r>
        <w:rPr>
          <w:rFonts w:ascii="宋体" w:cs="宋体" w:hint="eastAsia"/>
          <w:szCs w:val="21"/>
        </w:rPr>
        <w:t>方式一：供应商可以携带填写完成的《获取文件登记表》（打印版一份，可不盖章）至广州市越秀区东风东路555号粤海集团大厦2204进行现场登记；</w:t>
      </w:r>
    </w:p>
    <w:p w14:paraId="282F8AA8" w14:textId="77777777" w:rsidR="000D1111" w:rsidRDefault="00B706AC">
      <w:pPr>
        <w:spacing w:line="480" w:lineRule="auto"/>
        <w:ind w:firstLineChars="200" w:firstLine="420"/>
        <w:rPr>
          <w:rFonts w:ascii="宋体" w:cs="宋体"/>
          <w:szCs w:val="21"/>
        </w:rPr>
      </w:pPr>
      <w:r>
        <w:rPr>
          <w:rFonts w:ascii="宋体" w:cs="宋体" w:hint="eastAsia"/>
          <w:szCs w:val="21"/>
        </w:rPr>
        <w:t>方式二：1）供应商填写完成的《获取文件登记表》发送至邮箱 gzqunsheng@gzqunsheng.com，邮件主题简要注明项目名称与单位名称；2）根据上述邮箱回复的银行账号或微信收款码缴费，缴费时备注供应商名称，并把缴费截图发回上述邮箱；3）我司收到缴费截图后将开出收费凭证及采购文件发回供应商邮箱即登记完成。</w:t>
      </w:r>
    </w:p>
    <w:p w14:paraId="42E720EE" w14:textId="77777777" w:rsidR="000D1111" w:rsidRDefault="00B706AC">
      <w:pPr>
        <w:spacing w:line="480" w:lineRule="auto"/>
        <w:ind w:firstLineChars="200" w:firstLine="420"/>
        <w:rPr>
          <w:rFonts w:ascii="宋体" w:cs="宋体"/>
          <w:szCs w:val="21"/>
        </w:rPr>
      </w:pPr>
      <w:r>
        <w:rPr>
          <w:rFonts w:ascii="宋体" w:cs="宋体" w:hint="eastAsia"/>
          <w:szCs w:val="21"/>
        </w:rPr>
        <w:t>《获取文件登记表》（WORD版）（版本从www.gzqunsheng.com/常用文件一栏下载）</w:t>
      </w:r>
    </w:p>
    <w:p w14:paraId="37E71265" w14:textId="77777777" w:rsidR="000D1111" w:rsidRDefault="00B706AC">
      <w:pPr>
        <w:spacing w:line="480" w:lineRule="auto"/>
        <w:ind w:firstLineChars="200" w:firstLine="422"/>
        <w:rPr>
          <w:rFonts w:ascii="宋体" w:cs="宋体"/>
          <w:b/>
          <w:bCs/>
          <w:szCs w:val="21"/>
        </w:rPr>
      </w:pPr>
      <w:r>
        <w:rPr>
          <w:rFonts w:ascii="宋体" w:cs="宋体"/>
          <w:b/>
          <w:bCs/>
          <w:szCs w:val="21"/>
        </w:rPr>
        <w:t>2</w:t>
      </w:r>
      <w:r>
        <w:rPr>
          <w:rFonts w:ascii="宋体" w:cs="宋体" w:hint="eastAsia"/>
          <w:b/>
          <w:bCs/>
          <w:szCs w:val="21"/>
        </w:rPr>
        <w:t>、</w:t>
      </w:r>
      <w:r>
        <w:rPr>
          <w:b/>
          <w:bCs/>
        </w:rPr>
        <w:t>本项目不组织现场考察。</w:t>
      </w:r>
    </w:p>
    <w:p w14:paraId="36B96E8E" w14:textId="77777777" w:rsidR="000D1111" w:rsidRDefault="00B706AC">
      <w:pPr>
        <w:spacing w:line="480" w:lineRule="auto"/>
        <w:ind w:firstLineChars="200" w:firstLine="420"/>
        <w:rPr>
          <w:rFonts w:ascii="宋体" w:cs="Arial"/>
          <w:szCs w:val="21"/>
        </w:rPr>
      </w:pPr>
      <w:r>
        <w:rPr>
          <w:rFonts w:ascii="宋体" w:cs="宋体"/>
          <w:szCs w:val="21"/>
        </w:rPr>
        <w:t>3</w:t>
      </w:r>
      <w:r>
        <w:rPr>
          <w:rFonts w:ascii="宋体" w:cs="宋体" w:hint="eastAsia"/>
          <w:szCs w:val="21"/>
        </w:rPr>
        <w:t>、本项目的所有相关公告会在中国政府采购网(www.ccgp.gov.cn)、广州群生招标代理有限公司网站（www.gzqunsheng.com）上公布，公布之日即视为有效送达之日，不再另行通知。</w:t>
      </w:r>
    </w:p>
    <w:p w14:paraId="02D30A77" w14:textId="77777777" w:rsidR="000D1111" w:rsidRDefault="00B706AC">
      <w:pPr>
        <w:spacing w:line="480" w:lineRule="auto"/>
        <w:ind w:firstLineChars="200" w:firstLine="420"/>
        <w:rPr>
          <w:rFonts w:ascii="宋体" w:cs="Arial"/>
          <w:szCs w:val="21"/>
        </w:rPr>
      </w:pPr>
      <w:r>
        <w:rPr>
          <w:rFonts w:ascii="宋体" w:cs="Arial" w:hint="eastAsia"/>
          <w:szCs w:val="21"/>
        </w:rPr>
        <w:t>八、凡对本次采购提出询问，请按以下方式联系。</w:t>
      </w:r>
    </w:p>
    <w:p w14:paraId="754538A4" w14:textId="77777777" w:rsidR="000D1111" w:rsidRDefault="00B706AC">
      <w:pPr>
        <w:spacing w:line="480" w:lineRule="auto"/>
        <w:ind w:firstLineChars="200" w:firstLine="420"/>
        <w:rPr>
          <w:rFonts w:ascii="宋体" w:cs="Arial"/>
          <w:szCs w:val="21"/>
        </w:rPr>
      </w:pPr>
      <w:r>
        <w:rPr>
          <w:rFonts w:ascii="宋体" w:cs="Arial" w:hint="eastAsia"/>
          <w:szCs w:val="21"/>
        </w:rPr>
        <w:t>1、釆购人信息</w:t>
      </w:r>
    </w:p>
    <w:p w14:paraId="7B9ADB5F" w14:textId="77777777" w:rsidR="000D1111" w:rsidRDefault="00B706AC">
      <w:pPr>
        <w:spacing w:line="480" w:lineRule="auto"/>
        <w:ind w:firstLineChars="200" w:firstLine="420"/>
        <w:rPr>
          <w:rFonts w:ascii="宋体" w:cs="Arial"/>
          <w:szCs w:val="21"/>
        </w:rPr>
      </w:pPr>
      <w:r>
        <w:rPr>
          <w:rFonts w:ascii="宋体" w:cs="Arial" w:hint="eastAsia"/>
          <w:szCs w:val="21"/>
        </w:rPr>
        <w:t>名  称：中华人民共和国广州出入境边防检查总站</w:t>
      </w:r>
    </w:p>
    <w:p w14:paraId="7EDEBCBA" w14:textId="77777777" w:rsidR="000D1111" w:rsidRDefault="00B706AC">
      <w:pPr>
        <w:spacing w:line="480" w:lineRule="auto"/>
        <w:ind w:firstLineChars="200" w:firstLine="420"/>
        <w:rPr>
          <w:rFonts w:ascii="宋体" w:cs="Arial"/>
          <w:szCs w:val="21"/>
        </w:rPr>
      </w:pPr>
      <w:r>
        <w:rPr>
          <w:rFonts w:ascii="宋体" w:cs="Arial" w:hint="eastAsia"/>
          <w:szCs w:val="21"/>
        </w:rPr>
        <w:t>地  址：广州市天河区中山大道489号</w:t>
      </w:r>
    </w:p>
    <w:p w14:paraId="41FB1718" w14:textId="77777777" w:rsidR="000D1111" w:rsidRDefault="00B706AC">
      <w:pPr>
        <w:spacing w:line="480" w:lineRule="auto"/>
        <w:ind w:firstLineChars="200" w:firstLine="420"/>
        <w:rPr>
          <w:rFonts w:ascii="宋体" w:cs="Arial"/>
          <w:szCs w:val="21"/>
        </w:rPr>
      </w:pPr>
      <w:r>
        <w:rPr>
          <w:rFonts w:ascii="宋体" w:cs="Arial" w:hint="eastAsia"/>
          <w:szCs w:val="21"/>
        </w:rPr>
        <w:t>联系人：刘警官</w:t>
      </w:r>
    </w:p>
    <w:p w14:paraId="58B1C05F" w14:textId="77777777" w:rsidR="000D1111" w:rsidRDefault="00B706AC">
      <w:pPr>
        <w:spacing w:line="480" w:lineRule="auto"/>
        <w:ind w:firstLineChars="200" w:firstLine="420"/>
        <w:rPr>
          <w:rFonts w:ascii="宋体" w:cs="Arial"/>
          <w:szCs w:val="21"/>
        </w:rPr>
      </w:pPr>
      <w:r>
        <w:rPr>
          <w:rFonts w:ascii="宋体" w:cs="Arial" w:hint="eastAsia"/>
          <w:szCs w:val="21"/>
        </w:rPr>
        <w:t>联系方式：0</w:t>
      </w:r>
      <w:r>
        <w:rPr>
          <w:rFonts w:ascii="宋体" w:cs="Arial"/>
          <w:szCs w:val="21"/>
        </w:rPr>
        <w:t>20-82133715</w:t>
      </w:r>
    </w:p>
    <w:p w14:paraId="362DCF62" w14:textId="77777777" w:rsidR="000D1111" w:rsidRDefault="00B706AC">
      <w:pPr>
        <w:spacing w:line="480" w:lineRule="auto"/>
        <w:ind w:firstLineChars="200" w:firstLine="420"/>
        <w:rPr>
          <w:rFonts w:ascii="宋体" w:cs="Arial"/>
          <w:szCs w:val="21"/>
        </w:rPr>
      </w:pPr>
      <w:r>
        <w:rPr>
          <w:rFonts w:ascii="宋体" w:cs="Arial" w:hint="eastAsia"/>
          <w:szCs w:val="21"/>
        </w:rPr>
        <w:t>2、釆购代理机构信息</w:t>
      </w:r>
    </w:p>
    <w:p w14:paraId="1679B866" w14:textId="77777777" w:rsidR="000D1111" w:rsidRDefault="00B706AC">
      <w:pPr>
        <w:spacing w:line="480" w:lineRule="auto"/>
        <w:ind w:firstLineChars="200" w:firstLine="420"/>
        <w:rPr>
          <w:rFonts w:ascii="宋体" w:cs="Arial"/>
          <w:szCs w:val="21"/>
        </w:rPr>
      </w:pPr>
      <w:r>
        <w:rPr>
          <w:rFonts w:ascii="宋体" w:cs="Arial" w:hint="eastAsia"/>
          <w:szCs w:val="21"/>
        </w:rPr>
        <w:t>名  称：广州群生招标代理有限公司</w:t>
      </w:r>
    </w:p>
    <w:p w14:paraId="56A3D3B5" w14:textId="77777777" w:rsidR="000D1111" w:rsidRDefault="00B706AC">
      <w:pPr>
        <w:spacing w:line="480" w:lineRule="auto"/>
        <w:ind w:firstLineChars="200" w:firstLine="420"/>
        <w:rPr>
          <w:rFonts w:ascii="宋体" w:cs="Arial"/>
          <w:szCs w:val="21"/>
        </w:rPr>
      </w:pPr>
      <w:r>
        <w:rPr>
          <w:rFonts w:ascii="宋体" w:cs="Arial" w:hint="eastAsia"/>
          <w:szCs w:val="21"/>
        </w:rPr>
        <w:t>地  址：广东省广州市越秀区东风东路555号粤海集团大厦2204</w:t>
      </w:r>
    </w:p>
    <w:p w14:paraId="65FD9880" w14:textId="77777777" w:rsidR="000D1111" w:rsidRDefault="00B706AC">
      <w:pPr>
        <w:spacing w:line="480" w:lineRule="auto"/>
        <w:ind w:firstLineChars="200" w:firstLine="420"/>
        <w:rPr>
          <w:rFonts w:ascii="宋体" w:cs="Arial"/>
          <w:szCs w:val="21"/>
        </w:rPr>
      </w:pPr>
      <w:r>
        <w:rPr>
          <w:rFonts w:ascii="宋体" w:cs="Arial" w:hint="eastAsia"/>
          <w:szCs w:val="21"/>
        </w:rPr>
        <w:t>联系方式：020-83812782、83812935，18011735206</w:t>
      </w:r>
    </w:p>
    <w:p w14:paraId="4CD046DB" w14:textId="77777777" w:rsidR="000D1111" w:rsidRDefault="00B706AC">
      <w:pPr>
        <w:spacing w:line="480" w:lineRule="auto"/>
        <w:ind w:firstLineChars="200" w:firstLine="420"/>
        <w:rPr>
          <w:rFonts w:ascii="宋体" w:cs="Arial"/>
          <w:szCs w:val="21"/>
        </w:rPr>
      </w:pPr>
      <w:r>
        <w:rPr>
          <w:rFonts w:ascii="宋体" w:cs="Arial" w:hint="eastAsia"/>
          <w:szCs w:val="21"/>
        </w:rPr>
        <w:lastRenderedPageBreak/>
        <w:t>3、项目联系方式</w:t>
      </w:r>
    </w:p>
    <w:p w14:paraId="6D3B3006" w14:textId="77777777" w:rsidR="000D1111" w:rsidRDefault="00B706AC">
      <w:pPr>
        <w:spacing w:line="480" w:lineRule="auto"/>
        <w:ind w:firstLineChars="200" w:firstLine="420"/>
        <w:rPr>
          <w:rFonts w:ascii="宋体" w:cs="Arial"/>
          <w:szCs w:val="21"/>
        </w:rPr>
      </w:pPr>
      <w:r>
        <w:rPr>
          <w:rFonts w:ascii="宋体" w:cs="Arial" w:hint="eastAsia"/>
          <w:szCs w:val="21"/>
        </w:rPr>
        <w:t>项目联系人：陈工</w:t>
      </w:r>
    </w:p>
    <w:p w14:paraId="12AE48AC" w14:textId="77777777" w:rsidR="000D1111" w:rsidRDefault="00B706AC">
      <w:pPr>
        <w:spacing w:line="480" w:lineRule="auto"/>
        <w:ind w:firstLineChars="200" w:firstLine="420"/>
        <w:rPr>
          <w:rFonts w:ascii="宋体" w:cs="Arial"/>
          <w:szCs w:val="21"/>
        </w:rPr>
      </w:pPr>
      <w:r>
        <w:rPr>
          <w:rFonts w:ascii="宋体" w:cs="Arial" w:hint="eastAsia"/>
          <w:szCs w:val="21"/>
        </w:rPr>
        <w:t>电  话：020-83812782、83812935，18011735206</w:t>
      </w:r>
      <w:bookmarkStart w:id="12" w:name="_Toc43548070"/>
      <w:bookmarkEnd w:id="0"/>
      <w:bookmarkEnd w:id="1"/>
      <w:bookmarkEnd w:id="2"/>
      <w:bookmarkEnd w:id="3"/>
      <w:bookmarkEnd w:id="4"/>
      <w:bookmarkEnd w:id="5"/>
      <w:bookmarkEnd w:id="6"/>
      <w:bookmarkEnd w:id="7"/>
      <w:r>
        <w:rPr>
          <w:rFonts w:ascii="宋体"/>
          <w:sz w:val="32"/>
          <w:szCs w:val="32"/>
        </w:rPr>
        <w:br w:type="page"/>
      </w:r>
    </w:p>
    <w:p w14:paraId="4326B6F1" w14:textId="77777777" w:rsidR="000D1111" w:rsidRDefault="00B706AC">
      <w:pPr>
        <w:pStyle w:val="1"/>
        <w:spacing w:line="360" w:lineRule="auto"/>
        <w:jc w:val="center"/>
        <w:rPr>
          <w:rFonts w:ascii="宋体"/>
          <w:sz w:val="32"/>
          <w:szCs w:val="32"/>
        </w:rPr>
      </w:pPr>
      <w:bookmarkStart w:id="13" w:name="_Toc111741370"/>
      <w:r>
        <w:rPr>
          <w:rFonts w:ascii="宋体" w:hint="eastAsia"/>
          <w:sz w:val="32"/>
          <w:szCs w:val="32"/>
        </w:rPr>
        <w:lastRenderedPageBreak/>
        <w:t>第二章</w:t>
      </w:r>
      <w:bookmarkStart w:id="14" w:name="_Toc10525515"/>
      <w:r>
        <w:rPr>
          <w:rFonts w:ascii="宋体" w:hint="eastAsia"/>
          <w:sz w:val="32"/>
          <w:szCs w:val="32"/>
        </w:rPr>
        <w:t xml:space="preserve"> 供应商须知</w:t>
      </w:r>
      <w:bookmarkEnd w:id="12"/>
      <w:bookmarkEnd w:id="13"/>
      <w:bookmarkEnd w:id="14"/>
    </w:p>
    <w:p w14:paraId="3F4507D4" w14:textId="77777777" w:rsidR="000D1111" w:rsidRDefault="00B706AC">
      <w:pPr>
        <w:pStyle w:val="3"/>
        <w:numPr>
          <w:ilvl w:val="0"/>
          <w:numId w:val="2"/>
        </w:numPr>
        <w:autoSpaceDE/>
        <w:autoSpaceDN/>
        <w:adjustRightInd/>
        <w:snapToGrid/>
        <w:spacing w:before="260"/>
        <w:textAlignment w:val="auto"/>
        <w:rPr>
          <w:bCs/>
          <w:sz w:val="21"/>
          <w:szCs w:val="21"/>
        </w:rPr>
      </w:pPr>
      <w:bookmarkStart w:id="15" w:name="_Toc52270232"/>
      <w:bookmarkStart w:id="16" w:name="_Toc56855616"/>
      <w:bookmarkStart w:id="17" w:name="_Toc56846630"/>
      <w:bookmarkStart w:id="18" w:name="_Toc56938696"/>
      <w:bookmarkStart w:id="19" w:name="_Toc52288201"/>
      <w:bookmarkStart w:id="20" w:name="_Toc56851223"/>
      <w:bookmarkStart w:id="21" w:name="_Toc56855648"/>
      <w:r>
        <w:rPr>
          <w:rFonts w:hint="eastAsia"/>
          <w:bCs/>
          <w:sz w:val="21"/>
          <w:szCs w:val="21"/>
        </w:rPr>
        <w:t>总体说明</w:t>
      </w:r>
      <w:bookmarkEnd w:id="15"/>
      <w:bookmarkEnd w:id="16"/>
      <w:bookmarkEnd w:id="17"/>
      <w:bookmarkEnd w:id="18"/>
      <w:bookmarkEnd w:id="19"/>
      <w:bookmarkEnd w:id="20"/>
      <w:bookmarkEnd w:id="21"/>
    </w:p>
    <w:p w14:paraId="564A2668" w14:textId="77777777" w:rsidR="000D1111" w:rsidRDefault="00B706AC">
      <w:pPr>
        <w:numPr>
          <w:ilvl w:val="1"/>
          <w:numId w:val="2"/>
        </w:numPr>
        <w:spacing w:line="360" w:lineRule="auto"/>
        <w:rPr>
          <w:rFonts w:ascii="宋体"/>
          <w:b/>
          <w:bCs/>
          <w:szCs w:val="21"/>
        </w:rPr>
      </w:pPr>
      <w:r>
        <w:rPr>
          <w:rFonts w:ascii="宋体" w:hint="eastAsia"/>
          <w:b/>
          <w:bCs/>
          <w:szCs w:val="21"/>
        </w:rPr>
        <w:t>资金来源</w:t>
      </w:r>
    </w:p>
    <w:p w14:paraId="75B04E2D" w14:textId="77777777" w:rsidR="000D1111" w:rsidRDefault="00B706AC">
      <w:pPr>
        <w:spacing w:line="360" w:lineRule="auto"/>
        <w:ind w:firstLineChars="200" w:firstLine="420"/>
        <w:rPr>
          <w:rFonts w:ascii="宋体"/>
          <w:bCs/>
          <w:szCs w:val="21"/>
        </w:rPr>
      </w:pPr>
      <w:r>
        <w:rPr>
          <w:rFonts w:ascii="宋体" w:hint="eastAsia"/>
          <w:bCs/>
          <w:szCs w:val="21"/>
        </w:rPr>
        <w:t>财政性资金。</w:t>
      </w:r>
    </w:p>
    <w:p w14:paraId="07B411DB" w14:textId="77777777" w:rsidR="000D1111" w:rsidRDefault="00B706AC">
      <w:pPr>
        <w:numPr>
          <w:ilvl w:val="1"/>
          <w:numId w:val="2"/>
        </w:numPr>
        <w:spacing w:line="360" w:lineRule="auto"/>
        <w:rPr>
          <w:rFonts w:ascii="宋体"/>
          <w:b/>
          <w:bCs/>
          <w:szCs w:val="21"/>
        </w:rPr>
      </w:pPr>
      <w:r>
        <w:rPr>
          <w:rFonts w:ascii="宋体" w:hint="eastAsia"/>
          <w:b/>
          <w:bCs/>
          <w:szCs w:val="21"/>
        </w:rPr>
        <w:t>适用范围</w:t>
      </w:r>
    </w:p>
    <w:p w14:paraId="221DBBA1" w14:textId="77777777" w:rsidR="000D1111" w:rsidRDefault="00B706AC">
      <w:pPr>
        <w:spacing w:line="360" w:lineRule="auto"/>
        <w:ind w:firstLineChars="200" w:firstLine="420"/>
        <w:rPr>
          <w:rFonts w:ascii="宋体"/>
          <w:bCs/>
          <w:szCs w:val="21"/>
        </w:rPr>
      </w:pPr>
      <w:r>
        <w:rPr>
          <w:rFonts w:ascii="宋体" w:hint="eastAsia"/>
          <w:bCs/>
          <w:szCs w:val="21"/>
        </w:rPr>
        <w:t>本项目仅适用于本磋商文件所述的</w:t>
      </w:r>
      <w:r>
        <w:rPr>
          <w:rFonts w:ascii="宋体" w:cs="Tahoma" w:hint="eastAsia"/>
          <w:szCs w:val="21"/>
        </w:rPr>
        <w:t>响应内容</w:t>
      </w:r>
      <w:r>
        <w:rPr>
          <w:rFonts w:ascii="宋体" w:hint="eastAsia"/>
          <w:bCs/>
          <w:szCs w:val="21"/>
        </w:rPr>
        <w:t>。</w:t>
      </w:r>
    </w:p>
    <w:p w14:paraId="69B3C463" w14:textId="77777777" w:rsidR="000D1111" w:rsidRDefault="00B706AC">
      <w:pPr>
        <w:numPr>
          <w:ilvl w:val="1"/>
          <w:numId w:val="2"/>
        </w:numPr>
        <w:spacing w:line="360" w:lineRule="auto"/>
        <w:rPr>
          <w:rFonts w:ascii="宋体"/>
          <w:b/>
          <w:bCs/>
          <w:szCs w:val="21"/>
        </w:rPr>
      </w:pPr>
      <w:r>
        <w:rPr>
          <w:rFonts w:ascii="宋体" w:hint="eastAsia"/>
          <w:b/>
          <w:bCs/>
          <w:szCs w:val="21"/>
        </w:rPr>
        <w:t>合格的供应商</w:t>
      </w:r>
    </w:p>
    <w:p w14:paraId="3081ECF2" w14:textId="77777777" w:rsidR="000D1111" w:rsidRDefault="00B706AC">
      <w:pPr>
        <w:tabs>
          <w:tab w:val="left" w:pos="1164"/>
        </w:tabs>
        <w:spacing w:line="360" w:lineRule="auto"/>
        <w:rPr>
          <w:rFonts w:ascii="宋体"/>
          <w:szCs w:val="21"/>
        </w:rPr>
      </w:pPr>
      <w:r>
        <w:rPr>
          <w:rFonts w:ascii="宋体" w:hint="eastAsia"/>
          <w:szCs w:val="21"/>
        </w:rPr>
        <w:t>1.3.1具有符合磋商邀请中合格供应商资格要求及实质性要求；</w:t>
      </w:r>
    </w:p>
    <w:p w14:paraId="036BD7BC" w14:textId="77777777" w:rsidR="000D1111" w:rsidRDefault="00B706AC">
      <w:pPr>
        <w:tabs>
          <w:tab w:val="left" w:pos="1164"/>
        </w:tabs>
        <w:spacing w:line="360" w:lineRule="auto"/>
        <w:rPr>
          <w:rFonts w:ascii="宋体"/>
          <w:szCs w:val="21"/>
        </w:rPr>
      </w:pPr>
      <w:r>
        <w:rPr>
          <w:rFonts w:ascii="宋体" w:hint="eastAsia"/>
          <w:szCs w:val="21"/>
        </w:rPr>
        <w:t>1.3.2已在本项目登记及获取磋商文件的供应商。</w:t>
      </w:r>
    </w:p>
    <w:p w14:paraId="5B3FF647" w14:textId="77777777" w:rsidR="000D1111" w:rsidRDefault="00B706AC">
      <w:pPr>
        <w:numPr>
          <w:ilvl w:val="1"/>
          <w:numId w:val="2"/>
        </w:numPr>
        <w:spacing w:line="360" w:lineRule="auto"/>
        <w:rPr>
          <w:rFonts w:ascii="宋体"/>
          <w:b/>
          <w:bCs/>
          <w:szCs w:val="21"/>
        </w:rPr>
      </w:pPr>
      <w:r>
        <w:rPr>
          <w:rFonts w:ascii="宋体" w:hint="eastAsia"/>
          <w:b/>
          <w:bCs/>
          <w:szCs w:val="21"/>
        </w:rPr>
        <w:t>供应商应承担所有参与本次磋商的全部费用。</w:t>
      </w:r>
    </w:p>
    <w:p w14:paraId="3FD7D75D" w14:textId="77777777" w:rsidR="000D1111" w:rsidRDefault="00B706AC">
      <w:pPr>
        <w:numPr>
          <w:ilvl w:val="1"/>
          <w:numId w:val="2"/>
        </w:numPr>
        <w:spacing w:line="360" w:lineRule="auto"/>
        <w:rPr>
          <w:rFonts w:ascii="宋体"/>
          <w:b/>
          <w:bCs/>
          <w:szCs w:val="21"/>
        </w:rPr>
      </w:pPr>
      <w:r>
        <w:rPr>
          <w:rFonts w:ascii="宋体" w:hint="eastAsia"/>
          <w:b/>
          <w:bCs/>
          <w:szCs w:val="21"/>
        </w:rPr>
        <w:t>合格的货物和服务</w:t>
      </w:r>
    </w:p>
    <w:p w14:paraId="566DCEE5" w14:textId="77777777" w:rsidR="000D1111" w:rsidRDefault="00B706AC">
      <w:pPr>
        <w:tabs>
          <w:tab w:val="left" w:pos="1164"/>
          <w:tab w:val="left" w:pos="2160"/>
        </w:tabs>
        <w:spacing w:line="360" w:lineRule="auto"/>
        <w:rPr>
          <w:rFonts w:ascii="宋体"/>
          <w:szCs w:val="21"/>
        </w:rPr>
      </w:pPr>
      <w:r>
        <w:rPr>
          <w:rFonts w:ascii="宋体" w:hint="eastAsia"/>
          <w:szCs w:val="21"/>
        </w:rPr>
        <w:t>1.5.1供应商提供的所有服务（含提供服务所需的设备、货物、产品及有关材料），其来源均应符合相关法律法规的规定。</w:t>
      </w:r>
    </w:p>
    <w:p w14:paraId="4DA7054D" w14:textId="77777777" w:rsidR="000D1111" w:rsidRDefault="00B706AC">
      <w:pPr>
        <w:tabs>
          <w:tab w:val="left" w:pos="1164"/>
          <w:tab w:val="left" w:pos="2160"/>
        </w:tabs>
        <w:spacing w:line="360" w:lineRule="auto"/>
        <w:rPr>
          <w:rFonts w:ascii="宋体"/>
          <w:szCs w:val="21"/>
        </w:rPr>
      </w:pPr>
      <w:r>
        <w:rPr>
          <w:rFonts w:ascii="宋体" w:hint="eastAsia"/>
          <w:szCs w:val="21"/>
        </w:rPr>
        <w:t>1.5.2如本项目服务中包含货物采购的，采购本国产品。</w:t>
      </w:r>
    </w:p>
    <w:p w14:paraId="1B833A36" w14:textId="77777777" w:rsidR="000D1111" w:rsidRDefault="00B706AC">
      <w:pPr>
        <w:spacing w:line="360" w:lineRule="auto"/>
        <w:rPr>
          <w:rFonts w:ascii="宋体"/>
          <w:b/>
          <w:bCs/>
          <w:szCs w:val="21"/>
        </w:rPr>
      </w:pPr>
      <w:r>
        <w:rPr>
          <w:rFonts w:ascii="宋体" w:hint="eastAsia"/>
          <w:szCs w:val="21"/>
        </w:rPr>
        <w:t>1.5.3采购人将拒绝接受不合格的货物和服务。</w:t>
      </w:r>
    </w:p>
    <w:p w14:paraId="145CD7ED" w14:textId="77777777" w:rsidR="000D1111" w:rsidRDefault="00B706AC">
      <w:pPr>
        <w:numPr>
          <w:ilvl w:val="1"/>
          <w:numId w:val="2"/>
        </w:numPr>
        <w:spacing w:line="360" w:lineRule="auto"/>
        <w:rPr>
          <w:rFonts w:ascii="宋体"/>
          <w:b/>
          <w:bCs/>
          <w:szCs w:val="21"/>
        </w:rPr>
      </w:pPr>
      <w:r>
        <w:rPr>
          <w:rFonts w:ascii="宋体" w:hint="eastAsia"/>
          <w:b/>
          <w:bCs/>
          <w:szCs w:val="21"/>
        </w:rPr>
        <w:t>定义</w:t>
      </w:r>
    </w:p>
    <w:p w14:paraId="48D45C50" w14:textId="77777777" w:rsidR="000D1111" w:rsidRDefault="00B706AC">
      <w:pPr>
        <w:numPr>
          <w:ilvl w:val="2"/>
          <w:numId w:val="2"/>
        </w:numPr>
        <w:tabs>
          <w:tab w:val="left" w:pos="720"/>
        </w:tabs>
        <w:spacing w:line="360" w:lineRule="auto"/>
        <w:ind w:left="720" w:hanging="720"/>
        <w:rPr>
          <w:rFonts w:ascii="宋体"/>
          <w:szCs w:val="21"/>
        </w:rPr>
      </w:pPr>
      <w:r>
        <w:rPr>
          <w:rFonts w:ascii="宋体" w:hint="eastAsia"/>
          <w:szCs w:val="21"/>
        </w:rPr>
        <w:t>“采购人”系指磋商邀请中所指采购人，亦指业主。</w:t>
      </w:r>
    </w:p>
    <w:p w14:paraId="15E65244" w14:textId="77777777" w:rsidR="000D1111" w:rsidRDefault="00B706AC">
      <w:pPr>
        <w:numPr>
          <w:ilvl w:val="2"/>
          <w:numId w:val="2"/>
        </w:numPr>
        <w:tabs>
          <w:tab w:val="left" w:pos="720"/>
        </w:tabs>
        <w:spacing w:line="360" w:lineRule="auto"/>
        <w:ind w:left="720" w:hanging="720"/>
        <w:rPr>
          <w:rFonts w:ascii="宋体"/>
          <w:szCs w:val="21"/>
        </w:rPr>
      </w:pPr>
      <w:r>
        <w:rPr>
          <w:rFonts w:ascii="宋体" w:hint="eastAsia"/>
          <w:szCs w:val="21"/>
        </w:rPr>
        <w:t>“业主/用户”系指本项目的采购人或采购人指定的最终使用单位。</w:t>
      </w:r>
    </w:p>
    <w:p w14:paraId="3FEEAF14" w14:textId="77777777" w:rsidR="000D1111" w:rsidRDefault="00B706AC">
      <w:pPr>
        <w:numPr>
          <w:ilvl w:val="2"/>
          <w:numId w:val="2"/>
        </w:numPr>
        <w:tabs>
          <w:tab w:val="left" w:pos="720"/>
        </w:tabs>
        <w:spacing w:line="360" w:lineRule="auto"/>
        <w:ind w:left="720" w:hanging="720"/>
        <w:rPr>
          <w:rFonts w:ascii="宋体"/>
          <w:szCs w:val="21"/>
        </w:rPr>
      </w:pPr>
      <w:r>
        <w:rPr>
          <w:rFonts w:ascii="宋体"/>
          <w:szCs w:val="21"/>
        </w:rPr>
        <w:t>“</w:t>
      </w:r>
      <w:r>
        <w:rPr>
          <w:rFonts w:ascii="宋体" w:hint="eastAsia"/>
          <w:szCs w:val="21"/>
        </w:rPr>
        <w:t>采购代理机构</w:t>
      </w:r>
      <w:r>
        <w:rPr>
          <w:rFonts w:ascii="宋体"/>
          <w:szCs w:val="21"/>
        </w:rPr>
        <w:t>”</w:t>
      </w:r>
      <w:r>
        <w:rPr>
          <w:rFonts w:ascii="宋体" w:hint="eastAsia"/>
          <w:szCs w:val="21"/>
        </w:rPr>
        <w:t>系指广州群生招标代理有限公司。</w:t>
      </w:r>
    </w:p>
    <w:p w14:paraId="42BF6AD5" w14:textId="77777777" w:rsidR="000D1111" w:rsidRDefault="00B706AC">
      <w:pPr>
        <w:numPr>
          <w:ilvl w:val="2"/>
          <w:numId w:val="2"/>
        </w:numPr>
        <w:tabs>
          <w:tab w:val="left" w:pos="720"/>
        </w:tabs>
        <w:spacing w:line="360" w:lineRule="auto"/>
        <w:ind w:left="720" w:hanging="720"/>
        <w:rPr>
          <w:rFonts w:ascii="宋体"/>
          <w:szCs w:val="21"/>
        </w:rPr>
      </w:pPr>
      <w:r>
        <w:rPr>
          <w:rFonts w:ascii="宋体" w:hint="eastAsia"/>
          <w:szCs w:val="21"/>
        </w:rPr>
        <w:t>“供应商”系指向采购代理机构提交报价响应文件的供应商。</w:t>
      </w:r>
    </w:p>
    <w:p w14:paraId="44723BAE" w14:textId="77777777" w:rsidR="000D1111" w:rsidRDefault="00B706AC">
      <w:pPr>
        <w:numPr>
          <w:ilvl w:val="2"/>
          <w:numId w:val="2"/>
        </w:numPr>
        <w:tabs>
          <w:tab w:val="left" w:pos="720"/>
        </w:tabs>
        <w:spacing w:line="360" w:lineRule="auto"/>
        <w:ind w:left="720" w:hanging="720"/>
        <w:rPr>
          <w:rFonts w:ascii="宋体"/>
          <w:szCs w:val="21"/>
        </w:rPr>
      </w:pPr>
      <w:r>
        <w:rPr>
          <w:rFonts w:ascii="宋体" w:hint="eastAsia"/>
          <w:szCs w:val="21"/>
        </w:rPr>
        <w:t>“响应文件”、“报价响应文件”系指供应商提交的响应本次项目的响应文件。</w:t>
      </w:r>
    </w:p>
    <w:p w14:paraId="6D6854EE" w14:textId="77777777" w:rsidR="000D1111" w:rsidRDefault="00B706AC">
      <w:pPr>
        <w:numPr>
          <w:ilvl w:val="2"/>
          <w:numId w:val="2"/>
        </w:numPr>
        <w:tabs>
          <w:tab w:val="left" w:pos="720"/>
        </w:tabs>
        <w:spacing w:line="360" w:lineRule="auto"/>
        <w:ind w:left="720" w:hanging="720"/>
        <w:rPr>
          <w:rFonts w:ascii="宋体"/>
          <w:szCs w:val="21"/>
        </w:rPr>
      </w:pPr>
      <w:r>
        <w:rPr>
          <w:rFonts w:ascii="宋体" w:hint="eastAsia"/>
          <w:szCs w:val="21"/>
        </w:rPr>
        <w:t>“甲方”系指采购人或采购人指定的最终使用单位。</w:t>
      </w:r>
    </w:p>
    <w:p w14:paraId="568F1CAE" w14:textId="77777777" w:rsidR="000D1111" w:rsidRDefault="00B706AC">
      <w:pPr>
        <w:numPr>
          <w:ilvl w:val="2"/>
          <w:numId w:val="2"/>
        </w:numPr>
        <w:tabs>
          <w:tab w:val="left" w:pos="720"/>
        </w:tabs>
        <w:spacing w:line="360" w:lineRule="auto"/>
        <w:ind w:left="720" w:hanging="720"/>
        <w:rPr>
          <w:rFonts w:ascii="宋体"/>
          <w:szCs w:val="21"/>
        </w:rPr>
      </w:pPr>
      <w:r>
        <w:rPr>
          <w:rFonts w:ascii="宋体" w:hint="eastAsia"/>
          <w:szCs w:val="21"/>
        </w:rPr>
        <w:t>“乙方”系指成交供应商。</w:t>
      </w:r>
    </w:p>
    <w:p w14:paraId="4B4C208B" w14:textId="77777777" w:rsidR="000D1111" w:rsidRDefault="00B706AC">
      <w:pPr>
        <w:numPr>
          <w:ilvl w:val="2"/>
          <w:numId w:val="2"/>
        </w:numPr>
        <w:tabs>
          <w:tab w:val="left" w:pos="180"/>
          <w:tab w:val="left" w:pos="540"/>
        </w:tabs>
        <w:spacing w:line="360" w:lineRule="auto"/>
        <w:rPr>
          <w:rFonts w:ascii="宋体"/>
          <w:bCs/>
          <w:szCs w:val="21"/>
        </w:rPr>
      </w:pPr>
      <w:r>
        <w:rPr>
          <w:rFonts w:ascii="宋体" w:hint="eastAsia"/>
          <w:bCs/>
          <w:szCs w:val="21"/>
        </w:rPr>
        <w:t>“日期”指公历日,“时间”指北京时间，24小时制。</w:t>
      </w:r>
    </w:p>
    <w:p w14:paraId="42894C76" w14:textId="77777777" w:rsidR="000D1111" w:rsidRDefault="00B706AC">
      <w:pPr>
        <w:numPr>
          <w:ilvl w:val="2"/>
          <w:numId w:val="2"/>
        </w:numPr>
        <w:tabs>
          <w:tab w:val="left" w:pos="720"/>
        </w:tabs>
        <w:spacing w:line="360" w:lineRule="auto"/>
        <w:ind w:left="720" w:hanging="720"/>
        <w:rPr>
          <w:rFonts w:ascii="宋体"/>
          <w:szCs w:val="21"/>
        </w:rPr>
      </w:pPr>
      <w:r>
        <w:rPr>
          <w:rFonts w:ascii="宋体" w:hint="eastAsia"/>
          <w:szCs w:val="21"/>
        </w:rPr>
        <w:t>“服务”系指磋商文件规定供应商须承担的相关服务。</w:t>
      </w:r>
    </w:p>
    <w:p w14:paraId="28472E26" w14:textId="77777777" w:rsidR="000D1111" w:rsidRDefault="00B706AC">
      <w:pPr>
        <w:numPr>
          <w:ilvl w:val="2"/>
          <w:numId w:val="2"/>
        </w:numPr>
        <w:tabs>
          <w:tab w:val="left" w:pos="720"/>
        </w:tabs>
        <w:spacing w:line="360" w:lineRule="auto"/>
        <w:ind w:left="720" w:hanging="720"/>
        <w:rPr>
          <w:rFonts w:ascii="宋体"/>
          <w:szCs w:val="21"/>
        </w:rPr>
      </w:pPr>
      <w:r>
        <w:rPr>
          <w:rFonts w:ascii="宋体" w:hint="eastAsia"/>
          <w:szCs w:val="21"/>
        </w:rPr>
        <w:t>“书面形式”系指纸质文件形式，除非特别说明，不包含电子邮件、手机短信等非纸质形式。</w:t>
      </w:r>
    </w:p>
    <w:p w14:paraId="4DC23521" w14:textId="77777777" w:rsidR="000D1111" w:rsidRDefault="00B706AC">
      <w:pPr>
        <w:numPr>
          <w:ilvl w:val="2"/>
          <w:numId w:val="2"/>
        </w:numPr>
        <w:tabs>
          <w:tab w:val="left" w:pos="720"/>
        </w:tabs>
        <w:spacing w:line="360" w:lineRule="auto"/>
        <w:ind w:left="720" w:hanging="720"/>
        <w:rPr>
          <w:rFonts w:ascii="宋体"/>
          <w:szCs w:val="21"/>
        </w:rPr>
      </w:pPr>
      <w:r>
        <w:rPr>
          <w:rFonts w:ascii="宋体" w:hint="eastAsia"/>
          <w:szCs w:val="21"/>
        </w:rPr>
        <w:t>“</w:t>
      </w:r>
      <w:r>
        <w:rPr>
          <w:rFonts w:ascii="宋体" w:hint="eastAsia"/>
          <w:color w:val="000000"/>
          <w:szCs w:val="21"/>
        </w:rPr>
        <w:t>不可抗力”系指战争、严重火灾、洪水、台风、地震等或其他采购人（或采购人指定的最终使用单位）、双方认定的不可抗力事件。</w:t>
      </w:r>
    </w:p>
    <w:p w14:paraId="2E7D1E36" w14:textId="77777777" w:rsidR="000D1111" w:rsidRDefault="00B706AC">
      <w:pPr>
        <w:numPr>
          <w:ilvl w:val="2"/>
          <w:numId w:val="2"/>
        </w:numPr>
        <w:tabs>
          <w:tab w:val="left" w:pos="720"/>
        </w:tabs>
        <w:spacing w:line="360" w:lineRule="auto"/>
        <w:ind w:left="720" w:hanging="720"/>
        <w:rPr>
          <w:rFonts w:ascii="宋体"/>
          <w:szCs w:val="21"/>
        </w:rPr>
      </w:pPr>
      <w:r>
        <w:rPr>
          <w:rFonts w:ascii="宋体" w:hint="eastAsia"/>
          <w:bCs/>
          <w:szCs w:val="21"/>
        </w:rPr>
        <w:t>“实质性响应”系指符合磋商文件实质性要求、条款、条件和规定，且没有重大偏离或保留。重大偏离或保留指影响到磋商文</w:t>
      </w:r>
      <w:r>
        <w:rPr>
          <w:rFonts w:ascii="宋体" w:hint="eastAsia"/>
          <w:bCs/>
          <w:color w:val="000000"/>
          <w:szCs w:val="21"/>
        </w:rPr>
        <w:t>件规定的范围、质量和性能，或限制采购人的权</w:t>
      </w:r>
      <w:r>
        <w:rPr>
          <w:rFonts w:ascii="宋体" w:hint="eastAsia"/>
          <w:color w:val="000000"/>
          <w:szCs w:val="21"/>
        </w:rPr>
        <w:t>利和供应商的义务的规定，而纠正这些偏离将影响到其他递交实质性响应</w:t>
      </w:r>
      <w:r>
        <w:rPr>
          <w:rFonts w:ascii="宋体" w:hint="eastAsia"/>
          <w:bCs/>
          <w:color w:val="000000"/>
          <w:szCs w:val="21"/>
        </w:rPr>
        <w:t>磋商文件</w:t>
      </w:r>
      <w:r>
        <w:rPr>
          <w:rFonts w:ascii="宋体" w:hint="eastAsia"/>
          <w:color w:val="000000"/>
          <w:szCs w:val="21"/>
        </w:rPr>
        <w:t>的供应商的公平竞争地位。</w:t>
      </w:r>
    </w:p>
    <w:p w14:paraId="10FCD4B0" w14:textId="77777777" w:rsidR="000D1111" w:rsidRDefault="00B706AC">
      <w:pPr>
        <w:numPr>
          <w:ilvl w:val="2"/>
          <w:numId w:val="2"/>
        </w:numPr>
        <w:tabs>
          <w:tab w:val="left" w:pos="720"/>
        </w:tabs>
        <w:spacing w:line="360" w:lineRule="auto"/>
        <w:ind w:left="720" w:hanging="720"/>
        <w:rPr>
          <w:rFonts w:ascii="宋体"/>
          <w:szCs w:val="21"/>
        </w:rPr>
      </w:pPr>
      <w:r>
        <w:rPr>
          <w:rFonts w:ascii="宋体" w:hint="eastAsia"/>
          <w:szCs w:val="21"/>
        </w:rPr>
        <w:t>磋商文件中的标题或题名仅起引导作用，而不应该作为对磋商文件内容的理解或解释。</w:t>
      </w:r>
    </w:p>
    <w:p w14:paraId="4E7819F6" w14:textId="77777777" w:rsidR="000D1111" w:rsidRDefault="00B706AC">
      <w:pPr>
        <w:numPr>
          <w:ilvl w:val="1"/>
          <w:numId w:val="2"/>
        </w:numPr>
        <w:spacing w:line="360" w:lineRule="auto"/>
        <w:rPr>
          <w:rFonts w:ascii="宋体"/>
          <w:b/>
          <w:bCs/>
          <w:szCs w:val="21"/>
        </w:rPr>
      </w:pPr>
      <w:r>
        <w:rPr>
          <w:rFonts w:ascii="宋体" w:hint="eastAsia"/>
          <w:b/>
          <w:bCs/>
          <w:szCs w:val="21"/>
        </w:rPr>
        <w:t>知识产权</w:t>
      </w:r>
    </w:p>
    <w:p w14:paraId="7088CAC8" w14:textId="77777777" w:rsidR="000D1111" w:rsidRDefault="00B706AC">
      <w:pPr>
        <w:numPr>
          <w:ilvl w:val="2"/>
          <w:numId w:val="2"/>
        </w:numPr>
        <w:tabs>
          <w:tab w:val="left" w:pos="720"/>
        </w:tabs>
        <w:spacing w:line="360" w:lineRule="auto"/>
        <w:ind w:left="720" w:hanging="720"/>
        <w:rPr>
          <w:rFonts w:ascii="宋体"/>
          <w:b/>
          <w:bCs/>
          <w:szCs w:val="21"/>
        </w:rPr>
      </w:pPr>
      <w:r>
        <w:rPr>
          <w:rFonts w:ascii="宋体" w:hint="eastAsia"/>
          <w:szCs w:val="21"/>
          <w:lang w:val="en-GB"/>
        </w:rPr>
        <w:t>供应商必须保证，采购人在中华人民共和国境内使用报价货物、资料、技术、服务或其任何一部分时，</w:t>
      </w:r>
      <w:r>
        <w:rPr>
          <w:rFonts w:ascii="宋体" w:hint="eastAsia"/>
          <w:szCs w:val="21"/>
          <w:lang w:val="en-GB"/>
        </w:rPr>
        <w:lastRenderedPageBreak/>
        <w:t>享有不受限制的无偿使用权，不会产生因第三方提出侵犯其专利权、商标权或其它知识产权而引起的法律或经济纠纷。如供应商不拥有相应的知识产权，则应由供应商负责获得并提供给采购人使用，其报价中必须包括合法获取该知识产权的一切相关费用，如供应商没有单独列出的，视为已包含在相应报价中</w:t>
      </w:r>
      <w:r>
        <w:rPr>
          <w:rFonts w:ascii="宋体" w:hint="eastAsia"/>
          <w:szCs w:val="21"/>
        </w:rPr>
        <w:t>。一旦使用供应商提供的产品或服务，采购人不再</w:t>
      </w:r>
      <w:r>
        <w:rPr>
          <w:rFonts w:ascii="宋体" w:hint="eastAsia"/>
          <w:szCs w:val="21"/>
          <w:lang w:val="en-GB"/>
        </w:rPr>
        <w:t>承担第三方提出侵犯其专利权、商标权或其它知识产权而引起的法律或经济纠纷。</w:t>
      </w:r>
    </w:p>
    <w:p w14:paraId="4AD84162" w14:textId="77777777" w:rsidR="000D1111" w:rsidRDefault="00B706AC">
      <w:pPr>
        <w:numPr>
          <w:ilvl w:val="1"/>
          <w:numId w:val="2"/>
        </w:numPr>
        <w:spacing w:line="360" w:lineRule="auto"/>
        <w:rPr>
          <w:rFonts w:ascii="宋体"/>
          <w:b/>
          <w:bCs/>
          <w:szCs w:val="21"/>
        </w:rPr>
      </w:pPr>
      <w:r>
        <w:rPr>
          <w:rFonts w:ascii="宋体" w:hint="eastAsia"/>
          <w:bCs/>
          <w:color w:val="FF0000"/>
          <w:szCs w:val="21"/>
        </w:rPr>
        <w:t>.</w:t>
      </w:r>
      <w:r>
        <w:rPr>
          <w:rFonts w:ascii="宋体" w:hint="eastAsia"/>
          <w:b/>
          <w:bCs/>
          <w:szCs w:val="21"/>
        </w:rPr>
        <w:t xml:space="preserve">  关联企业</w:t>
      </w:r>
    </w:p>
    <w:p w14:paraId="655127A3" w14:textId="77777777" w:rsidR="000D1111" w:rsidRDefault="00B706AC">
      <w:pPr>
        <w:numPr>
          <w:ilvl w:val="2"/>
          <w:numId w:val="2"/>
        </w:numPr>
        <w:tabs>
          <w:tab w:val="left" w:pos="720"/>
        </w:tabs>
        <w:spacing w:line="360" w:lineRule="auto"/>
        <w:ind w:left="720" w:hanging="720"/>
        <w:rPr>
          <w:rFonts w:ascii="宋体"/>
          <w:bCs/>
          <w:szCs w:val="21"/>
        </w:rPr>
      </w:pPr>
      <w:r>
        <w:rPr>
          <w:rFonts w:ascii="宋体"/>
          <w:bCs/>
          <w:szCs w:val="21"/>
        </w:rPr>
        <w:t>除联合体外，法定代表人或单位负责人为同一个人或者存在直接控股、管理关系的不同供应商，不得同时参加同一项目或同一子</w:t>
      </w:r>
      <w:r>
        <w:rPr>
          <w:rFonts w:ascii="宋体" w:hint="eastAsia"/>
          <w:bCs/>
          <w:szCs w:val="21"/>
        </w:rPr>
        <w:t>包（子项、标段等）</w:t>
      </w:r>
      <w:r>
        <w:rPr>
          <w:rFonts w:ascii="宋体"/>
          <w:bCs/>
          <w:szCs w:val="21"/>
        </w:rPr>
        <w:t>的</w:t>
      </w:r>
      <w:r>
        <w:rPr>
          <w:rFonts w:ascii="宋体" w:hint="eastAsia"/>
          <w:bCs/>
          <w:szCs w:val="21"/>
        </w:rPr>
        <w:t>响应</w:t>
      </w:r>
      <w:r>
        <w:rPr>
          <w:rFonts w:ascii="宋体"/>
          <w:bCs/>
          <w:szCs w:val="21"/>
        </w:rPr>
        <w:t>。如同时参加，则评审时将同时被拒绝。</w:t>
      </w:r>
    </w:p>
    <w:p w14:paraId="756A8CA7" w14:textId="77777777" w:rsidR="000D1111" w:rsidRDefault="00B706AC">
      <w:pPr>
        <w:numPr>
          <w:ilvl w:val="2"/>
          <w:numId w:val="2"/>
        </w:numPr>
        <w:tabs>
          <w:tab w:val="left" w:pos="720"/>
        </w:tabs>
        <w:spacing w:line="360" w:lineRule="auto"/>
        <w:ind w:left="720" w:hanging="720"/>
        <w:rPr>
          <w:rFonts w:ascii="宋体"/>
          <w:bCs/>
          <w:szCs w:val="21"/>
        </w:rPr>
      </w:pPr>
      <w:r>
        <w:rPr>
          <w:rFonts w:ascii="宋体" w:hint="eastAsia"/>
          <w:bCs/>
          <w:szCs w:val="21"/>
        </w:rPr>
        <w:t>同一供应商授权不同的人员参与同一项目或</w:t>
      </w:r>
      <w:r>
        <w:rPr>
          <w:rFonts w:ascii="宋体"/>
          <w:bCs/>
          <w:szCs w:val="21"/>
        </w:rPr>
        <w:t>同一子</w:t>
      </w:r>
      <w:r>
        <w:rPr>
          <w:rFonts w:ascii="宋体" w:hint="eastAsia"/>
          <w:bCs/>
          <w:szCs w:val="21"/>
        </w:rPr>
        <w:t>包（子项、标段等）的响应，则评审时将同时被拒绝。</w:t>
      </w:r>
    </w:p>
    <w:p w14:paraId="13A2C6DA" w14:textId="77777777" w:rsidR="000D1111" w:rsidRDefault="00B706AC">
      <w:pPr>
        <w:numPr>
          <w:ilvl w:val="1"/>
          <w:numId w:val="2"/>
        </w:numPr>
        <w:spacing w:line="360" w:lineRule="auto"/>
        <w:rPr>
          <w:rFonts w:ascii="宋体"/>
          <w:b/>
          <w:bCs/>
          <w:szCs w:val="21"/>
        </w:rPr>
      </w:pPr>
      <w:r>
        <w:rPr>
          <w:rFonts w:ascii="宋体" w:hint="eastAsia"/>
          <w:b/>
          <w:bCs/>
          <w:szCs w:val="21"/>
        </w:rPr>
        <w:t xml:space="preserve">  </w:t>
      </w:r>
      <w:r>
        <w:rPr>
          <w:rFonts w:ascii="宋体"/>
          <w:b/>
          <w:bCs/>
          <w:szCs w:val="21"/>
        </w:rPr>
        <w:t>提供前期服务的供应商</w:t>
      </w:r>
    </w:p>
    <w:p w14:paraId="66B34720" w14:textId="77777777" w:rsidR="000D1111" w:rsidRDefault="00B706AC">
      <w:pPr>
        <w:tabs>
          <w:tab w:val="left" w:pos="1674"/>
        </w:tabs>
        <w:spacing w:line="360" w:lineRule="auto"/>
        <w:ind w:leftChars="400" w:left="840"/>
        <w:rPr>
          <w:rFonts w:ascii="宋体"/>
          <w:bCs/>
          <w:szCs w:val="21"/>
        </w:rPr>
      </w:pPr>
      <w:r>
        <w:rPr>
          <w:rFonts w:ascii="宋体"/>
          <w:bCs/>
          <w:szCs w:val="21"/>
        </w:rPr>
        <w:t>为采购项目提供整体设计、规范编制或者项目管理、监理、检测等服务的供应商，不得再参加</w:t>
      </w:r>
      <w:r>
        <w:rPr>
          <w:rFonts w:ascii="宋体" w:hint="eastAsia"/>
          <w:bCs/>
          <w:szCs w:val="21"/>
        </w:rPr>
        <w:t>该采购项目的其他采购活动。</w:t>
      </w:r>
    </w:p>
    <w:p w14:paraId="06BC7DBB" w14:textId="77777777" w:rsidR="000D1111" w:rsidRDefault="00B706AC">
      <w:pPr>
        <w:numPr>
          <w:ilvl w:val="1"/>
          <w:numId w:val="2"/>
        </w:numPr>
        <w:spacing w:line="360" w:lineRule="auto"/>
        <w:rPr>
          <w:rFonts w:ascii="宋体"/>
          <w:b/>
          <w:bCs/>
          <w:szCs w:val="21"/>
        </w:rPr>
      </w:pPr>
      <w:r>
        <w:rPr>
          <w:rFonts w:ascii="宋体" w:hint="eastAsia"/>
          <w:b/>
          <w:bCs/>
          <w:szCs w:val="21"/>
        </w:rPr>
        <w:t>磋商文件的解释权</w:t>
      </w:r>
    </w:p>
    <w:p w14:paraId="08302004" w14:textId="77777777" w:rsidR="000D1111" w:rsidRDefault="00B706AC">
      <w:pPr>
        <w:spacing w:line="360" w:lineRule="auto"/>
        <w:rPr>
          <w:rFonts w:ascii="宋体"/>
          <w:szCs w:val="21"/>
        </w:rPr>
      </w:pPr>
      <w:r>
        <w:rPr>
          <w:rFonts w:ascii="宋体" w:hint="eastAsia"/>
          <w:szCs w:val="21"/>
        </w:rPr>
        <w:t xml:space="preserve">     本磋商文件的解释权归“广州群生招标代理有限公司”所有。</w:t>
      </w:r>
    </w:p>
    <w:p w14:paraId="3948EBF5" w14:textId="77777777" w:rsidR="000D1111" w:rsidRDefault="00B706AC">
      <w:pPr>
        <w:pStyle w:val="3"/>
        <w:numPr>
          <w:ilvl w:val="0"/>
          <w:numId w:val="2"/>
        </w:numPr>
        <w:autoSpaceDE/>
        <w:autoSpaceDN/>
        <w:adjustRightInd/>
        <w:snapToGrid/>
        <w:spacing w:before="260"/>
        <w:textAlignment w:val="auto"/>
        <w:rPr>
          <w:sz w:val="21"/>
          <w:szCs w:val="21"/>
        </w:rPr>
      </w:pPr>
      <w:r>
        <w:rPr>
          <w:rFonts w:hint="eastAsia"/>
          <w:sz w:val="21"/>
          <w:szCs w:val="21"/>
        </w:rPr>
        <w:t>磋商文件</w:t>
      </w:r>
    </w:p>
    <w:p w14:paraId="3D90D9D1" w14:textId="77777777" w:rsidR="000D1111" w:rsidRDefault="00B706AC">
      <w:pPr>
        <w:numPr>
          <w:ilvl w:val="1"/>
          <w:numId w:val="2"/>
        </w:numPr>
        <w:spacing w:line="360" w:lineRule="auto"/>
        <w:rPr>
          <w:rFonts w:ascii="宋体"/>
          <w:b/>
          <w:bCs/>
          <w:szCs w:val="21"/>
        </w:rPr>
      </w:pPr>
      <w:r>
        <w:rPr>
          <w:rFonts w:ascii="宋体" w:hint="eastAsia"/>
          <w:b/>
          <w:bCs/>
          <w:szCs w:val="21"/>
        </w:rPr>
        <w:t>磋商文件的组成</w:t>
      </w:r>
    </w:p>
    <w:p w14:paraId="7900E929" w14:textId="77777777" w:rsidR="000D1111" w:rsidRDefault="00B706AC">
      <w:pPr>
        <w:spacing w:line="360" w:lineRule="auto"/>
        <w:ind w:left="301"/>
        <w:rPr>
          <w:rFonts w:ascii="宋体"/>
          <w:szCs w:val="21"/>
        </w:rPr>
      </w:pPr>
      <w:r>
        <w:rPr>
          <w:rFonts w:ascii="宋体" w:hint="eastAsia"/>
          <w:szCs w:val="21"/>
        </w:rPr>
        <w:t>（1）磋商邀请</w:t>
      </w:r>
    </w:p>
    <w:p w14:paraId="32FDB99D" w14:textId="77777777" w:rsidR="000D1111" w:rsidRDefault="00B706AC">
      <w:pPr>
        <w:spacing w:line="360" w:lineRule="auto"/>
        <w:ind w:left="301"/>
        <w:rPr>
          <w:rFonts w:ascii="宋体"/>
          <w:szCs w:val="21"/>
        </w:rPr>
      </w:pPr>
      <w:r>
        <w:rPr>
          <w:rFonts w:ascii="宋体" w:hint="eastAsia"/>
          <w:szCs w:val="21"/>
        </w:rPr>
        <w:t>（2）供应商须知</w:t>
      </w:r>
    </w:p>
    <w:p w14:paraId="4AC68F48" w14:textId="77777777" w:rsidR="000D1111" w:rsidRDefault="00B706AC">
      <w:pPr>
        <w:spacing w:line="360" w:lineRule="auto"/>
        <w:ind w:left="301"/>
        <w:rPr>
          <w:rFonts w:ascii="宋体"/>
          <w:szCs w:val="21"/>
        </w:rPr>
      </w:pPr>
      <w:r>
        <w:rPr>
          <w:rFonts w:ascii="宋体" w:hint="eastAsia"/>
          <w:szCs w:val="21"/>
        </w:rPr>
        <w:t>（3）采购人需求</w:t>
      </w:r>
    </w:p>
    <w:p w14:paraId="3E738F6E" w14:textId="77777777" w:rsidR="000D1111" w:rsidRDefault="00B706AC">
      <w:pPr>
        <w:spacing w:line="360" w:lineRule="auto"/>
        <w:ind w:left="301"/>
        <w:rPr>
          <w:rFonts w:ascii="宋体"/>
          <w:szCs w:val="21"/>
        </w:rPr>
      </w:pPr>
      <w:r>
        <w:rPr>
          <w:rFonts w:ascii="宋体" w:hint="eastAsia"/>
          <w:szCs w:val="21"/>
        </w:rPr>
        <w:t>（4）合同文本</w:t>
      </w:r>
    </w:p>
    <w:p w14:paraId="7252335E" w14:textId="77777777" w:rsidR="000D1111" w:rsidRDefault="00B706AC">
      <w:pPr>
        <w:spacing w:line="360" w:lineRule="auto"/>
        <w:ind w:left="301"/>
        <w:rPr>
          <w:rFonts w:ascii="宋体"/>
          <w:szCs w:val="21"/>
        </w:rPr>
      </w:pPr>
      <w:r>
        <w:rPr>
          <w:rFonts w:ascii="宋体" w:hint="eastAsia"/>
          <w:szCs w:val="21"/>
        </w:rPr>
        <w:t>（5）</w:t>
      </w:r>
      <w:r>
        <w:rPr>
          <w:rFonts w:ascii="宋体" w:hint="eastAsia"/>
          <w:bCs/>
          <w:szCs w:val="21"/>
        </w:rPr>
        <w:t>磋商细则</w:t>
      </w:r>
    </w:p>
    <w:p w14:paraId="56899721" w14:textId="77777777" w:rsidR="000D1111" w:rsidRDefault="00B706AC">
      <w:pPr>
        <w:spacing w:line="360" w:lineRule="auto"/>
        <w:ind w:leftChars="86" w:left="181" w:firstLineChars="50" w:firstLine="105"/>
        <w:rPr>
          <w:rFonts w:ascii="宋体"/>
          <w:bCs/>
          <w:szCs w:val="21"/>
        </w:rPr>
      </w:pPr>
      <w:r>
        <w:rPr>
          <w:rFonts w:ascii="宋体" w:hint="eastAsia"/>
          <w:bCs/>
          <w:szCs w:val="21"/>
        </w:rPr>
        <w:t>（6）</w:t>
      </w:r>
      <w:r>
        <w:rPr>
          <w:rFonts w:ascii="宋体" w:hint="eastAsia"/>
          <w:szCs w:val="21"/>
        </w:rPr>
        <w:t>响应文件格式</w:t>
      </w:r>
    </w:p>
    <w:p w14:paraId="7777C219" w14:textId="77777777" w:rsidR="000D1111" w:rsidRDefault="00B706AC">
      <w:pPr>
        <w:spacing w:line="360" w:lineRule="auto"/>
        <w:rPr>
          <w:rFonts w:ascii="宋体"/>
          <w:b/>
          <w:szCs w:val="21"/>
        </w:rPr>
      </w:pPr>
      <w:r>
        <w:rPr>
          <w:rFonts w:ascii="宋体" w:hint="eastAsia"/>
          <w:b/>
          <w:szCs w:val="21"/>
        </w:rPr>
        <w:t>2.2.磋商文件的澄清</w:t>
      </w:r>
    </w:p>
    <w:p w14:paraId="485E359D" w14:textId="77777777" w:rsidR="000D1111" w:rsidRDefault="00B706AC">
      <w:pPr>
        <w:spacing w:line="360" w:lineRule="auto"/>
        <w:ind w:left="735" w:hangingChars="350" w:hanging="735"/>
        <w:rPr>
          <w:rFonts w:ascii="宋体"/>
          <w:color w:val="000000"/>
          <w:szCs w:val="21"/>
        </w:rPr>
      </w:pPr>
      <w:bookmarkStart w:id="22" w:name="_Toc56855618"/>
      <w:bookmarkStart w:id="23" w:name="_Toc56855650"/>
      <w:bookmarkStart w:id="24" w:name="_Toc56851225"/>
      <w:bookmarkStart w:id="25" w:name="_Toc52270234"/>
      <w:bookmarkStart w:id="26" w:name="_Toc56846632"/>
      <w:bookmarkStart w:id="27" w:name="_Toc56938698"/>
      <w:bookmarkStart w:id="28" w:name="_Toc52288203"/>
      <w:r>
        <w:rPr>
          <w:rFonts w:ascii="宋体" w:hint="eastAsia"/>
          <w:bCs/>
          <w:color w:val="000000"/>
          <w:szCs w:val="21"/>
        </w:rPr>
        <w:t>2.2.1．</w:t>
      </w:r>
      <w:r>
        <w:rPr>
          <w:rFonts w:ascii="宋体" w:hint="eastAsia"/>
          <w:bCs/>
          <w:szCs w:val="21"/>
        </w:rPr>
        <w:t>采购人或采购代理机构对磋商文件进行必要的澄清</w:t>
      </w:r>
      <w:r>
        <w:rPr>
          <w:rFonts w:ascii="宋体"/>
          <w:bCs/>
          <w:szCs w:val="21"/>
        </w:rPr>
        <w:t>或</w:t>
      </w:r>
      <w:r>
        <w:rPr>
          <w:rFonts w:ascii="宋体" w:hint="eastAsia"/>
          <w:bCs/>
          <w:szCs w:val="21"/>
        </w:rPr>
        <w:t>修改的，</w:t>
      </w:r>
      <w:r>
        <w:rPr>
          <w:rFonts w:hint="eastAsia"/>
          <w:color w:val="000000"/>
        </w:rPr>
        <w:t>澄清或者修改的内容可能影响响应文件编制的，</w:t>
      </w:r>
      <w:r>
        <w:rPr>
          <w:rFonts w:ascii="宋体" w:hint="eastAsia"/>
          <w:bCs/>
          <w:szCs w:val="21"/>
        </w:rPr>
        <w:t>于提交首次响应文件</w:t>
      </w:r>
      <w:r>
        <w:rPr>
          <w:rFonts w:ascii="宋体" w:hint="eastAsia"/>
          <w:color w:val="000000"/>
          <w:szCs w:val="21"/>
        </w:rPr>
        <w:t>截止之日3个工作日前在指定媒体上发布公告，并通知所有登记及获取磋商文件的供应商。不足上述时间的，</w:t>
      </w:r>
      <w:r>
        <w:rPr>
          <w:rFonts w:ascii="宋体" w:hint="eastAsia"/>
          <w:bCs/>
          <w:szCs w:val="21"/>
        </w:rPr>
        <w:t>采购代理机构</w:t>
      </w:r>
      <w:r>
        <w:rPr>
          <w:rFonts w:ascii="宋体" w:hint="eastAsia"/>
          <w:color w:val="000000"/>
          <w:szCs w:val="21"/>
        </w:rPr>
        <w:t>在征得当时已登记及获取磋商文件的供应商同意并书面确认后（可以电子邮件或传真形式），可不改变截止时间。</w:t>
      </w:r>
    </w:p>
    <w:p w14:paraId="613B9DAD" w14:textId="77777777" w:rsidR="000D1111" w:rsidRDefault="00B706AC">
      <w:pPr>
        <w:spacing w:line="360" w:lineRule="auto"/>
        <w:ind w:left="735" w:hangingChars="350" w:hanging="735"/>
        <w:rPr>
          <w:rFonts w:ascii="宋体"/>
          <w:bCs/>
          <w:szCs w:val="21"/>
        </w:rPr>
      </w:pPr>
      <w:r>
        <w:rPr>
          <w:rFonts w:ascii="宋体" w:hint="eastAsia"/>
          <w:bCs/>
          <w:color w:val="000000"/>
          <w:szCs w:val="21"/>
        </w:rPr>
        <w:t>2</w:t>
      </w:r>
      <w:r>
        <w:rPr>
          <w:rFonts w:ascii="宋体" w:hint="eastAsia"/>
          <w:bCs/>
          <w:szCs w:val="21"/>
        </w:rPr>
        <w:t>.2.2.</w:t>
      </w:r>
      <w:r>
        <w:rPr>
          <w:rFonts w:ascii="宋体" w:hint="eastAsia"/>
          <w:bCs/>
          <w:color w:val="000000"/>
          <w:szCs w:val="21"/>
        </w:rPr>
        <w:t>登记及获取</w:t>
      </w:r>
      <w:r>
        <w:rPr>
          <w:rFonts w:ascii="宋体" w:hint="eastAsia"/>
          <w:bCs/>
          <w:szCs w:val="21"/>
        </w:rPr>
        <w:t>磋商</w:t>
      </w:r>
      <w:r>
        <w:rPr>
          <w:rFonts w:ascii="宋体" w:hint="eastAsia"/>
          <w:bCs/>
          <w:color w:val="000000"/>
          <w:szCs w:val="21"/>
        </w:rPr>
        <w:t>文件的供应商在收到澄清或修改通知后应按要求以书面形式（可以电子邮件或传真形式）予以确认，该澄清或修改的内容为</w:t>
      </w:r>
      <w:r>
        <w:rPr>
          <w:rFonts w:ascii="宋体" w:hint="eastAsia"/>
          <w:bCs/>
          <w:szCs w:val="21"/>
        </w:rPr>
        <w:t>磋商</w:t>
      </w:r>
      <w:r>
        <w:rPr>
          <w:rFonts w:ascii="宋体" w:hint="eastAsia"/>
          <w:bCs/>
          <w:color w:val="000000"/>
          <w:szCs w:val="21"/>
        </w:rPr>
        <w:t>文件的组成部分</w:t>
      </w:r>
      <w:r>
        <w:rPr>
          <w:rFonts w:ascii="宋体" w:hint="eastAsia"/>
          <w:bCs/>
          <w:szCs w:val="21"/>
        </w:rPr>
        <w:t>，供应商在提交首次响应文件截止时间前不予书面确认的，视为已收到通知且对内容无异议。</w:t>
      </w:r>
    </w:p>
    <w:p w14:paraId="471CE74A" w14:textId="77777777" w:rsidR="000D1111" w:rsidRDefault="00B706AC">
      <w:pPr>
        <w:tabs>
          <w:tab w:val="left" w:pos="720"/>
          <w:tab w:val="left" w:pos="1050"/>
          <w:tab w:val="left" w:pos="1155"/>
        </w:tabs>
        <w:spacing w:line="360" w:lineRule="auto"/>
        <w:ind w:left="735" w:hangingChars="350" w:hanging="735"/>
        <w:rPr>
          <w:rFonts w:ascii="宋体"/>
          <w:bCs/>
          <w:color w:val="000000"/>
          <w:szCs w:val="21"/>
        </w:rPr>
      </w:pPr>
      <w:r>
        <w:rPr>
          <w:rFonts w:ascii="宋体" w:hint="eastAsia"/>
          <w:bCs/>
          <w:color w:val="000000"/>
          <w:szCs w:val="21"/>
        </w:rPr>
        <w:t>2.2.3.采购</w:t>
      </w:r>
      <w:r>
        <w:rPr>
          <w:rFonts w:ascii="宋体" w:hint="eastAsia"/>
          <w:bCs/>
          <w:szCs w:val="21"/>
        </w:rPr>
        <w:t>过程中的一切修改文件或补充文件一旦确认后与磋商文件具有同等法律效力，供应商有责任履行相应的义务。</w:t>
      </w:r>
    </w:p>
    <w:p w14:paraId="3AE1DBDF" w14:textId="77777777" w:rsidR="000D1111" w:rsidRDefault="00B706AC">
      <w:pPr>
        <w:spacing w:line="360" w:lineRule="auto"/>
        <w:ind w:left="735" w:hangingChars="350" w:hanging="735"/>
        <w:rPr>
          <w:rFonts w:ascii="宋体"/>
          <w:bCs/>
          <w:szCs w:val="21"/>
        </w:rPr>
      </w:pPr>
      <w:r>
        <w:rPr>
          <w:rFonts w:ascii="宋体" w:hint="eastAsia"/>
          <w:bCs/>
          <w:color w:val="000000"/>
          <w:szCs w:val="21"/>
        </w:rPr>
        <w:t>2.2.4.</w:t>
      </w:r>
      <w:r>
        <w:rPr>
          <w:rFonts w:ascii="宋体" w:hint="eastAsia"/>
          <w:szCs w:val="21"/>
        </w:rPr>
        <w:t>供应商</w:t>
      </w:r>
      <w:r>
        <w:rPr>
          <w:rFonts w:ascii="宋体"/>
          <w:szCs w:val="21"/>
        </w:rPr>
        <w:t>在规定的时间内未对</w:t>
      </w:r>
      <w:r>
        <w:rPr>
          <w:rFonts w:ascii="宋体" w:hint="eastAsia"/>
          <w:szCs w:val="21"/>
        </w:rPr>
        <w:t>磋商</w:t>
      </w:r>
      <w:r>
        <w:rPr>
          <w:rFonts w:ascii="宋体"/>
          <w:szCs w:val="21"/>
        </w:rPr>
        <w:t>文件提出</w:t>
      </w:r>
      <w:r>
        <w:rPr>
          <w:rFonts w:ascii="宋体" w:hint="eastAsia"/>
          <w:szCs w:val="21"/>
        </w:rPr>
        <w:t>询问</w:t>
      </w:r>
      <w:r>
        <w:rPr>
          <w:rFonts w:ascii="宋体"/>
          <w:szCs w:val="21"/>
        </w:rPr>
        <w:t>、质疑的，将视其为无异议。对</w:t>
      </w:r>
      <w:r>
        <w:rPr>
          <w:rFonts w:ascii="宋体" w:hint="eastAsia"/>
          <w:szCs w:val="21"/>
        </w:rPr>
        <w:t>磋商</w:t>
      </w:r>
      <w:r>
        <w:rPr>
          <w:rFonts w:ascii="宋体"/>
          <w:szCs w:val="21"/>
        </w:rPr>
        <w:t>文件中描述有歧义或前后不一致的地方，</w:t>
      </w:r>
      <w:r>
        <w:rPr>
          <w:rFonts w:ascii="宋体" w:hint="eastAsia"/>
          <w:szCs w:val="21"/>
        </w:rPr>
        <w:t>磋商小组</w:t>
      </w:r>
      <w:r>
        <w:rPr>
          <w:rFonts w:ascii="宋体"/>
          <w:szCs w:val="21"/>
        </w:rPr>
        <w:t>有权进行评判，但对同一条款的评判应适用于每个</w:t>
      </w:r>
      <w:r>
        <w:rPr>
          <w:rFonts w:ascii="宋体" w:hint="eastAsia"/>
          <w:szCs w:val="21"/>
        </w:rPr>
        <w:t>供应商。</w:t>
      </w:r>
    </w:p>
    <w:p w14:paraId="05BCD9A0" w14:textId="77777777" w:rsidR="000D1111" w:rsidRDefault="00B706AC">
      <w:pPr>
        <w:pStyle w:val="3"/>
        <w:numPr>
          <w:ilvl w:val="0"/>
          <w:numId w:val="2"/>
        </w:numPr>
        <w:autoSpaceDE/>
        <w:autoSpaceDN/>
        <w:adjustRightInd/>
        <w:snapToGrid/>
        <w:spacing w:before="260"/>
        <w:textAlignment w:val="auto"/>
        <w:rPr>
          <w:sz w:val="21"/>
          <w:szCs w:val="21"/>
        </w:rPr>
      </w:pPr>
      <w:r>
        <w:rPr>
          <w:rFonts w:hint="eastAsia"/>
          <w:sz w:val="21"/>
          <w:szCs w:val="21"/>
        </w:rPr>
        <w:lastRenderedPageBreak/>
        <w:t>报价总则</w:t>
      </w:r>
      <w:bookmarkEnd w:id="22"/>
      <w:bookmarkEnd w:id="23"/>
      <w:bookmarkEnd w:id="24"/>
      <w:bookmarkEnd w:id="25"/>
      <w:bookmarkEnd w:id="26"/>
      <w:bookmarkEnd w:id="27"/>
      <w:bookmarkEnd w:id="28"/>
    </w:p>
    <w:p w14:paraId="38F579E9" w14:textId="77777777" w:rsidR="000D1111" w:rsidRDefault="00B706AC">
      <w:pPr>
        <w:numPr>
          <w:ilvl w:val="1"/>
          <w:numId w:val="2"/>
        </w:numPr>
        <w:spacing w:line="360" w:lineRule="auto"/>
        <w:rPr>
          <w:rFonts w:ascii="宋体"/>
          <w:b/>
          <w:bCs/>
          <w:szCs w:val="21"/>
        </w:rPr>
      </w:pPr>
      <w:r>
        <w:rPr>
          <w:rFonts w:ascii="宋体" w:hint="eastAsia"/>
          <w:b/>
          <w:bCs/>
          <w:szCs w:val="21"/>
        </w:rPr>
        <w:t>响应文件的编写</w:t>
      </w:r>
    </w:p>
    <w:p w14:paraId="3C52AE9F" w14:textId="77777777" w:rsidR="000D1111" w:rsidRDefault="00B706AC">
      <w:pPr>
        <w:numPr>
          <w:ilvl w:val="2"/>
          <w:numId w:val="2"/>
        </w:numPr>
        <w:tabs>
          <w:tab w:val="left" w:pos="720"/>
        </w:tabs>
        <w:spacing w:line="360" w:lineRule="auto"/>
        <w:ind w:left="720" w:hanging="720"/>
        <w:rPr>
          <w:rFonts w:ascii="宋体"/>
          <w:szCs w:val="21"/>
        </w:rPr>
      </w:pPr>
      <w:r>
        <w:rPr>
          <w:rFonts w:ascii="宋体" w:hint="eastAsia"/>
          <w:szCs w:val="21"/>
        </w:rPr>
        <w:t>供应商应仔细阅读磋商文件的所有内容，按磋商文件的要求制作并递交响应文件，并保证所提供的全部资料的真实性、准确性，以确保其对磋商文件做出实质性响应；否则，将拒绝其响应。供应商若提供不真实的材料，无论其材料是否重要，都将有可能直接导致响应无效，并承担由此产生的法律责任。</w:t>
      </w:r>
    </w:p>
    <w:p w14:paraId="4B01CE78" w14:textId="77777777" w:rsidR="000D1111" w:rsidRDefault="00B706AC">
      <w:pPr>
        <w:numPr>
          <w:ilvl w:val="2"/>
          <w:numId w:val="2"/>
        </w:numPr>
        <w:tabs>
          <w:tab w:val="left" w:pos="720"/>
        </w:tabs>
        <w:spacing w:line="360" w:lineRule="auto"/>
        <w:ind w:left="720" w:hanging="720"/>
        <w:rPr>
          <w:rFonts w:ascii="宋体"/>
          <w:szCs w:val="21"/>
        </w:rPr>
      </w:pPr>
      <w:r>
        <w:rPr>
          <w:rFonts w:ascii="宋体" w:hint="eastAsia"/>
          <w:szCs w:val="21"/>
        </w:rPr>
        <w:t>语言和计量单位：</w:t>
      </w:r>
      <w:r>
        <w:rPr>
          <w:rFonts w:ascii="宋体" w:hint="eastAsia"/>
          <w:bCs/>
          <w:szCs w:val="21"/>
        </w:rPr>
        <w:t>响应文件和来往函件应用简体中文书写，供应商提供的支持文件、技术资料和印刷的文献可以用其他语言，但相应内容应附有中文翻译文本（经公证处公证），对不同文字文本响应文件的解释发生异议的，以中文文本为准。计量单位应使用国际公制单位制</w:t>
      </w:r>
      <w:r>
        <w:rPr>
          <w:rFonts w:ascii="宋体" w:hint="eastAsia"/>
          <w:szCs w:val="21"/>
        </w:rPr>
        <w:t>。</w:t>
      </w:r>
    </w:p>
    <w:p w14:paraId="1F5AC117" w14:textId="77777777" w:rsidR="000D1111" w:rsidRDefault="00B706AC">
      <w:pPr>
        <w:numPr>
          <w:ilvl w:val="2"/>
          <w:numId w:val="2"/>
        </w:numPr>
        <w:tabs>
          <w:tab w:val="left" w:pos="720"/>
        </w:tabs>
        <w:spacing w:line="360" w:lineRule="auto"/>
        <w:ind w:left="720" w:hanging="720"/>
        <w:rPr>
          <w:rFonts w:ascii="宋体"/>
          <w:szCs w:val="21"/>
          <w:u w:val="single"/>
        </w:rPr>
      </w:pPr>
      <w:r>
        <w:rPr>
          <w:rFonts w:ascii="宋体" w:hint="eastAsia"/>
          <w:szCs w:val="21"/>
        </w:rPr>
        <w:t>供应商应用人民币报价。</w:t>
      </w:r>
      <w:r>
        <w:rPr>
          <w:rFonts w:ascii="宋体" w:hint="eastAsia"/>
          <w:bCs/>
          <w:szCs w:val="21"/>
        </w:rPr>
        <w:t>响应文件的大写金额和小写金额不一致的，以大写金额为准；总价金额与按单价汇总金额不一致的，以单价金额计算结果为准；单价金额小数点有明显错位的，应以总价为准，并修改单价。</w:t>
      </w:r>
    </w:p>
    <w:p w14:paraId="77AE4D9E" w14:textId="77777777" w:rsidR="000D1111" w:rsidRDefault="00B706AC">
      <w:pPr>
        <w:numPr>
          <w:ilvl w:val="2"/>
          <w:numId w:val="2"/>
        </w:numPr>
        <w:tabs>
          <w:tab w:val="left" w:pos="720"/>
        </w:tabs>
        <w:spacing w:line="360" w:lineRule="auto"/>
        <w:ind w:left="720" w:hanging="720"/>
        <w:rPr>
          <w:rFonts w:ascii="宋体"/>
          <w:szCs w:val="21"/>
          <w:u w:val="single"/>
        </w:rPr>
      </w:pPr>
      <w:r>
        <w:rPr>
          <w:rFonts w:ascii="宋体" w:hint="eastAsia"/>
          <w:bCs/>
          <w:szCs w:val="21"/>
        </w:rPr>
        <w:t>本项目要求总报价应包括供应商提供本项目要求服务时所需人员、设备、货物、产品、采购、运输、安装、调试、相关部门验收等所有费用，以及供应商认为必要的其他人员、设备、货物、产品、材料、安装、服务；供应商应自行增加能满足所承诺达到的服务质量所必需但谈判文件没有包含的所有人员、货物、版权、专利等一切费用，如果供应商在成交并签署合同后，在人员、供货、安装、调试、培训等工作中出现任何遗漏，均由成交供应商免费提供，采购人将不再支付任何费用。</w:t>
      </w:r>
    </w:p>
    <w:p w14:paraId="74E4A46D" w14:textId="77777777" w:rsidR="000D1111" w:rsidRDefault="00B706AC">
      <w:pPr>
        <w:numPr>
          <w:ilvl w:val="2"/>
          <w:numId w:val="2"/>
        </w:numPr>
        <w:tabs>
          <w:tab w:val="left" w:pos="720"/>
        </w:tabs>
        <w:spacing w:line="360" w:lineRule="auto"/>
        <w:ind w:left="720" w:hanging="720"/>
        <w:rPr>
          <w:rFonts w:ascii="宋体"/>
          <w:szCs w:val="21"/>
        </w:rPr>
      </w:pPr>
      <w:r>
        <w:rPr>
          <w:rFonts w:ascii="宋体" w:cs="宋体" w:hint="eastAsia"/>
          <w:szCs w:val="21"/>
        </w:rPr>
        <w:t>供应商在编写响应文件时，应填写磋商文件要求的内容及其附件，并根据实际情况补充评审所需资料，响应文件</w:t>
      </w:r>
      <w:r>
        <w:rPr>
          <w:rFonts w:ascii="宋体" w:cs="宋体" w:hint="eastAsia"/>
          <w:szCs w:val="21"/>
          <w:lang w:eastAsia="zh-TW"/>
        </w:rPr>
        <w:t>只填写和提供了</w:t>
      </w:r>
      <w:r>
        <w:rPr>
          <w:rFonts w:ascii="宋体" w:cs="宋体" w:hint="eastAsia"/>
          <w:szCs w:val="21"/>
        </w:rPr>
        <w:t>磋商</w:t>
      </w:r>
      <w:r>
        <w:rPr>
          <w:rFonts w:ascii="宋体" w:cs="宋体" w:hint="eastAsia"/>
          <w:szCs w:val="21"/>
          <w:lang w:eastAsia="zh-TW"/>
        </w:rPr>
        <w:t>文件要求的部分内容和附件，或没有提供</w:t>
      </w:r>
      <w:r>
        <w:rPr>
          <w:rFonts w:ascii="宋体" w:cs="宋体" w:hint="eastAsia"/>
          <w:szCs w:val="21"/>
        </w:rPr>
        <w:t>磋商</w:t>
      </w:r>
      <w:r>
        <w:rPr>
          <w:rFonts w:ascii="宋体" w:cs="宋体" w:hint="eastAsia"/>
          <w:szCs w:val="21"/>
          <w:lang w:eastAsia="zh-TW"/>
        </w:rPr>
        <w:t>文件中所要求的全部资料及数据，</w:t>
      </w:r>
      <w:r>
        <w:rPr>
          <w:rFonts w:ascii="宋体" w:cs="宋体" w:hint="eastAsia"/>
          <w:szCs w:val="21"/>
        </w:rPr>
        <w:t>或没有按实际情况提供报价所需资料的，</w:t>
      </w:r>
      <w:r>
        <w:rPr>
          <w:rFonts w:ascii="宋体" w:cs="宋体" w:hint="eastAsia"/>
          <w:szCs w:val="21"/>
          <w:lang w:eastAsia="zh-TW"/>
        </w:rPr>
        <w:t>其可能导致的结果和责任由</w:t>
      </w:r>
      <w:r>
        <w:rPr>
          <w:rFonts w:ascii="宋体" w:cs="宋体" w:hint="eastAsia"/>
          <w:szCs w:val="21"/>
        </w:rPr>
        <w:t>供应商</w:t>
      </w:r>
      <w:r>
        <w:rPr>
          <w:rFonts w:ascii="宋体" w:cs="宋体" w:hint="eastAsia"/>
          <w:szCs w:val="21"/>
          <w:lang w:eastAsia="zh-TW"/>
        </w:rPr>
        <w:t>自行承担。</w:t>
      </w:r>
    </w:p>
    <w:p w14:paraId="0284D786" w14:textId="77777777" w:rsidR="000D1111" w:rsidRDefault="00B706AC">
      <w:pPr>
        <w:numPr>
          <w:ilvl w:val="2"/>
          <w:numId w:val="2"/>
        </w:numPr>
        <w:tabs>
          <w:tab w:val="left" w:pos="720"/>
        </w:tabs>
        <w:spacing w:line="360" w:lineRule="auto"/>
        <w:ind w:left="720" w:hanging="720"/>
        <w:rPr>
          <w:rFonts w:ascii="宋体"/>
          <w:bCs/>
          <w:szCs w:val="21"/>
        </w:rPr>
      </w:pPr>
      <w:r>
        <w:rPr>
          <w:rFonts w:ascii="宋体" w:hint="eastAsia"/>
          <w:bCs/>
          <w:szCs w:val="21"/>
        </w:rPr>
        <w:t>供应商的报价明显低于其他报价，使得其报价可能低于其个别成本的，有可能影响商品质量和不能诚信履约的，应当要求该供应商作出书面说明并提供相关证明材料。供应商不能合理说明或者不能提供相关证明材料的，由磋商小组认定该供应商以低于成本报价，其报价应作无效报价处理。</w:t>
      </w:r>
    </w:p>
    <w:p w14:paraId="3D4CCEC7" w14:textId="77777777" w:rsidR="000D1111" w:rsidRDefault="00B706AC">
      <w:pPr>
        <w:numPr>
          <w:ilvl w:val="2"/>
          <w:numId w:val="2"/>
        </w:numPr>
        <w:spacing w:line="360" w:lineRule="auto"/>
        <w:rPr>
          <w:rFonts w:ascii="宋体"/>
          <w:szCs w:val="21"/>
        </w:rPr>
      </w:pPr>
      <w:r>
        <w:rPr>
          <w:rFonts w:ascii="宋体" w:hint="eastAsia"/>
          <w:szCs w:val="21"/>
        </w:rPr>
        <w:t>采购代理机构不接受电报、电话、电传、传真等非约定形式报价。</w:t>
      </w:r>
    </w:p>
    <w:p w14:paraId="46A56A62" w14:textId="77777777" w:rsidR="000D1111" w:rsidRDefault="00B706AC">
      <w:pPr>
        <w:numPr>
          <w:ilvl w:val="1"/>
          <w:numId w:val="2"/>
        </w:numPr>
        <w:spacing w:line="360" w:lineRule="auto"/>
        <w:rPr>
          <w:rFonts w:ascii="宋体"/>
          <w:b/>
          <w:bCs/>
          <w:szCs w:val="21"/>
        </w:rPr>
      </w:pPr>
      <w:r>
        <w:rPr>
          <w:rFonts w:ascii="宋体" w:hint="eastAsia"/>
          <w:b/>
          <w:bCs/>
          <w:szCs w:val="21"/>
        </w:rPr>
        <w:t>响应文件的构成</w:t>
      </w:r>
    </w:p>
    <w:p w14:paraId="52EF0406" w14:textId="77777777" w:rsidR="000D1111" w:rsidRDefault="00B706AC">
      <w:pPr>
        <w:tabs>
          <w:tab w:val="left" w:pos="840"/>
          <w:tab w:val="left" w:pos="1050"/>
          <w:tab w:val="left" w:pos="1155"/>
        </w:tabs>
        <w:spacing w:line="360" w:lineRule="auto"/>
        <w:ind w:left="1" w:firstLineChars="262" w:firstLine="550"/>
        <w:rPr>
          <w:rFonts w:ascii="宋体"/>
          <w:bCs/>
          <w:szCs w:val="21"/>
        </w:rPr>
      </w:pPr>
      <w:r>
        <w:rPr>
          <w:rFonts w:ascii="宋体" w:hint="eastAsia"/>
          <w:bCs/>
          <w:szCs w:val="21"/>
        </w:rPr>
        <w:t>供应商编写的响应文件格式详见响应文件目录表。</w:t>
      </w:r>
    </w:p>
    <w:p w14:paraId="367A2C87" w14:textId="77777777" w:rsidR="000D1111" w:rsidRDefault="00B706AC">
      <w:pPr>
        <w:numPr>
          <w:ilvl w:val="2"/>
          <w:numId w:val="2"/>
        </w:numPr>
        <w:tabs>
          <w:tab w:val="left" w:pos="720"/>
        </w:tabs>
        <w:spacing w:line="360" w:lineRule="auto"/>
        <w:ind w:left="720" w:hanging="720"/>
        <w:rPr>
          <w:rFonts w:ascii="宋体"/>
          <w:szCs w:val="21"/>
        </w:rPr>
      </w:pPr>
      <w:r>
        <w:rPr>
          <w:rFonts w:ascii="宋体" w:hint="eastAsia"/>
          <w:b/>
          <w:szCs w:val="21"/>
          <w:u w:val="single"/>
        </w:rPr>
        <w:t>供应商应按照磋商文件的要求编制带有目录和页码并装订成册的响应文件。</w:t>
      </w:r>
    </w:p>
    <w:p w14:paraId="080B026D" w14:textId="77777777" w:rsidR="000D1111" w:rsidRDefault="00B706AC">
      <w:pPr>
        <w:numPr>
          <w:ilvl w:val="2"/>
          <w:numId w:val="2"/>
        </w:numPr>
        <w:tabs>
          <w:tab w:val="left" w:pos="720"/>
        </w:tabs>
        <w:spacing w:line="360" w:lineRule="auto"/>
        <w:ind w:left="720" w:hanging="720"/>
        <w:rPr>
          <w:rFonts w:ascii="宋体"/>
          <w:szCs w:val="21"/>
        </w:rPr>
      </w:pPr>
      <w:r>
        <w:rPr>
          <w:rFonts w:ascii="宋体" w:hint="eastAsia"/>
          <w:szCs w:val="21"/>
        </w:rPr>
        <w:t>供应商必须自行承担因其响应文件的任何错漏而导致的一切后果。</w:t>
      </w:r>
    </w:p>
    <w:p w14:paraId="2968B8BC" w14:textId="77777777" w:rsidR="000D1111" w:rsidRDefault="00B706AC">
      <w:pPr>
        <w:numPr>
          <w:ilvl w:val="1"/>
          <w:numId w:val="2"/>
        </w:numPr>
        <w:tabs>
          <w:tab w:val="left" w:pos="735"/>
        </w:tabs>
        <w:spacing w:line="360" w:lineRule="auto"/>
        <w:rPr>
          <w:rFonts w:ascii="宋体"/>
          <w:b/>
          <w:szCs w:val="21"/>
        </w:rPr>
      </w:pPr>
      <w:r>
        <w:rPr>
          <w:rFonts w:ascii="宋体" w:hint="eastAsia"/>
          <w:b/>
          <w:szCs w:val="21"/>
        </w:rPr>
        <w:t>响应的修改及撤回</w:t>
      </w:r>
    </w:p>
    <w:p w14:paraId="3183D36C" w14:textId="77777777" w:rsidR="000D1111" w:rsidRDefault="00B706AC">
      <w:pPr>
        <w:numPr>
          <w:ilvl w:val="2"/>
          <w:numId w:val="2"/>
        </w:numPr>
        <w:spacing w:line="360" w:lineRule="auto"/>
        <w:ind w:left="735" w:hangingChars="350" w:hanging="735"/>
        <w:rPr>
          <w:rFonts w:ascii="宋体"/>
          <w:szCs w:val="21"/>
        </w:rPr>
      </w:pPr>
      <w:r>
        <w:rPr>
          <w:rFonts w:ascii="宋体" w:hint="eastAsia"/>
          <w:szCs w:val="21"/>
        </w:rPr>
        <w:t>在磋商截止时间前，供应商可以以书面通知的形式向采购代理机构修改或撤回其响应文件。修改后的响应文件须按照本项目规定的磋商截止时间之前重新递交，否则，采购代理机构将拒绝接受修改后的响应文件。</w:t>
      </w:r>
    </w:p>
    <w:p w14:paraId="2952A8E2" w14:textId="77777777" w:rsidR="000D1111" w:rsidRDefault="00B706AC">
      <w:pPr>
        <w:numPr>
          <w:ilvl w:val="2"/>
          <w:numId w:val="2"/>
        </w:numPr>
        <w:tabs>
          <w:tab w:val="left" w:pos="720"/>
        </w:tabs>
        <w:spacing w:line="360" w:lineRule="auto"/>
        <w:ind w:left="735" w:hangingChars="350" w:hanging="735"/>
        <w:rPr>
          <w:rFonts w:ascii="宋体"/>
          <w:szCs w:val="21"/>
        </w:rPr>
      </w:pPr>
      <w:r>
        <w:rPr>
          <w:rFonts w:ascii="宋体" w:hint="eastAsia"/>
          <w:szCs w:val="21"/>
        </w:rPr>
        <w:t>在磋商截止时间后，供应商不得对其响应文件作任何修改。从磋商截止时间至响应有效期满之前，供应商不允许撤回其响应文件。</w:t>
      </w:r>
    </w:p>
    <w:p w14:paraId="6325A6FD" w14:textId="77777777" w:rsidR="000D1111" w:rsidRDefault="00B706AC">
      <w:pPr>
        <w:pStyle w:val="3"/>
        <w:numPr>
          <w:ilvl w:val="0"/>
          <w:numId w:val="2"/>
        </w:numPr>
        <w:autoSpaceDE/>
        <w:autoSpaceDN/>
        <w:adjustRightInd/>
        <w:snapToGrid/>
        <w:spacing w:before="260"/>
        <w:textAlignment w:val="auto"/>
        <w:rPr>
          <w:sz w:val="21"/>
          <w:szCs w:val="21"/>
        </w:rPr>
      </w:pPr>
      <w:r>
        <w:rPr>
          <w:rFonts w:hint="eastAsia"/>
          <w:sz w:val="21"/>
          <w:szCs w:val="21"/>
        </w:rPr>
        <w:lastRenderedPageBreak/>
        <w:t>报价要求</w:t>
      </w:r>
    </w:p>
    <w:p w14:paraId="36841D4A" w14:textId="77777777" w:rsidR="000D1111" w:rsidRDefault="00B706AC">
      <w:pPr>
        <w:spacing w:line="360" w:lineRule="auto"/>
        <w:rPr>
          <w:rFonts w:ascii="宋体"/>
          <w:b/>
          <w:bCs/>
          <w:szCs w:val="21"/>
        </w:rPr>
      </w:pPr>
      <w:r>
        <w:rPr>
          <w:rFonts w:ascii="宋体" w:hint="eastAsia"/>
          <w:b/>
          <w:bCs/>
          <w:szCs w:val="21"/>
        </w:rPr>
        <w:t>4.1.报价</w:t>
      </w:r>
    </w:p>
    <w:p w14:paraId="05647082" w14:textId="77777777" w:rsidR="000D1111" w:rsidRDefault="00B706AC">
      <w:pPr>
        <w:numPr>
          <w:ilvl w:val="2"/>
          <w:numId w:val="2"/>
        </w:numPr>
        <w:tabs>
          <w:tab w:val="left" w:pos="735"/>
        </w:tabs>
        <w:spacing w:line="360" w:lineRule="auto"/>
        <w:ind w:left="735" w:hangingChars="350" w:hanging="735"/>
        <w:rPr>
          <w:rFonts w:ascii="宋体"/>
          <w:szCs w:val="21"/>
        </w:rPr>
      </w:pPr>
      <w:r>
        <w:rPr>
          <w:rFonts w:ascii="宋体" w:hint="eastAsia"/>
          <w:szCs w:val="21"/>
        </w:rPr>
        <w:t>全部响应文件应一式三份，正本一份，副本二份，副本可由正本复印而成；响应文件电子版1份，光盘或U盘介质，WORD或EXCEL格式，不留密码，无病毒，内容应与供应商打印产生的纸质响应文件内容一致，如有不同，以纸质响应文件为准。除特别注明外，响应文件应提交纸质文件。如果正本与副本不符，应以正本为准。响应文件应由供应商的合法授权代表正式签署，如有任何更改应由原签署人签字。无论报价结果如何，供应商的全部响应文件均不退回。另按要求单独提交一个“报价信封”。</w:t>
      </w:r>
    </w:p>
    <w:p w14:paraId="793CEFC8" w14:textId="77777777" w:rsidR="000D1111" w:rsidRDefault="00B706AC">
      <w:pPr>
        <w:numPr>
          <w:ilvl w:val="2"/>
          <w:numId w:val="2"/>
        </w:numPr>
        <w:tabs>
          <w:tab w:val="left" w:pos="720"/>
        </w:tabs>
        <w:spacing w:line="360" w:lineRule="auto"/>
        <w:ind w:left="720" w:hanging="720"/>
        <w:rPr>
          <w:rFonts w:ascii="宋体"/>
          <w:szCs w:val="21"/>
        </w:rPr>
      </w:pPr>
      <w:r>
        <w:rPr>
          <w:rFonts w:ascii="宋体" w:hint="eastAsia"/>
          <w:szCs w:val="21"/>
        </w:rPr>
        <w:t>供应商应对报价项目提供完整的详细的实施方案</w:t>
      </w:r>
      <w:r>
        <w:rPr>
          <w:rFonts w:ascii="宋体"/>
          <w:szCs w:val="21"/>
        </w:rPr>
        <w:t>。</w:t>
      </w:r>
    </w:p>
    <w:p w14:paraId="31C7D394" w14:textId="77777777" w:rsidR="000D1111" w:rsidRDefault="00B706AC">
      <w:pPr>
        <w:numPr>
          <w:ilvl w:val="2"/>
          <w:numId w:val="2"/>
        </w:numPr>
        <w:tabs>
          <w:tab w:val="left" w:pos="720"/>
        </w:tabs>
        <w:spacing w:line="360" w:lineRule="auto"/>
        <w:ind w:left="735" w:hangingChars="350" w:hanging="735"/>
        <w:rPr>
          <w:rFonts w:ascii="宋体"/>
          <w:szCs w:val="21"/>
        </w:rPr>
      </w:pPr>
      <w:r>
        <w:rPr>
          <w:rFonts w:ascii="宋体" w:hint="eastAsia"/>
          <w:szCs w:val="21"/>
        </w:rPr>
        <w:t>所有响应文件应在报价截止时间前送达磋商文件指定地点，交予采购代理机构专职负责人,任何迟于这个时间的报价将被拒绝。</w:t>
      </w:r>
    </w:p>
    <w:p w14:paraId="5A0C9B6C" w14:textId="77777777" w:rsidR="000D1111" w:rsidRDefault="00B706AC">
      <w:pPr>
        <w:numPr>
          <w:ilvl w:val="2"/>
          <w:numId w:val="2"/>
        </w:numPr>
        <w:tabs>
          <w:tab w:val="left" w:pos="720"/>
        </w:tabs>
        <w:spacing w:line="360" w:lineRule="auto"/>
        <w:ind w:left="735" w:hangingChars="350" w:hanging="735"/>
        <w:rPr>
          <w:rFonts w:ascii="宋体"/>
          <w:szCs w:val="21"/>
        </w:rPr>
      </w:pPr>
      <w:r>
        <w:rPr>
          <w:rFonts w:ascii="宋体" w:hint="eastAsia"/>
          <w:szCs w:val="21"/>
        </w:rPr>
        <w:t>所有响应文件必须封入密封的信封或包装，在封口上加盖报价单位公章，并在每一信封或包装的封面上写明：</w:t>
      </w:r>
    </w:p>
    <w:tbl>
      <w:tblPr>
        <w:tblW w:w="754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40"/>
      </w:tblGrid>
      <w:tr w:rsidR="000D1111" w14:paraId="6AB4DDD7" w14:textId="77777777">
        <w:trPr>
          <w:trHeight w:val="2009"/>
        </w:trPr>
        <w:tc>
          <w:tcPr>
            <w:tcW w:w="7540" w:type="dxa"/>
            <w:tcBorders>
              <w:top w:val="single" w:sz="4" w:space="0" w:color="auto"/>
              <w:left w:val="single" w:sz="4" w:space="0" w:color="auto"/>
              <w:bottom w:val="single" w:sz="4" w:space="0" w:color="auto"/>
              <w:right w:val="single" w:sz="4" w:space="0" w:color="auto"/>
            </w:tcBorders>
            <w:noWrap/>
          </w:tcPr>
          <w:p w14:paraId="30B36317" w14:textId="77777777" w:rsidR="000D1111" w:rsidRDefault="00B706AC">
            <w:pPr>
              <w:spacing w:line="360" w:lineRule="auto"/>
              <w:ind w:left="255"/>
              <w:jc w:val="right"/>
              <w:rPr>
                <w:rFonts w:ascii="宋体"/>
                <w:szCs w:val="21"/>
              </w:rPr>
            </w:pPr>
            <w:r>
              <w:rPr>
                <w:rFonts w:ascii="宋体" w:hint="eastAsia"/>
                <w:szCs w:val="21"/>
              </w:rPr>
              <w:t>（正本/副本/报价信封）</w:t>
            </w:r>
          </w:p>
          <w:p w14:paraId="6CED2F90" w14:textId="77777777" w:rsidR="000D1111" w:rsidRDefault="00B706AC">
            <w:pPr>
              <w:spacing w:line="360" w:lineRule="auto"/>
              <w:ind w:left="435"/>
              <w:rPr>
                <w:rFonts w:ascii="宋体"/>
                <w:szCs w:val="21"/>
              </w:rPr>
            </w:pPr>
            <w:r>
              <w:rPr>
                <w:rFonts w:ascii="宋体" w:hint="eastAsia"/>
                <w:szCs w:val="21"/>
              </w:rPr>
              <w:t>收件人名称：广州群生招标代理有限公司</w:t>
            </w:r>
          </w:p>
          <w:p w14:paraId="624688B8" w14:textId="77777777" w:rsidR="000D1111" w:rsidRDefault="00B706AC">
            <w:pPr>
              <w:spacing w:line="360" w:lineRule="auto"/>
              <w:ind w:left="435"/>
              <w:rPr>
                <w:rFonts w:ascii="宋体" w:cs="Tahoma"/>
                <w:szCs w:val="21"/>
              </w:rPr>
            </w:pPr>
            <w:r>
              <w:rPr>
                <w:rFonts w:ascii="宋体" w:hint="eastAsia"/>
                <w:szCs w:val="21"/>
              </w:rPr>
              <w:t xml:space="preserve">项目编号：                      项目名称：           </w:t>
            </w:r>
          </w:p>
          <w:p w14:paraId="46F7D9C7" w14:textId="77777777" w:rsidR="000D1111" w:rsidRDefault="00B706AC">
            <w:pPr>
              <w:spacing w:line="360" w:lineRule="auto"/>
              <w:ind w:left="435"/>
              <w:rPr>
                <w:rFonts w:ascii="宋体"/>
                <w:szCs w:val="21"/>
              </w:rPr>
            </w:pPr>
            <w:r>
              <w:rPr>
                <w:rFonts w:ascii="宋体" w:hint="eastAsia"/>
                <w:szCs w:val="21"/>
              </w:rPr>
              <w:t>供应商名称：                    供应商地址：</w:t>
            </w:r>
          </w:p>
          <w:p w14:paraId="2D6A8674" w14:textId="77777777" w:rsidR="000D1111" w:rsidRDefault="00B706AC">
            <w:pPr>
              <w:spacing w:line="360" w:lineRule="auto"/>
              <w:ind w:left="435"/>
              <w:rPr>
                <w:rFonts w:ascii="宋体"/>
                <w:szCs w:val="21"/>
              </w:rPr>
            </w:pPr>
            <w:r>
              <w:rPr>
                <w:rFonts w:ascii="宋体" w:hint="eastAsia"/>
                <w:szCs w:val="21"/>
              </w:rPr>
              <w:t>联系人：                        联系电话：</w:t>
            </w:r>
          </w:p>
        </w:tc>
      </w:tr>
    </w:tbl>
    <w:p w14:paraId="37AF68CF" w14:textId="77777777" w:rsidR="000D1111" w:rsidRDefault="00B706AC">
      <w:pPr>
        <w:numPr>
          <w:ilvl w:val="2"/>
          <w:numId w:val="2"/>
        </w:numPr>
        <w:tabs>
          <w:tab w:val="left" w:pos="720"/>
        </w:tabs>
        <w:spacing w:line="360" w:lineRule="auto"/>
        <w:ind w:left="720" w:hanging="720"/>
        <w:rPr>
          <w:rFonts w:ascii="宋体"/>
          <w:szCs w:val="21"/>
        </w:rPr>
      </w:pPr>
      <w:r>
        <w:rPr>
          <w:rFonts w:ascii="宋体" w:hint="eastAsia"/>
          <w:szCs w:val="21"/>
        </w:rPr>
        <w:t>采购代理机构不接受电报、电话、电传、传真、邮寄报价。</w:t>
      </w:r>
    </w:p>
    <w:p w14:paraId="5F548FA9" w14:textId="77777777" w:rsidR="000D1111" w:rsidRDefault="00B706AC">
      <w:pPr>
        <w:numPr>
          <w:ilvl w:val="1"/>
          <w:numId w:val="2"/>
        </w:numPr>
        <w:spacing w:line="360" w:lineRule="auto"/>
        <w:rPr>
          <w:rFonts w:ascii="宋体"/>
          <w:b/>
          <w:bCs/>
          <w:szCs w:val="21"/>
        </w:rPr>
      </w:pPr>
      <w:r>
        <w:rPr>
          <w:rFonts w:ascii="宋体" w:hint="eastAsia"/>
          <w:b/>
          <w:bCs/>
          <w:szCs w:val="21"/>
        </w:rPr>
        <w:t>报价有效期</w:t>
      </w:r>
    </w:p>
    <w:p w14:paraId="4A1824A7" w14:textId="77777777" w:rsidR="000D1111" w:rsidRDefault="00B706AC">
      <w:pPr>
        <w:spacing w:line="360" w:lineRule="auto"/>
        <w:ind w:firstLineChars="200" w:firstLine="420"/>
        <w:rPr>
          <w:rFonts w:ascii="宋体"/>
          <w:szCs w:val="21"/>
        </w:rPr>
      </w:pPr>
      <w:r>
        <w:rPr>
          <w:rFonts w:ascii="宋体" w:hint="eastAsia"/>
          <w:szCs w:val="21"/>
        </w:rPr>
        <w:t>从报价截止日起，报价有效期为90天。在特殊情况下，采购代理机构可于报价有效期满之前要求供应商同意延长有效期，要求与答复均应以书面形式。供应商可以拒绝上述要求，并被视为自动放弃响应，其磋商保证金不被没收，同意延期的供应商根据原截止期所享有的权利及其所负有的义务相应也延至新的截止期。</w:t>
      </w:r>
    </w:p>
    <w:p w14:paraId="1B4307D7" w14:textId="77777777" w:rsidR="000D1111" w:rsidRDefault="00B706AC">
      <w:pPr>
        <w:numPr>
          <w:ilvl w:val="1"/>
          <w:numId w:val="2"/>
        </w:numPr>
        <w:spacing w:line="360" w:lineRule="auto"/>
        <w:rPr>
          <w:rFonts w:ascii="宋体"/>
          <w:b/>
          <w:bCs/>
          <w:szCs w:val="21"/>
        </w:rPr>
      </w:pPr>
      <w:r>
        <w:rPr>
          <w:rFonts w:ascii="宋体" w:hint="eastAsia"/>
          <w:b/>
          <w:bCs/>
          <w:szCs w:val="21"/>
        </w:rPr>
        <w:t>保证金</w:t>
      </w:r>
    </w:p>
    <w:p w14:paraId="75908F88" w14:textId="77777777" w:rsidR="000D1111" w:rsidRDefault="00B706AC">
      <w:pPr>
        <w:tabs>
          <w:tab w:val="left" w:pos="624"/>
        </w:tabs>
        <w:spacing w:line="360" w:lineRule="auto"/>
        <w:rPr>
          <w:rFonts w:ascii="宋体"/>
          <w:szCs w:val="21"/>
        </w:rPr>
      </w:pPr>
      <w:r>
        <w:rPr>
          <w:rFonts w:ascii="宋体" w:hint="eastAsia"/>
          <w:szCs w:val="21"/>
        </w:rPr>
        <w:t>4.3.1供应商应向招标代理机构交纳人民币</w:t>
      </w:r>
      <w:r>
        <w:rPr>
          <w:rFonts w:ascii="宋体"/>
          <w:b/>
          <w:kern w:val="0"/>
          <w:szCs w:val="21"/>
          <w:u w:val="single"/>
        </w:rPr>
        <w:t>1</w:t>
      </w:r>
      <w:r>
        <w:rPr>
          <w:rFonts w:ascii="宋体" w:hint="eastAsia"/>
          <w:b/>
          <w:kern w:val="0"/>
          <w:szCs w:val="21"/>
          <w:u w:val="single"/>
        </w:rPr>
        <w:t>0000.00</w:t>
      </w:r>
      <w:r>
        <w:rPr>
          <w:rFonts w:ascii="宋体" w:hint="eastAsia"/>
          <w:szCs w:val="21"/>
          <w:u w:val="single"/>
        </w:rPr>
        <w:t>元</w:t>
      </w:r>
      <w:r>
        <w:rPr>
          <w:rFonts w:ascii="宋体" w:hint="eastAsia"/>
          <w:szCs w:val="21"/>
        </w:rPr>
        <w:t>保证金。</w:t>
      </w:r>
    </w:p>
    <w:p w14:paraId="45DF38BC" w14:textId="77777777" w:rsidR="000D1111" w:rsidRDefault="00B706AC">
      <w:pPr>
        <w:tabs>
          <w:tab w:val="left" w:pos="624"/>
        </w:tabs>
        <w:spacing w:line="360" w:lineRule="auto"/>
        <w:rPr>
          <w:rFonts w:ascii="宋体"/>
          <w:szCs w:val="21"/>
        </w:rPr>
      </w:pPr>
      <w:r>
        <w:rPr>
          <w:rFonts w:ascii="宋体" w:hint="eastAsia"/>
          <w:szCs w:val="21"/>
        </w:rPr>
        <w:t>4.3.2保证金提交形式：支票、汇票、本票或金融机构、担保机构出具的保函等非现金形式。</w:t>
      </w:r>
    </w:p>
    <w:p w14:paraId="1F906688" w14:textId="77777777" w:rsidR="000D1111" w:rsidRDefault="00B706AC">
      <w:pPr>
        <w:tabs>
          <w:tab w:val="left" w:pos="735"/>
        </w:tabs>
        <w:spacing w:line="360" w:lineRule="auto"/>
        <w:rPr>
          <w:rFonts w:ascii="宋体"/>
          <w:szCs w:val="21"/>
        </w:rPr>
      </w:pPr>
      <w:r>
        <w:rPr>
          <w:rFonts w:ascii="宋体" w:hint="eastAsia"/>
          <w:szCs w:val="21"/>
        </w:rPr>
        <w:t>4.3.3磋商保证金作为供应商响应的组成部分，与响应文件一同递交。</w:t>
      </w:r>
    </w:p>
    <w:p w14:paraId="01BA27E8" w14:textId="77777777" w:rsidR="000D1111" w:rsidRDefault="00B706AC">
      <w:pPr>
        <w:spacing w:line="360" w:lineRule="auto"/>
        <w:ind w:firstLineChars="200" w:firstLine="420"/>
        <w:rPr>
          <w:rFonts w:ascii="宋体"/>
          <w:szCs w:val="21"/>
        </w:rPr>
      </w:pPr>
      <w:r>
        <w:rPr>
          <w:rFonts w:ascii="宋体" w:hint="eastAsia"/>
          <w:szCs w:val="21"/>
        </w:rPr>
        <w:t>户名：广州群生招标代理有限公司</w:t>
      </w:r>
    </w:p>
    <w:p w14:paraId="5D99A11B" w14:textId="77777777" w:rsidR="000D1111" w:rsidRDefault="00B706AC">
      <w:pPr>
        <w:spacing w:line="360" w:lineRule="auto"/>
        <w:ind w:firstLineChars="200" w:firstLine="420"/>
        <w:rPr>
          <w:rFonts w:ascii="宋体"/>
          <w:szCs w:val="21"/>
        </w:rPr>
      </w:pPr>
      <w:r>
        <w:rPr>
          <w:rFonts w:ascii="宋体" w:hint="eastAsia"/>
          <w:szCs w:val="21"/>
        </w:rPr>
        <w:t>帐号：9550 8802 1376 4800 152</w:t>
      </w:r>
    </w:p>
    <w:p w14:paraId="69C680FE" w14:textId="77777777" w:rsidR="000D1111" w:rsidRDefault="00B706AC">
      <w:pPr>
        <w:spacing w:line="360" w:lineRule="auto"/>
        <w:ind w:firstLineChars="200" w:firstLine="420"/>
        <w:rPr>
          <w:rFonts w:ascii="宋体"/>
          <w:bCs/>
          <w:szCs w:val="21"/>
        </w:rPr>
      </w:pPr>
      <w:r>
        <w:rPr>
          <w:rFonts w:ascii="宋体" w:hint="eastAsia"/>
          <w:szCs w:val="21"/>
        </w:rPr>
        <w:t>开户行：广发银行广州五羊新城支行</w:t>
      </w:r>
      <w:r>
        <w:rPr>
          <w:rFonts w:ascii="宋体" w:hint="eastAsia"/>
          <w:b/>
          <w:bCs/>
          <w:szCs w:val="21"/>
          <w:u w:val="single"/>
        </w:rPr>
        <w:t>（代理服务费请不要汇入此账号）</w:t>
      </w:r>
    </w:p>
    <w:p w14:paraId="7F4F8E99" w14:textId="77777777" w:rsidR="000D1111" w:rsidRDefault="00B706AC">
      <w:pPr>
        <w:spacing w:line="360" w:lineRule="auto"/>
        <w:ind w:firstLineChars="200" w:firstLine="420"/>
        <w:rPr>
          <w:rFonts w:ascii="宋体"/>
          <w:bCs/>
          <w:szCs w:val="21"/>
        </w:rPr>
      </w:pPr>
      <w:r>
        <w:rPr>
          <w:rFonts w:ascii="宋体" w:hint="eastAsia"/>
          <w:bCs/>
          <w:szCs w:val="21"/>
        </w:rPr>
        <w:t>财务联系人：喜小姐        电话：020-83812782</w:t>
      </w:r>
    </w:p>
    <w:p w14:paraId="2A1E8D3A" w14:textId="77777777" w:rsidR="000D1111" w:rsidRDefault="00B706AC">
      <w:pPr>
        <w:spacing w:line="360" w:lineRule="auto"/>
        <w:ind w:firstLineChars="200" w:firstLine="482"/>
        <w:rPr>
          <w:rFonts w:ascii="宋体"/>
          <w:b/>
          <w:sz w:val="24"/>
          <w:szCs w:val="24"/>
        </w:rPr>
      </w:pPr>
      <w:r>
        <w:rPr>
          <w:rFonts w:ascii="宋体" w:hint="eastAsia"/>
          <w:b/>
          <w:sz w:val="24"/>
          <w:szCs w:val="24"/>
        </w:rPr>
        <w:t>请在转账附言中填写“项目名称      ”</w:t>
      </w:r>
    </w:p>
    <w:p w14:paraId="711CB778" w14:textId="77777777" w:rsidR="000D1111" w:rsidRDefault="00B706AC">
      <w:pPr>
        <w:tabs>
          <w:tab w:val="left" w:pos="735"/>
        </w:tabs>
        <w:spacing w:line="360" w:lineRule="auto"/>
        <w:rPr>
          <w:rFonts w:ascii="宋体"/>
          <w:szCs w:val="21"/>
        </w:rPr>
      </w:pPr>
      <w:r>
        <w:rPr>
          <w:rFonts w:ascii="宋体" w:hint="eastAsia"/>
          <w:b/>
          <w:szCs w:val="21"/>
        </w:rPr>
        <w:t>4.3.4磋商保证金一般应以供应商的名义转账，否则应出具供应商授权书。</w:t>
      </w:r>
    </w:p>
    <w:p w14:paraId="75B768C8" w14:textId="77777777" w:rsidR="000D1111" w:rsidRDefault="00B706AC">
      <w:pPr>
        <w:tabs>
          <w:tab w:val="left" w:pos="735"/>
        </w:tabs>
        <w:spacing w:line="360" w:lineRule="auto"/>
        <w:rPr>
          <w:rFonts w:ascii="宋体"/>
          <w:b/>
          <w:bCs/>
          <w:szCs w:val="21"/>
          <w:u w:val="single"/>
          <w:lang w:val="en-GB"/>
        </w:rPr>
      </w:pPr>
      <w:r>
        <w:rPr>
          <w:rFonts w:ascii="宋体" w:hint="eastAsia"/>
          <w:b/>
          <w:bCs/>
          <w:szCs w:val="21"/>
          <w:u w:val="single"/>
        </w:rPr>
        <w:t>4.3.5</w:t>
      </w:r>
      <w:r>
        <w:rPr>
          <w:rFonts w:ascii="宋体" w:hint="eastAsia"/>
          <w:b/>
          <w:bCs/>
          <w:szCs w:val="21"/>
          <w:u w:val="single"/>
          <w:lang w:val="en-GB"/>
        </w:rPr>
        <w:t>递交响应文件时请将保证金汇款声明函（加盖公章，格式详见第五章）封入“唱标信封”里。</w:t>
      </w:r>
    </w:p>
    <w:p w14:paraId="183BB9F8" w14:textId="77777777" w:rsidR="000D1111" w:rsidRDefault="00B706AC">
      <w:pPr>
        <w:tabs>
          <w:tab w:val="left" w:pos="735"/>
        </w:tabs>
        <w:spacing w:line="360" w:lineRule="auto"/>
        <w:rPr>
          <w:rFonts w:ascii="宋体"/>
          <w:bCs/>
          <w:szCs w:val="21"/>
          <w:lang w:val="en-GB"/>
        </w:rPr>
      </w:pPr>
      <w:r>
        <w:rPr>
          <w:rFonts w:ascii="宋体" w:hint="eastAsia"/>
          <w:bCs/>
          <w:szCs w:val="21"/>
        </w:rPr>
        <w:t>4.3.6</w:t>
      </w:r>
      <w:r>
        <w:rPr>
          <w:rFonts w:ascii="宋体" w:hint="eastAsia"/>
          <w:bCs/>
          <w:szCs w:val="21"/>
          <w:lang w:val="en-GB"/>
        </w:rPr>
        <w:t>供应商未按上述规定交纳磋商保证金的，其响应文件将被拒绝。</w:t>
      </w:r>
    </w:p>
    <w:p w14:paraId="465A1591" w14:textId="77777777" w:rsidR="000D1111" w:rsidRDefault="00B706AC">
      <w:pPr>
        <w:tabs>
          <w:tab w:val="left" w:pos="735"/>
        </w:tabs>
        <w:spacing w:line="360" w:lineRule="auto"/>
        <w:rPr>
          <w:rFonts w:ascii="宋体"/>
          <w:bCs/>
          <w:szCs w:val="21"/>
          <w:lang w:val="en-GB"/>
        </w:rPr>
      </w:pPr>
      <w:r>
        <w:rPr>
          <w:rFonts w:ascii="宋体" w:hint="eastAsia"/>
          <w:bCs/>
          <w:szCs w:val="21"/>
        </w:rPr>
        <w:t>4.3.7</w:t>
      </w:r>
      <w:r>
        <w:rPr>
          <w:rFonts w:ascii="宋体" w:hint="eastAsia"/>
          <w:bCs/>
          <w:szCs w:val="21"/>
          <w:lang w:val="en-GB"/>
        </w:rPr>
        <w:t>招标代理机构应当在中标通知书发出后五个工作日内退还未中标供应商的磋商保证金，在合同签订后五个</w:t>
      </w:r>
      <w:r>
        <w:rPr>
          <w:rFonts w:ascii="宋体" w:hint="eastAsia"/>
          <w:bCs/>
          <w:szCs w:val="21"/>
          <w:lang w:val="en-GB"/>
        </w:rPr>
        <w:lastRenderedPageBreak/>
        <w:t>工作日内退还中标供应商的磋商保证金。在响应有效期内不能确定中标供应商的，在响应有效期满后五个工作日内，退回所有供应商的磋商保证金。</w:t>
      </w:r>
    </w:p>
    <w:p w14:paraId="08FA378B" w14:textId="77777777" w:rsidR="000D1111" w:rsidRDefault="00B706AC">
      <w:pPr>
        <w:tabs>
          <w:tab w:val="left" w:pos="735"/>
        </w:tabs>
        <w:spacing w:line="360" w:lineRule="auto"/>
        <w:rPr>
          <w:rFonts w:ascii="宋体"/>
          <w:bCs/>
          <w:szCs w:val="21"/>
        </w:rPr>
      </w:pPr>
      <w:r>
        <w:rPr>
          <w:rFonts w:ascii="宋体" w:hint="eastAsia"/>
          <w:bCs/>
          <w:szCs w:val="21"/>
        </w:rPr>
        <w:t>4.3.8</w:t>
      </w:r>
      <w:r>
        <w:rPr>
          <w:rFonts w:ascii="宋体" w:hint="eastAsia"/>
          <w:bCs/>
          <w:szCs w:val="21"/>
          <w:lang w:val="en-GB"/>
        </w:rPr>
        <w:t>所有</w:t>
      </w:r>
      <w:r>
        <w:rPr>
          <w:rFonts w:ascii="宋体" w:hint="eastAsia"/>
          <w:bCs/>
          <w:szCs w:val="21"/>
        </w:rPr>
        <w:t>供应商的保证金以银行划账或电汇的方式予以退还。</w:t>
      </w:r>
    </w:p>
    <w:p w14:paraId="02317723" w14:textId="77777777" w:rsidR="000D1111" w:rsidRDefault="00B706AC">
      <w:pPr>
        <w:tabs>
          <w:tab w:val="left" w:pos="624"/>
          <w:tab w:val="left" w:pos="735"/>
        </w:tabs>
        <w:spacing w:line="360" w:lineRule="auto"/>
        <w:rPr>
          <w:rFonts w:ascii="宋体"/>
          <w:bCs/>
          <w:szCs w:val="21"/>
        </w:rPr>
      </w:pPr>
      <w:r>
        <w:rPr>
          <w:rFonts w:ascii="宋体" w:hint="eastAsia"/>
          <w:bCs/>
          <w:szCs w:val="21"/>
        </w:rPr>
        <w:t>4.3.9中标单位有下列情形之一的，采购代理机构不予退还其交纳的磋商保证金；情节严重的，由监督部门将其列入不良行为记录名单，在一至三年内禁止参加招投标活动，并予以通报：</w:t>
      </w:r>
    </w:p>
    <w:p w14:paraId="3EB43090" w14:textId="77777777" w:rsidR="000D1111" w:rsidRDefault="00B706AC">
      <w:pPr>
        <w:spacing w:line="360" w:lineRule="auto"/>
        <w:ind w:firstLineChars="200" w:firstLine="420"/>
        <w:rPr>
          <w:rFonts w:ascii="宋体"/>
          <w:bCs/>
          <w:szCs w:val="21"/>
        </w:rPr>
      </w:pPr>
      <w:r>
        <w:rPr>
          <w:rFonts w:ascii="宋体" w:hint="eastAsia"/>
          <w:bCs/>
          <w:szCs w:val="21"/>
        </w:rPr>
        <w:t>（1）中标后无正当理由不与采购人签订合同的；</w:t>
      </w:r>
    </w:p>
    <w:p w14:paraId="21B7DCA8" w14:textId="77777777" w:rsidR="000D1111" w:rsidRDefault="00B706AC">
      <w:pPr>
        <w:spacing w:line="360" w:lineRule="auto"/>
        <w:ind w:firstLineChars="200" w:firstLine="420"/>
        <w:rPr>
          <w:rFonts w:ascii="宋体"/>
          <w:bCs/>
          <w:szCs w:val="21"/>
        </w:rPr>
      </w:pPr>
      <w:r>
        <w:rPr>
          <w:rFonts w:ascii="宋体" w:hint="eastAsia"/>
          <w:bCs/>
          <w:szCs w:val="21"/>
        </w:rPr>
        <w:t>（2）将中标项目转让给他人，或者在响应文件中未说明，且未经采购人同意，将中标项目分包给他人的；</w:t>
      </w:r>
    </w:p>
    <w:p w14:paraId="2598E96E" w14:textId="77777777" w:rsidR="000D1111" w:rsidRDefault="00B706AC">
      <w:pPr>
        <w:spacing w:line="360" w:lineRule="auto"/>
        <w:ind w:firstLineChars="200" w:firstLine="420"/>
        <w:rPr>
          <w:rFonts w:ascii="宋体"/>
          <w:b/>
          <w:sz w:val="24"/>
          <w:szCs w:val="24"/>
          <w:highlight w:val="yellow"/>
        </w:rPr>
      </w:pPr>
      <w:r>
        <w:rPr>
          <w:rFonts w:ascii="宋体" w:hint="eastAsia"/>
          <w:bCs/>
          <w:szCs w:val="21"/>
        </w:rPr>
        <w:t>（3）拒绝履行合同义务的。</w:t>
      </w:r>
    </w:p>
    <w:p w14:paraId="763FF6FA" w14:textId="77777777" w:rsidR="000D1111" w:rsidRDefault="00B706AC">
      <w:pPr>
        <w:pStyle w:val="3"/>
        <w:numPr>
          <w:ilvl w:val="0"/>
          <w:numId w:val="2"/>
        </w:numPr>
        <w:autoSpaceDE/>
        <w:autoSpaceDN/>
        <w:adjustRightInd/>
        <w:snapToGrid/>
        <w:spacing w:before="260"/>
        <w:textAlignment w:val="auto"/>
        <w:rPr>
          <w:sz w:val="21"/>
          <w:szCs w:val="21"/>
        </w:rPr>
      </w:pPr>
      <w:r>
        <w:rPr>
          <w:rFonts w:hint="eastAsia"/>
          <w:sz w:val="21"/>
          <w:szCs w:val="21"/>
        </w:rPr>
        <w:t>磋商、成交与签约</w:t>
      </w:r>
    </w:p>
    <w:p w14:paraId="0EF2C2BE" w14:textId="77777777" w:rsidR="000D1111" w:rsidRDefault="00B706AC">
      <w:pPr>
        <w:tabs>
          <w:tab w:val="left" w:pos="624"/>
          <w:tab w:val="left" w:pos="720"/>
        </w:tabs>
        <w:spacing w:line="360" w:lineRule="auto"/>
        <w:rPr>
          <w:rFonts w:ascii="宋体"/>
          <w:szCs w:val="21"/>
        </w:rPr>
      </w:pPr>
      <w:r>
        <w:rPr>
          <w:rFonts w:ascii="宋体" w:hint="eastAsia"/>
          <w:szCs w:val="21"/>
        </w:rPr>
        <w:t>详见《第五章 磋商细则》</w:t>
      </w:r>
    </w:p>
    <w:p w14:paraId="1225B87C" w14:textId="77777777" w:rsidR="000D1111" w:rsidRDefault="00B706AC">
      <w:pPr>
        <w:pStyle w:val="3"/>
        <w:numPr>
          <w:ilvl w:val="0"/>
          <w:numId w:val="2"/>
        </w:numPr>
        <w:autoSpaceDE/>
        <w:autoSpaceDN/>
        <w:adjustRightInd/>
        <w:snapToGrid/>
        <w:spacing w:before="260"/>
        <w:textAlignment w:val="auto"/>
        <w:rPr>
          <w:sz w:val="21"/>
          <w:szCs w:val="21"/>
        </w:rPr>
      </w:pPr>
      <w:bookmarkStart w:id="29" w:name="_Toc56855622"/>
      <w:bookmarkStart w:id="30" w:name="_Toc56855654"/>
      <w:bookmarkStart w:id="31" w:name="_Toc56938702"/>
      <w:bookmarkStart w:id="32" w:name="_Toc27840476"/>
      <w:r>
        <w:rPr>
          <w:rFonts w:hint="eastAsia"/>
          <w:sz w:val="21"/>
          <w:szCs w:val="21"/>
        </w:rPr>
        <w:t>采购代理服务费</w:t>
      </w:r>
      <w:bookmarkEnd w:id="29"/>
      <w:bookmarkEnd w:id="30"/>
      <w:bookmarkEnd w:id="31"/>
    </w:p>
    <w:p w14:paraId="4C232F22" w14:textId="77777777" w:rsidR="000D1111" w:rsidRDefault="00B706AC">
      <w:pPr>
        <w:spacing w:before="50" w:after="50" w:line="400" w:lineRule="exact"/>
        <w:ind w:firstLineChars="200" w:firstLine="420"/>
        <w:rPr>
          <w:rFonts w:ascii="宋体"/>
          <w:szCs w:val="21"/>
        </w:rPr>
      </w:pPr>
      <w:r>
        <w:rPr>
          <w:rFonts w:ascii="宋体" w:hint="eastAsia"/>
          <w:szCs w:val="21"/>
        </w:rPr>
        <w:t>成交供应商在领取《成交通知书》之前须向采购代理机构交纳的服务费，收费标准参照中华人民共和国国家计划发展委员会颁布的《招标代理服务收费管理暂行办法》（计价格[2002]1980号）执行。本项目类型为</w:t>
      </w:r>
      <w:r>
        <w:rPr>
          <w:rFonts w:ascii="宋体" w:hint="eastAsia"/>
          <w:szCs w:val="21"/>
          <w:u w:val="single"/>
        </w:rPr>
        <w:t>工程类</w:t>
      </w:r>
      <w:r>
        <w:rPr>
          <w:rFonts w:ascii="宋体" w:hint="eastAsia"/>
          <w:szCs w:val="21"/>
        </w:rPr>
        <w:t>：</w:t>
      </w:r>
    </w:p>
    <w:p w14:paraId="7CD40D21" w14:textId="77777777" w:rsidR="000D1111" w:rsidRDefault="00B706AC">
      <w:pPr>
        <w:tabs>
          <w:tab w:val="left" w:pos="1182"/>
        </w:tabs>
        <w:spacing w:line="400" w:lineRule="exact"/>
        <w:ind w:rightChars="-151" w:right="-317"/>
        <w:rPr>
          <w:rFonts w:ascii="宋体"/>
          <w:bCs/>
          <w:spacing w:val="-4"/>
          <w:szCs w:val="21"/>
        </w:rPr>
      </w:pPr>
      <w:r>
        <w:rPr>
          <w:rFonts w:ascii="宋体" w:hint="eastAsia"/>
          <w:bCs/>
          <w:spacing w:val="-4"/>
          <w:szCs w:val="21"/>
        </w:rPr>
        <w:t>（1）以</w:t>
      </w:r>
      <w:r w:rsidR="00121FC2">
        <w:rPr>
          <w:rFonts w:ascii="宋体" w:hint="eastAsia"/>
          <w:bCs/>
          <w:spacing w:val="-4"/>
          <w:szCs w:val="21"/>
        </w:rPr>
        <w:t>项目采购预算</w:t>
      </w:r>
      <w:r>
        <w:rPr>
          <w:rFonts w:ascii="宋体" w:hint="eastAsia"/>
          <w:bCs/>
          <w:spacing w:val="-4"/>
          <w:szCs w:val="21"/>
        </w:rPr>
        <w:t>金额作为收费的计算基数，按差额定率累进法计算。</w:t>
      </w:r>
    </w:p>
    <w:p w14:paraId="6E08ACC3" w14:textId="77777777" w:rsidR="000D1111" w:rsidRDefault="00B706AC">
      <w:pPr>
        <w:tabs>
          <w:tab w:val="left" w:pos="1182"/>
        </w:tabs>
        <w:spacing w:line="400" w:lineRule="exact"/>
        <w:ind w:rightChars="-151" w:right="-317"/>
        <w:rPr>
          <w:rFonts w:ascii="宋体"/>
          <w:bCs/>
          <w:spacing w:val="-4"/>
          <w:szCs w:val="21"/>
        </w:rPr>
      </w:pPr>
      <w:r>
        <w:rPr>
          <w:rFonts w:ascii="宋体" w:hint="eastAsia"/>
          <w:bCs/>
          <w:spacing w:val="-4"/>
          <w:szCs w:val="21"/>
        </w:rPr>
        <w:t>（2）成交金额的各部分费率如下表：</w:t>
      </w:r>
    </w:p>
    <w:tbl>
      <w:tblPr>
        <w:tblW w:w="80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0"/>
        <w:gridCol w:w="3757"/>
      </w:tblGrid>
      <w:tr w:rsidR="000D1111" w14:paraId="6CBF4FAF" w14:textId="77777777">
        <w:trPr>
          <w:jc w:val="center"/>
        </w:trPr>
        <w:tc>
          <w:tcPr>
            <w:tcW w:w="4260" w:type="dxa"/>
            <w:tcBorders>
              <w:top w:val="single" w:sz="4" w:space="0" w:color="auto"/>
              <w:left w:val="single" w:sz="4" w:space="0" w:color="auto"/>
              <w:bottom w:val="single" w:sz="4" w:space="0" w:color="auto"/>
              <w:right w:val="single" w:sz="4" w:space="0" w:color="auto"/>
            </w:tcBorders>
            <w:noWrap/>
          </w:tcPr>
          <w:p w14:paraId="5DD8A5C1" w14:textId="77777777" w:rsidR="000D1111" w:rsidRDefault="00B706AC">
            <w:pPr>
              <w:spacing w:before="50" w:after="50" w:line="400" w:lineRule="exact"/>
              <w:jc w:val="center"/>
              <w:rPr>
                <w:rFonts w:ascii="宋体" w:eastAsia="Times New Roman" w:hAnsi="宋体"/>
                <w:kern w:val="0"/>
                <w:szCs w:val="21"/>
              </w:rPr>
            </w:pPr>
            <w:r>
              <w:rPr>
                <w:rFonts w:ascii="宋体" w:eastAsia="Times New Roman" w:hAnsi="宋体" w:hint="eastAsia"/>
                <w:kern w:val="0"/>
                <w:szCs w:val="21"/>
              </w:rPr>
              <w:t>成交金额（万元人民币）</w:t>
            </w:r>
          </w:p>
        </w:tc>
        <w:tc>
          <w:tcPr>
            <w:tcW w:w="3757" w:type="dxa"/>
            <w:tcBorders>
              <w:top w:val="single" w:sz="4" w:space="0" w:color="auto"/>
              <w:left w:val="single" w:sz="4" w:space="0" w:color="auto"/>
              <w:bottom w:val="single" w:sz="4" w:space="0" w:color="auto"/>
              <w:right w:val="single" w:sz="4" w:space="0" w:color="auto"/>
            </w:tcBorders>
            <w:noWrap/>
          </w:tcPr>
          <w:p w14:paraId="5B5BD320" w14:textId="77777777" w:rsidR="000D1111" w:rsidRDefault="00B706AC">
            <w:pPr>
              <w:spacing w:before="50" w:after="50" w:line="400" w:lineRule="exact"/>
              <w:jc w:val="center"/>
              <w:rPr>
                <w:rFonts w:ascii="宋体" w:eastAsia="Times New Roman" w:hAnsi="宋体"/>
                <w:kern w:val="0"/>
                <w:szCs w:val="21"/>
              </w:rPr>
            </w:pPr>
            <w:r>
              <w:rPr>
                <w:rFonts w:eastAsia="Times New Roman" w:hint="eastAsia"/>
              </w:rPr>
              <w:t>工程招标</w:t>
            </w:r>
          </w:p>
        </w:tc>
      </w:tr>
      <w:tr w:rsidR="000D1111" w14:paraId="11900A85" w14:textId="77777777">
        <w:trPr>
          <w:jc w:val="center"/>
        </w:trPr>
        <w:tc>
          <w:tcPr>
            <w:tcW w:w="4260" w:type="dxa"/>
            <w:tcBorders>
              <w:top w:val="single" w:sz="4" w:space="0" w:color="auto"/>
              <w:left w:val="single" w:sz="4" w:space="0" w:color="auto"/>
              <w:bottom w:val="single" w:sz="4" w:space="0" w:color="auto"/>
              <w:right w:val="single" w:sz="4" w:space="0" w:color="auto"/>
            </w:tcBorders>
            <w:noWrap/>
            <w:vAlign w:val="center"/>
          </w:tcPr>
          <w:p w14:paraId="0260DD58" w14:textId="77777777" w:rsidR="000D1111" w:rsidRDefault="00B706AC">
            <w:pPr>
              <w:spacing w:line="400" w:lineRule="exact"/>
              <w:jc w:val="center"/>
              <w:rPr>
                <w:rFonts w:ascii="宋体" w:eastAsia="Times New Roman" w:hAnsi="宋体"/>
                <w:kern w:val="0"/>
                <w:szCs w:val="21"/>
              </w:rPr>
            </w:pPr>
            <w:r>
              <w:rPr>
                <w:rFonts w:ascii="宋体" w:eastAsia="Times New Roman" w:hAnsi="宋体"/>
                <w:kern w:val="0"/>
                <w:szCs w:val="21"/>
              </w:rPr>
              <w:t>100以下</w:t>
            </w:r>
            <w:r>
              <w:rPr>
                <w:rFonts w:ascii="宋体" w:eastAsia="Times New Roman" w:hAnsi="宋体" w:hint="eastAsia"/>
                <w:kern w:val="0"/>
                <w:szCs w:val="21"/>
              </w:rPr>
              <w:t>部分</w:t>
            </w:r>
          </w:p>
        </w:tc>
        <w:tc>
          <w:tcPr>
            <w:tcW w:w="3757" w:type="dxa"/>
            <w:tcBorders>
              <w:top w:val="single" w:sz="4" w:space="0" w:color="auto"/>
              <w:left w:val="single" w:sz="4" w:space="0" w:color="auto"/>
              <w:bottom w:val="single" w:sz="4" w:space="0" w:color="auto"/>
              <w:right w:val="single" w:sz="4" w:space="0" w:color="auto"/>
            </w:tcBorders>
            <w:noWrap/>
          </w:tcPr>
          <w:p w14:paraId="59183AAE" w14:textId="77777777" w:rsidR="000D1111" w:rsidRDefault="00B706AC">
            <w:pPr>
              <w:spacing w:line="400" w:lineRule="exact"/>
              <w:jc w:val="center"/>
              <w:rPr>
                <w:rFonts w:ascii="宋体" w:eastAsia="Times New Roman" w:hAnsi="宋体"/>
                <w:kern w:val="0"/>
                <w:szCs w:val="21"/>
              </w:rPr>
            </w:pPr>
            <w:r>
              <w:rPr>
                <w:rFonts w:eastAsia="Times New Roman" w:hint="eastAsia"/>
              </w:rPr>
              <w:t>1.0％</w:t>
            </w:r>
          </w:p>
        </w:tc>
      </w:tr>
      <w:tr w:rsidR="000D1111" w14:paraId="38034A50" w14:textId="77777777">
        <w:trPr>
          <w:jc w:val="center"/>
        </w:trPr>
        <w:tc>
          <w:tcPr>
            <w:tcW w:w="4260" w:type="dxa"/>
            <w:tcBorders>
              <w:top w:val="single" w:sz="4" w:space="0" w:color="auto"/>
              <w:left w:val="single" w:sz="4" w:space="0" w:color="auto"/>
              <w:bottom w:val="single" w:sz="4" w:space="0" w:color="auto"/>
              <w:right w:val="single" w:sz="4" w:space="0" w:color="auto"/>
            </w:tcBorders>
            <w:noWrap/>
            <w:vAlign w:val="center"/>
          </w:tcPr>
          <w:p w14:paraId="5DF04A9C" w14:textId="77777777" w:rsidR="000D1111" w:rsidRDefault="00B706AC">
            <w:pPr>
              <w:spacing w:line="400" w:lineRule="exact"/>
              <w:jc w:val="center"/>
              <w:rPr>
                <w:rFonts w:ascii="宋体" w:eastAsia="Times New Roman" w:hAnsi="宋体"/>
                <w:kern w:val="0"/>
                <w:szCs w:val="21"/>
              </w:rPr>
            </w:pPr>
            <w:r>
              <w:rPr>
                <w:rFonts w:ascii="宋体" w:eastAsia="Times New Roman" w:hAnsi="宋体"/>
                <w:kern w:val="0"/>
                <w:szCs w:val="21"/>
              </w:rPr>
              <w:t>100-500</w:t>
            </w:r>
            <w:r>
              <w:rPr>
                <w:rFonts w:ascii="宋体" w:eastAsia="Times New Roman" w:hAnsi="宋体" w:hint="eastAsia"/>
                <w:kern w:val="0"/>
                <w:szCs w:val="21"/>
              </w:rPr>
              <w:t>部分</w:t>
            </w:r>
          </w:p>
        </w:tc>
        <w:tc>
          <w:tcPr>
            <w:tcW w:w="3757" w:type="dxa"/>
            <w:tcBorders>
              <w:top w:val="single" w:sz="4" w:space="0" w:color="auto"/>
              <w:left w:val="single" w:sz="4" w:space="0" w:color="auto"/>
              <w:bottom w:val="single" w:sz="4" w:space="0" w:color="auto"/>
              <w:right w:val="single" w:sz="4" w:space="0" w:color="auto"/>
            </w:tcBorders>
            <w:noWrap/>
          </w:tcPr>
          <w:p w14:paraId="666B28A6" w14:textId="77777777" w:rsidR="000D1111" w:rsidRDefault="00B706AC">
            <w:pPr>
              <w:spacing w:line="400" w:lineRule="exact"/>
              <w:jc w:val="center"/>
              <w:rPr>
                <w:rFonts w:ascii="宋体" w:eastAsia="Times New Roman" w:hAnsi="宋体"/>
                <w:kern w:val="0"/>
                <w:szCs w:val="21"/>
              </w:rPr>
            </w:pPr>
            <w:r>
              <w:rPr>
                <w:rFonts w:eastAsia="Times New Roman" w:hint="eastAsia"/>
              </w:rPr>
              <w:t>0.7％</w:t>
            </w:r>
          </w:p>
        </w:tc>
      </w:tr>
      <w:tr w:rsidR="000D1111" w14:paraId="21E79494" w14:textId="77777777">
        <w:trPr>
          <w:jc w:val="center"/>
        </w:trPr>
        <w:tc>
          <w:tcPr>
            <w:tcW w:w="4260" w:type="dxa"/>
            <w:tcBorders>
              <w:top w:val="single" w:sz="4" w:space="0" w:color="auto"/>
              <w:left w:val="single" w:sz="4" w:space="0" w:color="auto"/>
              <w:bottom w:val="single" w:sz="4" w:space="0" w:color="auto"/>
              <w:right w:val="single" w:sz="4" w:space="0" w:color="auto"/>
            </w:tcBorders>
            <w:noWrap/>
            <w:vAlign w:val="center"/>
          </w:tcPr>
          <w:p w14:paraId="7146A904" w14:textId="77777777" w:rsidR="000D1111" w:rsidRDefault="00B706AC">
            <w:pPr>
              <w:spacing w:line="400" w:lineRule="exact"/>
              <w:jc w:val="center"/>
              <w:rPr>
                <w:rFonts w:ascii="宋体" w:eastAsia="Times New Roman" w:hAnsi="宋体"/>
                <w:kern w:val="0"/>
                <w:szCs w:val="21"/>
              </w:rPr>
            </w:pPr>
            <w:r>
              <w:rPr>
                <w:rFonts w:ascii="宋体" w:eastAsia="Times New Roman" w:hAnsi="宋体"/>
                <w:kern w:val="0"/>
                <w:szCs w:val="21"/>
              </w:rPr>
              <w:t>500-1000</w:t>
            </w:r>
            <w:r>
              <w:rPr>
                <w:rFonts w:ascii="宋体" w:eastAsia="Times New Roman" w:hAnsi="宋体" w:hint="eastAsia"/>
                <w:kern w:val="0"/>
                <w:szCs w:val="21"/>
              </w:rPr>
              <w:t>部分</w:t>
            </w:r>
          </w:p>
        </w:tc>
        <w:tc>
          <w:tcPr>
            <w:tcW w:w="3757" w:type="dxa"/>
            <w:tcBorders>
              <w:top w:val="single" w:sz="4" w:space="0" w:color="auto"/>
              <w:left w:val="single" w:sz="4" w:space="0" w:color="auto"/>
              <w:bottom w:val="single" w:sz="4" w:space="0" w:color="auto"/>
              <w:right w:val="single" w:sz="4" w:space="0" w:color="auto"/>
            </w:tcBorders>
            <w:noWrap/>
          </w:tcPr>
          <w:p w14:paraId="3ECEE302" w14:textId="77777777" w:rsidR="000D1111" w:rsidRDefault="00B706AC">
            <w:pPr>
              <w:spacing w:line="400" w:lineRule="exact"/>
              <w:jc w:val="center"/>
              <w:rPr>
                <w:rFonts w:ascii="宋体" w:eastAsia="Times New Roman" w:hAnsi="宋体"/>
                <w:kern w:val="0"/>
                <w:szCs w:val="21"/>
              </w:rPr>
            </w:pPr>
            <w:r>
              <w:rPr>
                <w:rFonts w:eastAsia="Times New Roman" w:hint="eastAsia"/>
              </w:rPr>
              <w:t>0.55％</w:t>
            </w:r>
          </w:p>
        </w:tc>
      </w:tr>
      <w:tr w:rsidR="000D1111" w14:paraId="1189FF1A" w14:textId="77777777">
        <w:trPr>
          <w:jc w:val="center"/>
        </w:trPr>
        <w:tc>
          <w:tcPr>
            <w:tcW w:w="4260" w:type="dxa"/>
            <w:tcBorders>
              <w:top w:val="single" w:sz="4" w:space="0" w:color="auto"/>
              <w:left w:val="single" w:sz="4" w:space="0" w:color="auto"/>
              <w:bottom w:val="single" w:sz="4" w:space="0" w:color="auto"/>
              <w:right w:val="single" w:sz="4" w:space="0" w:color="auto"/>
            </w:tcBorders>
            <w:noWrap/>
            <w:vAlign w:val="center"/>
          </w:tcPr>
          <w:p w14:paraId="4C3BA4DE" w14:textId="77777777" w:rsidR="000D1111" w:rsidRDefault="00B706AC">
            <w:pPr>
              <w:spacing w:line="400" w:lineRule="exact"/>
              <w:jc w:val="center"/>
              <w:rPr>
                <w:rFonts w:ascii="宋体" w:eastAsia="Times New Roman" w:hAnsi="宋体"/>
                <w:kern w:val="0"/>
                <w:szCs w:val="21"/>
              </w:rPr>
            </w:pPr>
            <w:r>
              <w:rPr>
                <w:rFonts w:ascii="宋体" w:eastAsia="Times New Roman" w:hAnsi="宋体"/>
                <w:kern w:val="0"/>
                <w:szCs w:val="21"/>
              </w:rPr>
              <w:t>1000-5000</w:t>
            </w:r>
            <w:r>
              <w:rPr>
                <w:rFonts w:ascii="宋体" w:eastAsia="Times New Roman" w:hAnsi="宋体" w:hint="eastAsia"/>
                <w:kern w:val="0"/>
                <w:szCs w:val="21"/>
              </w:rPr>
              <w:t>部分</w:t>
            </w:r>
          </w:p>
        </w:tc>
        <w:tc>
          <w:tcPr>
            <w:tcW w:w="3757" w:type="dxa"/>
            <w:tcBorders>
              <w:top w:val="single" w:sz="4" w:space="0" w:color="auto"/>
              <w:left w:val="single" w:sz="4" w:space="0" w:color="auto"/>
              <w:bottom w:val="single" w:sz="4" w:space="0" w:color="auto"/>
              <w:right w:val="single" w:sz="4" w:space="0" w:color="auto"/>
            </w:tcBorders>
            <w:noWrap/>
          </w:tcPr>
          <w:p w14:paraId="2730ADD8" w14:textId="77777777" w:rsidR="000D1111" w:rsidRDefault="00B706AC">
            <w:pPr>
              <w:spacing w:line="400" w:lineRule="exact"/>
              <w:jc w:val="center"/>
              <w:rPr>
                <w:rFonts w:ascii="宋体" w:eastAsia="Times New Roman" w:hAnsi="宋体"/>
                <w:kern w:val="0"/>
                <w:szCs w:val="21"/>
              </w:rPr>
            </w:pPr>
            <w:r>
              <w:rPr>
                <w:rFonts w:eastAsia="Times New Roman" w:hint="eastAsia"/>
              </w:rPr>
              <w:t>0.35％</w:t>
            </w:r>
          </w:p>
        </w:tc>
      </w:tr>
      <w:tr w:rsidR="000D1111" w14:paraId="62122905" w14:textId="77777777">
        <w:trPr>
          <w:jc w:val="center"/>
        </w:trPr>
        <w:tc>
          <w:tcPr>
            <w:tcW w:w="4260" w:type="dxa"/>
            <w:tcBorders>
              <w:top w:val="single" w:sz="4" w:space="0" w:color="auto"/>
              <w:left w:val="single" w:sz="4" w:space="0" w:color="auto"/>
              <w:bottom w:val="single" w:sz="4" w:space="0" w:color="auto"/>
              <w:right w:val="single" w:sz="4" w:space="0" w:color="auto"/>
            </w:tcBorders>
            <w:noWrap/>
            <w:vAlign w:val="center"/>
          </w:tcPr>
          <w:p w14:paraId="760C54CB" w14:textId="77777777" w:rsidR="000D1111" w:rsidRDefault="00B706AC">
            <w:pPr>
              <w:spacing w:line="400" w:lineRule="exact"/>
              <w:jc w:val="center"/>
              <w:rPr>
                <w:rFonts w:ascii="宋体" w:eastAsia="Times New Roman" w:hAnsi="宋体"/>
                <w:kern w:val="0"/>
                <w:szCs w:val="21"/>
              </w:rPr>
            </w:pPr>
            <w:r>
              <w:rPr>
                <w:rFonts w:ascii="宋体" w:eastAsia="Times New Roman" w:hAnsi="宋体"/>
                <w:kern w:val="0"/>
                <w:szCs w:val="21"/>
              </w:rPr>
              <w:t>5000-10000</w:t>
            </w:r>
            <w:r>
              <w:rPr>
                <w:rFonts w:ascii="宋体" w:eastAsia="Times New Roman" w:hAnsi="宋体" w:hint="eastAsia"/>
                <w:kern w:val="0"/>
                <w:szCs w:val="21"/>
              </w:rPr>
              <w:t>部分</w:t>
            </w:r>
          </w:p>
        </w:tc>
        <w:tc>
          <w:tcPr>
            <w:tcW w:w="3757" w:type="dxa"/>
            <w:tcBorders>
              <w:top w:val="single" w:sz="4" w:space="0" w:color="auto"/>
              <w:left w:val="single" w:sz="4" w:space="0" w:color="auto"/>
              <w:bottom w:val="single" w:sz="4" w:space="0" w:color="auto"/>
              <w:right w:val="single" w:sz="4" w:space="0" w:color="auto"/>
            </w:tcBorders>
            <w:noWrap/>
          </w:tcPr>
          <w:p w14:paraId="521DF378" w14:textId="77777777" w:rsidR="000D1111" w:rsidRDefault="00B706AC">
            <w:pPr>
              <w:spacing w:line="400" w:lineRule="exact"/>
              <w:jc w:val="center"/>
              <w:rPr>
                <w:rFonts w:ascii="宋体" w:eastAsia="Times New Roman" w:hAnsi="宋体"/>
                <w:kern w:val="0"/>
                <w:szCs w:val="21"/>
              </w:rPr>
            </w:pPr>
            <w:r>
              <w:rPr>
                <w:rFonts w:eastAsia="Times New Roman" w:hint="eastAsia"/>
              </w:rPr>
              <w:t>0.2％</w:t>
            </w:r>
          </w:p>
        </w:tc>
      </w:tr>
      <w:tr w:rsidR="000D1111" w14:paraId="345023E9" w14:textId="77777777">
        <w:trPr>
          <w:jc w:val="center"/>
        </w:trPr>
        <w:tc>
          <w:tcPr>
            <w:tcW w:w="4260" w:type="dxa"/>
            <w:tcBorders>
              <w:top w:val="single" w:sz="4" w:space="0" w:color="auto"/>
              <w:left w:val="single" w:sz="4" w:space="0" w:color="auto"/>
              <w:bottom w:val="single" w:sz="4" w:space="0" w:color="auto"/>
              <w:right w:val="single" w:sz="4" w:space="0" w:color="auto"/>
            </w:tcBorders>
            <w:noWrap/>
            <w:vAlign w:val="center"/>
          </w:tcPr>
          <w:p w14:paraId="6DBC8A44" w14:textId="77777777" w:rsidR="000D1111" w:rsidRDefault="00B706AC">
            <w:pPr>
              <w:spacing w:line="400" w:lineRule="exact"/>
              <w:jc w:val="center"/>
              <w:rPr>
                <w:rFonts w:ascii="宋体" w:eastAsia="Times New Roman" w:hAnsi="宋体"/>
                <w:kern w:val="0"/>
                <w:szCs w:val="21"/>
              </w:rPr>
            </w:pPr>
            <w:r>
              <w:rPr>
                <w:rFonts w:ascii="宋体" w:eastAsia="Times New Roman" w:hAnsi="宋体"/>
                <w:kern w:val="0"/>
                <w:szCs w:val="21"/>
              </w:rPr>
              <w:t>10000-100000</w:t>
            </w:r>
            <w:r>
              <w:rPr>
                <w:rFonts w:ascii="宋体" w:eastAsia="Times New Roman" w:hAnsi="宋体" w:hint="eastAsia"/>
                <w:kern w:val="0"/>
                <w:szCs w:val="21"/>
              </w:rPr>
              <w:t>部分</w:t>
            </w:r>
          </w:p>
        </w:tc>
        <w:tc>
          <w:tcPr>
            <w:tcW w:w="3757" w:type="dxa"/>
            <w:tcBorders>
              <w:top w:val="single" w:sz="4" w:space="0" w:color="auto"/>
              <w:left w:val="single" w:sz="4" w:space="0" w:color="auto"/>
              <w:bottom w:val="single" w:sz="4" w:space="0" w:color="auto"/>
              <w:right w:val="single" w:sz="4" w:space="0" w:color="auto"/>
            </w:tcBorders>
            <w:noWrap/>
          </w:tcPr>
          <w:p w14:paraId="751150A8" w14:textId="77777777" w:rsidR="000D1111" w:rsidRDefault="00B706AC">
            <w:pPr>
              <w:spacing w:line="400" w:lineRule="exact"/>
              <w:jc w:val="center"/>
              <w:rPr>
                <w:rFonts w:ascii="宋体" w:eastAsia="Times New Roman" w:hAnsi="宋体"/>
                <w:kern w:val="0"/>
                <w:szCs w:val="21"/>
              </w:rPr>
            </w:pPr>
            <w:r>
              <w:rPr>
                <w:rFonts w:eastAsia="Times New Roman" w:hint="eastAsia"/>
              </w:rPr>
              <w:t>0.05％</w:t>
            </w:r>
          </w:p>
        </w:tc>
      </w:tr>
      <w:tr w:rsidR="000D1111" w14:paraId="678DD320" w14:textId="77777777">
        <w:trPr>
          <w:jc w:val="center"/>
        </w:trPr>
        <w:tc>
          <w:tcPr>
            <w:tcW w:w="4260" w:type="dxa"/>
            <w:tcBorders>
              <w:top w:val="single" w:sz="4" w:space="0" w:color="auto"/>
              <w:left w:val="single" w:sz="4" w:space="0" w:color="auto"/>
              <w:bottom w:val="single" w:sz="4" w:space="0" w:color="auto"/>
              <w:right w:val="single" w:sz="4" w:space="0" w:color="auto"/>
            </w:tcBorders>
            <w:noWrap/>
            <w:vAlign w:val="center"/>
          </w:tcPr>
          <w:p w14:paraId="017E6443" w14:textId="77777777" w:rsidR="000D1111" w:rsidRDefault="00B706AC">
            <w:pPr>
              <w:spacing w:line="400" w:lineRule="exact"/>
              <w:jc w:val="center"/>
              <w:rPr>
                <w:rFonts w:ascii="宋体" w:eastAsia="Times New Roman" w:hAnsi="宋体"/>
                <w:kern w:val="0"/>
                <w:szCs w:val="21"/>
              </w:rPr>
            </w:pPr>
            <w:r>
              <w:rPr>
                <w:rFonts w:ascii="宋体" w:eastAsia="Times New Roman" w:hAnsi="宋体"/>
                <w:kern w:val="0"/>
                <w:szCs w:val="21"/>
              </w:rPr>
              <w:t>1000000以上</w:t>
            </w:r>
            <w:r>
              <w:rPr>
                <w:rFonts w:ascii="宋体" w:eastAsia="Times New Roman" w:hAnsi="宋体" w:hint="eastAsia"/>
                <w:kern w:val="0"/>
                <w:szCs w:val="21"/>
              </w:rPr>
              <w:t>部分</w:t>
            </w:r>
          </w:p>
        </w:tc>
        <w:tc>
          <w:tcPr>
            <w:tcW w:w="3757" w:type="dxa"/>
            <w:tcBorders>
              <w:top w:val="single" w:sz="4" w:space="0" w:color="auto"/>
              <w:left w:val="single" w:sz="4" w:space="0" w:color="auto"/>
              <w:bottom w:val="single" w:sz="4" w:space="0" w:color="auto"/>
              <w:right w:val="single" w:sz="4" w:space="0" w:color="auto"/>
            </w:tcBorders>
            <w:noWrap/>
          </w:tcPr>
          <w:p w14:paraId="68D8FDCF" w14:textId="77777777" w:rsidR="000D1111" w:rsidRDefault="00B706AC">
            <w:pPr>
              <w:spacing w:line="400" w:lineRule="exact"/>
              <w:jc w:val="center"/>
              <w:rPr>
                <w:rFonts w:ascii="宋体" w:eastAsia="Times New Roman" w:hAnsi="宋体"/>
                <w:kern w:val="0"/>
                <w:szCs w:val="21"/>
              </w:rPr>
            </w:pPr>
            <w:r>
              <w:rPr>
                <w:rFonts w:eastAsia="Times New Roman" w:hint="eastAsia"/>
              </w:rPr>
              <w:t>0.01％</w:t>
            </w:r>
          </w:p>
        </w:tc>
      </w:tr>
    </w:tbl>
    <w:p w14:paraId="46E971A1" w14:textId="77777777" w:rsidR="000D1111" w:rsidRDefault="00B706AC">
      <w:pPr>
        <w:spacing w:before="50" w:after="50" w:line="400" w:lineRule="exact"/>
        <w:rPr>
          <w:rFonts w:ascii="宋体"/>
          <w:szCs w:val="21"/>
        </w:rPr>
      </w:pPr>
      <w:r>
        <w:rPr>
          <w:rFonts w:ascii="宋体" w:hint="eastAsia"/>
          <w:szCs w:val="21"/>
        </w:rPr>
        <w:t>如某工程项目，成交金额为600万，总共交纳的服务费为：</w:t>
      </w:r>
    </w:p>
    <w:p w14:paraId="04B902C3" w14:textId="77777777" w:rsidR="000D1111" w:rsidRDefault="00B706AC">
      <w:pPr>
        <w:spacing w:before="50" w:after="50" w:line="400" w:lineRule="exact"/>
        <w:rPr>
          <w:rFonts w:ascii="宋体"/>
          <w:szCs w:val="21"/>
        </w:rPr>
      </w:pPr>
      <w:r>
        <w:rPr>
          <w:rFonts w:ascii="宋体" w:hint="eastAsia"/>
          <w:szCs w:val="21"/>
        </w:rPr>
        <w:t>总共交纳的服务费＝（</w:t>
      </w:r>
      <w:r>
        <w:rPr>
          <w:rFonts w:ascii="宋体"/>
          <w:szCs w:val="21"/>
        </w:rPr>
        <w:t>100</w:t>
      </w:r>
      <w:r>
        <w:rPr>
          <w:rFonts w:ascii="宋体" w:hint="eastAsia"/>
          <w:szCs w:val="21"/>
        </w:rPr>
        <w:t>万</w:t>
      </w:r>
      <w:r>
        <w:rPr>
          <w:rFonts w:ascii="宋体"/>
          <w:szCs w:val="21"/>
        </w:rPr>
        <w:t>以下</w:t>
      </w:r>
      <w:r>
        <w:rPr>
          <w:rFonts w:ascii="宋体" w:hint="eastAsia"/>
          <w:szCs w:val="21"/>
        </w:rPr>
        <w:t>部分的服务费）+（</w:t>
      </w:r>
      <w:r>
        <w:rPr>
          <w:rFonts w:ascii="宋体"/>
          <w:szCs w:val="21"/>
        </w:rPr>
        <w:t>100</w:t>
      </w:r>
      <w:r>
        <w:rPr>
          <w:rFonts w:ascii="宋体" w:hint="eastAsia"/>
          <w:szCs w:val="21"/>
        </w:rPr>
        <w:t>万～500万部分的服务费）+（5</w:t>
      </w:r>
      <w:r>
        <w:rPr>
          <w:rFonts w:ascii="宋体"/>
          <w:szCs w:val="21"/>
        </w:rPr>
        <w:t>00</w:t>
      </w:r>
      <w:r>
        <w:rPr>
          <w:rFonts w:ascii="宋体" w:hint="eastAsia"/>
          <w:szCs w:val="21"/>
        </w:rPr>
        <w:t>万～600万部分的服务费）</w:t>
      </w:r>
    </w:p>
    <w:p w14:paraId="48AB9B13" w14:textId="77777777" w:rsidR="000D1111" w:rsidRDefault="00B706AC">
      <w:pPr>
        <w:spacing w:before="50" w:after="50" w:line="400" w:lineRule="exact"/>
        <w:rPr>
          <w:rFonts w:ascii="宋体"/>
          <w:szCs w:val="21"/>
        </w:rPr>
      </w:pPr>
      <w:r>
        <w:rPr>
          <w:rFonts w:ascii="宋体" w:hint="eastAsia"/>
          <w:szCs w:val="21"/>
        </w:rPr>
        <w:t xml:space="preserve">                ＝100万元×1.</w:t>
      </w:r>
      <w:r>
        <w:rPr>
          <w:rFonts w:ascii="宋体"/>
          <w:szCs w:val="21"/>
        </w:rPr>
        <w:t>0</w:t>
      </w:r>
      <w:r>
        <w:rPr>
          <w:rFonts w:ascii="宋体" w:hint="eastAsia"/>
          <w:szCs w:val="21"/>
        </w:rPr>
        <w:t>%+（500-100）万元×0.</w:t>
      </w:r>
      <w:r>
        <w:rPr>
          <w:rFonts w:ascii="宋体"/>
          <w:szCs w:val="21"/>
        </w:rPr>
        <w:t>7</w:t>
      </w:r>
      <w:r>
        <w:rPr>
          <w:rFonts w:ascii="宋体" w:hint="eastAsia"/>
          <w:szCs w:val="21"/>
        </w:rPr>
        <w:t>%+（600-500）万元×0.</w:t>
      </w:r>
      <w:r>
        <w:rPr>
          <w:rFonts w:ascii="宋体"/>
          <w:szCs w:val="21"/>
        </w:rPr>
        <w:t>5</w:t>
      </w:r>
      <w:r>
        <w:rPr>
          <w:rFonts w:ascii="宋体" w:hint="eastAsia"/>
          <w:szCs w:val="21"/>
        </w:rPr>
        <w:t>5%</w:t>
      </w:r>
    </w:p>
    <w:p w14:paraId="7A69167E" w14:textId="77777777" w:rsidR="000D1111" w:rsidRDefault="00B706AC">
      <w:pPr>
        <w:spacing w:before="50" w:after="50" w:line="400" w:lineRule="exact"/>
        <w:rPr>
          <w:rFonts w:ascii="宋体"/>
          <w:szCs w:val="21"/>
        </w:rPr>
      </w:pPr>
      <w:r>
        <w:rPr>
          <w:rFonts w:ascii="宋体" w:hint="eastAsia"/>
          <w:szCs w:val="21"/>
        </w:rPr>
        <w:t xml:space="preserve">                ＝1.</w:t>
      </w:r>
      <w:r>
        <w:rPr>
          <w:rFonts w:ascii="宋体"/>
          <w:szCs w:val="21"/>
        </w:rPr>
        <w:t>0</w:t>
      </w:r>
      <w:r>
        <w:rPr>
          <w:rFonts w:ascii="宋体" w:hint="eastAsia"/>
          <w:szCs w:val="21"/>
        </w:rPr>
        <w:t>万元+</w:t>
      </w:r>
      <w:r>
        <w:rPr>
          <w:rFonts w:ascii="宋体"/>
          <w:szCs w:val="21"/>
        </w:rPr>
        <w:t>2</w:t>
      </w:r>
      <w:r>
        <w:rPr>
          <w:rFonts w:ascii="宋体" w:hint="eastAsia"/>
          <w:szCs w:val="21"/>
        </w:rPr>
        <w:t>.</w:t>
      </w:r>
      <w:r>
        <w:rPr>
          <w:rFonts w:ascii="宋体"/>
          <w:szCs w:val="21"/>
        </w:rPr>
        <w:t>8</w:t>
      </w:r>
      <w:r>
        <w:rPr>
          <w:rFonts w:ascii="宋体" w:hint="eastAsia"/>
          <w:szCs w:val="21"/>
        </w:rPr>
        <w:t>万元+0.</w:t>
      </w:r>
      <w:r>
        <w:rPr>
          <w:rFonts w:ascii="宋体"/>
          <w:szCs w:val="21"/>
        </w:rPr>
        <w:t>5</w:t>
      </w:r>
      <w:r>
        <w:rPr>
          <w:rFonts w:ascii="宋体" w:hint="eastAsia"/>
          <w:szCs w:val="21"/>
        </w:rPr>
        <w:t>5万元＝</w:t>
      </w:r>
      <w:r>
        <w:rPr>
          <w:rFonts w:ascii="宋体"/>
          <w:szCs w:val="21"/>
        </w:rPr>
        <w:t>4</w:t>
      </w:r>
      <w:r>
        <w:rPr>
          <w:rFonts w:ascii="宋体" w:hint="eastAsia"/>
          <w:szCs w:val="21"/>
        </w:rPr>
        <w:t>.</w:t>
      </w:r>
      <w:r>
        <w:rPr>
          <w:rFonts w:ascii="宋体"/>
          <w:szCs w:val="21"/>
        </w:rPr>
        <w:t>3</w:t>
      </w:r>
      <w:r>
        <w:rPr>
          <w:rFonts w:ascii="宋体" w:hint="eastAsia"/>
          <w:szCs w:val="21"/>
        </w:rPr>
        <w:t>5万元</w:t>
      </w:r>
    </w:p>
    <w:p w14:paraId="2C90E3E0" w14:textId="77777777" w:rsidR="000D1111" w:rsidRDefault="00B706AC">
      <w:pPr>
        <w:spacing w:before="50" w:after="50" w:line="400" w:lineRule="exact"/>
        <w:rPr>
          <w:rFonts w:ascii="宋体"/>
          <w:szCs w:val="21"/>
        </w:rPr>
      </w:pPr>
      <w:r>
        <w:rPr>
          <w:rFonts w:ascii="宋体" w:hint="eastAsia"/>
          <w:szCs w:val="21"/>
        </w:rPr>
        <w:t>（3）币种与《成交通知书》的币种相同。</w:t>
      </w:r>
    </w:p>
    <w:p w14:paraId="4D82C4D7" w14:textId="77777777" w:rsidR="000D1111" w:rsidRDefault="00B706AC">
      <w:pPr>
        <w:spacing w:before="50" w:after="50" w:line="400" w:lineRule="exact"/>
        <w:rPr>
          <w:rFonts w:ascii="宋体"/>
          <w:szCs w:val="21"/>
        </w:rPr>
      </w:pPr>
      <w:r>
        <w:rPr>
          <w:rFonts w:ascii="宋体" w:hint="eastAsia"/>
          <w:szCs w:val="21"/>
        </w:rPr>
        <w:t>（4）成交单位中标后，必须按规定向采购代理机构直接缴交采购服务费。</w:t>
      </w:r>
    </w:p>
    <w:p w14:paraId="2CC65C59" w14:textId="77777777" w:rsidR="000D1111" w:rsidRDefault="00B706AC">
      <w:pPr>
        <w:spacing w:before="50" w:after="50" w:line="400" w:lineRule="exact"/>
        <w:rPr>
          <w:rFonts w:ascii="宋体"/>
          <w:szCs w:val="21"/>
        </w:rPr>
      </w:pPr>
      <w:r>
        <w:rPr>
          <w:rFonts w:ascii="宋体" w:hint="eastAsia"/>
          <w:szCs w:val="21"/>
        </w:rPr>
        <w:t>（5）服务费不在报价中单列。</w:t>
      </w:r>
    </w:p>
    <w:p w14:paraId="50D19FEB" w14:textId="77777777" w:rsidR="000D1111" w:rsidRDefault="00B706AC">
      <w:pPr>
        <w:spacing w:before="50" w:after="50" w:line="400" w:lineRule="exact"/>
        <w:rPr>
          <w:rFonts w:ascii="宋体"/>
          <w:szCs w:val="21"/>
        </w:rPr>
      </w:pPr>
      <w:r>
        <w:rPr>
          <w:rFonts w:ascii="宋体" w:hint="eastAsia"/>
          <w:szCs w:val="21"/>
        </w:rPr>
        <w:lastRenderedPageBreak/>
        <w:t>（6）经依法取消或放弃成交资格的，采购代理服务费不予退还。</w:t>
      </w:r>
    </w:p>
    <w:p w14:paraId="14F0CF31" w14:textId="77777777" w:rsidR="000D1111" w:rsidRDefault="00B706AC">
      <w:pPr>
        <w:pStyle w:val="3"/>
        <w:autoSpaceDE/>
        <w:autoSpaceDN/>
        <w:adjustRightInd/>
        <w:snapToGrid/>
        <w:spacing w:before="260" w:line="400" w:lineRule="exact"/>
        <w:textAlignment w:val="auto"/>
        <w:rPr>
          <w:sz w:val="21"/>
          <w:szCs w:val="21"/>
        </w:rPr>
      </w:pPr>
      <w:bookmarkStart w:id="33" w:name="_Toc387076653"/>
      <w:bookmarkStart w:id="34" w:name="_Toc134956124"/>
      <w:r>
        <w:rPr>
          <w:rFonts w:hint="eastAsia"/>
          <w:sz w:val="21"/>
          <w:szCs w:val="21"/>
        </w:rPr>
        <w:t>7.询问、质疑</w:t>
      </w:r>
      <w:bookmarkEnd w:id="33"/>
      <w:bookmarkEnd w:id="34"/>
    </w:p>
    <w:p w14:paraId="754955F3" w14:textId="77777777" w:rsidR="000D1111" w:rsidRDefault="00B706AC">
      <w:pPr>
        <w:spacing w:before="50" w:after="50" w:line="360" w:lineRule="auto"/>
        <w:ind w:firstLineChars="200" w:firstLine="420"/>
        <w:rPr>
          <w:rFonts w:ascii="宋体"/>
          <w:bCs/>
          <w:szCs w:val="21"/>
        </w:rPr>
      </w:pPr>
      <w:bookmarkStart w:id="35" w:name="_Toc134955411"/>
      <w:r>
        <w:rPr>
          <w:rFonts w:ascii="宋体" w:hint="eastAsia"/>
          <w:bCs/>
          <w:szCs w:val="21"/>
        </w:rPr>
        <w:t>7.1供应商可以向代理机构提出询问和质疑，代理机构依照相关规定就采购人委托授权范围内的事项作出答复。</w:t>
      </w:r>
    </w:p>
    <w:p w14:paraId="1973529A" w14:textId="77777777" w:rsidR="000D1111" w:rsidRDefault="00B706AC">
      <w:pPr>
        <w:spacing w:before="50" w:after="50" w:line="360" w:lineRule="auto"/>
        <w:ind w:firstLineChars="200" w:firstLine="420"/>
        <w:rPr>
          <w:rFonts w:ascii="宋体"/>
          <w:szCs w:val="21"/>
        </w:rPr>
      </w:pPr>
      <w:r>
        <w:rPr>
          <w:rFonts w:ascii="宋体" w:hint="eastAsia"/>
          <w:szCs w:val="21"/>
        </w:rPr>
        <w:t>7.2供应商认为磋商文件的内容损害其权益的，可以在磋商文件公示期间或者自期满之日起7个工作日内以书面形式向采购人或代理机构提出质疑，逾期质疑无效。</w:t>
      </w:r>
    </w:p>
    <w:p w14:paraId="78349337" w14:textId="77777777" w:rsidR="000D1111" w:rsidRDefault="00B706AC">
      <w:pPr>
        <w:spacing w:before="50" w:after="50" w:line="360" w:lineRule="auto"/>
        <w:ind w:firstLineChars="200" w:firstLine="420"/>
        <w:rPr>
          <w:rFonts w:ascii="宋体"/>
          <w:szCs w:val="21"/>
        </w:rPr>
      </w:pPr>
      <w:r>
        <w:rPr>
          <w:rFonts w:ascii="宋体" w:hint="eastAsia"/>
          <w:szCs w:val="21"/>
        </w:rPr>
        <w:t>7.3</w:t>
      </w:r>
      <w:r>
        <w:rPr>
          <w:rFonts w:ascii="宋体"/>
          <w:szCs w:val="21"/>
        </w:rPr>
        <w:t>供应商在法定质疑期内</w:t>
      </w:r>
      <w:r>
        <w:rPr>
          <w:rFonts w:ascii="宋体" w:hint="eastAsia"/>
          <w:szCs w:val="21"/>
        </w:rPr>
        <w:t>须</w:t>
      </w:r>
      <w:r>
        <w:rPr>
          <w:rFonts w:ascii="宋体"/>
          <w:szCs w:val="21"/>
        </w:rPr>
        <w:t>一次性提出针对同一采购程序环节的质疑。</w:t>
      </w:r>
    </w:p>
    <w:p w14:paraId="1400AACE" w14:textId="77777777" w:rsidR="000D1111" w:rsidRDefault="00B706AC">
      <w:pPr>
        <w:spacing w:before="50" w:after="50" w:line="360" w:lineRule="auto"/>
        <w:ind w:firstLineChars="200" w:firstLine="420"/>
        <w:rPr>
          <w:rFonts w:ascii="宋体"/>
          <w:szCs w:val="21"/>
        </w:rPr>
      </w:pPr>
      <w:r>
        <w:rPr>
          <w:rFonts w:ascii="宋体" w:hint="eastAsia"/>
          <w:szCs w:val="21"/>
        </w:rPr>
        <w:t>7.4供应商认为磋商过程和成交结果使自己的权益受到损害的，可以在知道或者应知其权益受到损害之日起7个工作日内，以书面形式向采购人或代理机构提出质疑，逾期质疑无效。</w:t>
      </w:r>
      <w:bookmarkEnd w:id="35"/>
    </w:p>
    <w:p w14:paraId="78A56431" w14:textId="77777777" w:rsidR="000D1111" w:rsidRDefault="00B706AC">
      <w:pPr>
        <w:spacing w:before="50" w:after="50" w:line="360" w:lineRule="auto"/>
        <w:ind w:firstLineChars="200" w:firstLine="420"/>
        <w:rPr>
          <w:rFonts w:ascii="宋体"/>
          <w:szCs w:val="21"/>
        </w:rPr>
      </w:pPr>
      <w:r>
        <w:rPr>
          <w:rFonts w:ascii="宋体" w:hint="eastAsia"/>
        </w:rPr>
        <w:t>7.5质疑函应当署名。质疑</w:t>
      </w:r>
      <w:r>
        <w:rPr>
          <w:rFonts w:ascii="宋体" w:hint="eastAsia"/>
          <w:szCs w:val="21"/>
        </w:rPr>
        <w:t>供应商</w:t>
      </w:r>
      <w:r>
        <w:rPr>
          <w:rFonts w:ascii="宋体" w:hint="eastAsia"/>
        </w:rPr>
        <w:t>为自然人的，应当由本人签字并以右手食指手指手印作为确认；质疑</w:t>
      </w:r>
      <w:r>
        <w:rPr>
          <w:rFonts w:ascii="宋体" w:hint="eastAsia"/>
          <w:szCs w:val="21"/>
        </w:rPr>
        <w:t>供应商</w:t>
      </w:r>
      <w:r>
        <w:rPr>
          <w:rFonts w:ascii="宋体" w:hint="eastAsia"/>
        </w:rPr>
        <w:t>为法人或者其他组织的，应当由法定代表人签字并加盖公章。</w:t>
      </w:r>
      <w:r>
        <w:rPr>
          <w:rFonts w:ascii="宋体" w:hint="eastAsia"/>
          <w:szCs w:val="21"/>
        </w:rPr>
        <w:t>质疑内容不得含有虚假、恶意成份。依照谁主张谁举证的原则，提出质疑者必须同时提交相关确凿的证据材料和注明证据的确切来源，证据来源必须合法，代理机构有权将质疑函转发质疑事项各关联方，请其作出解释说明。对捏造事实、滥用维权扰乱采购秩序的恶意质疑者，将上报采购监督管理部门依法处理。</w:t>
      </w:r>
    </w:p>
    <w:p w14:paraId="7C01B750" w14:textId="77777777" w:rsidR="000D1111" w:rsidRDefault="00B706AC">
      <w:pPr>
        <w:spacing w:line="360" w:lineRule="auto"/>
        <w:ind w:rightChars="12" w:right="25" w:firstLineChars="200" w:firstLine="420"/>
        <w:rPr>
          <w:rFonts w:ascii="宋体" w:cs="宋体"/>
          <w:bCs/>
          <w:szCs w:val="21"/>
        </w:rPr>
      </w:pPr>
      <w:r>
        <w:rPr>
          <w:rFonts w:ascii="宋体" w:cs="宋体" w:hint="eastAsia"/>
          <w:szCs w:val="21"/>
        </w:rPr>
        <w:t>7.</w:t>
      </w:r>
      <w:r>
        <w:rPr>
          <w:rFonts w:ascii="宋体" w:cs="宋体"/>
          <w:szCs w:val="21"/>
        </w:rPr>
        <w:t>6</w:t>
      </w:r>
      <w:r>
        <w:rPr>
          <w:rFonts w:ascii="宋体" w:cs="宋体" w:hint="eastAsia"/>
          <w:szCs w:val="21"/>
        </w:rPr>
        <w:t>询问及质疑函应按相应格式进行填写及签署，并递交书面文件至代理机构，没有签署的质疑函将不予受理。具体格式详见http://www.gzqunsheng.com/常用文件一栏。</w:t>
      </w:r>
    </w:p>
    <w:p w14:paraId="68E280A8" w14:textId="77777777" w:rsidR="000D1111" w:rsidRDefault="00B706AC">
      <w:pPr>
        <w:spacing w:line="360" w:lineRule="auto"/>
        <w:ind w:rightChars="-151" w:right="-317" w:firstLineChars="200" w:firstLine="420"/>
        <w:rPr>
          <w:rFonts w:ascii="宋体" w:cs="宋体"/>
          <w:szCs w:val="21"/>
        </w:rPr>
      </w:pPr>
      <w:r>
        <w:rPr>
          <w:rFonts w:ascii="宋体" w:cs="宋体" w:hint="eastAsia"/>
          <w:szCs w:val="21"/>
        </w:rPr>
        <w:t>7.</w:t>
      </w:r>
      <w:r>
        <w:rPr>
          <w:rFonts w:ascii="宋体" w:cs="宋体"/>
          <w:szCs w:val="21"/>
        </w:rPr>
        <w:t>7</w:t>
      </w:r>
      <w:r>
        <w:rPr>
          <w:rFonts w:ascii="宋体" w:cs="宋体" w:hint="eastAsia"/>
          <w:szCs w:val="21"/>
        </w:rPr>
        <w:t>询问、质疑受理单位：广州群生招标代理有限公司，联系电话：（020）83812782。</w:t>
      </w:r>
    </w:p>
    <w:p w14:paraId="546E8BF7" w14:textId="77777777" w:rsidR="000D1111" w:rsidRDefault="00B706AC">
      <w:pPr>
        <w:pStyle w:val="1"/>
        <w:spacing w:before="156" w:after="156" w:line="360" w:lineRule="auto"/>
        <w:jc w:val="center"/>
        <w:rPr>
          <w:rFonts w:ascii="宋体"/>
          <w:sz w:val="32"/>
          <w:szCs w:val="32"/>
        </w:rPr>
      </w:pPr>
      <w:bookmarkStart w:id="36" w:name="_Toc17252682"/>
      <w:bookmarkStart w:id="37" w:name="_Toc14450813"/>
      <w:bookmarkStart w:id="38" w:name="_Toc30476633"/>
      <w:r>
        <w:rPr>
          <w:rFonts w:ascii="宋体" w:hint="eastAsia"/>
          <w:sz w:val="32"/>
          <w:szCs w:val="32"/>
        </w:rPr>
        <w:br w:type="page"/>
      </w:r>
      <w:bookmarkStart w:id="39" w:name="_Toc111741371"/>
      <w:r>
        <w:rPr>
          <w:rFonts w:ascii="宋体" w:hint="eastAsia"/>
          <w:sz w:val="32"/>
          <w:szCs w:val="32"/>
        </w:rPr>
        <w:lastRenderedPageBreak/>
        <w:t>第三章</w:t>
      </w:r>
      <w:bookmarkStart w:id="40" w:name="_Toc10525517"/>
      <w:r>
        <w:rPr>
          <w:rFonts w:ascii="宋体" w:hint="eastAsia"/>
          <w:sz w:val="32"/>
          <w:szCs w:val="32"/>
        </w:rPr>
        <w:t xml:space="preserve"> 采购人需求</w:t>
      </w:r>
      <w:bookmarkStart w:id="41" w:name="_Toc30476634"/>
      <w:bookmarkStart w:id="42" w:name="_Toc27840477"/>
      <w:bookmarkEnd w:id="32"/>
      <w:bookmarkEnd w:id="36"/>
      <w:bookmarkEnd w:id="37"/>
      <w:bookmarkEnd w:id="38"/>
      <w:bookmarkEnd w:id="39"/>
      <w:bookmarkEnd w:id="40"/>
    </w:p>
    <w:p w14:paraId="2FFC61E4" w14:textId="77777777" w:rsidR="000D1111" w:rsidRDefault="00B706AC">
      <w:pPr>
        <w:adjustRightInd w:val="0"/>
        <w:snapToGrid w:val="0"/>
        <w:spacing w:line="360" w:lineRule="auto"/>
        <w:ind w:left="482" w:hangingChars="200" w:hanging="482"/>
        <w:outlineLvl w:val="1"/>
        <w:rPr>
          <w:rFonts w:ascii="宋体"/>
          <w:b/>
          <w:sz w:val="24"/>
        </w:rPr>
      </w:pPr>
      <w:bookmarkStart w:id="43" w:name="_Toc130697192"/>
      <w:bookmarkStart w:id="44" w:name="_Toc130695600"/>
      <w:bookmarkStart w:id="45" w:name="_Toc185747588"/>
      <w:bookmarkStart w:id="46" w:name="_Toc153615297"/>
      <w:bookmarkStart w:id="47" w:name="_Toc19099503"/>
      <w:bookmarkStart w:id="48" w:name="_Toc12861158"/>
      <w:bookmarkStart w:id="49" w:name="_Toc27840483"/>
      <w:bookmarkStart w:id="50" w:name="_Toc12330396"/>
      <w:bookmarkStart w:id="51" w:name="_Toc12378037"/>
      <w:bookmarkStart w:id="52" w:name="_Toc13884769"/>
      <w:bookmarkStart w:id="53" w:name="_Toc11771900"/>
      <w:bookmarkStart w:id="54" w:name="_Toc11771771"/>
      <w:bookmarkEnd w:id="41"/>
      <w:bookmarkEnd w:id="42"/>
      <w:r>
        <w:rPr>
          <w:rFonts w:ascii="宋体" w:hint="eastAsia"/>
          <w:b/>
          <w:sz w:val="24"/>
        </w:rPr>
        <w:t>一、项目概况</w:t>
      </w:r>
    </w:p>
    <w:p w14:paraId="00443588" w14:textId="77777777" w:rsidR="000D1111" w:rsidRDefault="00B706AC">
      <w:pPr>
        <w:spacing w:line="360" w:lineRule="auto"/>
        <w:ind w:firstLineChars="200" w:firstLine="420"/>
        <w:rPr>
          <w:rFonts w:ascii="宋体" w:cs="宋体"/>
          <w:szCs w:val="21"/>
        </w:rPr>
      </w:pPr>
      <w:r>
        <w:rPr>
          <w:rFonts w:ascii="宋体" w:cs="宋体" w:hint="eastAsia"/>
          <w:szCs w:val="21"/>
        </w:rPr>
        <w:t>南洲路备勤楼装修和设施修缮项目施工场地位于：</w:t>
      </w:r>
      <w:r>
        <w:rPr>
          <w:rFonts w:ascii="宋体" w:cs="宋体" w:hint="eastAsia"/>
          <w:szCs w:val="21"/>
          <w:u w:val="single"/>
        </w:rPr>
        <w:t>广州市海珠区南洲路1133号。</w:t>
      </w:r>
      <w:r>
        <w:rPr>
          <w:rFonts w:ascii="宋体" w:cs="宋体" w:hint="eastAsia"/>
          <w:szCs w:val="21"/>
        </w:rPr>
        <w:t>南洲路备勤楼装修和设施修缮项目工程承包人施工工程范围包括本工程施工图纸及清单范围内的全部内容。包括需对备勤楼一至七楼进行装修改造，对原有首层大门进行更换等。</w:t>
      </w:r>
    </w:p>
    <w:p w14:paraId="53C663BE" w14:textId="77777777" w:rsidR="000D1111" w:rsidRDefault="00B706AC">
      <w:pPr>
        <w:spacing w:line="360" w:lineRule="auto"/>
        <w:ind w:firstLineChars="200" w:firstLine="420"/>
        <w:rPr>
          <w:rFonts w:ascii="宋体" w:cs="宋体"/>
          <w:szCs w:val="21"/>
        </w:rPr>
      </w:pPr>
      <w:r>
        <w:rPr>
          <w:rFonts w:ascii="宋体" w:cs="宋体" w:hint="eastAsia"/>
          <w:szCs w:val="21"/>
        </w:rPr>
        <w:t>（1）装饰工程：主要包括天棚面龙骨及饰面拆除、铲除油漆、金属门窗拆除、开门窗洞口、砌块墙、砖砌体拆除、窗帘盒拆除、余方弃置、地面不锈钢槽、铝扣板、窗帘盒、无机涂料、不锈钢门、瓷质抛光砖、石膏板、木门窗拆除、防滑砖、玻璃隔断、门槛石、过梁、现浇构件钢筋、塑钢平开门、铝合金平开门、铝合金推拉窗（断桥铝）、双面石膏板隔断、不锈钢防盗网、玻璃隔断、地弹玻璃门、铝合金格栅天栅、石膏线、石材窗台板等。</w:t>
      </w:r>
    </w:p>
    <w:p w14:paraId="7CED58D9" w14:textId="77777777" w:rsidR="000D1111" w:rsidRDefault="00B706AC">
      <w:pPr>
        <w:spacing w:line="360" w:lineRule="auto"/>
        <w:ind w:firstLineChars="200" w:firstLine="420"/>
        <w:rPr>
          <w:rFonts w:ascii="宋体" w:cs="宋体"/>
          <w:szCs w:val="21"/>
        </w:rPr>
      </w:pPr>
      <w:r>
        <w:rPr>
          <w:rFonts w:ascii="宋体" w:cs="宋体" w:hint="eastAsia"/>
          <w:szCs w:val="21"/>
        </w:rPr>
        <w:t>（2）安装工程：更换水泵、配电箱、电缆、配线、配管、灯具、开关、接线盒、线槽、网络插座、网络线、凿槽等。</w:t>
      </w:r>
    </w:p>
    <w:p w14:paraId="3876697B" w14:textId="77777777" w:rsidR="000D1111" w:rsidRDefault="00B706AC">
      <w:pPr>
        <w:spacing w:line="360" w:lineRule="auto"/>
        <w:ind w:firstLineChars="200" w:firstLine="420"/>
        <w:rPr>
          <w:rFonts w:ascii="宋体" w:cs="宋体"/>
          <w:szCs w:val="21"/>
        </w:rPr>
      </w:pPr>
      <w:r>
        <w:rPr>
          <w:rFonts w:ascii="宋体" w:cs="宋体" w:hint="eastAsia"/>
          <w:szCs w:val="21"/>
        </w:rPr>
        <w:t>施工场地（现场）已经具备施工条件。</w:t>
      </w:r>
    </w:p>
    <w:p w14:paraId="31B955D9" w14:textId="77777777" w:rsidR="000D1111" w:rsidRDefault="00B706AC">
      <w:pPr>
        <w:spacing w:line="360" w:lineRule="auto"/>
        <w:ind w:firstLineChars="200" w:firstLine="420"/>
        <w:rPr>
          <w:rFonts w:ascii="宋体" w:cs="Tahoma"/>
          <w:szCs w:val="21"/>
        </w:rPr>
      </w:pPr>
      <w:r>
        <w:rPr>
          <w:rFonts w:ascii="宋体" w:cs="Tahoma" w:hint="eastAsia"/>
          <w:szCs w:val="21"/>
        </w:rPr>
        <w:t>本项目就以下内容进行竞争性磋商：</w:t>
      </w:r>
    </w:p>
    <w:tbl>
      <w:tblPr>
        <w:tblW w:w="5000" w:type="pct"/>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2107"/>
        <w:gridCol w:w="2990"/>
        <w:gridCol w:w="5323"/>
      </w:tblGrid>
      <w:tr w:rsidR="000D1111" w14:paraId="28FDCA7F" w14:textId="77777777">
        <w:trPr>
          <w:trHeight w:val="573"/>
        </w:trPr>
        <w:tc>
          <w:tcPr>
            <w:tcW w:w="1382" w:type="pct"/>
            <w:noWrap/>
            <w:vAlign w:val="center"/>
          </w:tcPr>
          <w:p w14:paraId="2E1F2838" w14:textId="77777777" w:rsidR="000D1111" w:rsidRDefault="00B706AC">
            <w:pPr>
              <w:spacing w:line="360" w:lineRule="auto"/>
              <w:jc w:val="center"/>
              <w:rPr>
                <w:rFonts w:ascii="宋体" w:cs="宋体"/>
                <w:b/>
                <w:szCs w:val="21"/>
              </w:rPr>
            </w:pPr>
            <w:r>
              <w:rPr>
                <w:rFonts w:ascii="宋体" w:cs="宋体" w:hint="eastAsia"/>
                <w:b/>
                <w:szCs w:val="21"/>
              </w:rPr>
              <w:t>采购内容</w:t>
            </w:r>
          </w:p>
        </w:tc>
        <w:tc>
          <w:tcPr>
            <w:tcW w:w="2164" w:type="pct"/>
            <w:noWrap/>
            <w:vAlign w:val="center"/>
          </w:tcPr>
          <w:p w14:paraId="7C56C3A2" w14:textId="77777777" w:rsidR="000D1111" w:rsidRDefault="00B706AC">
            <w:pPr>
              <w:spacing w:line="360" w:lineRule="auto"/>
              <w:jc w:val="center"/>
              <w:rPr>
                <w:rFonts w:ascii="宋体" w:cs="宋体"/>
                <w:b/>
                <w:szCs w:val="21"/>
              </w:rPr>
            </w:pPr>
            <w:r>
              <w:rPr>
                <w:rFonts w:ascii="宋体" w:cs="Tahoma" w:hint="eastAsia"/>
                <w:b/>
                <w:szCs w:val="21"/>
              </w:rPr>
              <w:t>项目履约期限</w:t>
            </w:r>
          </w:p>
        </w:tc>
        <w:tc>
          <w:tcPr>
            <w:tcW w:w="1454" w:type="pct"/>
            <w:noWrap/>
            <w:vAlign w:val="center"/>
          </w:tcPr>
          <w:p w14:paraId="279C0F25" w14:textId="77777777" w:rsidR="000D1111" w:rsidRDefault="00B706AC">
            <w:pPr>
              <w:spacing w:line="360" w:lineRule="auto"/>
              <w:jc w:val="center"/>
              <w:rPr>
                <w:rFonts w:ascii="宋体" w:cs="宋体"/>
                <w:b/>
                <w:szCs w:val="21"/>
              </w:rPr>
            </w:pPr>
            <w:r>
              <w:rPr>
                <w:rFonts w:ascii="宋体" w:cs="宋体" w:hint="eastAsia"/>
                <w:b/>
                <w:szCs w:val="21"/>
              </w:rPr>
              <w:t>项目预算</w:t>
            </w:r>
          </w:p>
        </w:tc>
      </w:tr>
      <w:tr w:rsidR="000D1111" w14:paraId="7AA1F8DF" w14:textId="77777777">
        <w:trPr>
          <w:trHeight w:val="1512"/>
        </w:trPr>
        <w:tc>
          <w:tcPr>
            <w:tcW w:w="1382" w:type="pct"/>
            <w:noWrap/>
            <w:vAlign w:val="center"/>
          </w:tcPr>
          <w:p w14:paraId="2B4E2BA0" w14:textId="77777777" w:rsidR="000D1111" w:rsidRDefault="00B706AC">
            <w:pPr>
              <w:autoSpaceDE w:val="0"/>
              <w:autoSpaceDN w:val="0"/>
              <w:adjustRightInd w:val="0"/>
              <w:spacing w:line="360" w:lineRule="auto"/>
              <w:jc w:val="center"/>
              <w:rPr>
                <w:rFonts w:ascii="宋体" w:cs="宋体"/>
                <w:szCs w:val="21"/>
              </w:rPr>
            </w:pPr>
            <w:r>
              <w:rPr>
                <w:rFonts w:ascii="宋体" w:cs="宋体" w:hint="eastAsia"/>
                <w:szCs w:val="21"/>
              </w:rPr>
              <w:t>南洲路备勤楼装修和设施修缮项目</w:t>
            </w:r>
          </w:p>
        </w:tc>
        <w:tc>
          <w:tcPr>
            <w:tcW w:w="2164" w:type="pct"/>
            <w:noWrap/>
            <w:vAlign w:val="center"/>
          </w:tcPr>
          <w:p w14:paraId="70EC6985" w14:textId="77777777" w:rsidR="000D1111" w:rsidRDefault="00B706AC">
            <w:pPr>
              <w:autoSpaceDE w:val="0"/>
              <w:autoSpaceDN w:val="0"/>
              <w:adjustRightInd w:val="0"/>
              <w:spacing w:line="360" w:lineRule="auto"/>
              <w:jc w:val="center"/>
              <w:rPr>
                <w:rFonts w:ascii="宋体" w:cs="宋体"/>
                <w:szCs w:val="21"/>
              </w:rPr>
            </w:pPr>
            <w:r>
              <w:rPr>
                <w:rFonts w:ascii="宋体" w:cs="宋体" w:hint="eastAsia"/>
                <w:szCs w:val="21"/>
              </w:rPr>
              <w:t>合同签订后30天内组织服务履约，履约期限</w:t>
            </w:r>
            <w:r>
              <w:rPr>
                <w:rFonts w:ascii="宋体" w:cs="宋体"/>
                <w:szCs w:val="21"/>
              </w:rPr>
              <w:t>9</w:t>
            </w:r>
            <w:r>
              <w:rPr>
                <w:rFonts w:ascii="宋体" w:cs="宋体" w:hint="eastAsia"/>
                <w:szCs w:val="21"/>
              </w:rPr>
              <w:t>0天。</w:t>
            </w:r>
          </w:p>
        </w:tc>
        <w:tc>
          <w:tcPr>
            <w:tcW w:w="1454" w:type="pct"/>
            <w:noWrap/>
            <w:vAlign w:val="center"/>
          </w:tcPr>
          <w:p w14:paraId="38990FB3" w14:textId="77777777" w:rsidR="000D1111" w:rsidRDefault="00B706AC">
            <w:pPr>
              <w:autoSpaceDE w:val="0"/>
              <w:autoSpaceDN w:val="0"/>
              <w:adjustRightInd w:val="0"/>
              <w:spacing w:line="360" w:lineRule="auto"/>
              <w:jc w:val="center"/>
              <w:rPr>
                <w:rFonts w:ascii="宋体" w:cs="宋体"/>
                <w:szCs w:val="21"/>
              </w:rPr>
            </w:pPr>
            <w:r>
              <w:rPr>
                <w:rFonts w:ascii="宋体" w:cs="宋体" w:hint="eastAsia"/>
                <w:szCs w:val="21"/>
              </w:rPr>
              <w:t>人民币</w:t>
            </w:r>
            <w:r w:rsidR="002E67E2" w:rsidRPr="002E67E2">
              <w:rPr>
                <w:rFonts w:ascii="宋体" w:cs="宋体"/>
                <w:szCs w:val="21"/>
              </w:rPr>
              <w:t>945340.05</w:t>
            </w:r>
            <w:r>
              <w:rPr>
                <w:rFonts w:ascii="宋体" w:cs="宋体" w:hint="eastAsia"/>
                <w:szCs w:val="21"/>
              </w:rPr>
              <w:t>元</w:t>
            </w:r>
          </w:p>
          <w:p w14:paraId="62FC0D95" w14:textId="77777777" w:rsidR="000D1111" w:rsidRDefault="00B706AC">
            <w:pPr>
              <w:pStyle w:val="a0"/>
              <w:jc w:val="center"/>
              <w:rPr>
                <w:rFonts w:ascii="宋体" w:hAnsi="宋体"/>
                <w:sz w:val="21"/>
                <w:szCs w:val="21"/>
              </w:rPr>
            </w:pPr>
            <w:r>
              <w:rPr>
                <w:rFonts w:ascii="宋体" w:hAnsi="宋体" w:hint="eastAsia"/>
                <w:sz w:val="21"/>
                <w:szCs w:val="21"/>
              </w:rPr>
              <w:t>（含暂列金额68,139.69元，暂估价33,919.5元，绿色施工安全防护措施费57,011.47元）</w:t>
            </w:r>
          </w:p>
        </w:tc>
      </w:tr>
    </w:tbl>
    <w:p w14:paraId="32D58ADC" w14:textId="77777777" w:rsidR="000D1111" w:rsidRDefault="00B706AC" w:rsidP="005F51D5">
      <w:pPr>
        <w:spacing w:beforeLines="50" w:before="120" w:line="360" w:lineRule="auto"/>
        <w:rPr>
          <w:rFonts w:ascii="宋体"/>
          <w:b/>
          <w:szCs w:val="21"/>
          <w:u w:val="single"/>
        </w:rPr>
      </w:pPr>
      <w:r>
        <w:rPr>
          <w:rFonts w:ascii="宋体" w:hint="eastAsia"/>
          <w:b/>
          <w:bCs/>
          <w:szCs w:val="21"/>
          <w:u w:val="single"/>
        </w:rPr>
        <w:t>★</w:t>
      </w:r>
      <w:r>
        <w:rPr>
          <w:rFonts w:ascii="宋体" w:hint="eastAsia"/>
          <w:b/>
          <w:szCs w:val="21"/>
          <w:u w:val="single"/>
        </w:rPr>
        <w:t>注：第一次报价超出最高限价的将被视为无效报价，不能参加磋商。</w:t>
      </w:r>
    </w:p>
    <w:p w14:paraId="453CD989" w14:textId="77777777" w:rsidR="000D1111" w:rsidRDefault="000D1111">
      <w:pPr>
        <w:ind w:firstLineChars="100" w:firstLine="210"/>
        <w:rPr>
          <w:rFonts w:ascii="宋体"/>
          <w:szCs w:val="21"/>
        </w:rPr>
      </w:pPr>
    </w:p>
    <w:p w14:paraId="4A723EC7" w14:textId="77777777" w:rsidR="000D1111" w:rsidRDefault="00B706AC">
      <w:pPr>
        <w:adjustRightInd w:val="0"/>
        <w:snapToGrid w:val="0"/>
        <w:spacing w:line="360" w:lineRule="auto"/>
        <w:ind w:left="482" w:hangingChars="200" w:hanging="482"/>
        <w:outlineLvl w:val="1"/>
        <w:rPr>
          <w:rFonts w:ascii="宋体"/>
          <w:b/>
          <w:sz w:val="24"/>
          <w:szCs w:val="22"/>
        </w:rPr>
      </w:pPr>
      <w:r>
        <w:rPr>
          <w:rFonts w:ascii="宋体" w:hint="eastAsia"/>
          <w:b/>
          <w:sz w:val="24"/>
          <w:szCs w:val="22"/>
        </w:rPr>
        <w:t>二、商务要求</w:t>
      </w:r>
    </w:p>
    <w:p w14:paraId="1BDF2240" w14:textId="77777777" w:rsidR="000D1111" w:rsidRDefault="00B706AC">
      <w:pPr>
        <w:spacing w:line="360" w:lineRule="auto"/>
        <w:jc w:val="left"/>
        <w:rPr>
          <w:rFonts w:ascii="宋体"/>
          <w:szCs w:val="21"/>
        </w:rPr>
      </w:pPr>
      <w:r>
        <w:rPr>
          <w:rFonts w:ascii="宋体" w:hint="eastAsia"/>
          <w:b/>
          <w:szCs w:val="21"/>
        </w:rPr>
        <w:t>1．项目履约期限：</w:t>
      </w:r>
      <w:r>
        <w:rPr>
          <w:rFonts w:ascii="宋体" w:cs="宋体" w:hint="eastAsia"/>
          <w:b/>
          <w:bCs/>
          <w:szCs w:val="21"/>
        </w:rPr>
        <w:t>合同签订后30天内组织服务履约，履约期限</w:t>
      </w:r>
      <w:r>
        <w:rPr>
          <w:rFonts w:ascii="宋体" w:cs="宋体"/>
          <w:b/>
          <w:bCs/>
          <w:szCs w:val="21"/>
        </w:rPr>
        <w:t>9</w:t>
      </w:r>
      <w:r>
        <w:rPr>
          <w:rFonts w:ascii="宋体" w:cs="宋体" w:hint="eastAsia"/>
          <w:b/>
          <w:bCs/>
          <w:szCs w:val="21"/>
        </w:rPr>
        <w:t>0天。</w:t>
      </w:r>
    </w:p>
    <w:p w14:paraId="5A31AF70" w14:textId="77777777" w:rsidR="000D1111" w:rsidRDefault="00B706AC">
      <w:pPr>
        <w:adjustRightInd w:val="0"/>
        <w:snapToGrid w:val="0"/>
        <w:spacing w:line="360" w:lineRule="auto"/>
        <w:jc w:val="left"/>
        <w:rPr>
          <w:rFonts w:ascii="宋体"/>
          <w:b/>
          <w:szCs w:val="21"/>
        </w:rPr>
      </w:pPr>
      <w:r>
        <w:rPr>
          <w:rFonts w:ascii="宋体" w:hint="eastAsia"/>
          <w:b/>
          <w:szCs w:val="21"/>
        </w:rPr>
        <w:t>2．项目履约地点：广州市海珠区南洲路1133号</w:t>
      </w:r>
    </w:p>
    <w:p w14:paraId="3F2452C0" w14:textId="77777777" w:rsidR="000D1111" w:rsidRDefault="00B706AC">
      <w:pPr>
        <w:adjustRightInd w:val="0"/>
        <w:snapToGrid w:val="0"/>
        <w:spacing w:line="360" w:lineRule="auto"/>
        <w:jc w:val="left"/>
        <w:rPr>
          <w:rFonts w:ascii="宋体"/>
          <w:b/>
          <w:szCs w:val="21"/>
        </w:rPr>
      </w:pPr>
      <w:r>
        <w:rPr>
          <w:rFonts w:ascii="宋体"/>
          <w:b/>
          <w:szCs w:val="21"/>
        </w:rPr>
        <w:t>3</w:t>
      </w:r>
      <w:r>
        <w:rPr>
          <w:rFonts w:ascii="宋体" w:hint="eastAsia"/>
          <w:b/>
          <w:szCs w:val="21"/>
        </w:rPr>
        <w:t>．付款方式：</w:t>
      </w:r>
    </w:p>
    <w:p w14:paraId="6F875B46" w14:textId="77777777" w:rsidR="000D1111" w:rsidRDefault="00B706AC">
      <w:pPr>
        <w:adjustRightInd w:val="0"/>
        <w:snapToGrid w:val="0"/>
        <w:spacing w:line="360" w:lineRule="auto"/>
        <w:ind w:firstLineChars="200" w:firstLine="420"/>
        <w:jc w:val="left"/>
        <w:rPr>
          <w:rFonts w:ascii="宋体"/>
          <w:bCs/>
          <w:szCs w:val="21"/>
        </w:rPr>
      </w:pPr>
      <w:r>
        <w:rPr>
          <w:rFonts w:ascii="宋体" w:hint="eastAsia"/>
          <w:bCs/>
          <w:szCs w:val="21"/>
        </w:rPr>
        <w:t>（1）签订合同后7个工作日内，采购人在收到成交供应商发票后，采购人向成交供应商支付合同总价的30%工程款；</w:t>
      </w:r>
    </w:p>
    <w:p w14:paraId="36C5903B" w14:textId="77777777" w:rsidR="000D1111" w:rsidRDefault="00B706AC">
      <w:pPr>
        <w:adjustRightInd w:val="0"/>
        <w:snapToGrid w:val="0"/>
        <w:spacing w:line="360" w:lineRule="auto"/>
        <w:ind w:firstLineChars="200" w:firstLine="420"/>
        <w:jc w:val="left"/>
        <w:rPr>
          <w:rFonts w:ascii="宋体"/>
          <w:bCs/>
          <w:szCs w:val="21"/>
        </w:rPr>
      </w:pPr>
      <w:r>
        <w:rPr>
          <w:rFonts w:ascii="宋体" w:hint="eastAsia"/>
          <w:bCs/>
          <w:szCs w:val="21"/>
        </w:rPr>
        <w:t>（</w:t>
      </w:r>
      <w:r>
        <w:rPr>
          <w:rFonts w:ascii="宋体"/>
          <w:bCs/>
          <w:szCs w:val="21"/>
        </w:rPr>
        <w:t>2</w:t>
      </w:r>
      <w:r>
        <w:rPr>
          <w:rFonts w:ascii="宋体" w:hint="eastAsia"/>
          <w:bCs/>
          <w:szCs w:val="21"/>
        </w:rPr>
        <w:t>）完成施工图纸及工程量清单的所有施工任务并通过竣工验收后，采购人在收到成交供应商发票后，采购人向成交供应商支付至合同总价的</w:t>
      </w:r>
      <w:r>
        <w:rPr>
          <w:rFonts w:ascii="宋体"/>
          <w:bCs/>
          <w:szCs w:val="21"/>
        </w:rPr>
        <w:t>8</w:t>
      </w:r>
      <w:r>
        <w:rPr>
          <w:rFonts w:ascii="宋体" w:hint="eastAsia"/>
          <w:bCs/>
          <w:szCs w:val="21"/>
        </w:rPr>
        <w:t>0%工程款；</w:t>
      </w:r>
    </w:p>
    <w:p w14:paraId="543AEE64" w14:textId="77777777" w:rsidR="000D1111" w:rsidRDefault="00B706AC">
      <w:pPr>
        <w:adjustRightInd w:val="0"/>
        <w:snapToGrid w:val="0"/>
        <w:spacing w:line="360" w:lineRule="auto"/>
        <w:ind w:firstLineChars="200" w:firstLine="420"/>
        <w:jc w:val="left"/>
        <w:rPr>
          <w:rFonts w:ascii="宋体"/>
          <w:bCs/>
          <w:szCs w:val="21"/>
        </w:rPr>
      </w:pPr>
      <w:r>
        <w:rPr>
          <w:rFonts w:ascii="宋体" w:hint="eastAsia"/>
          <w:bCs/>
          <w:szCs w:val="21"/>
        </w:rPr>
        <w:t>（</w:t>
      </w:r>
      <w:r>
        <w:rPr>
          <w:rFonts w:ascii="宋体"/>
          <w:bCs/>
          <w:szCs w:val="21"/>
        </w:rPr>
        <w:t>3</w:t>
      </w:r>
      <w:r>
        <w:rPr>
          <w:rFonts w:ascii="宋体" w:hint="eastAsia"/>
          <w:bCs/>
          <w:szCs w:val="21"/>
        </w:rPr>
        <w:t>）工程完成结算审计后，成交供应商向采购人缴纳结算审核价的3%作为工程质量保证金，采购人在收到成交供应商发票后，采购人向成交供应商结清尾款。</w:t>
      </w:r>
    </w:p>
    <w:p w14:paraId="73D84CB0" w14:textId="77777777" w:rsidR="000D1111" w:rsidRDefault="00B706AC">
      <w:pPr>
        <w:adjustRightInd w:val="0"/>
        <w:snapToGrid w:val="0"/>
        <w:spacing w:line="360" w:lineRule="auto"/>
        <w:ind w:firstLineChars="200" w:firstLine="420"/>
        <w:jc w:val="left"/>
        <w:rPr>
          <w:rFonts w:ascii="宋体"/>
          <w:bCs/>
          <w:szCs w:val="21"/>
        </w:rPr>
      </w:pPr>
      <w:r>
        <w:rPr>
          <w:rFonts w:ascii="宋体" w:hint="eastAsia"/>
          <w:bCs/>
          <w:szCs w:val="21"/>
        </w:rPr>
        <w:t>采购人支付每笔工程款前，成交供应商需开具相应金额的有效发票并连同请款申请表提交采购人，采购人收到发票及请款申请表后的7个工作日内通过银行转账方式支付。</w:t>
      </w:r>
    </w:p>
    <w:p w14:paraId="4C02FE63" w14:textId="77777777" w:rsidR="000D1111" w:rsidRDefault="00B706AC">
      <w:pPr>
        <w:adjustRightInd w:val="0"/>
        <w:snapToGrid w:val="0"/>
        <w:spacing w:line="360" w:lineRule="auto"/>
        <w:ind w:left="422" w:hangingChars="200" w:hanging="422"/>
        <w:jc w:val="left"/>
        <w:rPr>
          <w:rFonts w:ascii="宋体"/>
          <w:b/>
          <w:szCs w:val="21"/>
        </w:rPr>
      </w:pPr>
      <w:r>
        <w:rPr>
          <w:rFonts w:ascii="宋体"/>
          <w:b/>
          <w:szCs w:val="21"/>
        </w:rPr>
        <w:t>4</w:t>
      </w:r>
      <w:r>
        <w:rPr>
          <w:rFonts w:ascii="宋体" w:hint="eastAsia"/>
          <w:b/>
          <w:szCs w:val="21"/>
        </w:rPr>
        <w:t>．质量保证金：</w:t>
      </w:r>
    </w:p>
    <w:p w14:paraId="29E5FEF2" w14:textId="77777777" w:rsidR="000D1111" w:rsidRDefault="00B706AC">
      <w:pPr>
        <w:adjustRightInd w:val="0"/>
        <w:snapToGrid w:val="0"/>
        <w:spacing w:line="360" w:lineRule="auto"/>
        <w:ind w:firstLineChars="200" w:firstLine="420"/>
        <w:jc w:val="left"/>
        <w:rPr>
          <w:rFonts w:ascii="宋体"/>
          <w:b/>
          <w:szCs w:val="21"/>
        </w:rPr>
      </w:pPr>
      <w:r>
        <w:rPr>
          <w:rFonts w:ascii="宋体" w:hint="eastAsia"/>
        </w:rPr>
        <w:t>质量保证金为工程结算审定价的3%，在工程竣工验收合格后，成交供应商需通过现金或银行转账等方式提</w:t>
      </w:r>
      <w:r>
        <w:rPr>
          <w:rFonts w:ascii="宋体" w:hint="eastAsia"/>
        </w:rPr>
        <w:lastRenderedPageBreak/>
        <w:t>供保证，保证有效期至工程缺陷责任期满。</w:t>
      </w:r>
    </w:p>
    <w:p w14:paraId="777261BA" w14:textId="77777777" w:rsidR="000D1111" w:rsidRDefault="00B706AC">
      <w:pPr>
        <w:adjustRightInd w:val="0"/>
        <w:snapToGrid w:val="0"/>
        <w:spacing w:line="360" w:lineRule="auto"/>
        <w:ind w:left="422" w:hangingChars="200" w:hanging="422"/>
        <w:jc w:val="left"/>
        <w:rPr>
          <w:rFonts w:ascii="宋体"/>
          <w:b/>
          <w:szCs w:val="21"/>
        </w:rPr>
      </w:pPr>
      <w:r>
        <w:rPr>
          <w:rFonts w:ascii="宋体"/>
          <w:b/>
          <w:szCs w:val="21"/>
        </w:rPr>
        <w:t>5</w:t>
      </w:r>
      <w:r>
        <w:rPr>
          <w:rFonts w:ascii="宋体" w:hint="eastAsia"/>
          <w:b/>
          <w:szCs w:val="21"/>
        </w:rPr>
        <w:t>．报价要求：</w:t>
      </w:r>
    </w:p>
    <w:p w14:paraId="7A1C1846" w14:textId="77777777" w:rsidR="000D1111" w:rsidRDefault="00B706AC">
      <w:pPr>
        <w:spacing w:line="360" w:lineRule="auto"/>
        <w:ind w:firstLineChars="200" w:firstLine="420"/>
        <w:rPr>
          <w:rFonts w:ascii="宋体"/>
        </w:rPr>
      </w:pPr>
      <w:r>
        <w:rPr>
          <w:rFonts w:ascii="宋体" w:hint="eastAsia"/>
        </w:rPr>
        <w:t>（1）响应价格包括：工程量清单范围内材料设备的采购、施工和安装、运输、质保期开始后服务、全额含税发票、人工费用、管理费利润、措施费、合用实施过程中应预见费用等。供应商所报的响应</w:t>
      </w:r>
      <w:r w:rsidR="00EA66EF">
        <w:rPr>
          <w:rFonts w:ascii="宋体" w:hAnsi="宋体" w:hint="eastAsia"/>
        </w:rPr>
        <w:t>综合单价</w:t>
      </w:r>
      <w:r>
        <w:rPr>
          <w:rFonts w:ascii="宋体" w:hint="eastAsia"/>
        </w:rPr>
        <w:t>在项目执行期间是固定不变的，不因市场价格变化、人员工资福利调整以及其它政策文件的下达而调整，请供应商在响应时根据采购人提供的图纸、清单，并按磋商文件要求，充分考虑由供应商承担增加造价的风险。</w:t>
      </w:r>
    </w:p>
    <w:p w14:paraId="434C6EC5" w14:textId="77777777" w:rsidR="009B6CBC" w:rsidRDefault="00B706AC" w:rsidP="00EB3D69">
      <w:pPr>
        <w:adjustRightInd w:val="0"/>
        <w:snapToGrid w:val="0"/>
        <w:spacing w:line="360" w:lineRule="auto"/>
        <w:ind w:firstLineChars="200" w:firstLine="420"/>
        <w:jc w:val="left"/>
        <w:rPr>
          <w:rFonts w:ascii="宋体" w:hAnsi="宋体"/>
        </w:rPr>
      </w:pPr>
      <w:r>
        <w:rPr>
          <w:rFonts w:ascii="宋体" w:hint="eastAsia"/>
        </w:rPr>
        <w:t>（2）供应商需按照采购需求书及磋商文件（含施工图纸、工程量清单）、施工规范等文件资料，完成本项目施工工作。</w:t>
      </w:r>
      <w:r>
        <w:rPr>
          <w:rFonts w:ascii="宋体" w:hint="eastAsia"/>
          <w:b/>
          <w:bCs/>
        </w:rPr>
        <w:t>结合现场实际情况用</w:t>
      </w:r>
      <w:r w:rsidR="00EB4C94" w:rsidRPr="00EB4C94">
        <w:rPr>
          <w:rFonts w:ascii="宋体" w:hint="eastAsia"/>
          <w:b/>
          <w:bCs/>
        </w:rPr>
        <w:t>固定综合单价包干、工程量清单计价的承包方式，</w:t>
      </w:r>
      <w:r w:rsidR="00EB4C94">
        <w:rPr>
          <w:rFonts w:ascii="宋体" w:hint="eastAsia"/>
        </w:rPr>
        <w:t>成交</w:t>
      </w:r>
      <w:r w:rsidR="00EB4C94">
        <w:rPr>
          <w:rFonts w:ascii="宋体" w:hAnsi="宋体" w:hint="eastAsia"/>
        </w:rPr>
        <w:t>总价为合同总价，</w:t>
      </w:r>
      <w:r>
        <w:rPr>
          <w:rFonts w:ascii="宋体" w:hint="eastAsia"/>
        </w:rPr>
        <w:t>即</w:t>
      </w:r>
      <w:r>
        <w:rPr>
          <w:rFonts w:ascii="宋体" w:cs="宋体" w:hint="eastAsia"/>
          <w:szCs w:val="21"/>
        </w:rPr>
        <w:t>按成交</w:t>
      </w:r>
      <w:r w:rsidR="00EB4C94" w:rsidRPr="00EB4C94">
        <w:rPr>
          <w:rFonts w:ascii="宋体" w:cs="宋体" w:hint="eastAsia"/>
          <w:szCs w:val="21"/>
        </w:rPr>
        <w:t>综合单价包</w:t>
      </w:r>
      <w:r>
        <w:rPr>
          <w:rFonts w:ascii="宋体" w:cs="宋体" w:hint="eastAsia"/>
          <w:szCs w:val="21"/>
        </w:rPr>
        <w:t>包施工、包材料、包保险、包文明施工、包质量、包工期、包安全、包环境卫生、包验收合格、包保修等全部内容，</w:t>
      </w:r>
      <w:r w:rsidR="003E311A">
        <w:rPr>
          <w:rFonts w:ascii="宋体" w:hAnsi="宋体" w:hint="eastAsia"/>
        </w:rPr>
        <w:t>综合</w:t>
      </w:r>
      <w:r w:rsidR="003E311A">
        <w:rPr>
          <w:rFonts w:ascii="宋体" w:hAnsi="宋体"/>
        </w:rPr>
        <w:t>单价</w:t>
      </w:r>
      <w:r>
        <w:rPr>
          <w:rFonts w:ascii="宋体" w:cs="宋体" w:hint="eastAsia"/>
          <w:szCs w:val="21"/>
        </w:rPr>
        <w:t>在磋商文件及施工合同约定的风险范围之内不可调整</w:t>
      </w:r>
      <w:r w:rsidR="003E311A">
        <w:rPr>
          <w:rFonts w:ascii="宋体" w:cs="宋体" w:hint="eastAsia"/>
          <w:szCs w:val="21"/>
        </w:rPr>
        <w:t>，</w:t>
      </w:r>
      <w:r w:rsidR="003E311A">
        <w:rPr>
          <w:rFonts w:ascii="宋体" w:hAnsi="宋体"/>
        </w:rPr>
        <w:t>工程量按实</w:t>
      </w:r>
      <w:r w:rsidR="003E311A">
        <w:rPr>
          <w:rFonts w:ascii="宋体" w:hAnsi="宋体" w:hint="eastAsia"/>
        </w:rPr>
        <w:t>结算</w:t>
      </w:r>
      <w:r w:rsidR="003E311A">
        <w:rPr>
          <w:rFonts w:ascii="宋体" w:hAnsi="宋体"/>
        </w:rPr>
        <w:t>。</w:t>
      </w:r>
    </w:p>
    <w:p w14:paraId="22DC3170" w14:textId="13CD3A90" w:rsidR="000D1111" w:rsidRDefault="00B706AC" w:rsidP="009B6CBC">
      <w:pPr>
        <w:adjustRightInd w:val="0"/>
        <w:snapToGrid w:val="0"/>
        <w:spacing w:line="360" w:lineRule="auto"/>
        <w:ind w:left="482" w:hangingChars="200" w:hanging="482"/>
        <w:outlineLvl w:val="1"/>
        <w:rPr>
          <w:rFonts w:ascii="宋体"/>
          <w:b/>
          <w:sz w:val="24"/>
          <w:szCs w:val="22"/>
        </w:rPr>
      </w:pPr>
      <w:r>
        <w:rPr>
          <w:rFonts w:ascii="宋体" w:hint="eastAsia"/>
          <w:b/>
          <w:sz w:val="24"/>
          <w:szCs w:val="22"/>
        </w:rPr>
        <w:t>三、项目整体工程要求</w:t>
      </w:r>
    </w:p>
    <w:p w14:paraId="746160D6" w14:textId="77777777" w:rsidR="000D1111" w:rsidRDefault="00B706AC">
      <w:pPr>
        <w:adjustRightInd w:val="0"/>
        <w:snapToGrid w:val="0"/>
        <w:spacing w:line="360" w:lineRule="auto"/>
        <w:ind w:firstLineChars="200" w:firstLine="420"/>
        <w:jc w:val="left"/>
        <w:rPr>
          <w:rFonts w:ascii="宋体"/>
          <w:bCs/>
          <w:szCs w:val="21"/>
        </w:rPr>
      </w:pPr>
      <w:r>
        <w:rPr>
          <w:rFonts w:ascii="宋体"/>
          <w:bCs/>
          <w:szCs w:val="21"/>
        </w:rPr>
        <w:t>1</w:t>
      </w:r>
      <w:r>
        <w:rPr>
          <w:rFonts w:ascii="宋体" w:hint="eastAsia"/>
          <w:bCs/>
          <w:szCs w:val="21"/>
        </w:rPr>
        <w:t>、成交供应商拟派技术团队需包括一名项目负责人，一名技术负责人，不少于四名项目人员，包括但不限于施工员、资料员、预算员或造价师、质量员等。</w:t>
      </w:r>
    </w:p>
    <w:p w14:paraId="56CCF910" w14:textId="77777777" w:rsidR="000D1111" w:rsidRDefault="00B706AC">
      <w:pPr>
        <w:adjustRightInd w:val="0"/>
        <w:snapToGrid w:val="0"/>
        <w:spacing w:line="360" w:lineRule="auto"/>
        <w:ind w:firstLineChars="200" w:firstLine="420"/>
        <w:jc w:val="left"/>
        <w:rPr>
          <w:rFonts w:ascii="宋体"/>
          <w:bCs/>
          <w:szCs w:val="21"/>
        </w:rPr>
      </w:pPr>
      <w:r>
        <w:rPr>
          <w:rFonts w:ascii="宋体"/>
          <w:bCs/>
          <w:szCs w:val="21"/>
        </w:rPr>
        <w:t>2</w:t>
      </w:r>
      <w:r>
        <w:rPr>
          <w:rFonts w:ascii="宋体" w:hint="eastAsia"/>
          <w:bCs/>
          <w:szCs w:val="21"/>
        </w:rPr>
        <w:t>、成交供应商需严格按照国家和地方现行施工规范和标准施工，严格按照施工图纸、技术资料等要求进行施工。</w:t>
      </w:r>
    </w:p>
    <w:p w14:paraId="107BB674" w14:textId="77777777" w:rsidR="000D1111" w:rsidRDefault="00B706AC">
      <w:pPr>
        <w:adjustRightInd w:val="0"/>
        <w:snapToGrid w:val="0"/>
        <w:spacing w:line="360" w:lineRule="auto"/>
        <w:ind w:firstLineChars="200" w:firstLine="420"/>
        <w:jc w:val="left"/>
        <w:rPr>
          <w:rFonts w:ascii="宋体"/>
          <w:bCs/>
          <w:szCs w:val="21"/>
        </w:rPr>
      </w:pPr>
      <w:r>
        <w:rPr>
          <w:rFonts w:ascii="宋体"/>
          <w:bCs/>
          <w:szCs w:val="21"/>
        </w:rPr>
        <w:t>3</w:t>
      </w:r>
      <w:r>
        <w:rPr>
          <w:rFonts w:ascii="宋体" w:hint="eastAsia"/>
          <w:bCs/>
          <w:szCs w:val="21"/>
        </w:rPr>
        <w:t>、成交供应商在施工期间，需严格遵守《中华人民共和国安全生产法》、《建设工程安全生产管理条例》（中华人民共和国国务院令第393号）以及文明施工、深夜施工、环卫和城管等规定，建立规章制度和防护措施。疫情期间严格遵守广州市的防疫要求。若违反以上规定，由此造成的经济和法律责任，均由成交供应商负责。</w:t>
      </w:r>
    </w:p>
    <w:p w14:paraId="7513393C" w14:textId="77777777" w:rsidR="000D1111" w:rsidRDefault="00B706AC">
      <w:pPr>
        <w:adjustRightInd w:val="0"/>
        <w:snapToGrid w:val="0"/>
        <w:spacing w:line="360" w:lineRule="auto"/>
        <w:ind w:firstLineChars="200" w:firstLine="420"/>
        <w:jc w:val="left"/>
        <w:rPr>
          <w:rFonts w:ascii="宋体"/>
          <w:bCs/>
          <w:szCs w:val="21"/>
        </w:rPr>
      </w:pPr>
      <w:r>
        <w:rPr>
          <w:rFonts w:ascii="宋体"/>
          <w:bCs/>
          <w:szCs w:val="21"/>
        </w:rPr>
        <w:t>4</w:t>
      </w:r>
      <w:r>
        <w:rPr>
          <w:rFonts w:ascii="宋体" w:hint="eastAsia"/>
          <w:bCs/>
          <w:szCs w:val="21"/>
        </w:rPr>
        <w:t>、供应商成交后严格按照国家规定的施工规范规程和采购人的技术要求进行施工，质量要求达到国家或专业的质量检验评定合格标准。</w:t>
      </w:r>
    </w:p>
    <w:p w14:paraId="7D879C5E" w14:textId="77777777" w:rsidR="000D1111" w:rsidRDefault="00B706AC">
      <w:pPr>
        <w:adjustRightInd w:val="0"/>
        <w:snapToGrid w:val="0"/>
        <w:spacing w:line="360" w:lineRule="auto"/>
        <w:ind w:firstLineChars="200" w:firstLine="420"/>
        <w:jc w:val="left"/>
        <w:rPr>
          <w:rFonts w:ascii="宋体"/>
          <w:bCs/>
          <w:szCs w:val="21"/>
        </w:rPr>
      </w:pPr>
      <w:r>
        <w:rPr>
          <w:rFonts w:ascii="宋体"/>
          <w:bCs/>
          <w:szCs w:val="21"/>
        </w:rPr>
        <w:t>5</w:t>
      </w:r>
      <w:r>
        <w:rPr>
          <w:rFonts w:ascii="宋体" w:hint="eastAsia"/>
          <w:bCs/>
          <w:szCs w:val="21"/>
        </w:rPr>
        <w:t>、成交供应商需严格按相关的安全生产法律法规、规范施工，确保施工安全，做到文明施工。施工前设立安全警示标志，做好安全围蔽工作，施工过程中要保持施工现场整齐、干净、有秩序。作业期间成交供应商管理人员和工人要统一穿着反光安全标志。由于非采购人原因，导致在施工期间发生安全生产事故，致使成交供应商人员意外伤亡，均由成交供应商负责。</w:t>
      </w:r>
      <w:r>
        <w:rPr>
          <w:rFonts w:ascii="宋体" w:hint="eastAsia"/>
          <w:b/>
          <w:szCs w:val="21"/>
        </w:rPr>
        <w:t>（提供承诺函，格式自定）</w:t>
      </w:r>
    </w:p>
    <w:p w14:paraId="5686BFCD" w14:textId="77777777" w:rsidR="000D1111" w:rsidRDefault="00B706AC">
      <w:pPr>
        <w:adjustRightInd w:val="0"/>
        <w:snapToGrid w:val="0"/>
        <w:spacing w:line="360" w:lineRule="auto"/>
        <w:ind w:firstLineChars="200" w:firstLine="420"/>
        <w:jc w:val="left"/>
        <w:rPr>
          <w:rFonts w:ascii="宋体"/>
          <w:bCs/>
          <w:szCs w:val="21"/>
        </w:rPr>
      </w:pPr>
      <w:r>
        <w:rPr>
          <w:rFonts w:ascii="宋体"/>
          <w:bCs/>
          <w:szCs w:val="21"/>
        </w:rPr>
        <w:t>6</w:t>
      </w:r>
      <w:r>
        <w:rPr>
          <w:rFonts w:ascii="宋体" w:hint="eastAsia"/>
          <w:bCs/>
          <w:szCs w:val="21"/>
        </w:rPr>
        <w:t>、成交供应商在实施过程中如果工程质量不符合采购人要求和有关规定，采购人要求停工和返工的必须立即执行，并承担由此产生的各种费用。</w:t>
      </w:r>
    </w:p>
    <w:p w14:paraId="0A790CD8" w14:textId="77777777" w:rsidR="000D1111" w:rsidRDefault="00B706AC">
      <w:pPr>
        <w:adjustRightInd w:val="0"/>
        <w:snapToGrid w:val="0"/>
        <w:spacing w:line="360" w:lineRule="auto"/>
        <w:ind w:firstLineChars="200" w:firstLine="420"/>
        <w:jc w:val="left"/>
        <w:rPr>
          <w:rFonts w:ascii="宋体"/>
          <w:bCs/>
          <w:szCs w:val="21"/>
        </w:rPr>
      </w:pPr>
      <w:r>
        <w:rPr>
          <w:rFonts w:ascii="宋体"/>
          <w:bCs/>
          <w:szCs w:val="21"/>
        </w:rPr>
        <w:t>7</w:t>
      </w:r>
      <w:r>
        <w:rPr>
          <w:rFonts w:ascii="宋体" w:hint="eastAsia"/>
          <w:bCs/>
          <w:szCs w:val="21"/>
        </w:rPr>
        <w:t>、成交供应商不得将其承包的全部工程或将其分解后以分包的名义转包给第三方，此类行为一经发现，采购人有权追究其相关法律责任。</w:t>
      </w:r>
    </w:p>
    <w:p w14:paraId="60EE6720" w14:textId="77777777" w:rsidR="000D1111" w:rsidRDefault="00B706AC">
      <w:pPr>
        <w:adjustRightInd w:val="0"/>
        <w:snapToGrid w:val="0"/>
        <w:spacing w:line="360" w:lineRule="auto"/>
        <w:ind w:firstLineChars="200" w:firstLine="420"/>
        <w:jc w:val="left"/>
        <w:rPr>
          <w:rFonts w:ascii="宋体"/>
          <w:bCs/>
          <w:szCs w:val="21"/>
        </w:rPr>
      </w:pPr>
      <w:r>
        <w:rPr>
          <w:rFonts w:ascii="宋体"/>
          <w:bCs/>
          <w:szCs w:val="21"/>
        </w:rPr>
        <w:t>8</w:t>
      </w:r>
      <w:r>
        <w:rPr>
          <w:rFonts w:ascii="宋体" w:hint="eastAsia"/>
          <w:bCs/>
          <w:szCs w:val="21"/>
        </w:rPr>
        <w:t>、在进场施工之前要明确，进场工作人员名单要以书面文件形式报采购人。进场的工作人员要统一佩戴入场工作证（由成交供应商制作，该费用包含在报价中），保证一人一证。</w:t>
      </w:r>
    </w:p>
    <w:p w14:paraId="34F71A5B" w14:textId="77777777" w:rsidR="000D1111" w:rsidRDefault="00B706AC">
      <w:pPr>
        <w:adjustRightInd w:val="0"/>
        <w:snapToGrid w:val="0"/>
        <w:spacing w:line="360" w:lineRule="auto"/>
        <w:ind w:firstLineChars="200" w:firstLine="420"/>
        <w:jc w:val="left"/>
        <w:rPr>
          <w:rFonts w:ascii="宋体"/>
          <w:bCs/>
          <w:szCs w:val="21"/>
        </w:rPr>
      </w:pPr>
      <w:r>
        <w:rPr>
          <w:rFonts w:ascii="宋体" w:hint="eastAsia"/>
          <w:bCs/>
          <w:szCs w:val="21"/>
        </w:rPr>
        <w:t>1</w:t>
      </w:r>
      <w:r>
        <w:rPr>
          <w:rFonts w:ascii="宋体"/>
          <w:bCs/>
          <w:szCs w:val="21"/>
        </w:rPr>
        <w:t>0</w:t>
      </w:r>
      <w:r>
        <w:rPr>
          <w:rFonts w:ascii="宋体" w:hint="eastAsia"/>
          <w:bCs/>
          <w:szCs w:val="21"/>
        </w:rPr>
        <w:t>、成交供应商在施工过程中，如遇到需与外部相关的单位协调的问题时，应自行解决，采购人只负责协助。</w:t>
      </w:r>
    </w:p>
    <w:p w14:paraId="06BAE5D6" w14:textId="77777777" w:rsidR="000D1111" w:rsidRDefault="00B706AC">
      <w:pPr>
        <w:adjustRightInd w:val="0"/>
        <w:snapToGrid w:val="0"/>
        <w:spacing w:line="360" w:lineRule="auto"/>
        <w:ind w:left="482" w:hangingChars="200" w:hanging="482"/>
        <w:outlineLvl w:val="1"/>
        <w:rPr>
          <w:rFonts w:ascii="宋体"/>
          <w:b/>
          <w:sz w:val="24"/>
          <w:szCs w:val="22"/>
        </w:rPr>
      </w:pPr>
      <w:r>
        <w:rPr>
          <w:rFonts w:ascii="宋体" w:hint="eastAsia"/>
          <w:b/>
          <w:sz w:val="24"/>
          <w:szCs w:val="22"/>
        </w:rPr>
        <w:t>四、</w:t>
      </w:r>
      <w:r>
        <w:rPr>
          <w:rFonts w:ascii="宋体" w:cs="宋体" w:hint="eastAsia"/>
          <w:b/>
          <w:color w:val="000000"/>
          <w:sz w:val="24"/>
          <w:szCs w:val="24"/>
        </w:rPr>
        <w:t>材料及设备供应</w:t>
      </w:r>
    </w:p>
    <w:p w14:paraId="4B0FEEE0" w14:textId="77777777" w:rsidR="000D1111" w:rsidRDefault="00B706AC">
      <w:pPr>
        <w:adjustRightInd w:val="0"/>
        <w:snapToGrid w:val="0"/>
        <w:spacing w:line="360" w:lineRule="auto"/>
        <w:ind w:firstLineChars="200" w:firstLine="420"/>
        <w:jc w:val="left"/>
        <w:rPr>
          <w:rFonts w:ascii="宋体"/>
          <w:bCs/>
          <w:szCs w:val="21"/>
        </w:rPr>
      </w:pPr>
      <w:r>
        <w:rPr>
          <w:rFonts w:ascii="宋体" w:hint="eastAsia"/>
          <w:bCs/>
          <w:szCs w:val="21"/>
        </w:rPr>
        <w:t>本工程所承包范围内所需的材料、成品、未成品、设备的采购、运输、保管、质量等责任均由成交供应商承担。采购人不提供材料，在主要材料设备订货前7天，成交供应商应提供不少于三个品牌（厂家）的生产许可证及检验报告，并提供材料样板，列明数量及质量标准，报采购人选择（确认）“品牌、样板”后方可订货。</w:t>
      </w:r>
    </w:p>
    <w:p w14:paraId="3D4BE0B1" w14:textId="77777777" w:rsidR="000D1111" w:rsidRDefault="00B706AC">
      <w:pPr>
        <w:adjustRightInd w:val="0"/>
        <w:snapToGrid w:val="0"/>
        <w:spacing w:line="360" w:lineRule="auto"/>
        <w:ind w:firstLineChars="200" w:firstLine="420"/>
        <w:jc w:val="left"/>
        <w:rPr>
          <w:rFonts w:ascii="宋体"/>
          <w:bCs/>
          <w:szCs w:val="21"/>
        </w:rPr>
      </w:pPr>
      <w:r>
        <w:rPr>
          <w:rFonts w:ascii="宋体" w:hint="eastAsia"/>
          <w:bCs/>
          <w:szCs w:val="21"/>
        </w:rPr>
        <w:t>1、成交供应商在订购设备和材料前，应送样品给采购人验收和留档。采购供应的材料、设备、其名称、品</w:t>
      </w:r>
      <w:r>
        <w:rPr>
          <w:rFonts w:ascii="宋体" w:hint="eastAsia"/>
          <w:bCs/>
          <w:szCs w:val="21"/>
        </w:rPr>
        <w:lastRenderedPageBreak/>
        <w:t>种、型号、规格、质量等，均应符合国家、地方及行业有关规范及要求。</w:t>
      </w:r>
    </w:p>
    <w:p w14:paraId="22F7AD8F" w14:textId="77777777" w:rsidR="000D1111" w:rsidRDefault="00B706AC">
      <w:pPr>
        <w:adjustRightInd w:val="0"/>
        <w:snapToGrid w:val="0"/>
        <w:spacing w:line="360" w:lineRule="auto"/>
        <w:ind w:firstLineChars="200" w:firstLine="420"/>
        <w:jc w:val="left"/>
        <w:rPr>
          <w:rFonts w:ascii="宋体"/>
          <w:bCs/>
          <w:szCs w:val="21"/>
        </w:rPr>
      </w:pPr>
      <w:r>
        <w:rPr>
          <w:rFonts w:ascii="宋体" w:hint="eastAsia"/>
          <w:bCs/>
          <w:szCs w:val="21"/>
        </w:rPr>
        <w:t>2、由于成交供应商提供的伪劣、假冒等所有不合格材料而导致的损失、事故及一切后果，均由成交供应商负责并赔偿采购人所有损失，并负责更换所有已施工的不合格材料。</w:t>
      </w:r>
    </w:p>
    <w:p w14:paraId="12CA16D3" w14:textId="77777777" w:rsidR="000D1111" w:rsidRDefault="00B706AC">
      <w:pPr>
        <w:adjustRightInd w:val="0"/>
        <w:snapToGrid w:val="0"/>
        <w:spacing w:line="360" w:lineRule="auto"/>
        <w:ind w:firstLineChars="200" w:firstLine="420"/>
        <w:jc w:val="left"/>
        <w:rPr>
          <w:rFonts w:ascii="宋体"/>
          <w:bCs/>
          <w:szCs w:val="21"/>
        </w:rPr>
      </w:pPr>
      <w:r>
        <w:rPr>
          <w:rFonts w:ascii="宋体" w:hint="eastAsia"/>
          <w:bCs/>
          <w:szCs w:val="21"/>
        </w:rPr>
        <w:t>3、若成交供应商使用的标准在本磋商技术要求的规定外，成交供应商应明确说明用于替代的标准或使用规范，并提供所使用的标准，该标准是国际公认的同等或更高级的标准，如成交供应商所使用的标准低于上述标准，采购人将有权不予接受。响应时提供主要材料的明细（包括厂家、规格、品质等级等）。工程实施时，如发现与响应文件不一致时，采购人有权拒用，造成损失由成交供应商承担。</w:t>
      </w:r>
    </w:p>
    <w:p w14:paraId="6DDA6841" w14:textId="77777777" w:rsidR="000D1111" w:rsidRDefault="00B706AC">
      <w:pPr>
        <w:adjustRightInd w:val="0"/>
        <w:snapToGrid w:val="0"/>
        <w:spacing w:line="360" w:lineRule="auto"/>
        <w:ind w:firstLineChars="200" w:firstLine="420"/>
        <w:jc w:val="left"/>
        <w:rPr>
          <w:rFonts w:ascii="宋体"/>
          <w:bCs/>
          <w:szCs w:val="21"/>
        </w:rPr>
      </w:pPr>
      <w:r>
        <w:rPr>
          <w:rFonts w:ascii="宋体" w:hint="eastAsia"/>
          <w:bCs/>
          <w:szCs w:val="21"/>
        </w:rPr>
        <w:t>4、采购人保留对本工程使用之主要材料品质确认审查的权利及保留另行委托专业队伍对本工程进行独立检测的权利，有需要时将进行抽样送检，检测费用由成交供应商承担。</w:t>
      </w:r>
    </w:p>
    <w:p w14:paraId="6EDE6A04" w14:textId="77777777" w:rsidR="000D1111" w:rsidRDefault="00B706AC">
      <w:pPr>
        <w:adjustRightInd w:val="0"/>
        <w:snapToGrid w:val="0"/>
        <w:spacing w:line="360" w:lineRule="auto"/>
        <w:ind w:firstLineChars="200" w:firstLine="420"/>
        <w:jc w:val="left"/>
        <w:rPr>
          <w:rFonts w:ascii="宋体"/>
          <w:bCs/>
          <w:szCs w:val="21"/>
        </w:rPr>
      </w:pPr>
      <w:r>
        <w:rPr>
          <w:rFonts w:ascii="宋体" w:hint="eastAsia"/>
          <w:bCs/>
          <w:szCs w:val="21"/>
        </w:rPr>
        <w:t>5、采购范围之内工程所用之设备，由成交供应商提供。</w:t>
      </w:r>
    </w:p>
    <w:p w14:paraId="65960493" w14:textId="77777777" w:rsidR="000D1111" w:rsidRDefault="00B706AC">
      <w:pPr>
        <w:adjustRightInd w:val="0"/>
        <w:snapToGrid w:val="0"/>
        <w:spacing w:line="360" w:lineRule="auto"/>
        <w:ind w:firstLineChars="200" w:firstLine="420"/>
        <w:jc w:val="left"/>
        <w:rPr>
          <w:rFonts w:ascii="宋体"/>
          <w:bCs/>
          <w:szCs w:val="21"/>
        </w:rPr>
      </w:pPr>
      <w:r>
        <w:rPr>
          <w:rFonts w:ascii="宋体" w:hint="eastAsia"/>
          <w:bCs/>
          <w:szCs w:val="21"/>
        </w:rPr>
        <w:t>6、所有材料进场时提供材料的检测合格证和相关检测报告复印件，涉及防火等级的材料提供相关的防火检测报告复印件。</w:t>
      </w:r>
    </w:p>
    <w:p w14:paraId="473A759C" w14:textId="77777777" w:rsidR="000D1111" w:rsidRDefault="00B706AC">
      <w:pPr>
        <w:adjustRightInd w:val="0"/>
        <w:snapToGrid w:val="0"/>
        <w:spacing w:line="360" w:lineRule="auto"/>
        <w:ind w:left="482" w:hangingChars="200" w:hanging="482"/>
        <w:outlineLvl w:val="1"/>
        <w:rPr>
          <w:rFonts w:ascii="宋体"/>
          <w:b/>
          <w:sz w:val="24"/>
          <w:szCs w:val="22"/>
        </w:rPr>
      </w:pPr>
      <w:r>
        <w:rPr>
          <w:rFonts w:ascii="宋体" w:hint="eastAsia"/>
          <w:b/>
          <w:sz w:val="24"/>
          <w:szCs w:val="22"/>
        </w:rPr>
        <w:t>五、项目质量要求</w:t>
      </w:r>
    </w:p>
    <w:p w14:paraId="28BEC554" w14:textId="77777777" w:rsidR="000D1111" w:rsidRDefault="00B706AC">
      <w:pPr>
        <w:adjustRightInd w:val="0"/>
        <w:snapToGrid w:val="0"/>
        <w:spacing w:line="360" w:lineRule="auto"/>
        <w:ind w:leftChars="200" w:left="420"/>
        <w:jc w:val="left"/>
        <w:rPr>
          <w:rFonts w:ascii="宋体"/>
          <w:bCs/>
          <w:szCs w:val="21"/>
        </w:rPr>
      </w:pPr>
      <w:r>
        <w:rPr>
          <w:rFonts w:ascii="宋体" w:hint="eastAsia"/>
          <w:bCs/>
          <w:szCs w:val="21"/>
        </w:rPr>
        <w:t>1、本工程要求的质量标准为符合现行国家有关工程施工验收规范和标准的要求（合格）。</w:t>
      </w:r>
    </w:p>
    <w:p w14:paraId="39A4F152" w14:textId="77777777" w:rsidR="000D1111" w:rsidRDefault="00B706AC">
      <w:pPr>
        <w:spacing w:line="360" w:lineRule="auto"/>
        <w:ind w:firstLineChars="200" w:firstLine="420"/>
        <w:rPr>
          <w:rFonts w:ascii="宋体"/>
        </w:rPr>
      </w:pPr>
      <w:r>
        <w:rPr>
          <w:rFonts w:ascii="宋体"/>
        </w:rPr>
        <w:t>2</w:t>
      </w:r>
      <w:r>
        <w:rPr>
          <w:rFonts w:ascii="宋体" w:hint="eastAsia"/>
        </w:rPr>
        <w:t>、出现以下情况之一的：工程质量不合格、不符合设计标准、达不到设计要求的、施工程序不按施工规范的，采购人有权要求成交供应商停工和返工，因停工和返工造成的一切损失由成交供应商自行承担，工期不予顺延。</w:t>
      </w:r>
    </w:p>
    <w:p w14:paraId="07CAAD69" w14:textId="77777777" w:rsidR="000D1111" w:rsidRDefault="00B706AC">
      <w:pPr>
        <w:adjustRightInd w:val="0"/>
        <w:snapToGrid w:val="0"/>
        <w:spacing w:line="360" w:lineRule="auto"/>
        <w:ind w:left="482" w:hangingChars="200" w:hanging="482"/>
        <w:outlineLvl w:val="1"/>
        <w:rPr>
          <w:rFonts w:ascii="宋体"/>
          <w:b/>
          <w:sz w:val="24"/>
          <w:szCs w:val="22"/>
        </w:rPr>
      </w:pPr>
      <w:r>
        <w:rPr>
          <w:rFonts w:ascii="宋体" w:hint="eastAsia"/>
          <w:b/>
          <w:sz w:val="24"/>
          <w:szCs w:val="22"/>
        </w:rPr>
        <w:t>六、施工条件及施工要求</w:t>
      </w:r>
    </w:p>
    <w:p w14:paraId="056B47BA" w14:textId="77777777" w:rsidR="000D1111" w:rsidRDefault="00B706AC">
      <w:pPr>
        <w:adjustRightInd w:val="0"/>
        <w:snapToGrid w:val="0"/>
        <w:spacing w:line="360" w:lineRule="auto"/>
        <w:ind w:leftChars="200" w:left="420"/>
        <w:jc w:val="left"/>
        <w:rPr>
          <w:rFonts w:ascii="宋体"/>
          <w:bCs/>
          <w:szCs w:val="21"/>
        </w:rPr>
      </w:pPr>
      <w:r>
        <w:rPr>
          <w:rFonts w:ascii="宋体" w:hint="eastAsia"/>
          <w:bCs/>
          <w:szCs w:val="21"/>
        </w:rPr>
        <w:t>1、采购人不提供工人宿舍用地、食堂与生活设施，工人宿舍由成交供应商在施工现场以外自行解决。</w:t>
      </w:r>
    </w:p>
    <w:p w14:paraId="7FAB4EFB" w14:textId="77777777" w:rsidR="000D1111" w:rsidRDefault="00B706AC">
      <w:pPr>
        <w:spacing w:line="360" w:lineRule="auto"/>
        <w:ind w:firstLineChars="200" w:firstLine="420"/>
        <w:rPr>
          <w:rFonts w:ascii="宋体"/>
        </w:rPr>
      </w:pPr>
      <w:r>
        <w:rPr>
          <w:rFonts w:ascii="宋体"/>
        </w:rPr>
        <w:t>2</w:t>
      </w:r>
      <w:r>
        <w:rPr>
          <w:rFonts w:ascii="宋体" w:hint="eastAsia"/>
        </w:rPr>
        <w:t>、水电气等施工条件由成交供应商自行解决并自行承担相关费用。</w:t>
      </w:r>
    </w:p>
    <w:p w14:paraId="6A01FE06" w14:textId="77777777" w:rsidR="000D1111" w:rsidRDefault="00B706AC">
      <w:pPr>
        <w:spacing w:line="360" w:lineRule="auto"/>
        <w:ind w:firstLineChars="200" w:firstLine="420"/>
        <w:rPr>
          <w:rFonts w:ascii="宋体"/>
        </w:rPr>
      </w:pPr>
      <w:r>
        <w:rPr>
          <w:rFonts w:ascii="宋体"/>
        </w:rPr>
        <w:t>3</w:t>
      </w:r>
      <w:r>
        <w:rPr>
          <w:rFonts w:ascii="宋体" w:hint="eastAsia"/>
        </w:rPr>
        <w:t>、现场工作时间：非噪音施工全天均可进行；噪音施工时间8:30-20:00。对拆除噪音大、灰尘大的项目、材料进料搬运项目、建筑垃圾清理项目等的施工时间要配合物业管理单位的安排和管理。</w:t>
      </w:r>
    </w:p>
    <w:p w14:paraId="697B1C58" w14:textId="77777777" w:rsidR="00B767C3" w:rsidRPr="00B767C3" w:rsidRDefault="00B767C3" w:rsidP="00B767C3">
      <w:pPr>
        <w:pStyle w:val="a0"/>
        <w:ind w:firstLineChars="200" w:firstLine="420"/>
        <w:rPr>
          <w:rFonts w:ascii="宋体" w:hAnsi="Times New Roman"/>
          <w:sz w:val="21"/>
        </w:rPr>
      </w:pPr>
      <w:r w:rsidRPr="00B767C3">
        <w:rPr>
          <w:rFonts w:ascii="宋体" w:hAnsi="Times New Roman"/>
          <w:sz w:val="21"/>
        </w:rPr>
        <w:t>4</w:t>
      </w:r>
      <w:r w:rsidRPr="00B767C3">
        <w:rPr>
          <w:rFonts w:ascii="宋体" w:hAnsi="Times New Roman" w:hint="eastAsia"/>
          <w:sz w:val="21"/>
        </w:rPr>
        <w:t>、本项目装修改造部分共</w:t>
      </w:r>
      <w:r w:rsidRPr="00B767C3">
        <w:rPr>
          <w:rFonts w:ascii="宋体" w:hAnsi="Times New Roman"/>
          <w:sz w:val="21"/>
        </w:rPr>
        <w:t>7层，层高约</w:t>
      </w:r>
      <w:r w:rsidR="003D43BE">
        <w:rPr>
          <w:rFonts w:ascii="宋体" w:hAnsi="Times New Roman" w:hint="eastAsia"/>
          <w:sz w:val="21"/>
        </w:rPr>
        <w:t>33</w:t>
      </w:r>
      <w:r w:rsidRPr="00B767C3">
        <w:rPr>
          <w:rFonts w:ascii="宋体" w:hAnsi="Times New Roman"/>
          <w:sz w:val="21"/>
        </w:rPr>
        <w:t>米</w:t>
      </w:r>
      <w:r w:rsidRPr="00B767C3">
        <w:rPr>
          <w:rFonts w:ascii="宋体" w:hAnsi="Times New Roman" w:hint="eastAsia"/>
          <w:sz w:val="21"/>
        </w:rPr>
        <w:t>，因电梯损坏无法使用，需由成交供应商在施工过程中自行解决搬运等事宜，相关费用由供应商根据项目实际情况，在报价时自行考虑在内，采购人不另行支付相关费用。</w:t>
      </w:r>
    </w:p>
    <w:p w14:paraId="32FB58F3" w14:textId="77777777" w:rsidR="000D1111" w:rsidRDefault="00B706AC">
      <w:pPr>
        <w:adjustRightInd w:val="0"/>
        <w:snapToGrid w:val="0"/>
        <w:spacing w:line="360" w:lineRule="auto"/>
        <w:ind w:left="482" w:hangingChars="200" w:hanging="482"/>
        <w:outlineLvl w:val="1"/>
        <w:rPr>
          <w:rFonts w:ascii="宋体"/>
          <w:b/>
          <w:sz w:val="24"/>
          <w:szCs w:val="22"/>
        </w:rPr>
      </w:pPr>
      <w:r>
        <w:rPr>
          <w:rFonts w:ascii="宋体" w:hint="eastAsia"/>
          <w:b/>
          <w:sz w:val="24"/>
          <w:szCs w:val="22"/>
        </w:rPr>
        <w:t>七、双方责任</w:t>
      </w:r>
    </w:p>
    <w:p w14:paraId="6F903B37" w14:textId="77777777" w:rsidR="000D1111" w:rsidRDefault="00B706AC">
      <w:pPr>
        <w:adjustRightInd w:val="0"/>
        <w:snapToGrid w:val="0"/>
        <w:spacing w:line="360" w:lineRule="auto"/>
        <w:ind w:leftChars="200" w:left="420"/>
        <w:jc w:val="left"/>
        <w:rPr>
          <w:rFonts w:ascii="宋体"/>
          <w:bCs/>
          <w:szCs w:val="21"/>
        </w:rPr>
      </w:pPr>
      <w:r>
        <w:rPr>
          <w:rFonts w:ascii="宋体" w:hint="eastAsia"/>
          <w:bCs/>
          <w:szCs w:val="21"/>
        </w:rPr>
        <w:t>（一）采购人责任：</w:t>
      </w:r>
    </w:p>
    <w:p w14:paraId="0B3C9E20" w14:textId="77777777" w:rsidR="000D1111" w:rsidRDefault="00B706AC">
      <w:pPr>
        <w:adjustRightInd w:val="0"/>
        <w:snapToGrid w:val="0"/>
        <w:spacing w:line="360" w:lineRule="auto"/>
        <w:ind w:firstLineChars="200" w:firstLine="420"/>
        <w:jc w:val="left"/>
        <w:rPr>
          <w:rFonts w:ascii="宋体"/>
          <w:bCs/>
          <w:szCs w:val="21"/>
        </w:rPr>
      </w:pPr>
      <w:r>
        <w:rPr>
          <w:rFonts w:ascii="宋体" w:hint="eastAsia"/>
          <w:bCs/>
          <w:szCs w:val="21"/>
        </w:rPr>
        <w:t>1、采购人派1名现场施工代表，保持与成交供应商相关人员联系，共同解决施工现场问题。</w:t>
      </w:r>
    </w:p>
    <w:p w14:paraId="2F8AEFE4" w14:textId="77777777" w:rsidR="000D1111" w:rsidRDefault="00B706AC">
      <w:pPr>
        <w:adjustRightInd w:val="0"/>
        <w:snapToGrid w:val="0"/>
        <w:spacing w:line="360" w:lineRule="auto"/>
        <w:ind w:firstLineChars="200" w:firstLine="420"/>
        <w:jc w:val="left"/>
        <w:rPr>
          <w:rFonts w:ascii="宋体"/>
          <w:bCs/>
          <w:szCs w:val="21"/>
        </w:rPr>
      </w:pPr>
      <w:r>
        <w:rPr>
          <w:rFonts w:ascii="宋体" w:hint="eastAsia"/>
          <w:bCs/>
          <w:szCs w:val="21"/>
        </w:rPr>
        <w:t>2、提供施工图纸及有关的资料，并负责协调成交供应商与物业管理及各个专业工程队之间的配合关系。</w:t>
      </w:r>
    </w:p>
    <w:p w14:paraId="0021D580" w14:textId="77777777" w:rsidR="000D1111" w:rsidRDefault="00B706AC">
      <w:pPr>
        <w:adjustRightInd w:val="0"/>
        <w:snapToGrid w:val="0"/>
        <w:spacing w:line="360" w:lineRule="auto"/>
        <w:ind w:firstLineChars="200" w:firstLine="420"/>
        <w:jc w:val="left"/>
        <w:rPr>
          <w:rFonts w:ascii="宋体"/>
          <w:bCs/>
          <w:szCs w:val="21"/>
        </w:rPr>
      </w:pPr>
      <w:r>
        <w:rPr>
          <w:rFonts w:ascii="宋体" w:hint="eastAsia"/>
          <w:bCs/>
          <w:szCs w:val="21"/>
        </w:rPr>
        <w:t>3、提供临水临电接入点。</w:t>
      </w:r>
    </w:p>
    <w:p w14:paraId="2D08308B" w14:textId="77777777" w:rsidR="000D1111" w:rsidRDefault="00B706AC">
      <w:pPr>
        <w:adjustRightInd w:val="0"/>
        <w:snapToGrid w:val="0"/>
        <w:spacing w:line="360" w:lineRule="auto"/>
        <w:ind w:firstLineChars="200" w:firstLine="420"/>
        <w:jc w:val="left"/>
        <w:rPr>
          <w:rFonts w:ascii="宋体"/>
          <w:bCs/>
          <w:szCs w:val="21"/>
        </w:rPr>
      </w:pPr>
      <w:r>
        <w:rPr>
          <w:rFonts w:ascii="宋体" w:hint="eastAsia"/>
          <w:bCs/>
          <w:szCs w:val="21"/>
        </w:rPr>
        <w:t>4、对工程进度、质量进行监督。工程竣工后，协调对工程进行验收。根据合同约定按时支付工程进度款。</w:t>
      </w:r>
    </w:p>
    <w:p w14:paraId="2E3B224F" w14:textId="77777777" w:rsidR="000D1111" w:rsidRDefault="00B706AC">
      <w:pPr>
        <w:adjustRightInd w:val="0"/>
        <w:snapToGrid w:val="0"/>
        <w:spacing w:line="360" w:lineRule="auto"/>
        <w:ind w:firstLineChars="200" w:firstLine="420"/>
        <w:jc w:val="left"/>
        <w:rPr>
          <w:rFonts w:ascii="宋体"/>
          <w:bCs/>
          <w:szCs w:val="21"/>
        </w:rPr>
      </w:pPr>
      <w:r>
        <w:rPr>
          <w:rFonts w:ascii="宋体" w:hint="eastAsia"/>
          <w:bCs/>
          <w:szCs w:val="21"/>
        </w:rPr>
        <w:t>（二）成交供应商责任：</w:t>
      </w:r>
    </w:p>
    <w:p w14:paraId="2DA00273" w14:textId="77777777" w:rsidR="000D1111" w:rsidRDefault="00B706AC">
      <w:pPr>
        <w:adjustRightInd w:val="0"/>
        <w:snapToGrid w:val="0"/>
        <w:spacing w:line="360" w:lineRule="auto"/>
        <w:ind w:firstLineChars="200" w:firstLine="420"/>
        <w:jc w:val="left"/>
        <w:rPr>
          <w:rFonts w:ascii="宋体"/>
          <w:bCs/>
          <w:szCs w:val="21"/>
        </w:rPr>
      </w:pPr>
      <w:r>
        <w:rPr>
          <w:rFonts w:ascii="宋体" w:hint="eastAsia"/>
          <w:bCs/>
          <w:szCs w:val="21"/>
        </w:rPr>
        <w:t>1、成交供应商派驻人员为现场施工代表，保持与采购人代表联系，共同解决施工现场问题。</w:t>
      </w:r>
    </w:p>
    <w:p w14:paraId="6E8AAFC5" w14:textId="77777777" w:rsidR="000D1111" w:rsidRDefault="00B706AC">
      <w:pPr>
        <w:adjustRightInd w:val="0"/>
        <w:snapToGrid w:val="0"/>
        <w:spacing w:line="360" w:lineRule="auto"/>
        <w:ind w:firstLineChars="200" w:firstLine="420"/>
        <w:jc w:val="left"/>
        <w:rPr>
          <w:rFonts w:ascii="宋体"/>
          <w:bCs/>
          <w:szCs w:val="21"/>
        </w:rPr>
      </w:pPr>
      <w:r>
        <w:rPr>
          <w:rFonts w:ascii="宋体" w:hint="eastAsia"/>
          <w:bCs/>
          <w:szCs w:val="21"/>
        </w:rPr>
        <w:t>2、保证工程所用材料、设备设施、施工器材的质量，不使用假冒伪劣产品。保证工程施工达到广州市现行规定的技术规范和标准（合格）。</w:t>
      </w:r>
    </w:p>
    <w:p w14:paraId="59860908" w14:textId="77777777" w:rsidR="000D1111" w:rsidRDefault="00B706AC">
      <w:pPr>
        <w:adjustRightInd w:val="0"/>
        <w:snapToGrid w:val="0"/>
        <w:spacing w:line="360" w:lineRule="auto"/>
        <w:ind w:firstLineChars="200" w:firstLine="420"/>
        <w:jc w:val="left"/>
        <w:rPr>
          <w:rFonts w:ascii="宋体"/>
          <w:bCs/>
          <w:szCs w:val="21"/>
        </w:rPr>
      </w:pPr>
      <w:r>
        <w:rPr>
          <w:rFonts w:ascii="宋体" w:hint="eastAsia"/>
          <w:bCs/>
          <w:szCs w:val="21"/>
        </w:rPr>
        <w:t>3、成交供应商相关人员佩戴有效施工出入证进入现场施工，服从采购人的协调指挥，不得在施工场地外到处游荡。</w:t>
      </w:r>
    </w:p>
    <w:p w14:paraId="06156A7A" w14:textId="77777777" w:rsidR="000D1111" w:rsidRDefault="00B706AC">
      <w:pPr>
        <w:adjustRightInd w:val="0"/>
        <w:snapToGrid w:val="0"/>
        <w:spacing w:line="360" w:lineRule="auto"/>
        <w:ind w:firstLineChars="200" w:firstLine="420"/>
        <w:jc w:val="left"/>
        <w:rPr>
          <w:rFonts w:ascii="宋体"/>
          <w:bCs/>
          <w:szCs w:val="21"/>
        </w:rPr>
      </w:pPr>
      <w:r>
        <w:rPr>
          <w:rFonts w:ascii="宋体" w:hint="eastAsia"/>
          <w:bCs/>
          <w:szCs w:val="21"/>
        </w:rPr>
        <w:lastRenderedPageBreak/>
        <w:t>4、成交供应商施工人员未经采购人同意不能使用采购人的设备设施。保护好采购人现有的设备设施和做好成品保护，如因此造成损坏，成交供应商要承担一切责任和经济赔偿。</w:t>
      </w:r>
    </w:p>
    <w:p w14:paraId="7EA27361" w14:textId="77777777" w:rsidR="000D1111" w:rsidRDefault="00B706AC">
      <w:pPr>
        <w:adjustRightInd w:val="0"/>
        <w:snapToGrid w:val="0"/>
        <w:spacing w:line="360" w:lineRule="auto"/>
        <w:ind w:firstLineChars="200" w:firstLine="420"/>
        <w:jc w:val="left"/>
        <w:rPr>
          <w:rFonts w:ascii="宋体"/>
          <w:bCs/>
          <w:szCs w:val="21"/>
        </w:rPr>
      </w:pPr>
      <w:r>
        <w:rPr>
          <w:rFonts w:ascii="宋体" w:hint="eastAsia"/>
          <w:bCs/>
          <w:szCs w:val="21"/>
        </w:rPr>
        <w:t>5、成交供应商在施工中做到安全、文明施工，由于成交供应商相关人员在施工生产过程中违反有关安全操作规程、消防条例导致发生安全或火灾事故，成交供应商应承担由此引发的一切经济损失及一切责任，采购人不承担任何责任。</w:t>
      </w:r>
    </w:p>
    <w:p w14:paraId="39313EC2" w14:textId="77777777" w:rsidR="000D1111" w:rsidRDefault="00B706AC">
      <w:pPr>
        <w:adjustRightInd w:val="0"/>
        <w:snapToGrid w:val="0"/>
        <w:spacing w:line="360" w:lineRule="auto"/>
        <w:ind w:firstLineChars="200" w:firstLine="420"/>
        <w:jc w:val="left"/>
        <w:rPr>
          <w:rFonts w:ascii="宋体"/>
          <w:bCs/>
          <w:szCs w:val="21"/>
        </w:rPr>
      </w:pPr>
      <w:r>
        <w:rPr>
          <w:rFonts w:ascii="宋体" w:hint="eastAsia"/>
          <w:bCs/>
          <w:szCs w:val="21"/>
        </w:rPr>
        <w:t>6、成交供应商在施工中做好安全警示标志。</w:t>
      </w:r>
    </w:p>
    <w:p w14:paraId="31416F52" w14:textId="77777777" w:rsidR="000D1111" w:rsidRDefault="00B706AC">
      <w:pPr>
        <w:adjustRightInd w:val="0"/>
        <w:snapToGrid w:val="0"/>
        <w:spacing w:line="360" w:lineRule="auto"/>
        <w:ind w:firstLineChars="200" w:firstLine="420"/>
        <w:jc w:val="left"/>
        <w:rPr>
          <w:rFonts w:ascii="宋体"/>
          <w:bCs/>
          <w:szCs w:val="21"/>
        </w:rPr>
      </w:pPr>
      <w:r>
        <w:rPr>
          <w:rFonts w:ascii="宋体" w:hint="eastAsia"/>
          <w:bCs/>
          <w:szCs w:val="21"/>
        </w:rPr>
        <w:t>7、成交供应商在施工中及结算后不能出现因其各种原因造成的纠纷。一经出现，成交供应商立即无条件解决，否则采购人有权立即终止合同，成交供应商承担由此产生和造成的所有经济损失及一切责任。</w:t>
      </w:r>
    </w:p>
    <w:p w14:paraId="36586446" w14:textId="77777777" w:rsidR="000D1111" w:rsidRDefault="00B706AC">
      <w:pPr>
        <w:adjustRightInd w:val="0"/>
        <w:snapToGrid w:val="0"/>
        <w:spacing w:line="360" w:lineRule="auto"/>
        <w:ind w:firstLineChars="200" w:firstLine="420"/>
        <w:jc w:val="left"/>
        <w:rPr>
          <w:rFonts w:ascii="宋体"/>
          <w:bCs/>
          <w:szCs w:val="21"/>
        </w:rPr>
      </w:pPr>
      <w:r>
        <w:rPr>
          <w:rFonts w:ascii="宋体" w:hint="eastAsia"/>
          <w:bCs/>
          <w:szCs w:val="21"/>
        </w:rPr>
        <w:t>8、因成交供应商原因导致工期拖延时间超过规定工期的20%或不按采购人要求施工，采购人有权单方解除合同，同时另行委托其它施工单位进场施工，成交供应商无条件服从并负责赔偿因此而引起的一切责任及经济损失。</w:t>
      </w:r>
    </w:p>
    <w:p w14:paraId="780B8FD8" w14:textId="77777777" w:rsidR="000D1111" w:rsidRDefault="00B706AC">
      <w:pPr>
        <w:adjustRightInd w:val="0"/>
        <w:snapToGrid w:val="0"/>
        <w:spacing w:line="360" w:lineRule="auto"/>
        <w:ind w:firstLineChars="200" w:firstLine="420"/>
        <w:jc w:val="left"/>
        <w:rPr>
          <w:rFonts w:ascii="宋体"/>
          <w:bCs/>
          <w:szCs w:val="21"/>
        </w:rPr>
      </w:pPr>
      <w:r>
        <w:rPr>
          <w:rFonts w:ascii="宋体" w:hint="eastAsia"/>
          <w:bCs/>
          <w:szCs w:val="21"/>
        </w:rPr>
        <w:t>9、施工中如发现设计错误或严重不合理时，应立即以书面通知采购人。</w:t>
      </w:r>
    </w:p>
    <w:p w14:paraId="6E9A3712" w14:textId="77777777" w:rsidR="000D1111" w:rsidRDefault="00B706AC">
      <w:pPr>
        <w:adjustRightInd w:val="0"/>
        <w:snapToGrid w:val="0"/>
        <w:spacing w:line="360" w:lineRule="auto"/>
        <w:ind w:firstLineChars="200" w:firstLine="420"/>
        <w:jc w:val="left"/>
        <w:rPr>
          <w:rFonts w:ascii="宋体"/>
          <w:bCs/>
          <w:szCs w:val="21"/>
        </w:rPr>
      </w:pPr>
      <w:r>
        <w:rPr>
          <w:rFonts w:ascii="宋体"/>
          <w:bCs/>
          <w:szCs w:val="21"/>
        </w:rPr>
        <w:t>1</w:t>
      </w:r>
      <w:r>
        <w:rPr>
          <w:rFonts w:ascii="宋体" w:hint="eastAsia"/>
          <w:bCs/>
          <w:szCs w:val="21"/>
        </w:rPr>
        <w:t>0、施工中因成交供应商责任造成的停工、返工、材料、器材损失等均由成交供应商承担。</w:t>
      </w:r>
    </w:p>
    <w:p w14:paraId="2D3F9312" w14:textId="77777777" w:rsidR="000D1111" w:rsidRDefault="00B706AC">
      <w:pPr>
        <w:adjustRightInd w:val="0"/>
        <w:snapToGrid w:val="0"/>
        <w:spacing w:line="360" w:lineRule="auto"/>
        <w:ind w:firstLineChars="200" w:firstLine="420"/>
        <w:jc w:val="left"/>
        <w:rPr>
          <w:rFonts w:ascii="宋体"/>
          <w:bCs/>
          <w:szCs w:val="21"/>
        </w:rPr>
      </w:pPr>
      <w:r>
        <w:rPr>
          <w:rFonts w:ascii="宋体" w:hint="eastAsia"/>
          <w:bCs/>
          <w:szCs w:val="21"/>
        </w:rPr>
        <w:t>11、文明施工，现场整洁，对不合格的材料、不需用的设备、临时设施、垃圾及时进行清理；遵守《广州市文明施工管理规定》的有关要求；遵守物业管理单位的日常管理规定，承担因违反有关规定造成的损失和罚款。</w:t>
      </w:r>
    </w:p>
    <w:p w14:paraId="7AF9D1CF" w14:textId="77777777" w:rsidR="000D1111" w:rsidRDefault="00B706AC">
      <w:pPr>
        <w:adjustRightInd w:val="0"/>
        <w:snapToGrid w:val="0"/>
        <w:spacing w:line="360" w:lineRule="auto"/>
        <w:ind w:firstLineChars="200" w:firstLine="420"/>
        <w:jc w:val="left"/>
        <w:rPr>
          <w:rFonts w:ascii="宋体"/>
          <w:bCs/>
          <w:szCs w:val="21"/>
        </w:rPr>
      </w:pPr>
      <w:r>
        <w:rPr>
          <w:rFonts w:ascii="宋体" w:hint="eastAsia"/>
          <w:bCs/>
          <w:szCs w:val="21"/>
        </w:rPr>
        <w:t>12、按工程需要提供和维修夜间及非夜间使用的照明、看守等。</w:t>
      </w:r>
    </w:p>
    <w:p w14:paraId="5CF2DBD9" w14:textId="77777777" w:rsidR="000D1111" w:rsidRDefault="00B706AC">
      <w:pPr>
        <w:adjustRightInd w:val="0"/>
        <w:snapToGrid w:val="0"/>
        <w:spacing w:line="360" w:lineRule="auto"/>
        <w:ind w:firstLineChars="200" w:firstLine="420"/>
        <w:jc w:val="left"/>
        <w:rPr>
          <w:rFonts w:ascii="宋体"/>
          <w:bCs/>
          <w:szCs w:val="21"/>
        </w:rPr>
      </w:pPr>
      <w:r>
        <w:rPr>
          <w:rFonts w:ascii="宋体" w:hint="eastAsia"/>
          <w:bCs/>
          <w:szCs w:val="21"/>
        </w:rPr>
        <w:t>13、负责对所用的水、电管线等临时工程的维护工作。对全部现场作业和施工方法的适应、稳妥和安全性承担全部责任；对其职工的行为、违约和疏忽完全负责。</w:t>
      </w:r>
    </w:p>
    <w:p w14:paraId="6BE8F22A" w14:textId="77777777" w:rsidR="000D1111" w:rsidRDefault="00B706AC">
      <w:pPr>
        <w:adjustRightInd w:val="0"/>
        <w:snapToGrid w:val="0"/>
        <w:spacing w:line="360" w:lineRule="auto"/>
        <w:ind w:firstLineChars="200" w:firstLine="420"/>
        <w:jc w:val="left"/>
        <w:rPr>
          <w:rFonts w:ascii="宋体"/>
          <w:bCs/>
          <w:szCs w:val="21"/>
        </w:rPr>
      </w:pPr>
      <w:r>
        <w:rPr>
          <w:rFonts w:ascii="宋体" w:hint="eastAsia"/>
          <w:bCs/>
          <w:szCs w:val="21"/>
        </w:rPr>
        <w:t>14、承担因施工质量不合格而引起的试验费用及技术资料费用。</w:t>
      </w:r>
    </w:p>
    <w:p w14:paraId="629F2965" w14:textId="77777777" w:rsidR="000D1111" w:rsidRDefault="00B706AC">
      <w:pPr>
        <w:adjustRightInd w:val="0"/>
        <w:snapToGrid w:val="0"/>
        <w:spacing w:line="360" w:lineRule="auto"/>
        <w:ind w:firstLineChars="200" w:firstLine="420"/>
        <w:jc w:val="left"/>
        <w:rPr>
          <w:rFonts w:ascii="宋体"/>
          <w:bCs/>
          <w:szCs w:val="21"/>
        </w:rPr>
      </w:pPr>
      <w:r>
        <w:rPr>
          <w:rFonts w:ascii="宋体" w:hint="eastAsia"/>
          <w:bCs/>
          <w:szCs w:val="21"/>
        </w:rPr>
        <w:t>15、工程交工前，负责对已完工程的成品保护工作。</w:t>
      </w:r>
    </w:p>
    <w:p w14:paraId="0F03F683" w14:textId="77777777" w:rsidR="000D1111" w:rsidRDefault="00B706AC">
      <w:pPr>
        <w:adjustRightInd w:val="0"/>
        <w:snapToGrid w:val="0"/>
        <w:spacing w:line="360" w:lineRule="auto"/>
        <w:ind w:firstLineChars="200" w:firstLine="420"/>
        <w:jc w:val="left"/>
        <w:rPr>
          <w:rFonts w:ascii="宋体"/>
          <w:bCs/>
          <w:szCs w:val="21"/>
        </w:rPr>
      </w:pPr>
      <w:r>
        <w:rPr>
          <w:rFonts w:ascii="宋体" w:hint="eastAsia"/>
          <w:bCs/>
          <w:szCs w:val="21"/>
        </w:rPr>
        <w:t>16、竣工时按采购人要求运出其装备、剩余材料、垃圾及各种临时设施，并保持整个现场整洁；否则，采购人可委托第三方进行清运，费用由成交供应商承担并从应付成交供应商的款项中扣除。</w:t>
      </w:r>
    </w:p>
    <w:p w14:paraId="2614CBDE" w14:textId="77777777" w:rsidR="000D1111" w:rsidRDefault="00B706AC">
      <w:pPr>
        <w:adjustRightInd w:val="0"/>
        <w:snapToGrid w:val="0"/>
        <w:spacing w:line="360" w:lineRule="auto"/>
        <w:ind w:firstLineChars="200" w:firstLine="420"/>
        <w:jc w:val="left"/>
        <w:rPr>
          <w:rFonts w:ascii="宋体"/>
          <w:bCs/>
          <w:szCs w:val="21"/>
        </w:rPr>
      </w:pPr>
      <w:r>
        <w:rPr>
          <w:rFonts w:ascii="宋体" w:hint="eastAsia"/>
          <w:bCs/>
          <w:szCs w:val="21"/>
        </w:rPr>
        <w:t>17、对于室内装修、改移，室内电气线路安装、给排水管道的安装等有较大的改动和属于隐蔽（埋墙、暗装）工程负有出竣工图的义务。</w:t>
      </w:r>
    </w:p>
    <w:p w14:paraId="06DDDA0B" w14:textId="77777777" w:rsidR="000D1111" w:rsidRDefault="00B706AC">
      <w:pPr>
        <w:adjustRightInd w:val="0"/>
        <w:snapToGrid w:val="0"/>
        <w:spacing w:line="360" w:lineRule="auto"/>
        <w:ind w:firstLineChars="200" w:firstLine="420"/>
        <w:jc w:val="left"/>
        <w:rPr>
          <w:rFonts w:ascii="宋体"/>
          <w:bCs/>
          <w:szCs w:val="21"/>
        </w:rPr>
      </w:pPr>
      <w:r>
        <w:rPr>
          <w:rFonts w:ascii="宋体" w:hint="eastAsia"/>
          <w:bCs/>
          <w:szCs w:val="21"/>
        </w:rPr>
        <w:t>18、自行聘（雇）用职工，并负责支付其工资（包括食宿、交通及暂住等费用）及进场、退场的一切费用。</w:t>
      </w:r>
    </w:p>
    <w:p w14:paraId="08029C09" w14:textId="77777777" w:rsidR="000D1111" w:rsidRDefault="00B706AC">
      <w:pPr>
        <w:adjustRightInd w:val="0"/>
        <w:snapToGrid w:val="0"/>
        <w:spacing w:line="360" w:lineRule="auto"/>
        <w:ind w:firstLineChars="200" w:firstLine="420"/>
        <w:jc w:val="left"/>
        <w:rPr>
          <w:rFonts w:ascii="宋体"/>
          <w:bCs/>
          <w:szCs w:val="21"/>
        </w:rPr>
      </w:pPr>
      <w:r>
        <w:rPr>
          <w:rFonts w:ascii="宋体" w:hint="eastAsia"/>
          <w:bCs/>
          <w:szCs w:val="21"/>
        </w:rPr>
        <w:t>19、负责培训采购人操作和使用相关设备设施，提供纸质操作流程、设备参数及维保技术文件。</w:t>
      </w:r>
    </w:p>
    <w:p w14:paraId="6728B60C" w14:textId="77777777" w:rsidR="000D1111" w:rsidRDefault="00B706AC">
      <w:pPr>
        <w:adjustRightInd w:val="0"/>
        <w:snapToGrid w:val="0"/>
        <w:spacing w:line="360" w:lineRule="auto"/>
        <w:ind w:firstLineChars="200" w:firstLine="420"/>
        <w:jc w:val="left"/>
        <w:rPr>
          <w:rFonts w:ascii="宋体"/>
          <w:bCs/>
          <w:szCs w:val="21"/>
        </w:rPr>
      </w:pPr>
      <w:r>
        <w:rPr>
          <w:rFonts w:ascii="宋体" w:hint="eastAsia"/>
          <w:bCs/>
          <w:szCs w:val="21"/>
        </w:rPr>
        <w:t>20、成交供应商负责办理施工所需的有关手续（如报建手续或工程备案）及证件。如果采购人受政府部门不批准施工等不可抗力事件影响不能履行或不能完全履行合同时，采购人可根据情况部分或全部免于承担违约责任。</w:t>
      </w:r>
    </w:p>
    <w:p w14:paraId="1FDCCDB7" w14:textId="77777777" w:rsidR="000D1111" w:rsidRDefault="00B706AC">
      <w:pPr>
        <w:adjustRightInd w:val="0"/>
        <w:snapToGrid w:val="0"/>
        <w:spacing w:line="360" w:lineRule="auto"/>
        <w:ind w:left="482" w:hangingChars="200" w:hanging="482"/>
        <w:outlineLvl w:val="1"/>
        <w:rPr>
          <w:rFonts w:ascii="宋体"/>
          <w:b/>
          <w:sz w:val="24"/>
          <w:szCs w:val="22"/>
        </w:rPr>
      </w:pPr>
      <w:r>
        <w:rPr>
          <w:rFonts w:ascii="宋体" w:hint="eastAsia"/>
          <w:b/>
          <w:sz w:val="24"/>
          <w:szCs w:val="22"/>
        </w:rPr>
        <w:t>八、验收要求</w:t>
      </w:r>
    </w:p>
    <w:p w14:paraId="74CCB9C6" w14:textId="77777777" w:rsidR="000D1111" w:rsidRDefault="00B706AC">
      <w:pPr>
        <w:adjustRightInd w:val="0"/>
        <w:snapToGrid w:val="0"/>
        <w:spacing w:line="360" w:lineRule="auto"/>
        <w:ind w:firstLineChars="200" w:firstLine="420"/>
        <w:jc w:val="left"/>
        <w:rPr>
          <w:rFonts w:ascii="宋体"/>
          <w:bCs/>
          <w:szCs w:val="21"/>
        </w:rPr>
      </w:pPr>
      <w:r>
        <w:rPr>
          <w:rFonts w:ascii="宋体"/>
          <w:bCs/>
          <w:szCs w:val="21"/>
        </w:rPr>
        <w:t>1</w:t>
      </w:r>
      <w:r>
        <w:rPr>
          <w:rFonts w:ascii="宋体" w:hint="eastAsia"/>
          <w:bCs/>
          <w:szCs w:val="21"/>
        </w:rPr>
        <w:t>、工程竣工验收由成交供应商、采购人按国家有关规定、规范共同进行验收，必要时由采购人邀请相关的第三方专业人员或机构参与验收。</w:t>
      </w:r>
      <w:r>
        <w:rPr>
          <w:rFonts w:ascii="宋体" w:cs="宋体" w:hint="eastAsia"/>
          <w:color w:val="000000"/>
          <w:szCs w:val="21"/>
        </w:rPr>
        <w:t>验收合格后双方签署验收表，工程交付采购人使用。</w:t>
      </w:r>
    </w:p>
    <w:p w14:paraId="6CFFC807" w14:textId="77777777" w:rsidR="000D1111" w:rsidRDefault="00B706AC">
      <w:pPr>
        <w:adjustRightInd w:val="0"/>
        <w:snapToGrid w:val="0"/>
        <w:spacing w:line="360" w:lineRule="auto"/>
        <w:ind w:firstLineChars="200" w:firstLine="420"/>
        <w:jc w:val="left"/>
        <w:rPr>
          <w:rFonts w:ascii="宋体"/>
          <w:bCs/>
          <w:szCs w:val="21"/>
        </w:rPr>
      </w:pPr>
      <w:r>
        <w:rPr>
          <w:rFonts w:ascii="宋体"/>
          <w:bCs/>
          <w:szCs w:val="21"/>
        </w:rPr>
        <w:t>2</w:t>
      </w:r>
      <w:r>
        <w:rPr>
          <w:rFonts w:ascii="宋体" w:hint="eastAsia"/>
          <w:bCs/>
          <w:szCs w:val="21"/>
        </w:rPr>
        <w:t>、</w:t>
      </w:r>
      <w:r>
        <w:rPr>
          <w:rFonts w:ascii="宋体" w:cs="宋体" w:hint="eastAsia"/>
          <w:color w:val="000000"/>
          <w:szCs w:val="21"/>
        </w:rPr>
        <w:t>本工程的材料、设备、施工达到现行国家、广东省、广州市或行业的工程建设标准、规范的要求。工程质量要符合国家有关验收标准，以施工图纸、设计变更和国家制订的施工及验收规范为质量评定验收标准，并达到合格标准。成交供应商应向采购人提交相关标准的验收证明（如：提供环保检测等相关报告）。</w:t>
      </w:r>
    </w:p>
    <w:p w14:paraId="2BA9B259" w14:textId="77777777" w:rsidR="000D1111" w:rsidRDefault="00B706AC">
      <w:pPr>
        <w:adjustRightInd w:val="0"/>
        <w:snapToGrid w:val="0"/>
        <w:spacing w:line="360" w:lineRule="auto"/>
        <w:ind w:firstLineChars="200" w:firstLine="420"/>
        <w:jc w:val="left"/>
        <w:rPr>
          <w:rFonts w:ascii="宋体"/>
          <w:bCs/>
          <w:szCs w:val="21"/>
        </w:rPr>
      </w:pPr>
      <w:r>
        <w:rPr>
          <w:rFonts w:ascii="宋体"/>
          <w:bCs/>
          <w:szCs w:val="21"/>
        </w:rPr>
        <w:t>3</w:t>
      </w:r>
      <w:r>
        <w:rPr>
          <w:rFonts w:ascii="宋体" w:hint="eastAsia"/>
          <w:bCs/>
          <w:szCs w:val="21"/>
        </w:rPr>
        <w:t>、本工程以施工图纸、作法说明、设计变更和国家制订的施工及验收标准及有关规范为质量评定验收标准。</w:t>
      </w:r>
    </w:p>
    <w:p w14:paraId="282BD946" w14:textId="77777777" w:rsidR="000D1111" w:rsidRDefault="00B706AC">
      <w:pPr>
        <w:adjustRightInd w:val="0"/>
        <w:snapToGrid w:val="0"/>
        <w:spacing w:line="360" w:lineRule="auto"/>
        <w:ind w:left="482" w:hangingChars="200" w:hanging="482"/>
        <w:outlineLvl w:val="1"/>
        <w:rPr>
          <w:rFonts w:ascii="宋体"/>
          <w:b/>
          <w:sz w:val="24"/>
          <w:szCs w:val="22"/>
        </w:rPr>
      </w:pPr>
      <w:r>
        <w:rPr>
          <w:rFonts w:ascii="宋体" w:hint="eastAsia"/>
          <w:b/>
          <w:sz w:val="24"/>
          <w:szCs w:val="22"/>
        </w:rPr>
        <w:t>九、</w:t>
      </w:r>
      <w:r>
        <w:rPr>
          <w:rFonts w:ascii="宋体" w:cs="宋体" w:hint="eastAsia"/>
          <w:b/>
          <w:color w:val="000000"/>
          <w:sz w:val="24"/>
          <w:szCs w:val="24"/>
        </w:rPr>
        <w:t>安全文明施工</w:t>
      </w:r>
    </w:p>
    <w:p w14:paraId="353B1D36" w14:textId="77777777" w:rsidR="000D1111" w:rsidRDefault="00B706AC">
      <w:pPr>
        <w:tabs>
          <w:tab w:val="left" w:pos="1900"/>
        </w:tabs>
        <w:snapToGrid w:val="0"/>
        <w:spacing w:line="360" w:lineRule="auto"/>
        <w:ind w:firstLineChars="200" w:firstLine="420"/>
        <w:rPr>
          <w:rFonts w:ascii="宋体"/>
          <w:szCs w:val="21"/>
        </w:rPr>
      </w:pPr>
      <w:r>
        <w:rPr>
          <w:rFonts w:ascii="宋体" w:hint="eastAsia"/>
          <w:szCs w:val="21"/>
        </w:rPr>
        <w:lastRenderedPageBreak/>
        <w:t>1、成交供应商在施工期间应严格遵守国家、省、市有关防火、防爆和施工安全以及文明施工、深夜施工、环卫、治安与城管等规定，应建立规章制度和防护、防范措施，并承担由于自身措施不力造成事故责任和发生的费用。</w:t>
      </w:r>
    </w:p>
    <w:p w14:paraId="37DC5EBC" w14:textId="77777777" w:rsidR="000D1111" w:rsidRDefault="00B706AC">
      <w:pPr>
        <w:tabs>
          <w:tab w:val="left" w:pos="1900"/>
        </w:tabs>
        <w:snapToGrid w:val="0"/>
        <w:spacing w:line="360" w:lineRule="auto"/>
        <w:ind w:firstLineChars="200" w:firstLine="420"/>
        <w:rPr>
          <w:rFonts w:ascii="宋体"/>
          <w:szCs w:val="21"/>
        </w:rPr>
      </w:pPr>
      <w:r>
        <w:rPr>
          <w:rFonts w:ascii="宋体" w:hint="eastAsia"/>
          <w:szCs w:val="21"/>
        </w:rPr>
        <w:t>2、施工期间，建立施工安全用电制度，确保施工用电设备的完好无损，并设置漏电保护装置。</w:t>
      </w:r>
    </w:p>
    <w:p w14:paraId="1C2B1C07" w14:textId="77777777" w:rsidR="000D1111" w:rsidRDefault="00B706AC">
      <w:pPr>
        <w:tabs>
          <w:tab w:val="left" w:pos="1900"/>
        </w:tabs>
        <w:snapToGrid w:val="0"/>
        <w:spacing w:line="360" w:lineRule="auto"/>
        <w:ind w:firstLineChars="200" w:firstLine="420"/>
        <w:rPr>
          <w:rFonts w:ascii="宋体"/>
          <w:szCs w:val="21"/>
        </w:rPr>
      </w:pPr>
      <w:r>
        <w:rPr>
          <w:rFonts w:ascii="宋体" w:hint="eastAsia"/>
          <w:szCs w:val="21"/>
        </w:rPr>
        <w:t>3、成交供应商应按安全施工的要求，采取严格科学的安全措施，确保施工安全和第三者的安全，承担由于自身安全措施不力造成的事故责任、法律责任和经济责任。</w:t>
      </w:r>
    </w:p>
    <w:p w14:paraId="3CDF0831" w14:textId="77777777" w:rsidR="000D1111" w:rsidRDefault="00B706AC">
      <w:pPr>
        <w:tabs>
          <w:tab w:val="left" w:pos="1900"/>
        </w:tabs>
        <w:snapToGrid w:val="0"/>
        <w:spacing w:line="360" w:lineRule="auto"/>
        <w:ind w:firstLineChars="200" w:firstLine="420"/>
        <w:rPr>
          <w:rFonts w:ascii="宋体"/>
          <w:szCs w:val="21"/>
        </w:rPr>
      </w:pPr>
      <w:r>
        <w:rPr>
          <w:rFonts w:ascii="宋体" w:hint="eastAsia"/>
          <w:szCs w:val="21"/>
        </w:rPr>
        <w:t>4、建筑垃圾及时清运干净，施工过程中应采取必要的有效措施减少对施工区域内进出人员的工作造成的影响，并确保各方人员的安全，施工区域内由于成交供应商的责任造成的一切人员的伤亡，均由成交供应商承担由此产生的一切赔偿等后果。</w:t>
      </w:r>
    </w:p>
    <w:p w14:paraId="534A1CDC" w14:textId="77777777" w:rsidR="000D1111" w:rsidRDefault="00B706AC">
      <w:pPr>
        <w:tabs>
          <w:tab w:val="left" w:pos="1900"/>
        </w:tabs>
        <w:snapToGrid w:val="0"/>
        <w:spacing w:line="360" w:lineRule="auto"/>
        <w:ind w:firstLineChars="200" w:firstLine="420"/>
        <w:rPr>
          <w:rFonts w:ascii="宋体"/>
          <w:szCs w:val="21"/>
        </w:rPr>
      </w:pPr>
      <w:r>
        <w:rPr>
          <w:rFonts w:ascii="宋体" w:hint="eastAsia"/>
          <w:szCs w:val="21"/>
        </w:rPr>
        <w:t>5、成交供应商注意施工安全，做好安全文明施工工作，如因措施不当造成人身安全或工伤死亡事故，一切责任由成交供应商负责。</w:t>
      </w:r>
    </w:p>
    <w:p w14:paraId="5D4214B0" w14:textId="77777777" w:rsidR="000D1111" w:rsidRDefault="00B706AC">
      <w:pPr>
        <w:tabs>
          <w:tab w:val="left" w:pos="1900"/>
        </w:tabs>
        <w:snapToGrid w:val="0"/>
        <w:spacing w:line="360" w:lineRule="auto"/>
        <w:ind w:firstLineChars="200" w:firstLine="420"/>
        <w:rPr>
          <w:rFonts w:ascii="宋体"/>
          <w:szCs w:val="21"/>
        </w:rPr>
      </w:pPr>
      <w:r>
        <w:rPr>
          <w:rFonts w:ascii="宋体" w:hint="eastAsia"/>
          <w:szCs w:val="21"/>
        </w:rPr>
        <w:t>6、成交供应商应负责现场全部作业的安全，严格遵守执行有关安全保卫、安全施工、消防条例等规范。进场前，需要将施工消防安全措施方案（包括动火证）呈报物业管理单位审批及备案。</w:t>
      </w:r>
    </w:p>
    <w:p w14:paraId="4B208BF0" w14:textId="77777777" w:rsidR="000D1111" w:rsidRDefault="00B706AC">
      <w:pPr>
        <w:tabs>
          <w:tab w:val="left" w:pos="1900"/>
        </w:tabs>
        <w:snapToGrid w:val="0"/>
        <w:spacing w:line="360" w:lineRule="auto"/>
        <w:ind w:firstLineChars="200" w:firstLine="420"/>
        <w:rPr>
          <w:rFonts w:ascii="宋体"/>
          <w:szCs w:val="21"/>
        </w:rPr>
      </w:pPr>
      <w:r>
        <w:rPr>
          <w:rFonts w:ascii="宋体" w:hint="eastAsia"/>
          <w:szCs w:val="21"/>
        </w:rPr>
        <w:t>7、成交供应商应承担现场施工人员的疫情防控责任，确保防疫安全。</w:t>
      </w:r>
    </w:p>
    <w:p w14:paraId="3AA55486" w14:textId="77777777" w:rsidR="000D1111" w:rsidRDefault="00B706AC">
      <w:pPr>
        <w:adjustRightInd w:val="0"/>
        <w:snapToGrid w:val="0"/>
        <w:spacing w:line="360" w:lineRule="auto"/>
        <w:ind w:left="482" w:hangingChars="200" w:hanging="482"/>
        <w:outlineLvl w:val="1"/>
        <w:rPr>
          <w:rFonts w:ascii="宋体"/>
          <w:b/>
          <w:sz w:val="24"/>
          <w:szCs w:val="22"/>
        </w:rPr>
      </w:pPr>
      <w:r>
        <w:rPr>
          <w:rFonts w:ascii="宋体" w:hint="eastAsia"/>
          <w:b/>
          <w:sz w:val="24"/>
          <w:szCs w:val="22"/>
        </w:rPr>
        <w:t>十、质保期及售后服务要求</w:t>
      </w:r>
    </w:p>
    <w:p w14:paraId="73A86674" w14:textId="77777777" w:rsidR="000D1111" w:rsidRDefault="00B706AC">
      <w:pPr>
        <w:adjustRightInd w:val="0"/>
        <w:snapToGrid w:val="0"/>
        <w:spacing w:line="360" w:lineRule="auto"/>
        <w:ind w:firstLineChars="200" w:firstLine="420"/>
        <w:jc w:val="left"/>
        <w:rPr>
          <w:rFonts w:ascii="宋体"/>
          <w:bCs/>
          <w:szCs w:val="21"/>
        </w:rPr>
      </w:pPr>
      <w:r>
        <w:rPr>
          <w:rFonts w:ascii="宋体" w:hint="eastAsia"/>
          <w:bCs/>
          <w:szCs w:val="21"/>
        </w:rPr>
        <w:t>1、</w:t>
      </w:r>
      <w:r>
        <w:rPr>
          <w:rFonts w:hint="eastAsia"/>
          <w:bCs/>
          <w:szCs w:val="21"/>
        </w:rPr>
        <w:t>质量保证期（简称“质保期”）：自工程通过竣工验收之日计起，工程质保期按国家《建设工程质量管理条例》的规定执行：</w:t>
      </w:r>
      <w:r>
        <w:rPr>
          <w:rFonts w:ascii="宋体" w:cs="宋体" w:hint="eastAsia"/>
          <w:szCs w:val="21"/>
        </w:rPr>
        <w:t>屋面防水工程为5年；电气管线、给排水管道、设备安装为2年。工程缺陷责任期自工程竣工验收之日起2年。</w:t>
      </w:r>
      <w:r>
        <w:rPr>
          <w:rFonts w:hint="eastAsia"/>
          <w:bCs/>
          <w:szCs w:val="21"/>
        </w:rPr>
        <w:t>质保期内成交供应商实行包修、包换、包退、包维护保养。</w:t>
      </w:r>
      <w:r>
        <w:rPr>
          <w:rFonts w:ascii="宋体" w:hint="eastAsia"/>
          <w:b/>
          <w:szCs w:val="21"/>
          <w:u w:val="double"/>
        </w:rPr>
        <w:t>（相关费用已包含在报价中，采购人不再另外支付费用）</w:t>
      </w:r>
    </w:p>
    <w:p w14:paraId="1E6F5ED0" w14:textId="77777777" w:rsidR="000D1111" w:rsidRDefault="00B706AC">
      <w:pPr>
        <w:adjustRightInd w:val="0"/>
        <w:snapToGrid w:val="0"/>
        <w:spacing w:line="360" w:lineRule="auto"/>
        <w:ind w:firstLineChars="200" w:firstLine="420"/>
        <w:jc w:val="left"/>
        <w:rPr>
          <w:rFonts w:ascii="宋体"/>
          <w:bCs/>
          <w:szCs w:val="21"/>
        </w:rPr>
      </w:pPr>
      <w:r>
        <w:rPr>
          <w:rFonts w:ascii="宋体"/>
          <w:bCs/>
          <w:szCs w:val="21"/>
        </w:rPr>
        <w:t>2</w:t>
      </w:r>
      <w:r>
        <w:rPr>
          <w:rFonts w:ascii="宋体" w:hint="eastAsia"/>
          <w:bCs/>
          <w:szCs w:val="21"/>
        </w:rPr>
        <w:t>、属于保修范围的项目，成交供应商应在接到采购人通知后的1天内派人保修。成交供应商未能在规定时间内派人保修的，采购人可自行或委托第三方保修，所需费用在质保金中扣除。</w:t>
      </w:r>
    </w:p>
    <w:p w14:paraId="31950FFB" w14:textId="77777777" w:rsidR="000D1111" w:rsidRDefault="00B706AC">
      <w:pPr>
        <w:adjustRightInd w:val="0"/>
        <w:snapToGrid w:val="0"/>
        <w:spacing w:line="360" w:lineRule="auto"/>
        <w:ind w:firstLineChars="200" w:firstLine="420"/>
        <w:jc w:val="left"/>
        <w:rPr>
          <w:rFonts w:ascii="宋体"/>
          <w:bCs/>
          <w:szCs w:val="21"/>
        </w:rPr>
      </w:pPr>
      <w:r>
        <w:rPr>
          <w:rFonts w:ascii="宋体"/>
          <w:bCs/>
          <w:szCs w:val="21"/>
        </w:rPr>
        <w:t>3</w:t>
      </w:r>
      <w:r>
        <w:rPr>
          <w:rFonts w:ascii="宋体" w:hint="eastAsia"/>
          <w:bCs/>
          <w:szCs w:val="21"/>
        </w:rPr>
        <w:t>、发生紧急抢修事故的，成交供应商在接到通知后，应立即赶赴现场进行抢修。</w:t>
      </w:r>
    </w:p>
    <w:p w14:paraId="3E92CF6C" w14:textId="77777777" w:rsidR="000D1111" w:rsidRDefault="00B706AC">
      <w:pPr>
        <w:adjustRightInd w:val="0"/>
        <w:snapToGrid w:val="0"/>
        <w:spacing w:line="360" w:lineRule="auto"/>
        <w:ind w:firstLineChars="200" w:firstLine="420"/>
        <w:jc w:val="left"/>
        <w:rPr>
          <w:rFonts w:ascii="宋体"/>
          <w:bCs/>
          <w:szCs w:val="21"/>
        </w:rPr>
      </w:pPr>
      <w:r>
        <w:rPr>
          <w:rFonts w:ascii="宋体"/>
          <w:bCs/>
          <w:szCs w:val="21"/>
        </w:rPr>
        <w:t>4</w:t>
      </w:r>
      <w:r>
        <w:rPr>
          <w:rFonts w:ascii="宋体" w:hint="eastAsia"/>
          <w:bCs/>
          <w:szCs w:val="21"/>
        </w:rPr>
        <w:t>、</w:t>
      </w:r>
      <w:r>
        <w:rPr>
          <w:rFonts w:ascii="宋体" w:hint="eastAsia"/>
          <w:szCs w:val="21"/>
        </w:rPr>
        <w:t>质保服务方式均为由成交供应商派员到现场维修，由此产生的一切费用均由成交供应商承担。</w:t>
      </w:r>
    </w:p>
    <w:p w14:paraId="212C47C4" w14:textId="77777777" w:rsidR="000D1111" w:rsidRDefault="00B706AC">
      <w:pPr>
        <w:adjustRightInd w:val="0"/>
        <w:snapToGrid w:val="0"/>
        <w:spacing w:line="360" w:lineRule="auto"/>
        <w:ind w:left="482" w:hangingChars="200" w:hanging="482"/>
        <w:outlineLvl w:val="1"/>
        <w:rPr>
          <w:rFonts w:ascii="宋体"/>
          <w:b/>
          <w:sz w:val="24"/>
          <w:szCs w:val="22"/>
        </w:rPr>
      </w:pPr>
      <w:r>
        <w:rPr>
          <w:rFonts w:ascii="宋体" w:hint="eastAsia"/>
          <w:b/>
          <w:sz w:val="24"/>
          <w:szCs w:val="22"/>
        </w:rPr>
        <w:t>十一、</w:t>
      </w:r>
      <w:r>
        <w:rPr>
          <w:rFonts w:ascii="宋体" w:cs="宋体" w:hint="eastAsia"/>
          <w:b/>
          <w:color w:val="000000"/>
          <w:sz w:val="24"/>
          <w:szCs w:val="24"/>
        </w:rPr>
        <w:t>风险管理</w:t>
      </w:r>
    </w:p>
    <w:p w14:paraId="3AC9E266" w14:textId="77777777" w:rsidR="000D1111" w:rsidRDefault="00B706AC">
      <w:pPr>
        <w:tabs>
          <w:tab w:val="left" w:pos="1900"/>
        </w:tabs>
        <w:snapToGrid w:val="0"/>
        <w:spacing w:line="360" w:lineRule="auto"/>
        <w:ind w:firstLineChars="200" w:firstLine="420"/>
        <w:rPr>
          <w:rFonts w:ascii="宋体"/>
          <w:szCs w:val="21"/>
        </w:rPr>
      </w:pPr>
      <w:r>
        <w:rPr>
          <w:rFonts w:ascii="宋体" w:hint="eastAsia"/>
          <w:szCs w:val="21"/>
        </w:rPr>
        <w:t>成交供应商要做好日常风险预防工程和应急响应：若发生房屋墙体脱落、水电设施破坏、地面破坏等危及行人、车辆安全的紧急情况，或发生水管爆漏、火灾隐患等严重影响办公条件的情况，成交供应商在接报后30分钟内到达现场并快速有效地进行处理；合同期内成交供应商因交通违章、交通肇事、发生安全生产事故、造成火灾等，导致人员伤亡或财产损失的，均由成交供应商依法负全责，不得以任何理由向采购人追偿。</w:t>
      </w:r>
      <w:r>
        <w:rPr>
          <w:rFonts w:ascii="宋体" w:hint="eastAsia"/>
          <w:b/>
          <w:bCs/>
          <w:szCs w:val="21"/>
        </w:rPr>
        <w:t>（提供承诺函，格式自定）</w:t>
      </w:r>
    </w:p>
    <w:p w14:paraId="6DFF45BC" w14:textId="77777777" w:rsidR="000D1111" w:rsidRDefault="00B706AC">
      <w:pPr>
        <w:adjustRightInd w:val="0"/>
        <w:snapToGrid w:val="0"/>
        <w:spacing w:line="360" w:lineRule="auto"/>
        <w:ind w:left="482" w:hangingChars="200" w:hanging="482"/>
        <w:outlineLvl w:val="1"/>
        <w:rPr>
          <w:rFonts w:ascii="宋体"/>
          <w:b/>
          <w:sz w:val="24"/>
          <w:szCs w:val="22"/>
        </w:rPr>
      </w:pPr>
      <w:r>
        <w:rPr>
          <w:rFonts w:ascii="宋体" w:hint="eastAsia"/>
          <w:b/>
          <w:sz w:val="24"/>
          <w:szCs w:val="22"/>
        </w:rPr>
        <w:t>十二、服务范围、内容及要求</w:t>
      </w:r>
    </w:p>
    <w:p w14:paraId="75231F9A" w14:textId="77777777" w:rsidR="000D1111" w:rsidRDefault="00B706AC">
      <w:pPr>
        <w:tabs>
          <w:tab w:val="left" w:pos="1900"/>
        </w:tabs>
        <w:snapToGrid w:val="0"/>
        <w:spacing w:line="360" w:lineRule="auto"/>
        <w:ind w:firstLineChars="200" w:firstLine="420"/>
        <w:rPr>
          <w:rFonts w:ascii="宋体"/>
          <w:szCs w:val="21"/>
        </w:rPr>
      </w:pPr>
      <w:r>
        <w:rPr>
          <w:rFonts w:ascii="宋体" w:hint="eastAsia"/>
          <w:szCs w:val="21"/>
        </w:rPr>
        <w:t>1、供应商须提供满足设计和磋商文件要求的其供货商的定型产品。</w:t>
      </w:r>
    </w:p>
    <w:p w14:paraId="5F803CC5" w14:textId="77777777" w:rsidR="000D1111" w:rsidRDefault="00B706AC">
      <w:pPr>
        <w:tabs>
          <w:tab w:val="left" w:pos="1900"/>
        </w:tabs>
        <w:snapToGrid w:val="0"/>
        <w:spacing w:line="360" w:lineRule="auto"/>
        <w:ind w:firstLineChars="200" w:firstLine="420"/>
        <w:rPr>
          <w:rFonts w:ascii="宋体"/>
          <w:szCs w:val="21"/>
        </w:rPr>
      </w:pPr>
      <w:r>
        <w:rPr>
          <w:rFonts w:ascii="宋体" w:hint="eastAsia"/>
          <w:szCs w:val="21"/>
        </w:rPr>
        <w:t>2、任何与采购人需求的偏差都必须列入《与采购人需求差异表》中。</w:t>
      </w:r>
    </w:p>
    <w:p w14:paraId="55A84C13" w14:textId="77777777" w:rsidR="000D1111" w:rsidRDefault="00B706AC">
      <w:pPr>
        <w:tabs>
          <w:tab w:val="left" w:pos="1900"/>
        </w:tabs>
        <w:snapToGrid w:val="0"/>
        <w:spacing w:line="360" w:lineRule="auto"/>
        <w:ind w:firstLineChars="200" w:firstLine="420"/>
        <w:rPr>
          <w:rFonts w:ascii="宋体"/>
          <w:szCs w:val="21"/>
        </w:rPr>
      </w:pPr>
      <w:r>
        <w:rPr>
          <w:rFonts w:ascii="宋体" w:hint="eastAsia"/>
          <w:szCs w:val="21"/>
        </w:rPr>
        <w:t>3、供应商应仔细研究阅读磋商文件的所有内容，如发现文件有缺漏或不一致或有不同的理解时，应及时提请采购人补充和澄清，否则按采购人的实际要求和理解执行。</w:t>
      </w:r>
    </w:p>
    <w:p w14:paraId="347B4E11" w14:textId="77777777" w:rsidR="000D1111" w:rsidRDefault="00B706AC">
      <w:pPr>
        <w:tabs>
          <w:tab w:val="left" w:pos="1900"/>
        </w:tabs>
        <w:snapToGrid w:val="0"/>
        <w:spacing w:line="360" w:lineRule="auto"/>
        <w:ind w:firstLineChars="200" w:firstLine="420"/>
        <w:rPr>
          <w:rFonts w:ascii="宋体"/>
          <w:szCs w:val="21"/>
        </w:rPr>
      </w:pPr>
      <w:r>
        <w:rPr>
          <w:rFonts w:ascii="宋体" w:hint="eastAsia"/>
          <w:szCs w:val="21"/>
        </w:rPr>
        <w:t>4、除非图纸和本技术要求有特别要求，本项目提出的是最低限度的要求，并未对一切细节作出规定，也未充分引述全部有关标准和规范的条文，供应商提供的所有货物（包括设计、制造、测试和安装）都应符合采购时</w:t>
      </w:r>
      <w:r>
        <w:rPr>
          <w:rFonts w:ascii="宋体" w:hint="eastAsia"/>
          <w:szCs w:val="21"/>
        </w:rPr>
        <w:lastRenderedPageBreak/>
        <w:t>已颁布的现行中国国家或国家认可的（部颁、行业）标准和国内外标准化组织以及等效或更优的其他国家的权威性标准和规范的有关条文。如果这些标准内容有矛盾时，应按最高标准的条款执行。</w:t>
      </w:r>
    </w:p>
    <w:p w14:paraId="796EC1DB" w14:textId="77777777" w:rsidR="000D1111" w:rsidRDefault="00B706AC">
      <w:pPr>
        <w:tabs>
          <w:tab w:val="left" w:pos="1900"/>
        </w:tabs>
        <w:snapToGrid w:val="0"/>
        <w:spacing w:line="360" w:lineRule="auto"/>
        <w:ind w:firstLineChars="200" w:firstLine="420"/>
        <w:rPr>
          <w:rFonts w:ascii="宋体"/>
          <w:szCs w:val="21"/>
        </w:rPr>
      </w:pPr>
      <w:r>
        <w:rPr>
          <w:rFonts w:ascii="宋体" w:hint="eastAsia"/>
          <w:szCs w:val="21"/>
        </w:rPr>
        <w:t>5、要求中如有出现的品牌规格等，仅为方便描述参考，不具有任何指定性及唯一性，供应商原则上应提供不低于该品牌档次的产品。出现的固定规格、尺寸可以偏离±5%。</w:t>
      </w:r>
    </w:p>
    <w:p w14:paraId="290FED0A" w14:textId="77777777" w:rsidR="000D1111" w:rsidRDefault="00B706AC">
      <w:pPr>
        <w:adjustRightInd w:val="0"/>
        <w:snapToGrid w:val="0"/>
        <w:spacing w:line="360" w:lineRule="auto"/>
        <w:ind w:left="482" w:hangingChars="200" w:hanging="482"/>
        <w:outlineLvl w:val="1"/>
        <w:rPr>
          <w:rFonts w:ascii="宋体"/>
          <w:b/>
          <w:sz w:val="24"/>
          <w:szCs w:val="22"/>
        </w:rPr>
      </w:pPr>
      <w:r>
        <w:rPr>
          <w:rFonts w:ascii="宋体" w:hint="eastAsia"/>
          <w:b/>
          <w:sz w:val="24"/>
          <w:szCs w:val="22"/>
        </w:rPr>
        <w:t>十三、附件</w:t>
      </w:r>
    </w:p>
    <w:p w14:paraId="6305637C" w14:textId="77777777" w:rsidR="000D1111" w:rsidRDefault="00B706AC">
      <w:pPr>
        <w:spacing w:line="360" w:lineRule="auto"/>
        <w:rPr>
          <w:rFonts w:ascii="宋体"/>
          <w:szCs w:val="21"/>
        </w:rPr>
      </w:pPr>
      <w:r>
        <w:rPr>
          <w:rFonts w:ascii="宋体" w:hint="eastAsia"/>
          <w:szCs w:val="21"/>
        </w:rPr>
        <w:t>《施工图设计》</w:t>
      </w:r>
    </w:p>
    <w:p w14:paraId="60C6777E" w14:textId="77777777" w:rsidR="000D1111" w:rsidRDefault="00B706AC">
      <w:pPr>
        <w:spacing w:line="360" w:lineRule="auto"/>
        <w:rPr>
          <w:rFonts w:ascii="宋体"/>
          <w:szCs w:val="21"/>
        </w:rPr>
      </w:pPr>
      <w:r>
        <w:rPr>
          <w:rFonts w:ascii="宋体" w:hint="eastAsia"/>
          <w:szCs w:val="21"/>
        </w:rPr>
        <w:t>《工程量清单》</w:t>
      </w:r>
    </w:p>
    <w:bookmarkEnd w:id="43"/>
    <w:bookmarkEnd w:id="44"/>
    <w:bookmarkEnd w:id="45"/>
    <w:bookmarkEnd w:id="46"/>
    <w:p w14:paraId="38E308BF" w14:textId="77777777" w:rsidR="000D1111" w:rsidRDefault="00B706AC">
      <w:pPr>
        <w:widowControl/>
        <w:jc w:val="left"/>
        <w:rPr>
          <w:b/>
          <w:kern w:val="44"/>
          <w:sz w:val="32"/>
          <w:szCs w:val="32"/>
        </w:rPr>
      </w:pPr>
      <w:r>
        <w:rPr>
          <w:sz w:val="32"/>
          <w:szCs w:val="32"/>
        </w:rPr>
        <w:br w:type="page"/>
      </w:r>
    </w:p>
    <w:p w14:paraId="78D35768" w14:textId="77777777" w:rsidR="000D1111" w:rsidRDefault="00B706AC">
      <w:pPr>
        <w:pStyle w:val="1"/>
        <w:spacing w:before="0" w:after="0"/>
        <w:jc w:val="center"/>
        <w:rPr>
          <w:sz w:val="32"/>
          <w:szCs w:val="32"/>
        </w:rPr>
      </w:pPr>
      <w:bookmarkStart w:id="55" w:name="_Toc111741372"/>
      <w:r>
        <w:rPr>
          <w:rFonts w:hint="eastAsia"/>
          <w:sz w:val="32"/>
          <w:szCs w:val="32"/>
        </w:rPr>
        <w:lastRenderedPageBreak/>
        <w:t>第四章</w:t>
      </w:r>
      <w:r>
        <w:rPr>
          <w:rFonts w:hint="eastAsia"/>
          <w:sz w:val="32"/>
          <w:szCs w:val="32"/>
        </w:rPr>
        <w:t xml:space="preserve">  </w:t>
      </w:r>
      <w:r>
        <w:rPr>
          <w:rFonts w:hint="eastAsia"/>
          <w:sz w:val="32"/>
          <w:szCs w:val="32"/>
        </w:rPr>
        <w:t>合同文本</w:t>
      </w:r>
      <w:bookmarkEnd w:id="55"/>
    </w:p>
    <w:p w14:paraId="5ECD30AF" w14:textId="77777777" w:rsidR="000D1111" w:rsidRDefault="00B706AC">
      <w:pPr>
        <w:pStyle w:val="Default"/>
        <w:spacing w:line="640" w:lineRule="exact"/>
        <w:ind w:firstLineChars="1950" w:firstLine="5850"/>
        <w:rPr>
          <w:rFonts w:ascii="华文中宋" w:eastAsia="华文中宋" w:cs="华文中宋"/>
          <w:color w:val="auto"/>
          <w:sz w:val="32"/>
          <w:szCs w:val="32"/>
          <w:u w:val="single"/>
        </w:rPr>
      </w:pPr>
      <w:r>
        <w:rPr>
          <w:color w:val="auto"/>
          <w:sz w:val="30"/>
          <w:szCs w:val="30"/>
        </w:rPr>
        <w:tab/>
      </w:r>
      <w:r>
        <w:rPr>
          <w:rFonts w:ascii="华文中宋" w:eastAsia="华文中宋" w:cs="华文中宋" w:hint="eastAsia"/>
          <w:color w:val="auto"/>
          <w:sz w:val="32"/>
          <w:szCs w:val="32"/>
        </w:rPr>
        <w:t>项目编码：</w:t>
      </w:r>
      <w:r>
        <w:rPr>
          <w:rFonts w:ascii="华文中宋" w:eastAsia="华文中宋" w:cs="华文中宋"/>
          <w:color w:val="auto"/>
          <w:sz w:val="32"/>
          <w:szCs w:val="32"/>
          <w:u w:val="single"/>
        </w:rPr>
        <w:t xml:space="preserve">             </w:t>
      </w:r>
    </w:p>
    <w:p w14:paraId="00D185D1" w14:textId="77777777" w:rsidR="000D1111" w:rsidRDefault="00B706AC">
      <w:pPr>
        <w:pStyle w:val="Default"/>
        <w:spacing w:line="640" w:lineRule="exact"/>
        <w:ind w:firstLineChars="1850" w:firstLine="5920"/>
        <w:rPr>
          <w:rFonts w:ascii="华文中宋" w:eastAsia="华文中宋"/>
          <w:color w:val="auto"/>
          <w:sz w:val="32"/>
          <w:szCs w:val="32"/>
        </w:rPr>
      </w:pPr>
      <w:r>
        <w:rPr>
          <w:rFonts w:ascii="华文中宋" w:eastAsia="华文中宋" w:cs="华文中宋" w:hint="eastAsia"/>
          <w:color w:val="auto"/>
          <w:sz w:val="32"/>
          <w:szCs w:val="32"/>
        </w:rPr>
        <w:t>工程编码：</w:t>
      </w:r>
      <w:r>
        <w:rPr>
          <w:rFonts w:ascii="华文中宋" w:eastAsia="华文中宋" w:cs="华文中宋"/>
          <w:color w:val="auto"/>
          <w:sz w:val="32"/>
          <w:szCs w:val="32"/>
          <w:u w:val="single"/>
        </w:rPr>
        <w:t xml:space="preserve">             </w:t>
      </w:r>
    </w:p>
    <w:p w14:paraId="0107470C" w14:textId="77777777" w:rsidR="000D1111" w:rsidRDefault="00B706AC">
      <w:pPr>
        <w:pStyle w:val="Default"/>
        <w:spacing w:line="640" w:lineRule="exact"/>
        <w:ind w:firstLineChars="1850" w:firstLine="5920"/>
        <w:rPr>
          <w:rFonts w:ascii="华文中宋" w:eastAsia="华文中宋"/>
          <w:color w:val="auto"/>
          <w:sz w:val="32"/>
          <w:szCs w:val="32"/>
        </w:rPr>
      </w:pPr>
      <w:r>
        <w:rPr>
          <w:rFonts w:ascii="华文中宋" w:eastAsia="华文中宋" w:cs="华文中宋" w:hint="eastAsia"/>
          <w:color w:val="auto"/>
          <w:sz w:val="32"/>
          <w:szCs w:val="32"/>
        </w:rPr>
        <w:t>合同编号：</w:t>
      </w:r>
      <w:r>
        <w:rPr>
          <w:rFonts w:ascii="华文中宋" w:eastAsia="华文中宋" w:cs="华文中宋"/>
          <w:color w:val="auto"/>
          <w:sz w:val="32"/>
          <w:szCs w:val="32"/>
          <w:u w:val="single"/>
        </w:rPr>
        <w:t xml:space="preserve">             </w:t>
      </w:r>
    </w:p>
    <w:p w14:paraId="0F3D399B" w14:textId="77777777" w:rsidR="000D1111" w:rsidRDefault="000D1111">
      <w:pPr>
        <w:tabs>
          <w:tab w:val="left" w:pos="3900"/>
          <w:tab w:val="right" w:pos="10245"/>
        </w:tabs>
        <w:wordWrap w:val="0"/>
        <w:spacing w:line="360" w:lineRule="auto"/>
        <w:rPr>
          <w:rFonts w:ascii="宋体"/>
          <w:sz w:val="32"/>
          <w:szCs w:val="32"/>
          <w:u w:val="single"/>
        </w:rPr>
      </w:pPr>
    </w:p>
    <w:p w14:paraId="3AD7AEA9" w14:textId="77777777" w:rsidR="000D1111" w:rsidRDefault="000D1111">
      <w:pPr>
        <w:spacing w:line="360" w:lineRule="auto"/>
        <w:jc w:val="right"/>
        <w:rPr>
          <w:rFonts w:ascii="宋体"/>
          <w:sz w:val="32"/>
          <w:szCs w:val="32"/>
          <w:u w:val="single"/>
        </w:rPr>
      </w:pPr>
    </w:p>
    <w:p w14:paraId="7F544F30" w14:textId="77777777" w:rsidR="000D1111" w:rsidRDefault="00B706AC">
      <w:pPr>
        <w:spacing w:line="360" w:lineRule="auto"/>
        <w:jc w:val="center"/>
        <w:rPr>
          <w:rFonts w:ascii="宋体"/>
          <w:b/>
          <w:bCs/>
          <w:spacing w:val="-40"/>
          <w:sz w:val="52"/>
          <w:szCs w:val="52"/>
        </w:rPr>
      </w:pPr>
      <w:r>
        <w:rPr>
          <w:rFonts w:ascii="宋体" w:cs="宋体" w:hint="eastAsia"/>
          <w:b/>
          <w:bCs/>
          <w:spacing w:val="-40"/>
          <w:sz w:val="52"/>
          <w:szCs w:val="52"/>
        </w:rPr>
        <w:t>广</w:t>
      </w:r>
      <w:r>
        <w:rPr>
          <w:rFonts w:ascii="宋体" w:cs="宋体"/>
          <w:b/>
          <w:bCs/>
          <w:spacing w:val="-40"/>
          <w:sz w:val="52"/>
          <w:szCs w:val="52"/>
        </w:rPr>
        <w:t xml:space="preserve"> </w:t>
      </w:r>
      <w:r>
        <w:rPr>
          <w:rFonts w:ascii="宋体" w:cs="宋体" w:hint="eastAsia"/>
          <w:b/>
          <w:bCs/>
          <w:spacing w:val="-40"/>
          <w:sz w:val="52"/>
          <w:szCs w:val="52"/>
        </w:rPr>
        <w:t>州</w:t>
      </w:r>
      <w:r>
        <w:rPr>
          <w:rFonts w:ascii="宋体" w:cs="宋体"/>
          <w:b/>
          <w:bCs/>
          <w:spacing w:val="-40"/>
          <w:sz w:val="52"/>
          <w:szCs w:val="52"/>
        </w:rPr>
        <w:t xml:space="preserve"> </w:t>
      </w:r>
      <w:r>
        <w:rPr>
          <w:rFonts w:ascii="宋体" w:cs="宋体" w:hint="eastAsia"/>
          <w:b/>
          <w:bCs/>
          <w:spacing w:val="-40"/>
          <w:sz w:val="52"/>
          <w:szCs w:val="52"/>
        </w:rPr>
        <w:t>市</w:t>
      </w:r>
      <w:r>
        <w:rPr>
          <w:rFonts w:ascii="宋体" w:cs="宋体"/>
          <w:b/>
          <w:bCs/>
          <w:spacing w:val="-40"/>
          <w:sz w:val="52"/>
          <w:szCs w:val="52"/>
        </w:rPr>
        <w:t xml:space="preserve"> </w:t>
      </w:r>
      <w:r>
        <w:rPr>
          <w:rFonts w:ascii="宋体" w:cs="宋体" w:hint="eastAsia"/>
          <w:b/>
          <w:bCs/>
          <w:spacing w:val="-40"/>
          <w:sz w:val="52"/>
          <w:szCs w:val="52"/>
        </w:rPr>
        <w:t>建</w:t>
      </w:r>
      <w:r>
        <w:rPr>
          <w:rFonts w:ascii="宋体" w:cs="宋体"/>
          <w:b/>
          <w:bCs/>
          <w:spacing w:val="-40"/>
          <w:sz w:val="52"/>
          <w:szCs w:val="52"/>
        </w:rPr>
        <w:t xml:space="preserve"> </w:t>
      </w:r>
      <w:r>
        <w:rPr>
          <w:rFonts w:ascii="宋体" w:cs="宋体" w:hint="eastAsia"/>
          <w:b/>
          <w:bCs/>
          <w:spacing w:val="-40"/>
          <w:sz w:val="52"/>
          <w:szCs w:val="52"/>
        </w:rPr>
        <w:t>设</w:t>
      </w:r>
      <w:r>
        <w:rPr>
          <w:rFonts w:ascii="宋体" w:cs="宋体"/>
          <w:b/>
          <w:bCs/>
          <w:spacing w:val="-40"/>
          <w:sz w:val="52"/>
          <w:szCs w:val="52"/>
        </w:rPr>
        <w:t xml:space="preserve"> </w:t>
      </w:r>
      <w:r>
        <w:rPr>
          <w:rFonts w:ascii="宋体" w:cs="宋体" w:hint="eastAsia"/>
          <w:b/>
          <w:bCs/>
          <w:spacing w:val="-40"/>
          <w:sz w:val="52"/>
          <w:szCs w:val="52"/>
        </w:rPr>
        <w:t>工</w:t>
      </w:r>
      <w:r>
        <w:rPr>
          <w:rFonts w:ascii="宋体" w:cs="宋体"/>
          <w:b/>
          <w:bCs/>
          <w:spacing w:val="-40"/>
          <w:sz w:val="52"/>
          <w:szCs w:val="52"/>
        </w:rPr>
        <w:t xml:space="preserve"> </w:t>
      </w:r>
      <w:r>
        <w:rPr>
          <w:rFonts w:ascii="宋体" w:cs="宋体" w:hint="eastAsia"/>
          <w:b/>
          <w:bCs/>
          <w:spacing w:val="-40"/>
          <w:sz w:val="52"/>
          <w:szCs w:val="52"/>
        </w:rPr>
        <w:t>程</w:t>
      </w:r>
      <w:r>
        <w:rPr>
          <w:rFonts w:ascii="宋体" w:cs="宋体"/>
          <w:b/>
          <w:bCs/>
          <w:spacing w:val="-40"/>
          <w:sz w:val="52"/>
          <w:szCs w:val="52"/>
        </w:rPr>
        <w:t xml:space="preserve"> </w:t>
      </w:r>
      <w:r>
        <w:rPr>
          <w:rFonts w:ascii="宋体" w:cs="宋体" w:hint="eastAsia"/>
          <w:b/>
          <w:bCs/>
          <w:spacing w:val="-40"/>
          <w:sz w:val="52"/>
          <w:szCs w:val="52"/>
        </w:rPr>
        <w:t>施</w:t>
      </w:r>
      <w:r>
        <w:rPr>
          <w:rFonts w:ascii="宋体" w:cs="宋体"/>
          <w:b/>
          <w:bCs/>
          <w:spacing w:val="-40"/>
          <w:sz w:val="52"/>
          <w:szCs w:val="52"/>
        </w:rPr>
        <w:t xml:space="preserve"> </w:t>
      </w:r>
      <w:r>
        <w:rPr>
          <w:rFonts w:ascii="宋体" w:cs="宋体" w:hint="eastAsia"/>
          <w:b/>
          <w:bCs/>
          <w:spacing w:val="-40"/>
          <w:sz w:val="52"/>
          <w:szCs w:val="52"/>
        </w:rPr>
        <w:t>工</w:t>
      </w:r>
      <w:r>
        <w:rPr>
          <w:rFonts w:ascii="宋体" w:cs="宋体"/>
          <w:b/>
          <w:bCs/>
          <w:spacing w:val="-40"/>
          <w:sz w:val="52"/>
          <w:szCs w:val="52"/>
        </w:rPr>
        <w:t xml:space="preserve"> </w:t>
      </w:r>
      <w:r>
        <w:rPr>
          <w:rFonts w:ascii="宋体" w:cs="宋体" w:hint="eastAsia"/>
          <w:b/>
          <w:bCs/>
          <w:spacing w:val="-40"/>
          <w:sz w:val="52"/>
          <w:szCs w:val="52"/>
        </w:rPr>
        <w:t>合</w:t>
      </w:r>
      <w:r>
        <w:rPr>
          <w:rFonts w:ascii="宋体" w:cs="宋体"/>
          <w:b/>
          <w:bCs/>
          <w:spacing w:val="-40"/>
          <w:sz w:val="52"/>
          <w:szCs w:val="52"/>
        </w:rPr>
        <w:t xml:space="preserve"> </w:t>
      </w:r>
      <w:r>
        <w:rPr>
          <w:rFonts w:ascii="宋体" w:cs="宋体" w:hint="eastAsia"/>
          <w:b/>
          <w:bCs/>
          <w:spacing w:val="-40"/>
          <w:sz w:val="52"/>
          <w:szCs w:val="52"/>
        </w:rPr>
        <w:t>同</w:t>
      </w:r>
    </w:p>
    <w:p w14:paraId="606ED906" w14:textId="77777777" w:rsidR="000D1111" w:rsidRDefault="000D1111">
      <w:pPr>
        <w:tabs>
          <w:tab w:val="left" w:pos="1380"/>
        </w:tabs>
        <w:spacing w:line="360" w:lineRule="auto"/>
        <w:rPr>
          <w:rFonts w:ascii="宋体"/>
          <w:sz w:val="32"/>
          <w:szCs w:val="32"/>
        </w:rPr>
      </w:pPr>
    </w:p>
    <w:p w14:paraId="1788AD4C" w14:textId="77777777" w:rsidR="000D1111" w:rsidRDefault="00B706AC">
      <w:pPr>
        <w:tabs>
          <w:tab w:val="left" w:pos="1380"/>
        </w:tabs>
        <w:spacing w:line="360" w:lineRule="auto"/>
        <w:rPr>
          <w:rFonts w:ascii="宋体"/>
          <w:sz w:val="32"/>
          <w:szCs w:val="32"/>
        </w:rPr>
      </w:pPr>
      <w:r>
        <w:rPr>
          <w:rFonts w:ascii="宋体"/>
          <w:sz w:val="32"/>
          <w:szCs w:val="32"/>
        </w:rPr>
        <w:tab/>
      </w:r>
    </w:p>
    <w:p w14:paraId="716D0895" w14:textId="77777777" w:rsidR="000D1111" w:rsidRDefault="000D1111">
      <w:pPr>
        <w:spacing w:line="640" w:lineRule="exact"/>
        <w:ind w:firstLineChars="531" w:firstLine="1699"/>
        <w:rPr>
          <w:rFonts w:ascii="仿宋" w:eastAsia="仿宋"/>
          <w:sz w:val="32"/>
          <w:szCs w:val="32"/>
          <w:u w:val="single"/>
        </w:rPr>
      </w:pPr>
    </w:p>
    <w:p w14:paraId="7EEF435F" w14:textId="77777777" w:rsidR="000D1111" w:rsidRDefault="00B706AC">
      <w:pPr>
        <w:spacing w:line="360" w:lineRule="auto"/>
        <w:ind w:left="960" w:hangingChars="300" w:hanging="960"/>
        <w:rPr>
          <w:rFonts w:ascii="宋体" w:cs="仿宋"/>
          <w:sz w:val="32"/>
          <w:szCs w:val="32"/>
        </w:rPr>
      </w:pPr>
      <w:r>
        <w:rPr>
          <w:rFonts w:ascii="宋体" w:cs="仿宋" w:hint="eastAsia"/>
          <w:sz w:val="32"/>
          <w:szCs w:val="32"/>
        </w:rPr>
        <w:t xml:space="preserve">工程名称： </w:t>
      </w:r>
      <w:r>
        <w:rPr>
          <w:rFonts w:ascii="宋体" w:hint="eastAsia"/>
          <w:sz w:val="32"/>
          <w:szCs w:val="32"/>
        </w:rPr>
        <w:t>南洲路备勤楼装修和设施修缮项目</w:t>
      </w:r>
    </w:p>
    <w:p w14:paraId="3BF88E78" w14:textId="77777777" w:rsidR="000D1111" w:rsidRDefault="00B706AC">
      <w:pPr>
        <w:spacing w:line="360" w:lineRule="auto"/>
        <w:rPr>
          <w:rFonts w:ascii="宋体" w:cs="仿宋"/>
          <w:sz w:val="32"/>
          <w:szCs w:val="32"/>
        </w:rPr>
      </w:pPr>
      <w:r>
        <w:rPr>
          <w:rFonts w:ascii="宋体" w:cs="仿宋" w:hint="eastAsia"/>
          <w:sz w:val="32"/>
          <w:szCs w:val="32"/>
        </w:rPr>
        <w:t>工程地点：</w:t>
      </w:r>
      <w:r>
        <w:rPr>
          <w:rFonts w:ascii="宋体" w:cs="仿宋"/>
          <w:sz w:val="32"/>
          <w:szCs w:val="32"/>
        </w:rPr>
        <w:t xml:space="preserve"> </w:t>
      </w:r>
      <w:r>
        <w:rPr>
          <w:rFonts w:ascii="宋体" w:cs="仿宋" w:hint="eastAsia"/>
          <w:sz w:val="32"/>
          <w:szCs w:val="32"/>
        </w:rPr>
        <w:t>广州市海珠区南洲路1133号</w:t>
      </w:r>
    </w:p>
    <w:p w14:paraId="497E6E48" w14:textId="77777777" w:rsidR="000D1111" w:rsidRDefault="00B706AC">
      <w:pPr>
        <w:spacing w:line="360" w:lineRule="auto"/>
        <w:rPr>
          <w:rFonts w:ascii="宋体"/>
          <w:sz w:val="32"/>
          <w:szCs w:val="32"/>
        </w:rPr>
      </w:pPr>
      <w:r>
        <w:rPr>
          <w:rFonts w:ascii="宋体" w:cs="仿宋" w:hint="eastAsia"/>
          <w:sz w:val="32"/>
          <w:szCs w:val="32"/>
        </w:rPr>
        <w:t>发</w:t>
      </w:r>
      <w:r>
        <w:rPr>
          <w:rFonts w:ascii="宋体" w:cs="仿宋"/>
          <w:sz w:val="32"/>
          <w:szCs w:val="32"/>
        </w:rPr>
        <w:t xml:space="preserve"> </w:t>
      </w:r>
      <w:r>
        <w:rPr>
          <w:rFonts w:ascii="宋体" w:cs="仿宋" w:hint="eastAsia"/>
          <w:sz w:val="32"/>
          <w:szCs w:val="32"/>
        </w:rPr>
        <w:t>包</w:t>
      </w:r>
      <w:r>
        <w:rPr>
          <w:rFonts w:ascii="宋体" w:cs="仿宋"/>
          <w:sz w:val="32"/>
          <w:szCs w:val="32"/>
        </w:rPr>
        <w:t xml:space="preserve"> </w:t>
      </w:r>
      <w:r>
        <w:rPr>
          <w:rFonts w:ascii="宋体" w:cs="仿宋" w:hint="eastAsia"/>
          <w:sz w:val="32"/>
          <w:szCs w:val="32"/>
        </w:rPr>
        <w:t>人：</w:t>
      </w:r>
      <w:r>
        <w:rPr>
          <w:rFonts w:ascii="宋体" w:cs="仿宋"/>
          <w:sz w:val="32"/>
          <w:szCs w:val="32"/>
        </w:rPr>
        <w:t xml:space="preserve"> </w:t>
      </w:r>
      <w:r>
        <w:rPr>
          <w:rFonts w:ascii="宋体" w:cs="仿宋" w:hint="eastAsia"/>
          <w:sz w:val="32"/>
          <w:szCs w:val="32"/>
        </w:rPr>
        <w:t>中华人民共和国广州出入境边防检查总站</w:t>
      </w:r>
    </w:p>
    <w:p w14:paraId="12598E16" w14:textId="77777777" w:rsidR="000D1111" w:rsidRDefault="00B706AC">
      <w:pPr>
        <w:spacing w:line="360" w:lineRule="auto"/>
        <w:rPr>
          <w:rFonts w:ascii="宋体" w:cs="仿宋"/>
          <w:sz w:val="32"/>
          <w:szCs w:val="32"/>
          <w:u w:val="single"/>
        </w:rPr>
      </w:pPr>
      <w:r>
        <w:rPr>
          <w:rFonts w:ascii="宋体" w:cs="仿宋" w:hint="eastAsia"/>
          <w:sz w:val="32"/>
          <w:szCs w:val="32"/>
        </w:rPr>
        <w:t>承</w:t>
      </w:r>
      <w:r>
        <w:rPr>
          <w:rFonts w:ascii="宋体" w:cs="仿宋"/>
          <w:sz w:val="32"/>
          <w:szCs w:val="32"/>
        </w:rPr>
        <w:t xml:space="preserve"> </w:t>
      </w:r>
      <w:r>
        <w:rPr>
          <w:rFonts w:ascii="宋体" w:cs="仿宋" w:hint="eastAsia"/>
          <w:sz w:val="32"/>
          <w:szCs w:val="32"/>
        </w:rPr>
        <w:t>包</w:t>
      </w:r>
      <w:r>
        <w:rPr>
          <w:rFonts w:ascii="宋体" w:cs="仿宋"/>
          <w:sz w:val="32"/>
          <w:szCs w:val="32"/>
        </w:rPr>
        <w:t xml:space="preserve"> </w:t>
      </w:r>
      <w:r>
        <w:rPr>
          <w:rFonts w:ascii="宋体" w:cs="仿宋" w:hint="eastAsia"/>
          <w:sz w:val="32"/>
          <w:szCs w:val="32"/>
        </w:rPr>
        <w:t>人：</w:t>
      </w:r>
      <w:r>
        <w:rPr>
          <w:rFonts w:ascii="宋体" w:cs="仿宋"/>
          <w:sz w:val="32"/>
          <w:szCs w:val="32"/>
          <w:u w:val="single"/>
        </w:rPr>
        <w:t xml:space="preserve">                                   </w:t>
      </w:r>
    </w:p>
    <w:p w14:paraId="10AC91E0" w14:textId="77777777" w:rsidR="000D1111" w:rsidRDefault="000D1111">
      <w:pPr>
        <w:spacing w:line="360" w:lineRule="auto"/>
        <w:ind w:leftChars="337" w:left="708" w:firstLineChars="300" w:firstLine="900"/>
        <w:rPr>
          <w:rFonts w:ascii="宋体"/>
          <w:sz w:val="30"/>
          <w:szCs w:val="30"/>
          <w:u w:val="single"/>
        </w:rPr>
      </w:pPr>
    </w:p>
    <w:p w14:paraId="4764F479" w14:textId="77777777" w:rsidR="000D1111" w:rsidRDefault="000D1111">
      <w:pPr>
        <w:spacing w:line="360" w:lineRule="auto"/>
        <w:ind w:firstLineChars="300" w:firstLine="900"/>
        <w:rPr>
          <w:rFonts w:ascii="宋体"/>
          <w:sz w:val="30"/>
          <w:szCs w:val="30"/>
          <w:u w:val="single"/>
        </w:rPr>
      </w:pPr>
    </w:p>
    <w:p w14:paraId="0703A558" w14:textId="77777777" w:rsidR="000D1111" w:rsidRDefault="000D1111">
      <w:pPr>
        <w:pStyle w:val="a0"/>
        <w:ind w:firstLine="630"/>
      </w:pPr>
    </w:p>
    <w:p w14:paraId="31EADD36" w14:textId="77777777" w:rsidR="000D1111" w:rsidRDefault="00B706AC">
      <w:pPr>
        <w:spacing w:line="240" w:lineRule="atLeast"/>
        <w:jc w:val="center"/>
        <w:rPr>
          <w:rFonts w:ascii="宋体"/>
          <w:b/>
          <w:bCs/>
          <w:spacing w:val="50"/>
          <w:sz w:val="32"/>
          <w:szCs w:val="32"/>
        </w:rPr>
      </w:pPr>
      <w:r>
        <w:rPr>
          <w:rFonts w:ascii="宋体" w:cs="宋体" w:hint="eastAsia"/>
          <w:b/>
          <w:bCs/>
          <w:spacing w:val="50"/>
          <w:sz w:val="32"/>
          <w:szCs w:val="32"/>
        </w:rPr>
        <w:t>广州市住房和城乡建设局</w:t>
      </w:r>
    </w:p>
    <w:p w14:paraId="1A353BF5" w14:textId="77777777" w:rsidR="000D1111" w:rsidRDefault="00B706AC">
      <w:pPr>
        <w:spacing w:line="240" w:lineRule="atLeast"/>
        <w:jc w:val="center"/>
        <w:rPr>
          <w:rFonts w:ascii="宋体"/>
          <w:b/>
          <w:bCs/>
          <w:spacing w:val="20"/>
          <w:sz w:val="32"/>
          <w:szCs w:val="32"/>
        </w:rPr>
      </w:pPr>
      <w:r>
        <w:rPr>
          <w:rFonts w:ascii="宋体" w:cs="宋体"/>
          <w:b/>
          <w:bCs/>
          <w:spacing w:val="20"/>
          <w:sz w:val="32"/>
          <w:szCs w:val="32"/>
        </w:rPr>
        <w:t xml:space="preserve">                            </w:t>
      </w:r>
      <w:r>
        <w:rPr>
          <w:rFonts w:ascii="宋体" w:cs="宋体" w:hint="eastAsia"/>
          <w:b/>
          <w:bCs/>
          <w:spacing w:val="20"/>
          <w:sz w:val="32"/>
          <w:szCs w:val="32"/>
        </w:rPr>
        <w:t>制定</w:t>
      </w:r>
    </w:p>
    <w:p w14:paraId="0749E998" w14:textId="77777777" w:rsidR="000D1111" w:rsidRDefault="00B706AC">
      <w:pPr>
        <w:spacing w:line="240" w:lineRule="atLeast"/>
        <w:ind w:firstLineChars="607" w:firstLine="2836"/>
        <w:rPr>
          <w:rFonts w:ascii="宋体" w:cs="宋体"/>
          <w:b/>
          <w:bCs/>
          <w:spacing w:val="73"/>
          <w:sz w:val="32"/>
          <w:szCs w:val="32"/>
        </w:rPr>
      </w:pPr>
      <w:r>
        <w:rPr>
          <w:rFonts w:ascii="宋体" w:cs="宋体" w:hint="eastAsia"/>
          <w:b/>
          <w:bCs/>
          <w:spacing w:val="73"/>
          <w:sz w:val="32"/>
          <w:szCs w:val="32"/>
        </w:rPr>
        <w:t>广州市市场监督管理局</w:t>
      </w:r>
    </w:p>
    <w:p w14:paraId="3993198D" w14:textId="77777777" w:rsidR="000D1111" w:rsidRDefault="000D1111">
      <w:pPr>
        <w:pStyle w:val="a0"/>
        <w:ind w:firstLine="1275"/>
      </w:pPr>
    </w:p>
    <w:p w14:paraId="5B480BF0" w14:textId="77777777" w:rsidR="000D1111" w:rsidRDefault="000D1111">
      <w:pPr>
        <w:spacing w:line="240" w:lineRule="atLeast"/>
        <w:jc w:val="center"/>
        <w:rPr>
          <w:rFonts w:ascii="宋体"/>
          <w:b/>
          <w:bCs/>
          <w:spacing w:val="20"/>
          <w:sz w:val="32"/>
          <w:szCs w:val="32"/>
        </w:rPr>
      </w:pPr>
    </w:p>
    <w:p w14:paraId="75FEEE98" w14:textId="77777777" w:rsidR="000D1111" w:rsidRDefault="000D1111">
      <w:pPr>
        <w:pStyle w:val="a0"/>
      </w:pPr>
    </w:p>
    <w:p w14:paraId="50143973" w14:textId="77777777" w:rsidR="000D1111" w:rsidRDefault="00B706AC">
      <w:pPr>
        <w:widowControl/>
        <w:jc w:val="left"/>
        <w:rPr>
          <w:rFonts w:ascii="宋体" w:cs="宋体"/>
          <w:b/>
          <w:bCs/>
          <w:sz w:val="36"/>
          <w:szCs w:val="36"/>
        </w:rPr>
      </w:pPr>
      <w:bookmarkStart w:id="56" w:name="_Toc18985535"/>
      <w:bookmarkStart w:id="57" w:name="_Toc18985581"/>
      <w:bookmarkStart w:id="58" w:name="_Toc266892751"/>
      <w:bookmarkStart w:id="59" w:name="_Toc18984943"/>
      <w:bookmarkStart w:id="60" w:name="_Toc18985701"/>
      <w:bookmarkStart w:id="61" w:name="_Toc10624807"/>
      <w:bookmarkStart w:id="62" w:name="_Toc469383967"/>
      <w:bookmarkStart w:id="63" w:name="_Toc26308"/>
      <w:bookmarkEnd w:id="56"/>
      <w:bookmarkEnd w:id="57"/>
      <w:bookmarkEnd w:id="58"/>
      <w:bookmarkEnd w:id="59"/>
      <w:bookmarkEnd w:id="60"/>
      <w:r>
        <w:rPr>
          <w:rFonts w:ascii="宋体" w:cs="宋体"/>
          <w:b/>
          <w:bCs/>
          <w:sz w:val="36"/>
          <w:szCs w:val="36"/>
        </w:rPr>
        <w:br w:type="page"/>
      </w:r>
    </w:p>
    <w:p w14:paraId="32ECD0E9" w14:textId="77777777" w:rsidR="000D1111" w:rsidRDefault="00B706AC">
      <w:pPr>
        <w:spacing w:line="360" w:lineRule="auto"/>
        <w:jc w:val="center"/>
        <w:outlineLvl w:val="0"/>
        <w:rPr>
          <w:rFonts w:ascii="宋体"/>
          <w:b/>
          <w:bCs/>
          <w:sz w:val="36"/>
          <w:szCs w:val="36"/>
        </w:rPr>
      </w:pPr>
      <w:r>
        <w:rPr>
          <w:rFonts w:ascii="宋体" w:cs="宋体" w:hint="eastAsia"/>
          <w:b/>
          <w:bCs/>
          <w:sz w:val="36"/>
          <w:szCs w:val="36"/>
        </w:rPr>
        <w:lastRenderedPageBreak/>
        <w:t>第一部分</w:t>
      </w:r>
      <w:r>
        <w:rPr>
          <w:rFonts w:ascii="宋体" w:cs="宋体"/>
          <w:b/>
          <w:bCs/>
          <w:sz w:val="36"/>
          <w:szCs w:val="36"/>
        </w:rPr>
        <w:t xml:space="preserve">  </w:t>
      </w:r>
      <w:r>
        <w:rPr>
          <w:rFonts w:ascii="宋体" w:cs="宋体" w:hint="eastAsia"/>
          <w:b/>
          <w:bCs/>
          <w:sz w:val="36"/>
          <w:szCs w:val="36"/>
        </w:rPr>
        <w:t>协</w:t>
      </w:r>
      <w:r>
        <w:rPr>
          <w:rFonts w:ascii="宋体" w:cs="宋体"/>
          <w:b/>
          <w:bCs/>
          <w:sz w:val="36"/>
          <w:szCs w:val="36"/>
        </w:rPr>
        <w:t xml:space="preserve">  </w:t>
      </w:r>
      <w:r>
        <w:rPr>
          <w:rFonts w:ascii="宋体" w:cs="宋体" w:hint="eastAsia"/>
          <w:b/>
          <w:bCs/>
          <w:sz w:val="36"/>
          <w:szCs w:val="36"/>
        </w:rPr>
        <w:t>议</w:t>
      </w:r>
      <w:r>
        <w:rPr>
          <w:rFonts w:ascii="宋体" w:cs="宋体"/>
          <w:b/>
          <w:bCs/>
          <w:sz w:val="36"/>
          <w:szCs w:val="36"/>
        </w:rPr>
        <w:t xml:space="preserve">  </w:t>
      </w:r>
      <w:r>
        <w:rPr>
          <w:rFonts w:ascii="宋体" w:cs="宋体" w:hint="eastAsia"/>
          <w:b/>
          <w:bCs/>
          <w:sz w:val="36"/>
          <w:szCs w:val="36"/>
        </w:rPr>
        <w:t>书</w:t>
      </w:r>
      <w:bookmarkEnd w:id="61"/>
      <w:bookmarkEnd w:id="62"/>
      <w:bookmarkEnd w:id="63"/>
    </w:p>
    <w:p w14:paraId="42175635" w14:textId="77777777" w:rsidR="000D1111" w:rsidRDefault="000D1111">
      <w:pPr>
        <w:spacing w:line="360" w:lineRule="auto"/>
        <w:jc w:val="center"/>
        <w:rPr>
          <w:rFonts w:ascii="宋体"/>
          <w:sz w:val="36"/>
          <w:szCs w:val="36"/>
        </w:rPr>
      </w:pPr>
    </w:p>
    <w:p w14:paraId="145307BF" w14:textId="77777777" w:rsidR="000D1111" w:rsidRDefault="000D1111">
      <w:pPr>
        <w:spacing w:line="360" w:lineRule="auto"/>
        <w:jc w:val="center"/>
        <w:rPr>
          <w:rFonts w:ascii="宋体"/>
          <w:sz w:val="36"/>
          <w:szCs w:val="36"/>
        </w:rPr>
      </w:pPr>
    </w:p>
    <w:p w14:paraId="505CF1B8" w14:textId="77777777" w:rsidR="000D1111" w:rsidRDefault="00B706AC">
      <w:pPr>
        <w:spacing w:line="360" w:lineRule="auto"/>
        <w:rPr>
          <w:rFonts w:ascii="仿宋" w:eastAsia="仿宋"/>
          <w:sz w:val="24"/>
        </w:rPr>
      </w:pPr>
      <w:r>
        <w:rPr>
          <w:rFonts w:ascii="仿宋" w:eastAsia="仿宋" w:cs="仿宋" w:hint="eastAsia"/>
          <w:sz w:val="24"/>
        </w:rPr>
        <w:t>发包人</w:t>
      </w:r>
      <w:r>
        <w:rPr>
          <w:rFonts w:ascii="仿宋" w:eastAsia="仿宋" w:cs="仿宋"/>
          <w:sz w:val="24"/>
        </w:rPr>
        <w:t>:</w:t>
      </w:r>
      <w:r>
        <w:rPr>
          <w:rFonts w:ascii="仿宋" w:eastAsia="仿宋" w:cs="仿宋" w:hint="eastAsia"/>
          <w:sz w:val="24"/>
        </w:rPr>
        <w:t>（全称）</w:t>
      </w:r>
      <w:r>
        <w:rPr>
          <w:rFonts w:ascii="仿宋" w:eastAsia="仿宋" w:cs="仿宋"/>
          <w:sz w:val="24"/>
          <w:u w:val="single"/>
        </w:rPr>
        <w:t xml:space="preserve">   </w:t>
      </w:r>
      <w:r>
        <w:rPr>
          <w:rFonts w:ascii="仿宋" w:eastAsia="仿宋" w:cs="仿宋" w:hint="eastAsia"/>
          <w:sz w:val="24"/>
          <w:u w:val="single"/>
        </w:rPr>
        <w:t>中华人民共和国广州出入境边防检查总站</w:t>
      </w:r>
      <w:r>
        <w:rPr>
          <w:rFonts w:ascii="仿宋" w:eastAsia="仿宋" w:cs="仿宋"/>
          <w:sz w:val="24"/>
          <w:u w:val="single"/>
        </w:rPr>
        <w:t xml:space="preserve">                       </w:t>
      </w:r>
    </w:p>
    <w:p w14:paraId="18B1F6B0" w14:textId="77777777" w:rsidR="000D1111" w:rsidRDefault="00B706AC">
      <w:pPr>
        <w:spacing w:line="360" w:lineRule="auto"/>
        <w:rPr>
          <w:rFonts w:ascii="仿宋" w:eastAsia="仿宋"/>
          <w:sz w:val="24"/>
        </w:rPr>
      </w:pPr>
      <w:r>
        <w:rPr>
          <w:rFonts w:ascii="仿宋" w:eastAsia="仿宋" w:cs="仿宋" w:hint="eastAsia"/>
          <w:sz w:val="24"/>
        </w:rPr>
        <w:t>承包人</w:t>
      </w:r>
      <w:r>
        <w:rPr>
          <w:rFonts w:ascii="仿宋" w:eastAsia="仿宋" w:cs="仿宋"/>
          <w:sz w:val="24"/>
        </w:rPr>
        <w:t>:</w:t>
      </w:r>
      <w:r>
        <w:rPr>
          <w:rFonts w:ascii="仿宋" w:eastAsia="仿宋" w:cs="仿宋" w:hint="eastAsia"/>
          <w:sz w:val="24"/>
        </w:rPr>
        <w:t>（全称）</w:t>
      </w:r>
      <w:r>
        <w:rPr>
          <w:rFonts w:ascii="仿宋" w:eastAsia="仿宋" w:cs="仿宋"/>
          <w:sz w:val="24"/>
          <w:u w:val="single"/>
        </w:rPr>
        <w:t xml:space="preserve">                                                            </w:t>
      </w:r>
    </w:p>
    <w:p w14:paraId="7E51856A" w14:textId="77777777" w:rsidR="000D1111" w:rsidRDefault="000D1111">
      <w:pPr>
        <w:spacing w:line="360" w:lineRule="auto"/>
        <w:rPr>
          <w:rFonts w:ascii="仿宋" w:eastAsia="仿宋"/>
          <w:sz w:val="24"/>
        </w:rPr>
      </w:pPr>
    </w:p>
    <w:p w14:paraId="18783EA7" w14:textId="77777777" w:rsidR="000D1111" w:rsidRDefault="00B706AC">
      <w:pPr>
        <w:spacing w:line="360" w:lineRule="auto"/>
        <w:ind w:firstLineChars="200" w:firstLine="480"/>
        <w:rPr>
          <w:rFonts w:ascii="仿宋" w:eastAsia="仿宋"/>
          <w:sz w:val="24"/>
        </w:rPr>
      </w:pPr>
      <w:r>
        <w:rPr>
          <w:rFonts w:ascii="仿宋" w:eastAsia="仿宋" w:cs="仿宋" w:hint="eastAsia"/>
          <w:sz w:val="24"/>
        </w:rPr>
        <w:t>依照《中华人民共和国民法典》、《中华人民共和国建筑法》及其他有关法律法规，遵循平等、自愿、公平和诚实信用的原则，双方就合同工程施工有关事项达成一致意见，订立本合同。</w:t>
      </w:r>
    </w:p>
    <w:p w14:paraId="58084BFB" w14:textId="77777777" w:rsidR="000D1111" w:rsidRDefault="00B706AC">
      <w:pPr>
        <w:spacing w:line="360" w:lineRule="auto"/>
        <w:outlineLvl w:val="1"/>
        <w:rPr>
          <w:rFonts w:ascii="仿宋" w:eastAsia="仿宋"/>
          <w:b/>
          <w:bCs/>
          <w:sz w:val="24"/>
        </w:rPr>
      </w:pPr>
      <w:bookmarkStart w:id="64" w:name="_Toc266892752"/>
      <w:bookmarkStart w:id="65" w:name="_Toc469383968"/>
      <w:bookmarkStart w:id="66" w:name="_Toc10624808"/>
      <w:r>
        <w:rPr>
          <w:rFonts w:ascii="仿宋" w:eastAsia="仿宋" w:cs="仿宋" w:hint="eastAsia"/>
          <w:b/>
          <w:bCs/>
          <w:sz w:val="24"/>
        </w:rPr>
        <w:t>一、工程概况</w:t>
      </w:r>
      <w:bookmarkEnd w:id="64"/>
      <w:bookmarkEnd w:id="65"/>
      <w:bookmarkEnd w:id="66"/>
    </w:p>
    <w:p w14:paraId="5157C8AE" w14:textId="77777777" w:rsidR="000D1111" w:rsidRDefault="00B706AC">
      <w:pPr>
        <w:spacing w:line="360" w:lineRule="auto"/>
        <w:ind w:firstLineChars="200" w:firstLine="480"/>
        <w:rPr>
          <w:rFonts w:ascii="仿宋" w:eastAsia="仿宋" w:cs="仿宋"/>
          <w:sz w:val="24"/>
          <w:u w:val="single"/>
        </w:rPr>
      </w:pPr>
      <w:r>
        <w:rPr>
          <w:rFonts w:ascii="仿宋" w:eastAsia="仿宋" w:cs="仿宋" w:hint="eastAsia"/>
          <w:sz w:val="24"/>
        </w:rPr>
        <w:t>立项批文编号或广东省企业基本建设投资项目备案证备案项目编号：</w:t>
      </w:r>
      <w:r>
        <w:rPr>
          <w:rFonts w:ascii="仿宋" w:eastAsia="仿宋" w:cs="仿宋"/>
          <w:sz w:val="24"/>
          <w:u w:val="single"/>
        </w:rPr>
        <w:t xml:space="preserve">      </w:t>
      </w:r>
      <w:r>
        <w:rPr>
          <w:rFonts w:ascii="仿宋" w:eastAsia="仿宋" w:cs="仿宋" w:hint="eastAsia"/>
          <w:sz w:val="24"/>
          <w:u w:val="single"/>
        </w:rPr>
        <w:t xml:space="preserve">  </w:t>
      </w:r>
      <w:r>
        <w:rPr>
          <w:rFonts w:ascii="仿宋" w:eastAsia="仿宋" w:cs="仿宋"/>
          <w:sz w:val="24"/>
          <w:u w:val="single"/>
        </w:rPr>
        <w:t xml:space="preserve">   </w:t>
      </w:r>
    </w:p>
    <w:p w14:paraId="2FBA95A7" w14:textId="77777777" w:rsidR="000D1111" w:rsidRDefault="00B706AC">
      <w:pPr>
        <w:spacing w:line="360" w:lineRule="auto"/>
        <w:ind w:firstLine="465"/>
        <w:rPr>
          <w:rFonts w:ascii="仿宋" w:eastAsia="仿宋" w:cs="仿宋"/>
          <w:sz w:val="24"/>
          <w:u w:val="single"/>
        </w:rPr>
      </w:pPr>
      <w:r>
        <w:rPr>
          <w:rFonts w:ascii="仿宋" w:eastAsia="仿宋" w:cs="仿宋" w:hint="eastAsia"/>
          <w:sz w:val="24"/>
        </w:rPr>
        <w:t>项目名称：</w:t>
      </w:r>
      <w:r>
        <w:rPr>
          <w:rFonts w:ascii="仿宋" w:eastAsia="仿宋" w:cs="仿宋" w:hint="eastAsia"/>
          <w:sz w:val="24"/>
          <w:u w:val="single"/>
        </w:rPr>
        <w:t>南洲路备勤楼装修和设施修缮项目</w:t>
      </w:r>
      <w:r>
        <w:rPr>
          <w:rFonts w:ascii="仿宋" w:eastAsia="仿宋" w:cs="仿宋"/>
          <w:sz w:val="24"/>
          <w:u w:val="single"/>
        </w:rPr>
        <w:t xml:space="preserve">          </w:t>
      </w:r>
    </w:p>
    <w:p w14:paraId="240BE45D" w14:textId="77777777" w:rsidR="000D1111" w:rsidRDefault="00B706AC">
      <w:pPr>
        <w:spacing w:line="360" w:lineRule="auto"/>
        <w:rPr>
          <w:rFonts w:ascii="仿宋" w:eastAsia="仿宋"/>
          <w:sz w:val="24"/>
          <w:u w:val="single"/>
        </w:rPr>
      </w:pPr>
      <w:r>
        <w:rPr>
          <w:rFonts w:ascii="仿宋" w:eastAsia="仿宋" w:cs="仿宋"/>
          <w:sz w:val="24"/>
        </w:rPr>
        <w:t xml:space="preserve">    </w:t>
      </w:r>
      <w:r>
        <w:rPr>
          <w:rFonts w:ascii="仿宋" w:eastAsia="仿宋" w:cs="仿宋" w:hint="eastAsia"/>
          <w:sz w:val="24"/>
        </w:rPr>
        <w:t>合同类型：</w:t>
      </w:r>
      <w:r>
        <w:rPr>
          <w:rFonts w:ascii="MS Mincho" w:hAnsi="MS Mincho" w:cs="MS Mincho" w:hint="eastAsia"/>
          <w:sz w:val="24"/>
        </w:rPr>
        <w:sym w:font="Wingdings 2" w:char="0052"/>
      </w:r>
      <w:r>
        <w:rPr>
          <w:rFonts w:ascii="仿宋" w:eastAsia="仿宋" w:cs="仿宋" w:hint="eastAsia"/>
          <w:sz w:val="24"/>
        </w:rPr>
        <w:t>总承包施工合同</w:t>
      </w:r>
      <w:r>
        <w:rPr>
          <w:rFonts w:ascii="仿宋" w:eastAsia="仿宋" w:cs="仿宋"/>
          <w:sz w:val="24"/>
        </w:rPr>
        <w:t xml:space="preserve">   </w:t>
      </w:r>
      <w:r>
        <w:rPr>
          <w:rFonts w:ascii="仿宋" w:eastAsia="仿宋" w:cs="仿宋" w:hint="eastAsia"/>
          <w:sz w:val="24"/>
        </w:rPr>
        <w:t>□专业分包施工合同</w:t>
      </w:r>
      <w:r>
        <w:rPr>
          <w:rFonts w:ascii="仿宋" w:eastAsia="仿宋" w:cs="仿宋"/>
          <w:sz w:val="24"/>
        </w:rPr>
        <w:t xml:space="preserve">   </w:t>
      </w:r>
      <w:r>
        <w:rPr>
          <w:rFonts w:ascii="仿宋" w:eastAsia="仿宋" w:cs="仿宋" w:hint="eastAsia"/>
          <w:sz w:val="24"/>
        </w:rPr>
        <w:t>□其它：</w:t>
      </w:r>
    </w:p>
    <w:p w14:paraId="77447C34" w14:textId="77777777" w:rsidR="000D1111" w:rsidRDefault="00B706AC">
      <w:pPr>
        <w:spacing w:line="360" w:lineRule="auto"/>
        <w:ind w:firstLine="480"/>
        <w:rPr>
          <w:rFonts w:ascii="仿宋" w:eastAsia="仿宋" w:cs="仿宋"/>
          <w:sz w:val="24"/>
          <w:u w:val="single"/>
        </w:rPr>
      </w:pPr>
      <w:r>
        <w:rPr>
          <w:rFonts w:ascii="仿宋" w:eastAsia="仿宋" w:cs="仿宋" w:hint="eastAsia"/>
          <w:sz w:val="24"/>
        </w:rPr>
        <w:t>工程规模：</w:t>
      </w:r>
      <w:r>
        <w:rPr>
          <w:rFonts w:ascii="仿宋" w:eastAsia="仿宋" w:cs="仿宋"/>
          <w:sz w:val="24"/>
          <w:u w:val="single"/>
        </w:rPr>
        <w:t xml:space="preserve"> </w:t>
      </w:r>
      <w:r>
        <w:rPr>
          <w:rFonts w:ascii="仿宋" w:eastAsia="仿宋" w:cs="仿宋" w:hint="eastAsia"/>
          <w:sz w:val="24"/>
          <w:u w:val="single"/>
        </w:rPr>
        <w:t xml:space="preserve"> 南洲路备勤楼装修和设施修缮项目工程承包人施工工程范围包括本工程施工图纸及清单范围内的全部内容。包括需对备勤楼一至七楼进行装修改造，对原有首层大门进行更换等。</w:t>
      </w:r>
      <w:r>
        <w:rPr>
          <w:rFonts w:ascii="仿宋" w:eastAsia="仿宋" w:cs="仿宋"/>
          <w:sz w:val="24"/>
          <w:u w:val="single"/>
        </w:rPr>
        <w:t xml:space="preserve">                    </w:t>
      </w:r>
    </w:p>
    <w:p w14:paraId="195DCE7B" w14:textId="77777777" w:rsidR="000D1111" w:rsidRDefault="00B706AC">
      <w:pPr>
        <w:spacing w:line="360" w:lineRule="auto"/>
        <w:ind w:firstLineChars="200" w:firstLine="480"/>
        <w:rPr>
          <w:rFonts w:ascii="仿宋" w:eastAsia="仿宋" w:cs="仿宋"/>
          <w:sz w:val="24"/>
          <w:u w:val="single"/>
        </w:rPr>
      </w:pPr>
      <w:r>
        <w:rPr>
          <w:rFonts w:ascii="仿宋" w:eastAsia="仿宋" w:cs="仿宋" w:hint="eastAsia"/>
          <w:sz w:val="24"/>
        </w:rPr>
        <w:t>结构形式：</w:t>
      </w:r>
      <w:r>
        <w:rPr>
          <w:rFonts w:ascii="仿宋" w:eastAsia="仿宋" w:cs="仿宋"/>
          <w:sz w:val="24"/>
          <w:u w:val="single"/>
        </w:rPr>
        <w:t xml:space="preserve">   </w:t>
      </w:r>
      <w:r>
        <w:rPr>
          <w:rFonts w:ascii="仿宋" w:eastAsia="仿宋" w:cs="仿宋" w:hint="eastAsia"/>
          <w:sz w:val="24"/>
          <w:u w:val="single"/>
        </w:rPr>
        <w:t>框架结构</w:t>
      </w:r>
      <w:r>
        <w:rPr>
          <w:rFonts w:ascii="仿宋" w:eastAsia="仿宋" w:cs="仿宋"/>
          <w:sz w:val="24"/>
          <w:u w:val="single"/>
        </w:rPr>
        <w:t xml:space="preserve">                                                          </w:t>
      </w:r>
    </w:p>
    <w:p w14:paraId="3EC6F443" w14:textId="77777777" w:rsidR="000D1111" w:rsidRDefault="00B706AC">
      <w:pPr>
        <w:spacing w:line="360" w:lineRule="auto"/>
        <w:rPr>
          <w:rFonts w:ascii="仿宋" w:eastAsia="仿宋" w:cs="仿宋"/>
          <w:sz w:val="24"/>
          <w:u w:val="single"/>
        </w:rPr>
      </w:pPr>
      <w:r>
        <w:rPr>
          <w:rFonts w:ascii="仿宋" w:eastAsia="仿宋" w:cs="仿宋"/>
          <w:sz w:val="24"/>
        </w:rPr>
        <w:t xml:space="preserve">    </w:t>
      </w:r>
      <w:r>
        <w:rPr>
          <w:rFonts w:ascii="仿宋" w:eastAsia="仿宋" w:cs="仿宋" w:hint="eastAsia"/>
          <w:sz w:val="24"/>
        </w:rPr>
        <w:t>资金来源：</w:t>
      </w:r>
      <w:r>
        <w:rPr>
          <w:rFonts w:ascii="仿宋" w:eastAsia="仿宋" w:cs="仿宋"/>
          <w:sz w:val="24"/>
          <w:u w:val="single"/>
        </w:rPr>
        <w:t xml:space="preserve">   </w:t>
      </w:r>
      <w:r>
        <w:rPr>
          <w:rFonts w:ascii="仿宋" w:eastAsia="仿宋" w:cs="仿宋" w:hint="eastAsia"/>
          <w:sz w:val="24"/>
          <w:u w:val="single"/>
        </w:rPr>
        <w:t xml:space="preserve"> </w:t>
      </w:r>
      <w:r>
        <w:rPr>
          <w:rFonts w:ascii="仿宋" w:eastAsia="仿宋" w:cs="仿宋"/>
          <w:sz w:val="24"/>
          <w:u w:val="single"/>
        </w:rPr>
        <w:t xml:space="preserve">                                                                 </w:t>
      </w:r>
    </w:p>
    <w:p w14:paraId="7195954A" w14:textId="77777777" w:rsidR="000D1111" w:rsidRDefault="00B706AC">
      <w:pPr>
        <w:spacing w:line="360" w:lineRule="auto"/>
        <w:ind w:firstLine="480"/>
        <w:rPr>
          <w:rFonts w:ascii="仿宋" w:eastAsia="仿宋"/>
          <w:sz w:val="24"/>
        </w:rPr>
      </w:pPr>
      <w:r>
        <w:rPr>
          <w:rFonts w:ascii="仿宋" w:eastAsia="仿宋" w:cs="仿宋" w:hint="eastAsia"/>
          <w:sz w:val="24"/>
        </w:rPr>
        <w:t>其他：</w:t>
      </w:r>
      <w:r>
        <w:rPr>
          <w:rFonts w:ascii="仿宋" w:eastAsia="仿宋" w:cs="仿宋"/>
          <w:sz w:val="24"/>
          <w:u w:val="single"/>
        </w:rPr>
        <w:t xml:space="preserve">                                                             </w:t>
      </w:r>
      <w:r>
        <w:rPr>
          <w:rFonts w:ascii="仿宋" w:eastAsia="仿宋" w:cs="仿宋" w:hint="eastAsia"/>
          <w:sz w:val="24"/>
          <w:u w:val="single"/>
        </w:rPr>
        <w:t xml:space="preserve"> </w:t>
      </w:r>
      <w:r>
        <w:rPr>
          <w:rFonts w:ascii="仿宋" w:eastAsia="仿宋" w:cs="仿宋"/>
          <w:sz w:val="24"/>
          <w:u w:val="single"/>
        </w:rPr>
        <w:t xml:space="preserve">   </w:t>
      </w:r>
      <w:r>
        <w:rPr>
          <w:rFonts w:ascii="仿宋" w:eastAsia="仿宋" w:cs="仿宋" w:hint="eastAsia"/>
          <w:sz w:val="24"/>
          <w:u w:val="single"/>
        </w:rPr>
        <w:t xml:space="preserve">        </w:t>
      </w:r>
    </w:p>
    <w:p w14:paraId="128D27C1" w14:textId="77777777" w:rsidR="000D1111" w:rsidRDefault="00B706AC">
      <w:pPr>
        <w:spacing w:line="360" w:lineRule="auto"/>
        <w:outlineLvl w:val="1"/>
        <w:rPr>
          <w:rFonts w:ascii="仿宋" w:eastAsia="仿宋"/>
          <w:b/>
          <w:bCs/>
          <w:sz w:val="24"/>
        </w:rPr>
      </w:pPr>
      <w:bookmarkStart w:id="67" w:name="_Toc266892753"/>
      <w:bookmarkStart w:id="68" w:name="_Toc469383969"/>
      <w:bookmarkStart w:id="69" w:name="_Toc10624809"/>
      <w:r>
        <w:rPr>
          <w:rFonts w:ascii="仿宋" w:eastAsia="仿宋" w:cs="仿宋" w:hint="eastAsia"/>
          <w:b/>
          <w:bCs/>
          <w:sz w:val="24"/>
        </w:rPr>
        <w:t>二、工程内容与承包范围</w:t>
      </w:r>
      <w:bookmarkEnd w:id="67"/>
      <w:bookmarkEnd w:id="68"/>
      <w:bookmarkEnd w:id="69"/>
    </w:p>
    <w:p w14:paraId="4C3AD1EE" w14:textId="77777777" w:rsidR="000D1111" w:rsidRDefault="00B706AC">
      <w:pPr>
        <w:spacing w:line="360" w:lineRule="auto"/>
        <w:ind w:firstLineChars="218" w:firstLine="523"/>
        <w:rPr>
          <w:rFonts w:ascii="仿宋" w:eastAsia="仿宋" w:cs="仿宋"/>
          <w:sz w:val="24"/>
          <w:u w:val="single"/>
        </w:rPr>
      </w:pPr>
      <w:r>
        <w:rPr>
          <w:rFonts w:ascii="仿宋" w:eastAsia="仿宋" w:cs="仿宋" w:hint="eastAsia"/>
          <w:sz w:val="24"/>
        </w:rPr>
        <w:t>工程内容与承包范围</w:t>
      </w:r>
      <w:r>
        <w:rPr>
          <w:rFonts w:ascii="仿宋" w:eastAsia="仿宋" w:cs="仿宋"/>
          <w:sz w:val="24"/>
        </w:rPr>
        <w:t>:</w:t>
      </w:r>
      <w:r>
        <w:rPr>
          <w:rFonts w:hint="eastAsia"/>
        </w:rPr>
        <w:t xml:space="preserve"> </w:t>
      </w:r>
      <w:r>
        <w:rPr>
          <w:rFonts w:ascii="仿宋" w:eastAsia="仿宋" w:cs="仿宋"/>
          <w:sz w:val="24"/>
          <w:u w:val="single"/>
        </w:rPr>
        <w:t xml:space="preserve"> </w:t>
      </w:r>
      <w:r>
        <w:rPr>
          <w:rFonts w:ascii="仿宋" w:eastAsia="仿宋" w:cs="仿宋" w:hint="eastAsia"/>
          <w:sz w:val="24"/>
          <w:u w:val="single"/>
        </w:rPr>
        <w:t xml:space="preserve"> </w:t>
      </w:r>
      <w:r>
        <w:rPr>
          <w:rFonts w:ascii="仿宋" w:eastAsia="仿宋" w:cs="仿宋"/>
          <w:sz w:val="24"/>
          <w:u w:val="single"/>
        </w:rPr>
        <w:t xml:space="preserve">                      </w:t>
      </w:r>
    </w:p>
    <w:p w14:paraId="079487DB" w14:textId="77777777" w:rsidR="000D1111" w:rsidRDefault="000D1111">
      <w:pPr>
        <w:spacing w:line="360" w:lineRule="auto"/>
        <w:ind w:firstLineChars="218" w:firstLine="523"/>
        <w:rPr>
          <w:rFonts w:ascii="仿宋" w:eastAsia="仿宋" w:cs="仿宋"/>
          <w:sz w:val="24"/>
          <w:u w:val="single"/>
        </w:rPr>
      </w:pPr>
    </w:p>
    <w:p w14:paraId="682CA1B7" w14:textId="77777777" w:rsidR="000D1111" w:rsidRDefault="00B706AC">
      <w:pPr>
        <w:spacing w:line="360" w:lineRule="auto"/>
        <w:outlineLvl w:val="1"/>
        <w:rPr>
          <w:rFonts w:ascii="仿宋" w:eastAsia="仿宋"/>
          <w:b/>
          <w:bCs/>
          <w:sz w:val="24"/>
        </w:rPr>
      </w:pPr>
      <w:bookmarkStart w:id="70" w:name="_Toc10624810"/>
      <w:bookmarkStart w:id="71" w:name="_Toc469383970"/>
      <w:bookmarkStart w:id="72" w:name="_Toc266892754"/>
      <w:r>
        <w:rPr>
          <w:rFonts w:ascii="仿宋" w:eastAsia="仿宋" w:cs="仿宋" w:hint="eastAsia"/>
          <w:b/>
          <w:bCs/>
          <w:sz w:val="24"/>
        </w:rPr>
        <w:t>三、合同工期</w:t>
      </w:r>
      <w:bookmarkEnd w:id="70"/>
      <w:bookmarkEnd w:id="71"/>
      <w:bookmarkEnd w:id="72"/>
    </w:p>
    <w:p w14:paraId="1344DC6C" w14:textId="77777777" w:rsidR="000D1111" w:rsidRDefault="00B706AC">
      <w:pPr>
        <w:spacing w:line="360" w:lineRule="auto"/>
        <w:ind w:leftChars="250" w:left="1199" w:hangingChars="281" w:hanging="674"/>
        <w:rPr>
          <w:rFonts w:ascii="仿宋" w:eastAsia="仿宋"/>
          <w:sz w:val="24"/>
        </w:rPr>
      </w:pPr>
      <w:r>
        <w:rPr>
          <w:rFonts w:ascii="仿宋" w:eastAsia="仿宋" w:cs="仿宋" w:hint="eastAsia"/>
          <w:sz w:val="24"/>
        </w:rPr>
        <w:t>工程合同工期总日历天数：</w:t>
      </w:r>
      <w:r>
        <w:rPr>
          <w:rFonts w:ascii="仿宋" w:eastAsia="仿宋" w:cs="仿宋"/>
          <w:sz w:val="24"/>
          <w:u w:val="single"/>
        </w:rPr>
        <w:t>90</w:t>
      </w:r>
      <w:r>
        <w:rPr>
          <w:rFonts w:ascii="仿宋" w:eastAsia="仿宋" w:cs="仿宋" w:hint="eastAsia"/>
          <w:sz w:val="24"/>
        </w:rPr>
        <w:t>天。</w:t>
      </w:r>
    </w:p>
    <w:p w14:paraId="53C8E723" w14:textId="77777777" w:rsidR="000D1111" w:rsidRDefault="00B706AC">
      <w:pPr>
        <w:spacing w:line="360" w:lineRule="auto"/>
        <w:ind w:leftChars="250" w:left="566" w:hangingChars="17" w:hanging="41"/>
        <w:rPr>
          <w:rFonts w:ascii="仿宋" w:eastAsia="仿宋" w:cs="仿宋"/>
          <w:sz w:val="24"/>
        </w:rPr>
      </w:pPr>
      <w:r>
        <w:rPr>
          <w:rFonts w:ascii="仿宋" w:eastAsia="仿宋" w:cs="仿宋" w:hint="eastAsia"/>
          <w:sz w:val="24"/>
        </w:rPr>
        <w:t>暂定从</w:t>
      </w:r>
      <w:r>
        <w:rPr>
          <w:rFonts w:ascii="仿宋" w:eastAsia="仿宋" w:cs="仿宋"/>
          <w:sz w:val="24"/>
        </w:rPr>
        <w:t xml:space="preserve"> </w:t>
      </w:r>
      <w:r>
        <w:rPr>
          <w:rFonts w:ascii="仿宋" w:eastAsia="仿宋" w:cs="仿宋"/>
          <w:sz w:val="24"/>
          <w:u w:val="single"/>
        </w:rPr>
        <w:t xml:space="preserve">         </w:t>
      </w:r>
      <w:r>
        <w:rPr>
          <w:rFonts w:ascii="仿宋" w:eastAsia="仿宋" w:cs="仿宋"/>
          <w:sz w:val="24"/>
        </w:rPr>
        <w:t xml:space="preserve"> </w:t>
      </w:r>
      <w:r>
        <w:rPr>
          <w:rFonts w:ascii="仿宋" w:eastAsia="仿宋" w:cs="仿宋" w:hint="eastAsia"/>
          <w:sz w:val="24"/>
        </w:rPr>
        <w:t>年</w:t>
      </w:r>
      <w:r>
        <w:rPr>
          <w:rFonts w:ascii="仿宋" w:eastAsia="仿宋" w:cs="仿宋"/>
          <w:sz w:val="24"/>
        </w:rPr>
        <w:t xml:space="preserve"> </w:t>
      </w:r>
      <w:r>
        <w:rPr>
          <w:rFonts w:ascii="仿宋" w:eastAsia="仿宋" w:cs="仿宋"/>
          <w:sz w:val="24"/>
          <w:u w:val="single"/>
        </w:rPr>
        <w:t xml:space="preserve">    </w:t>
      </w:r>
      <w:r>
        <w:rPr>
          <w:rFonts w:ascii="仿宋" w:eastAsia="仿宋" w:cs="仿宋" w:hint="eastAsia"/>
          <w:sz w:val="24"/>
        </w:rPr>
        <w:t>月</w:t>
      </w:r>
      <w:r>
        <w:rPr>
          <w:rFonts w:ascii="仿宋" w:eastAsia="仿宋" w:cs="仿宋"/>
          <w:sz w:val="24"/>
          <w:u w:val="single"/>
        </w:rPr>
        <w:t xml:space="preserve">    </w:t>
      </w:r>
      <w:r>
        <w:rPr>
          <w:rFonts w:ascii="仿宋" w:eastAsia="仿宋" w:cs="仿宋" w:hint="eastAsia"/>
          <w:sz w:val="24"/>
        </w:rPr>
        <w:t>日开始施工，至</w:t>
      </w:r>
      <w:r>
        <w:rPr>
          <w:rFonts w:ascii="仿宋" w:eastAsia="仿宋" w:cs="仿宋"/>
          <w:sz w:val="24"/>
          <w:u w:val="single"/>
        </w:rPr>
        <w:t xml:space="preserve">         </w:t>
      </w:r>
      <w:r>
        <w:rPr>
          <w:rFonts w:ascii="仿宋" w:eastAsia="仿宋" w:cs="仿宋"/>
          <w:sz w:val="24"/>
        </w:rPr>
        <w:t xml:space="preserve"> </w:t>
      </w:r>
      <w:r>
        <w:rPr>
          <w:rFonts w:ascii="仿宋" w:eastAsia="仿宋" w:cs="仿宋" w:hint="eastAsia"/>
          <w:sz w:val="24"/>
        </w:rPr>
        <w:t>年</w:t>
      </w:r>
      <w:r>
        <w:rPr>
          <w:rFonts w:ascii="仿宋" w:eastAsia="仿宋" w:cs="仿宋"/>
          <w:sz w:val="24"/>
        </w:rPr>
        <w:t xml:space="preserve"> </w:t>
      </w:r>
      <w:r>
        <w:rPr>
          <w:rFonts w:ascii="仿宋" w:eastAsia="仿宋" w:cs="仿宋"/>
          <w:sz w:val="24"/>
          <w:u w:val="single"/>
        </w:rPr>
        <w:t xml:space="preserve">    </w:t>
      </w:r>
      <w:r>
        <w:rPr>
          <w:rFonts w:ascii="仿宋" w:eastAsia="仿宋" w:cs="仿宋" w:hint="eastAsia"/>
          <w:sz w:val="24"/>
        </w:rPr>
        <w:t>月</w:t>
      </w:r>
      <w:r>
        <w:rPr>
          <w:rFonts w:ascii="仿宋" w:eastAsia="仿宋" w:cs="仿宋"/>
          <w:sz w:val="24"/>
          <w:u w:val="single"/>
        </w:rPr>
        <w:t xml:space="preserve">    </w:t>
      </w:r>
      <w:r>
        <w:rPr>
          <w:rFonts w:ascii="仿宋" w:eastAsia="仿宋" w:cs="仿宋" w:hint="eastAsia"/>
          <w:sz w:val="24"/>
        </w:rPr>
        <w:t>日竣工完成，具体开工日期以现场具备施工条件且在项目依法领取施工许可证后</w:t>
      </w:r>
      <w:r>
        <w:rPr>
          <w:rFonts w:ascii="仿宋" w:eastAsia="仿宋" w:cs="仿宋_GB2312" w:hint="eastAsia"/>
          <w:sz w:val="24"/>
        </w:rPr>
        <w:t>，</w:t>
      </w:r>
      <w:r>
        <w:rPr>
          <w:rFonts w:ascii="仿宋" w:eastAsia="仿宋"/>
          <w:sz w:val="24"/>
          <w:u w:val="single"/>
        </w:rPr>
        <w:t xml:space="preserve"> </w:t>
      </w:r>
      <w:r>
        <w:rPr>
          <w:rFonts w:ascii="仿宋" w:eastAsia="仿宋" w:hint="eastAsia"/>
          <w:sz w:val="24"/>
          <w:u w:val="single"/>
        </w:rPr>
        <w:t>发包人审批</w:t>
      </w:r>
      <w:r>
        <w:rPr>
          <w:rFonts w:ascii="仿宋" w:eastAsia="仿宋"/>
          <w:sz w:val="24"/>
          <w:u w:val="single"/>
        </w:rPr>
        <w:t xml:space="preserve"> </w:t>
      </w:r>
      <w:r>
        <w:rPr>
          <w:rFonts w:ascii="仿宋" w:eastAsia="仿宋" w:cs="仿宋_GB2312" w:hint="eastAsia"/>
          <w:sz w:val="24"/>
        </w:rPr>
        <w:t>签发的开工令日期为准。工期总日历天数与根据前述计划开竣工日期计算的工期天数不一致的，以工期总日历天数为准。</w:t>
      </w:r>
    </w:p>
    <w:p w14:paraId="5D5803A1" w14:textId="77777777" w:rsidR="000D1111" w:rsidRDefault="00B706AC">
      <w:pPr>
        <w:spacing w:line="360" w:lineRule="auto"/>
        <w:outlineLvl w:val="1"/>
        <w:rPr>
          <w:rFonts w:ascii="仿宋" w:eastAsia="仿宋"/>
          <w:b/>
          <w:bCs/>
          <w:sz w:val="24"/>
        </w:rPr>
      </w:pPr>
      <w:bookmarkStart w:id="73" w:name="_Toc469383971"/>
      <w:bookmarkStart w:id="74" w:name="_Toc266892755"/>
      <w:bookmarkStart w:id="75" w:name="_Toc10624811"/>
      <w:r>
        <w:rPr>
          <w:rFonts w:ascii="仿宋" w:eastAsia="仿宋" w:cs="仿宋" w:hint="eastAsia"/>
          <w:b/>
          <w:bCs/>
          <w:sz w:val="24"/>
        </w:rPr>
        <w:t>四、质量标准</w:t>
      </w:r>
      <w:bookmarkEnd w:id="73"/>
      <w:bookmarkEnd w:id="74"/>
      <w:bookmarkEnd w:id="75"/>
    </w:p>
    <w:p w14:paraId="14901022" w14:textId="77777777" w:rsidR="000D1111" w:rsidRDefault="00B706AC">
      <w:pPr>
        <w:spacing w:line="360" w:lineRule="auto"/>
        <w:ind w:leftChars="228" w:left="479" w:firstLineChars="18" w:firstLine="43"/>
        <w:rPr>
          <w:rFonts w:ascii="仿宋" w:eastAsia="仿宋"/>
          <w:sz w:val="24"/>
        </w:rPr>
      </w:pPr>
      <w:r>
        <w:rPr>
          <w:rFonts w:ascii="仿宋" w:eastAsia="仿宋" w:cs="仿宋" w:hint="eastAsia"/>
          <w:sz w:val="24"/>
        </w:rPr>
        <w:t>工程质量标准：</w:t>
      </w:r>
      <w:r>
        <w:rPr>
          <w:rFonts w:ascii="宋体"/>
          <w:sz w:val="24"/>
          <w:u w:val="single"/>
        </w:rPr>
        <w:t xml:space="preserve"> </w:t>
      </w:r>
      <w:r>
        <w:rPr>
          <w:rFonts w:ascii="仿宋" w:eastAsia="仿宋" w:cs="仿宋" w:hint="eastAsia"/>
          <w:color w:val="000000"/>
          <w:sz w:val="24"/>
        </w:rPr>
        <w:t>确保符合国家、省、市</w:t>
      </w:r>
      <w:r>
        <w:rPr>
          <w:rFonts w:ascii="仿宋" w:eastAsia="仿宋" w:cs="仿宋"/>
          <w:color w:val="000000"/>
          <w:sz w:val="24"/>
          <w:u w:val="single"/>
        </w:rPr>
        <w:t xml:space="preserve">         </w:t>
      </w:r>
      <w:r>
        <w:rPr>
          <w:rFonts w:ascii="仿宋" w:eastAsia="仿宋" w:cs="仿宋" w:hint="eastAsia"/>
          <w:color w:val="000000"/>
          <w:sz w:val="24"/>
          <w:u w:val="single"/>
        </w:rPr>
        <w:t>合格</w:t>
      </w:r>
      <w:r>
        <w:rPr>
          <w:rFonts w:ascii="仿宋" w:eastAsia="仿宋" w:cs="仿宋"/>
          <w:color w:val="000000"/>
          <w:sz w:val="24"/>
          <w:u w:val="single"/>
        </w:rPr>
        <w:t xml:space="preserve">                  </w:t>
      </w:r>
      <w:r>
        <w:rPr>
          <w:rFonts w:ascii="仿宋" w:eastAsia="仿宋" w:cs="仿宋"/>
          <w:color w:val="000000"/>
          <w:sz w:val="24"/>
        </w:rPr>
        <w:t xml:space="preserve"> </w:t>
      </w:r>
      <w:r>
        <w:rPr>
          <w:rFonts w:ascii="仿宋" w:eastAsia="仿宋" w:cs="仿宋" w:hint="eastAsia"/>
          <w:color w:val="000000"/>
          <w:sz w:val="24"/>
        </w:rPr>
        <w:t>质量验收标准，并达到合格或（以上标准）。</w:t>
      </w:r>
      <w:r>
        <w:rPr>
          <w:rFonts w:ascii="宋体"/>
          <w:sz w:val="24"/>
          <w:u w:val="single"/>
        </w:rPr>
        <w:t xml:space="preserve">              </w:t>
      </w:r>
      <w:r>
        <w:rPr>
          <w:rFonts w:ascii="宋体" w:hint="eastAsia"/>
          <w:sz w:val="24"/>
          <w:u w:val="single"/>
        </w:rPr>
        <w:t xml:space="preserve">                                          </w:t>
      </w:r>
    </w:p>
    <w:p w14:paraId="75C79741" w14:textId="77777777" w:rsidR="000D1111" w:rsidRDefault="000D1111">
      <w:pPr>
        <w:spacing w:line="360" w:lineRule="auto"/>
        <w:outlineLvl w:val="1"/>
        <w:rPr>
          <w:rFonts w:ascii="仿宋" w:eastAsia="仿宋" w:cs="仿宋"/>
          <w:sz w:val="24"/>
        </w:rPr>
      </w:pPr>
      <w:bookmarkStart w:id="76" w:name="_Toc10624812"/>
      <w:bookmarkStart w:id="77" w:name="_Toc266892756"/>
      <w:bookmarkStart w:id="78" w:name="_Toc469383972"/>
    </w:p>
    <w:p w14:paraId="05028D95" w14:textId="77777777" w:rsidR="000D1111" w:rsidRDefault="00B706AC">
      <w:pPr>
        <w:spacing w:line="360" w:lineRule="auto"/>
        <w:outlineLvl w:val="1"/>
        <w:rPr>
          <w:rFonts w:ascii="仿宋" w:eastAsia="仿宋"/>
          <w:b/>
          <w:bCs/>
          <w:sz w:val="24"/>
        </w:rPr>
      </w:pPr>
      <w:r>
        <w:rPr>
          <w:rFonts w:ascii="仿宋" w:eastAsia="仿宋" w:cs="仿宋" w:hint="eastAsia"/>
          <w:b/>
          <w:bCs/>
          <w:sz w:val="24"/>
        </w:rPr>
        <w:lastRenderedPageBreak/>
        <w:t>五、合同价款</w:t>
      </w:r>
      <w:bookmarkEnd w:id="76"/>
      <w:bookmarkEnd w:id="77"/>
      <w:bookmarkEnd w:id="78"/>
    </w:p>
    <w:p w14:paraId="4DFE2F12" w14:textId="77777777" w:rsidR="000D1111" w:rsidRDefault="00B706AC">
      <w:pPr>
        <w:spacing w:line="360" w:lineRule="auto"/>
        <w:rPr>
          <w:rFonts w:ascii="仿宋" w:eastAsia="仿宋" w:cs="仿宋"/>
          <w:sz w:val="24"/>
        </w:rPr>
      </w:pPr>
      <w:r>
        <w:rPr>
          <w:rFonts w:ascii="仿宋" w:eastAsia="仿宋" w:cs="仿宋"/>
          <w:sz w:val="24"/>
        </w:rPr>
        <w:t xml:space="preserve">    </w:t>
      </w:r>
    </w:p>
    <w:p w14:paraId="2B60AA3F" w14:textId="77777777" w:rsidR="000D1111" w:rsidRDefault="00B706AC">
      <w:pPr>
        <w:spacing w:line="360" w:lineRule="auto"/>
        <w:ind w:firstLineChars="218" w:firstLine="523"/>
        <w:rPr>
          <w:rFonts w:ascii="仿宋" w:eastAsia="仿宋"/>
          <w:sz w:val="24"/>
        </w:rPr>
      </w:pPr>
      <w:r>
        <w:rPr>
          <w:rFonts w:ascii="仿宋" w:eastAsia="仿宋" w:cs="仿宋" w:hint="eastAsia"/>
          <w:sz w:val="24"/>
        </w:rPr>
        <w:t>含税合同总价（大写）：</w:t>
      </w:r>
      <w:r>
        <w:rPr>
          <w:rFonts w:ascii="仿宋" w:eastAsia="仿宋" w:cs="仿宋"/>
          <w:sz w:val="24"/>
          <w:u w:val="single"/>
        </w:rPr>
        <w:t xml:space="preserve">                                 </w:t>
      </w:r>
      <w:r>
        <w:rPr>
          <w:rFonts w:ascii="仿宋" w:eastAsia="仿宋" w:cs="仿宋" w:hint="eastAsia"/>
          <w:sz w:val="24"/>
        </w:rPr>
        <w:t>元；</w:t>
      </w:r>
    </w:p>
    <w:p w14:paraId="366FEB29" w14:textId="77777777" w:rsidR="000D1111" w:rsidRDefault="00B706AC">
      <w:pPr>
        <w:spacing w:line="360" w:lineRule="auto"/>
        <w:ind w:firstLineChars="817" w:firstLine="1961"/>
        <w:rPr>
          <w:rFonts w:ascii="仿宋" w:eastAsia="仿宋"/>
          <w:sz w:val="24"/>
        </w:rPr>
      </w:pPr>
      <w:r>
        <w:rPr>
          <w:rFonts w:ascii="仿宋" w:eastAsia="仿宋" w:cs="仿宋" w:hint="eastAsia"/>
          <w:sz w:val="24"/>
        </w:rPr>
        <w:t>（小写）：</w:t>
      </w:r>
      <w:r>
        <w:rPr>
          <w:rFonts w:ascii="仿宋" w:eastAsia="仿宋" w:cs="仿宋"/>
          <w:sz w:val="24"/>
          <w:u w:val="single"/>
        </w:rPr>
        <w:t xml:space="preserve">                                 </w:t>
      </w:r>
      <w:r>
        <w:rPr>
          <w:rFonts w:ascii="仿宋" w:eastAsia="仿宋" w:cs="仿宋" w:hint="eastAsia"/>
          <w:sz w:val="24"/>
        </w:rPr>
        <w:t>元。</w:t>
      </w:r>
    </w:p>
    <w:p w14:paraId="7E9D472D" w14:textId="77777777" w:rsidR="000D1111" w:rsidRDefault="00B706AC">
      <w:pPr>
        <w:spacing w:line="360" w:lineRule="auto"/>
        <w:ind w:firstLineChars="650" w:firstLine="1560"/>
        <w:rPr>
          <w:rFonts w:ascii="仿宋" w:eastAsia="仿宋"/>
          <w:sz w:val="24"/>
        </w:rPr>
      </w:pPr>
      <w:r>
        <w:rPr>
          <w:rFonts w:ascii="仿宋" w:eastAsia="仿宋" w:cs="仿宋" w:hint="eastAsia"/>
          <w:sz w:val="24"/>
        </w:rPr>
        <w:t>其中：暂列金额</w:t>
      </w:r>
      <w:r>
        <w:rPr>
          <w:rFonts w:ascii="仿宋" w:eastAsia="仿宋" w:cs="仿宋"/>
          <w:sz w:val="24"/>
          <w:u w:val="single"/>
        </w:rPr>
        <w:t xml:space="preserve">                           </w:t>
      </w:r>
      <w:r>
        <w:rPr>
          <w:rFonts w:ascii="仿宋" w:eastAsia="仿宋" w:cs="仿宋" w:hint="eastAsia"/>
          <w:sz w:val="24"/>
        </w:rPr>
        <w:t>元；</w:t>
      </w:r>
    </w:p>
    <w:p w14:paraId="72C08DE5" w14:textId="77777777" w:rsidR="000D1111" w:rsidRDefault="00B706AC">
      <w:pPr>
        <w:spacing w:line="360" w:lineRule="auto"/>
        <w:ind w:firstLineChars="1000" w:firstLine="2400"/>
        <w:rPr>
          <w:rFonts w:ascii="仿宋" w:eastAsia="仿宋"/>
          <w:sz w:val="24"/>
        </w:rPr>
      </w:pPr>
      <w:r>
        <w:rPr>
          <w:rFonts w:ascii="仿宋" w:eastAsia="仿宋" w:cs="仿宋" w:hint="eastAsia"/>
          <w:sz w:val="24"/>
        </w:rPr>
        <w:t>安全防护、文明施工措施费用</w:t>
      </w:r>
      <w:r>
        <w:rPr>
          <w:rFonts w:ascii="仿宋" w:eastAsia="仿宋" w:cs="仿宋"/>
          <w:sz w:val="24"/>
          <w:u w:val="single"/>
        </w:rPr>
        <w:t xml:space="preserve">               </w:t>
      </w:r>
      <w:r>
        <w:rPr>
          <w:rFonts w:ascii="仿宋" w:eastAsia="仿宋" w:cs="仿宋" w:hint="eastAsia"/>
          <w:sz w:val="24"/>
        </w:rPr>
        <w:t>元，</w:t>
      </w:r>
    </w:p>
    <w:p w14:paraId="60107078" w14:textId="77777777" w:rsidR="000D1111" w:rsidRDefault="00B706AC">
      <w:pPr>
        <w:spacing w:line="360" w:lineRule="auto"/>
        <w:ind w:firstLineChars="950" w:firstLine="2280"/>
        <w:rPr>
          <w:rFonts w:ascii="仿宋" w:eastAsia="仿宋"/>
          <w:sz w:val="24"/>
        </w:rPr>
      </w:pPr>
      <w:r>
        <w:rPr>
          <w:rFonts w:ascii="仿宋" w:eastAsia="仿宋" w:cs="仿宋"/>
          <w:sz w:val="24"/>
        </w:rPr>
        <w:t xml:space="preserve"> </w:t>
      </w:r>
      <w:r>
        <w:rPr>
          <w:rFonts w:ascii="仿宋" w:eastAsia="仿宋" w:cs="仿宋" w:hint="eastAsia"/>
          <w:sz w:val="24"/>
        </w:rPr>
        <w:t>余泥渣土（土方、石方、淤泥）场外运输与排放费用</w:t>
      </w:r>
      <w:r>
        <w:rPr>
          <w:rFonts w:ascii="仿宋" w:eastAsia="仿宋" w:cs="仿宋"/>
          <w:sz w:val="24"/>
          <w:u w:val="single"/>
        </w:rPr>
        <w:t xml:space="preserve">               </w:t>
      </w:r>
      <w:r>
        <w:rPr>
          <w:rFonts w:ascii="仿宋" w:eastAsia="仿宋" w:cs="仿宋" w:hint="eastAsia"/>
          <w:sz w:val="24"/>
        </w:rPr>
        <w:t>元。</w:t>
      </w:r>
    </w:p>
    <w:p w14:paraId="71B7832F" w14:textId="77777777" w:rsidR="000D1111" w:rsidRDefault="00B706AC">
      <w:pPr>
        <w:spacing w:line="360" w:lineRule="auto"/>
        <w:ind w:firstLineChars="218" w:firstLine="523"/>
        <w:rPr>
          <w:rFonts w:ascii="仿宋" w:eastAsia="仿宋"/>
          <w:sz w:val="24"/>
        </w:rPr>
      </w:pPr>
      <w:r>
        <w:rPr>
          <w:rFonts w:ascii="仿宋" w:eastAsia="仿宋" w:cs="仿宋" w:hint="eastAsia"/>
          <w:sz w:val="24"/>
        </w:rPr>
        <w:t>项目单价：</w:t>
      </w:r>
      <w:r>
        <w:rPr>
          <w:rFonts w:ascii="MS Mincho" w:hAnsi="MS Mincho" w:cs="MS Mincho" w:hint="eastAsia"/>
          <w:sz w:val="24"/>
        </w:rPr>
        <w:sym w:font="Wingdings 2" w:char="0052"/>
      </w:r>
      <w:r>
        <w:rPr>
          <w:rFonts w:ascii="仿宋" w:eastAsia="仿宋" w:cs="仿宋" w:hint="eastAsia"/>
          <w:sz w:val="24"/>
        </w:rPr>
        <w:t>详见承包人的投标报价书（招标工程）；</w:t>
      </w:r>
    </w:p>
    <w:p w14:paraId="283088E1" w14:textId="77777777" w:rsidR="000D1111" w:rsidRDefault="00B706AC">
      <w:pPr>
        <w:spacing w:line="360" w:lineRule="auto"/>
        <w:ind w:firstLineChars="700" w:firstLine="1680"/>
        <w:rPr>
          <w:rFonts w:ascii="仿宋" w:eastAsia="仿宋"/>
          <w:sz w:val="24"/>
        </w:rPr>
      </w:pPr>
      <w:r>
        <w:rPr>
          <w:rFonts w:ascii="仿宋" w:eastAsia="仿宋" w:cs="仿宋" w:hint="eastAsia"/>
          <w:sz w:val="24"/>
        </w:rPr>
        <w:t>□详见经确认的工程量清单报价单或施工图预算书（非招标工程）。</w:t>
      </w:r>
    </w:p>
    <w:p w14:paraId="68FFDB4E" w14:textId="77777777" w:rsidR="000D1111" w:rsidRDefault="00B706AC">
      <w:pPr>
        <w:spacing w:line="360" w:lineRule="auto"/>
        <w:rPr>
          <w:rFonts w:ascii="仿宋" w:eastAsia="仿宋"/>
          <w:b/>
          <w:bCs/>
          <w:sz w:val="24"/>
        </w:rPr>
      </w:pPr>
      <w:r>
        <w:rPr>
          <w:rFonts w:ascii="仿宋" w:eastAsia="仿宋" w:cs="仿宋" w:hint="eastAsia"/>
          <w:b/>
          <w:bCs/>
          <w:sz w:val="24"/>
        </w:rPr>
        <w:t>六、工人工资支付分账</w:t>
      </w:r>
    </w:p>
    <w:p w14:paraId="3A8D28B0" w14:textId="77777777" w:rsidR="000D1111" w:rsidRDefault="00B706AC">
      <w:pPr>
        <w:spacing w:line="360" w:lineRule="auto"/>
        <w:ind w:firstLineChars="200" w:firstLine="480"/>
        <w:rPr>
          <w:rFonts w:ascii="仿宋" w:eastAsia="仿宋"/>
          <w:b/>
          <w:bCs/>
          <w:sz w:val="24"/>
        </w:rPr>
      </w:pPr>
      <w:r>
        <w:rPr>
          <w:rFonts w:ascii="仿宋" w:eastAsia="仿宋" w:cs="仿宋" w:hint="eastAsia"/>
          <w:sz w:val="24"/>
        </w:rPr>
        <w:t>工人工资款支付专用账户开设的约定内容：</w:t>
      </w:r>
      <w:r>
        <w:rPr>
          <w:rFonts w:ascii="仿宋" w:eastAsia="仿宋" w:cs="仿宋"/>
          <w:sz w:val="24"/>
          <w:u w:val="single"/>
        </w:rPr>
        <w:t xml:space="preserve">         </w:t>
      </w:r>
      <w:r>
        <w:rPr>
          <w:rFonts w:ascii="仿宋" w:eastAsia="仿宋" w:cs="仿宋" w:hint="eastAsia"/>
          <w:sz w:val="24"/>
          <w:u w:val="single"/>
        </w:rPr>
        <w:t>\</w:t>
      </w:r>
      <w:r>
        <w:rPr>
          <w:rFonts w:ascii="仿宋" w:eastAsia="仿宋" w:cs="仿宋"/>
          <w:sz w:val="24"/>
          <w:u w:val="single"/>
        </w:rPr>
        <w:t xml:space="preserve">                  </w:t>
      </w:r>
      <w:r>
        <w:rPr>
          <w:rFonts w:ascii="仿宋" w:eastAsia="仿宋" w:cs="仿宋" w:hint="eastAsia"/>
          <w:sz w:val="24"/>
        </w:rPr>
        <w:t>。</w:t>
      </w:r>
    </w:p>
    <w:p w14:paraId="545EAA40" w14:textId="77777777" w:rsidR="000D1111" w:rsidRDefault="00B706AC">
      <w:pPr>
        <w:spacing w:line="360" w:lineRule="auto"/>
        <w:ind w:firstLine="495"/>
        <w:rPr>
          <w:rFonts w:ascii="仿宋" w:eastAsia="仿宋"/>
          <w:sz w:val="24"/>
        </w:rPr>
      </w:pPr>
      <w:r>
        <w:rPr>
          <w:rFonts w:ascii="仿宋" w:eastAsia="仿宋" w:cs="仿宋" w:hint="eastAsia"/>
          <w:sz w:val="24"/>
        </w:rPr>
        <w:t>工人工资款支付专用账户开户银行（如有）：</w:t>
      </w:r>
      <w:r>
        <w:rPr>
          <w:rFonts w:ascii="仿宋" w:eastAsia="仿宋" w:cs="仿宋"/>
          <w:sz w:val="24"/>
          <w:u w:val="single"/>
        </w:rPr>
        <w:t xml:space="preserve">          </w:t>
      </w:r>
      <w:r>
        <w:rPr>
          <w:rFonts w:ascii="仿宋" w:eastAsia="仿宋" w:cs="仿宋" w:hint="eastAsia"/>
          <w:sz w:val="24"/>
          <w:u w:val="single"/>
        </w:rPr>
        <w:t>\</w:t>
      </w:r>
      <w:r>
        <w:rPr>
          <w:rFonts w:ascii="仿宋" w:eastAsia="仿宋" w:cs="仿宋"/>
          <w:sz w:val="24"/>
          <w:u w:val="single"/>
        </w:rPr>
        <w:t xml:space="preserve">                 </w:t>
      </w:r>
      <w:r>
        <w:rPr>
          <w:rFonts w:ascii="仿宋" w:eastAsia="仿宋" w:cs="仿宋" w:hint="eastAsia"/>
          <w:sz w:val="24"/>
        </w:rPr>
        <w:t>，</w:t>
      </w:r>
    </w:p>
    <w:p w14:paraId="4EB62993" w14:textId="77777777" w:rsidR="000D1111" w:rsidRDefault="00B706AC">
      <w:pPr>
        <w:spacing w:line="360" w:lineRule="auto"/>
        <w:ind w:firstLine="495"/>
        <w:rPr>
          <w:rFonts w:ascii="仿宋" w:eastAsia="仿宋"/>
          <w:sz w:val="24"/>
        </w:rPr>
      </w:pPr>
      <w:r>
        <w:rPr>
          <w:rFonts w:ascii="仿宋" w:eastAsia="仿宋" w:cs="仿宋" w:hint="eastAsia"/>
          <w:sz w:val="24"/>
        </w:rPr>
        <w:t>工人工资款支付专用账户（如有）：</w:t>
      </w:r>
      <w:r>
        <w:rPr>
          <w:rFonts w:ascii="仿宋" w:eastAsia="仿宋" w:cs="仿宋"/>
          <w:sz w:val="24"/>
          <w:u w:val="single"/>
        </w:rPr>
        <w:t xml:space="preserve">               </w:t>
      </w:r>
      <w:r>
        <w:rPr>
          <w:rFonts w:ascii="仿宋" w:eastAsia="仿宋" w:cs="仿宋" w:hint="eastAsia"/>
          <w:sz w:val="24"/>
          <w:u w:val="single"/>
        </w:rPr>
        <w:t>\</w:t>
      </w:r>
      <w:r>
        <w:rPr>
          <w:rFonts w:ascii="仿宋" w:eastAsia="仿宋" w:cs="仿宋"/>
          <w:sz w:val="24"/>
          <w:u w:val="single"/>
        </w:rPr>
        <w:t xml:space="preserve">               </w:t>
      </w:r>
      <w:r>
        <w:rPr>
          <w:rFonts w:ascii="仿宋" w:eastAsia="仿宋" w:cs="仿宋" w:hint="eastAsia"/>
          <w:sz w:val="24"/>
        </w:rPr>
        <w:t>。</w:t>
      </w:r>
    </w:p>
    <w:p w14:paraId="3D65BB74" w14:textId="77777777" w:rsidR="000D1111" w:rsidRDefault="00B706AC">
      <w:pPr>
        <w:spacing w:line="360" w:lineRule="auto"/>
        <w:ind w:leftChars="228" w:left="479" w:firstLineChars="5" w:firstLine="12"/>
        <w:rPr>
          <w:rFonts w:ascii="仿宋" w:eastAsia="仿宋"/>
          <w:sz w:val="24"/>
        </w:rPr>
      </w:pPr>
      <w:r>
        <w:rPr>
          <w:rFonts w:ascii="仿宋" w:eastAsia="仿宋" w:cs="仿宋" w:hint="eastAsia"/>
          <w:sz w:val="24"/>
        </w:rPr>
        <w:t>工程款中的工人工资款比例：</w:t>
      </w:r>
      <w:r>
        <w:rPr>
          <w:rFonts w:ascii="仿宋" w:eastAsia="仿宋" w:cs="仿宋"/>
          <w:sz w:val="24"/>
          <w:u w:val="single"/>
        </w:rPr>
        <w:t xml:space="preserve">               </w:t>
      </w:r>
      <w:r>
        <w:rPr>
          <w:rFonts w:ascii="仿宋" w:eastAsia="仿宋" w:cs="仿宋" w:hint="eastAsia"/>
          <w:sz w:val="24"/>
          <w:u w:val="single"/>
        </w:rPr>
        <w:t>\</w:t>
      </w:r>
      <w:r>
        <w:rPr>
          <w:rFonts w:ascii="仿宋" w:eastAsia="仿宋" w:cs="仿宋"/>
          <w:sz w:val="24"/>
          <w:u w:val="single"/>
        </w:rPr>
        <w:t xml:space="preserve">               </w:t>
      </w:r>
      <w:r>
        <w:rPr>
          <w:rFonts w:ascii="仿宋" w:eastAsia="仿宋" w:cs="仿宋" w:hint="eastAsia"/>
          <w:sz w:val="24"/>
        </w:rPr>
        <w:t>，</w:t>
      </w:r>
    </w:p>
    <w:p w14:paraId="02D51CD2" w14:textId="77777777" w:rsidR="000D1111" w:rsidRDefault="00B706AC">
      <w:pPr>
        <w:spacing w:line="360" w:lineRule="auto"/>
        <w:ind w:leftChars="228" w:left="479" w:firstLineChars="5" w:firstLine="12"/>
        <w:rPr>
          <w:rFonts w:ascii="仿宋" w:eastAsia="仿宋"/>
          <w:sz w:val="24"/>
        </w:rPr>
      </w:pPr>
      <w:r>
        <w:rPr>
          <w:rFonts w:ascii="仿宋" w:eastAsia="仿宋" w:cs="仿宋" w:hint="eastAsia"/>
          <w:sz w:val="24"/>
        </w:rPr>
        <w:t>其中：每一期工程进度款中的工人工资款比例：</w:t>
      </w:r>
      <w:r>
        <w:rPr>
          <w:rFonts w:ascii="仿宋" w:eastAsia="仿宋" w:cs="仿宋"/>
          <w:sz w:val="24"/>
          <w:u w:val="single"/>
        </w:rPr>
        <w:t xml:space="preserve">           </w:t>
      </w:r>
      <w:r>
        <w:rPr>
          <w:rFonts w:ascii="仿宋" w:eastAsia="仿宋" w:cs="仿宋" w:hint="eastAsia"/>
          <w:sz w:val="24"/>
          <w:u w:val="single"/>
        </w:rPr>
        <w:t>\</w:t>
      </w:r>
      <w:r>
        <w:rPr>
          <w:rFonts w:ascii="仿宋" w:eastAsia="仿宋" w:cs="仿宋"/>
          <w:sz w:val="24"/>
          <w:u w:val="single"/>
        </w:rPr>
        <w:t xml:space="preserve">                   </w:t>
      </w:r>
      <w:r>
        <w:rPr>
          <w:rFonts w:ascii="仿宋" w:eastAsia="仿宋" w:cs="仿宋" w:hint="eastAsia"/>
          <w:sz w:val="24"/>
        </w:rPr>
        <w:t>。</w:t>
      </w:r>
    </w:p>
    <w:p w14:paraId="44BF694C" w14:textId="77777777" w:rsidR="000D1111" w:rsidRDefault="00B706AC">
      <w:pPr>
        <w:spacing w:line="360" w:lineRule="auto"/>
        <w:ind w:firstLineChars="500" w:firstLine="1200"/>
        <w:rPr>
          <w:rFonts w:ascii="仿宋" w:eastAsia="仿宋"/>
          <w:sz w:val="24"/>
        </w:rPr>
      </w:pPr>
      <w:r>
        <w:rPr>
          <w:rFonts w:ascii="仿宋" w:eastAsia="仿宋" w:cs="仿宋" w:hint="eastAsia"/>
          <w:sz w:val="24"/>
        </w:rPr>
        <w:t>工人工资支付周期：</w:t>
      </w:r>
      <w:r>
        <w:rPr>
          <w:rFonts w:ascii="仿宋" w:eastAsia="仿宋" w:cs="仿宋"/>
          <w:sz w:val="24"/>
          <w:u w:val="single"/>
        </w:rPr>
        <w:t xml:space="preserve">           </w:t>
      </w:r>
      <w:r>
        <w:rPr>
          <w:rFonts w:ascii="仿宋" w:eastAsia="仿宋" w:cs="仿宋" w:hint="eastAsia"/>
          <w:sz w:val="24"/>
          <w:u w:val="single"/>
        </w:rPr>
        <w:t>\</w:t>
      </w:r>
      <w:r>
        <w:rPr>
          <w:rFonts w:ascii="仿宋" w:eastAsia="仿宋" w:cs="仿宋"/>
          <w:sz w:val="24"/>
          <w:u w:val="single"/>
        </w:rPr>
        <w:t xml:space="preserve">                   </w:t>
      </w:r>
      <w:r>
        <w:rPr>
          <w:rFonts w:ascii="仿宋" w:eastAsia="仿宋" w:cs="仿宋" w:hint="eastAsia"/>
          <w:sz w:val="24"/>
        </w:rPr>
        <w:t>。</w:t>
      </w:r>
    </w:p>
    <w:p w14:paraId="7E376D9D" w14:textId="77777777" w:rsidR="000D1111" w:rsidRDefault="00B706AC">
      <w:pPr>
        <w:ind w:firstLine="465"/>
        <w:rPr>
          <w:rFonts w:ascii="仿宋" w:eastAsia="仿宋" w:cs="仿宋"/>
          <w:sz w:val="24"/>
        </w:rPr>
      </w:pPr>
      <w:r>
        <w:rPr>
          <w:rFonts w:ascii="仿宋" w:eastAsia="仿宋" w:cs="仿宋" w:hint="eastAsia"/>
          <w:sz w:val="24"/>
        </w:rPr>
        <w:t>承包人已确认上述约定工程款中的工人工资款比例能满足本工程项目的工人工资支付。</w:t>
      </w:r>
    </w:p>
    <w:p w14:paraId="2F750B2F" w14:textId="77777777" w:rsidR="000D1111" w:rsidRDefault="00B706AC">
      <w:pPr>
        <w:spacing w:line="360" w:lineRule="auto"/>
        <w:outlineLvl w:val="1"/>
        <w:rPr>
          <w:rFonts w:ascii="仿宋" w:eastAsia="仿宋"/>
          <w:b/>
          <w:bCs/>
          <w:sz w:val="24"/>
        </w:rPr>
      </w:pPr>
      <w:bookmarkStart w:id="79" w:name="_Toc266892757"/>
      <w:bookmarkStart w:id="80" w:name="_Toc469383973"/>
      <w:bookmarkStart w:id="81" w:name="_Toc10624813"/>
      <w:r>
        <w:rPr>
          <w:rFonts w:ascii="仿宋" w:eastAsia="仿宋" w:cs="仿宋" w:hint="eastAsia"/>
          <w:b/>
          <w:bCs/>
          <w:sz w:val="24"/>
        </w:rPr>
        <w:t>七、组成合同的文件</w:t>
      </w:r>
      <w:bookmarkEnd w:id="79"/>
      <w:bookmarkEnd w:id="80"/>
      <w:bookmarkEnd w:id="81"/>
    </w:p>
    <w:p w14:paraId="383ADA53" w14:textId="77777777" w:rsidR="000D1111" w:rsidRDefault="00B706AC">
      <w:pPr>
        <w:pStyle w:val="aa"/>
        <w:rPr>
          <w:rFonts w:ascii="仿宋" w:eastAsia="仿宋" w:cs="仿宋"/>
          <w:szCs w:val="24"/>
        </w:rPr>
      </w:pPr>
      <w:r>
        <w:rPr>
          <w:rFonts w:ascii="仿宋" w:eastAsia="仿宋" w:cs="仿宋" w:hint="eastAsia"/>
          <w:szCs w:val="24"/>
        </w:rPr>
        <w:t>组成本合同的文件及其优先解释顺序与本合同第二部分《通用条款》第</w:t>
      </w:r>
      <w:r>
        <w:rPr>
          <w:rFonts w:ascii="仿宋" w:eastAsia="仿宋" w:cs="仿宋"/>
          <w:szCs w:val="24"/>
        </w:rPr>
        <w:t>2.2</w:t>
      </w:r>
      <w:r>
        <w:rPr>
          <w:rFonts w:ascii="仿宋" w:eastAsia="仿宋" w:cs="仿宋" w:hint="eastAsia"/>
          <w:szCs w:val="24"/>
        </w:rPr>
        <w:t>款赋予的规定一致。</w:t>
      </w:r>
    </w:p>
    <w:p w14:paraId="44D66A3C" w14:textId="77777777" w:rsidR="000D1111" w:rsidRDefault="00B706AC">
      <w:pPr>
        <w:spacing w:line="360" w:lineRule="auto"/>
        <w:outlineLvl w:val="1"/>
        <w:rPr>
          <w:rFonts w:ascii="仿宋" w:eastAsia="仿宋"/>
          <w:b/>
          <w:bCs/>
          <w:sz w:val="24"/>
        </w:rPr>
      </w:pPr>
      <w:bookmarkStart w:id="82" w:name="_Toc266892758"/>
      <w:bookmarkStart w:id="83" w:name="_Toc469383974"/>
      <w:bookmarkStart w:id="84" w:name="_Toc10624814"/>
      <w:r>
        <w:rPr>
          <w:rFonts w:ascii="仿宋" w:eastAsia="仿宋" w:cs="仿宋" w:hint="eastAsia"/>
          <w:b/>
          <w:bCs/>
          <w:sz w:val="24"/>
        </w:rPr>
        <w:t>八、词语含义</w:t>
      </w:r>
      <w:bookmarkEnd w:id="82"/>
      <w:bookmarkEnd w:id="83"/>
      <w:bookmarkEnd w:id="84"/>
    </w:p>
    <w:p w14:paraId="70B64F98" w14:textId="77777777" w:rsidR="000D1111" w:rsidRDefault="00B706AC">
      <w:pPr>
        <w:pStyle w:val="aa"/>
        <w:rPr>
          <w:rFonts w:ascii="仿宋" w:eastAsia="仿宋"/>
          <w:szCs w:val="24"/>
        </w:rPr>
      </w:pPr>
      <w:r>
        <w:rPr>
          <w:rFonts w:ascii="仿宋" w:eastAsia="仿宋" w:cs="仿宋" w:hint="eastAsia"/>
          <w:szCs w:val="24"/>
        </w:rPr>
        <w:t>本协议书中有关词语含义与本合同第二部分《通用条款》第</w:t>
      </w:r>
      <w:r>
        <w:rPr>
          <w:rFonts w:ascii="仿宋" w:eastAsia="仿宋" w:cs="仿宋"/>
          <w:szCs w:val="24"/>
        </w:rPr>
        <w:t>1</w:t>
      </w:r>
      <w:r>
        <w:rPr>
          <w:rFonts w:ascii="仿宋" w:eastAsia="仿宋" w:cs="仿宋" w:hint="eastAsia"/>
          <w:szCs w:val="24"/>
        </w:rPr>
        <w:t>条赋予它们的定义相同。</w:t>
      </w:r>
    </w:p>
    <w:p w14:paraId="1D186538" w14:textId="77777777" w:rsidR="000D1111" w:rsidRDefault="00B706AC">
      <w:pPr>
        <w:spacing w:line="360" w:lineRule="auto"/>
        <w:outlineLvl w:val="1"/>
        <w:rPr>
          <w:rFonts w:ascii="仿宋" w:eastAsia="仿宋"/>
          <w:b/>
          <w:bCs/>
          <w:sz w:val="24"/>
        </w:rPr>
      </w:pPr>
      <w:bookmarkStart w:id="85" w:name="_Toc469383975"/>
      <w:bookmarkStart w:id="86" w:name="_Toc266892759"/>
      <w:bookmarkStart w:id="87" w:name="_Toc10624815"/>
      <w:r>
        <w:rPr>
          <w:rFonts w:ascii="仿宋" w:eastAsia="仿宋" w:cs="仿宋" w:hint="eastAsia"/>
          <w:b/>
          <w:bCs/>
          <w:sz w:val="24"/>
        </w:rPr>
        <w:t>九、承包人承诺</w:t>
      </w:r>
      <w:bookmarkEnd w:id="85"/>
      <w:bookmarkEnd w:id="86"/>
      <w:bookmarkEnd w:id="87"/>
    </w:p>
    <w:p w14:paraId="4BEFD781" w14:textId="77777777" w:rsidR="000D1111" w:rsidRDefault="00B706AC">
      <w:pPr>
        <w:spacing w:line="360" w:lineRule="auto"/>
        <w:ind w:firstLineChars="200" w:firstLine="480"/>
        <w:rPr>
          <w:rFonts w:ascii="仿宋" w:eastAsia="仿宋"/>
          <w:sz w:val="24"/>
        </w:rPr>
      </w:pPr>
      <w:r>
        <w:rPr>
          <w:rFonts w:ascii="仿宋" w:eastAsia="仿宋" w:cs="仿宋" w:hint="eastAsia"/>
          <w:sz w:val="24"/>
        </w:rPr>
        <w:t>承包人向发包人承诺已阅读、理解并接受本合同所有条款，按照本合同约定实施、完成并保修合同工程，履行本合同所约定的全部义务。</w:t>
      </w:r>
    </w:p>
    <w:p w14:paraId="4B2B589D" w14:textId="77777777" w:rsidR="000D1111" w:rsidRDefault="00B706AC">
      <w:pPr>
        <w:spacing w:line="360" w:lineRule="auto"/>
        <w:outlineLvl w:val="1"/>
        <w:rPr>
          <w:rFonts w:ascii="仿宋" w:eastAsia="仿宋"/>
          <w:b/>
          <w:bCs/>
          <w:sz w:val="24"/>
        </w:rPr>
      </w:pPr>
      <w:bookmarkStart w:id="88" w:name="_Toc469383976"/>
      <w:bookmarkStart w:id="89" w:name="_Toc266892760"/>
      <w:bookmarkStart w:id="90" w:name="_Toc10624816"/>
      <w:r>
        <w:rPr>
          <w:rFonts w:ascii="仿宋" w:eastAsia="仿宋" w:cs="仿宋" w:hint="eastAsia"/>
          <w:b/>
          <w:bCs/>
          <w:sz w:val="24"/>
        </w:rPr>
        <w:t>十、发包人承诺</w:t>
      </w:r>
      <w:bookmarkEnd w:id="88"/>
      <w:bookmarkEnd w:id="89"/>
      <w:bookmarkEnd w:id="90"/>
    </w:p>
    <w:p w14:paraId="58F35653" w14:textId="77777777" w:rsidR="000D1111" w:rsidRDefault="00B706AC">
      <w:pPr>
        <w:spacing w:line="360" w:lineRule="auto"/>
        <w:ind w:firstLineChars="200" w:firstLine="480"/>
        <w:rPr>
          <w:rFonts w:ascii="仿宋" w:eastAsia="仿宋"/>
          <w:sz w:val="24"/>
        </w:rPr>
      </w:pPr>
      <w:r>
        <w:rPr>
          <w:rFonts w:ascii="仿宋" w:eastAsia="仿宋" w:cs="仿宋" w:hint="eastAsia"/>
          <w:sz w:val="24"/>
        </w:rPr>
        <w:t>发包人向承包人承诺已阅读、理解并接受本合同所有条款，按照本合同约定的时限和方法支付工程款及其他应当支付的款项，履行本合同所约定的全部义务。</w:t>
      </w:r>
    </w:p>
    <w:p w14:paraId="0A439F73" w14:textId="77777777" w:rsidR="000D1111" w:rsidRDefault="00B706AC">
      <w:pPr>
        <w:spacing w:line="360" w:lineRule="auto"/>
        <w:outlineLvl w:val="1"/>
        <w:rPr>
          <w:rFonts w:ascii="仿宋" w:eastAsia="仿宋" w:cs="仿宋"/>
          <w:b/>
          <w:bCs/>
          <w:sz w:val="24"/>
        </w:rPr>
      </w:pPr>
      <w:bookmarkStart w:id="91" w:name="_Toc469383977"/>
      <w:bookmarkStart w:id="92" w:name="_Toc266892761"/>
      <w:bookmarkStart w:id="93" w:name="_Toc10624817"/>
      <w:r>
        <w:rPr>
          <w:rFonts w:ascii="仿宋" w:eastAsia="仿宋" w:cs="仿宋" w:hint="eastAsia"/>
          <w:b/>
          <w:bCs/>
          <w:sz w:val="24"/>
        </w:rPr>
        <w:t>十一、合同生效</w:t>
      </w:r>
      <w:bookmarkEnd w:id="91"/>
      <w:bookmarkEnd w:id="92"/>
      <w:bookmarkEnd w:id="93"/>
    </w:p>
    <w:p w14:paraId="5F48A477" w14:textId="77777777" w:rsidR="000D1111" w:rsidRDefault="00B706AC">
      <w:pPr>
        <w:spacing w:line="360" w:lineRule="auto"/>
        <w:ind w:left="525"/>
        <w:rPr>
          <w:rFonts w:ascii="仿宋" w:eastAsia="仿宋"/>
          <w:sz w:val="24"/>
        </w:rPr>
      </w:pPr>
      <w:r>
        <w:rPr>
          <w:rFonts w:ascii="仿宋" w:eastAsia="仿宋" w:cs="仿宋" w:hint="eastAsia"/>
          <w:sz w:val="24"/>
        </w:rPr>
        <w:t>本合同订立时间：</w:t>
      </w:r>
      <w:r>
        <w:rPr>
          <w:rFonts w:ascii="仿宋" w:eastAsia="仿宋" w:cs="仿宋"/>
          <w:sz w:val="24"/>
          <w:u w:val="single"/>
        </w:rPr>
        <w:t xml:space="preserve">            </w:t>
      </w:r>
      <w:r>
        <w:rPr>
          <w:rFonts w:ascii="仿宋" w:eastAsia="仿宋" w:cs="仿宋" w:hint="eastAsia"/>
          <w:sz w:val="24"/>
        </w:rPr>
        <w:t>年</w:t>
      </w:r>
      <w:r>
        <w:rPr>
          <w:rFonts w:ascii="仿宋" w:eastAsia="仿宋" w:cs="仿宋"/>
          <w:sz w:val="24"/>
          <w:u w:val="single"/>
        </w:rPr>
        <w:t xml:space="preserve">           </w:t>
      </w:r>
      <w:r>
        <w:rPr>
          <w:rFonts w:ascii="仿宋" w:eastAsia="仿宋" w:cs="仿宋" w:hint="eastAsia"/>
          <w:sz w:val="24"/>
        </w:rPr>
        <w:t>月</w:t>
      </w:r>
      <w:r>
        <w:rPr>
          <w:rFonts w:ascii="仿宋" w:eastAsia="仿宋" w:cs="仿宋"/>
          <w:sz w:val="24"/>
          <w:u w:val="single"/>
        </w:rPr>
        <w:t xml:space="preserve">           </w:t>
      </w:r>
      <w:r>
        <w:rPr>
          <w:rFonts w:ascii="仿宋" w:eastAsia="仿宋" w:cs="仿宋" w:hint="eastAsia"/>
          <w:sz w:val="24"/>
        </w:rPr>
        <w:t>日</w:t>
      </w:r>
    </w:p>
    <w:p w14:paraId="00DA5116" w14:textId="77777777" w:rsidR="000D1111" w:rsidRDefault="00B706AC">
      <w:pPr>
        <w:spacing w:line="360" w:lineRule="auto"/>
        <w:ind w:left="525"/>
        <w:rPr>
          <w:rFonts w:ascii="仿宋" w:eastAsia="仿宋" w:cs="仿宋"/>
          <w:sz w:val="24"/>
          <w:u w:val="single"/>
        </w:rPr>
      </w:pPr>
      <w:r>
        <w:rPr>
          <w:rFonts w:ascii="仿宋" w:eastAsia="仿宋" w:cs="仿宋" w:hint="eastAsia"/>
          <w:sz w:val="24"/>
        </w:rPr>
        <w:t>本合同订立地点：</w:t>
      </w:r>
      <w:r>
        <w:rPr>
          <w:rFonts w:ascii="仿宋" w:eastAsia="仿宋" w:cs="仿宋"/>
          <w:sz w:val="24"/>
          <w:u w:val="single"/>
        </w:rPr>
        <w:t xml:space="preserve">                                                       </w:t>
      </w:r>
    </w:p>
    <w:p w14:paraId="52656307" w14:textId="77777777" w:rsidR="000D1111" w:rsidRDefault="00B706AC">
      <w:pPr>
        <w:spacing w:line="360" w:lineRule="auto"/>
        <w:ind w:leftChars="-2" w:left="-4"/>
        <w:rPr>
          <w:rFonts w:ascii="仿宋" w:eastAsia="仿宋" w:cs="仿宋"/>
          <w:sz w:val="24"/>
          <w:u w:val="single"/>
        </w:rPr>
      </w:pPr>
      <w:r>
        <w:rPr>
          <w:rFonts w:ascii="仿宋" w:eastAsia="仿宋" w:cs="仿宋" w:hint="eastAsia"/>
          <w:b/>
          <w:bCs/>
          <w:sz w:val="24"/>
        </w:rPr>
        <w:t>十二、合同份数</w:t>
      </w:r>
    </w:p>
    <w:p w14:paraId="1694D991" w14:textId="77777777" w:rsidR="000D1111" w:rsidRDefault="00B706AC">
      <w:pPr>
        <w:spacing w:line="360" w:lineRule="auto"/>
        <w:ind w:left="525"/>
        <w:rPr>
          <w:rFonts w:ascii="仿宋_GB2312" w:eastAsia="仿宋_GB2312"/>
          <w:sz w:val="32"/>
          <w:szCs w:val="32"/>
        </w:rPr>
      </w:pPr>
      <w:r>
        <w:rPr>
          <w:rFonts w:ascii="仿宋" w:eastAsia="仿宋" w:cs="仿宋" w:hint="eastAsia"/>
          <w:sz w:val="24"/>
        </w:rPr>
        <w:t>本合同一式</w:t>
      </w:r>
      <w:r>
        <w:rPr>
          <w:rFonts w:ascii="仿宋" w:eastAsia="仿宋" w:cs="仿宋"/>
          <w:sz w:val="24"/>
          <w:u w:val="single"/>
        </w:rPr>
        <w:t xml:space="preserve"> </w:t>
      </w:r>
      <w:r>
        <w:rPr>
          <w:rFonts w:ascii="仿宋" w:eastAsia="仿宋" w:cs="仿宋" w:hint="eastAsia"/>
          <w:sz w:val="24"/>
          <w:u w:val="single"/>
        </w:rPr>
        <w:t>陆</w:t>
      </w:r>
      <w:r>
        <w:rPr>
          <w:rFonts w:ascii="仿宋" w:eastAsia="仿宋" w:cs="仿宋"/>
          <w:sz w:val="24"/>
          <w:u w:val="single"/>
        </w:rPr>
        <w:t xml:space="preserve">   </w:t>
      </w:r>
      <w:r>
        <w:rPr>
          <w:rFonts w:ascii="仿宋" w:eastAsia="仿宋" w:cs="仿宋" w:hint="eastAsia"/>
          <w:sz w:val="24"/>
        </w:rPr>
        <w:t>份，具有同等法律效力，其中甲方执</w:t>
      </w:r>
      <w:r>
        <w:rPr>
          <w:rFonts w:ascii="仿宋" w:eastAsia="仿宋" w:cs="仿宋"/>
          <w:sz w:val="24"/>
          <w:u w:val="single"/>
        </w:rPr>
        <w:t xml:space="preserve">  </w:t>
      </w:r>
      <w:r>
        <w:rPr>
          <w:rFonts w:ascii="仿宋" w:eastAsia="仿宋" w:cs="仿宋" w:hint="eastAsia"/>
          <w:sz w:val="24"/>
          <w:u w:val="single"/>
        </w:rPr>
        <w:t>叁</w:t>
      </w:r>
      <w:r>
        <w:rPr>
          <w:rFonts w:ascii="仿宋" w:eastAsia="仿宋" w:cs="仿宋"/>
          <w:sz w:val="24"/>
          <w:u w:val="single"/>
        </w:rPr>
        <w:t xml:space="preserve">    </w:t>
      </w:r>
      <w:r>
        <w:rPr>
          <w:rFonts w:ascii="仿宋" w:eastAsia="仿宋" w:cs="仿宋" w:hint="eastAsia"/>
          <w:sz w:val="24"/>
        </w:rPr>
        <w:t>份，乙方执</w:t>
      </w:r>
      <w:r>
        <w:rPr>
          <w:rFonts w:ascii="仿宋" w:eastAsia="仿宋" w:cs="仿宋"/>
          <w:sz w:val="24"/>
          <w:u w:val="single"/>
        </w:rPr>
        <w:t xml:space="preserve">  </w:t>
      </w:r>
      <w:r>
        <w:rPr>
          <w:rFonts w:ascii="仿宋" w:eastAsia="仿宋" w:cs="仿宋" w:hint="eastAsia"/>
          <w:sz w:val="24"/>
          <w:u w:val="single"/>
        </w:rPr>
        <w:t>叁</w:t>
      </w:r>
      <w:r>
        <w:rPr>
          <w:rFonts w:ascii="仿宋" w:eastAsia="仿宋" w:cs="仿宋"/>
          <w:sz w:val="24"/>
          <w:u w:val="single"/>
        </w:rPr>
        <w:t xml:space="preserve">   </w:t>
      </w:r>
      <w:r>
        <w:rPr>
          <w:rFonts w:ascii="仿宋" w:eastAsia="仿宋" w:cs="仿宋" w:hint="eastAsia"/>
          <w:sz w:val="24"/>
        </w:rPr>
        <w:t>份。</w:t>
      </w:r>
    </w:p>
    <w:p w14:paraId="676B3C55" w14:textId="77777777" w:rsidR="000D1111" w:rsidRDefault="000D1111">
      <w:pPr>
        <w:spacing w:line="360" w:lineRule="auto"/>
        <w:ind w:left="525"/>
        <w:rPr>
          <w:rFonts w:ascii="仿宋" w:eastAsia="仿宋"/>
          <w:sz w:val="24"/>
        </w:rPr>
      </w:pPr>
    </w:p>
    <w:p w14:paraId="17F66C9C" w14:textId="77777777" w:rsidR="000D1111" w:rsidRDefault="00B706AC">
      <w:pPr>
        <w:spacing w:line="360" w:lineRule="auto"/>
        <w:ind w:firstLineChars="218" w:firstLine="523"/>
        <w:rPr>
          <w:rFonts w:ascii="仿宋" w:eastAsia="仿宋"/>
          <w:sz w:val="24"/>
        </w:rPr>
      </w:pPr>
      <w:r>
        <w:rPr>
          <w:rFonts w:ascii="仿宋" w:eastAsia="仿宋" w:cs="仿宋" w:hint="eastAsia"/>
          <w:sz w:val="24"/>
        </w:rPr>
        <w:t>合同双方当事人约定本合同自双方签字、盖章后生效。</w:t>
      </w:r>
    </w:p>
    <w:p w14:paraId="63B16D71" w14:textId="77777777" w:rsidR="000D1111" w:rsidRDefault="000D1111">
      <w:pPr>
        <w:spacing w:line="360" w:lineRule="auto"/>
        <w:rPr>
          <w:rFonts w:ascii="仿宋" w:eastAsia="仿宋" w:cs="仿宋"/>
          <w:sz w:val="24"/>
        </w:rPr>
      </w:pPr>
    </w:p>
    <w:p w14:paraId="28C080E9" w14:textId="77777777" w:rsidR="000D1111" w:rsidRDefault="00B706AC">
      <w:pPr>
        <w:spacing w:line="360" w:lineRule="auto"/>
        <w:rPr>
          <w:rFonts w:ascii="仿宋" w:eastAsia="仿宋" w:cs="仿宋"/>
          <w:sz w:val="24"/>
        </w:rPr>
      </w:pPr>
      <w:r>
        <w:rPr>
          <w:rFonts w:ascii="仿宋" w:eastAsia="仿宋" w:cs="仿宋" w:hint="eastAsia"/>
          <w:sz w:val="24"/>
        </w:rPr>
        <w:t>（以下无正文）</w:t>
      </w:r>
    </w:p>
    <w:p w14:paraId="7C1E43F5" w14:textId="77777777" w:rsidR="000D1111" w:rsidRDefault="000D1111">
      <w:pPr>
        <w:spacing w:line="360" w:lineRule="auto"/>
        <w:rPr>
          <w:rFonts w:ascii="仿宋" w:eastAsia="仿宋"/>
          <w:sz w:val="24"/>
        </w:rPr>
      </w:pPr>
    </w:p>
    <w:p w14:paraId="3021FBA0" w14:textId="77777777" w:rsidR="000D1111" w:rsidRDefault="00B706AC">
      <w:pPr>
        <w:spacing w:line="360" w:lineRule="auto"/>
        <w:ind w:firstLineChars="450" w:firstLine="1080"/>
        <w:rPr>
          <w:rFonts w:ascii="仿宋" w:eastAsia="仿宋"/>
          <w:sz w:val="24"/>
        </w:rPr>
      </w:pPr>
      <w:r>
        <w:rPr>
          <w:rFonts w:ascii="仿宋" w:eastAsia="仿宋" w:cs="仿宋" w:hint="eastAsia"/>
          <w:sz w:val="24"/>
        </w:rPr>
        <w:t>发包人：（盖章）</w:t>
      </w:r>
      <w:r>
        <w:rPr>
          <w:rFonts w:ascii="仿宋" w:eastAsia="仿宋" w:cs="仿宋"/>
          <w:sz w:val="24"/>
        </w:rPr>
        <w:t xml:space="preserve">                            </w:t>
      </w:r>
      <w:r>
        <w:rPr>
          <w:rFonts w:ascii="仿宋" w:eastAsia="仿宋" w:cs="仿宋" w:hint="eastAsia"/>
          <w:sz w:val="24"/>
        </w:rPr>
        <w:t>承包人：（盖章）</w:t>
      </w:r>
    </w:p>
    <w:p w14:paraId="22BEF913"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地</w:t>
      </w:r>
      <w:r>
        <w:rPr>
          <w:rFonts w:ascii="仿宋" w:eastAsia="仿宋" w:cs="仿宋"/>
          <w:sz w:val="24"/>
        </w:rPr>
        <w:t xml:space="preserve">      </w:t>
      </w:r>
      <w:r>
        <w:rPr>
          <w:rFonts w:ascii="仿宋" w:eastAsia="仿宋" w:cs="仿宋" w:hint="eastAsia"/>
          <w:sz w:val="24"/>
        </w:rPr>
        <w:t>址：</w:t>
      </w:r>
      <w:r>
        <w:rPr>
          <w:rFonts w:ascii="仿宋" w:eastAsia="仿宋" w:cs="仿宋"/>
          <w:sz w:val="24"/>
        </w:rPr>
        <w:t xml:space="preserve">                               </w:t>
      </w:r>
      <w:r>
        <w:rPr>
          <w:rFonts w:ascii="仿宋" w:eastAsia="仿宋" w:cs="仿宋" w:hint="eastAsia"/>
          <w:sz w:val="24"/>
        </w:rPr>
        <w:t>地</w:t>
      </w:r>
      <w:r>
        <w:rPr>
          <w:rFonts w:ascii="仿宋" w:eastAsia="仿宋" w:cs="仿宋"/>
          <w:sz w:val="24"/>
        </w:rPr>
        <w:t xml:space="preserve">      </w:t>
      </w:r>
      <w:r>
        <w:rPr>
          <w:rFonts w:ascii="仿宋" w:eastAsia="仿宋" w:cs="仿宋" w:hint="eastAsia"/>
          <w:sz w:val="24"/>
        </w:rPr>
        <w:t>址：</w:t>
      </w:r>
    </w:p>
    <w:p w14:paraId="1366207A" w14:textId="77777777" w:rsidR="000D1111" w:rsidRDefault="00B706AC">
      <w:pPr>
        <w:tabs>
          <w:tab w:val="left" w:pos="525"/>
          <w:tab w:val="left" w:pos="1155"/>
        </w:tabs>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法定代表人：</w:t>
      </w:r>
      <w:r>
        <w:rPr>
          <w:rFonts w:ascii="仿宋" w:eastAsia="仿宋" w:cs="仿宋"/>
          <w:sz w:val="24"/>
        </w:rPr>
        <w:t xml:space="preserve">                               </w:t>
      </w:r>
      <w:r>
        <w:rPr>
          <w:rFonts w:ascii="仿宋" w:eastAsia="仿宋" w:cs="仿宋" w:hint="eastAsia"/>
          <w:sz w:val="24"/>
        </w:rPr>
        <w:t>法定代表人：</w:t>
      </w:r>
    </w:p>
    <w:p w14:paraId="4FF8A23D" w14:textId="77777777" w:rsidR="000D1111" w:rsidRDefault="00B706AC">
      <w:pPr>
        <w:tabs>
          <w:tab w:val="left" w:pos="525"/>
          <w:tab w:val="left" w:pos="1155"/>
        </w:tabs>
        <w:spacing w:line="360" w:lineRule="auto"/>
        <w:ind w:leftChars="250" w:left="525"/>
        <w:rPr>
          <w:rFonts w:ascii="仿宋" w:eastAsia="仿宋"/>
          <w:sz w:val="24"/>
        </w:rPr>
      </w:pPr>
      <w:r>
        <w:rPr>
          <w:rFonts w:ascii="仿宋" w:eastAsia="仿宋" w:cs="仿宋"/>
          <w:sz w:val="24"/>
        </w:rPr>
        <w:t xml:space="preserve">     </w:t>
      </w:r>
      <w:r>
        <w:rPr>
          <w:rFonts w:ascii="仿宋" w:eastAsia="仿宋" w:cs="仿宋" w:hint="eastAsia"/>
          <w:sz w:val="24"/>
        </w:rPr>
        <w:t>委托代理人：</w:t>
      </w:r>
      <w:r>
        <w:rPr>
          <w:rFonts w:ascii="仿宋" w:eastAsia="仿宋" w:cs="仿宋"/>
          <w:sz w:val="24"/>
        </w:rPr>
        <w:t xml:space="preserve">                               </w:t>
      </w:r>
      <w:r>
        <w:rPr>
          <w:rFonts w:ascii="仿宋" w:eastAsia="仿宋" w:cs="仿宋" w:hint="eastAsia"/>
          <w:sz w:val="24"/>
        </w:rPr>
        <w:t>委托代理人：</w:t>
      </w:r>
    </w:p>
    <w:p w14:paraId="1074E7AA" w14:textId="77777777" w:rsidR="000D1111" w:rsidRDefault="00B706AC">
      <w:pPr>
        <w:tabs>
          <w:tab w:val="left" w:pos="525"/>
          <w:tab w:val="left" w:pos="1155"/>
        </w:tabs>
        <w:spacing w:line="360" w:lineRule="auto"/>
        <w:ind w:leftChars="250" w:left="525" w:firstLineChars="200" w:firstLine="480"/>
        <w:rPr>
          <w:rFonts w:ascii="仿宋" w:eastAsia="仿宋"/>
          <w:sz w:val="24"/>
        </w:rPr>
      </w:pPr>
      <w:r>
        <w:rPr>
          <w:rFonts w:ascii="仿宋" w:eastAsia="仿宋" w:cs="仿宋"/>
          <w:sz w:val="24"/>
        </w:rPr>
        <w:t xml:space="preserve"> </w:t>
      </w:r>
      <w:r>
        <w:rPr>
          <w:rFonts w:ascii="仿宋" w:eastAsia="仿宋" w:cs="仿宋" w:hint="eastAsia"/>
          <w:sz w:val="24"/>
        </w:rPr>
        <w:t>电</w:t>
      </w:r>
      <w:r>
        <w:rPr>
          <w:rFonts w:ascii="仿宋" w:eastAsia="仿宋" w:cs="仿宋"/>
          <w:sz w:val="24"/>
        </w:rPr>
        <w:t xml:space="preserve">    </w:t>
      </w:r>
      <w:r>
        <w:rPr>
          <w:rFonts w:ascii="仿宋" w:eastAsia="仿宋" w:cs="仿宋" w:hint="eastAsia"/>
          <w:sz w:val="24"/>
        </w:rPr>
        <w:t>话：</w:t>
      </w:r>
      <w:r>
        <w:rPr>
          <w:rFonts w:ascii="仿宋" w:eastAsia="仿宋" w:cs="仿宋"/>
          <w:sz w:val="24"/>
        </w:rPr>
        <w:t xml:space="preserve">                                 </w:t>
      </w:r>
      <w:r>
        <w:rPr>
          <w:rFonts w:ascii="仿宋" w:eastAsia="仿宋" w:cs="仿宋" w:hint="eastAsia"/>
          <w:sz w:val="24"/>
        </w:rPr>
        <w:t>电</w:t>
      </w:r>
      <w:r>
        <w:rPr>
          <w:rFonts w:ascii="仿宋" w:eastAsia="仿宋" w:cs="仿宋"/>
          <w:sz w:val="24"/>
        </w:rPr>
        <w:t xml:space="preserve">    </w:t>
      </w:r>
      <w:r>
        <w:rPr>
          <w:rFonts w:ascii="仿宋" w:eastAsia="仿宋" w:cs="仿宋" w:hint="eastAsia"/>
          <w:sz w:val="24"/>
        </w:rPr>
        <w:t>话：</w:t>
      </w:r>
    </w:p>
    <w:p w14:paraId="6FE80EA4" w14:textId="77777777" w:rsidR="000D1111" w:rsidRDefault="00B706AC">
      <w:pPr>
        <w:tabs>
          <w:tab w:val="left" w:pos="525"/>
          <w:tab w:val="left" w:pos="1155"/>
        </w:tabs>
        <w:spacing w:line="360" w:lineRule="auto"/>
        <w:ind w:leftChars="250" w:left="525"/>
        <w:rPr>
          <w:rFonts w:ascii="仿宋" w:eastAsia="仿宋"/>
          <w:sz w:val="24"/>
        </w:rPr>
      </w:pPr>
      <w:r>
        <w:rPr>
          <w:rFonts w:ascii="仿宋" w:eastAsia="仿宋" w:cs="仿宋"/>
          <w:sz w:val="24"/>
        </w:rPr>
        <w:t xml:space="preserve">     </w:t>
      </w:r>
      <w:r>
        <w:rPr>
          <w:rFonts w:ascii="仿宋" w:eastAsia="仿宋" w:cs="仿宋" w:hint="eastAsia"/>
          <w:sz w:val="24"/>
        </w:rPr>
        <w:t>传</w:t>
      </w:r>
      <w:r>
        <w:rPr>
          <w:rFonts w:ascii="仿宋" w:eastAsia="仿宋" w:cs="仿宋"/>
          <w:sz w:val="24"/>
        </w:rPr>
        <w:t xml:space="preserve">    </w:t>
      </w:r>
      <w:r>
        <w:rPr>
          <w:rFonts w:ascii="仿宋" w:eastAsia="仿宋" w:cs="仿宋" w:hint="eastAsia"/>
          <w:sz w:val="24"/>
        </w:rPr>
        <w:t>真：</w:t>
      </w:r>
      <w:r>
        <w:rPr>
          <w:rFonts w:ascii="仿宋" w:eastAsia="仿宋" w:cs="仿宋"/>
          <w:sz w:val="24"/>
        </w:rPr>
        <w:t xml:space="preserve">                                 </w:t>
      </w:r>
      <w:r>
        <w:rPr>
          <w:rFonts w:ascii="仿宋" w:eastAsia="仿宋" w:cs="仿宋" w:hint="eastAsia"/>
          <w:sz w:val="24"/>
        </w:rPr>
        <w:t>传</w:t>
      </w:r>
      <w:r>
        <w:rPr>
          <w:rFonts w:ascii="仿宋" w:eastAsia="仿宋" w:cs="仿宋"/>
          <w:sz w:val="24"/>
        </w:rPr>
        <w:t xml:space="preserve">    </w:t>
      </w:r>
      <w:r>
        <w:rPr>
          <w:rFonts w:ascii="仿宋" w:eastAsia="仿宋" w:cs="仿宋" w:hint="eastAsia"/>
          <w:sz w:val="24"/>
        </w:rPr>
        <w:t>真：</w:t>
      </w:r>
    </w:p>
    <w:p w14:paraId="34869806" w14:textId="77777777" w:rsidR="000D1111" w:rsidRDefault="00B706AC">
      <w:pPr>
        <w:tabs>
          <w:tab w:val="left" w:pos="525"/>
          <w:tab w:val="left" w:pos="1155"/>
        </w:tabs>
        <w:spacing w:line="360" w:lineRule="auto"/>
        <w:ind w:leftChars="250" w:left="525"/>
        <w:rPr>
          <w:rFonts w:ascii="仿宋" w:eastAsia="仿宋"/>
          <w:sz w:val="24"/>
        </w:rPr>
      </w:pPr>
      <w:r>
        <w:rPr>
          <w:rFonts w:ascii="仿宋" w:eastAsia="仿宋" w:cs="仿宋"/>
          <w:sz w:val="24"/>
        </w:rPr>
        <w:t xml:space="preserve">     </w:t>
      </w:r>
      <w:r>
        <w:rPr>
          <w:rFonts w:ascii="仿宋" w:eastAsia="仿宋" w:cs="仿宋" w:hint="eastAsia"/>
          <w:sz w:val="24"/>
        </w:rPr>
        <w:t>开户银行：</w:t>
      </w:r>
      <w:r>
        <w:rPr>
          <w:rFonts w:ascii="仿宋" w:eastAsia="仿宋" w:cs="仿宋"/>
          <w:sz w:val="24"/>
        </w:rPr>
        <w:t xml:space="preserve">                                 </w:t>
      </w:r>
      <w:r>
        <w:rPr>
          <w:rFonts w:ascii="仿宋" w:eastAsia="仿宋" w:cs="仿宋" w:hint="eastAsia"/>
          <w:sz w:val="24"/>
        </w:rPr>
        <w:t>开户银行：</w:t>
      </w:r>
    </w:p>
    <w:p w14:paraId="2A82EE21" w14:textId="77777777" w:rsidR="000D1111" w:rsidRDefault="00B706AC">
      <w:pPr>
        <w:tabs>
          <w:tab w:val="left" w:pos="525"/>
          <w:tab w:val="left" w:pos="1155"/>
          <w:tab w:val="left" w:pos="6090"/>
        </w:tabs>
        <w:spacing w:line="360" w:lineRule="auto"/>
        <w:ind w:leftChars="250" w:left="525"/>
        <w:rPr>
          <w:rFonts w:ascii="仿宋" w:eastAsia="仿宋"/>
          <w:sz w:val="24"/>
        </w:rPr>
      </w:pPr>
      <w:r>
        <w:rPr>
          <w:rFonts w:ascii="仿宋" w:eastAsia="仿宋" w:cs="仿宋"/>
          <w:sz w:val="24"/>
        </w:rPr>
        <w:t xml:space="preserve">     </w:t>
      </w:r>
      <w:r>
        <w:rPr>
          <w:rFonts w:ascii="仿宋" w:eastAsia="仿宋" w:cs="仿宋" w:hint="eastAsia"/>
          <w:sz w:val="24"/>
        </w:rPr>
        <w:t>帐</w:t>
      </w:r>
      <w:r>
        <w:rPr>
          <w:rFonts w:ascii="仿宋" w:eastAsia="仿宋" w:cs="仿宋"/>
          <w:sz w:val="24"/>
        </w:rPr>
        <w:t xml:space="preserve">    </w:t>
      </w:r>
      <w:r>
        <w:rPr>
          <w:rFonts w:ascii="仿宋" w:eastAsia="仿宋" w:cs="仿宋" w:hint="eastAsia"/>
          <w:sz w:val="24"/>
        </w:rPr>
        <w:t>号：</w:t>
      </w:r>
      <w:r>
        <w:rPr>
          <w:rFonts w:ascii="仿宋" w:eastAsia="仿宋" w:cs="仿宋"/>
          <w:sz w:val="24"/>
        </w:rPr>
        <w:t xml:space="preserve">                                 </w:t>
      </w:r>
      <w:r>
        <w:rPr>
          <w:rFonts w:ascii="仿宋" w:eastAsia="仿宋" w:cs="仿宋" w:hint="eastAsia"/>
          <w:sz w:val="24"/>
        </w:rPr>
        <w:t>帐</w:t>
      </w:r>
      <w:r>
        <w:rPr>
          <w:rFonts w:ascii="仿宋" w:eastAsia="仿宋" w:cs="仿宋"/>
          <w:sz w:val="24"/>
        </w:rPr>
        <w:t xml:space="preserve">    </w:t>
      </w:r>
      <w:r>
        <w:rPr>
          <w:rFonts w:ascii="仿宋" w:eastAsia="仿宋" w:cs="仿宋" w:hint="eastAsia"/>
          <w:sz w:val="24"/>
        </w:rPr>
        <w:t>号：</w:t>
      </w:r>
    </w:p>
    <w:p w14:paraId="7BF63A8E" w14:textId="77777777" w:rsidR="000D1111" w:rsidRDefault="00B706AC">
      <w:pPr>
        <w:tabs>
          <w:tab w:val="left" w:pos="525"/>
          <w:tab w:val="left" w:pos="1155"/>
        </w:tabs>
        <w:spacing w:line="360" w:lineRule="auto"/>
        <w:ind w:leftChars="250" w:left="525" w:firstLineChars="200" w:firstLine="480"/>
        <w:rPr>
          <w:rFonts w:ascii="仿宋" w:eastAsia="仿宋"/>
          <w:sz w:val="24"/>
        </w:rPr>
      </w:pPr>
      <w:r>
        <w:rPr>
          <w:rFonts w:ascii="仿宋" w:eastAsia="仿宋" w:cs="仿宋"/>
          <w:sz w:val="24"/>
        </w:rPr>
        <w:t xml:space="preserve"> </w:t>
      </w:r>
      <w:r>
        <w:rPr>
          <w:rFonts w:ascii="仿宋" w:eastAsia="仿宋" w:cs="仿宋" w:hint="eastAsia"/>
          <w:sz w:val="24"/>
        </w:rPr>
        <w:t>邮政编码：</w:t>
      </w:r>
      <w:r>
        <w:rPr>
          <w:rFonts w:ascii="仿宋" w:eastAsia="仿宋" w:cs="仿宋"/>
          <w:sz w:val="24"/>
        </w:rPr>
        <w:t xml:space="preserve">                                 </w:t>
      </w:r>
      <w:r>
        <w:rPr>
          <w:rFonts w:ascii="仿宋" w:eastAsia="仿宋" w:cs="仿宋" w:hint="eastAsia"/>
          <w:sz w:val="24"/>
        </w:rPr>
        <w:t>邮政编码：</w:t>
      </w:r>
    </w:p>
    <w:p w14:paraId="3031603C" w14:textId="77777777" w:rsidR="000D1111" w:rsidRDefault="00B706AC">
      <w:pPr>
        <w:tabs>
          <w:tab w:val="left" w:pos="525"/>
          <w:tab w:val="left" w:pos="1155"/>
        </w:tabs>
        <w:spacing w:line="360" w:lineRule="auto"/>
        <w:ind w:leftChars="250" w:left="525"/>
        <w:rPr>
          <w:rFonts w:ascii="仿宋" w:eastAsia="仿宋" w:cs="仿宋"/>
          <w:sz w:val="24"/>
        </w:rPr>
      </w:pPr>
      <w:r>
        <w:rPr>
          <w:rFonts w:ascii="仿宋" w:eastAsia="仿宋" w:cs="仿宋"/>
          <w:sz w:val="24"/>
        </w:rPr>
        <w:t xml:space="preserve">     </w:t>
      </w:r>
      <w:r>
        <w:rPr>
          <w:rFonts w:ascii="仿宋" w:eastAsia="仿宋" w:cs="仿宋" w:hint="eastAsia"/>
          <w:sz w:val="24"/>
        </w:rPr>
        <w:t>电子邮箱</w:t>
      </w:r>
      <w:r>
        <w:rPr>
          <w:rFonts w:ascii="仿宋" w:eastAsia="仿宋" w:cs="仿宋"/>
          <w:sz w:val="24"/>
        </w:rPr>
        <w:t xml:space="preserve">:                                  </w:t>
      </w:r>
      <w:r>
        <w:rPr>
          <w:rFonts w:ascii="仿宋" w:eastAsia="仿宋" w:cs="仿宋" w:hint="eastAsia"/>
          <w:sz w:val="24"/>
        </w:rPr>
        <w:t>电子邮箱</w:t>
      </w:r>
      <w:r>
        <w:rPr>
          <w:rFonts w:ascii="仿宋" w:eastAsia="仿宋" w:cs="仿宋"/>
          <w:sz w:val="24"/>
        </w:rPr>
        <w:t>:</w:t>
      </w:r>
    </w:p>
    <w:p w14:paraId="7145A101" w14:textId="77777777" w:rsidR="000D1111" w:rsidRDefault="000D1111">
      <w:pPr>
        <w:pStyle w:val="ab"/>
        <w:tabs>
          <w:tab w:val="left" w:pos="720"/>
          <w:tab w:val="left" w:pos="7560"/>
        </w:tabs>
        <w:adjustRightInd w:val="0"/>
        <w:snapToGrid w:val="0"/>
        <w:ind w:firstLineChars="995" w:firstLine="2089"/>
        <w:rPr>
          <w:rFonts w:ascii="仿宋" w:eastAsia="仿宋" w:cs="Times New Roman"/>
          <w:szCs w:val="24"/>
        </w:rPr>
      </w:pPr>
    </w:p>
    <w:p w14:paraId="173EA0F2" w14:textId="77777777" w:rsidR="000D1111" w:rsidRDefault="000D1111">
      <w:pPr>
        <w:ind w:firstLineChars="450" w:firstLine="1080"/>
        <w:rPr>
          <w:rFonts w:ascii="仿宋" w:eastAsia="仿宋"/>
          <w:sz w:val="24"/>
        </w:rPr>
      </w:pPr>
    </w:p>
    <w:p w14:paraId="58B127DF" w14:textId="77777777" w:rsidR="000D1111" w:rsidRDefault="000D1111"/>
    <w:p w14:paraId="1F538C8D" w14:textId="77777777" w:rsidR="000D1111" w:rsidRDefault="000D1111"/>
    <w:p w14:paraId="6343BE55" w14:textId="77777777" w:rsidR="000D1111" w:rsidRDefault="000D1111"/>
    <w:p w14:paraId="38E9BD2A" w14:textId="77777777" w:rsidR="000D1111" w:rsidRDefault="000D1111"/>
    <w:p w14:paraId="7A0AB884" w14:textId="77777777" w:rsidR="000D1111" w:rsidRDefault="000D1111"/>
    <w:p w14:paraId="08558C01" w14:textId="77777777" w:rsidR="000D1111" w:rsidRDefault="000D1111"/>
    <w:p w14:paraId="54E8B324" w14:textId="77777777" w:rsidR="000D1111" w:rsidRDefault="00B706AC">
      <w:pPr>
        <w:widowControl/>
        <w:jc w:val="left"/>
        <w:rPr>
          <w:rFonts w:ascii="宋体" w:cs="宋体"/>
          <w:b/>
          <w:bCs/>
          <w:sz w:val="36"/>
          <w:szCs w:val="36"/>
        </w:rPr>
      </w:pPr>
      <w:bookmarkStart w:id="94" w:name="_Toc23400"/>
      <w:bookmarkStart w:id="95" w:name="_Toc10624818"/>
      <w:bookmarkStart w:id="96" w:name="_Toc469383978"/>
      <w:r>
        <w:rPr>
          <w:rFonts w:ascii="宋体" w:cs="宋体"/>
          <w:b/>
          <w:bCs/>
          <w:sz w:val="36"/>
          <w:szCs w:val="36"/>
        </w:rPr>
        <w:br w:type="page"/>
      </w:r>
    </w:p>
    <w:p w14:paraId="7E2D4F6E" w14:textId="77777777" w:rsidR="000D1111" w:rsidRDefault="00B706AC">
      <w:pPr>
        <w:spacing w:line="360" w:lineRule="auto"/>
        <w:jc w:val="center"/>
        <w:outlineLvl w:val="0"/>
        <w:rPr>
          <w:rFonts w:ascii="宋体"/>
          <w:b/>
          <w:bCs/>
          <w:sz w:val="36"/>
          <w:szCs w:val="36"/>
        </w:rPr>
      </w:pPr>
      <w:r>
        <w:rPr>
          <w:rFonts w:ascii="宋体" w:cs="宋体" w:hint="eastAsia"/>
          <w:b/>
          <w:bCs/>
          <w:sz w:val="36"/>
          <w:szCs w:val="36"/>
        </w:rPr>
        <w:lastRenderedPageBreak/>
        <w:t>第二部分</w:t>
      </w:r>
      <w:r>
        <w:rPr>
          <w:rFonts w:ascii="宋体" w:cs="宋体"/>
          <w:b/>
          <w:bCs/>
          <w:sz w:val="36"/>
          <w:szCs w:val="36"/>
        </w:rPr>
        <w:t xml:space="preserve">  </w:t>
      </w:r>
      <w:r>
        <w:rPr>
          <w:rFonts w:ascii="宋体" w:cs="宋体" w:hint="eastAsia"/>
          <w:b/>
          <w:bCs/>
          <w:sz w:val="36"/>
          <w:szCs w:val="36"/>
        </w:rPr>
        <w:t>通用条款</w:t>
      </w:r>
      <w:bookmarkEnd w:id="94"/>
      <w:bookmarkEnd w:id="95"/>
      <w:bookmarkEnd w:id="96"/>
    </w:p>
    <w:p w14:paraId="2B4D299F" w14:textId="77777777" w:rsidR="000D1111" w:rsidRDefault="000D1111">
      <w:pPr>
        <w:pStyle w:val="ab"/>
        <w:adjustRightInd w:val="0"/>
        <w:snapToGrid w:val="0"/>
        <w:jc w:val="center"/>
        <w:rPr>
          <w:color w:val="000000"/>
          <w:sz w:val="32"/>
        </w:rPr>
      </w:pPr>
    </w:p>
    <w:p w14:paraId="4A427993" w14:textId="77777777" w:rsidR="000D1111" w:rsidRDefault="00B706AC">
      <w:pPr>
        <w:pStyle w:val="ab"/>
        <w:adjustRightInd w:val="0"/>
        <w:snapToGrid w:val="0"/>
        <w:jc w:val="center"/>
        <w:rPr>
          <w:color w:val="000000"/>
          <w:sz w:val="32"/>
        </w:rPr>
      </w:pPr>
      <w:r>
        <w:rPr>
          <w:rFonts w:hint="eastAsia"/>
          <w:color w:val="000000"/>
          <w:sz w:val="32"/>
        </w:rPr>
        <w:t xml:space="preserve">（通用条款详见广州市建设工程施工合同示范文本 </w:t>
      </w:r>
      <w:r>
        <w:rPr>
          <w:color w:val="000000"/>
          <w:sz w:val="32"/>
        </w:rPr>
        <w:t>SF-2019-0204</w:t>
      </w:r>
      <w:r>
        <w:rPr>
          <w:rFonts w:hint="eastAsia"/>
          <w:color w:val="000000"/>
          <w:sz w:val="32"/>
        </w:rPr>
        <w:t>）</w:t>
      </w:r>
    </w:p>
    <w:p w14:paraId="733EDACF" w14:textId="77777777" w:rsidR="000D1111" w:rsidRDefault="00B706AC">
      <w:pPr>
        <w:pStyle w:val="ab"/>
        <w:adjustRightInd w:val="0"/>
        <w:snapToGrid w:val="0"/>
        <w:rPr>
          <w:rFonts w:cs="Times New Roman"/>
          <w:color w:val="000000"/>
          <w:sz w:val="32"/>
          <w:szCs w:val="32"/>
        </w:rPr>
      </w:pPr>
      <w:r>
        <w:rPr>
          <w:rFonts w:cs="Times New Roman"/>
          <w:color w:val="000000"/>
          <w:sz w:val="32"/>
          <w:szCs w:val="32"/>
        </w:rPr>
        <w:br w:type="page"/>
      </w:r>
    </w:p>
    <w:p w14:paraId="4D5D324E" w14:textId="77777777" w:rsidR="000D1111" w:rsidRDefault="00B706AC">
      <w:pPr>
        <w:pStyle w:val="1"/>
        <w:tabs>
          <w:tab w:val="left" w:pos="420"/>
          <w:tab w:val="left" w:pos="432"/>
        </w:tabs>
        <w:ind w:leftChars="206" w:left="433" w:firstLineChars="49" w:firstLine="177"/>
        <w:jc w:val="center"/>
        <w:rPr>
          <w:sz w:val="36"/>
          <w:szCs w:val="36"/>
        </w:rPr>
      </w:pPr>
      <w:bookmarkStart w:id="97" w:name="_Toc15606"/>
      <w:bookmarkStart w:id="98" w:name="_Toc10624925"/>
      <w:bookmarkStart w:id="99" w:name="_Toc111741373"/>
      <w:bookmarkStart w:id="100" w:name="_Toc469384081"/>
      <w:r>
        <w:rPr>
          <w:rFonts w:hint="eastAsia"/>
          <w:sz w:val="36"/>
          <w:szCs w:val="36"/>
        </w:rPr>
        <w:lastRenderedPageBreak/>
        <w:t>第三部分</w:t>
      </w:r>
      <w:r>
        <w:rPr>
          <w:sz w:val="36"/>
          <w:szCs w:val="36"/>
        </w:rPr>
        <w:t xml:space="preserve">    </w:t>
      </w:r>
      <w:r>
        <w:rPr>
          <w:rFonts w:hint="eastAsia"/>
          <w:sz w:val="36"/>
          <w:szCs w:val="36"/>
        </w:rPr>
        <w:t>专用条款</w:t>
      </w:r>
      <w:bookmarkEnd w:id="97"/>
      <w:bookmarkEnd w:id="98"/>
      <w:bookmarkEnd w:id="99"/>
      <w:bookmarkEnd w:id="100"/>
    </w:p>
    <w:p w14:paraId="0B5FC4F6" w14:textId="77777777" w:rsidR="000D1111" w:rsidRDefault="000D1111">
      <w:pPr>
        <w:jc w:val="center"/>
        <w:rPr>
          <w:rFonts w:ascii="宋体"/>
          <w:b/>
          <w:bCs/>
          <w:sz w:val="24"/>
        </w:rPr>
      </w:pPr>
    </w:p>
    <w:p w14:paraId="7413D70C" w14:textId="77777777" w:rsidR="000D1111" w:rsidRDefault="00B706AC">
      <w:pPr>
        <w:pStyle w:val="2"/>
        <w:tabs>
          <w:tab w:val="left" w:pos="420"/>
          <w:tab w:val="left" w:pos="576"/>
        </w:tabs>
        <w:rPr>
          <w:rFonts w:ascii="仿宋" w:eastAsia="仿宋"/>
          <w:sz w:val="24"/>
          <w:szCs w:val="24"/>
        </w:rPr>
      </w:pPr>
      <w:bookmarkStart w:id="101" w:name="_Toc111741374"/>
      <w:bookmarkStart w:id="102" w:name="_Toc10624926"/>
      <w:bookmarkStart w:id="103" w:name="_Toc469384082"/>
      <w:r>
        <w:rPr>
          <w:rFonts w:ascii="仿宋" w:eastAsia="仿宋" w:cs="仿宋"/>
          <w:sz w:val="24"/>
          <w:szCs w:val="24"/>
        </w:rPr>
        <w:t>1</w:t>
      </w:r>
      <w:r>
        <w:rPr>
          <w:rFonts w:ascii="仿宋" w:eastAsia="仿宋" w:cs="仿宋" w:hint="eastAsia"/>
          <w:sz w:val="24"/>
          <w:szCs w:val="24"/>
        </w:rPr>
        <w:t>．定义</w:t>
      </w:r>
      <w:bookmarkEnd w:id="101"/>
      <w:bookmarkEnd w:id="102"/>
      <w:bookmarkEnd w:id="103"/>
      <w:r>
        <w:rPr>
          <w:rFonts w:ascii="仿宋" w:eastAsia="仿宋" w:cs="仿宋"/>
          <w:sz w:val="24"/>
          <w:szCs w:val="24"/>
        </w:rPr>
        <w:t xml:space="preserve"> </w:t>
      </w:r>
    </w:p>
    <w:p w14:paraId="382DE4B7" w14:textId="77777777" w:rsidR="000D1111" w:rsidRDefault="00B706AC">
      <w:pPr>
        <w:spacing w:line="360" w:lineRule="auto"/>
        <w:rPr>
          <w:rFonts w:ascii="仿宋" w:eastAsia="仿宋"/>
          <w:sz w:val="24"/>
        </w:rPr>
      </w:pPr>
      <w:r>
        <w:rPr>
          <w:rFonts w:ascii="仿宋" w:eastAsia="仿宋" w:cs="仿宋"/>
          <w:sz w:val="24"/>
        </w:rPr>
        <w:t xml:space="preserve">  1.43 </w:t>
      </w:r>
      <w:r>
        <w:rPr>
          <w:rFonts w:ascii="仿宋" w:eastAsia="仿宋" w:cs="仿宋" w:hint="eastAsia"/>
          <w:sz w:val="24"/>
        </w:rPr>
        <w:t>单位工程</w:t>
      </w:r>
    </w:p>
    <w:p w14:paraId="53AC15F9" w14:textId="77777777" w:rsidR="000D1111" w:rsidRDefault="00B706AC">
      <w:pPr>
        <w:spacing w:line="360" w:lineRule="auto"/>
        <w:ind w:firstLineChars="150" w:firstLine="360"/>
        <w:rPr>
          <w:rFonts w:ascii="仿宋" w:eastAsia="仿宋" w:cs="仿宋"/>
          <w:sz w:val="24"/>
          <w:u w:val="single"/>
        </w:rPr>
      </w:pPr>
      <w:r>
        <w:rPr>
          <w:rFonts w:ascii="仿宋" w:eastAsia="仿宋" w:cs="仿宋" w:hint="eastAsia"/>
          <w:sz w:val="24"/>
        </w:rPr>
        <w:t>□</w:t>
      </w:r>
      <w:r>
        <w:rPr>
          <w:rFonts w:ascii="仿宋" w:eastAsia="仿宋" w:cs="仿宋"/>
          <w:sz w:val="24"/>
        </w:rPr>
        <w:t xml:space="preserve">  </w:t>
      </w:r>
      <w:r>
        <w:rPr>
          <w:rFonts w:ascii="仿宋" w:eastAsia="仿宋" w:cs="仿宋" w:hint="eastAsia"/>
          <w:sz w:val="24"/>
        </w:rPr>
        <w:t>名称：</w:t>
      </w:r>
      <w:r>
        <w:rPr>
          <w:rFonts w:ascii="仿宋" w:eastAsia="仿宋" w:cs="仿宋"/>
          <w:sz w:val="24"/>
          <w:u w:val="single"/>
        </w:rPr>
        <w:t xml:space="preserve">   </w:t>
      </w:r>
      <w:r>
        <w:rPr>
          <w:rFonts w:ascii="仿宋" w:eastAsia="仿宋" w:cs="仿宋" w:hint="eastAsia"/>
          <w:sz w:val="24"/>
          <w:u w:val="single"/>
        </w:rPr>
        <w:t>南洲路备勤楼装修和设施修缮项目</w:t>
      </w:r>
      <w:r>
        <w:rPr>
          <w:rFonts w:ascii="仿宋" w:eastAsia="仿宋" w:cs="仿宋"/>
          <w:sz w:val="24"/>
          <w:u w:val="single"/>
        </w:rPr>
        <w:t xml:space="preserve">                                                                          </w:t>
      </w:r>
    </w:p>
    <w:p w14:paraId="0BD3D4F7" w14:textId="77777777" w:rsidR="000D1111" w:rsidRDefault="00B706AC">
      <w:pPr>
        <w:spacing w:line="360" w:lineRule="auto"/>
        <w:ind w:firstLineChars="150" w:firstLine="360"/>
        <w:rPr>
          <w:rFonts w:ascii="仿宋" w:eastAsia="仿宋" w:cs="仿宋"/>
          <w:sz w:val="24"/>
          <w:u w:val="single"/>
        </w:rPr>
      </w:pPr>
      <w:r>
        <w:rPr>
          <w:rFonts w:ascii="仿宋" w:eastAsia="仿宋" w:cs="仿宋" w:hint="eastAsia"/>
          <w:sz w:val="24"/>
        </w:rPr>
        <w:t>□</w:t>
      </w:r>
      <w:r>
        <w:rPr>
          <w:rFonts w:ascii="仿宋" w:eastAsia="仿宋" w:cs="仿宋"/>
          <w:sz w:val="24"/>
        </w:rPr>
        <w:t xml:space="preserve">  </w:t>
      </w:r>
      <w:r>
        <w:rPr>
          <w:rFonts w:ascii="仿宋" w:eastAsia="仿宋" w:cs="仿宋" w:hint="eastAsia"/>
          <w:sz w:val="24"/>
        </w:rPr>
        <w:t>内容：</w:t>
      </w:r>
      <w:r>
        <w:rPr>
          <w:rFonts w:ascii="仿宋" w:eastAsia="仿宋" w:cs="仿宋"/>
          <w:sz w:val="24"/>
          <w:u w:val="single"/>
        </w:rPr>
        <w:t xml:space="preserve"> </w:t>
      </w:r>
      <w:r>
        <w:rPr>
          <w:rFonts w:ascii="仿宋" w:eastAsia="仿宋" w:cs="仿宋" w:hint="eastAsia"/>
          <w:sz w:val="24"/>
          <w:u w:val="single"/>
        </w:rPr>
        <w:t xml:space="preserve"> </w:t>
      </w:r>
      <w:r>
        <w:rPr>
          <w:rFonts w:ascii="仿宋" w:eastAsia="仿宋" w:cs="仿宋"/>
          <w:sz w:val="24"/>
          <w:u w:val="single"/>
        </w:rPr>
        <w:t xml:space="preserve">                      </w:t>
      </w:r>
    </w:p>
    <w:p w14:paraId="589DC399" w14:textId="77777777" w:rsidR="000D1111" w:rsidRDefault="00B706AC">
      <w:pPr>
        <w:spacing w:line="360" w:lineRule="auto"/>
        <w:ind w:firstLineChars="150" w:firstLine="360"/>
        <w:rPr>
          <w:rFonts w:ascii="仿宋" w:eastAsia="仿宋" w:cs="仿宋"/>
          <w:sz w:val="24"/>
          <w:u w:val="single"/>
        </w:rPr>
      </w:pPr>
      <w:r>
        <w:rPr>
          <w:rFonts w:ascii="仿宋" w:eastAsia="仿宋" w:cs="仿宋" w:hint="eastAsia"/>
          <w:sz w:val="24"/>
        </w:rPr>
        <w:t>□</w:t>
      </w:r>
      <w:r>
        <w:rPr>
          <w:rFonts w:ascii="仿宋" w:eastAsia="仿宋" w:cs="仿宋"/>
          <w:sz w:val="24"/>
        </w:rPr>
        <w:t xml:space="preserve">  </w:t>
      </w:r>
      <w:r>
        <w:rPr>
          <w:rFonts w:ascii="仿宋" w:eastAsia="仿宋" w:cs="仿宋" w:hint="eastAsia"/>
          <w:sz w:val="24"/>
        </w:rPr>
        <w:t>范围：</w:t>
      </w:r>
      <w:r>
        <w:rPr>
          <w:rFonts w:ascii="仿宋" w:eastAsia="仿宋" w:cs="仿宋"/>
          <w:sz w:val="24"/>
          <w:u w:val="single"/>
        </w:rPr>
        <w:t xml:space="preserve"> </w:t>
      </w:r>
      <w:r>
        <w:rPr>
          <w:rFonts w:ascii="仿宋" w:eastAsia="仿宋" w:cs="仿宋" w:hint="eastAsia"/>
          <w:sz w:val="24"/>
          <w:u w:val="single"/>
        </w:rPr>
        <w:t xml:space="preserve"> </w:t>
      </w:r>
      <w:r>
        <w:rPr>
          <w:rFonts w:ascii="仿宋" w:eastAsia="仿宋" w:cs="仿宋"/>
          <w:sz w:val="24"/>
          <w:u w:val="single"/>
        </w:rPr>
        <w:t xml:space="preserve"> </w:t>
      </w:r>
      <w:r>
        <w:rPr>
          <w:rFonts w:ascii="仿宋" w:eastAsia="仿宋" w:cs="仿宋" w:hint="eastAsia"/>
          <w:sz w:val="24"/>
          <w:u w:val="single"/>
        </w:rPr>
        <w:t>南洲路备勤楼装修和设施修缮项目工程承包人施工工程范围包括本工程施工图纸及清单范围内的全部内容。包括需对备勤楼一至七楼进行装修改造，对原有首层大门进行更换等。</w:t>
      </w:r>
      <w:r>
        <w:rPr>
          <w:rFonts w:ascii="仿宋" w:eastAsia="仿宋" w:cs="仿宋"/>
          <w:sz w:val="24"/>
          <w:u w:val="single"/>
        </w:rPr>
        <w:t xml:space="preserve">  </w:t>
      </w:r>
    </w:p>
    <w:p w14:paraId="3765A371" w14:textId="77777777" w:rsidR="000D1111" w:rsidRDefault="00B706AC">
      <w:pPr>
        <w:spacing w:line="360" w:lineRule="auto"/>
        <w:ind w:firstLineChars="100" w:firstLine="240"/>
        <w:rPr>
          <w:rFonts w:ascii="仿宋" w:eastAsia="仿宋"/>
          <w:sz w:val="24"/>
        </w:rPr>
      </w:pPr>
      <w:r>
        <w:rPr>
          <w:rFonts w:ascii="仿宋" w:eastAsia="仿宋" w:cs="仿宋"/>
          <w:sz w:val="24"/>
        </w:rPr>
        <w:t xml:space="preserve">1.53  </w:t>
      </w:r>
      <w:r>
        <w:rPr>
          <w:rFonts w:ascii="仿宋" w:eastAsia="仿宋" w:cs="仿宋" w:hint="eastAsia"/>
          <w:sz w:val="24"/>
        </w:rPr>
        <w:t>所采用的书面形式包括：</w:t>
      </w:r>
      <w:r>
        <w:rPr>
          <w:rFonts w:ascii="仿宋" w:eastAsia="仿宋" w:cs="仿宋"/>
          <w:sz w:val="24"/>
        </w:rPr>
        <w:t xml:space="preserve"> </w:t>
      </w:r>
    </w:p>
    <w:p w14:paraId="513BFE3E" w14:textId="77777777" w:rsidR="000D1111" w:rsidRDefault="00B706AC">
      <w:pPr>
        <w:spacing w:line="360" w:lineRule="auto"/>
        <w:ind w:firstLineChars="150" w:firstLine="360"/>
        <w:rPr>
          <w:rFonts w:ascii="仿宋" w:eastAsia="仿宋"/>
          <w:sz w:val="24"/>
        </w:rPr>
      </w:pPr>
      <w:r>
        <w:rPr>
          <w:rFonts w:ascii="仿宋" w:eastAsia="仿宋" w:cs="仿宋" w:hint="eastAsia"/>
          <w:sz w:val="24"/>
        </w:rPr>
        <w:t>□</w:t>
      </w:r>
      <w:r>
        <w:rPr>
          <w:rFonts w:ascii="仿宋" w:eastAsia="仿宋" w:cs="仿宋"/>
          <w:sz w:val="24"/>
        </w:rPr>
        <w:t xml:space="preserve">  </w:t>
      </w:r>
      <w:r>
        <w:rPr>
          <w:rFonts w:ascii="仿宋" w:eastAsia="仿宋" w:cs="仿宋" w:hint="eastAsia"/>
          <w:sz w:val="24"/>
        </w:rPr>
        <w:t>文书；</w:t>
      </w:r>
      <w:r>
        <w:rPr>
          <w:rFonts w:ascii="仿宋" w:eastAsia="仿宋" w:cs="仿宋"/>
          <w:sz w:val="24"/>
        </w:rPr>
        <w:t xml:space="preserve"> </w:t>
      </w:r>
    </w:p>
    <w:p w14:paraId="05956259" w14:textId="77777777" w:rsidR="000D1111" w:rsidRDefault="00B706AC">
      <w:pPr>
        <w:spacing w:line="360" w:lineRule="auto"/>
        <w:ind w:firstLineChars="150" w:firstLine="360"/>
        <w:rPr>
          <w:rFonts w:ascii="仿宋" w:eastAsia="仿宋"/>
          <w:sz w:val="24"/>
        </w:rPr>
      </w:pPr>
      <w:r>
        <w:rPr>
          <w:rFonts w:ascii="仿宋" w:eastAsia="仿宋" w:cs="仿宋" w:hint="eastAsia"/>
          <w:sz w:val="24"/>
        </w:rPr>
        <w:t>□</w:t>
      </w:r>
      <w:r>
        <w:rPr>
          <w:rFonts w:ascii="仿宋" w:eastAsia="仿宋" w:cs="仿宋"/>
          <w:sz w:val="24"/>
        </w:rPr>
        <w:t xml:space="preserve">  </w:t>
      </w:r>
      <w:r>
        <w:rPr>
          <w:rFonts w:ascii="仿宋" w:eastAsia="仿宋" w:cs="仿宋" w:hint="eastAsia"/>
          <w:sz w:val="24"/>
        </w:rPr>
        <w:t>信件；</w:t>
      </w:r>
      <w:r>
        <w:rPr>
          <w:rFonts w:ascii="仿宋" w:eastAsia="仿宋" w:cs="仿宋"/>
          <w:sz w:val="24"/>
        </w:rPr>
        <w:t xml:space="preserve"> </w:t>
      </w:r>
    </w:p>
    <w:p w14:paraId="4EEAB14B" w14:textId="77777777" w:rsidR="000D1111" w:rsidRDefault="00B706AC">
      <w:pPr>
        <w:spacing w:line="360" w:lineRule="auto"/>
        <w:ind w:firstLineChars="150" w:firstLine="360"/>
        <w:rPr>
          <w:rFonts w:ascii="仿宋" w:eastAsia="仿宋"/>
          <w:sz w:val="24"/>
        </w:rPr>
      </w:pPr>
      <w:r>
        <w:rPr>
          <w:rFonts w:ascii="仿宋" w:eastAsia="仿宋" w:cs="仿宋" w:hint="eastAsia"/>
          <w:sz w:val="24"/>
        </w:rPr>
        <w:t>□</w:t>
      </w:r>
      <w:r>
        <w:rPr>
          <w:rFonts w:ascii="仿宋" w:eastAsia="仿宋" w:cs="仿宋"/>
          <w:sz w:val="24"/>
        </w:rPr>
        <w:t xml:space="preserve">  </w:t>
      </w:r>
      <w:r>
        <w:rPr>
          <w:rFonts w:ascii="仿宋" w:eastAsia="仿宋" w:cs="仿宋" w:hint="eastAsia"/>
          <w:sz w:val="24"/>
        </w:rPr>
        <w:t>电报；</w:t>
      </w:r>
      <w:r>
        <w:rPr>
          <w:rFonts w:ascii="仿宋" w:eastAsia="仿宋" w:cs="仿宋"/>
          <w:sz w:val="24"/>
        </w:rPr>
        <w:t xml:space="preserve"> </w:t>
      </w:r>
    </w:p>
    <w:p w14:paraId="1CA07698" w14:textId="77777777" w:rsidR="000D1111" w:rsidRDefault="00B706AC">
      <w:pPr>
        <w:spacing w:line="360" w:lineRule="auto"/>
        <w:ind w:firstLineChars="150" w:firstLine="360"/>
        <w:rPr>
          <w:rFonts w:ascii="仿宋" w:eastAsia="仿宋"/>
          <w:sz w:val="24"/>
        </w:rPr>
      </w:pPr>
      <w:r>
        <w:rPr>
          <w:rFonts w:ascii="仿宋" w:eastAsia="仿宋" w:cs="仿宋" w:hint="eastAsia"/>
          <w:sz w:val="24"/>
        </w:rPr>
        <w:t>□</w:t>
      </w:r>
      <w:r>
        <w:rPr>
          <w:rFonts w:ascii="仿宋" w:eastAsia="仿宋" w:cs="仿宋"/>
          <w:sz w:val="24"/>
        </w:rPr>
        <w:t xml:space="preserve">  </w:t>
      </w:r>
      <w:r>
        <w:rPr>
          <w:rFonts w:ascii="仿宋" w:eastAsia="仿宋" w:cs="仿宋" w:hint="eastAsia"/>
          <w:sz w:val="24"/>
        </w:rPr>
        <w:t>传真；</w:t>
      </w:r>
      <w:r>
        <w:rPr>
          <w:rFonts w:ascii="仿宋" w:eastAsia="仿宋" w:cs="仿宋"/>
          <w:sz w:val="24"/>
        </w:rPr>
        <w:t xml:space="preserve"> </w:t>
      </w:r>
    </w:p>
    <w:p w14:paraId="52F271B8" w14:textId="77777777" w:rsidR="000D1111" w:rsidRDefault="00B706AC">
      <w:pPr>
        <w:spacing w:line="360" w:lineRule="auto"/>
        <w:ind w:firstLineChars="150" w:firstLine="360"/>
        <w:rPr>
          <w:rFonts w:ascii="仿宋" w:eastAsia="仿宋"/>
          <w:sz w:val="24"/>
        </w:rPr>
      </w:pPr>
      <w:r>
        <w:rPr>
          <w:rFonts w:ascii="仿宋" w:eastAsia="仿宋" w:cs="仿宋" w:hint="eastAsia"/>
          <w:sz w:val="24"/>
        </w:rPr>
        <w:t>□</w:t>
      </w:r>
      <w:r>
        <w:rPr>
          <w:rFonts w:ascii="仿宋" w:eastAsia="仿宋" w:cs="仿宋"/>
          <w:sz w:val="24"/>
        </w:rPr>
        <w:t xml:space="preserve">  </w:t>
      </w:r>
      <w:r>
        <w:rPr>
          <w:rFonts w:ascii="仿宋" w:eastAsia="仿宋" w:cs="仿宋" w:hint="eastAsia"/>
          <w:sz w:val="24"/>
        </w:rPr>
        <w:t>电子邮件；</w:t>
      </w:r>
      <w:r>
        <w:rPr>
          <w:rFonts w:ascii="仿宋" w:eastAsia="仿宋" w:cs="仿宋"/>
          <w:sz w:val="24"/>
        </w:rPr>
        <w:t xml:space="preserve"> </w:t>
      </w:r>
    </w:p>
    <w:p w14:paraId="3A018B24" w14:textId="77777777" w:rsidR="000D1111" w:rsidRDefault="00B706AC">
      <w:pPr>
        <w:spacing w:line="360" w:lineRule="auto"/>
        <w:ind w:firstLineChars="150" w:firstLine="360"/>
        <w:rPr>
          <w:rFonts w:ascii="仿宋" w:eastAsia="仿宋"/>
          <w:sz w:val="24"/>
          <w:u w:val="single"/>
        </w:rPr>
      </w:pPr>
      <w:r>
        <w:rPr>
          <w:rFonts w:ascii="仿宋" w:eastAsia="仿宋" w:cs="仿宋" w:hint="eastAsia"/>
          <w:sz w:val="24"/>
        </w:rPr>
        <w:t>□</w:t>
      </w:r>
      <w:r>
        <w:rPr>
          <w:rFonts w:ascii="仿宋" w:eastAsia="仿宋" w:cs="仿宋"/>
          <w:sz w:val="24"/>
        </w:rPr>
        <w:t xml:space="preserve">  </w:t>
      </w:r>
      <w:r>
        <w:rPr>
          <w:rFonts w:ascii="仿宋" w:eastAsia="仿宋" w:cs="仿宋" w:hint="eastAsia"/>
          <w:sz w:val="24"/>
        </w:rPr>
        <w:t>其他：</w:t>
      </w:r>
      <w:r>
        <w:rPr>
          <w:rFonts w:ascii="仿宋" w:eastAsia="仿宋" w:cs="仿宋"/>
          <w:sz w:val="24"/>
          <w:u w:val="single"/>
        </w:rPr>
        <w:t xml:space="preserve">                                                                           </w:t>
      </w:r>
    </w:p>
    <w:p w14:paraId="6843C21C" w14:textId="77777777" w:rsidR="000D1111" w:rsidRDefault="00B706AC">
      <w:pPr>
        <w:pStyle w:val="2"/>
        <w:tabs>
          <w:tab w:val="left" w:pos="420"/>
          <w:tab w:val="left" w:pos="576"/>
        </w:tabs>
        <w:spacing w:before="0"/>
        <w:rPr>
          <w:rFonts w:ascii="仿宋" w:eastAsia="仿宋"/>
          <w:sz w:val="24"/>
          <w:szCs w:val="24"/>
        </w:rPr>
      </w:pPr>
      <w:bookmarkStart w:id="104" w:name="_Toc10624927"/>
      <w:bookmarkStart w:id="105" w:name="_Toc469384083"/>
      <w:bookmarkStart w:id="106" w:name="_Toc111741375"/>
      <w:r>
        <w:rPr>
          <w:rFonts w:ascii="仿宋" w:eastAsia="仿宋" w:cs="仿宋"/>
          <w:sz w:val="24"/>
          <w:szCs w:val="24"/>
        </w:rPr>
        <w:t>2</w:t>
      </w:r>
      <w:r>
        <w:rPr>
          <w:rFonts w:ascii="仿宋" w:eastAsia="仿宋" w:cs="仿宋" w:hint="eastAsia"/>
          <w:sz w:val="24"/>
          <w:szCs w:val="24"/>
        </w:rPr>
        <w:t>．合同文件及解释</w:t>
      </w:r>
      <w:bookmarkEnd w:id="104"/>
      <w:bookmarkEnd w:id="105"/>
      <w:bookmarkEnd w:id="106"/>
      <w:r>
        <w:rPr>
          <w:rFonts w:ascii="仿宋" w:eastAsia="仿宋" w:cs="仿宋"/>
          <w:sz w:val="24"/>
          <w:szCs w:val="24"/>
        </w:rPr>
        <w:t xml:space="preserve"> </w:t>
      </w:r>
    </w:p>
    <w:p w14:paraId="0A7AAACE" w14:textId="77777777" w:rsidR="000D1111" w:rsidRDefault="00B706AC">
      <w:pPr>
        <w:spacing w:line="360" w:lineRule="auto"/>
        <w:ind w:firstLineChars="100" w:firstLine="240"/>
        <w:rPr>
          <w:rFonts w:ascii="仿宋" w:eastAsia="仿宋" w:cs="仿宋"/>
          <w:color w:val="000000"/>
          <w:sz w:val="24"/>
          <w:u w:val="single"/>
        </w:rPr>
      </w:pPr>
      <w:r>
        <w:rPr>
          <w:rFonts w:ascii="仿宋" w:eastAsia="仿宋" w:cs="仿宋"/>
          <w:sz w:val="24"/>
        </w:rPr>
        <w:t>2.2</w:t>
      </w:r>
      <w:r>
        <w:rPr>
          <w:rFonts w:ascii="仿宋" w:eastAsia="仿宋" w:cs="仿宋" w:hint="eastAsia"/>
          <w:sz w:val="24"/>
        </w:rPr>
        <w:t>（</w:t>
      </w:r>
      <w:r>
        <w:rPr>
          <w:rFonts w:ascii="仿宋" w:eastAsia="仿宋" w:cs="仿宋"/>
          <w:sz w:val="24"/>
        </w:rPr>
        <w:t>10</w:t>
      </w:r>
      <w:r>
        <w:rPr>
          <w:rFonts w:ascii="仿宋" w:eastAsia="仿宋" w:cs="仿宋" w:hint="eastAsia"/>
          <w:sz w:val="24"/>
        </w:rPr>
        <w:t>）组成合同的其他文件：</w:t>
      </w:r>
      <w:r>
        <w:rPr>
          <w:rFonts w:ascii="仿宋" w:eastAsia="仿宋" w:cs="仿宋" w:hint="eastAsia"/>
          <w:color w:val="000000"/>
          <w:sz w:val="24"/>
          <w:u w:val="single"/>
        </w:rPr>
        <w:t>下列文件为组成本合同的一部分，并互为补充和解释，如各部分之间不一致的，则以下列先后排列次序为优先：</w:t>
      </w:r>
    </w:p>
    <w:p w14:paraId="1EF75344" w14:textId="77777777" w:rsidR="000D1111" w:rsidRDefault="00B706AC">
      <w:pPr>
        <w:spacing w:line="360" w:lineRule="auto"/>
        <w:ind w:firstLineChars="100" w:firstLine="240"/>
        <w:rPr>
          <w:rFonts w:ascii="仿宋" w:eastAsia="仿宋" w:cs="仿宋"/>
          <w:color w:val="000000"/>
          <w:sz w:val="24"/>
          <w:u w:val="single"/>
        </w:rPr>
      </w:pPr>
      <w:r>
        <w:rPr>
          <w:rFonts w:ascii="仿宋" w:eastAsia="仿宋" w:cs="仿宋" w:hint="eastAsia"/>
          <w:color w:val="000000"/>
          <w:sz w:val="24"/>
          <w:u w:val="single"/>
        </w:rPr>
        <w:t>①合同实施后的补充协议；②本合同协议书；③中标通知书；④本合同专用条款；⑤磋商文件（含工程量清单、补充、修正、澄清文件、答疑纪要及说明等）；⑥磋商文件及其附件，承包人所提供的经发包人审定的施工组织设计中的施工进度控制表；⑦标准、规范及有关技术文件；⑧图纸；⑨本合同通用条款；⑩合同附件；</w:t>
      </w:r>
      <w:r>
        <w:rPr>
          <w:rFonts w:ascii="Cambria Math" w:eastAsia="仿宋" w:hAnsi="Cambria Math" w:cs="Cambria Math"/>
          <w:color w:val="000000"/>
          <w:sz w:val="24"/>
          <w:u w:val="single"/>
        </w:rPr>
        <w:t>⑪</w:t>
      </w:r>
      <w:r>
        <w:rPr>
          <w:rFonts w:ascii="仿宋" w:eastAsia="仿宋" w:cs="仿宋" w:hint="eastAsia"/>
          <w:color w:val="000000"/>
          <w:sz w:val="24"/>
          <w:u w:val="single"/>
        </w:rPr>
        <w:t>发包人建设管理的各项制度、规定。</w:t>
      </w:r>
    </w:p>
    <w:p w14:paraId="1142148C" w14:textId="77777777" w:rsidR="000D1111" w:rsidRDefault="00B706AC">
      <w:pPr>
        <w:spacing w:line="360" w:lineRule="auto"/>
        <w:ind w:firstLineChars="100" w:firstLine="240"/>
        <w:rPr>
          <w:rFonts w:ascii="仿宋" w:eastAsia="仿宋" w:cs="仿宋"/>
          <w:color w:val="000000"/>
          <w:sz w:val="24"/>
          <w:u w:val="single"/>
        </w:rPr>
      </w:pPr>
      <w:r>
        <w:rPr>
          <w:rFonts w:ascii="仿宋" w:eastAsia="仿宋" w:cs="仿宋" w:hint="eastAsia"/>
          <w:color w:val="000000"/>
          <w:sz w:val="24"/>
          <w:u w:val="single"/>
        </w:rPr>
        <w:t>双方有关工程的洽商、变更等书面协议或文件视为本合同的组成部分。</w:t>
      </w:r>
    </w:p>
    <w:p w14:paraId="2F1B0538" w14:textId="77777777" w:rsidR="000D1111" w:rsidRDefault="00B706AC">
      <w:pPr>
        <w:spacing w:line="360" w:lineRule="auto"/>
        <w:ind w:firstLineChars="100" w:firstLine="240"/>
        <w:rPr>
          <w:rFonts w:ascii="仿宋" w:eastAsia="仿宋"/>
          <w:sz w:val="24"/>
        </w:rPr>
      </w:pPr>
      <w:r>
        <w:rPr>
          <w:rFonts w:ascii="仿宋" w:eastAsia="仿宋" w:cs="仿宋" w:hint="eastAsia"/>
          <w:color w:val="000000"/>
          <w:sz w:val="24"/>
          <w:u w:val="single"/>
        </w:rPr>
        <w:t>如响应文件的项目特征描述偏离招标工程量清单的描述，则响应报价按有利于发包人的原则来调整。工程量清单项目特征描述与招标图纸均有提及但具体描述不一致时，以招标图纸和施工阶段发出的设计修改（补充）通知单和修改图纸为准；招标图纸已有描述，但工程量清单项目特征描述未详尽体现招标图纸的内容，而供应商在答疑中未提出疑问的，视为已含在响应报价中。</w:t>
      </w:r>
      <w:r>
        <w:rPr>
          <w:rFonts w:ascii="仿宋" w:eastAsia="仿宋" w:cs="仿宋"/>
          <w:color w:val="000000"/>
          <w:sz w:val="24"/>
          <w:u w:val="single"/>
        </w:rPr>
        <w:t xml:space="preserve"> </w:t>
      </w:r>
      <w:r>
        <w:rPr>
          <w:rFonts w:ascii="宋体" w:hint="eastAsia"/>
          <w:kern w:val="0"/>
          <w:sz w:val="24"/>
          <w:u w:val="single"/>
        </w:rPr>
        <w:t xml:space="preserve">                                                        </w:t>
      </w:r>
    </w:p>
    <w:p w14:paraId="3AA3FE53" w14:textId="77777777" w:rsidR="000D1111" w:rsidRDefault="000D1111">
      <w:pPr>
        <w:spacing w:line="360" w:lineRule="auto"/>
        <w:rPr>
          <w:rFonts w:ascii="仿宋" w:eastAsia="仿宋"/>
          <w:sz w:val="24"/>
        </w:rPr>
      </w:pPr>
    </w:p>
    <w:p w14:paraId="40608CD8" w14:textId="77777777" w:rsidR="000D1111" w:rsidRDefault="00B706AC">
      <w:pPr>
        <w:pStyle w:val="2"/>
        <w:tabs>
          <w:tab w:val="left" w:pos="420"/>
          <w:tab w:val="left" w:pos="576"/>
        </w:tabs>
        <w:spacing w:before="0"/>
        <w:rPr>
          <w:rFonts w:ascii="仿宋" w:eastAsia="仿宋"/>
          <w:sz w:val="24"/>
          <w:szCs w:val="24"/>
        </w:rPr>
      </w:pPr>
      <w:bookmarkStart w:id="107" w:name="_Toc10624928"/>
      <w:bookmarkStart w:id="108" w:name="_Toc111741376"/>
      <w:bookmarkStart w:id="109" w:name="_Toc469384084"/>
      <w:r>
        <w:rPr>
          <w:rFonts w:ascii="仿宋" w:eastAsia="仿宋" w:cs="仿宋"/>
          <w:sz w:val="24"/>
          <w:szCs w:val="24"/>
        </w:rPr>
        <w:lastRenderedPageBreak/>
        <w:t>4</w:t>
      </w:r>
      <w:r>
        <w:rPr>
          <w:rFonts w:ascii="仿宋" w:eastAsia="仿宋" w:cs="仿宋" w:hint="eastAsia"/>
          <w:sz w:val="24"/>
          <w:szCs w:val="24"/>
        </w:rPr>
        <w:t>．语言及适用的法律、标准与规范</w:t>
      </w:r>
      <w:bookmarkEnd w:id="107"/>
      <w:bookmarkEnd w:id="108"/>
      <w:bookmarkEnd w:id="109"/>
      <w:r>
        <w:rPr>
          <w:rFonts w:ascii="仿宋" w:eastAsia="仿宋" w:cs="仿宋"/>
          <w:sz w:val="24"/>
          <w:szCs w:val="24"/>
        </w:rPr>
        <w:t xml:space="preserve"> </w:t>
      </w:r>
    </w:p>
    <w:p w14:paraId="53081A60" w14:textId="77777777" w:rsidR="000D1111" w:rsidRDefault="00B706AC">
      <w:pPr>
        <w:spacing w:line="360" w:lineRule="auto"/>
        <w:ind w:firstLineChars="100" w:firstLine="240"/>
        <w:rPr>
          <w:rFonts w:ascii="仿宋" w:eastAsia="仿宋"/>
          <w:sz w:val="24"/>
          <w:u w:val="single"/>
        </w:rPr>
      </w:pPr>
      <w:r>
        <w:rPr>
          <w:rFonts w:ascii="仿宋" w:eastAsia="仿宋" w:cs="仿宋"/>
          <w:sz w:val="24"/>
        </w:rPr>
        <w:t xml:space="preserve">4.3 </w:t>
      </w:r>
      <w:r>
        <w:rPr>
          <w:rFonts w:ascii="仿宋" w:eastAsia="仿宋" w:cs="仿宋" w:hint="eastAsia"/>
          <w:sz w:val="24"/>
        </w:rPr>
        <w:t>约定适用的标准、规范的名称：</w:t>
      </w:r>
      <w:r>
        <w:rPr>
          <w:rFonts w:ascii="仿宋" w:eastAsia="仿宋" w:cs="仿宋"/>
          <w:sz w:val="24"/>
          <w:u w:val="single"/>
        </w:rPr>
        <w:t xml:space="preserve">                                                        </w:t>
      </w:r>
    </w:p>
    <w:p w14:paraId="78E8C1E4" w14:textId="77777777" w:rsidR="000D1111" w:rsidRDefault="00B706AC">
      <w:pPr>
        <w:pStyle w:val="2"/>
        <w:tabs>
          <w:tab w:val="left" w:pos="420"/>
          <w:tab w:val="left" w:pos="576"/>
        </w:tabs>
        <w:rPr>
          <w:rFonts w:ascii="仿宋" w:eastAsia="仿宋"/>
          <w:sz w:val="24"/>
          <w:szCs w:val="24"/>
        </w:rPr>
      </w:pPr>
      <w:bookmarkStart w:id="110" w:name="_Toc469384085"/>
      <w:bookmarkStart w:id="111" w:name="_Toc111741377"/>
      <w:bookmarkStart w:id="112" w:name="_Toc10624929"/>
      <w:r>
        <w:rPr>
          <w:rFonts w:ascii="仿宋" w:eastAsia="仿宋" w:cs="仿宋"/>
          <w:sz w:val="24"/>
          <w:szCs w:val="24"/>
        </w:rPr>
        <w:t xml:space="preserve">5. </w:t>
      </w:r>
      <w:r>
        <w:rPr>
          <w:rFonts w:ascii="仿宋" w:eastAsia="仿宋" w:cs="仿宋" w:hint="eastAsia"/>
          <w:sz w:val="24"/>
          <w:szCs w:val="24"/>
        </w:rPr>
        <w:t>施工设计图纸</w:t>
      </w:r>
      <w:bookmarkEnd w:id="110"/>
      <w:bookmarkEnd w:id="111"/>
      <w:bookmarkEnd w:id="112"/>
    </w:p>
    <w:p w14:paraId="1463530C" w14:textId="77777777" w:rsidR="000D1111" w:rsidRDefault="00B706AC">
      <w:pPr>
        <w:spacing w:line="360" w:lineRule="auto"/>
        <w:rPr>
          <w:rFonts w:ascii="仿宋" w:eastAsia="仿宋"/>
          <w:sz w:val="24"/>
        </w:rPr>
      </w:pPr>
      <w:r>
        <w:rPr>
          <w:rFonts w:ascii="仿宋" w:eastAsia="仿宋" w:cs="仿宋"/>
          <w:sz w:val="24"/>
        </w:rPr>
        <w:t xml:space="preserve">  5.1 </w:t>
      </w:r>
      <w:r>
        <w:rPr>
          <w:rFonts w:ascii="仿宋" w:eastAsia="仿宋" w:cs="仿宋" w:hint="eastAsia"/>
          <w:sz w:val="24"/>
        </w:rPr>
        <w:t>发包人提供施工设计图纸</w:t>
      </w:r>
    </w:p>
    <w:p w14:paraId="4175B9B8"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1</w:t>
      </w:r>
      <w:r>
        <w:rPr>
          <w:rFonts w:ascii="仿宋" w:eastAsia="仿宋" w:cs="仿宋" w:hint="eastAsia"/>
          <w:sz w:val="24"/>
        </w:rPr>
        <w:t>）提供的时间：</w:t>
      </w:r>
      <w:r>
        <w:rPr>
          <w:rFonts w:ascii="仿宋" w:eastAsia="仿宋" w:cs="仿宋"/>
          <w:sz w:val="24"/>
          <w:u w:val="single"/>
        </w:rPr>
        <w:t xml:space="preserve">               </w:t>
      </w:r>
      <w:r>
        <w:rPr>
          <w:rFonts w:ascii="仿宋" w:eastAsia="仿宋" w:cs="仿宋" w:hint="eastAsia"/>
          <w:sz w:val="24"/>
          <w:u w:val="single"/>
        </w:rPr>
        <w:t>/</w:t>
      </w:r>
      <w:r>
        <w:rPr>
          <w:rFonts w:ascii="仿宋" w:eastAsia="仿宋" w:cs="仿宋"/>
          <w:sz w:val="24"/>
          <w:u w:val="single"/>
        </w:rPr>
        <w:t xml:space="preserve">                         </w:t>
      </w:r>
    </w:p>
    <w:p w14:paraId="5C6290D3"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2</w:t>
      </w:r>
      <w:r>
        <w:rPr>
          <w:rFonts w:ascii="仿宋" w:eastAsia="仿宋" w:cs="仿宋" w:hint="eastAsia"/>
          <w:sz w:val="24"/>
        </w:rPr>
        <w:t>）提供的数量：</w:t>
      </w:r>
      <w:r>
        <w:rPr>
          <w:rFonts w:ascii="仿宋" w:eastAsia="仿宋" w:cs="仿宋"/>
          <w:sz w:val="24"/>
          <w:u w:val="single"/>
        </w:rPr>
        <w:t xml:space="preserve">               </w:t>
      </w:r>
      <w:r>
        <w:rPr>
          <w:rFonts w:ascii="仿宋" w:eastAsia="仿宋" w:cs="仿宋" w:hint="eastAsia"/>
          <w:sz w:val="24"/>
          <w:u w:val="single"/>
        </w:rPr>
        <w:t>/</w:t>
      </w:r>
      <w:r>
        <w:rPr>
          <w:rFonts w:ascii="仿宋" w:eastAsia="仿宋" w:cs="仿宋"/>
          <w:sz w:val="24"/>
          <w:u w:val="single"/>
        </w:rPr>
        <w:t xml:space="preserve">                           </w:t>
      </w:r>
    </w:p>
    <w:p w14:paraId="4C5AC558" w14:textId="77777777" w:rsidR="000D1111" w:rsidRDefault="00B706AC">
      <w:pPr>
        <w:spacing w:line="360" w:lineRule="auto"/>
        <w:rPr>
          <w:rFonts w:ascii="仿宋" w:eastAsia="仿宋"/>
          <w:sz w:val="24"/>
        </w:rPr>
      </w:pPr>
      <w:r>
        <w:rPr>
          <w:rFonts w:ascii="仿宋" w:eastAsia="仿宋" w:cs="仿宋"/>
          <w:sz w:val="24"/>
        </w:rPr>
        <w:t xml:space="preserve">  5.2 </w:t>
      </w:r>
      <w:r>
        <w:rPr>
          <w:rFonts w:ascii="仿宋" w:eastAsia="仿宋" w:cs="仿宋" w:hint="eastAsia"/>
          <w:sz w:val="24"/>
        </w:rPr>
        <w:t>承包人提供施工设计图纸</w:t>
      </w:r>
    </w:p>
    <w:p w14:paraId="5151A0E0" w14:textId="77777777" w:rsidR="000D1111" w:rsidRDefault="00B706AC">
      <w:pPr>
        <w:spacing w:line="360" w:lineRule="auto"/>
        <w:ind w:firstLineChars="100" w:firstLine="240"/>
        <w:rPr>
          <w:rFonts w:ascii="仿宋" w:eastAsia="仿宋"/>
          <w:sz w:val="24"/>
        </w:rPr>
      </w:pPr>
      <w:r>
        <w:rPr>
          <w:rFonts w:ascii="仿宋" w:eastAsia="仿宋" w:cs="仿宋" w:hint="eastAsia"/>
          <w:sz w:val="24"/>
        </w:rPr>
        <w:t>（</w:t>
      </w:r>
      <w:r>
        <w:rPr>
          <w:rFonts w:ascii="仿宋" w:eastAsia="仿宋" w:cs="仿宋"/>
          <w:sz w:val="24"/>
        </w:rPr>
        <w:t>1</w:t>
      </w:r>
      <w:r>
        <w:rPr>
          <w:rFonts w:ascii="仿宋" w:eastAsia="仿宋" w:cs="仿宋" w:hint="eastAsia"/>
          <w:sz w:val="24"/>
        </w:rPr>
        <w:t>）提供的时间：</w:t>
      </w:r>
      <w:r>
        <w:rPr>
          <w:rFonts w:ascii="仿宋" w:eastAsia="仿宋" w:cs="仿宋"/>
          <w:sz w:val="24"/>
          <w:u w:val="single"/>
        </w:rPr>
        <w:t xml:space="preserve">                </w:t>
      </w:r>
      <w:r>
        <w:rPr>
          <w:rFonts w:ascii="仿宋" w:eastAsia="仿宋" w:cs="仿宋" w:hint="eastAsia"/>
          <w:sz w:val="24"/>
          <w:u w:val="single"/>
        </w:rPr>
        <w:t>/</w:t>
      </w:r>
      <w:r>
        <w:rPr>
          <w:rFonts w:ascii="仿宋" w:eastAsia="仿宋" w:cs="仿宋"/>
          <w:sz w:val="24"/>
          <w:u w:val="single"/>
        </w:rPr>
        <w:t xml:space="preserve">                         </w:t>
      </w:r>
    </w:p>
    <w:p w14:paraId="43959E65" w14:textId="77777777" w:rsidR="000D1111" w:rsidRDefault="00B706AC">
      <w:pPr>
        <w:spacing w:line="360" w:lineRule="auto"/>
        <w:rPr>
          <w:rFonts w:ascii="仿宋" w:eastAsia="仿宋" w:cs="仿宋"/>
          <w:sz w:val="24"/>
          <w:u w:val="single"/>
        </w:rPr>
      </w:pPr>
      <w:r>
        <w:rPr>
          <w:rFonts w:ascii="仿宋" w:eastAsia="仿宋" w:cs="仿宋"/>
          <w:sz w:val="24"/>
        </w:rPr>
        <w:t xml:space="preserve">  </w:t>
      </w:r>
      <w:r>
        <w:rPr>
          <w:rFonts w:ascii="仿宋" w:eastAsia="仿宋" w:cs="仿宋" w:hint="eastAsia"/>
          <w:sz w:val="24"/>
        </w:rPr>
        <w:t>（</w:t>
      </w:r>
      <w:r>
        <w:rPr>
          <w:rFonts w:ascii="仿宋" w:eastAsia="仿宋" w:cs="仿宋"/>
          <w:sz w:val="24"/>
        </w:rPr>
        <w:t>2</w:t>
      </w:r>
      <w:r>
        <w:rPr>
          <w:rFonts w:ascii="仿宋" w:eastAsia="仿宋" w:cs="仿宋" w:hint="eastAsia"/>
          <w:sz w:val="24"/>
        </w:rPr>
        <w:t>）提供的数量：</w:t>
      </w:r>
      <w:r>
        <w:rPr>
          <w:rFonts w:ascii="仿宋" w:eastAsia="仿宋" w:cs="仿宋"/>
          <w:sz w:val="24"/>
          <w:u w:val="single"/>
        </w:rPr>
        <w:t xml:space="preserve">                 </w:t>
      </w:r>
      <w:r>
        <w:rPr>
          <w:rFonts w:ascii="仿宋" w:eastAsia="仿宋" w:cs="仿宋" w:hint="eastAsia"/>
          <w:sz w:val="24"/>
          <w:u w:val="single"/>
        </w:rPr>
        <w:t>/</w:t>
      </w:r>
      <w:r>
        <w:rPr>
          <w:rFonts w:ascii="仿宋" w:eastAsia="仿宋" w:cs="仿宋"/>
          <w:sz w:val="24"/>
          <w:u w:val="single"/>
        </w:rPr>
        <w:t xml:space="preserve">                           </w:t>
      </w:r>
    </w:p>
    <w:p w14:paraId="5DEA6D8B" w14:textId="77777777" w:rsidR="000D1111" w:rsidRDefault="00B706AC">
      <w:pPr>
        <w:spacing w:line="360" w:lineRule="auto"/>
        <w:ind w:firstLineChars="100" w:firstLine="240"/>
        <w:rPr>
          <w:rFonts w:ascii="仿宋" w:eastAsia="仿宋"/>
          <w:sz w:val="24"/>
        </w:rPr>
      </w:pPr>
      <w:r>
        <w:rPr>
          <w:rFonts w:ascii="仿宋" w:eastAsia="仿宋" w:cs="仿宋" w:hint="eastAsia"/>
          <w:sz w:val="24"/>
        </w:rPr>
        <w:t>（</w:t>
      </w:r>
      <w:r>
        <w:rPr>
          <w:rFonts w:ascii="仿宋" w:eastAsia="仿宋" w:cs="仿宋"/>
          <w:sz w:val="24"/>
        </w:rPr>
        <w:t>3</w:t>
      </w:r>
      <w:r>
        <w:rPr>
          <w:rFonts w:ascii="仿宋" w:eastAsia="仿宋" w:cs="仿宋" w:hint="eastAsia"/>
          <w:sz w:val="24"/>
        </w:rPr>
        <w:t>）监理工程师答复的时间：</w:t>
      </w:r>
      <w:r>
        <w:rPr>
          <w:rFonts w:ascii="仿宋" w:eastAsia="仿宋" w:cs="仿宋"/>
          <w:sz w:val="24"/>
          <w:u w:val="single"/>
        </w:rPr>
        <w:t xml:space="preserve">        </w:t>
      </w:r>
      <w:r>
        <w:rPr>
          <w:rFonts w:ascii="仿宋" w:eastAsia="仿宋" w:cs="仿宋" w:hint="eastAsia"/>
          <w:sz w:val="24"/>
          <w:u w:val="single"/>
        </w:rPr>
        <w:t>/</w:t>
      </w:r>
      <w:r>
        <w:rPr>
          <w:rFonts w:ascii="仿宋" w:eastAsia="仿宋" w:cs="仿宋"/>
          <w:sz w:val="24"/>
          <w:u w:val="single"/>
        </w:rPr>
        <w:t xml:space="preserve">                          </w:t>
      </w:r>
    </w:p>
    <w:p w14:paraId="05795A12" w14:textId="77777777" w:rsidR="000D1111" w:rsidRDefault="00B706AC">
      <w:pPr>
        <w:pStyle w:val="2"/>
        <w:tabs>
          <w:tab w:val="left" w:pos="420"/>
          <w:tab w:val="left" w:pos="576"/>
        </w:tabs>
        <w:rPr>
          <w:rFonts w:ascii="仿宋" w:eastAsia="仿宋"/>
          <w:sz w:val="24"/>
          <w:szCs w:val="24"/>
        </w:rPr>
      </w:pPr>
      <w:bookmarkStart w:id="113" w:name="_Toc10624930"/>
      <w:bookmarkStart w:id="114" w:name="_Toc469384086"/>
      <w:bookmarkStart w:id="115" w:name="_Toc111741378"/>
      <w:r>
        <w:rPr>
          <w:rFonts w:ascii="仿宋" w:eastAsia="仿宋" w:cs="仿宋"/>
          <w:sz w:val="24"/>
          <w:szCs w:val="24"/>
        </w:rPr>
        <w:t xml:space="preserve">6. </w:t>
      </w:r>
      <w:r>
        <w:rPr>
          <w:rFonts w:ascii="仿宋" w:eastAsia="仿宋" w:cs="仿宋" w:hint="eastAsia"/>
          <w:sz w:val="24"/>
          <w:szCs w:val="24"/>
        </w:rPr>
        <w:t>通信联络</w:t>
      </w:r>
      <w:bookmarkEnd w:id="113"/>
      <w:bookmarkEnd w:id="114"/>
      <w:bookmarkEnd w:id="115"/>
    </w:p>
    <w:p w14:paraId="1B811F96" w14:textId="77777777" w:rsidR="000D1111" w:rsidRDefault="00B706AC">
      <w:pPr>
        <w:spacing w:line="360" w:lineRule="auto"/>
        <w:rPr>
          <w:rFonts w:ascii="仿宋" w:eastAsia="仿宋"/>
          <w:sz w:val="24"/>
        </w:rPr>
      </w:pPr>
      <w:r>
        <w:rPr>
          <w:rFonts w:ascii="仿宋" w:eastAsia="仿宋" w:cs="仿宋"/>
          <w:sz w:val="24"/>
        </w:rPr>
        <w:t xml:space="preserve">  6.2</w:t>
      </w:r>
      <w:r>
        <w:rPr>
          <w:rFonts w:ascii="仿宋" w:eastAsia="仿宋" w:cs="仿宋" w:hint="eastAsia"/>
          <w:sz w:val="24"/>
        </w:rPr>
        <w:t>各方通讯地址、收件人及其他送达方式</w:t>
      </w:r>
    </w:p>
    <w:p w14:paraId="43A57610" w14:textId="77777777" w:rsidR="000D1111" w:rsidRDefault="00B706AC">
      <w:pPr>
        <w:numPr>
          <w:ilvl w:val="0"/>
          <w:numId w:val="3"/>
        </w:numPr>
        <w:autoSpaceDE w:val="0"/>
        <w:autoSpaceDN w:val="0"/>
        <w:adjustRightInd w:val="0"/>
        <w:spacing w:line="360" w:lineRule="auto"/>
        <w:jc w:val="left"/>
        <w:rPr>
          <w:rFonts w:ascii="仿宋" w:eastAsia="仿宋"/>
          <w:sz w:val="24"/>
        </w:rPr>
      </w:pPr>
      <w:r>
        <w:rPr>
          <w:rFonts w:ascii="仿宋" w:eastAsia="仿宋" w:cs="仿宋" w:hint="eastAsia"/>
          <w:sz w:val="24"/>
        </w:rPr>
        <w:t>各方通讯地址和收件人：</w:t>
      </w:r>
    </w:p>
    <w:p w14:paraId="3DAF22F9" w14:textId="77777777" w:rsidR="000D1111" w:rsidRDefault="00B706AC">
      <w:pPr>
        <w:spacing w:line="360" w:lineRule="auto"/>
        <w:ind w:firstLineChars="100" w:firstLine="240"/>
        <w:rPr>
          <w:rFonts w:ascii="仿宋" w:eastAsia="仿宋"/>
          <w:sz w:val="24"/>
        </w:rPr>
      </w:pPr>
      <w:r>
        <w:rPr>
          <w:rFonts w:ascii="仿宋" w:eastAsia="仿宋" w:cs="仿宋" w:hint="eastAsia"/>
          <w:sz w:val="24"/>
        </w:rPr>
        <w:t>发包人：</w:t>
      </w:r>
      <w:r>
        <w:rPr>
          <w:rFonts w:ascii="仿宋" w:eastAsia="仿宋" w:cs="仿宋"/>
          <w:sz w:val="24"/>
          <w:u w:val="single"/>
        </w:rPr>
        <w:t xml:space="preserve">                                                                            </w:t>
      </w:r>
    </w:p>
    <w:p w14:paraId="02DD7829" w14:textId="77777777" w:rsidR="000D1111" w:rsidRDefault="00B706AC">
      <w:pPr>
        <w:spacing w:line="360" w:lineRule="auto"/>
        <w:ind w:firstLineChars="100" w:firstLine="240"/>
        <w:rPr>
          <w:rFonts w:ascii="仿宋" w:eastAsia="仿宋"/>
          <w:sz w:val="24"/>
        </w:rPr>
      </w:pPr>
      <w:r>
        <w:rPr>
          <w:rFonts w:ascii="仿宋" w:eastAsia="仿宋" w:cs="仿宋" w:hint="eastAsia"/>
          <w:sz w:val="24"/>
        </w:rPr>
        <w:t>通讯地址：</w:t>
      </w:r>
      <w:r>
        <w:rPr>
          <w:rFonts w:ascii="仿宋" w:eastAsia="仿宋" w:cs="仿宋"/>
          <w:sz w:val="24"/>
          <w:u w:val="single"/>
        </w:rPr>
        <w:t xml:space="preserve">                     </w:t>
      </w:r>
      <w:r>
        <w:rPr>
          <w:rFonts w:ascii="仿宋" w:eastAsia="仿宋" w:cs="仿宋"/>
          <w:sz w:val="24"/>
        </w:rPr>
        <w:t xml:space="preserve">   </w:t>
      </w:r>
      <w:r>
        <w:rPr>
          <w:rFonts w:ascii="仿宋" w:eastAsia="仿宋" w:cs="仿宋" w:hint="eastAsia"/>
          <w:sz w:val="24"/>
        </w:rPr>
        <w:t>收件人：</w:t>
      </w:r>
      <w:r>
        <w:rPr>
          <w:rFonts w:ascii="仿宋" w:eastAsia="仿宋" w:cs="仿宋"/>
          <w:sz w:val="24"/>
          <w:u w:val="single"/>
        </w:rPr>
        <w:t xml:space="preserve">           </w:t>
      </w:r>
      <w:r>
        <w:rPr>
          <w:rFonts w:ascii="仿宋" w:eastAsia="仿宋" w:cs="仿宋"/>
          <w:sz w:val="24"/>
        </w:rPr>
        <w:t xml:space="preserve"> </w:t>
      </w:r>
      <w:r>
        <w:rPr>
          <w:rFonts w:ascii="仿宋" w:eastAsia="仿宋" w:cs="仿宋" w:hint="eastAsia"/>
          <w:sz w:val="24"/>
        </w:rPr>
        <w:t>邮政编码：</w:t>
      </w:r>
      <w:r>
        <w:rPr>
          <w:rFonts w:ascii="仿宋" w:eastAsia="仿宋" w:cs="仿宋"/>
          <w:sz w:val="24"/>
          <w:u w:val="single"/>
        </w:rPr>
        <w:t xml:space="preserve">                  </w:t>
      </w:r>
    </w:p>
    <w:p w14:paraId="05577E3C" w14:textId="77777777" w:rsidR="000D1111" w:rsidRDefault="00B706AC">
      <w:pPr>
        <w:spacing w:line="360" w:lineRule="auto"/>
        <w:ind w:firstLineChars="100" w:firstLine="240"/>
        <w:rPr>
          <w:rFonts w:ascii="仿宋" w:eastAsia="仿宋" w:cs="仿宋"/>
          <w:sz w:val="24"/>
        </w:rPr>
      </w:pPr>
      <w:r>
        <w:rPr>
          <w:rFonts w:ascii="仿宋" w:eastAsia="仿宋" w:cs="仿宋" w:hint="eastAsia"/>
          <w:sz w:val="24"/>
        </w:rPr>
        <w:t>承包人：</w:t>
      </w:r>
      <w:r>
        <w:rPr>
          <w:rFonts w:ascii="仿宋" w:eastAsia="仿宋" w:cs="仿宋"/>
          <w:sz w:val="24"/>
        </w:rPr>
        <w:t xml:space="preserve"> </w:t>
      </w:r>
      <w:r>
        <w:rPr>
          <w:rFonts w:ascii="仿宋" w:eastAsia="仿宋" w:cs="仿宋"/>
          <w:sz w:val="24"/>
          <w:u w:val="single"/>
        </w:rPr>
        <w:t xml:space="preserve">                                                                         </w:t>
      </w:r>
    </w:p>
    <w:p w14:paraId="08928644" w14:textId="77777777" w:rsidR="000D1111" w:rsidRDefault="00B706AC">
      <w:pPr>
        <w:spacing w:line="360" w:lineRule="auto"/>
        <w:ind w:firstLineChars="100" w:firstLine="240"/>
        <w:rPr>
          <w:rFonts w:ascii="仿宋" w:eastAsia="仿宋" w:cs="仿宋"/>
          <w:sz w:val="24"/>
          <w:u w:val="single"/>
        </w:rPr>
      </w:pPr>
      <w:r>
        <w:rPr>
          <w:rFonts w:ascii="仿宋" w:eastAsia="仿宋" w:cs="仿宋" w:hint="eastAsia"/>
          <w:sz w:val="24"/>
        </w:rPr>
        <w:t>通讯地址：</w:t>
      </w:r>
      <w:r>
        <w:rPr>
          <w:rFonts w:ascii="仿宋" w:eastAsia="仿宋" w:cs="仿宋"/>
          <w:sz w:val="24"/>
          <w:u w:val="single"/>
        </w:rPr>
        <w:t xml:space="preserve">                     </w:t>
      </w:r>
      <w:r>
        <w:rPr>
          <w:rFonts w:ascii="仿宋" w:eastAsia="仿宋" w:cs="仿宋"/>
          <w:sz w:val="24"/>
        </w:rPr>
        <w:t xml:space="preserve">   </w:t>
      </w:r>
      <w:r>
        <w:rPr>
          <w:rFonts w:ascii="仿宋" w:eastAsia="仿宋" w:cs="仿宋" w:hint="eastAsia"/>
          <w:sz w:val="24"/>
        </w:rPr>
        <w:t>收件人：</w:t>
      </w:r>
      <w:r>
        <w:rPr>
          <w:rFonts w:ascii="仿宋" w:eastAsia="仿宋" w:cs="仿宋"/>
          <w:sz w:val="24"/>
          <w:u w:val="single"/>
        </w:rPr>
        <w:t xml:space="preserve">           </w:t>
      </w:r>
      <w:r>
        <w:rPr>
          <w:rFonts w:ascii="仿宋" w:eastAsia="仿宋" w:cs="仿宋"/>
          <w:sz w:val="24"/>
        </w:rPr>
        <w:t xml:space="preserve"> </w:t>
      </w:r>
      <w:r>
        <w:rPr>
          <w:rFonts w:ascii="仿宋" w:eastAsia="仿宋" w:cs="仿宋" w:hint="eastAsia"/>
          <w:sz w:val="24"/>
        </w:rPr>
        <w:t>邮政编码：</w:t>
      </w:r>
      <w:r>
        <w:rPr>
          <w:rFonts w:ascii="仿宋" w:eastAsia="仿宋" w:cs="仿宋"/>
          <w:sz w:val="24"/>
          <w:u w:val="single"/>
        </w:rPr>
        <w:t xml:space="preserve">                   </w:t>
      </w:r>
    </w:p>
    <w:p w14:paraId="7835873A" w14:textId="77777777" w:rsidR="000D1111" w:rsidRDefault="00B706AC">
      <w:pPr>
        <w:spacing w:line="360" w:lineRule="auto"/>
        <w:ind w:firstLineChars="100" w:firstLine="240"/>
        <w:rPr>
          <w:rFonts w:ascii="仿宋" w:eastAsia="仿宋" w:cs="仿宋"/>
          <w:sz w:val="24"/>
        </w:rPr>
      </w:pPr>
      <w:r>
        <w:rPr>
          <w:rFonts w:ascii="仿宋" w:eastAsia="仿宋" w:cs="仿宋" w:hint="eastAsia"/>
          <w:sz w:val="24"/>
        </w:rPr>
        <w:t>监理人：</w:t>
      </w:r>
      <w:r>
        <w:rPr>
          <w:rFonts w:ascii="仿宋" w:eastAsia="仿宋" w:cs="仿宋"/>
          <w:sz w:val="24"/>
          <w:u w:val="single"/>
        </w:rPr>
        <w:t xml:space="preserve">                                                                           </w:t>
      </w:r>
    </w:p>
    <w:p w14:paraId="3891B748" w14:textId="77777777" w:rsidR="000D1111" w:rsidRDefault="00B706AC">
      <w:pPr>
        <w:spacing w:line="360" w:lineRule="auto"/>
        <w:ind w:firstLineChars="100" w:firstLine="240"/>
        <w:rPr>
          <w:rFonts w:ascii="仿宋" w:eastAsia="仿宋" w:cs="仿宋"/>
          <w:sz w:val="24"/>
          <w:u w:val="single"/>
        </w:rPr>
      </w:pPr>
      <w:r>
        <w:rPr>
          <w:rFonts w:ascii="仿宋" w:eastAsia="仿宋" w:cs="仿宋" w:hint="eastAsia"/>
          <w:sz w:val="24"/>
        </w:rPr>
        <w:t>通讯地址：</w:t>
      </w:r>
      <w:r>
        <w:rPr>
          <w:rFonts w:ascii="仿宋" w:eastAsia="仿宋" w:cs="仿宋"/>
          <w:sz w:val="24"/>
          <w:u w:val="single"/>
        </w:rPr>
        <w:t xml:space="preserve">                     </w:t>
      </w:r>
      <w:r>
        <w:rPr>
          <w:rFonts w:ascii="仿宋" w:eastAsia="仿宋" w:cs="仿宋"/>
          <w:sz w:val="24"/>
        </w:rPr>
        <w:t xml:space="preserve">   </w:t>
      </w:r>
      <w:r>
        <w:rPr>
          <w:rFonts w:ascii="仿宋" w:eastAsia="仿宋" w:cs="仿宋" w:hint="eastAsia"/>
          <w:sz w:val="24"/>
        </w:rPr>
        <w:t>收件人：</w:t>
      </w:r>
      <w:r>
        <w:rPr>
          <w:rFonts w:ascii="仿宋" w:eastAsia="仿宋" w:cs="仿宋"/>
          <w:sz w:val="24"/>
          <w:u w:val="single"/>
        </w:rPr>
        <w:t xml:space="preserve">           </w:t>
      </w:r>
      <w:r>
        <w:rPr>
          <w:rFonts w:ascii="仿宋" w:eastAsia="仿宋" w:cs="仿宋"/>
          <w:sz w:val="24"/>
        </w:rPr>
        <w:t xml:space="preserve"> </w:t>
      </w:r>
      <w:r>
        <w:rPr>
          <w:rFonts w:ascii="仿宋" w:eastAsia="仿宋" w:cs="仿宋" w:hint="eastAsia"/>
          <w:sz w:val="24"/>
        </w:rPr>
        <w:t>邮政编码：</w:t>
      </w:r>
      <w:r>
        <w:rPr>
          <w:rFonts w:ascii="仿宋" w:eastAsia="仿宋" w:cs="仿宋"/>
          <w:sz w:val="24"/>
          <w:u w:val="single"/>
        </w:rPr>
        <w:t xml:space="preserve">                   </w:t>
      </w:r>
    </w:p>
    <w:p w14:paraId="493117CD" w14:textId="77777777" w:rsidR="000D1111" w:rsidRDefault="00B706AC">
      <w:pPr>
        <w:spacing w:line="360" w:lineRule="auto"/>
        <w:ind w:firstLineChars="100" w:firstLine="240"/>
        <w:rPr>
          <w:rFonts w:ascii="仿宋" w:eastAsia="仿宋" w:cs="仿宋"/>
          <w:sz w:val="24"/>
        </w:rPr>
      </w:pPr>
      <w:r>
        <w:rPr>
          <w:rFonts w:ascii="仿宋" w:eastAsia="仿宋" w:cs="仿宋" w:hint="eastAsia"/>
          <w:sz w:val="24"/>
        </w:rPr>
        <w:t>工程造价咨询人（如有）：</w:t>
      </w:r>
      <w:r>
        <w:rPr>
          <w:rFonts w:ascii="仿宋" w:eastAsia="仿宋" w:cs="仿宋"/>
          <w:sz w:val="24"/>
        </w:rPr>
        <w:t xml:space="preserve"> </w:t>
      </w:r>
      <w:r>
        <w:rPr>
          <w:rFonts w:ascii="仿宋" w:eastAsia="仿宋" w:cs="仿宋"/>
          <w:sz w:val="24"/>
          <w:u w:val="single"/>
        </w:rPr>
        <w:t xml:space="preserve">                                                          </w:t>
      </w:r>
    </w:p>
    <w:p w14:paraId="7B6AFAB8" w14:textId="77777777" w:rsidR="000D1111" w:rsidRDefault="00B706AC">
      <w:pPr>
        <w:spacing w:line="360" w:lineRule="auto"/>
        <w:ind w:firstLineChars="100" w:firstLine="240"/>
        <w:rPr>
          <w:rFonts w:ascii="仿宋" w:eastAsia="仿宋" w:cs="仿宋"/>
          <w:sz w:val="24"/>
          <w:u w:val="single"/>
        </w:rPr>
      </w:pPr>
      <w:r>
        <w:rPr>
          <w:rFonts w:ascii="仿宋" w:eastAsia="仿宋" w:cs="仿宋" w:hint="eastAsia"/>
          <w:sz w:val="24"/>
        </w:rPr>
        <w:t>通讯地址：</w:t>
      </w:r>
      <w:r>
        <w:rPr>
          <w:rFonts w:ascii="仿宋" w:eastAsia="仿宋" w:cs="仿宋"/>
          <w:sz w:val="24"/>
          <w:u w:val="single"/>
        </w:rPr>
        <w:t xml:space="preserve">                       </w:t>
      </w:r>
      <w:r>
        <w:rPr>
          <w:rFonts w:ascii="仿宋" w:eastAsia="仿宋" w:cs="仿宋"/>
          <w:sz w:val="24"/>
        </w:rPr>
        <w:t xml:space="preserve"> </w:t>
      </w:r>
      <w:r>
        <w:rPr>
          <w:rFonts w:ascii="仿宋" w:eastAsia="仿宋" w:cs="仿宋" w:hint="eastAsia"/>
          <w:sz w:val="24"/>
        </w:rPr>
        <w:t>收件人：</w:t>
      </w:r>
      <w:r>
        <w:rPr>
          <w:rFonts w:ascii="仿宋" w:eastAsia="仿宋" w:cs="仿宋"/>
          <w:sz w:val="24"/>
          <w:u w:val="single"/>
        </w:rPr>
        <w:t xml:space="preserve">           </w:t>
      </w:r>
      <w:r>
        <w:rPr>
          <w:rFonts w:ascii="仿宋" w:eastAsia="仿宋" w:cs="仿宋"/>
          <w:sz w:val="24"/>
        </w:rPr>
        <w:t xml:space="preserve"> </w:t>
      </w:r>
      <w:r>
        <w:rPr>
          <w:rFonts w:ascii="仿宋" w:eastAsia="仿宋" w:cs="仿宋" w:hint="eastAsia"/>
          <w:sz w:val="24"/>
        </w:rPr>
        <w:t>邮政编码：</w:t>
      </w:r>
      <w:r>
        <w:rPr>
          <w:rFonts w:ascii="仿宋" w:eastAsia="仿宋" w:cs="仿宋"/>
          <w:sz w:val="24"/>
          <w:u w:val="single"/>
        </w:rPr>
        <w:t xml:space="preserve">                   </w:t>
      </w:r>
    </w:p>
    <w:p w14:paraId="52217096" w14:textId="77777777" w:rsidR="000D1111" w:rsidRDefault="00B706AC">
      <w:pPr>
        <w:numPr>
          <w:ilvl w:val="0"/>
          <w:numId w:val="3"/>
        </w:numPr>
        <w:autoSpaceDE w:val="0"/>
        <w:autoSpaceDN w:val="0"/>
        <w:adjustRightInd w:val="0"/>
        <w:spacing w:line="360" w:lineRule="auto"/>
        <w:jc w:val="left"/>
        <w:rPr>
          <w:rFonts w:ascii="仿宋" w:eastAsia="仿宋"/>
          <w:sz w:val="24"/>
        </w:rPr>
      </w:pPr>
      <w:r>
        <w:rPr>
          <w:rFonts w:ascii="仿宋" w:eastAsia="仿宋" w:cs="仿宋" w:hint="eastAsia"/>
          <w:sz w:val="24"/>
        </w:rPr>
        <w:t>视为送达的其他方式：</w:t>
      </w:r>
      <w:r>
        <w:rPr>
          <w:rFonts w:ascii="仿宋" w:eastAsia="仿宋" w:cs="仿宋"/>
          <w:sz w:val="24"/>
          <w:u w:val="single"/>
        </w:rPr>
        <w:t xml:space="preserve">                                                           </w:t>
      </w:r>
    </w:p>
    <w:p w14:paraId="67E8FB30" w14:textId="77777777" w:rsidR="000D1111" w:rsidRDefault="00B706AC">
      <w:pPr>
        <w:pStyle w:val="2"/>
        <w:tabs>
          <w:tab w:val="left" w:pos="420"/>
          <w:tab w:val="left" w:pos="576"/>
        </w:tabs>
        <w:spacing w:before="0"/>
        <w:rPr>
          <w:rFonts w:ascii="仿宋" w:eastAsia="仿宋"/>
          <w:sz w:val="24"/>
          <w:szCs w:val="24"/>
        </w:rPr>
      </w:pPr>
      <w:bookmarkStart w:id="116" w:name="_Toc10624931"/>
      <w:bookmarkStart w:id="117" w:name="_Toc111741379"/>
      <w:bookmarkStart w:id="118" w:name="_Toc469384087"/>
      <w:r>
        <w:rPr>
          <w:rFonts w:ascii="仿宋" w:eastAsia="仿宋" w:cs="仿宋"/>
          <w:sz w:val="24"/>
          <w:szCs w:val="24"/>
        </w:rPr>
        <w:t xml:space="preserve">7. </w:t>
      </w:r>
      <w:r>
        <w:rPr>
          <w:rFonts w:ascii="仿宋" w:eastAsia="仿宋" w:cs="仿宋" w:hint="eastAsia"/>
          <w:sz w:val="24"/>
          <w:szCs w:val="24"/>
        </w:rPr>
        <w:t>工程分包</w:t>
      </w:r>
      <w:bookmarkEnd w:id="116"/>
      <w:bookmarkEnd w:id="117"/>
      <w:bookmarkEnd w:id="118"/>
    </w:p>
    <w:p w14:paraId="6FF95253" w14:textId="77777777" w:rsidR="000D1111" w:rsidRDefault="00B706AC">
      <w:pPr>
        <w:spacing w:line="360" w:lineRule="auto"/>
        <w:ind w:left="120"/>
        <w:rPr>
          <w:rFonts w:ascii="仿宋" w:eastAsia="仿宋"/>
          <w:sz w:val="24"/>
          <w:u w:val="single"/>
        </w:rPr>
      </w:pPr>
      <w:r>
        <w:rPr>
          <w:rFonts w:ascii="仿宋" w:eastAsia="仿宋" w:cs="仿宋"/>
          <w:sz w:val="24"/>
        </w:rPr>
        <w:t xml:space="preserve">7.2 </w:t>
      </w:r>
      <w:r>
        <w:rPr>
          <w:rFonts w:ascii="仿宋" w:eastAsia="仿宋" w:cs="仿宋" w:hint="eastAsia"/>
          <w:sz w:val="24"/>
        </w:rPr>
        <w:t>指定分包工程名称：</w:t>
      </w:r>
      <w:r>
        <w:rPr>
          <w:rFonts w:ascii="宋体" w:hint="eastAsia"/>
          <w:sz w:val="24"/>
          <w:u w:val="single"/>
        </w:rPr>
        <w:t xml:space="preserve"> </w:t>
      </w:r>
      <w:r>
        <w:rPr>
          <w:rFonts w:ascii="宋体" w:hint="eastAsia"/>
          <w:szCs w:val="21"/>
          <w:u w:val="single"/>
        </w:rPr>
        <w:t>本项目禁止挂靠、转包、违法分包等情况</w:t>
      </w:r>
      <w:r>
        <w:rPr>
          <w:rFonts w:ascii="宋体" w:hint="eastAsia"/>
          <w:sz w:val="24"/>
          <w:u w:val="single"/>
        </w:rPr>
        <w:t xml:space="preserve">                                                              </w:t>
      </w:r>
    </w:p>
    <w:p w14:paraId="4AD83DF3" w14:textId="77777777" w:rsidR="000D1111" w:rsidRDefault="00B706AC">
      <w:pPr>
        <w:spacing w:line="360" w:lineRule="auto"/>
        <w:ind w:left="120"/>
        <w:rPr>
          <w:rFonts w:ascii="仿宋" w:eastAsia="仿宋" w:cs="仿宋"/>
          <w:sz w:val="24"/>
        </w:rPr>
      </w:pPr>
      <w:r>
        <w:rPr>
          <w:rFonts w:ascii="仿宋" w:eastAsia="仿宋" w:cs="仿宋"/>
          <w:sz w:val="24"/>
        </w:rPr>
        <w:t xml:space="preserve">7.4 </w:t>
      </w:r>
      <w:r>
        <w:rPr>
          <w:rFonts w:ascii="仿宋" w:eastAsia="仿宋" w:cs="仿宋" w:hint="eastAsia"/>
          <w:sz w:val="24"/>
        </w:rPr>
        <w:t>分包工程款的支付方式：</w:t>
      </w:r>
      <w:r>
        <w:rPr>
          <w:rFonts w:ascii="宋体" w:hint="eastAsia"/>
          <w:sz w:val="24"/>
          <w:u w:val="single"/>
        </w:rPr>
        <w:t xml:space="preserve">                                                               </w:t>
      </w:r>
    </w:p>
    <w:p w14:paraId="64CD8099" w14:textId="77777777" w:rsidR="000D1111" w:rsidRDefault="000D1111">
      <w:pPr>
        <w:ind w:left="120"/>
        <w:rPr>
          <w:rFonts w:ascii="仿宋" w:eastAsia="仿宋"/>
          <w:sz w:val="24"/>
        </w:rPr>
      </w:pPr>
    </w:p>
    <w:p w14:paraId="3ACB47F2" w14:textId="77777777" w:rsidR="000D1111" w:rsidRDefault="00B706AC">
      <w:pPr>
        <w:pStyle w:val="2"/>
        <w:tabs>
          <w:tab w:val="left" w:pos="420"/>
          <w:tab w:val="left" w:pos="576"/>
        </w:tabs>
        <w:spacing w:before="0"/>
        <w:rPr>
          <w:rFonts w:ascii="仿宋" w:eastAsia="仿宋" w:cs="仿宋"/>
          <w:sz w:val="24"/>
          <w:szCs w:val="24"/>
        </w:rPr>
      </w:pPr>
      <w:bookmarkStart w:id="119" w:name="_Toc10624932"/>
      <w:bookmarkStart w:id="120" w:name="_Toc111741380"/>
      <w:bookmarkStart w:id="121" w:name="_Toc469384088"/>
      <w:r>
        <w:rPr>
          <w:rFonts w:ascii="仿宋" w:eastAsia="仿宋" w:cs="仿宋"/>
          <w:sz w:val="24"/>
          <w:szCs w:val="24"/>
        </w:rPr>
        <w:t xml:space="preserve">13. </w:t>
      </w:r>
      <w:r>
        <w:rPr>
          <w:rFonts w:ascii="仿宋" w:eastAsia="仿宋" w:cs="仿宋" w:hint="eastAsia"/>
          <w:sz w:val="24"/>
          <w:szCs w:val="24"/>
        </w:rPr>
        <w:t>交通运输</w:t>
      </w:r>
      <w:bookmarkEnd w:id="119"/>
      <w:bookmarkEnd w:id="120"/>
      <w:bookmarkEnd w:id="121"/>
      <w:r>
        <w:rPr>
          <w:rFonts w:ascii="仿宋" w:eastAsia="仿宋" w:cs="仿宋"/>
          <w:sz w:val="24"/>
          <w:szCs w:val="24"/>
        </w:rPr>
        <w:t xml:space="preserve"> </w:t>
      </w:r>
    </w:p>
    <w:p w14:paraId="2393EB01" w14:textId="77777777" w:rsidR="000D1111" w:rsidRDefault="00B706AC">
      <w:pPr>
        <w:spacing w:line="360" w:lineRule="auto"/>
        <w:ind w:left="120"/>
        <w:rPr>
          <w:rFonts w:ascii="仿宋" w:eastAsia="仿宋"/>
          <w:sz w:val="24"/>
          <w:u w:val="single"/>
        </w:rPr>
      </w:pPr>
      <w:r>
        <w:rPr>
          <w:rFonts w:ascii="仿宋" w:eastAsia="仿宋" w:cs="仿宋"/>
          <w:sz w:val="24"/>
        </w:rPr>
        <w:t xml:space="preserve">13.1 </w:t>
      </w:r>
      <w:r>
        <w:rPr>
          <w:rFonts w:ascii="仿宋" w:eastAsia="仿宋" w:cs="仿宋" w:hint="eastAsia"/>
          <w:sz w:val="24"/>
        </w:rPr>
        <w:t>办理道路通行权和修建场外设施的费用：</w:t>
      </w:r>
      <w:r>
        <w:rPr>
          <w:rFonts w:ascii="仿宋" w:eastAsia="仿宋" w:cs="仿宋" w:hint="eastAsia"/>
          <w:sz w:val="24"/>
          <w:u w:val="single"/>
        </w:rPr>
        <w:t>由承包人按照有关规定自行办理。</w:t>
      </w:r>
    </w:p>
    <w:p w14:paraId="7CAB41E7" w14:textId="77777777" w:rsidR="000D1111" w:rsidRDefault="00B706AC">
      <w:pPr>
        <w:spacing w:line="360" w:lineRule="auto"/>
        <w:ind w:left="120"/>
        <w:rPr>
          <w:rFonts w:ascii="仿宋" w:eastAsia="仿宋" w:cs="仿宋"/>
          <w:sz w:val="24"/>
        </w:rPr>
      </w:pPr>
      <w:r>
        <w:rPr>
          <w:rFonts w:ascii="仿宋" w:eastAsia="仿宋" w:cs="仿宋"/>
          <w:sz w:val="24"/>
        </w:rPr>
        <w:lastRenderedPageBreak/>
        <w:t xml:space="preserve">13.2 </w:t>
      </w:r>
      <w:r>
        <w:rPr>
          <w:rFonts w:ascii="仿宋" w:eastAsia="仿宋" w:cs="仿宋" w:hint="eastAsia"/>
          <w:sz w:val="24"/>
        </w:rPr>
        <w:t>修建场内临时道路和交通设施的费用：由承包人按照有关规定自行办理。</w:t>
      </w:r>
    </w:p>
    <w:p w14:paraId="510C3221" w14:textId="77777777" w:rsidR="000D1111" w:rsidRDefault="00B706AC">
      <w:pPr>
        <w:spacing w:line="360" w:lineRule="auto"/>
        <w:ind w:left="120"/>
        <w:rPr>
          <w:rFonts w:ascii="仿宋" w:eastAsia="仿宋" w:cs="仿宋"/>
          <w:sz w:val="24"/>
        </w:rPr>
      </w:pPr>
      <w:r>
        <w:rPr>
          <w:rFonts w:ascii="仿宋" w:eastAsia="仿宋" w:cs="仿宋"/>
          <w:sz w:val="24"/>
        </w:rPr>
        <w:t xml:space="preserve">13.4 </w:t>
      </w:r>
      <w:r>
        <w:rPr>
          <w:rFonts w:ascii="仿宋" w:eastAsia="仿宋" w:cs="仿宋" w:hint="eastAsia"/>
          <w:sz w:val="24"/>
        </w:rPr>
        <w:t>运输超大件和超重件的费用：由承包人按照有关规定自行办理。</w:t>
      </w:r>
      <w:r>
        <w:rPr>
          <w:rFonts w:ascii="仿宋" w:eastAsia="仿宋" w:cs="仿宋"/>
          <w:sz w:val="24"/>
        </w:rPr>
        <w:t xml:space="preserve"> </w:t>
      </w:r>
    </w:p>
    <w:p w14:paraId="5BEBF587" w14:textId="77777777" w:rsidR="000D1111" w:rsidRDefault="00B706AC">
      <w:pPr>
        <w:pStyle w:val="2"/>
        <w:tabs>
          <w:tab w:val="left" w:pos="420"/>
          <w:tab w:val="left" w:pos="576"/>
        </w:tabs>
        <w:rPr>
          <w:rFonts w:ascii="仿宋" w:eastAsia="仿宋"/>
          <w:sz w:val="24"/>
          <w:szCs w:val="24"/>
        </w:rPr>
      </w:pPr>
      <w:bookmarkStart w:id="122" w:name="_Toc469384089"/>
      <w:bookmarkStart w:id="123" w:name="_Toc111741381"/>
      <w:bookmarkStart w:id="124" w:name="_Toc10624933"/>
      <w:r>
        <w:rPr>
          <w:rFonts w:ascii="仿宋" w:eastAsia="仿宋" w:cs="仿宋"/>
          <w:sz w:val="24"/>
          <w:szCs w:val="24"/>
        </w:rPr>
        <w:t xml:space="preserve">14. </w:t>
      </w:r>
      <w:r>
        <w:rPr>
          <w:rFonts w:ascii="仿宋" w:eastAsia="仿宋" w:cs="仿宋" w:hint="eastAsia"/>
          <w:sz w:val="24"/>
          <w:szCs w:val="24"/>
        </w:rPr>
        <w:t>专项批准事件的签认</w:t>
      </w:r>
      <w:bookmarkEnd w:id="122"/>
      <w:bookmarkEnd w:id="123"/>
      <w:bookmarkEnd w:id="124"/>
    </w:p>
    <w:p w14:paraId="06371835" w14:textId="77777777" w:rsidR="000D1111" w:rsidRDefault="00B706AC">
      <w:pPr>
        <w:ind w:left="120"/>
        <w:rPr>
          <w:rFonts w:ascii="仿宋" w:eastAsia="仿宋"/>
          <w:sz w:val="24"/>
        </w:rPr>
      </w:pPr>
      <w:r>
        <w:rPr>
          <w:rFonts w:ascii="仿宋" w:eastAsia="仿宋" w:cs="仿宋"/>
          <w:sz w:val="24"/>
        </w:rPr>
        <w:t xml:space="preserve"> 14.2 </w:t>
      </w:r>
      <w:r>
        <w:rPr>
          <w:rFonts w:ascii="仿宋" w:eastAsia="仿宋" w:cs="仿宋" w:hint="eastAsia"/>
          <w:sz w:val="24"/>
        </w:rPr>
        <w:t>专项批准事件的签认人选</w:t>
      </w:r>
    </w:p>
    <w:p w14:paraId="0AA86CC5" w14:textId="77777777" w:rsidR="000D1111" w:rsidRDefault="00B706AC">
      <w:pPr>
        <w:numPr>
          <w:ilvl w:val="0"/>
          <w:numId w:val="4"/>
        </w:numPr>
        <w:autoSpaceDE w:val="0"/>
        <w:autoSpaceDN w:val="0"/>
        <w:adjustRightInd w:val="0"/>
        <w:jc w:val="left"/>
        <w:rPr>
          <w:rFonts w:ascii="仿宋" w:eastAsia="仿宋"/>
          <w:sz w:val="24"/>
        </w:rPr>
      </w:pPr>
      <w:r>
        <w:rPr>
          <w:rFonts w:ascii="仿宋" w:eastAsia="仿宋" w:cs="仿宋" w:hint="eastAsia"/>
          <w:sz w:val="24"/>
        </w:rPr>
        <w:t>监理工程师：</w:t>
      </w:r>
    </w:p>
    <w:p w14:paraId="7A6167ED" w14:textId="77777777" w:rsidR="000D1111" w:rsidRDefault="000D1111">
      <w:pPr>
        <w:ind w:left="240"/>
        <w:rPr>
          <w:rFonts w:ascii="仿宋" w:eastAsia="仿宋"/>
          <w:sz w:val="24"/>
        </w:rPr>
      </w:pPr>
    </w:p>
    <w:p w14:paraId="05DCEF4E" w14:textId="77777777" w:rsidR="000D1111" w:rsidRDefault="00B706AC">
      <w:pPr>
        <w:ind w:left="240"/>
        <w:rPr>
          <w:rFonts w:ascii="仿宋" w:eastAsia="仿宋" w:cs="仿宋"/>
          <w:sz w:val="24"/>
          <w:u w:val="single"/>
        </w:rPr>
      </w:pPr>
      <w:r>
        <w:rPr>
          <w:rFonts w:ascii="仿宋" w:eastAsia="仿宋" w:cs="仿宋"/>
          <w:sz w:val="24"/>
        </w:rPr>
        <w:t xml:space="preserve"> </w:t>
      </w:r>
      <w:r>
        <w:rPr>
          <w:rFonts w:ascii="仿宋" w:eastAsia="仿宋" w:cs="仿宋" w:hint="eastAsia"/>
          <w:sz w:val="24"/>
        </w:rPr>
        <w:t>姓名：</w:t>
      </w:r>
      <w:r>
        <w:rPr>
          <w:rFonts w:ascii="仿宋" w:eastAsia="仿宋" w:cs="仿宋"/>
          <w:sz w:val="24"/>
          <w:u w:val="single"/>
        </w:rPr>
        <w:t xml:space="preserve">                </w:t>
      </w:r>
      <w:r>
        <w:rPr>
          <w:rFonts w:ascii="仿宋" w:eastAsia="仿宋" w:cs="仿宋"/>
          <w:sz w:val="24"/>
        </w:rPr>
        <w:t xml:space="preserve">  </w:t>
      </w:r>
      <w:r>
        <w:rPr>
          <w:rFonts w:ascii="仿宋" w:eastAsia="仿宋" w:cs="仿宋" w:hint="eastAsia"/>
          <w:sz w:val="24"/>
        </w:rPr>
        <w:t>印章样式：</w:t>
      </w:r>
      <w:r>
        <w:rPr>
          <w:rFonts w:ascii="仿宋" w:eastAsia="仿宋" w:cs="仿宋"/>
          <w:sz w:val="24"/>
        </w:rPr>
        <w:t xml:space="preserve">                </w:t>
      </w:r>
      <w:r>
        <w:rPr>
          <w:rFonts w:ascii="仿宋" w:eastAsia="仿宋" w:cs="仿宋" w:hint="eastAsia"/>
          <w:sz w:val="24"/>
        </w:rPr>
        <w:t>签字样式：</w:t>
      </w:r>
      <w:r>
        <w:rPr>
          <w:rFonts w:ascii="仿宋" w:eastAsia="仿宋" w:cs="仿宋"/>
          <w:sz w:val="24"/>
          <w:u w:val="single"/>
        </w:rPr>
        <w:t xml:space="preserve">                </w:t>
      </w:r>
    </w:p>
    <w:p w14:paraId="07D52EB9" w14:textId="77777777" w:rsidR="000D1111" w:rsidRDefault="000D1111">
      <w:pPr>
        <w:ind w:left="240"/>
        <w:rPr>
          <w:rFonts w:ascii="仿宋" w:eastAsia="仿宋"/>
          <w:sz w:val="24"/>
        </w:rPr>
      </w:pPr>
    </w:p>
    <w:p w14:paraId="186E2934" w14:textId="77777777" w:rsidR="000D1111" w:rsidRDefault="00B706AC">
      <w:pPr>
        <w:numPr>
          <w:ilvl w:val="0"/>
          <w:numId w:val="4"/>
        </w:numPr>
        <w:autoSpaceDE w:val="0"/>
        <w:autoSpaceDN w:val="0"/>
        <w:adjustRightInd w:val="0"/>
        <w:jc w:val="left"/>
        <w:rPr>
          <w:rFonts w:ascii="仿宋" w:eastAsia="仿宋"/>
          <w:sz w:val="24"/>
        </w:rPr>
      </w:pPr>
      <w:r>
        <w:rPr>
          <w:rFonts w:ascii="仿宋" w:eastAsia="仿宋" w:cs="仿宋" w:hint="eastAsia"/>
          <w:sz w:val="24"/>
        </w:rPr>
        <w:t>造价工程师：</w:t>
      </w:r>
    </w:p>
    <w:p w14:paraId="552F79FE" w14:textId="77777777" w:rsidR="000D1111" w:rsidRDefault="000D1111">
      <w:pPr>
        <w:ind w:left="240"/>
        <w:rPr>
          <w:rFonts w:ascii="仿宋" w:eastAsia="仿宋"/>
          <w:sz w:val="24"/>
        </w:rPr>
      </w:pPr>
    </w:p>
    <w:p w14:paraId="1967F7C4" w14:textId="77777777" w:rsidR="000D1111" w:rsidRDefault="00B706AC">
      <w:pPr>
        <w:ind w:leftChars="114" w:left="239" w:firstLineChars="50" w:firstLine="120"/>
        <w:rPr>
          <w:rFonts w:ascii="仿宋" w:eastAsia="仿宋" w:cs="仿宋"/>
          <w:sz w:val="24"/>
          <w:u w:val="single"/>
        </w:rPr>
      </w:pPr>
      <w:r>
        <w:rPr>
          <w:rFonts w:ascii="仿宋" w:eastAsia="仿宋" w:cs="仿宋" w:hint="eastAsia"/>
          <w:sz w:val="24"/>
        </w:rPr>
        <w:t>姓名：</w:t>
      </w:r>
      <w:r>
        <w:rPr>
          <w:rFonts w:ascii="仿宋" w:eastAsia="仿宋" w:cs="仿宋"/>
          <w:sz w:val="24"/>
          <w:u w:val="single"/>
        </w:rPr>
        <w:t xml:space="preserve">               </w:t>
      </w:r>
      <w:r>
        <w:rPr>
          <w:rFonts w:ascii="仿宋" w:eastAsia="仿宋" w:cs="仿宋"/>
          <w:sz w:val="24"/>
        </w:rPr>
        <w:t xml:space="preserve">   </w:t>
      </w:r>
      <w:r>
        <w:rPr>
          <w:rFonts w:ascii="仿宋" w:eastAsia="仿宋" w:cs="仿宋" w:hint="eastAsia"/>
          <w:sz w:val="24"/>
        </w:rPr>
        <w:t>印章样式：</w:t>
      </w:r>
      <w:r>
        <w:rPr>
          <w:rFonts w:ascii="仿宋" w:eastAsia="仿宋" w:cs="仿宋"/>
          <w:sz w:val="24"/>
        </w:rPr>
        <w:t xml:space="preserve">                </w:t>
      </w:r>
      <w:r>
        <w:rPr>
          <w:rFonts w:ascii="仿宋" w:eastAsia="仿宋" w:cs="仿宋" w:hint="eastAsia"/>
          <w:sz w:val="24"/>
        </w:rPr>
        <w:t>签字样式：</w:t>
      </w:r>
      <w:r>
        <w:rPr>
          <w:rFonts w:ascii="仿宋" w:eastAsia="仿宋" w:cs="仿宋"/>
          <w:sz w:val="24"/>
          <w:u w:val="single"/>
        </w:rPr>
        <w:t xml:space="preserve">                 </w:t>
      </w:r>
    </w:p>
    <w:p w14:paraId="4498E2A9" w14:textId="77777777" w:rsidR="000D1111" w:rsidRDefault="000D1111">
      <w:pPr>
        <w:ind w:leftChars="114" w:left="239" w:firstLineChars="50" w:firstLine="120"/>
        <w:rPr>
          <w:rFonts w:ascii="仿宋" w:eastAsia="仿宋"/>
          <w:sz w:val="24"/>
        </w:rPr>
      </w:pPr>
    </w:p>
    <w:p w14:paraId="383C39AC" w14:textId="77777777" w:rsidR="000D1111" w:rsidRDefault="00B706AC">
      <w:pPr>
        <w:numPr>
          <w:ilvl w:val="0"/>
          <w:numId w:val="4"/>
        </w:numPr>
        <w:autoSpaceDE w:val="0"/>
        <w:autoSpaceDN w:val="0"/>
        <w:adjustRightInd w:val="0"/>
        <w:jc w:val="left"/>
        <w:rPr>
          <w:rFonts w:ascii="仿宋" w:eastAsia="仿宋"/>
          <w:sz w:val="24"/>
        </w:rPr>
      </w:pPr>
      <w:r>
        <w:rPr>
          <w:rFonts w:ascii="仿宋" w:eastAsia="仿宋" w:cs="仿宋" w:hint="eastAsia"/>
          <w:sz w:val="24"/>
        </w:rPr>
        <w:t>建造师：</w:t>
      </w:r>
    </w:p>
    <w:p w14:paraId="797D51E0" w14:textId="77777777" w:rsidR="000D1111" w:rsidRDefault="000D1111">
      <w:pPr>
        <w:ind w:left="240"/>
        <w:rPr>
          <w:rFonts w:ascii="仿宋" w:eastAsia="仿宋"/>
          <w:sz w:val="24"/>
        </w:rPr>
      </w:pPr>
    </w:p>
    <w:p w14:paraId="57BAE8C6" w14:textId="77777777" w:rsidR="000D1111" w:rsidRDefault="00B706AC">
      <w:pPr>
        <w:ind w:leftChars="114" w:left="239" w:firstLineChars="50" w:firstLine="120"/>
        <w:rPr>
          <w:rFonts w:ascii="仿宋" w:eastAsia="仿宋"/>
          <w:sz w:val="24"/>
        </w:rPr>
      </w:pPr>
      <w:r>
        <w:rPr>
          <w:rFonts w:ascii="仿宋" w:eastAsia="仿宋" w:cs="仿宋" w:hint="eastAsia"/>
          <w:sz w:val="24"/>
        </w:rPr>
        <w:t>姓名：</w:t>
      </w:r>
      <w:r>
        <w:rPr>
          <w:rFonts w:ascii="仿宋" w:eastAsia="仿宋" w:cs="仿宋"/>
          <w:sz w:val="24"/>
          <w:u w:val="single"/>
        </w:rPr>
        <w:t xml:space="preserve">                 </w:t>
      </w:r>
      <w:r>
        <w:rPr>
          <w:rFonts w:ascii="仿宋" w:eastAsia="仿宋" w:cs="仿宋"/>
          <w:sz w:val="24"/>
        </w:rPr>
        <w:t xml:space="preserve"> </w:t>
      </w:r>
      <w:r>
        <w:rPr>
          <w:rFonts w:ascii="仿宋" w:eastAsia="仿宋" w:cs="仿宋" w:hint="eastAsia"/>
          <w:sz w:val="24"/>
        </w:rPr>
        <w:t>印章样式：</w:t>
      </w:r>
      <w:r>
        <w:rPr>
          <w:rFonts w:ascii="仿宋" w:eastAsia="仿宋" w:cs="仿宋"/>
          <w:sz w:val="24"/>
        </w:rPr>
        <w:t xml:space="preserve">                </w:t>
      </w:r>
      <w:r>
        <w:rPr>
          <w:rFonts w:ascii="仿宋" w:eastAsia="仿宋" w:cs="仿宋" w:hint="eastAsia"/>
          <w:sz w:val="24"/>
        </w:rPr>
        <w:t>签字样式：</w:t>
      </w:r>
      <w:r>
        <w:rPr>
          <w:rFonts w:ascii="仿宋" w:eastAsia="仿宋" w:cs="仿宋"/>
          <w:sz w:val="24"/>
          <w:u w:val="single"/>
        </w:rPr>
        <w:t xml:space="preserve">                  </w:t>
      </w:r>
    </w:p>
    <w:p w14:paraId="3880CB12" w14:textId="77777777" w:rsidR="000D1111" w:rsidRDefault="000D1111">
      <w:pPr>
        <w:ind w:leftChars="114" w:left="239" w:firstLineChars="50" w:firstLine="120"/>
        <w:rPr>
          <w:rFonts w:ascii="仿宋" w:eastAsia="仿宋"/>
          <w:sz w:val="24"/>
        </w:rPr>
      </w:pPr>
    </w:p>
    <w:p w14:paraId="3FFB54E5" w14:textId="77777777" w:rsidR="000D1111" w:rsidRDefault="00B706AC">
      <w:pPr>
        <w:pStyle w:val="2"/>
        <w:tabs>
          <w:tab w:val="left" w:pos="420"/>
          <w:tab w:val="left" w:pos="576"/>
        </w:tabs>
        <w:rPr>
          <w:rFonts w:ascii="仿宋" w:eastAsia="仿宋"/>
          <w:sz w:val="24"/>
          <w:szCs w:val="24"/>
        </w:rPr>
      </w:pPr>
      <w:bookmarkStart w:id="125" w:name="_Toc10624934"/>
      <w:bookmarkStart w:id="126" w:name="_Toc469384090"/>
      <w:bookmarkStart w:id="127" w:name="_Toc111741382"/>
      <w:r>
        <w:rPr>
          <w:rFonts w:ascii="仿宋" w:eastAsia="仿宋" w:cs="仿宋"/>
          <w:sz w:val="24"/>
          <w:szCs w:val="24"/>
        </w:rPr>
        <w:t xml:space="preserve">19. </w:t>
      </w:r>
      <w:r>
        <w:rPr>
          <w:rFonts w:ascii="仿宋" w:eastAsia="仿宋" w:cs="仿宋" w:hint="eastAsia"/>
          <w:sz w:val="24"/>
          <w:szCs w:val="24"/>
        </w:rPr>
        <w:t>发包人</w:t>
      </w:r>
      <w:bookmarkEnd w:id="125"/>
      <w:bookmarkEnd w:id="126"/>
      <w:bookmarkEnd w:id="127"/>
    </w:p>
    <w:p w14:paraId="27F4A97D" w14:textId="77777777" w:rsidR="000D1111" w:rsidRDefault="00B706AC">
      <w:pPr>
        <w:rPr>
          <w:rFonts w:ascii="仿宋" w:eastAsia="仿宋"/>
          <w:sz w:val="24"/>
        </w:rPr>
      </w:pPr>
      <w:r>
        <w:rPr>
          <w:rFonts w:ascii="仿宋" w:eastAsia="仿宋" w:cs="仿宋"/>
          <w:sz w:val="24"/>
        </w:rPr>
        <w:t xml:space="preserve"> </w:t>
      </w:r>
    </w:p>
    <w:p w14:paraId="7016E125" w14:textId="77777777" w:rsidR="000D1111" w:rsidRDefault="00B706AC">
      <w:pPr>
        <w:ind w:firstLineChars="50" w:firstLine="120"/>
        <w:rPr>
          <w:rFonts w:ascii="仿宋" w:eastAsia="仿宋"/>
          <w:sz w:val="24"/>
        </w:rPr>
      </w:pPr>
      <w:r>
        <w:rPr>
          <w:rFonts w:ascii="仿宋" w:eastAsia="仿宋" w:cs="仿宋"/>
          <w:sz w:val="24"/>
        </w:rPr>
        <w:t xml:space="preserve">19.2 </w:t>
      </w:r>
      <w:r>
        <w:rPr>
          <w:rFonts w:ascii="仿宋" w:eastAsia="仿宋" w:cs="仿宋" w:hint="eastAsia"/>
          <w:sz w:val="24"/>
        </w:rPr>
        <w:t>发包人完成下列工作的约定</w:t>
      </w:r>
    </w:p>
    <w:p w14:paraId="38C8463F" w14:textId="77777777" w:rsidR="000D1111" w:rsidRDefault="000D1111">
      <w:pPr>
        <w:ind w:firstLineChars="50" w:firstLine="120"/>
        <w:rPr>
          <w:rFonts w:ascii="仿宋" w:eastAsia="仿宋"/>
          <w:sz w:val="24"/>
        </w:rPr>
      </w:pPr>
    </w:p>
    <w:p w14:paraId="763BB7D3" w14:textId="77777777" w:rsidR="000D1111" w:rsidRDefault="00B706AC">
      <w:pPr>
        <w:numPr>
          <w:ilvl w:val="0"/>
          <w:numId w:val="5"/>
        </w:numPr>
        <w:rPr>
          <w:rFonts w:ascii="仿宋" w:eastAsia="仿宋"/>
          <w:sz w:val="24"/>
          <w:u w:val="single"/>
        </w:rPr>
      </w:pPr>
      <w:r>
        <w:rPr>
          <w:rFonts w:ascii="仿宋" w:eastAsia="仿宋" w:hint="eastAsia"/>
          <w:sz w:val="24"/>
        </w:rPr>
        <w:t>办理土地征用、拆迁、平整施工场地等工作的时间：</w:t>
      </w:r>
      <w:r>
        <w:rPr>
          <w:rFonts w:ascii="仿宋" w:eastAsia="仿宋" w:hint="eastAsia"/>
          <w:sz w:val="24"/>
          <w:u w:val="single"/>
        </w:rPr>
        <w:t xml:space="preserve">        \                </w:t>
      </w:r>
    </w:p>
    <w:p w14:paraId="6C080ACB" w14:textId="77777777" w:rsidR="000D1111" w:rsidRDefault="000D1111">
      <w:pPr>
        <w:rPr>
          <w:rFonts w:ascii="仿宋" w:eastAsia="仿宋"/>
          <w:sz w:val="24"/>
        </w:rPr>
      </w:pPr>
    </w:p>
    <w:p w14:paraId="0B92F261" w14:textId="77777777" w:rsidR="000D1111" w:rsidRDefault="00B706AC">
      <w:pPr>
        <w:numPr>
          <w:ilvl w:val="0"/>
          <w:numId w:val="5"/>
        </w:numPr>
        <w:rPr>
          <w:rFonts w:ascii="仿宋" w:eastAsia="仿宋"/>
          <w:sz w:val="24"/>
          <w:u w:val="single"/>
        </w:rPr>
      </w:pPr>
      <w:r>
        <w:rPr>
          <w:rFonts w:ascii="仿宋" w:eastAsia="仿宋" w:hint="eastAsia"/>
          <w:sz w:val="24"/>
        </w:rPr>
        <w:t>完成施工所需水、电、通讯线路接驳的时间及地点：</w:t>
      </w:r>
      <w:r>
        <w:rPr>
          <w:rFonts w:ascii="仿宋" w:eastAsia="仿宋" w:hint="eastAsia"/>
          <w:sz w:val="24"/>
          <w:u w:val="single"/>
        </w:rPr>
        <w:t xml:space="preserve">          与施工单位协商解决              </w:t>
      </w:r>
    </w:p>
    <w:p w14:paraId="1F69249E" w14:textId="77777777" w:rsidR="000D1111" w:rsidRDefault="000D1111">
      <w:pPr>
        <w:rPr>
          <w:rFonts w:ascii="仿宋" w:eastAsia="仿宋"/>
          <w:sz w:val="24"/>
          <w:u w:val="single"/>
        </w:rPr>
      </w:pPr>
    </w:p>
    <w:p w14:paraId="1FAE8FC7" w14:textId="77777777" w:rsidR="000D1111" w:rsidRDefault="00B706AC">
      <w:pPr>
        <w:numPr>
          <w:ilvl w:val="0"/>
          <w:numId w:val="5"/>
        </w:numPr>
        <w:rPr>
          <w:rFonts w:ascii="仿宋" w:eastAsia="仿宋"/>
          <w:sz w:val="24"/>
        </w:rPr>
      </w:pPr>
      <w:r>
        <w:rPr>
          <w:rFonts w:ascii="仿宋" w:eastAsia="仿宋" w:hint="eastAsia"/>
          <w:sz w:val="24"/>
        </w:rPr>
        <w:t>开通施工现场与城乡公共道路间的通道的时间：</w:t>
      </w:r>
      <w:r>
        <w:rPr>
          <w:rFonts w:ascii="仿宋" w:eastAsia="仿宋" w:hint="eastAsia"/>
          <w:sz w:val="24"/>
          <w:u w:val="single"/>
        </w:rPr>
        <w:t xml:space="preserve">                            </w:t>
      </w:r>
    </w:p>
    <w:p w14:paraId="06CE789F" w14:textId="77777777" w:rsidR="000D1111" w:rsidRDefault="000D1111">
      <w:pPr>
        <w:rPr>
          <w:rFonts w:ascii="仿宋" w:eastAsia="仿宋"/>
          <w:sz w:val="24"/>
        </w:rPr>
      </w:pPr>
    </w:p>
    <w:p w14:paraId="39F62F7F" w14:textId="77777777" w:rsidR="000D1111" w:rsidRDefault="00B706AC">
      <w:pPr>
        <w:numPr>
          <w:ilvl w:val="0"/>
          <w:numId w:val="5"/>
        </w:numPr>
        <w:rPr>
          <w:rFonts w:ascii="仿宋" w:eastAsia="仿宋"/>
          <w:sz w:val="24"/>
        </w:rPr>
      </w:pPr>
      <w:r>
        <w:rPr>
          <w:rFonts w:ascii="仿宋" w:eastAsia="仿宋" w:hint="eastAsia"/>
          <w:sz w:val="24"/>
        </w:rPr>
        <w:t>提供施工所需的有关资料的时间：</w:t>
      </w:r>
      <w:r>
        <w:rPr>
          <w:rFonts w:ascii="仿宋" w:eastAsia="仿宋" w:hint="eastAsia"/>
          <w:sz w:val="24"/>
          <w:u w:val="single"/>
        </w:rPr>
        <w:t xml:space="preserve">                                        </w:t>
      </w:r>
    </w:p>
    <w:p w14:paraId="3488FCC5" w14:textId="77777777" w:rsidR="000D1111" w:rsidRDefault="000D1111">
      <w:pPr>
        <w:rPr>
          <w:rFonts w:ascii="仿宋" w:eastAsia="仿宋"/>
          <w:sz w:val="24"/>
        </w:rPr>
      </w:pPr>
    </w:p>
    <w:p w14:paraId="0655DF0C" w14:textId="77777777" w:rsidR="000D1111" w:rsidRDefault="00B706AC">
      <w:pPr>
        <w:numPr>
          <w:ilvl w:val="0"/>
          <w:numId w:val="5"/>
        </w:numPr>
        <w:rPr>
          <w:rFonts w:ascii="仿宋" w:eastAsia="仿宋"/>
          <w:sz w:val="24"/>
          <w:u w:val="single"/>
        </w:rPr>
      </w:pPr>
      <w:r>
        <w:rPr>
          <w:rFonts w:ascii="仿宋" w:eastAsia="仿宋" w:hint="eastAsia"/>
          <w:sz w:val="24"/>
        </w:rPr>
        <w:t>办理施工所需的有关证件和批准手续的时间：</w:t>
      </w:r>
      <w:r>
        <w:rPr>
          <w:rFonts w:ascii="仿宋" w:eastAsia="仿宋" w:hint="eastAsia"/>
          <w:sz w:val="24"/>
          <w:u w:val="single"/>
        </w:rPr>
        <w:t xml:space="preserve">   由承包人办理所有证件                           </w:t>
      </w:r>
    </w:p>
    <w:p w14:paraId="275A7BCB" w14:textId="77777777" w:rsidR="000D1111" w:rsidRDefault="000D1111">
      <w:pPr>
        <w:rPr>
          <w:rFonts w:ascii="仿宋" w:eastAsia="仿宋"/>
          <w:sz w:val="24"/>
          <w:u w:val="single"/>
        </w:rPr>
      </w:pPr>
    </w:p>
    <w:p w14:paraId="554BE992" w14:textId="77777777" w:rsidR="000D1111" w:rsidRDefault="00B706AC">
      <w:pPr>
        <w:numPr>
          <w:ilvl w:val="0"/>
          <w:numId w:val="5"/>
        </w:numPr>
        <w:rPr>
          <w:rFonts w:ascii="仿宋" w:eastAsia="仿宋"/>
          <w:sz w:val="24"/>
          <w:u w:val="single"/>
        </w:rPr>
      </w:pPr>
      <w:r>
        <w:rPr>
          <w:rFonts w:ascii="仿宋" w:eastAsia="仿宋" w:hint="eastAsia"/>
          <w:sz w:val="24"/>
        </w:rPr>
        <w:t>现场交验的时间：</w:t>
      </w:r>
      <w:r>
        <w:rPr>
          <w:rFonts w:ascii="仿宋" w:eastAsia="仿宋" w:hint="eastAsia"/>
          <w:sz w:val="24"/>
          <w:u w:val="single"/>
        </w:rPr>
        <w:t xml:space="preserve">   开工前4天进行现场交验                        </w:t>
      </w:r>
    </w:p>
    <w:p w14:paraId="5C4C632C" w14:textId="77777777" w:rsidR="000D1111" w:rsidRDefault="000D1111">
      <w:pPr>
        <w:rPr>
          <w:rFonts w:ascii="仿宋" w:eastAsia="仿宋"/>
          <w:sz w:val="24"/>
        </w:rPr>
      </w:pPr>
    </w:p>
    <w:p w14:paraId="798586B7" w14:textId="77777777" w:rsidR="000D1111" w:rsidRDefault="00B706AC">
      <w:pPr>
        <w:numPr>
          <w:ilvl w:val="0"/>
          <w:numId w:val="5"/>
        </w:numPr>
        <w:rPr>
          <w:rFonts w:ascii="仿宋" w:eastAsia="仿宋"/>
          <w:sz w:val="24"/>
        </w:rPr>
      </w:pPr>
      <w:r>
        <w:rPr>
          <w:rFonts w:ascii="仿宋" w:eastAsia="仿宋" w:hint="eastAsia"/>
          <w:sz w:val="24"/>
        </w:rPr>
        <w:t>提供标准与规范的时间：</w:t>
      </w:r>
      <w:r>
        <w:rPr>
          <w:rFonts w:ascii="仿宋" w:eastAsia="仿宋" w:hint="eastAsia"/>
          <w:sz w:val="24"/>
          <w:u w:val="single"/>
        </w:rPr>
        <w:t xml:space="preserve">                            </w:t>
      </w:r>
    </w:p>
    <w:p w14:paraId="128E24BA" w14:textId="77777777" w:rsidR="000D1111" w:rsidRDefault="000D1111">
      <w:pPr>
        <w:rPr>
          <w:rFonts w:ascii="仿宋" w:eastAsia="仿宋"/>
          <w:sz w:val="24"/>
        </w:rPr>
      </w:pPr>
    </w:p>
    <w:p w14:paraId="7223ABFD" w14:textId="77777777" w:rsidR="000D1111" w:rsidRDefault="00B706AC">
      <w:pPr>
        <w:numPr>
          <w:ilvl w:val="0"/>
          <w:numId w:val="5"/>
        </w:numPr>
        <w:rPr>
          <w:rFonts w:ascii="仿宋" w:eastAsia="仿宋"/>
          <w:sz w:val="24"/>
        </w:rPr>
      </w:pPr>
      <w:r>
        <w:rPr>
          <w:rFonts w:ascii="仿宋" w:eastAsia="仿宋" w:hint="eastAsia"/>
          <w:sz w:val="24"/>
        </w:rPr>
        <w:t>组织图纸会审和设计交底的时间：</w:t>
      </w:r>
      <w:r>
        <w:rPr>
          <w:rFonts w:ascii="仿宋" w:eastAsia="仿宋" w:hint="eastAsia"/>
          <w:sz w:val="24"/>
          <w:u w:val="single"/>
        </w:rPr>
        <w:t xml:space="preserve">   开工前5日历天                       </w:t>
      </w:r>
    </w:p>
    <w:p w14:paraId="5D8A007F" w14:textId="77777777" w:rsidR="000D1111" w:rsidRDefault="000D1111">
      <w:pPr>
        <w:rPr>
          <w:rFonts w:ascii="仿宋" w:eastAsia="仿宋"/>
          <w:sz w:val="24"/>
        </w:rPr>
      </w:pPr>
    </w:p>
    <w:p w14:paraId="1241DE15" w14:textId="77777777" w:rsidR="000D1111" w:rsidRDefault="00B706AC">
      <w:pPr>
        <w:numPr>
          <w:ilvl w:val="0"/>
          <w:numId w:val="5"/>
        </w:numPr>
        <w:rPr>
          <w:rFonts w:ascii="仿宋" w:eastAsia="仿宋"/>
          <w:sz w:val="24"/>
        </w:rPr>
      </w:pPr>
      <w:r>
        <w:rPr>
          <w:rFonts w:ascii="仿宋" w:eastAsia="仿宋" w:hint="eastAsia"/>
          <w:sz w:val="24"/>
        </w:rPr>
        <w:t>协调处理施工周围场地系问题和邻近建筑物等保护工作的约定：</w:t>
      </w:r>
      <w:r>
        <w:rPr>
          <w:rFonts w:ascii="仿宋" w:eastAsia="仿宋" w:cs="仿宋" w:hint="eastAsia"/>
          <w:color w:val="000000"/>
          <w:sz w:val="24"/>
          <w:u w:val="single"/>
        </w:rPr>
        <w:t>承包人对施工区域、运输通道及邻近的其它已完工程及设施设备做好成品保护，相关费用由承包人自行考虑计入合同总价中，结算时不作调整。如在竣工验收移交发包人之前造成任何破坏、污损，由承包人无偿更换或修复，如承包人拒不执行，发包人有权安排其他单位恢复，费用从承包人工程款中扣除。</w:t>
      </w:r>
      <w:r>
        <w:rPr>
          <w:rFonts w:ascii="仿宋" w:eastAsia="仿宋" w:hint="eastAsia"/>
          <w:sz w:val="24"/>
          <w:u w:val="single"/>
        </w:rPr>
        <w:t xml:space="preserve">                        </w:t>
      </w:r>
      <w:r>
        <w:rPr>
          <w:rFonts w:ascii="仿宋" w:eastAsia="仿宋" w:hint="eastAsia"/>
          <w:sz w:val="24"/>
        </w:rPr>
        <w:t xml:space="preserve">                </w:t>
      </w:r>
    </w:p>
    <w:p w14:paraId="03F18C39" w14:textId="77777777" w:rsidR="000D1111" w:rsidRDefault="000D1111">
      <w:pPr>
        <w:rPr>
          <w:rFonts w:ascii="仿宋" w:eastAsia="仿宋"/>
          <w:sz w:val="24"/>
        </w:rPr>
      </w:pPr>
    </w:p>
    <w:p w14:paraId="649D09D9" w14:textId="77777777" w:rsidR="000D1111" w:rsidRDefault="00B706AC">
      <w:pPr>
        <w:ind w:left="120"/>
        <w:rPr>
          <w:rFonts w:ascii="仿宋" w:eastAsia="仿宋"/>
          <w:sz w:val="24"/>
        </w:rPr>
      </w:pPr>
      <w:r>
        <w:rPr>
          <w:rFonts w:ascii="仿宋" w:eastAsia="仿宋" w:hint="eastAsia"/>
          <w:sz w:val="24"/>
        </w:rPr>
        <w:lastRenderedPageBreak/>
        <w:t xml:space="preserve"> 委托承办人办理的工作有：</w:t>
      </w:r>
      <w:r>
        <w:rPr>
          <w:rFonts w:ascii="仿宋" w:eastAsia="仿宋" w:hint="eastAsia"/>
          <w:sz w:val="24"/>
          <w:u w:val="single"/>
        </w:rPr>
        <w:t xml:space="preserve"> </w:t>
      </w:r>
      <w:r>
        <w:rPr>
          <w:rFonts w:ascii="仿宋" w:eastAsia="仿宋" w:cs="仿宋" w:hint="eastAsia"/>
          <w:color w:val="000000"/>
          <w:sz w:val="24"/>
          <w:u w:val="single"/>
        </w:rPr>
        <w:t>协助办理验收、竣工备案等相关手续，费用已包含在承包人的合同总价中。</w:t>
      </w:r>
      <w:r>
        <w:rPr>
          <w:rFonts w:ascii="仿宋" w:eastAsia="仿宋" w:hint="eastAsia"/>
          <w:sz w:val="24"/>
          <w:u w:val="single"/>
        </w:rPr>
        <w:t xml:space="preserve">  </w:t>
      </w:r>
      <w:r>
        <w:rPr>
          <w:rFonts w:ascii="仿宋" w:eastAsia="仿宋" w:hint="eastAsia"/>
          <w:sz w:val="24"/>
        </w:rPr>
        <w:t xml:space="preserve">                  </w:t>
      </w:r>
    </w:p>
    <w:p w14:paraId="778FAAF0" w14:textId="77777777" w:rsidR="000D1111" w:rsidRDefault="000D1111">
      <w:pPr>
        <w:ind w:left="120"/>
        <w:rPr>
          <w:rFonts w:ascii="仿宋" w:eastAsia="仿宋"/>
          <w:sz w:val="24"/>
        </w:rPr>
      </w:pPr>
    </w:p>
    <w:p w14:paraId="5D9DA29C" w14:textId="77777777" w:rsidR="000D1111" w:rsidRDefault="000D1111">
      <w:pPr>
        <w:ind w:left="120"/>
        <w:rPr>
          <w:rFonts w:ascii="仿宋" w:eastAsia="仿宋" w:cs="仿宋"/>
          <w:sz w:val="24"/>
        </w:rPr>
      </w:pPr>
    </w:p>
    <w:p w14:paraId="03742A65" w14:textId="77777777" w:rsidR="000D1111" w:rsidRDefault="00B706AC">
      <w:pPr>
        <w:ind w:left="120"/>
        <w:rPr>
          <w:rFonts w:ascii="仿宋" w:eastAsia="仿宋" w:cs="仿宋"/>
          <w:sz w:val="24"/>
          <w:u w:val="single"/>
        </w:rPr>
      </w:pPr>
      <w:r>
        <w:rPr>
          <w:rFonts w:ascii="仿宋" w:eastAsia="仿宋" w:cs="仿宋"/>
          <w:sz w:val="24"/>
        </w:rPr>
        <w:t xml:space="preserve">19.3 </w:t>
      </w:r>
      <w:r>
        <w:rPr>
          <w:rFonts w:ascii="仿宋" w:eastAsia="仿宋" w:cs="仿宋" w:hint="eastAsia"/>
          <w:sz w:val="24"/>
        </w:rPr>
        <w:t>提供施工场地的时间：</w:t>
      </w:r>
      <w:r>
        <w:rPr>
          <w:rFonts w:ascii="仿宋" w:eastAsia="仿宋" w:cs="仿宋"/>
          <w:sz w:val="24"/>
          <w:u w:val="single"/>
        </w:rPr>
        <w:t xml:space="preserve">                    </w:t>
      </w:r>
    </w:p>
    <w:p w14:paraId="1A8B1180" w14:textId="77777777" w:rsidR="000D1111" w:rsidRDefault="000D1111">
      <w:pPr>
        <w:ind w:left="120"/>
        <w:rPr>
          <w:rFonts w:ascii="仿宋" w:eastAsia="仿宋" w:cs="仿宋"/>
          <w:sz w:val="24"/>
          <w:u w:val="single"/>
        </w:rPr>
      </w:pPr>
    </w:p>
    <w:p w14:paraId="642B26CD" w14:textId="77777777" w:rsidR="000D1111" w:rsidRDefault="000D1111">
      <w:pPr>
        <w:ind w:left="120"/>
        <w:rPr>
          <w:rFonts w:ascii="仿宋" w:eastAsia="仿宋"/>
          <w:sz w:val="24"/>
        </w:rPr>
      </w:pPr>
    </w:p>
    <w:p w14:paraId="667C755D" w14:textId="77777777" w:rsidR="000D1111" w:rsidRDefault="00B706AC">
      <w:pPr>
        <w:ind w:left="120"/>
        <w:rPr>
          <w:rFonts w:ascii="仿宋" w:eastAsia="仿宋"/>
          <w:sz w:val="24"/>
        </w:rPr>
      </w:pPr>
      <w:r>
        <w:rPr>
          <w:rFonts w:ascii="仿宋" w:eastAsia="仿宋" w:cs="仿宋"/>
          <w:sz w:val="24"/>
        </w:rPr>
        <w:t xml:space="preserve">19.4 </w:t>
      </w:r>
      <w:r>
        <w:rPr>
          <w:rFonts w:ascii="仿宋" w:eastAsia="仿宋" w:cs="仿宋" w:hint="eastAsia"/>
          <w:sz w:val="24"/>
        </w:rPr>
        <w:t>支付款项</w:t>
      </w:r>
    </w:p>
    <w:p w14:paraId="4FAF6A65" w14:textId="77777777" w:rsidR="000D1111" w:rsidRDefault="000D1111">
      <w:pPr>
        <w:ind w:left="120"/>
        <w:rPr>
          <w:rFonts w:ascii="仿宋" w:eastAsia="仿宋"/>
          <w:sz w:val="24"/>
        </w:rPr>
      </w:pPr>
    </w:p>
    <w:p w14:paraId="179176F7" w14:textId="77777777" w:rsidR="000D1111" w:rsidRDefault="00B706AC">
      <w:pPr>
        <w:spacing w:line="360" w:lineRule="auto"/>
        <w:ind w:left="120"/>
        <w:rPr>
          <w:rFonts w:ascii="仿宋" w:eastAsia="仿宋"/>
          <w:sz w:val="24"/>
        </w:rPr>
      </w:pPr>
      <w:r>
        <w:rPr>
          <w:rFonts w:ascii="仿宋" w:eastAsia="仿宋" w:cs="仿宋" w:hint="eastAsia"/>
          <w:sz w:val="24"/>
        </w:rPr>
        <w:t>（</w:t>
      </w:r>
      <w:r>
        <w:rPr>
          <w:rFonts w:ascii="仿宋" w:eastAsia="仿宋" w:cs="仿宋"/>
          <w:sz w:val="24"/>
        </w:rPr>
        <w:t>1</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工程款支付期限</w:t>
      </w:r>
    </w:p>
    <w:p w14:paraId="428DA624" w14:textId="77777777" w:rsidR="000D1111" w:rsidRDefault="00B706AC">
      <w:pPr>
        <w:spacing w:line="360" w:lineRule="auto"/>
        <w:ind w:firstLineChars="100" w:firstLine="240"/>
        <w:rPr>
          <w:rFonts w:ascii="仿宋" w:eastAsia="仿宋"/>
          <w:sz w:val="24"/>
        </w:rPr>
      </w:pPr>
      <w:r>
        <w:rPr>
          <w:rFonts w:ascii="仿宋" w:eastAsia="仿宋" w:cs="仿宋" w:hint="eastAsia"/>
          <w:sz w:val="24"/>
        </w:rPr>
        <w:t>□</w:t>
      </w:r>
      <w:r>
        <w:rPr>
          <w:rFonts w:ascii="仿宋" w:eastAsia="仿宋" w:cs="仿宋"/>
          <w:sz w:val="24"/>
        </w:rPr>
        <w:t xml:space="preserve"> </w:t>
      </w:r>
      <w:r>
        <w:rPr>
          <w:rFonts w:ascii="仿宋" w:eastAsia="仿宋" w:cs="仿宋" w:hint="eastAsia"/>
          <w:sz w:val="24"/>
        </w:rPr>
        <w:t>按通用条款第</w:t>
      </w:r>
      <w:r>
        <w:rPr>
          <w:rFonts w:ascii="仿宋" w:eastAsia="仿宋" w:cs="仿宋"/>
          <w:sz w:val="24"/>
        </w:rPr>
        <w:t>80.3</w:t>
      </w:r>
      <w:r>
        <w:rPr>
          <w:rFonts w:ascii="仿宋" w:eastAsia="仿宋" w:cs="仿宋" w:hint="eastAsia"/>
          <w:sz w:val="24"/>
        </w:rPr>
        <w:t>款、第</w:t>
      </w:r>
      <w:r>
        <w:rPr>
          <w:rFonts w:ascii="仿宋" w:eastAsia="仿宋" w:cs="仿宋"/>
          <w:sz w:val="24"/>
        </w:rPr>
        <w:t>81.3</w:t>
      </w:r>
      <w:r>
        <w:rPr>
          <w:rFonts w:ascii="仿宋" w:eastAsia="仿宋" w:cs="仿宋" w:hint="eastAsia"/>
          <w:sz w:val="24"/>
        </w:rPr>
        <w:t>款、第</w:t>
      </w:r>
      <w:r>
        <w:rPr>
          <w:rFonts w:ascii="仿宋" w:eastAsia="仿宋" w:cs="仿宋"/>
          <w:sz w:val="24"/>
        </w:rPr>
        <w:t>83.3</w:t>
      </w:r>
      <w:r>
        <w:rPr>
          <w:rFonts w:ascii="仿宋" w:eastAsia="仿宋" w:cs="仿宋" w:hint="eastAsia"/>
          <w:sz w:val="24"/>
        </w:rPr>
        <w:t>款等规定期限支付。</w:t>
      </w:r>
    </w:p>
    <w:p w14:paraId="4F2B86B3" w14:textId="77777777" w:rsidR="000D1111" w:rsidRDefault="00B706AC">
      <w:pPr>
        <w:spacing w:line="360" w:lineRule="auto"/>
        <w:ind w:firstLineChars="100" w:firstLine="240"/>
        <w:rPr>
          <w:rFonts w:ascii="仿宋" w:eastAsia="仿宋" w:cs="仿宋"/>
          <w:sz w:val="24"/>
          <w:u w:val="single"/>
        </w:rPr>
      </w:pPr>
      <w:r>
        <w:rPr>
          <w:rFonts w:ascii="仿宋" w:eastAsia="仿宋" w:cs="仿宋" w:hint="eastAsia"/>
          <w:sz w:val="24"/>
        </w:rPr>
        <w:t>☑</w:t>
      </w:r>
      <w:r>
        <w:rPr>
          <w:rFonts w:ascii="仿宋" w:eastAsia="仿宋" w:cs="仿宋"/>
          <w:sz w:val="24"/>
        </w:rPr>
        <w:t xml:space="preserve"> </w:t>
      </w:r>
      <w:r>
        <w:rPr>
          <w:rFonts w:ascii="仿宋" w:eastAsia="仿宋" w:cs="仿宋" w:hint="eastAsia"/>
          <w:sz w:val="24"/>
        </w:rPr>
        <w:t>另作约定：</w:t>
      </w:r>
      <w:r>
        <w:rPr>
          <w:rFonts w:ascii="仿宋" w:eastAsia="仿宋" w:cs="仿宋"/>
          <w:sz w:val="24"/>
          <w:u w:val="single"/>
        </w:rPr>
        <w:t xml:space="preserve"> </w:t>
      </w:r>
      <w:r>
        <w:rPr>
          <w:rFonts w:ascii="仿宋" w:eastAsia="仿宋" w:cs="仿宋" w:hint="eastAsia"/>
          <w:color w:val="000000"/>
          <w:sz w:val="24"/>
          <w:u w:val="single"/>
        </w:rPr>
        <w:t>按合同支付的有关规定。</w:t>
      </w:r>
      <w:r>
        <w:rPr>
          <w:rFonts w:ascii="仿宋" w:eastAsia="仿宋" w:cs="仿宋"/>
          <w:sz w:val="24"/>
          <w:u w:val="single"/>
        </w:rPr>
        <w:t xml:space="preserve">                                               </w:t>
      </w:r>
    </w:p>
    <w:p w14:paraId="53DB4FC7" w14:textId="77777777" w:rsidR="000D1111" w:rsidRDefault="000D1111">
      <w:pPr>
        <w:ind w:firstLineChars="150" w:firstLine="360"/>
        <w:rPr>
          <w:rFonts w:ascii="仿宋" w:eastAsia="仿宋"/>
          <w:sz w:val="24"/>
        </w:rPr>
      </w:pPr>
    </w:p>
    <w:p w14:paraId="1F905B76" w14:textId="77777777" w:rsidR="000D1111" w:rsidRDefault="000D1111">
      <w:pPr>
        <w:ind w:firstLineChars="150" w:firstLine="360"/>
        <w:rPr>
          <w:rFonts w:ascii="仿宋" w:eastAsia="仿宋"/>
          <w:sz w:val="24"/>
        </w:rPr>
      </w:pPr>
    </w:p>
    <w:p w14:paraId="0011935D" w14:textId="77777777" w:rsidR="000D1111" w:rsidRDefault="00B706AC">
      <w:pPr>
        <w:spacing w:line="360" w:lineRule="auto"/>
        <w:ind w:firstLineChars="50" w:firstLine="120"/>
        <w:rPr>
          <w:rFonts w:ascii="仿宋" w:eastAsia="仿宋"/>
          <w:sz w:val="24"/>
        </w:rPr>
      </w:pPr>
      <w:r>
        <w:rPr>
          <w:rFonts w:ascii="仿宋" w:eastAsia="仿宋" w:cs="仿宋" w:hint="eastAsia"/>
          <w:sz w:val="24"/>
        </w:rPr>
        <w:t>（</w:t>
      </w:r>
      <w:r>
        <w:rPr>
          <w:rFonts w:ascii="仿宋" w:eastAsia="仿宋" w:cs="仿宋"/>
          <w:sz w:val="24"/>
        </w:rPr>
        <w:t>2</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工程款支付方式</w:t>
      </w:r>
    </w:p>
    <w:p w14:paraId="3D4F13ED" w14:textId="77777777" w:rsidR="000D1111" w:rsidRDefault="00B706AC">
      <w:pPr>
        <w:spacing w:line="360" w:lineRule="auto"/>
        <w:ind w:firstLineChars="100" w:firstLine="240"/>
        <w:rPr>
          <w:rFonts w:ascii="仿宋" w:eastAsia="仿宋"/>
          <w:sz w:val="24"/>
        </w:rPr>
      </w:pPr>
      <w:r>
        <w:rPr>
          <w:rFonts w:ascii="仿宋" w:eastAsia="仿宋" w:cs="仿宋" w:hint="eastAsia"/>
          <w:sz w:val="24"/>
        </w:rPr>
        <w:sym w:font="Wingdings 2" w:char="00A3"/>
      </w:r>
      <w:r>
        <w:rPr>
          <w:rFonts w:ascii="仿宋" w:eastAsia="仿宋" w:cs="仿宋"/>
          <w:sz w:val="24"/>
        </w:rPr>
        <w:t xml:space="preserve"> </w:t>
      </w:r>
      <w:r>
        <w:rPr>
          <w:rFonts w:ascii="仿宋" w:eastAsia="仿宋" w:cs="仿宋" w:hint="eastAsia"/>
          <w:sz w:val="24"/>
        </w:rPr>
        <w:t>按协议书所注明的银行账户转账。</w:t>
      </w:r>
    </w:p>
    <w:p w14:paraId="1DBC4D55" w14:textId="77777777" w:rsidR="000D1111" w:rsidRDefault="00B706AC">
      <w:pPr>
        <w:spacing w:line="360" w:lineRule="auto"/>
        <w:ind w:firstLineChars="100" w:firstLine="240"/>
        <w:rPr>
          <w:rFonts w:ascii="仿宋" w:eastAsia="仿宋"/>
          <w:sz w:val="24"/>
        </w:rPr>
      </w:pPr>
      <w:r>
        <w:rPr>
          <w:rFonts w:ascii="仿宋" w:eastAsia="仿宋" w:cs="仿宋" w:hint="eastAsia"/>
          <w:sz w:val="24"/>
        </w:rPr>
        <w:sym w:font="Wingdings 2" w:char="00A3"/>
      </w:r>
      <w:r>
        <w:rPr>
          <w:rFonts w:ascii="仿宋" w:eastAsia="仿宋" w:cs="仿宋"/>
          <w:sz w:val="24"/>
        </w:rPr>
        <w:t xml:space="preserve"> </w:t>
      </w:r>
      <w:r>
        <w:rPr>
          <w:rFonts w:ascii="仿宋" w:eastAsia="仿宋" w:cs="仿宋" w:hint="eastAsia"/>
          <w:sz w:val="24"/>
        </w:rPr>
        <w:t>支票支付。</w:t>
      </w:r>
    </w:p>
    <w:p w14:paraId="5BEF7C03" w14:textId="77777777" w:rsidR="000D1111" w:rsidRDefault="00B706AC">
      <w:pPr>
        <w:spacing w:line="360" w:lineRule="auto"/>
        <w:ind w:firstLineChars="100" w:firstLine="240"/>
        <w:rPr>
          <w:rFonts w:ascii="仿宋" w:eastAsia="仿宋" w:cs="仿宋"/>
          <w:sz w:val="24"/>
        </w:rPr>
      </w:pPr>
      <w:r>
        <w:rPr>
          <w:rFonts w:ascii="仿宋" w:eastAsia="仿宋" w:cs="仿宋" w:hint="eastAsia"/>
          <w:sz w:val="24"/>
        </w:rPr>
        <w:t>□</w:t>
      </w:r>
      <w:r>
        <w:rPr>
          <w:rFonts w:ascii="仿宋" w:eastAsia="仿宋" w:cs="仿宋"/>
          <w:sz w:val="24"/>
        </w:rPr>
        <w:t xml:space="preserve"> </w:t>
      </w:r>
      <w:r>
        <w:rPr>
          <w:rFonts w:ascii="仿宋" w:eastAsia="仿宋" w:cs="仿宋" w:hint="eastAsia"/>
          <w:sz w:val="24"/>
        </w:rPr>
        <w:t>其他方式：</w:t>
      </w:r>
      <w:r>
        <w:rPr>
          <w:rFonts w:ascii="仿宋" w:eastAsia="仿宋" w:cs="仿宋"/>
          <w:sz w:val="24"/>
          <w:u w:val="single"/>
        </w:rPr>
        <w:t xml:space="preserve">                                                                      </w:t>
      </w:r>
    </w:p>
    <w:p w14:paraId="0D755988" w14:textId="77777777" w:rsidR="000D1111" w:rsidRDefault="000D1111">
      <w:pPr>
        <w:rPr>
          <w:rFonts w:ascii="仿宋" w:eastAsia="仿宋"/>
          <w:sz w:val="24"/>
        </w:rPr>
      </w:pPr>
    </w:p>
    <w:p w14:paraId="69F87319" w14:textId="77777777" w:rsidR="000D1111" w:rsidRDefault="000D1111">
      <w:pPr>
        <w:rPr>
          <w:rFonts w:ascii="仿宋" w:eastAsia="仿宋"/>
          <w:sz w:val="24"/>
        </w:rPr>
      </w:pPr>
    </w:p>
    <w:p w14:paraId="7B6464DD" w14:textId="77777777" w:rsidR="000D1111" w:rsidRDefault="00B706AC">
      <w:pPr>
        <w:pStyle w:val="2"/>
        <w:tabs>
          <w:tab w:val="left" w:pos="420"/>
          <w:tab w:val="left" w:pos="576"/>
        </w:tabs>
        <w:rPr>
          <w:rFonts w:ascii="仿宋" w:eastAsia="仿宋"/>
          <w:sz w:val="24"/>
          <w:szCs w:val="24"/>
        </w:rPr>
      </w:pPr>
      <w:bookmarkStart w:id="128" w:name="_Toc111741383"/>
      <w:bookmarkStart w:id="129" w:name="_Toc469384091"/>
      <w:bookmarkStart w:id="130" w:name="_Toc10624935"/>
      <w:r>
        <w:rPr>
          <w:rFonts w:ascii="仿宋" w:eastAsia="仿宋" w:cs="仿宋"/>
          <w:sz w:val="24"/>
          <w:szCs w:val="24"/>
        </w:rPr>
        <w:t xml:space="preserve">20. </w:t>
      </w:r>
      <w:r>
        <w:rPr>
          <w:rFonts w:ascii="仿宋" w:eastAsia="仿宋" w:cs="仿宋" w:hint="eastAsia"/>
          <w:sz w:val="24"/>
          <w:szCs w:val="24"/>
        </w:rPr>
        <w:t>承包人</w:t>
      </w:r>
      <w:bookmarkEnd w:id="128"/>
      <w:bookmarkEnd w:id="129"/>
      <w:bookmarkEnd w:id="130"/>
    </w:p>
    <w:p w14:paraId="557E69DF" w14:textId="77777777" w:rsidR="000D1111" w:rsidRDefault="000D1111">
      <w:pPr>
        <w:rPr>
          <w:rFonts w:ascii="仿宋" w:eastAsia="仿宋"/>
          <w:b/>
          <w:bCs/>
          <w:sz w:val="24"/>
        </w:rPr>
      </w:pPr>
    </w:p>
    <w:p w14:paraId="6DB065F4" w14:textId="77777777" w:rsidR="000D1111" w:rsidRDefault="00B706AC">
      <w:pPr>
        <w:rPr>
          <w:rFonts w:ascii="宋体"/>
          <w:kern w:val="0"/>
          <w:sz w:val="24"/>
        </w:rPr>
      </w:pPr>
      <w:bookmarkStart w:id="131" w:name="_Toc111741384"/>
      <w:bookmarkStart w:id="132" w:name="_Toc469384092"/>
      <w:bookmarkStart w:id="133" w:name="_Toc10624936"/>
      <w:r>
        <w:rPr>
          <w:rFonts w:ascii="宋体" w:hint="eastAsia"/>
          <w:kern w:val="0"/>
          <w:sz w:val="24"/>
        </w:rPr>
        <w:t>20.2 承办人完成下列工作的约定</w:t>
      </w:r>
    </w:p>
    <w:p w14:paraId="23442898" w14:textId="77777777" w:rsidR="000D1111" w:rsidRDefault="00B706AC">
      <w:pPr>
        <w:rPr>
          <w:rFonts w:ascii="宋体"/>
          <w:kern w:val="0"/>
          <w:sz w:val="24"/>
        </w:rPr>
      </w:pPr>
      <w:r>
        <w:rPr>
          <w:rFonts w:ascii="宋体" w:hint="eastAsia"/>
          <w:kern w:val="0"/>
          <w:sz w:val="24"/>
        </w:rPr>
        <w:t xml:space="preserve"> </w:t>
      </w:r>
    </w:p>
    <w:p w14:paraId="08D618E1" w14:textId="77777777" w:rsidR="000D1111" w:rsidRDefault="00B706AC">
      <w:pPr>
        <w:rPr>
          <w:rFonts w:ascii="仿宋" w:eastAsia="仿宋"/>
          <w:kern w:val="0"/>
          <w:sz w:val="24"/>
        </w:rPr>
      </w:pPr>
      <w:r>
        <w:rPr>
          <w:rFonts w:ascii="仿宋" w:eastAsia="仿宋" w:hint="eastAsia"/>
          <w:kern w:val="0"/>
          <w:sz w:val="24"/>
        </w:rPr>
        <w:t xml:space="preserve"> （3） 提交支付申请和工程款额报告期限</w:t>
      </w:r>
    </w:p>
    <w:p w14:paraId="1885120F" w14:textId="77777777" w:rsidR="000D1111" w:rsidRDefault="00B706AC">
      <w:pPr>
        <w:rPr>
          <w:rFonts w:ascii="仿宋" w:eastAsia="仿宋"/>
          <w:kern w:val="0"/>
          <w:sz w:val="24"/>
        </w:rPr>
      </w:pPr>
      <w:r>
        <w:rPr>
          <w:rFonts w:ascii="仿宋" w:eastAsia="仿宋" w:hint="eastAsia"/>
          <w:kern w:val="0"/>
          <w:sz w:val="24"/>
        </w:rPr>
        <w:t xml:space="preserve"> </w:t>
      </w:r>
      <w:r>
        <w:rPr>
          <w:rFonts w:ascii="仿宋" w:eastAsia="仿宋"/>
          <w:kern w:val="0"/>
          <w:sz w:val="24"/>
        </w:rPr>
        <w:t xml:space="preserve"> </w:t>
      </w:r>
      <w:r>
        <w:rPr>
          <w:rFonts w:ascii="仿宋" w:eastAsia="仿宋" w:cs="仿宋" w:hint="eastAsia"/>
          <w:sz w:val="24"/>
        </w:rPr>
        <w:sym w:font="Wingdings 2" w:char="00A3"/>
      </w:r>
      <w:r>
        <w:rPr>
          <w:rFonts w:ascii="仿宋" w:eastAsia="仿宋" w:cs="仿宋"/>
          <w:sz w:val="24"/>
        </w:rPr>
        <w:t xml:space="preserve"> </w:t>
      </w:r>
      <w:r>
        <w:rPr>
          <w:rFonts w:ascii="仿宋" w:eastAsia="仿宋" w:hint="eastAsia"/>
          <w:kern w:val="0"/>
          <w:sz w:val="24"/>
        </w:rPr>
        <w:t>按通用条款第80.2款、第81.1款、第83.1款等规定期限提交。</w:t>
      </w:r>
    </w:p>
    <w:p w14:paraId="44128445" w14:textId="77777777" w:rsidR="000D1111" w:rsidRDefault="00B706AC">
      <w:pPr>
        <w:spacing w:line="360" w:lineRule="auto"/>
        <w:rPr>
          <w:rFonts w:ascii="仿宋" w:eastAsia="仿宋" w:cs="仿宋"/>
          <w:color w:val="000000"/>
          <w:sz w:val="24"/>
          <w:u w:val="single"/>
        </w:rPr>
      </w:pPr>
      <w:r>
        <w:rPr>
          <w:rFonts w:ascii="仿宋" w:eastAsia="仿宋" w:hint="eastAsia"/>
          <w:kern w:val="0"/>
          <w:sz w:val="24"/>
        </w:rPr>
        <w:t xml:space="preserve">  </w:t>
      </w:r>
      <w:r>
        <w:rPr>
          <w:rFonts w:ascii="仿宋" w:eastAsia="仿宋" w:cs="仿宋" w:hint="eastAsia"/>
          <w:sz w:val="24"/>
        </w:rPr>
        <w:sym w:font="Wingdings 2" w:char="00A3"/>
      </w:r>
      <w:r>
        <w:rPr>
          <w:rFonts w:ascii="仿宋" w:eastAsia="仿宋" w:cs="仿宋"/>
          <w:sz w:val="24"/>
        </w:rPr>
        <w:t xml:space="preserve"> </w:t>
      </w:r>
      <w:r>
        <w:rPr>
          <w:rFonts w:ascii="仿宋" w:eastAsia="仿宋" w:hint="eastAsia"/>
          <w:kern w:val="0"/>
          <w:sz w:val="24"/>
        </w:rPr>
        <w:t xml:space="preserve"> 另作约定：</w:t>
      </w:r>
    </w:p>
    <w:p w14:paraId="15691519" w14:textId="77777777" w:rsidR="000D1111" w:rsidRDefault="00B706AC">
      <w:pPr>
        <w:rPr>
          <w:rFonts w:ascii="仿宋" w:eastAsia="仿宋"/>
          <w:kern w:val="0"/>
          <w:sz w:val="24"/>
          <w:u w:val="single"/>
        </w:rPr>
      </w:pPr>
      <w:r>
        <w:rPr>
          <w:rFonts w:ascii="仿宋" w:eastAsia="仿宋" w:cs="仿宋"/>
          <w:color w:val="000000"/>
          <w:sz w:val="24"/>
          <w:u w:val="single"/>
        </w:rPr>
        <w:t xml:space="preserve">                                      </w:t>
      </w:r>
      <w:r>
        <w:rPr>
          <w:rFonts w:ascii="仿宋" w:eastAsia="仿宋" w:hint="eastAsia"/>
          <w:kern w:val="0"/>
          <w:sz w:val="24"/>
          <w:u w:val="single"/>
        </w:rPr>
        <w:t xml:space="preserve">                                                                             </w:t>
      </w:r>
    </w:p>
    <w:p w14:paraId="7B5B253D" w14:textId="77777777" w:rsidR="000D1111" w:rsidRDefault="000D1111">
      <w:pPr>
        <w:rPr>
          <w:rFonts w:ascii="仿宋" w:eastAsia="仿宋"/>
          <w:kern w:val="0"/>
          <w:sz w:val="24"/>
          <w:u w:val="single"/>
        </w:rPr>
      </w:pPr>
    </w:p>
    <w:p w14:paraId="72B08819" w14:textId="77777777" w:rsidR="000D1111" w:rsidRDefault="00B706AC">
      <w:pPr>
        <w:rPr>
          <w:rFonts w:ascii="仿宋" w:eastAsia="仿宋"/>
          <w:kern w:val="0"/>
          <w:sz w:val="24"/>
          <w:u w:val="single"/>
        </w:rPr>
      </w:pPr>
      <w:r>
        <w:rPr>
          <w:rFonts w:ascii="仿宋" w:eastAsia="仿宋" w:hint="eastAsia"/>
          <w:kern w:val="0"/>
          <w:sz w:val="24"/>
        </w:rPr>
        <w:t xml:space="preserve"> （5） 向发包人提供施工场地办公和生活的房屋及设施的数量和时间等要求：</w:t>
      </w:r>
      <w:r>
        <w:rPr>
          <w:rFonts w:ascii="仿宋" w:eastAsia="仿宋" w:hint="eastAsia"/>
          <w:kern w:val="0"/>
          <w:sz w:val="24"/>
          <w:u w:val="single"/>
        </w:rPr>
        <w:t xml:space="preserve">                       </w:t>
      </w:r>
    </w:p>
    <w:p w14:paraId="7962197F" w14:textId="77777777" w:rsidR="000D1111" w:rsidRDefault="000D1111">
      <w:pPr>
        <w:rPr>
          <w:rFonts w:ascii="仿宋" w:eastAsia="仿宋"/>
          <w:kern w:val="0"/>
          <w:sz w:val="24"/>
          <w:u w:val="single"/>
        </w:rPr>
      </w:pPr>
    </w:p>
    <w:p w14:paraId="43790510" w14:textId="77777777" w:rsidR="000D1111" w:rsidRDefault="000D1111">
      <w:pPr>
        <w:rPr>
          <w:rFonts w:ascii="仿宋" w:eastAsia="仿宋"/>
          <w:kern w:val="0"/>
          <w:sz w:val="24"/>
        </w:rPr>
      </w:pPr>
    </w:p>
    <w:p w14:paraId="14C40E42" w14:textId="77777777" w:rsidR="000D1111" w:rsidRDefault="00B706AC">
      <w:pPr>
        <w:rPr>
          <w:rFonts w:ascii="仿宋" w:eastAsia="仿宋"/>
          <w:kern w:val="0"/>
          <w:sz w:val="24"/>
          <w:u w:val="single"/>
        </w:rPr>
      </w:pPr>
      <w:r>
        <w:rPr>
          <w:rFonts w:ascii="仿宋" w:eastAsia="仿宋" w:hint="eastAsia"/>
          <w:kern w:val="0"/>
          <w:sz w:val="24"/>
        </w:rPr>
        <w:t xml:space="preserve"> （6） 办完施工场地交通、环境保护、施工噪声、安全文明施工等手续的时间：</w:t>
      </w:r>
      <w:r>
        <w:rPr>
          <w:rFonts w:ascii="仿宋" w:eastAsia="仿宋" w:hint="eastAsia"/>
          <w:kern w:val="0"/>
          <w:sz w:val="24"/>
          <w:u w:val="single"/>
        </w:rPr>
        <w:t xml:space="preserve">                             </w:t>
      </w:r>
    </w:p>
    <w:p w14:paraId="4063AC7B" w14:textId="77777777" w:rsidR="000D1111" w:rsidRDefault="000D1111">
      <w:pPr>
        <w:rPr>
          <w:rFonts w:ascii="仿宋" w:eastAsia="仿宋"/>
          <w:kern w:val="0"/>
          <w:sz w:val="24"/>
          <w:u w:val="single"/>
        </w:rPr>
      </w:pPr>
    </w:p>
    <w:p w14:paraId="4ADCAE7E" w14:textId="77777777" w:rsidR="000D1111" w:rsidRDefault="000D1111">
      <w:pPr>
        <w:ind w:left="420"/>
        <w:rPr>
          <w:rFonts w:ascii="仿宋" w:eastAsia="仿宋"/>
          <w:kern w:val="0"/>
          <w:sz w:val="24"/>
        </w:rPr>
      </w:pPr>
    </w:p>
    <w:p w14:paraId="0F1F0060" w14:textId="77777777" w:rsidR="000D1111" w:rsidRDefault="00B706AC">
      <w:pPr>
        <w:ind w:firstLineChars="50" w:firstLine="120"/>
        <w:rPr>
          <w:rFonts w:ascii="仿宋" w:eastAsia="仿宋"/>
          <w:kern w:val="0"/>
          <w:sz w:val="24"/>
          <w:u w:val="single"/>
        </w:rPr>
      </w:pPr>
      <w:r>
        <w:rPr>
          <w:rFonts w:ascii="仿宋" w:eastAsia="仿宋" w:hint="eastAsia"/>
          <w:kern w:val="0"/>
          <w:sz w:val="24"/>
        </w:rPr>
        <w:t>（8） 做好施工场地地下管线和邻近建筑物、构筑物（包括文物保护建筑）、古树名木保护工作的约定：</w:t>
      </w:r>
      <w:r>
        <w:rPr>
          <w:rFonts w:ascii="仿宋" w:eastAsia="仿宋" w:hint="eastAsia"/>
          <w:kern w:val="0"/>
          <w:sz w:val="24"/>
          <w:u w:val="single"/>
        </w:rPr>
        <w:t xml:space="preserve">                                                                                      </w:t>
      </w:r>
    </w:p>
    <w:p w14:paraId="335E2C3B" w14:textId="77777777" w:rsidR="000D1111" w:rsidRDefault="000D1111">
      <w:pPr>
        <w:rPr>
          <w:rFonts w:ascii="仿宋" w:eastAsia="仿宋"/>
          <w:kern w:val="0"/>
          <w:sz w:val="24"/>
        </w:rPr>
      </w:pPr>
    </w:p>
    <w:p w14:paraId="3ED3A69B" w14:textId="77777777" w:rsidR="000D1111" w:rsidRDefault="000D1111">
      <w:pPr>
        <w:rPr>
          <w:rFonts w:ascii="仿宋" w:eastAsia="仿宋"/>
          <w:kern w:val="0"/>
          <w:sz w:val="24"/>
        </w:rPr>
      </w:pPr>
    </w:p>
    <w:p w14:paraId="58AB539C" w14:textId="77777777" w:rsidR="000D1111" w:rsidRDefault="00B706AC">
      <w:pPr>
        <w:rPr>
          <w:rFonts w:ascii="仿宋" w:eastAsia="仿宋"/>
          <w:kern w:val="0"/>
          <w:sz w:val="24"/>
        </w:rPr>
      </w:pPr>
      <w:r>
        <w:rPr>
          <w:rFonts w:ascii="仿宋" w:eastAsia="仿宋" w:hint="eastAsia"/>
          <w:kern w:val="0"/>
          <w:sz w:val="24"/>
        </w:rPr>
        <w:t xml:space="preserve"> （9） 保证施工场地的清洁和做好交工前施工现场清理工作的约定：</w:t>
      </w:r>
      <w:r>
        <w:rPr>
          <w:rFonts w:ascii="仿宋" w:eastAsia="仿宋" w:hint="eastAsia"/>
          <w:kern w:val="0"/>
          <w:sz w:val="24"/>
          <w:u w:val="single"/>
        </w:rPr>
        <w:t xml:space="preserve">                                  </w:t>
      </w:r>
      <w:r>
        <w:rPr>
          <w:rFonts w:ascii="仿宋" w:eastAsia="仿宋" w:hint="eastAsia"/>
          <w:kern w:val="0"/>
          <w:sz w:val="24"/>
        </w:rPr>
        <w:t xml:space="preserve">    </w:t>
      </w:r>
    </w:p>
    <w:p w14:paraId="3FB37691" w14:textId="77777777" w:rsidR="000D1111" w:rsidRDefault="000D1111">
      <w:pPr>
        <w:rPr>
          <w:rFonts w:ascii="仿宋" w:eastAsia="仿宋"/>
          <w:kern w:val="0"/>
          <w:sz w:val="24"/>
        </w:rPr>
      </w:pPr>
    </w:p>
    <w:p w14:paraId="62D86BEB" w14:textId="77777777" w:rsidR="000D1111" w:rsidRDefault="000D1111">
      <w:pPr>
        <w:rPr>
          <w:rFonts w:ascii="仿宋" w:eastAsia="仿宋"/>
          <w:kern w:val="0"/>
          <w:sz w:val="24"/>
        </w:rPr>
      </w:pPr>
    </w:p>
    <w:p w14:paraId="23B10F02" w14:textId="77777777" w:rsidR="000D1111" w:rsidRDefault="00B706AC">
      <w:pPr>
        <w:rPr>
          <w:rFonts w:ascii="仿宋" w:eastAsia="仿宋"/>
          <w:kern w:val="0"/>
          <w:sz w:val="24"/>
        </w:rPr>
      </w:pPr>
      <w:r>
        <w:rPr>
          <w:rFonts w:ascii="仿宋" w:eastAsia="仿宋" w:hint="eastAsia"/>
          <w:kern w:val="0"/>
          <w:sz w:val="24"/>
        </w:rPr>
        <w:t>（10）提交竣工验收申请报告和竣工结算文件</w:t>
      </w:r>
    </w:p>
    <w:p w14:paraId="5A998423" w14:textId="77777777" w:rsidR="000D1111" w:rsidRDefault="00B706AC">
      <w:pPr>
        <w:ind w:left="120"/>
        <w:rPr>
          <w:rFonts w:ascii="仿宋" w:eastAsia="仿宋"/>
          <w:kern w:val="0"/>
          <w:sz w:val="24"/>
        </w:rPr>
      </w:pPr>
      <w:r>
        <w:rPr>
          <w:rFonts w:ascii="仿宋" w:eastAsia="仿宋" w:hint="eastAsia"/>
          <w:kern w:val="0"/>
          <w:sz w:val="24"/>
        </w:rPr>
        <w:t xml:space="preserve"> </w:t>
      </w:r>
      <w:r>
        <w:rPr>
          <w:rFonts w:ascii="仿宋" w:eastAsia="仿宋"/>
          <w:kern w:val="0"/>
          <w:sz w:val="24"/>
        </w:rPr>
        <w:t>□</w:t>
      </w:r>
      <w:r>
        <w:rPr>
          <w:rFonts w:ascii="仿宋" w:eastAsia="仿宋" w:hint="eastAsia"/>
          <w:kern w:val="0"/>
          <w:sz w:val="24"/>
        </w:rPr>
        <w:t xml:space="preserve"> 按通用条款第82.2款规定提交。</w:t>
      </w:r>
    </w:p>
    <w:p w14:paraId="4E6F0656" w14:textId="77777777" w:rsidR="000D1111" w:rsidRDefault="00B706AC">
      <w:pPr>
        <w:ind w:left="120"/>
        <w:rPr>
          <w:rFonts w:ascii="仿宋" w:eastAsia="仿宋"/>
          <w:kern w:val="0"/>
          <w:sz w:val="24"/>
        </w:rPr>
      </w:pPr>
      <w:r>
        <w:rPr>
          <w:rFonts w:ascii="仿宋" w:eastAsia="仿宋" w:hint="eastAsia"/>
          <w:kern w:val="0"/>
          <w:sz w:val="24"/>
        </w:rPr>
        <w:t xml:space="preserve"> ☑ 另作约定：</w:t>
      </w:r>
      <w:r>
        <w:rPr>
          <w:rFonts w:ascii="仿宋" w:eastAsia="仿宋" w:hint="eastAsia"/>
          <w:kern w:val="0"/>
          <w:sz w:val="24"/>
          <w:u w:val="single"/>
        </w:rPr>
        <w:t xml:space="preserve">  </w:t>
      </w:r>
      <w:r>
        <w:rPr>
          <w:rFonts w:ascii="仿宋" w:eastAsia="仿宋" w:cs="仿宋" w:hint="eastAsia"/>
          <w:color w:val="000000"/>
          <w:sz w:val="24"/>
          <w:u w:val="single"/>
        </w:rPr>
        <w:t>按合同的有关规定。</w:t>
      </w:r>
      <w:r>
        <w:rPr>
          <w:rFonts w:ascii="仿宋" w:eastAsia="仿宋" w:hint="eastAsia"/>
          <w:kern w:val="0"/>
          <w:sz w:val="24"/>
          <w:u w:val="single"/>
        </w:rPr>
        <w:t xml:space="preserve">                                                                              </w:t>
      </w:r>
      <w:r>
        <w:rPr>
          <w:rFonts w:ascii="仿宋" w:eastAsia="仿宋" w:hint="eastAsia"/>
          <w:kern w:val="0"/>
          <w:sz w:val="24"/>
        </w:rPr>
        <w:t xml:space="preserve"> </w:t>
      </w:r>
    </w:p>
    <w:p w14:paraId="1452DFFF" w14:textId="77777777" w:rsidR="000D1111" w:rsidRDefault="000D1111">
      <w:pPr>
        <w:ind w:left="120"/>
        <w:rPr>
          <w:rFonts w:ascii="仿宋" w:eastAsia="仿宋"/>
          <w:kern w:val="0"/>
          <w:sz w:val="24"/>
        </w:rPr>
      </w:pPr>
    </w:p>
    <w:p w14:paraId="4A67E971" w14:textId="77777777" w:rsidR="000D1111" w:rsidRDefault="00B706AC">
      <w:pPr>
        <w:ind w:left="120"/>
        <w:rPr>
          <w:rFonts w:ascii="仿宋" w:eastAsia="仿宋"/>
          <w:kern w:val="0"/>
          <w:sz w:val="24"/>
        </w:rPr>
      </w:pPr>
      <w:r>
        <w:rPr>
          <w:rFonts w:ascii="仿宋" w:eastAsia="仿宋" w:hint="eastAsia"/>
          <w:kern w:val="0"/>
          <w:sz w:val="24"/>
        </w:rPr>
        <w:t xml:space="preserve"> 20.4 承包人提供施工所需劳务、材料、国产设备、施工设备和其他物品的约定：</w:t>
      </w:r>
      <w:r>
        <w:rPr>
          <w:rFonts w:ascii="仿宋" w:eastAsia="仿宋" w:hint="eastAsia"/>
          <w:kern w:val="0"/>
          <w:sz w:val="24"/>
          <w:u w:val="single"/>
        </w:rPr>
        <w:t xml:space="preserve">                      </w:t>
      </w:r>
      <w:r>
        <w:rPr>
          <w:rFonts w:ascii="仿宋" w:eastAsia="仿宋" w:hint="eastAsia"/>
          <w:kern w:val="0"/>
          <w:sz w:val="24"/>
        </w:rPr>
        <w:t xml:space="preserve"> </w:t>
      </w:r>
    </w:p>
    <w:p w14:paraId="0F73698C" w14:textId="77777777" w:rsidR="000D1111" w:rsidRDefault="000D1111">
      <w:pPr>
        <w:ind w:left="120"/>
        <w:rPr>
          <w:rFonts w:ascii="仿宋" w:eastAsia="仿宋"/>
          <w:kern w:val="0"/>
          <w:sz w:val="24"/>
        </w:rPr>
      </w:pPr>
    </w:p>
    <w:p w14:paraId="59A4DD00" w14:textId="77777777" w:rsidR="000D1111" w:rsidRDefault="000D1111">
      <w:pPr>
        <w:ind w:left="120"/>
        <w:rPr>
          <w:rFonts w:ascii="宋体"/>
          <w:kern w:val="0"/>
          <w:sz w:val="24"/>
        </w:rPr>
      </w:pPr>
    </w:p>
    <w:p w14:paraId="24BF2B3C" w14:textId="77777777" w:rsidR="000D1111" w:rsidRDefault="00B706AC">
      <w:pPr>
        <w:pStyle w:val="2"/>
        <w:tabs>
          <w:tab w:val="left" w:pos="420"/>
          <w:tab w:val="left" w:pos="576"/>
        </w:tabs>
        <w:rPr>
          <w:rFonts w:ascii="仿宋" w:eastAsia="仿宋"/>
          <w:sz w:val="24"/>
          <w:szCs w:val="24"/>
        </w:rPr>
      </w:pPr>
      <w:r>
        <w:rPr>
          <w:rFonts w:ascii="仿宋" w:eastAsia="仿宋" w:cs="仿宋"/>
          <w:sz w:val="24"/>
          <w:szCs w:val="24"/>
        </w:rPr>
        <w:t xml:space="preserve">21. </w:t>
      </w:r>
      <w:r>
        <w:rPr>
          <w:rFonts w:ascii="仿宋" w:eastAsia="仿宋" w:cs="仿宋" w:hint="eastAsia"/>
          <w:sz w:val="24"/>
          <w:szCs w:val="24"/>
        </w:rPr>
        <w:t>现场管理人员任命和更换</w:t>
      </w:r>
      <w:bookmarkEnd w:id="131"/>
      <w:bookmarkEnd w:id="132"/>
      <w:bookmarkEnd w:id="133"/>
    </w:p>
    <w:p w14:paraId="54EA554B" w14:textId="77777777" w:rsidR="000D1111" w:rsidRDefault="000D1111">
      <w:pPr>
        <w:ind w:left="120"/>
        <w:rPr>
          <w:rFonts w:ascii="仿宋" w:eastAsia="仿宋"/>
          <w:sz w:val="24"/>
        </w:rPr>
      </w:pPr>
    </w:p>
    <w:p w14:paraId="3CD6F670" w14:textId="77777777" w:rsidR="000D1111" w:rsidRDefault="00B706AC">
      <w:pPr>
        <w:ind w:left="120"/>
        <w:rPr>
          <w:rFonts w:ascii="仿宋" w:eastAsia="仿宋" w:cs="仿宋"/>
          <w:sz w:val="24"/>
        </w:rPr>
      </w:pPr>
      <w:r>
        <w:rPr>
          <w:rFonts w:ascii="仿宋" w:eastAsia="仿宋" w:cs="仿宋"/>
          <w:sz w:val="24"/>
        </w:rPr>
        <w:t xml:space="preserve"> 21.1 </w:t>
      </w:r>
      <w:r>
        <w:rPr>
          <w:rFonts w:ascii="仿宋" w:eastAsia="仿宋" w:cs="仿宋" w:hint="eastAsia"/>
          <w:sz w:val="24"/>
        </w:rPr>
        <w:t>发包人现场管理人员任命和更换：</w:t>
      </w:r>
      <w:r>
        <w:rPr>
          <w:rFonts w:ascii="仿宋" w:eastAsia="仿宋" w:cs="仿宋"/>
          <w:sz w:val="24"/>
          <w:u w:val="single"/>
        </w:rPr>
        <w:t xml:space="preserve">             </w:t>
      </w:r>
      <w:r>
        <w:rPr>
          <w:rFonts w:ascii="仿宋" w:eastAsia="仿宋" w:cs="仿宋" w:hint="eastAsia"/>
          <w:sz w:val="24"/>
          <w:u w:val="single"/>
        </w:rPr>
        <w:t>/</w:t>
      </w:r>
      <w:r>
        <w:rPr>
          <w:rFonts w:ascii="仿宋" w:eastAsia="仿宋" w:cs="仿宋"/>
          <w:sz w:val="24"/>
          <w:u w:val="single"/>
        </w:rPr>
        <w:t xml:space="preserve">                                  </w:t>
      </w:r>
    </w:p>
    <w:p w14:paraId="1DB8F883" w14:textId="77777777" w:rsidR="000D1111" w:rsidRDefault="000D1111">
      <w:pPr>
        <w:ind w:left="120"/>
        <w:rPr>
          <w:rFonts w:ascii="仿宋" w:eastAsia="仿宋" w:cs="仿宋"/>
          <w:sz w:val="24"/>
        </w:rPr>
      </w:pPr>
    </w:p>
    <w:p w14:paraId="5C227A8D" w14:textId="77777777" w:rsidR="000D1111" w:rsidRDefault="00B706AC">
      <w:pPr>
        <w:ind w:left="120"/>
        <w:rPr>
          <w:rFonts w:ascii="宋体"/>
          <w:kern w:val="0"/>
          <w:sz w:val="24"/>
          <w:u w:val="single"/>
        </w:rPr>
      </w:pPr>
      <w:r>
        <w:rPr>
          <w:rFonts w:ascii="仿宋" w:eastAsia="仿宋" w:cs="仿宋"/>
          <w:sz w:val="24"/>
        </w:rPr>
        <w:t xml:space="preserve"> 21.2 </w:t>
      </w:r>
      <w:r>
        <w:rPr>
          <w:rFonts w:ascii="仿宋" w:eastAsia="仿宋" w:cs="仿宋" w:hint="eastAsia"/>
          <w:sz w:val="24"/>
        </w:rPr>
        <w:t>承包人代表任命和更换：</w:t>
      </w:r>
      <w:r>
        <w:rPr>
          <w:rFonts w:ascii="宋体" w:hint="eastAsia"/>
          <w:kern w:val="0"/>
          <w:sz w:val="24"/>
          <w:u w:val="single"/>
        </w:rPr>
        <w:t xml:space="preserve">   </w:t>
      </w:r>
      <w:r>
        <w:rPr>
          <w:rFonts w:ascii="宋体"/>
          <w:kern w:val="0"/>
          <w:sz w:val="24"/>
          <w:u w:val="single"/>
        </w:rPr>
        <w:t xml:space="preserve">                                                  </w:t>
      </w:r>
      <w:r>
        <w:rPr>
          <w:rFonts w:ascii="宋体" w:hint="eastAsia"/>
          <w:kern w:val="0"/>
          <w:sz w:val="24"/>
          <w:u w:val="single"/>
        </w:rPr>
        <w:t xml:space="preserve">   </w:t>
      </w:r>
    </w:p>
    <w:p w14:paraId="31C45F92" w14:textId="77777777" w:rsidR="000D1111" w:rsidRDefault="000D1111">
      <w:pPr>
        <w:ind w:left="120"/>
        <w:rPr>
          <w:rFonts w:ascii="仿宋" w:eastAsia="仿宋" w:cs="仿宋"/>
          <w:sz w:val="24"/>
        </w:rPr>
      </w:pPr>
    </w:p>
    <w:p w14:paraId="5593308A" w14:textId="77777777" w:rsidR="000D1111" w:rsidRDefault="00B706AC">
      <w:pPr>
        <w:ind w:left="120"/>
        <w:rPr>
          <w:rFonts w:ascii="仿宋" w:eastAsia="仿宋" w:cs="仿宋"/>
          <w:sz w:val="24"/>
        </w:rPr>
      </w:pPr>
      <w:r>
        <w:rPr>
          <w:rFonts w:ascii="仿宋" w:eastAsia="仿宋" w:cs="仿宋"/>
          <w:sz w:val="24"/>
        </w:rPr>
        <w:t xml:space="preserve"> 21.3 </w:t>
      </w:r>
      <w:r>
        <w:rPr>
          <w:rFonts w:ascii="仿宋" w:eastAsia="仿宋" w:cs="仿宋" w:hint="eastAsia"/>
          <w:sz w:val="24"/>
        </w:rPr>
        <w:t>监理工程师代表任命和撤回：</w:t>
      </w:r>
      <w:r>
        <w:rPr>
          <w:rFonts w:ascii="仿宋" w:eastAsia="仿宋" w:cs="仿宋"/>
          <w:sz w:val="24"/>
          <w:u w:val="single"/>
        </w:rPr>
        <w:t xml:space="preserve">                                                    </w:t>
      </w:r>
    </w:p>
    <w:p w14:paraId="0ABA096F" w14:textId="77777777" w:rsidR="000D1111" w:rsidRDefault="000D1111">
      <w:pPr>
        <w:ind w:left="120"/>
        <w:rPr>
          <w:rFonts w:ascii="仿宋" w:eastAsia="仿宋" w:cs="仿宋"/>
          <w:sz w:val="24"/>
        </w:rPr>
      </w:pPr>
    </w:p>
    <w:p w14:paraId="1E089F00" w14:textId="77777777" w:rsidR="000D1111" w:rsidRDefault="00B706AC">
      <w:pPr>
        <w:ind w:left="120"/>
        <w:rPr>
          <w:rFonts w:ascii="仿宋" w:eastAsia="仿宋" w:cs="仿宋"/>
          <w:sz w:val="24"/>
        </w:rPr>
      </w:pPr>
      <w:r>
        <w:rPr>
          <w:rFonts w:ascii="仿宋" w:eastAsia="仿宋" w:cs="仿宋"/>
          <w:sz w:val="24"/>
        </w:rPr>
        <w:t xml:space="preserve">      </w:t>
      </w:r>
      <w:r>
        <w:rPr>
          <w:rFonts w:ascii="仿宋" w:eastAsia="仿宋" w:cs="仿宋" w:hint="eastAsia"/>
          <w:sz w:val="24"/>
        </w:rPr>
        <w:t>造价工程师代表任命和撤回：</w:t>
      </w:r>
      <w:r>
        <w:rPr>
          <w:rFonts w:ascii="仿宋" w:eastAsia="仿宋" w:cs="仿宋"/>
          <w:sz w:val="24"/>
          <w:u w:val="single"/>
        </w:rPr>
        <w:t xml:space="preserve">                                                    </w:t>
      </w:r>
    </w:p>
    <w:p w14:paraId="4BC874E7" w14:textId="77777777" w:rsidR="000D1111" w:rsidRDefault="000D1111">
      <w:pPr>
        <w:ind w:left="120"/>
        <w:rPr>
          <w:rFonts w:ascii="仿宋" w:eastAsia="仿宋" w:cs="仿宋"/>
          <w:sz w:val="24"/>
        </w:rPr>
      </w:pPr>
    </w:p>
    <w:p w14:paraId="64399AB5" w14:textId="77777777" w:rsidR="000D1111" w:rsidRDefault="00B706AC">
      <w:pPr>
        <w:ind w:left="120"/>
        <w:rPr>
          <w:rFonts w:ascii="仿宋" w:eastAsia="仿宋" w:cs="仿宋"/>
          <w:sz w:val="24"/>
        </w:rPr>
      </w:pPr>
      <w:r>
        <w:rPr>
          <w:rFonts w:ascii="仿宋" w:eastAsia="仿宋" w:cs="仿宋"/>
          <w:sz w:val="24"/>
        </w:rPr>
        <w:t xml:space="preserve"> 21.4 </w:t>
      </w:r>
      <w:r>
        <w:rPr>
          <w:rFonts w:ascii="仿宋" w:eastAsia="仿宋" w:cs="仿宋" w:hint="eastAsia"/>
          <w:sz w:val="24"/>
        </w:rPr>
        <w:t>承包人代表授权人选任命和撤回：</w:t>
      </w:r>
      <w:r>
        <w:rPr>
          <w:rFonts w:ascii="仿宋" w:eastAsia="仿宋" w:cs="仿宋"/>
          <w:sz w:val="24"/>
          <w:u w:val="single"/>
        </w:rPr>
        <w:t xml:space="preserve">                                                </w:t>
      </w:r>
    </w:p>
    <w:p w14:paraId="10F0F4F6" w14:textId="77777777" w:rsidR="000D1111" w:rsidRDefault="000D1111">
      <w:pPr>
        <w:ind w:left="120"/>
        <w:rPr>
          <w:rFonts w:ascii="仿宋" w:eastAsia="仿宋" w:cs="仿宋"/>
          <w:sz w:val="24"/>
        </w:rPr>
      </w:pPr>
    </w:p>
    <w:p w14:paraId="06F247BB" w14:textId="77777777" w:rsidR="000D1111" w:rsidRDefault="00B706AC">
      <w:pPr>
        <w:pStyle w:val="2"/>
        <w:tabs>
          <w:tab w:val="left" w:pos="420"/>
          <w:tab w:val="left" w:pos="576"/>
        </w:tabs>
        <w:rPr>
          <w:rFonts w:ascii="仿宋" w:eastAsia="仿宋"/>
          <w:sz w:val="24"/>
          <w:szCs w:val="24"/>
        </w:rPr>
      </w:pPr>
      <w:bookmarkStart w:id="134" w:name="_Toc469384093"/>
      <w:bookmarkStart w:id="135" w:name="_Toc10624937"/>
      <w:bookmarkStart w:id="136" w:name="_Toc111741385"/>
      <w:r>
        <w:rPr>
          <w:rFonts w:ascii="仿宋" w:eastAsia="仿宋" w:cs="仿宋"/>
          <w:sz w:val="24"/>
          <w:szCs w:val="24"/>
        </w:rPr>
        <w:t xml:space="preserve">22. </w:t>
      </w:r>
      <w:r>
        <w:rPr>
          <w:rFonts w:ascii="仿宋" w:eastAsia="仿宋" w:cs="仿宋" w:hint="eastAsia"/>
          <w:sz w:val="24"/>
          <w:szCs w:val="24"/>
        </w:rPr>
        <w:t>发包人代表</w:t>
      </w:r>
      <w:bookmarkEnd w:id="134"/>
      <w:bookmarkEnd w:id="135"/>
      <w:bookmarkEnd w:id="136"/>
    </w:p>
    <w:p w14:paraId="17B6738E" w14:textId="77777777" w:rsidR="000D1111" w:rsidRDefault="000D1111">
      <w:pPr>
        <w:ind w:left="120"/>
        <w:rPr>
          <w:rFonts w:ascii="仿宋" w:eastAsia="仿宋"/>
          <w:sz w:val="24"/>
        </w:rPr>
      </w:pPr>
    </w:p>
    <w:p w14:paraId="4D7BBEEA" w14:textId="77777777" w:rsidR="000D1111" w:rsidRDefault="00B706AC">
      <w:pPr>
        <w:ind w:left="120"/>
        <w:rPr>
          <w:rFonts w:ascii="仿宋" w:eastAsia="仿宋"/>
          <w:sz w:val="24"/>
        </w:rPr>
      </w:pPr>
      <w:r>
        <w:rPr>
          <w:rFonts w:ascii="仿宋" w:eastAsia="仿宋" w:cs="仿宋"/>
          <w:sz w:val="24"/>
        </w:rPr>
        <w:t xml:space="preserve"> 22.1 </w:t>
      </w:r>
      <w:r>
        <w:rPr>
          <w:rFonts w:ascii="仿宋" w:eastAsia="仿宋" w:cs="仿宋" w:hint="eastAsia"/>
          <w:sz w:val="24"/>
        </w:rPr>
        <w:t>发包人代表及其权力的限制</w:t>
      </w:r>
    </w:p>
    <w:p w14:paraId="1F57F6EB" w14:textId="77777777" w:rsidR="000D1111" w:rsidRDefault="000D1111">
      <w:pPr>
        <w:ind w:left="120"/>
        <w:rPr>
          <w:rFonts w:ascii="仿宋" w:eastAsia="仿宋"/>
          <w:sz w:val="24"/>
        </w:rPr>
      </w:pPr>
    </w:p>
    <w:p w14:paraId="0CA85C08" w14:textId="77777777" w:rsidR="000D1111" w:rsidRDefault="00B706AC">
      <w:pPr>
        <w:spacing w:line="360" w:lineRule="auto"/>
        <w:ind w:left="120"/>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1</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发包人任命（</w:t>
      </w:r>
      <w:r>
        <w:rPr>
          <w:rFonts w:ascii="仿宋" w:eastAsia="仿宋" w:cs="仿宋"/>
          <w:sz w:val="24"/>
        </w:rPr>
        <w:t xml:space="preserve">              </w:t>
      </w:r>
      <w:r>
        <w:rPr>
          <w:rFonts w:ascii="仿宋" w:eastAsia="仿宋" w:cs="仿宋" w:hint="eastAsia"/>
          <w:sz w:val="24"/>
        </w:rPr>
        <w:t>）为发包人代表，其通讯方式为</w:t>
      </w:r>
    </w:p>
    <w:p w14:paraId="31DF5D66" w14:textId="77777777" w:rsidR="000D1111" w:rsidRDefault="00B706AC">
      <w:pPr>
        <w:spacing w:line="360" w:lineRule="auto"/>
        <w:ind w:left="120"/>
        <w:rPr>
          <w:rFonts w:ascii="仿宋" w:eastAsia="仿宋" w:cs="仿宋"/>
          <w:sz w:val="24"/>
          <w:u w:val="single"/>
        </w:rPr>
      </w:pPr>
      <w:r>
        <w:rPr>
          <w:rFonts w:ascii="仿宋" w:eastAsia="仿宋" w:cs="仿宋"/>
          <w:sz w:val="24"/>
        </w:rPr>
        <w:t xml:space="preserve">     </w:t>
      </w:r>
      <w:r>
        <w:rPr>
          <w:rFonts w:ascii="仿宋" w:eastAsia="仿宋" w:cs="仿宋" w:hint="eastAsia"/>
          <w:sz w:val="24"/>
        </w:rPr>
        <w:t>通讯地址：</w:t>
      </w:r>
      <w:r>
        <w:rPr>
          <w:rFonts w:ascii="仿宋" w:eastAsia="仿宋" w:cs="仿宋"/>
          <w:sz w:val="24"/>
          <w:u w:val="single"/>
        </w:rPr>
        <w:t xml:space="preserve">                              </w:t>
      </w:r>
      <w:r>
        <w:rPr>
          <w:rFonts w:ascii="仿宋" w:eastAsia="仿宋" w:cs="仿宋"/>
          <w:sz w:val="24"/>
        </w:rPr>
        <w:t xml:space="preserve"> </w:t>
      </w:r>
      <w:r>
        <w:rPr>
          <w:rFonts w:ascii="仿宋" w:eastAsia="仿宋" w:cs="仿宋" w:hint="eastAsia"/>
          <w:sz w:val="24"/>
        </w:rPr>
        <w:t>邮政编码：</w:t>
      </w:r>
      <w:r>
        <w:rPr>
          <w:rFonts w:ascii="仿宋" w:eastAsia="仿宋" w:cs="仿宋"/>
          <w:sz w:val="24"/>
          <w:u w:val="single"/>
        </w:rPr>
        <w:t xml:space="preserve">              </w:t>
      </w:r>
    </w:p>
    <w:p w14:paraId="610ED843" w14:textId="77777777" w:rsidR="000D1111" w:rsidRDefault="00B706AC">
      <w:pPr>
        <w:spacing w:line="360" w:lineRule="auto"/>
        <w:ind w:firstLineChars="100" w:firstLine="240"/>
        <w:rPr>
          <w:rFonts w:ascii="仿宋" w:eastAsia="仿宋" w:cs="仿宋"/>
          <w:sz w:val="24"/>
          <w:u w:val="single"/>
        </w:rPr>
      </w:pPr>
      <w:r>
        <w:rPr>
          <w:rFonts w:ascii="仿宋" w:eastAsia="仿宋" w:cs="仿宋"/>
          <w:sz w:val="24"/>
        </w:rPr>
        <w:t xml:space="preserve">    </w:t>
      </w:r>
      <w:r>
        <w:rPr>
          <w:rFonts w:ascii="仿宋" w:eastAsia="仿宋" w:cs="仿宋" w:hint="eastAsia"/>
          <w:sz w:val="24"/>
        </w:rPr>
        <w:t>联系电话：</w:t>
      </w:r>
      <w:r>
        <w:rPr>
          <w:rFonts w:ascii="仿宋" w:eastAsia="仿宋" w:cs="仿宋"/>
          <w:sz w:val="24"/>
          <w:u w:val="single"/>
        </w:rPr>
        <w:t xml:space="preserve">                              </w:t>
      </w:r>
      <w:r>
        <w:rPr>
          <w:rFonts w:ascii="仿宋" w:eastAsia="仿宋" w:cs="仿宋"/>
          <w:sz w:val="24"/>
        </w:rPr>
        <w:t xml:space="preserve"> </w:t>
      </w:r>
      <w:r>
        <w:rPr>
          <w:rFonts w:ascii="仿宋" w:eastAsia="仿宋" w:cs="仿宋" w:hint="eastAsia"/>
          <w:sz w:val="24"/>
        </w:rPr>
        <w:t>传真号码：</w:t>
      </w:r>
      <w:r>
        <w:rPr>
          <w:rFonts w:ascii="仿宋" w:eastAsia="仿宋" w:cs="仿宋"/>
          <w:sz w:val="24"/>
          <w:u w:val="single"/>
        </w:rPr>
        <w:t xml:space="preserve">              </w:t>
      </w:r>
    </w:p>
    <w:p w14:paraId="118B63C0" w14:textId="77777777" w:rsidR="000D1111" w:rsidRDefault="000D1111">
      <w:pPr>
        <w:ind w:firstLineChars="100" w:firstLine="240"/>
        <w:rPr>
          <w:rFonts w:ascii="仿宋" w:eastAsia="仿宋"/>
          <w:sz w:val="24"/>
        </w:rPr>
      </w:pPr>
    </w:p>
    <w:p w14:paraId="2B7E7553" w14:textId="77777777" w:rsidR="000D1111" w:rsidRDefault="00B706AC">
      <w:pPr>
        <w:ind w:firstLineChars="100" w:firstLine="240"/>
        <w:rPr>
          <w:rFonts w:ascii="仿宋" w:eastAsia="仿宋" w:cs="仿宋"/>
          <w:sz w:val="24"/>
          <w:u w:val="single"/>
        </w:rPr>
      </w:pPr>
      <w:r>
        <w:rPr>
          <w:rFonts w:ascii="仿宋" w:eastAsia="仿宋" w:cs="仿宋" w:hint="eastAsia"/>
          <w:sz w:val="24"/>
        </w:rPr>
        <w:t>（</w:t>
      </w:r>
      <w:r>
        <w:rPr>
          <w:rFonts w:ascii="仿宋" w:eastAsia="仿宋" w:cs="仿宋"/>
          <w:sz w:val="24"/>
        </w:rPr>
        <w:t>2</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发包人对发包人代表权力做如下限制：</w:t>
      </w:r>
      <w:r>
        <w:rPr>
          <w:rFonts w:ascii="仿宋" w:eastAsia="仿宋" w:cs="仿宋"/>
          <w:sz w:val="24"/>
          <w:u w:val="single"/>
        </w:rPr>
        <w:t xml:space="preserve">    </w:t>
      </w:r>
      <w:r>
        <w:rPr>
          <w:rFonts w:ascii="仿宋" w:eastAsia="仿宋" w:cs="仿宋" w:hint="eastAsia"/>
          <w:sz w:val="24"/>
          <w:u w:val="single"/>
        </w:rPr>
        <w:t>行使发包人的权利、监督本工程施工进度及质量，与本工程相关的文件、资料须经发包人单位盖章确认后方为有效。</w:t>
      </w:r>
      <w:r>
        <w:rPr>
          <w:rFonts w:ascii="仿宋" w:eastAsia="仿宋" w:cs="仿宋"/>
          <w:sz w:val="24"/>
          <w:u w:val="single"/>
        </w:rPr>
        <w:t xml:space="preserve">                       </w:t>
      </w:r>
    </w:p>
    <w:p w14:paraId="2D67A9F3" w14:textId="77777777" w:rsidR="000D1111" w:rsidRDefault="000D1111">
      <w:pPr>
        <w:rPr>
          <w:rFonts w:ascii="仿宋" w:eastAsia="仿宋"/>
          <w:sz w:val="24"/>
          <w:u w:val="single"/>
        </w:rPr>
      </w:pPr>
    </w:p>
    <w:p w14:paraId="7CEF9CF9" w14:textId="77777777" w:rsidR="000D1111" w:rsidRDefault="00B706AC">
      <w:pPr>
        <w:pStyle w:val="2"/>
        <w:tabs>
          <w:tab w:val="left" w:pos="420"/>
          <w:tab w:val="left" w:pos="576"/>
        </w:tabs>
        <w:rPr>
          <w:rFonts w:ascii="仿宋" w:eastAsia="仿宋"/>
          <w:sz w:val="24"/>
          <w:szCs w:val="24"/>
        </w:rPr>
      </w:pPr>
      <w:bookmarkStart w:id="137" w:name="_Toc10624938"/>
      <w:bookmarkStart w:id="138" w:name="_Toc469384094"/>
      <w:bookmarkStart w:id="139" w:name="_Toc111741386"/>
      <w:r>
        <w:rPr>
          <w:rFonts w:ascii="仿宋" w:eastAsia="仿宋" w:cs="仿宋"/>
          <w:sz w:val="24"/>
          <w:szCs w:val="24"/>
        </w:rPr>
        <w:t xml:space="preserve">23. </w:t>
      </w:r>
      <w:r>
        <w:rPr>
          <w:rFonts w:ascii="仿宋" w:eastAsia="仿宋" w:cs="仿宋" w:hint="eastAsia"/>
          <w:sz w:val="24"/>
          <w:szCs w:val="24"/>
        </w:rPr>
        <w:t>监理工程师</w:t>
      </w:r>
      <w:bookmarkEnd w:id="137"/>
      <w:bookmarkEnd w:id="138"/>
      <w:bookmarkEnd w:id="139"/>
    </w:p>
    <w:p w14:paraId="0F660A86" w14:textId="77777777" w:rsidR="000D1111" w:rsidRDefault="000D1111">
      <w:pPr>
        <w:ind w:firstLineChars="50" w:firstLine="120"/>
        <w:rPr>
          <w:rFonts w:ascii="仿宋" w:eastAsia="仿宋"/>
          <w:sz w:val="24"/>
        </w:rPr>
      </w:pPr>
    </w:p>
    <w:p w14:paraId="58AE7924" w14:textId="77777777" w:rsidR="000D1111" w:rsidRDefault="00B706AC">
      <w:pPr>
        <w:ind w:firstLineChars="50" w:firstLine="120"/>
        <w:rPr>
          <w:rFonts w:ascii="仿宋" w:eastAsia="仿宋"/>
          <w:sz w:val="24"/>
        </w:rPr>
      </w:pPr>
      <w:r>
        <w:rPr>
          <w:rFonts w:ascii="仿宋" w:eastAsia="仿宋" w:cs="仿宋"/>
          <w:sz w:val="24"/>
        </w:rPr>
        <w:t xml:space="preserve">  23.1 </w:t>
      </w:r>
      <w:r>
        <w:rPr>
          <w:rFonts w:ascii="仿宋" w:eastAsia="仿宋" w:cs="仿宋" w:hint="eastAsia"/>
          <w:sz w:val="24"/>
        </w:rPr>
        <w:t>负责合同工程的监理人及任命的监理工程师</w:t>
      </w:r>
    </w:p>
    <w:p w14:paraId="386A3857" w14:textId="77777777" w:rsidR="000D1111" w:rsidRDefault="000D1111">
      <w:pPr>
        <w:ind w:firstLineChars="50" w:firstLine="120"/>
        <w:rPr>
          <w:rFonts w:ascii="仿宋" w:eastAsia="仿宋"/>
          <w:sz w:val="24"/>
        </w:rPr>
      </w:pPr>
    </w:p>
    <w:p w14:paraId="5E002869" w14:textId="77777777" w:rsidR="000D1111" w:rsidRDefault="00B706AC">
      <w:pPr>
        <w:ind w:firstLineChars="50" w:firstLine="120"/>
        <w:rPr>
          <w:rFonts w:ascii="仿宋" w:eastAsia="仿宋" w:cs="仿宋"/>
          <w:sz w:val="24"/>
          <w:u w:val="single"/>
        </w:rPr>
      </w:pPr>
      <w:r>
        <w:rPr>
          <w:rFonts w:ascii="仿宋" w:eastAsia="仿宋" w:cs="仿宋"/>
          <w:sz w:val="24"/>
        </w:rPr>
        <w:t xml:space="preserve"> </w:t>
      </w:r>
      <w:r>
        <w:rPr>
          <w:rFonts w:ascii="仿宋" w:eastAsia="仿宋" w:cs="仿宋" w:hint="eastAsia"/>
          <w:sz w:val="24"/>
        </w:rPr>
        <w:t>（</w:t>
      </w:r>
      <w:r>
        <w:rPr>
          <w:rFonts w:ascii="仿宋" w:eastAsia="仿宋" w:cs="仿宋"/>
          <w:sz w:val="24"/>
        </w:rPr>
        <w:t>1</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监理人：</w:t>
      </w:r>
      <w:r>
        <w:rPr>
          <w:rFonts w:ascii="仿宋" w:eastAsia="仿宋" w:cs="仿宋"/>
          <w:sz w:val="24"/>
          <w:u w:val="single"/>
        </w:rPr>
        <w:t xml:space="preserve">                            </w:t>
      </w:r>
      <w:r>
        <w:rPr>
          <w:rFonts w:ascii="仿宋" w:eastAsia="仿宋" w:cs="仿宋"/>
          <w:sz w:val="24"/>
        </w:rPr>
        <w:t xml:space="preserve"> </w:t>
      </w:r>
      <w:r>
        <w:rPr>
          <w:rFonts w:ascii="仿宋" w:eastAsia="仿宋" w:cs="仿宋" w:hint="eastAsia"/>
          <w:sz w:val="24"/>
        </w:rPr>
        <w:t>法定代表人：</w:t>
      </w:r>
      <w:r>
        <w:rPr>
          <w:rFonts w:ascii="仿宋" w:eastAsia="仿宋" w:cs="仿宋"/>
          <w:sz w:val="24"/>
          <w:u w:val="single"/>
        </w:rPr>
        <w:t xml:space="preserve">               </w:t>
      </w:r>
    </w:p>
    <w:p w14:paraId="471B36EF" w14:textId="77777777" w:rsidR="000D1111" w:rsidRDefault="000D1111">
      <w:pPr>
        <w:ind w:firstLineChars="50" w:firstLine="120"/>
        <w:rPr>
          <w:rFonts w:ascii="仿宋" w:eastAsia="仿宋"/>
          <w:sz w:val="24"/>
        </w:rPr>
      </w:pPr>
    </w:p>
    <w:p w14:paraId="7A175326"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2</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任命（</w:t>
      </w:r>
      <w:r>
        <w:rPr>
          <w:rFonts w:ascii="仿宋" w:eastAsia="仿宋" w:cs="仿宋"/>
          <w:sz w:val="24"/>
        </w:rPr>
        <w:t xml:space="preserve">               </w:t>
      </w:r>
      <w:r>
        <w:rPr>
          <w:rFonts w:ascii="仿宋" w:eastAsia="仿宋" w:cs="仿宋" w:hint="eastAsia"/>
          <w:sz w:val="24"/>
        </w:rPr>
        <w:t>）为监理工程师，其通讯方式为</w:t>
      </w:r>
    </w:p>
    <w:p w14:paraId="6BDDE152" w14:textId="77777777" w:rsidR="000D1111" w:rsidRDefault="00B706AC">
      <w:pPr>
        <w:spacing w:line="360" w:lineRule="auto"/>
        <w:ind w:left="120"/>
        <w:rPr>
          <w:rFonts w:ascii="仿宋" w:eastAsia="仿宋" w:cs="仿宋"/>
          <w:sz w:val="24"/>
          <w:u w:val="single"/>
        </w:rPr>
      </w:pPr>
      <w:r>
        <w:rPr>
          <w:rFonts w:ascii="仿宋" w:eastAsia="仿宋" w:cs="仿宋"/>
          <w:sz w:val="24"/>
        </w:rPr>
        <w:t xml:space="preserve">     </w:t>
      </w:r>
      <w:r>
        <w:rPr>
          <w:rFonts w:ascii="仿宋" w:eastAsia="仿宋" w:cs="仿宋" w:hint="eastAsia"/>
          <w:sz w:val="24"/>
        </w:rPr>
        <w:t>通讯地址：</w:t>
      </w:r>
      <w:r>
        <w:rPr>
          <w:rFonts w:ascii="仿宋" w:eastAsia="仿宋" w:cs="仿宋"/>
          <w:sz w:val="24"/>
          <w:u w:val="single"/>
        </w:rPr>
        <w:t xml:space="preserve">                              </w:t>
      </w:r>
      <w:r>
        <w:rPr>
          <w:rFonts w:ascii="仿宋" w:eastAsia="仿宋" w:cs="仿宋"/>
          <w:sz w:val="24"/>
        </w:rPr>
        <w:t xml:space="preserve"> </w:t>
      </w:r>
      <w:r>
        <w:rPr>
          <w:rFonts w:ascii="仿宋" w:eastAsia="仿宋" w:cs="仿宋" w:hint="eastAsia"/>
          <w:sz w:val="24"/>
        </w:rPr>
        <w:t>邮政编码：</w:t>
      </w:r>
      <w:r>
        <w:rPr>
          <w:rFonts w:ascii="仿宋" w:eastAsia="仿宋" w:cs="仿宋"/>
          <w:sz w:val="24"/>
          <w:u w:val="single"/>
        </w:rPr>
        <w:t xml:space="preserve">               </w:t>
      </w:r>
    </w:p>
    <w:p w14:paraId="3A1A0532" w14:textId="77777777" w:rsidR="000D1111" w:rsidRDefault="00B706AC">
      <w:pPr>
        <w:spacing w:line="360" w:lineRule="auto"/>
        <w:ind w:firstLineChars="100" w:firstLine="240"/>
        <w:rPr>
          <w:rFonts w:ascii="仿宋" w:eastAsia="仿宋" w:cs="仿宋"/>
          <w:sz w:val="24"/>
          <w:u w:val="single"/>
        </w:rPr>
      </w:pPr>
      <w:r>
        <w:rPr>
          <w:rFonts w:ascii="仿宋" w:eastAsia="仿宋" w:cs="仿宋"/>
          <w:sz w:val="24"/>
        </w:rPr>
        <w:lastRenderedPageBreak/>
        <w:t xml:space="preserve">    </w:t>
      </w:r>
      <w:r>
        <w:rPr>
          <w:rFonts w:ascii="仿宋" w:eastAsia="仿宋" w:cs="仿宋" w:hint="eastAsia"/>
          <w:sz w:val="24"/>
        </w:rPr>
        <w:t>联系电话：</w:t>
      </w:r>
      <w:r>
        <w:rPr>
          <w:rFonts w:ascii="仿宋" w:eastAsia="仿宋" w:cs="仿宋"/>
          <w:sz w:val="24"/>
          <w:u w:val="single"/>
        </w:rPr>
        <w:t xml:space="preserve">                              </w:t>
      </w:r>
      <w:r>
        <w:rPr>
          <w:rFonts w:ascii="仿宋" w:eastAsia="仿宋" w:cs="仿宋"/>
          <w:sz w:val="24"/>
        </w:rPr>
        <w:t xml:space="preserve"> </w:t>
      </w:r>
      <w:r>
        <w:rPr>
          <w:rFonts w:ascii="仿宋" w:eastAsia="仿宋" w:cs="仿宋" w:hint="eastAsia"/>
          <w:sz w:val="24"/>
        </w:rPr>
        <w:t>传真号码：</w:t>
      </w:r>
      <w:r>
        <w:rPr>
          <w:rFonts w:ascii="仿宋" w:eastAsia="仿宋" w:cs="仿宋"/>
          <w:sz w:val="24"/>
          <w:u w:val="single"/>
        </w:rPr>
        <w:t xml:space="preserve">               </w:t>
      </w:r>
    </w:p>
    <w:p w14:paraId="13461321" w14:textId="77777777" w:rsidR="000D1111" w:rsidRDefault="000D1111">
      <w:pPr>
        <w:spacing w:line="360" w:lineRule="auto"/>
        <w:ind w:firstLineChars="50" w:firstLine="120"/>
        <w:rPr>
          <w:rFonts w:ascii="仿宋" w:eastAsia="仿宋"/>
          <w:sz w:val="24"/>
        </w:rPr>
      </w:pPr>
    </w:p>
    <w:p w14:paraId="025882CD" w14:textId="77777777" w:rsidR="000D1111" w:rsidRDefault="00B706AC">
      <w:pPr>
        <w:ind w:firstLineChars="50" w:firstLine="120"/>
        <w:rPr>
          <w:rFonts w:ascii="仿宋" w:eastAsia="仿宋" w:cs="仿宋"/>
          <w:sz w:val="24"/>
          <w:u w:val="single"/>
        </w:rPr>
      </w:pPr>
      <w:r>
        <w:rPr>
          <w:rFonts w:ascii="仿宋" w:eastAsia="仿宋" w:cs="仿宋"/>
          <w:sz w:val="24"/>
        </w:rPr>
        <w:t xml:space="preserve">  23.3 (12)</w:t>
      </w:r>
      <w:r>
        <w:rPr>
          <w:rFonts w:ascii="仿宋" w:eastAsia="仿宋" w:cs="仿宋" w:hint="eastAsia"/>
          <w:sz w:val="24"/>
        </w:rPr>
        <w:t>需要发包人批准的其他事项：</w:t>
      </w:r>
      <w:r>
        <w:rPr>
          <w:rFonts w:ascii="仿宋" w:eastAsia="仿宋" w:cs="仿宋"/>
          <w:sz w:val="24"/>
          <w:u w:val="single"/>
        </w:rPr>
        <w:t xml:space="preserve">             </w:t>
      </w:r>
    </w:p>
    <w:p w14:paraId="189EB397" w14:textId="77777777" w:rsidR="000D1111" w:rsidRDefault="000D1111">
      <w:pPr>
        <w:ind w:firstLineChars="50" w:firstLine="120"/>
        <w:rPr>
          <w:rFonts w:ascii="仿宋" w:eastAsia="仿宋"/>
          <w:sz w:val="24"/>
        </w:rPr>
      </w:pPr>
    </w:p>
    <w:p w14:paraId="1B5C556B" w14:textId="77777777" w:rsidR="000D1111" w:rsidRDefault="00B706AC">
      <w:pPr>
        <w:pStyle w:val="2"/>
        <w:tabs>
          <w:tab w:val="left" w:pos="420"/>
          <w:tab w:val="left" w:pos="576"/>
        </w:tabs>
        <w:rPr>
          <w:rFonts w:ascii="仿宋" w:eastAsia="仿宋"/>
          <w:sz w:val="24"/>
          <w:szCs w:val="24"/>
        </w:rPr>
      </w:pPr>
      <w:bookmarkStart w:id="140" w:name="_Toc111741387"/>
      <w:bookmarkStart w:id="141" w:name="_Toc10624939"/>
      <w:bookmarkStart w:id="142" w:name="_Toc469384095"/>
      <w:r>
        <w:rPr>
          <w:rFonts w:ascii="仿宋" w:eastAsia="仿宋" w:cs="仿宋"/>
          <w:sz w:val="24"/>
          <w:szCs w:val="24"/>
        </w:rPr>
        <w:t xml:space="preserve">24. </w:t>
      </w:r>
      <w:r>
        <w:rPr>
          <w:rFonts w:ascii="仿宋" w:eastAsia="仿宋" w:cs="仿宋" w:hint="eastAsia"/>
          <w:sz w:val="24"/>
          <w:szCs w:val="24"/>
        </w:rPr>
        <w:t>造价工程师</w:t>
      </w:r>
      <w:bookmarkEnd w:id="140"/>
      <w:bookmarkEnd w:id="141"/>
      <w:bookmarkEnd w:id="142"/>
    </w:p>
    <w:p w14:paraId="40459EC5" w14:textId="77777777" w:rsidR="000D1111" w:rsidRDefault="000D1111">
      <w:pPr>
        <w:ind w:firstLineChars="50" w:firstLine="120"/>
        <w:rPr>
          <w:rFonts w:ascii="仿宋" w:eastAsia="仿宋"/>
          <w:sz w:val="24"/>
        </w:rPr>
      </w:pPr>
    </w:p>
    <w:p w14:paraId="49E8CE8C"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24.1 </w:t>
      </w:r>
      <w:r>
        <w:rPr>
          <w:rFonts w:ascii="仿宋" w:eastAsia="仿宋" w:cs="仿宋" w:hint="eastAsia"/>
          <w:sz w:val="24"/>
        </w:rPr>
        <w:t>负责合同工程的造价咨询单位及任命的造价工程师</w:t>
      </w:r>
    </w:p>
    <w:p w14:paraId="0348A8AE" w14:textId="77777777" w:rsidR="000D1111" w:rsidRDefault="00B706AC">
      <w:pPr>
        <w:spacing w:line="360" w:lineRule="auto"/>
        <w:ind w:firstLineChars="50" w:firstLine="120"/>
        <w:rPr>
          <w:rFonts w:ascii="仿宋" w:eastAsia="仿宋" w:cs="仿宋"/>
          <w:sz w:val="24"/>
          <w:u w:val="single"/>
        </w:rPr>
      </w:pPr>
      <w:r>
        <w:rPr>
          <w:rFonts w:ascii="仿宋" w:eastAsia="仿宋" w:cs="仿宋"/>
          <w:sz w:val="24"/>
        </w:rPr>
        <w:t xml:space="preserve"> </w:t>
      </w:r>
      <w:r>
        <w:rPr>
          <w:rFonts w:ascii="仿宋" w:eastAsia="仿宋" w:cs="仿宋" w:hint="eastAsia"/>
          <w:sz w:val="24"/>
        </w:rPr>
        <w:t>（</w:t>
      </w:r>
      <w:r>
        <w:rPr>
          <w:rFonts w:ascii="仿宋" w:eastAsia="仿宋" w:cs="仿宋"/>
          <w:sz w:val="24"/>
        </w:rPr>
        <w:t>1</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工程造价咨询人（如有）：</w:t>
      </w:r>
      <w:r>
        <w:rPr>
          <w:rFonts w:ascii="仿宋" w:eastAsia="仿宋" w:cs="仿宋"/>
          <w:sz w:val="24"/>
          <w:u w:val="single"/>
        </w:rPr>
        <w:t xml:space="preserve">                 </w:t>
      </w:r>
      <w:r>
        <w:rPr>
          <w:rFonts w:ascii="仿宋" w:eastAsia="仿宋" w:cs="仿宋"/>
          <w:sz w:val="24"/>
        </w:rPr>
        <w:t xml:space="preserve"> </w:t>
      </w:r>
      <w:r>
        <w:rPr>
          <w:rFonts w:ascii="仿宋" w:eastAsia="仿宋" w:cs="仿宋" w:hint="eastAsia"/>
          <w:sz w:val="24"/>
        </w:rPr>
        <w:t>法定代表人：</w:t>
      </w:r>
      <w:r>
        <w:rPr>
          <w:rFonts w:ascii="仿宋" w:eastAsia="仿宋" w:cs="仿宋"/>
          <w:sz w:val="24"/>
          <w:u w:val="single"/>
        </w:rPr>
        <w:t xml:space="preserve">                  </w:t>
      </w:r>
    </w:p>
    <w:p w14:paraId="157BCA32" w14:textId="77777777" w:rsidR="000D1111" w:rsidRDefault="000D1111">
      <w:pPr>
        <w:spacing w:line="360" w:lineRule="auto"/>
        <w:ind w:firstLineChars="50" w:firstLine="120"/>
        <w:rPr>
          <w:rFonts w:ascii="仿宋" w:eastAsia="仿宋"/>
          <w:sz w:val="24"/>
        </w:rPr>
      </w:pPr>
    </w:p>
    <w:p w14:paraId="49088F5F"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2</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任命（</w:t>
      </w:r>
      <w:r>
        <w:rPr>
          <w:rFonts w:ascii="仿宋" w:eastAsia="仿宋" w:cs="仿宋"/>
          <w:sz w:val="24"/>
        </w:rPr>
        <w:t xml:space="preserve">              </w:t>
      </w:r>
      <w:r>
        <w:rPr>
          <w:rFonts w:ascii="仿宋" w:eastAsia="仿宋" w:cs="仿宋" w:hint="eastAsia"/>
          <w:sz w:val="24"/>
        </w:rPr>
        <w:t>）为造价工程师，其通讯方式为</w:t>
      </w:r>
    </w:p>
    <w:p w14:paraId="68710A9F" w14:textId="77777777" w:rsidR="000D1111" w:rsidRDefault="00B706AC">
      <w:pPr>
        <w:spacing w:line="360" w:lineRule="auto"/>
        <w:ind w:left="120"/>
        <w:rPr>
          <w:rFonts w:ascii="仿宋" w:eastAsia="仿宋" w:cs="仿宋"/>
          <w:sz w:val="24"/>
          <w:u w:val="single"/>
        </w:rPr>
      </w:pPr>
      <w:r>
        <w:rPr>
          <w:rFonts w:ascii="仿宋" w:eastAsia="仿宋" w:cs="仿宋"/>
          <w:sz w:val="24"/>
        </w:rPr>
        <w:t xml:space="preserve">      </w:t>
      </w:r>
      <w:r>
        <w:rPr>
          <w:rFonts w:ascii="仿宋" w:eastAsia="仿宋" w:cs="仿宋" w:hint="eastAsia"/>
          <w:sz w:val="24"/>
        </w:rPr>
        <w:t>通讯地址：</w:t>
      </w:r>
      <w:r>
        <w:rPr>
          <w:rFonts w:ascii="仿宋" w:eastAsia="仿宋" w:cs="仿宋"/>
          <w:sz w:val="24"/>
          <w:u w:val="single"/>
        </w:rPr>
        <w:t xml:space="preserve">                              </w:t>
      </w:r>
      <w:r>
        <w:rPr>
          <w:rFonts w:ascii="仿宋" w:eastAsia="仿宋" w:cs="仿宋"/>
          <w:sz w:val="24"/>
        </w:rPr>
        <w:t xml:space="preserve"> </w:t>
      </w:r>
      <w:r>
        <w:rPr>
          <w:rFonts w:ascii="仿宋" w:eastAsia="仿宋" w:cs="仿宋" w:hint="eastAsia"/>
          <w:sz w:val="24"/>
        </w:rPr>
        <w:t>邮政编码：</w:t>
      </w:r>
      <w:r>
        <w:rPr>
          <w:rFonts w:ascii="仿宋" w:eastAsia="仿宋" w:cs="仿宋"/>
          <w:sz w:val="24"/>
          <w:u w:val="single"/>
        </w:rPr>
        <w:t xml:space="preserve">              </w:t>
      </w:r>
    </w:p>
    <w:p w14:paraId="53B1712B" w14:textId="77777777" w:rsidR="000D1111" w:rsidRDefault="00B706AC">
      <w:pPr>
        <w:spacing w:line="360" w:lineRule="auto"/>
        <w:ind w:firstLineChars="50" w:firstLine="120"/>
        <w:rPr>
          <w:rFonts w:ascii="仿宋" w:eastAsia="仿宋" w:cs="仿宋"/>
          <w:sz w:val="24"/>
          <w:u w:val="single"/>
        </w:rPr>
      </w:pPr>
      <w:r>
        <w:rPr>
          <w:rFonts w:ascii="仿宋" w:eastAsia="仿宋" w:cs="仿宋"/>
          <w:sz w:val="24"/>
        </w:rPr>
        <w:t xml:space="preserve">      </w:t>
      </w:r>
      <w:r>
        <w:rPr>
          <w:rFonts w:ascii="仿宋" w:eastAsia="仿宋" w:cs="仿宋" w:hint="eastAsia"/>
          <w:sz w:val="24"/>
        </w:rPr>
        <w:t>联系电话：</w:t>
      </w:r>
      <w:r>
        <w:rPr>
          <w:rFonts w:ascii="仿宋" w:eastAsia="仿宋" w:cs="仿宋"/>
          <w:sz w:val="24"/>
          <w:u w:val="single"/>
        </w:rPr>
        <w:t xml:space="preserve">                              </w:t>
      </w:r>
      <w:r>
        <w:rPr>
          <w:rFonts w:ascii="仿宋" w:eastAsia="仿宋" w:cs="仿宋"/>
          <w:sz w:val="24"/>
        </w:rPr>
        <w:t xml:space="preserve"> </w:t>
      </w:r>
      <w:r>
        <w:rPr>
          <w:rFonts w:ascii="仿宋" w:eastAsia="仿宋" w:cs="仿宋" w:hint="eastAsia"/>
          <w:sz w:val="24"/>
        </w:rPr>
        <w:t>传真号码：</w:t>
      </w:r>
      <w:r>
        <w:rPr>
          <w:rFonts w:ascii="仿宋" w:eastAsia="仿宋" w:cs="仿宋"/>
          <w:sz w:val="24"/>
          <w:u w:val="single"/>
        </w:rPr>
        <w:t xml:space="preserve">              </w:t>
      </w:r>
    </w:p>
    <w:p w14:paraId="594F5EAE" w14:textId="77777777" w:rsidR="000D1111" w:rsidRDefault="000D1111">
      <w:pPr>
        <w:ind w:firstLineChars="50" w:firstLine="120"/>
        <w:rPr>
          <w:rFonts w:ascii="仿宋" w:eastAsia="仿宋" w:cs="仿宋"/>
          <w:sz w:val="24"/>
          <w:u w:val="single"/>
        </w:rPr>
      </w:pPr>
    </w:p>
    <w:p w14:paraId="54F00DCE" w14:textId="77777777" w:rsidR="000D1111" w:rsidRDefault="00B706AC">
      <w:pPr>
        <w:ind w:firstLineChars="50" w:firstLine="120"/>
        <w:rPr>
          <w:rFonts w:ascii="仿宋" w:eastAsia="仿宋" w:cs="仿宋"/>
          <w:sz w:val="24"/>
        </w:rPr>
      </w:pPr>
      <w:r>
        <w:rPr>
          <w:rFonts w:ascii="仿宋" w:eastAsia="仿宋" w:cs="仿宋"/>
          <w:sz w:val="24"/>
        </w:rPr>
        <w:t xml:space="preserve">  24.3 </w:t>
      </w:r>
      <w:r>
        <w:rPr>
          <w:rFonts w:ascii="仿宋" w:eastAsia="仿宋" w:cs="仿宋" w:hint="eastAsia"/>
          <w:sz w:val="24"/>
        </w:rPr>
        <w:t>（</w:t>
      </w:r>
      <w:r>
        <w:rPr>
          <w:rFonts w:ascii="仿宋" w:eastAsia="仿宋" w:cs="仿宋"/>
          <w:sz w:val="24"/>
        </w:rPr>
        <w:t>7</w:t>
      </w:r>
      <w:r>
        <w:rPr>
          <w:rFonts w:ascii="仿宋" w:eastAsia="仿宋" w:cs="仿宋" w:hint="eastAsia"/>
          <w:sz w:val="24"/>
        </w:rPr>
        <w:t>）需要发包人批准的其他事项：</w:t>
      </w:r>
      <w:r>
        <w:rPr>
          <w:rFonts w:ascii="仿宋" w:eastAsia="仿宋" w:cs="仿宋"/>
          <w:sz w:val="24"/>
          <w:u w:val="single"/>
        </w:rPr>
        <w:t xml:space="preserve">                                              </w:t>
      </w:r>
    </w:p>
    <w:p w14:paraId="184E7473" w14:textId="77777777" w:rsidR="000D1111" w:rsidRDefault="000D1111">
      <w:pPr>
        <w:ind w:firstLineChars="50" w:firstLine="120"/>
        <w:rPr>
          <w:rFonts w:ascii="仿宋" w:eastAsia="仿宋" w:cs="仿宋"/>
          <w:sz w:val="24"/>
        </w:rPr>
      </w:pPr>
    </w:p>
    <w:p w14:paraId="14D626BD" w14:textId="77777777" w:rsidR="000D1111" w:rsidRDefault="000D1111">
      <w:pPr>
        <w:ind w:firstLineChars="50" w:firstLine="120"/>
        <w:rPr>
          <w:rFonts w:ascii="仿宋" w:eastAsia="仿宋" w:cs="仿宋"/>
          <w:sz w:val="24"/>
        </w:rPr>
      </w:pPr>
    </w:p>
    <w:p w14:paraId="7698D4A8" w14:textId="77777777" w:rsidR="000D1111" w:rsidRDefault="00B706AC">
      <w:pPr>
        <w:pStyle w:val="2"/>
        <w:tabs>
          <w:tab w:val="left" w:pos="420"/>
          <w:tab w:val="left" w:pos="576"/>
        </w:tabs>
        <w:rPr>
          <w:rFonts w:ascii="仿宋" w:eastAsia="仿宋"/>
          <w:sz w:val="24"/>
          <w:szCs w:val="24"/>
        </w:rPr>
      </w:pPr>
      <w:bookmarkStart w:id="143" w:name="_Toc111741388"/>
      <w:bookmarkStart w:id="144" w:name="_Toc469384096"/>
      <w:bookmarkStart w:id="145" w:name="_Toc10624940"/>
      <w:r>
        <w:rPr>
          <w:rFonts w:ascii="仿宋" w:eastAsia="仿宋" w:cs="仿宋"/>
          <w:sz w:val="24"/>
          <w:szCs w:val="24"/>
        </w:rPr>
        <w:t xml:space="preserve">25. </w:t>
      </w:r>
      <w:r>
        <w:rPr>
          <w:rFonts w:ascii="仿宋" w:eastAsia="仿宋" w:cs="仿宋" w:hint="eastAsia"/>
          <w:sz w:val="24"/>
          <w:szCs w:val="24"/>
        </w:rPr>
        <w:t>承包人代表</w:t>
      </w:r>
      <w:bookmarkEnd w:id="143"/>
      <w:bookmarkEnd w:id="144"/>
      <w:bookmarkEnd w:id="145"/>
    </w:p>
    <w:p w14:paraId="6023337B" w14:textId="77777777" w:rsidR="000D1111" w:rsidRDefault="000D1111">
      <w:pPr>
        <w:ind w:firstLineChars="50" w:firstLine="120"/>
        <w:rPr>
          <w:rFonts w:ascii="仿宋" w:eastAsia="仿宋"/>
          <w:sz w:val="24"/>
        </w:rPr>
      </w:pPr>
    </w:p>
    <w:p w14:paraId="417AD8AA"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25.1 </w:t>
      </w:r>
      <w:r>
        <w:rPr>
          <w:rFonts w:ascii="仿宋" w:eastAsia="仿宋" w:cs="仿宋" w:hint="eastAsia"/>
          <w:sz w:val="24"/>
        </w:rPr>
        <w:t>承包人任命（</w:t>
      </w:r>
      <w:r>
        <w:rPr>
          <w:rFonts w:ascii="仿宋" w:eastAsia="仿宋" w:cs="仿宋"/>
          <w:sz w:val="24"/>
        </w:rPr>
        <w:t xml:space="preserve">              </w:t>
      </w:r>
      <w:r>
        <w:rPr>
          <w:rFonts w:ascii="仿宋" w:eastAsia="仿宋" w:cs="仿宋" w:hint="eastAsia"/>
          <w:sz w:val="24"/>
        </w:rPr>
        <w:t>）为承包人代表，其通讯方式为</w:t>
      </w:r>
    </w:p>
    <w:p w14:paraId="20D6C993" w14:textId="77777777" w:rsidR="000D1111" w:rsidRDefault="00B706AC">
      <w:pPr>
        <w:spacing w:line="360" w:lineRule="auto"/>
        <w:ind w:left="120"/>
        <w:rPr>
          <w:rFonts w:ascii="仿宋" w:eastAsia="仿宋" w:cs="仿宋"/>
          <w:sz w:val="24"/>
          <w:u w:val="single"/>
        </w:rPr>
      </w:pPr>
      <w:r>
        <w:rPr>
          <w:rFonts w:ascii="仿宋" w:eastAsia="仿宋" w:cs="仿宋"/>
          <w:sz w:val="24"/>
        </w:rPr>
        <w:t xml:space="preserve">      </w:t>
      </w:r>
      <w:r>
        <w:rPr>
          <w:rFonts w:ascii="仿宋" w:eastAsia="仿宋" w:cs="仿宋" w:hint="eastAsia"/>
          <w:sz w:val="24"/>
        </w:rPr>
        <w:t>通讯地址：</w:t>
      </w:r>
      <w:r>
        <w:rPr>
          <w:rFonts w:ascii="仿宋" w:eastAsia="仿宋" w:cs="仿宋"/>
          <w:sz w:val="24"/>
          <w:u w:val="single"/>
        </w:rPr>
        <w:t xml:space="preserve">                              </w:t>
      </w:r>
      <w:r>
        <w:rPr>
          <w:rFonts w:ascii="仿宋" w:eastAsia="仿宋" w:cs="仿宋"/>
          <w:sz w:val="24"/>
        </w:rPr>
        <w:t xml:space="preserve"> </w:t>
      </w:r>
      <w:r>
        <w:rPr>
          <w:rFonts w:ascii="仿宋" w:eastAsia="仿宋" w:cs="仿宋" w:hint="eastAsia"/>
          <w:sz w:val="24"/>
        </w:rPr>
        <w:t>邮政编码：</w:t>
      </w:r>
      <w:r>
        <w:rPr>
          <w:rFonts w:ascii="仿宋" w:eastAsia="仿宋" w:cs="仿宋"/>
          <w:sz w:val="24"/>
          <w:u w:val="single"/>
        </w:rPr>
        <w:t xml:space="preserve">              </w:t>
      </w:r>
    </w:p>
    <w:p w14:paraId="6AFFE1BE"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w:t>
      </w:r>
      <w:r>
        <w:rPr>
          <w:rFonts w:ascii="仿宋" w:eastAsia="仿宋" w:cs="仿宋" w:hint="eastAsia"/>
          <w:sz w:val="24"/>
        </w:rPr>
        <w:t>联系电话：</w:t>
      </w:r>
      <w:r>
        <w:rPr>
          <w:rFonts w:ascii="仿宋" w:eastAsia="仿宋" w:cs="仿宋"/>
          <w:sz w:val="24"/>
          <w:u w:val="single"/>
        </w:rPr>
        <w:t xml:space="preserve">                              </w:t>
      </w:r>
      <w:r>
        <w:rPr>
          <w:rFonts w:ascii="仿宋" w:eastAsia="仿宋" w:cs="仿宋"/>
          <w:sz w:val="24"/>
        </w:rPr>
        <w:t xml:space="preserve"> </w:t>
      </w:r>
      <w:r>
        <w:rPr>
          <w:rFonts w:ascii="仿宋" w:eastAsia="仿宋" w:cs="仿宋" w:hint="eastAsia"/>
          <w:sz w:val="24"/>
        </w:rPr>
        <w:t>传真号码：</w:t>
      </w:r>
      <w:r>
        <w:rPr>
          <w:rFonts w:ascii="仿宋" w:eastAsia="仿宋" w:cs="仿宋"/>
          <w:sz w:val="24"/>
          <w:u w:val="single"/>
        </w:rPr>
        <w:t xml:space="preserve">              </w:t>
      </w:r>
    </w:p>
    <w:p w14:paraId="758431F4" w14:textId="77777777" w:rsidR="000D1111" w:rsidRDefault="000D1111">
      <w:pPr>
        <w:spacing w:line="360" w:lineRule="auto"/>
        <w:ind w:firstLineChars="50" w:firstLine="120"/>
        <w:rPr>
          <w:rFonts w:ascii="仿宋" w:eastAsia="仿宋"/>
          <w:sz w:val="24"/>
        </w:rPr>
      </w:pPr>
    </w:p>
    <w:p w14:paraId="6B7D4843" w14:textId="77777777" w:rsidR="000D1111" w:rsidRDefault="00B706AC">
      <w:pPr>
        <w:pStyle w:val="2"/>
        <w:tabs>
          <w:tab w:val="left" w:pos="420"/>
          <w:tab w:val="left" w:pos="576"/>
        </w:tabs>
        <w:rPr>
          <w:rFonts w:ascii="仿宋" w:eastAsia="仿宋"/>
          <w:sz w:val="24"/>
          <w:szCs w:val="24"/>
        </w:rPr>
      </w:pPr>
      <w:bookmarkStart w:id="146" w:name="_Toc10624941"/>
      <w:bookmarkStart w:id="147" w:name="_Toc111741389"/>
      <w:bookmarkStart w:id="148" w:name="_Toc469384097"/>
      <w:r>
        <w:rPr>
          <w:rFonts w:ascii="仿宋" w:eastAsia="仿宋" w:cs="仿宋"/>
          <w:sz w:val="24"/>
          <w:szCs w:val="24"/>
        </w:rPr>
        <w:t xml:space="preserve">26. </w:t>
      </w:r>
      <w:r>
        <w:rPr>
          <w:rFonts w:ascii="仿宋" w:eastAsia="仿宋" w:cs="仿宋" w:hint="eastAsia"/>
          <w:sz w:val="24"/>
          <w:szCs w:val="24"/>
        </w:rPr>
        <w:t>指定分包人</w:t>
      </w:r>
      <w:bookmarkEnd w:id="146"/>
      <w:bookmarkEnd w:id="147"/>
      <w:bookmarkEnd w:id="148"/>
    </w:p>
    <w:p w14:paraId="404A1E76" w14:textId="77777777" w:rsidR="000D1111" w:rsidRDefault="000D1111">
      <w:pPr>
        <w:ind w:firstLineChars="50" w:firstLine="120"/>
        <w:rPr>
          <w:rFonts w:ascii="仿宋" w:eastAsia="仿宋"/>
          <w:sz w:val="24"/>
        </w:rPr>
      </w:pPr>
    </w:p>
    <w:p w14:paraId="767F72E6"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26.1 </w:t>
      </w:r>
      <w:r>
        <w:rPr>
          <w:rFonts w:ascii="仿宋" w:eastAsia="仿宋" w:cs="仿宋" w:hint="eastAsia"/>
          <w:sz w:val="24"/>
        </w:rPr>
        <w:t>依法指定的分包人</w:t>
      </w:r>
    </w:p>
    <w:p w14:paraId="1267E030" w14:textId="77777777" w:rsidR="000D1111" w:rsidRDefault="00B706AC">
      <w:pPr>
        <w:spacing w:line="360" w:lineRule="auto"/>
        <w:ind w:firstLineChars="50" w:firstLine="120"/>
        <w:rPr>
          <w:rFonts w:ascii="仿宋" w:eastAsia="仿宋" w:cs="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1</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实施、完成部分永久工程的分包人：</w:t>
      </w:r>
      <w:r>
        <w:rPr>
          <w:rFonts w:ascii="仿宋" w:eastAsia="仿宋" w:cs="仿宋"/>
          <w:sz w:val="24"/>
          <w:u w:val="single"/>
        </w:rPr>
        <w:t xml:space="preserve">                     </w:t>
      </w:r>
      <w:r>
        <w:rPr>
          <w:rFonts w:ascii="仿宋" w:eastAsia="仿宋" w:cs="仿宋" w:hint="eastAsia"/>
          <w:sz w:val="24"/>
          <w:u w:val="single"/>
        </w:rPr>
        <w:t>/</w:t>
      </w:r>
      <w:r>
        <w:rPr>
          <w:rFonts w:ascii="仿宋" w:eastAsia="仿宋" w:cs="仿宋"/>
          <w:sz w:val="24"/>
          <w:u w:val="single"/>
        </w:rPr>
        <w:t xml:space="preserve">                     </w:t>
      </w:r>
    </w:p>
    <w:p w14:paraId="36104404" w14:textId="77777777" w:rsidR="000D1111" w:rsidRDefault="000D1111">
      <w:pPr>
        <w:ind w:firstLineChars="50" w:firstLine="120"/>
        <w:rPr>
          <w:rFonts w:ascii="仿宋" w:eastAsia="仿宋" w:cs="仿宋"/>
          <w:sz w:val="24"/>
        </w:rPr>
      </w:pPr>
    </w:p>
    <w:p w14:paraId="290E183C" w14:textId="77777777" w:rsidR="000D1111" w:rsidRDefault="000D1111">
      <w:pPr>
        <w:ind w:firstLineChars="50" w:firstLine="120"/>
        <w:rPr>
          <w:rFonts w:ascii="仿宋" w:eastAsia="仿宋" w:cs="仿宋"/>
          <w:sz w:val="24"/>
        </w:rPr>
      </w:pPr>
    </w:p>
    <w:p w14:paraId="1CC473EA" w14:textId="77777777" w:rsidR="000D1111" w:rsidRDefault="00B706AC">
      <w:pPr>
        <w:ind w:firstLineChars="50" w:firstLine="120"/>
        <w:rPr>
          <w:rFonts w:ascii="仿宋" w:eastAsia="仿宋" w:cs="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2</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提供材料和工程设备、服务的分包人：</w:t>
      </w:r>
      <w:r>
        <w:rPr>
          <w:rFonts w:ascii="仿宋" w:eastAsia="仿宋" w:cs="仿宋"/>
          <w:sz w:val="24"/>
          <w:u w:val="single"/>
        </w:rPr>
        <w:t xml:space="preserve">                   </w:t>
      </w:r>
      <w:r>
        <w:rPr>
          <w:rFonts w:ascii="仿宋" w:eastAsia="仿宋" w:cs="仿宋" w:hint="eastAsia"/>
          <w:sz w:val="24"/>
          <w:u w:val="single"/>
        </w:rPr>
        <w:t>/</w:t>
      </w:r>
      <w:r>
        <w:rPr>
          <w:rFonts w:ascii="仿宋" w:eastAsia="仿宋" w:cs="仿宋"/>
          <w:sz w:val="24"/>
          <w:u w:val="single"/>
        </w:rPr>
        <w:t xml:space="preserve">                      </w:t>
      </w:r>
    </w:p>
    <w:p w14:paraId="379FA1BD" w14:textId="77777777" w:rsidR="000D1111" w:rsidRDefault="000D1111">
      <w:pPr>
        <w:ind w:firstLineChars="50" w:firstLine="120"/>
        <w:rPr>
          <w:rFonts w:ascii="仿宋" w:eastAsia="仿宋" w:cs="仿宋"/>
          <w:sz w:val="24"/>
        </w:rPr>
      </w:pPr>
    </w:p>
    <w:p w14:paraId="020C9F50" w14:textId="77777777" w:rsidR="000D1111" w:rsidRDefault="000D1111">
      <w:pPr>
        <w:ind w:firstLineChars="50" w:firstLine="120"/>
        <w:rPr>
          <w:rFonts w:ascii="仿宋" w:eastAsia="仿宋" w:cs="仿宋"/>
          <w:sz w:val="24"/>
        </w:rPr>
      </w:pPr>
    </w:p>
    <w:p w14:paraId="394876C3" w14:textId="77777777" w:rsidR="000D1111" w:rsidRDefault="00B706AC">
      <w:pPr>
        <w:pStyle w:val="2"/>
        <w:tabs>
          <w:tab w:val="left" w:pos="420"/>
          <w:tab w:val="left" w:pos="576"/>
        </w:tabs>
        <w:rPr>
          <w:rFonts w:ascii="仿宋" w:eastAsia="仿宋"/>
          <w:sz w:val="24"/>
          <w:szCs w:val="24"/>
        </w:rPr>
      </w:pPr>
      <w:bookmarkStart w:id="149" w:name="_Toc10624942"/>
      <w:bookmarkStart w:id="150" w:name="_Toc111741390"/>
      <w:bookmarkStart w:id="151" w:name="_Toc469384098"/>
      <w:r>
        <w:rPr>
          <w:rFonts w:ascii="仿宋" w:eastAsia="仿宋" w:cs="仿宋"/>
          <w:sz w:val="24"/>
          <w:szCs w:val="24"/>
        </w:rPr>
        <w:lastRenderedPageBreak/>
        <w:t xml:space="preserve">28. </w:t>
      </w:r>
      <w:r>
        <w:rPr>
          <w:rFonts w:ascii="仿宋" w:eastAsia="仿宋" w:cs="仿宋" w:hint="eastAsia"/>
          <w:sz w:val="24"/>
          <w:szCs w:val="24"/>
        </w:rPr>
        <w:t>工程担保</w:t>
      </w:r>
      <w:bookmarkEnd w:id="149"/>
      <w:bookmarkEnd w:id="150"/>
      <w:bookmarkEnd w:id="151"/>
    </w:p>
    <w:p w14:paraId="2C00E13F" w14:textId="77777777" w:rsidR="000D1111" w:rsidRDefault="000D1111">
      <w:pPr>
        <w:ind w:firstLineChars="50" w:firstLine="120"/>
        <w:rPr>
          <w:rFonts w:ascii="仿宋" w:eastAsia="仿宋"/>
          <w:sz w:val="24"/>
        </w:rPr>
      </w:pPr>
    </w:p>
    <w:p w14:paraId="38CE0687"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28.1 </w:t>
      </w:r>
      <w:r>
        <w:rPr>
          <w:rFonts w:ascii="仿宋" w:eastAsia="仿宋" w:cs="仿宋" w:hint="eastAsia"/>
          <w:sz w:val="24"/>
        </w:rPr>
        <w:t>承包人提供履约担保的约定</w:t>
      </w:r>
    </w:p>
    <w:p w14:paraId="52DD3E4F"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1</w:t>
      </w:r>
      <w:r>
        <w:rPr>
          <w:rFonts w:ascii="仿宋" w:eastAsia="仿宋" w:cs="仿宋" w:hint="eastAsia"/>
          <w:sz w:val="24"/>
        </w:rPr>
        <w:t>）履约担保的金额：（大写）</w:t>
      </w:r>
      <w:r>
        <w:rPr>
          <w:rFonts w:ascii="仿宋" w:eastAsia="仿宋" w:cs="仿宋"/>
          <w:sz w:val="24"/>
          <w:u w:val="single"/>
        </w:rPr>
        <w:t xml:space="preserve">                    </w:t>
      </w:r>
      <w:r>
        <w:rPr>
          <w:rFonts w:ascii="仿宋" w:eastAsia="仿宋" w:cs="仿宋" w:hint="eastAsia"/>
          <w:sz w:val="24"/>
        </w:rPr>
        <w:t>（小写</w:t>
      </w:r>
      <w:r>
        <w:rPr>
          <w:rFonts w:ascii="仿宋" w:eastAsia="仿宋" w:cs="仿宋"/>
          <w:sz w:val="24"/>
        </w:rPr>
        <w:t xml:space="preserve">            </w:t>
      </w:r>
      <w:r>
        <w:rPr>
          <w:rFonts w:ascii="仿宋" w:eastAsia="仿宋" w:cs="仿宋" w:hint="eastAsia"/>
          <w:sz w:val="24"/>
        </w:rPr>
        <w:t>）</w:t>
      </w:r>
    </w:p>
    <w:p w14:paraId="0CAC51AA" w14:textId="77777777" w:rsidR="000D1111" w:rsidRDefault="00B706AC">
      <w:pPr>
        <w:spacing w:line="360" w:lineRule="auto"/>
        <w:ind w:firstLineChars="50" w:firstLine="120"/>
        <w:rPr>
          <w:rFonts w:ascii="仿宋" w:eastAsia="仿宋"/>
          <w:sz w:val="24"/>
          <w:u w:val="single"/>
        </w:rPr>
      </w:pPr>
      <w:r>
        <w:rPr>
          <w:rFonts w:ascii="仿宋" w:eastAsia="仿宋" w:cs="仿宋"/>
          <w:sz w:val="24"/>
        </w:rPr>
        <w:t xml:space="preserve">  </w:t>
      </w:r>
      <w:r>
        <w:rPr>
          <w:rFonts w:ascii="仿宋" w:eastAsia="仿宋" w:cs="仿宋" w:hint="eastAsia"/>
          <w:sz w:val="24"/>
        </w:rPr>
        <w:t>（</w:t>
      </w:r>
      <w:r>
        <w:rPr>
          <w:rFonts w:ascii="仿宋" w:eastAsia="仿宋" w:cs="仿宋"/>
          <w:sz w:val="24"/>
        </w:rPr>
        <w:t>2</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提供履约担保的时间：</w:t>
      </w:r>
    </w:p>
    <w:p w14:paraId="49C5AEFD"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w:t>
      </w:r>
      <w:r>
        <w:rPr>
          <w:rFonts w:ascii="仿宋" w:eastAsia="仿宋" w:cs="仿宋" w:hint="eastAsia"/>
          <w:sz w:val="24"/>
        </w:rPr>
        <w:sym w:font="Wingdings 2" w:char="00A3"/>
      </w:r>
      <w:r>
        <w:rPr>
          <w:rFonts w:ascii="仿宋" w:eastAsia="仿宋" w:cs="仿宋"/>
          <w:sz w:val="24"/>
        </w:rPr>
        <w:t xml:space="preserve"> </w:t>
      </w:r>
      <w:r>
        <w:rPr>
          <w:rFonts w:ascii="仿宋" w:eastAsia="仿宋" w:cs="仿宋" w:hint="eastAsia"/>
          <w:sz w:val="24"/>
        </w:rPr>
        <w:t>签订本合同时；</w:t>
      </w:r>
    </w:p>
    <w:p w14:paraId="3FD6FDA5"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w:t>
      </w:r>
      <w:r>
        <w:rPr>
          <w:rFonts w:ascii="仿宋" w:eastAsia="仿宋" w:cs="仿宋" w:hint="eastAsia"/>
          <w:sz w:val="24"/>
        </w:rPr>
        <w:sym w:font="Wingdings 2" w:char="00A3"/>
      </w:r>
      <w:r>
        <w:rPr>
          <w:rFonts w:ascii="仿宋" w:eastAsia="仿宋" w:cs="仿宋"/>
          <w:sz w:val="24"/>
        </w:rPr>
        <w:t xml:space="preserve"> </w:t>
      </w:r>
      <w:r>
        <w:rPr>
          <w:rFonts w:ascii="仿宋" w:eastAsia="仿宋" w:hint="eastAsia"/>
          <w:kern w:val="0"/>
          <w:sz w:val="24"/>
        </w:rPr>
        <w:t>另作约定：</w:t>
      </w:r>
      <w:r>
        <w:rPr>
          <w:rFonts w:ascii="仿宋" w:eastAsia="仿宋" w:hint="eastAsia"/>
          <w:kern w:val="0"/>
          <w:sz w:val="24"/>
          <w:u w:val="single"/>
        </w:rPr>
        <w:t xml:space="preserve"> </w:t>
      </w:r>
      <w:r>
        <w:rPr>
          <w:rFonts w:ascii="仿宋" w:eastAsia="仿宋" w:cs="仿宋" w:hint="eastAsia"/>
          <w:kern w:val="0"/>
          <w:sz w:val="24"/>
          <w:u w:val="single"/>
        </w:rPr>
        <w:t xml:space="preserve"> </w:t>
      </w:r>
      <w:r>
        <w:rPr>
          <w:rFonts w:ascii="仿宋" w:eastAsia="仿宋" w:hint="eastAsia"/>
          <w:kern w:val="0"/>
          <w:sz w:val="24"/>
          <w:u w:val="single"/>
        </w:rPr>
        <w:t xml:space="preserve">                                                               </w:t>
      </w:r>
    </w:p>
    <w:p w14:paraId="35CD85B3" w14:textId="77777777" w:rsidR="000D1111" w:rsidRDefault="000D1111">
      <w:pPr>
        <w:spacing w:line="360" w:lineRule="auto"/>
        <w:ind w:firstLineChars="50" w:firstLine="120"/>
        <w:rPr>
          <w:rFonts w:ascii="仿宋" w:eastAsia="仿宋"/>
          <w:sz w:val="24"/>
        </w:rPr>
      </w:pPr>
    </w:p>
    <w:p w14:paraId="288EE6F1"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3</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出具履约保函的担保人：</w:t>
      </w:r>
      <w:r>
        <w:rPr>
          <w:rFonts w:ascii="仿宋" w:eastAsia="仿宋" w:cs="仿宋"/>
          <w:sz w:val="24"/>
          <w:u w:val="single"/>
        </w:rPr>
        <w:t xml:space="preserve">                                                   </w:t>
      </w:r>
    </w:p>
    <w:p w14:paraId="0D3E66E6" w14:textId="77777777" w:rsidR="000D1111" w:rsidRDefault="00B706AC">
      <w:pPr>
        <w:spacing w:line="360" w:lineRule="auto"/>
        <w:ind w:firstLineChars="50" w:firstLine="120"/>
        <w:rPr>
          <w:rFonts w:ascii="仿宋" w:eastAsia="仿宋" w:cs="仿宋"/>
          <w:sz w:val="24"/>
          <w:u w:val="single"/>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出具</w:t>
      </w:r>
      <w:r>
        <w:rPr>
          <w:rFonts w:ascii="仿宋" w:eastAsia="仿宋" w:cs="仿宋" w:hint="eastAsia"/>
          <w:sz w:val="24"/>
          <w:shd w:val="clear" w:color="auto" w:fill="FFFFFF"/>
        </w:rPr>
        <w:t>履约担保</w:t>
      </w:r>
      <w:r>
        <w:rPr>
          <w:rFonts w:ascii="仿宋" w:eastAsia="仿宋" w:cs="仿宋" w:hint="eastAsia"/>
          <w:sz w:val="24"/>
        </w:rPr>
        <w:t>的担保人：</w:t>
      </w:r>
      <w:r>
        <w:rPr>
          <w:rFonts w:ascii="仿宋" w:eastAsia="仿宋" w:cs="仿宋"/>
          <w:sz w:val="24"/>
          <w:u w:val="single"/>
        </w:rPr>
        <w:t xml:space="preserve">                                                </w:t>
      </w:r>
    </w:p>
    <w:p w14:paraId="2DFE33A3"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出具</w:t>
      </w:r>
      <w:r>
        <w:rPr>
          <w:rFonts w:ascii="仿宋" w:eastAsia="仿宋" w:cs="仿宋" w:hint="eastAsia"/>
          <w:sz w:val="24"/>
          <w:shd w:val="clear" w:color="auto" w:fill="FFFFFF"/>
        </w:rPr>
        <w:t>履约保证保险</w:t>
      </w:r>
      <w:r>
        <w:rPr>
          <w:rFonts w:ascii="仿宋" w:eastAsia="仿宋" w:cs="仿宋" w:hint="eastAsia"/>
          <w:sz w:val="24"/>
        </w:rPr>
        <w:t>的担保人：</w:t>
      </w:r>
      <w:r>
        <w:rPr>
          <w:rFonts w:ascii="仿宋" w:eastAsia="仿宋" w:cs="仿宋"/>
          <w:sz w:val="24"/>
          <w:u w:val="single"/>
        </w:rPr>
        <w:t xml:space="preserve">                                               </w:t>
      </w:r>
    </w:p>
    <w:p w14:paraId="0C0FC2E5" w14:textId="77777777" w:rsidR="000D1111" w:rsidRDefault="00B706AC">
      <w:pPr>
        <w:spacing w:line="360" w:lineRule="auto"/>
        <w:ind w:firstLineChars="450" w:firstLine="1080"/>
        <w:rPr>
          <w:rFonts w:ascii="仿宋" w:eastAsia="仿宋"/>
          <w:sz w:val="24"/>
        </w:rPr>
      </w:pPr>
      <w:r>
        <w:rPr>
          <w:rFonts w:ascii="仿宋" w:eastAsia="仿宋" w:cs="仿宋" w:hint="eastAsia"/>
          <w:sz w:val="24"/>
        </w:rPr>
        <w:t>□</w:t>
      </w:r>
      <w:r>
        <w:rPr>
          <w:rFonts w:ascii="仿宋" w:eastAsia="仿宋" w:cs="仿宋"/>
          <w:sz w:val="24"/>
        </w:rPr>
        <w:t xml:space="preserve"> </w:t>
      </w:r>
      <w:r>
        <w:rPr>
          <w:rFonts w:ascii="仿宋" w:eastAsia="仿宋" w:cs="仿宋" w:hint="eastAsia"/>
          <w:sz w:val="24"/>
        </w:rPr>
        <w:t>其它：</w:t>
      </w:r>
      <w:r>
        <w:rPr>
          <w:rFonts w:ascii="仿宋" w:eastAsia="仿宋" w:cs="仿宋"/>
          <w:sz w:val="24"/>
          <w:u w:val="single"/>
        </w:rPr>
        <w:t xml:space="preserve">                                                                   </w:t>
      </w:r>
    </w:p>
    <w:p w14:paraId="53B47407"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28.4 </w:t>
      </w:r>
      <w:r>
        <w:rPr>
          <w:rFonts w:ascii="仿宋" w:eastAsia="仿宋" w:cs="仿宋" w:hint="eastAsia"/>
          <w:sz w:val="24"/>
        </w:rPr>
        <w:t>发包人提供支付担保的约定</w:t>
      </w:r>
    </w:p>
    <w:p w14:paraId="4CD40A28"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1</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□支付担保的金额：（大写）</w:t>
      </w:r>
      <w:r>
        <w:rPr>
          <w:rFonts w:ascii="仿宋" w:eastAsia="仿宋" w:cs="仿宋"/>
          <w:sz w:val="24"/>
          <w:u w:val="single"/>
        </w:rPr>
        <w:t xml:space="preserve">      </w:t>
      </w:r>
      <w:r>
        <w:rPr>
          <w:rFonts w:ascii="仿宋" w:eastAsia="仿宋" w:cs="仿宋" w:hint="eastAsia"/>
          <w:sz w:val="24"/>
          <w:u w:val="single"/>
        </w:rPr>
        <w:t>/</w:t>
      </w:r>
      <w:r>
        <w:rPr>
          <w:rFonts w:ascii="仿宋" w:eastAsia="仿宋" w:cs="仿宋"/>
          <w:sz w:val="24"/>
          <w:u w:val="single"/>
        </w:rPr>
        <w:t xml:space="preserve">         </w:t>
      </w:r>
      <w:r>
        <w:rPr>
          <w:rFonts w:ascii="仿宋" w:eastAsia="仿宋" w:cs="仿宋" w:hint="eastAsia"/>
          <w:sz w:val="24"/>
        </w:rPr>
        <w:t>（小写</w:t>
      </w:r>
      <w:r>
        <w:rPr>
          <w:rFonts w:ascii="仿宋" w:eastAsia="仿宋" w:cs="仿宋"/>
          <w:sz w:val="24"/>
        </w:rPr>
        <w:t xml:space="preserve">            </w:t>
      </w:r>
      <w:r>
        <w:rPr>
          <w:rFonts w:ascii="仿宋" w:eastAsia="仿宋" w:cs="仿宋" w:hint="eastAsia"/>
          <w:sz w:val="24"/>
        </w:rPr>
        <w:t>）</w:t>
      </w:r>
    </w:p>
    <w:p w14:paraId="7D9683A8" w14:textId="77777777" w:rsidR="000D1111" w:rsidRDefault="00B706AC">
      <w:pPr>
        <w:ind w:firstLineChars="50" w:firstLine="120"/>
        <w:rPr>
          <w:rFonts w:ascii="仿宋" w:eastAsia="仿宋" w:cs="仿宋"/>
          <w:sz w:val="24"/>
        </w:rPr>
      </w:pPr>
      <w:r>
        <w:rPr>
          <w:rFonts w:ascii="仿宋" w:eastAsia="仿宋" w:cs="仿宋"/>
          <w:sz w:val="24"/>
        </w:rPr>
        <w:t xml:space="preserve">       </w:t>
      </w:r>
    </w:p>
    <w:p w14:paraId="1245D026" w14:textId="77777777" w:rsidR="000D1111" w:rsidRDefault="00B706AC">
      <w:pPr>
        <w:spacing w:line="360" w:lineRule="auto"/>
        <w:ind w:firstLineChars="50" w:firstLine="120"/>
        <w:rPr>
          <w:rFonts w:ascii="仿宋" w:eastAsia="仿宋"/>
          <w:sz w:val="24"/>
          <w:u w:val="single"/>
        </w:rPr>
      </w:pPr>
      <w:r>
        <w:rPr>
          <w:rFonts w:ascii="仿宋" w:eastAsia="仿宋" w:cs="仿宋"/>
          <w:sz w:val="24"/>
        </w:rPr>
        <w:t xml:space="preserve">  </w:t>
      </w:r>
      <w:r>
        <w:rPr>
          <w:rFonts w:ascii="仿宋" w:eastAsia="仿宋" w:cs="仿宋" w:hint="eastAsia"/>
          <w:sz w:val="24"/>
        </w:rPr>
        <w:t>（</w:t>
      </w:r>
      <w:r>
        <w:rPr>
          <w:rFonts w:ascii="仿宋" w:eastAsia="仿宋" w:cs="仿宋"/>
          <w:sz w:val="24"/>
        </w:rPr>
        <w:t>2</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提供支付担保的时间：</w:t>
      </w:r>
    </w:p>
    <w:p w14:paraId="1B4F0F0F"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签订本合同时；</w:t>
      </w:r>
    </w:p>
    <w:p w14:paraId="43017057"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w:t>
      </w:r>
      <w:r>
        <w:rPr>
          <w:rFonts w:ascii="仿宋" w:eastAsia="仿宋" w:hint="eastAsia"/>
          <w:kern w:val="0"/>
          <w:sz w:val="24"/>
        </w:rPr>
        <w:t>☑ 另作约定：</w:t>
      </w:r>
      <w:r>
        <w:rPr>
          <w:rFonts w:ascii="仿宋" w:eastAsia="仿宋" w:hint="eastAsia"/>
          <w:kern w:val="0"/>
          <w:sz w:val="24"/>
          <w:u w:val="single"/>
        </w:rPr>
        <w:t xml:space="preserve"> </w:t>
      </w:r>
      <w:r>
        <w:rPr>
          <w:rFonts w:ascii="仿宋" w:eastAsia="仿宋" w:cs="仿宋" w:hint="eastAsia"/>
          <w:kern w:val="0"/>
          <w:sz w:val="24"/>
          <w:u w:val="single"/>
        </w:rPr>
        <w:t>发包人不向承包人提供支付担保。</w:t>
      </w:r>
      <w:r>
        <w:rPr>
          <w:rFonts w:ascii="仿宋" w:eastAsia="仿宋" w:hint="eastAsia"/>
          <w:kern w:val="0"/>
          <w:sz w:val="24"/>
          <w:u w:val="single"/>
        </w:rPr>
        <w:t xml:space="preserve">                                                               </w:t>
      </w:r>
    </w:p>
    <w:p w14:paraId="293F94CB" w14:textId="77777777" w:rsidR="000D1111" w:rsidRDefault="000D1111">
      <w:pPr>
        <w:spacing w:line="360" w:lineRule="auto"/>
        <w:ind w:firstLineChars="50" w:firstLine="120"/>
        <w:rPr>
          <w:rFonts w:ascii="仿宋" w:eastAsia="仿宋"/>
          <w:sz w:val="24"/>
        </w:rPr>
      </w:pPr>
    </w:p>
    <w:p w14:paraId="073C0BC3" w14:textId="77777777" w:rsidR="000D1111" w:rsidRDefault="00B706AC">
      <w:pPr>
        <w:spacing w:line="360" w:lineRule="auto"/>
        <w:ind w:firstLineChars="50" w:firstLine="120"/>
        <w:rPr>
          <w:rFonts w:ascii="仿宋" w:eastAsia="仿宋" w:cs="仿宋"/>
          <w:sz w:val="24"/>
          <w:u w:val="single"/>
        </w:rPr>
      </w:pPr>
      <w:r>
        <w:rPr>
          <w:rFonts w:ascii="仿宋" w:eastAsia="仿宋" w:cs="仿宋"/>
          <w:sz w:val="24"/>
        </w:rPr>
        <w:t xml:space="preserve">  </w:t>
      </w:r>
      <w:r>
        <w:rPr>
          <w:rFonts w:ascii="仿宋" w:eastAsia="仿宋" w:cs="仿宋" w:hint="eastAsia"/>
          <w:sz w:val="24"/>
        </w:rPr>
        <w:t>（</w:t>
      </w:r>
      <w:r>
        <w:rPr>
          <w:rFonts w:ascii="仿宋" w:eastAsia="仿宋" w:cs="仿宋"/>
          <w:sz w:val="24"/>
        </w:rPr>
        <w:t>3</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□出具支付保函的担保人：</w:t>
      </w:r>
      <w:r>
        <w:rPr>
          <w:rFonts w:ascii="仿宋" w:eastAsia="仿宋" w:cs="仿宋"/>
          <w:sz w:val="24"/>
          <w:u w:val="single"/>
        </w:rPr>
        <w:t xml:space="preserve">             </w:t>
      </w:r>
      <w:r>
        <w:rPr>
          <w:rFonts w:ascii="仿宋" w:eastAsia="仿宋" w:cs="仿宋" w:hint="eastAsia"/>
          <w:sz w:val="24"/>
          <w:u w:val="single"/>
        </w:rPr>
        <w:t>/</w:t>
      </w:r>
      <w:r>
        <w:rPr>
          <w:rFonts w:ascii="仿宋" w:eastAsia="仿宋" w:cs="仿宋"/>
          <w:sz w:val="24"/>
          <w:u w:val="single"/>
        </w:rPr>
        <w:t xml:space="preserve">                                    </w:t>
      </w:r>
    </w:p>
    <w:p w14:paraId="259BED6A"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w:t>
      </w:r>
      <w:r>
        <w:rPr>
          <w:rFonts w:ascii="仿宋" w:eastAsia="仿宋" w:cs="仿宋" w:hint="eastAsia"/>
          <w:sz w:val="24"/>
        </w:rPr>
        <w:t>□出具</w:t>
      </w:r>
      <w:r>
        <w:rPr>
          <w:rFonts w:ascii="仿宋" w:eastAsia="仿宋" w:cs="仿宋" w:hint="eastAsia"/>
          <w:sz w:val="24"/>
          <w:shd w:val="clear" w:color="auto" w:fill="FFFFFF"/>
        </w:rPr>
        <w:t>支付担保</w:t>
      </w:r>
      <w:r>
        <w:rPr>
          <w:rFonts w:ascii="仿宋" w:eastAsia="仿宋" w:cs="仿宋" w:hint="eastAsia"/>
          <w:sz w:val="24"/>
        </w:rPr>
        <w:t>的担保人：</w:t>
      </w:r>
      <w:r>
        <w:rPr>
          <w:rFonts w:ascii="仿宋" w:eastAsia="仿宋" w:cs="仿宋"/>
          <w:sz w:val="24"/>
          <w:u w:val="single"/>
        </w:rPr>
        <w:t xml:space="preserve">              </w:t>
      </w:r>
      <w:r>
        <w:rPr>
          <w:rFonts w:ascii="仿宋" w:eastAsia="仿宋" w:cs="仿宋" w:hint="eastAsia"/>
          <w:sz w:val="24"/>
          <w:u w:val="single"/>
        </w:rPr>
        <w:t>/</w:t>
      </w:r>
      <w:r>
        <w:rPr>
          <w:rFonts w:ascii="仿宋" w:eastAsia="仿宋" w:cs="仿宋"/>
          <w:sz w:val="24"/>
          <w:u w:val="single"/>
        </w:rPr>
        <w:t xml:space="preserve">                                  </w:t>
      </w:r>
    </w:p>
    <w:p w14:paraId="69EFD079"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w:t>
      </w:r>
      <w:r>
        <w:rPr>
          <w:rFonts w:ascii="仿宋" w:eastAsia="仿宋" w:cs="仿宋" w:hint="eastAsia"/>
          <w:sz w:val="24"/>
        </w:rPr>
        <w:t>□出具</w:t>
      </w:r>
      <w:r>
        <w:rPr>
          <w:rFonts w:ascii="仿宋" w:eastAsia="仿宋" w:cs="仿宋" w:hint="eastAsia"/>
          <w:sz w:val="24"/>
          <w:shd w:val="clear" w:color="auto" w:fill="FFFFFF"/>
        </w:rPr>
        <w:t>支付保证保险</w:t>
      </w:r>
      <w:r>
        <w:rPr>
          <w:rFonts w:ascii="仿宋" w:eastAsia="仿宋" w:cs="仿宋" w:hint="eastAsia"/>
          <w:sz w:val="24"/>
        </w:rPr>
        <w:t>的担保人：</w:t>
      </w:r>
      <w:r>
        <w:rPr>
          <w:rFonts w:ascii="仿宋" w:eastAsia="仿宋" w:cs="仿宋"/>
          <w:sz w:val="24"/>
          <w:u w:val="single"/>
        </w:rPr>
        <w:t xml:space="preserve">          </w:t>
      </w:r>
      <w:r>
        <w:rPr>
          <w:rFonts w:ascii="仿宋" w:eastAsia="仿宋" w:cs="仿宋" w:hint="eastAsia"/>
          <w:sz w:val="24"/>
          <w:u w:val="single"/>
        </w:rPr>
        <w:t>/</w:t>
      </w:r>
      <w:r>
        <w:rPr>
          <w:rFonts w:ascii="仿宋" w:eastAsia="仿宋" w:cs="仿宋"/>
          <w:sz w:val="24"/>
          <w:u w:val="single"/>
        </w:rPr>
        <w:t xml:space="preserve">                                    </w:t>
      </w:r>
    </w:p>
    <w:p w14:paraId="301DB169" w14:textId="77777777" w:rsidR="000D1111" w:rsidRDefault="00B706AC">
      <w:pPr>
        <w:spacing w:line="360" w:lineRule="auto"/>
        <w:ind w:firstLineChars="450" w:firstLine="1080"/>
        <w:rPr>
          <w:rFonts w:ascii="仿宋" w:eastAsia="仿宋"/>
          <w:sz w:val="24"/>
        </w:rPr>
      </w:pPr>
      <w:r>
        <w:rPr>
          <w:rFonts w:ascii="仿宋" w:eastAsia="仿宋" w:cs="仿宋" w:hint="eastAsia"/>
          <w:sz w:val="24"/>
        </w:rPr>
        <w:t>□</w:t>
      </w:r>
      <w:r>
        <w:rPr>
          <w:rFonts w:ascii="仿宋" w:eastAsia="仿宋" w:cs="仿宋"/>
          <w:sz w:val="24"/>
        </w:rPr>
        <w:t xml:space="preserve"> </w:t>
      </w:r>
      <w:r>
        <w:rPr>
          <w:rFonts w:ascii="仿宋" w:eastAsia="仿宋" w:cs="仿宋" w:hint="eastAsia"/>
          <w:sz w:val="24"/>
        </w:rPr>
        <w:t>其它：</w:t>
      </w:r>
      <w:r>
        <w:rPr>
          <w:rFonts w:ascii="仿宋" w:eastAsia="仿宋" w:cs="仿宋"/>
          <w:sz w:val="24"/>
          <w:u w:val="single"/>
        </w:rPr>
        <w:t xml:space="preserve">                             </w:t>
      </w:r>
      <w:r>
        <w:rPr>
          <w:rFonts w:ascii="仿宋" w:eastAsia="仿宋" w:cs="仿宋" w:hint="eastAsia"/>
          <w:sz w:val="24"/>
          <w:u w:val="single"/>
        </w:rPr>
        <w:t>/</w:t>
      </w:r>
      <w:r>
        <w:rPr>
          <w:rFonts w:ascii="仿宋" w:eastAsia="仿宋" w:cs="仿宋"/>
          <w:sz w:val="24"/>
          <w:u w:val="single"/>
        </w:rPr>
        <w:t xml:space="preserve">                                     </w:t>
      </w:r>
    </w:p>
    <w:p w14:paraId="7E2BE1DB" w14:textId="77777777" w:rsidR="000D1111" w:rsidRDefault="00B706AC">
      <w:pPr>
        <w:spacing w:line="360" w:lineRule="auto"/>
        <w:ind w:firstLineChars="50" w:firstLine="120"/>
        <w:rPr>
          <w:rFonts w:ascii="仿宋" w:eastAsia="仿宋" w:cs="仿宋"/>
          <w:sz w:val="24"/>
        </w:rPr>
      </w:pPr>
      <w:r>
        <w:rPr>
          <w:rFonts w:ascii="仿宋" w:eastAsia="仿宋" w:cs="仿宋"/>
          <w:sz w:val="24"/>
        </w:rPr>
        <w:t xml:space="preserve">  </w:t>
      </w:r>
    </w:p>
    <w:p w14:paraId="74849128" w14:textId="77777777" w:rsidR="000D1111" w:rsidRDefault="00B706AC">
      <w:pPr>
        <w:ind w:firstLineChars="50" w:firstLine="120"/>
        <w:rPr>
          <w:rFonts w:ascii="仿宋" w:eastAsia="仿宋"/>
          <w:sz w:val="24"/>
        </w:rPr>
      </w:pPr>
      <w:r>
        <w:rPr>
          <w:rFonts w:ascii="仿宋" w:eastAsia="仿宋" w:cs="仿宋"/>
          <w:sz w:val="24"/>
        </w:rPr>
        <w:t xml:space="preserve">  28.8 </w:t>
      </w:r>
      <w:r>
        <w:rPr>
          <w:rFonts w:ascii="仿宋" w:eastAsia="仿宋" w:cs="仿宋" w:hint="eastAsia"/>
          <w:sz w:val="24"/>
        </w:rPr>
        <w:t>担保内容、方式和责任等事项的约定：</w:t>
      </w:r>
      <w:r>
        <w:rPr>
          <w:rFonts w:ascii="仿宋" w:eastAsia="仿宋" w:cs="仿宋" w:hint="eastAsia"/>
          <w:color w:val="000000"/>
          <w:sz w:val="24"/>
          <w:u w:val="single"/>
        </w:rPr>
        <w:t xml:space="preserve"> </w:t>
      </w:r>
      <w:r>
        <w:rPr>
          <w:rFonts w:ascii="仿宋" w:eastAsia="仿宋" w:cs="仿宋"/>
          <w:color w:val="000000"/>
          <w:sz w:val="24"/>
          <w:u w:val="single"/>
        </w:rPr>
        <w:t xml:space="preserve">                              </w:t>
      </w:r>
      <w:r>
        <w:rPr>
          <w:rFonts w:ascii="宋体" w:hint="eastAsia"/>
          <w:kern w:val="0"/>
          <w:sz w:val="24"/>
          <w:u w:val="single"/>
        </w:rPr>
        <w:t xml:space="preserve">            </w:t>
      </w:r>
    </w:p>
    <w:p w14:paraId="1CC19C73" w14:textId="77777777" w:rsidR="000D1111" w:rsidRDefault="000D1111">
      <w:pPr>
        <w:ind w:firstLineChars="50" w:firstLine="120"/>
        <w:rPr>
          <w:rFonts w:ascii="仿宋" w:eastAsia="仿宋"/>
          <w:sz w:val="24"/>
        </w:rPr>
      </w:pPr>
    </w:p>
    <w:p w14:paraId="4A9BB76D" w14:textId="77777777" w:rsidR="000D1111" w:rsidRDefault="00B706AC">
      <w:pPr>
        <w:pStyle w:val="2"/>
        <w:tabs>
          <w:tab w:val="left" w:pos="420"/>
          <w:tab w:val="left" w:pos="576"/>
        </w:tabs>
        <w:rPr>
          <w:rFonts w:ascii="仿宋" w:eastAsia="仿宋"/>
          <w:sz w:val="24"/>
          <w:szCs w:val="24"/>
        </w:rPr>
      </w:pPr>
      <w:bookmarkStart w:id="152" w:name="_Toc111741391"/>
      <w:bookmarkStart w:id="153" w:name="_Toc10624943"/>
      <w:bookmarkStart w:id="154" w:name="_Toc469384099"/>
      <w:r>
        <w:rPr>
          <w:rFonts w:ascii="仿宋" w:eastAsia="仿宋" w:cs="仿宋"/>
          <w:sz w:val="24"/>
          <w:szCs w:val="24"/>
        </w:rPr>
        <w:t xml:space="preserve">32. </w:t>
      </w:r>
      <w:r>
        <w:rPr>
          <w:rFonts w:ascii="仿宋" w:eastAsia="仿宋" w:cs="仿宋" w:hint="eastAsia"/>
          <w:sz w:val="24"/>
          <w:szCs w:val="24"/>
        </w:rPr>
        <w:t>保险</w:t>
      </w:r>
      <w:bookmarkEnd w:id="152"/>
      <w:bookmarkEnd w:id="153"/>
      <w:bookmarkEnd w:id="154"/>
    </w:p>
    <w:p w14:paraId="52D8ADA8" w14:textId="77777777" w:rsidR="000D1111" w:rsidRDefault="000D1111">
      <w:pPr>
        <w:ind w:firstLineChars="50" w:firstLine="120"/>
        <w:rPr>
          <w:rFonts w:ascii="仿宋" w:eastAsia="仿宋"/>
          <w:sz w:val="24"/>
        </w:rPr>
      </w:pPr>
    </w:p>
    <w:p w14:paraId="5D8AF6CC" w14:textId="77777777" w:rsidR="000D1111" w:rsidRDefault="00B706AC">
      <w:pPr>
        <w:ind w:firstLineChars="50" w:firstLine="120"/>
        <w:rPr>
          <w:rFonts w:ascii="仿宋" w:eastAsia="仿宋"/>
          <w:sz w:val="24"/>
        </w:rPr>
      </w:pPr>
      <w:r>
        <w:rPr>
          <w:rFonts w:ascii="仿宋" w:eastAsia="仿宋" w:cs="仿宋"/>
          <w:sz w:val="24"/>
        </w:rPr>
        <w:t xml:space="preserve">  32.1 </w:t>
      </w:r>
      <w:r>
        <w:rPr>
          <w:rFonts w:ascii="仿宋" w:eastAsia="仿宋" w:cs="仿宋" w:hint="eastAsia"/>
          <w:sz w:val="24"/>
        </w:rPr>
        <w:t>委托承包人办理保险的事项有：</w:t>
      </w:r>
    </w:p>
    <w:p w14:paraId="372AD81C" w14:textId="77777777" w:rsidR="000D1111" w:rsidRDefault="00B706AC">
      <w:pPr>
        <w:ind w:firstLineChars="50" w:firstLine="120"/>
        <w:rPr>
          <w:rFonts w:ascii="仿宋" w:eastAsia="仿宋"/>
          <w:sz w:val="24"/>
        </w:rPr>
      </w:pPr>
      <w:r>
        <w:rPr>
          <w:rFonts w:ascii="仿宋" w:eastAsia="仿宋" w:cs="仿宋"/>
          <w:sz w:val="24"/>
        </w:rPr>
        <w:t xml:space="preserve">  </w:t>
      </w:r>
      <w:r>
        <w:rPr>
          <w:rFonts w:ascii="仿宋" w:eastAsia="仿宋" w:cs="仿宋" w:hint="eastAsia"/>
          <w:sz w:val="24"/>
        </w:rPr>
        <w:sym w:font="Wingdings 2" w:char="0052"/>
      </w:r>
      <w:r>
        <w:rPr>
          <w:rFonts w:ascii="仿宋" w:eastAsia="仿宋" w:cs="仿宋"/>
          <w:sz w:val="24"/>
        </w:rPr>
        <w:t xml:space="preserve"> </w:t>
      </w:r>
      <w:r>
        <w:rPr>
          <w:rFonts w:ascii="仿宋" w:eastAsia="仿宋" w:cs="仿宋" w:hint="eastAsia"/>
          <w:sz w:val="24"/>
        </w:rPr>
        <w:t>通用条款第</w:t>
      </w:r>
      <w:r>
        <w:rPr>
          <w:rFonts w:ascii="仿宋" w:eastAsia="仿宋" w:cs="仿宋"/>
          <w:sz w:val="24"/>
        </w:rPr>
        <w:t>32.1</w:t>
      </w:r>
      <w:r>
        <w:rPr>
          <w:rFonts w:ascii="仿宋" w:eastAsia="仿宋" w:cs="仿宋" w:hint="eastAsia"/>
          <w:sz w:val="24"/>
        </w:rPr>
        <w:t>款的第（</w:t>
      </w:r>
      <w:r>
        <w:rPr>
          <w:rFonts w:ascii="仿宋" w:eastAsia="仿宋" w:cs="仿宋"/>
          <w:sz w:val="24"/>
        </w:rPr>
        <w:t>1</w:t>
      </w:r>
      <w:r>
        <w:rPr>
          <w:rFonts w:ascii="仿宋" w:eastAsia="仿宋" w:cs="仿宋" w:hint="eastAsia"/>
          <w:sz w:val="24"/>
        </w:rPr>
        <w:t>）项；</w:t>
      </w:r>
    </w:p>
    <w:p w14:paraId="01B18883" w14:textId="77777777" w:rsidR="000D1111" w:rsidRDefault="00B706AC">
      <w:pPr>
        <w:ind w:firstLineChars="50" w:firstLine="120"/>
        <w:rPr>
          <w:rFonts w:ascii="仿宋" w:eastAsia="仿宋"/>
          <w:sz w:val="24"/>
        </w:rPr>
      </w:pPr>
      <w:r>
        <w:rPr>
          <w:rFonts w:ascii="仿宋" w:eastAsia="仿宋" w:cs="仿宋"/>
          <w:sz w:val="24"/>
        </w:rPr>
        <w:t xml:space="preserve">  </w:t>
      </w:r>
      <w:r>
        <w:rPr>
          <w:rFonts w:ascii="仿宋" w:eastAsia="仿宋" w:cs="仿宋" w:hint="eastAsia"/>
          <w:sz w:val="24"/>
        </w:rPr>
        <w:sym w:font="Wingdings 2" w:char="0052"/>
      </w:r>
      <w:r>
        <w:rPr>
          <w:rFonts w:ascii="仿宋" w:eastAsia="仿宋" w:cs="仿宋"/>
          <w:sz w:val="24"/>
        </w:rPr>
        <w:t xml:space="preserve"> </w:t>
      </w:r>
      <w:r>
        <w:rPr>
          <w:rFonts w:ascii="仿宋" w:eastAsia="仿宋" w:cs="仿宋" w:hint="eastAsia"/>
          <w:sz w:val="24"/>
        </w:rPr>
        <w:t>通用条款第</w:t>
      </w:r>
      <w:r>
        <w:rPr>
          <w:rFonts w:ascii="仿宋" w:eastAsia="仿宋" w:cs="仿宋"/>
          <w:sz w:val="24"/>
        </w:rPr>
        <w:t>32.1</w:t>
      </w:r>
      <w:r>
        <w:rPr>
          <w:rFonts w:ascii="仿宋" w:eastAsia="仿宋" w:cs="仿宋" w:hint="eastAsia"/>
          <w:sz w:val="24"/>
        </w:rPr>
        <w:t>款的第（</w:t>
      </w:r>
      <w:r>
        <w:rPr>
          <w:rFonts w:ascii="仿宋" w:eastAsia="仿宋" w:cs="仿宋"/>
          <w:sz w:val="24"/>
        </w:rPr>
        <w:t>2</w:t>
      </w:r>
      <w:r>
        <w:rPr>
          <w:rFonts w:ascii="仿宋" w:eastAsia="仿宋" w:cs="仿宋" w:hint="eastAsia"/>
          <w:sz w:val="24"/>
        </w:rPr>
        <w:t>）项；</w:t>
      </w:r>
    </w:p>
    <w:p w14:paraId="12CEB101" w14:textId="77777777" w:rsidR="000D1111" w:rsidRDefault="00B706AC">
      <w:pPr>
        <w:ind w:firstLineChars="50" w:firstLine="120"/>
        <w:rPr>
          <w:rFonts w:ascii="仿宋" w:eastAsia="仿宋"/>
          <w:sz w:val="24"/>
        </w:rPr>
      </w:pPr>
      <w:r>
        <w:rPr>
          <w:rFonts w:ascii="仿宋" w:eastAsia="仿宋" w:cs="仿宋"/>
          <w:sz w:val="24"/>
        </w:rPr>
        <w:t xml:space="preserve">  </w:t>
      </w:r>
      <w:r>
        <w:rPr>
          <w:rFonts w:ascii="仿宋" w:eastAsia="仿宋" w:cs="仿宋" w:hint="eastAsia"/>
          <w:sz w:val="24"/>
        </w:rPr>
        <w:sym w:font="Wingdings 2" w:char="0052"/>
      </w:r>
      <w:r>
        <w:rPr>
          <w:rFonts w:ascii="仿宋" w:eastAsia="仿宋" w:cs="仿宋"/>
          <w:sz w:val="24"/>
        </w:rPr>
        <w:t xml:space="preserve"> </w:t>
      </w:r>
      <w:r>
        <w:rPr>
          <w:rFonts w:ascii="仿宋" w:eastAsia="仿宋" w:cs="仿宋" w:hint="eastAsia"/>
          <w:sz w:val="24"/>
        </w:rPr>
        <w:t>通用条款第</w:t>
      </w:r>
      <w:r>
        <w:rPr>
          <w:rFonts w:ascii="仿宋" w:eastAsia="仿宋" w:cs="仿宋"/>
          <w:sz w:val="24"/>
        </w:rPr>
        <w:t>32.1</w:t>
      </w:r>
      <w:r>
        <w:rPr>
          <w:rFonts w:ascii="仿宋" w:eastAsia="仿宋" w:cs="仿宋" w:hint="eastAsia"/>
          <w:sz w:val="24"/>
        </w:rPr>
        <w:t>款的第（</w:t>
      </w:r>
      <w:r>
        <w:rPr>
          <w:rFonts w:ascii="仿宋" w:eastAsia="仿宋" w:cs="仿宋"/>
          <w:sz w:val="24"/>
        </w:rPr>
        <w:t>3</w:t>
      </w:r>
      <w:r>
        <w:rPr>
          <w:rFonts w:ascii="仿宋" w:eastAsia="仿宋" w:cs="仿宋" w:hint="eastAsia"/>
          <w:sz w:val="24"/>
        </w:rPr>
        <w:t>）项；</w:t>
      </w:r>
    </w:p>
    <w:p w14:paraId="1E693BAC" w14:textId="77777777" w:rsidR="000D1111" w:rsidRDefault="00B706AC">
      <w:pPr>
        <w:ind w:firstLineChars="50" w:firstLine="120"/>
        <w:rPr>
          <w:rFonts w:ascii="仿宋" w:eastAsia="仿宋"/>
          <w:sz w:val="24"/>
        </w:rPr>
      </w:pPr>
      <w:r>
        <w:rPr>
          <w:rFonts w:ascii="仿宋" w:eastAsia="仿宋" w:cs="仿宋"/>
          <w:sz w:val="24"/>
        </w:rPr>
        <w:t xml:space="preserve">  </w:t>
      </w:r>
      <w:r>
        <w:rPr>
          <w:rFonts w:ascii="仿宋" w:eastAsia="仿宋" w:cs="仿宋" w:hint="eastAsia"/>
          <w:sz w:val="24"/>
        </w:rPr>
        <w:sym w:font="Wingdings 2" w:char="0052"/>
      </w:r>
      <w:r>
        <w:rPr>
          <w:rFonts w:ascii="仿宋" w:eastAsia="仿宋" w:cs="仿宋"/>
          <w:sz w:val="24"/>
        </w:rPr>
        <w:t xml:space="preserve"> </w:t>
      </w:r>
      <w:r>
        <w:rPr>
          <w:rFonts w:ascii="仿宋" w:eastAsia="仿宋" w:cs="仿宋" w:hint="eastAsia"/>
          <w:sz w:val="24"/>
        </w:rPr>
        <w:t>通用条款第</w:t>
      </w:r>
      <w:r>
        <w:rPr>
          <w:rFonts w:ascii="仿宋" w:eastAsia="仿宋" w:cs="仿宋"/>
          <w:sz w:val="24"/>
        </w:rPr>
        <w:t>32.1</w:t>
      </w:r>
      <w:r>
        <w:rPr>
          <w:rFonts w:ascii="仿宋" w:eastAsia="仿宋" w:cs="仿宋" w:hint="eastAsia"/>
          <w:sz w:val="24"/>
        </w:rPr>
        <w:t>款的第（</w:t>
      </w:r>
      <w:r>
        <w:rPr>
          <w:rFonts w:ascii="仿宋" w:eastAsia="仿宋" w:cs="仿宋"/>
          <w:sz w:val="24"/>
        </w:rPr>
        <w:t>4</w:t>
      </w:r>
      <w:r>
        <w:rPr>
          <w:rFonts w:ascii="仿宋" w:eastAsia="仿宋" w:cs="仿宋" w:hint="eastAsia"/>
          <w:sz w:val="24"/>
        </w:rPr>
        <w:t>）项。</w:t>
      </w:r>
    </w:p>
    <w:p w14:paraId="46230AD4" w14:textId="77777777" w:rsidR="000D1111" w:rsidRDefault="00B706AC">
      <w:pPr>
        <w:ind w:firstLineChars="150" w:firstLine="360"/>
        <w:rPr>
          <w:rFonts w:ascii="仿宋" w:eastAsia="仿宋"/>
          <w:sz w:val="24"/>
        </w:rPr>
      </w:pPr>
      <w:r>
        <w:rPr>
          <w:rFonts w:ascii="仿宋" w:eastAsia="仿宋" w:cs="仿宋" w:hint="eastAsia"/>
          <w:sz w:val="24"/>
        </w:rPr>
        <w:lastRenderedPageBreak/>
        <w:sym w:font="Wingdings 2" w:char="0052"/>
      </w:r>
      <w:r>
        <w:rPr>
          <w:rFonts w:ascii="仿宋" w:eastAsia="仿宋" w:cs="仿宋"/>
          <w:sz w:val="24"/>
        </w:rPr>
        <w:t xml:space="preserve"> </w:t>
      </w:r>
      <w:r>
        <w:rPr>
          <w:rFonts w:ascii="仿宋" w:eastAsia="仿宋" w:cs="仿宋" w:hint="eastAsia"/>
          <w:sz w:val="24"/>
        </w:rPr>
        <w:t>通用条款第</w:t>
      </w:r>
      <w:r>
        <w:rPr>
          <w:rFonts w:ascii="仿宋" w:eastAsia="仿宋" w:cs="仿宋"/>
          <w:sz w:val="24"/>
        </w:rPr>
        <w:t>32.1</w:t>
      </w:r>
      <w:r>
        <w:rPr>
          <w:rFonts w:ascii="仿宋" w:eastAsia="仿宋" w:cs="仿宋" w:hint="eastAsia"/>
          <w:sz w:val="24"/>
        </w:rPr>
        <w:t>款的第（</w:t>
      </w:r>
      <w:r>
        <w:rPr>
          <w:rFonts w:ascii="仿宋" w:eastAsia="仿宋" w:cs="仿宋"/>
          <w:sz w:val="24"/>
        </w:rPr>
        <w:t>5</w:t>
      </w:r>
      <w:r>
        <w:rPr>
          <w:rFonts w:ascii="仿宋" w:eastAsia="仿宋" w:cs="仿宋" w:hint="eastAsia"/>
          <w:sz w:val="24"/>
        </w:rPr>
        <w:t>）项。</w:t>
      </w:r>
    </w:p>
    <w:p w14:paraId="49633C95" w14:textId="77777777" w:rsidR="000D1111" w:rsidRDefault="000D1111">
      <w:pPr>
        <w:ind w:firstLineChars="50" w:firstLine="120"/>
        <w:rPr>
          <w:rFonts w:ascii="仿宋" w:eastAsia="仿宋"/>
          <w:sz w:val="24"/>
        </w:rPr>
      </w:pPr>
    </w:p>
    <w:p w14:paraId="7F180A99" w14:textId="77777777" w:rsidR="000D1111" w:rsidRDefault="00B706AC">
      <w:pPr>
        <w:ind w:firstLineChars="50" w:firstLine="120"/>
        <w:rPr>
          <w:rFonts w:ascii="仿宋" w:eastAsia="仿宋"/>
          <w:sz w:val="24"/>
        </w:rPr>
      </w:pPr>
      <w:r>
        <w:rPr>
          <w:rFonts w:ascii="仿宋" w:eastAsia="仿宋" w:cs="仿宋"/>
          <w:sz w:val="24"/>
        </w:rPr>
        <w:t xml:space="preserve">  32.8 </w:t>
      </w:r>
      <w:r>
        <w:rPr>
          <w:rFonts w:ascii="仿宋" w:eastAsia="仿宋" w:cs="仿宋" w:hint="eastAsia"/>
          <w:sz w:val="24"/>
        </w:rPr>
        <w:t>投保内容、保险金、保险期限和责任等事项的约定：</w:t>
      </w:r>
      <w:r>
        <w:rPr>
          <w:rFonts w:ascii="宋体" w:hint="eastAsia"/>
          <w:kern w:val="0"/>
          <w:sz w:val="24"/>
          <w:u w:val="single"/>
        </w:rPr>
        <w:t xml:space="preserve">                         </w:t>
      </w:r>
    </w:p>
    <w:p w14:paraId="585B940E" w14:textId="77777777" w:rsidR="000D1111" w:rsidRDefault="000D1111">
      <w:pPr>
        <w:ind w:firstLineChars="50" w:firstLine="120"/>
        <w:rPr>
          <w:rFonts w:ascii="仿宋" w:eastAsia="仿宋"/>
          <w:sz w:val="24"/>
        </w:rPr>
      </w:pPr>
    </w:p>
    <w:p w14:paraId="4C4BBC52" w14:textId="77777777" w:rsidR="000D1111" w:rsidRDefault="00B706AC">
      <w:pPr>
        <w:pStyle w:val="2"/>
        <w:tabs>
          <w:tab w:val="left" w:pos="420"/>
          <w:tab w:val="left" w:pos="576"/>
        </w:tabs>
        <w:rPr>
          <w:rFonts w:ascii="仿宋" w:eastAsia="仿宋"/>
          <w:sz w:val="24"/>
          <w:szCs w:val="24"/>
        </w:rPr>
      </w:pPr>
      <w:bookmarkStart w:id="155" w:name="_Toc111741392"/>
      <w:bookmarkStart w:id="156" w:name="_Toc10624944"/>
      <w:bookmarkStart w:id="157" w:name="_Toc469384100"/>
      <w:r>
        <w:rPr>
          <w:rFonts w:ascii="仿宋" w:eastAsia="仿宋" w:cs="仿宋"/>
          <w:sz w:val="24"/>
          <w:szCs w:val="24"/>
        </w:rPr>
        <w:t xml:space="preserve">33. </w:t>
      </w:r>
      <w:r>
        <w:rPr>
          <w:rFonts w:ascii="仿宋" w:eastAsia="仿宋" w:cs="仿宋" w:hint="eastAsia"/>
          <w:sz w:val="24"/>
          <w:szCs w:val="24"/>
        </w:rPr>
        <w:t>进度计划和报告</w:t>
      </w:r>
      <w:bookmarkEnd w:id="155"/>
      <w:bookmarkEnd w:id="156"/>
      <w:bookmarkEnd w:id="157"/>
    </w:p>
    <w:p w14:paraId="10846A76" w14:textId="77777777" w:rsidR="000D1111" w:rsidRDefault="000D1111">
      <w:pPr>
        <w:ind w:firstLineChars="50" w:firstLine="120"/>
        <w:rPr>
          <w:rFonts w:ascii="仿宋" w:eastAsia="仿宋"/>
          <w:sz w:val="24"/>
        </w:rPr>
      </w:pPr>
    </w:p>
    <w:p w14:paraId="42F4EE15" w14:textId="77777777" w:rsidR="000D1111" w:rsidRDefault="00B706AC">
      <w:pPr>
        <w:ind w:firstLineChars="50" w:firstLine="120"/>
        <w:rPr>
          <w:rFonts w:ascii="仿宋" w:eastAsia="仿宋"/>
          <w:sz w:val="24"/>
        </w:rPr>
      </w:pPr>
      <w:r>
        <w:rPr>
          <w:rFonts w:ascii="仿宋" w:eastAsia="仿宋" w:cs="仿宋"/>
          <w:sz w:val="24"/>
        </w:rPr>
        <w:t xml:space="preserve">  33.3 </w:t>
      </w:r>
      <w:r>
        <w:rPr>
          <w:rFonts w:ascii="仿宋" w:eastAsia="仿宋" w:cs="仿宋" w:hint="eastAsia"/>
          <w:sz w:val="24"/>
        </w:rPr>
        <w:t>承包人编制月施工进度报告和修订进度计划的约定：</w:t>
      </w:r>
      <w:r>
        <w:rPr>
          <w:rFonts w:ascii="仿宋" w:eastAsia="仿宋" w:cs="仿宋" w:hint="eastAsia"/>
          <w:color w:val="000000"/>
          <w:sz w:val="24"/>
          <w:u w:val="single"/>
        </w:rPr>
        <w:t xml:space="preserve"> </w:t>
      </w:r>
      <w:r>
        <w:rPr>
          <w:rFonts w:ascii="宋体" w:hint="eastAsia"/>
          <w:kern w:val="0"/>
          <w:sz w:val="24"/>
          <w:u w:val="single"/>
        </w:rPr>
        <w:t xml:space="preserve">                      </w:t>
      </w:r>
    </w:p>
    <w:p w14:paraId="495E84D4" w14:textId="77777777" w:rsidR="000D1111" w:rsidRDefault="000D1111">
      <w:pPr>
        <w:ind w:firstLineChars="50" w:firstLine="120"/>
        <w:rPr>
          <w:rFonts w:ascii="仿宋" w:eastAsia="仿宋"/>
          <w:sz w:val="24"/>
        </w:rPr>
      </w:pPr>
    </w:p>
    <w:p w14:paraId="4A1A93C1" w14:textId="77777777" w:rsidR="000D1111" w:rsidRDefault="00B706AC">
      <w:pPr>
        <w:pStyle w:val="2"/>
        <w:tabs>
          <w:tab w:val="left" w:pos="420"/>
          <w:tab w:val="left" w:pos="576"/>
        </w:tabs>
        <w:rPr>
          <w:rFonts w:ascii="仿宋" w:eastAsia="仿宋"/>
          <w:sz w:val="24"/>
          <w:szCs w:val="24"/>
        </w:rPr>
      </w:pPr>
      <w:bookmarkStart w:id="158" w:name="_Toc469384101"/>
      <w:bookmarkStart w:id="159" w:name="_Toc111741393"/>
      <w:bookmarkStart w:id="160" w:name="_Toc10624945"/>
      <w:r>
        <w:rPr>
          <w:rFonts w:ascii="仿宋" w:eastAsia="仿宋" w:cs="仿宋"/>
          <w:sz w:val="24"/>
          <w:szCs w:val="24"/>
        </w:rPr>
        <w:t xml:space="preserve">34. </w:t>
      </w:r>
      <w:r>
        <w:rPr>
          <w:rFonts w:ascii="仿宋" w:eastAsia="仿宋" w:cs="仿宋" w:hint="eastAsia"/>
          <w:sz w:val="24"/>
          <w:szCs w:val="24"/>
        </w:rPr>
        <w:t>开工</w:t>
      </w:r>
      <w:bookmarkEnd w:id="158"/>
      <w:bookmarkEnd w:id="159"/>
      <w:bookmarkEnd w:id="160"/>
    </w:p>
    <w:p w14:paraId="78A32BAD" w14:textId="77777777" w:rsidR="000D1111" w:rsidRDefault="00B706AC">
      <w:pPr>
        <w:ind w:firstLineChars="50" w:firstLine="120"/>
        <w:rPr>
          <w:rFonts w:ascii="仿宋" w:eastAsia="仿宋"/>
          <w:sz w:val="24"/>
        </w:rPr>
      </w:pPr>
      <w:r>
        <w:rPr>
          <w:rFonts w:ascii="仿宋" w:eastAsia="仿宋" w:cs="仿宋"/>
          <w:sz w:val="24"/>
        </w:rPr>
        <w:t xml:space="preserve"> </w:t>
      </w:r>
    </w:p>
    <w:p w14:paraId="26CF8083"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34.2 </w:t>
      </w:r>
      <w:r>
        <w:rPr>
          <w:rFonts w:ascii="仿宋" w:eastAsia="仿宋" w:cs="仿宋" w:hint="eastAsia"/>
          <w:sz w:val="24"/>
        </w:rPr>
        <w:t>监理工程师在本合同签订后的（</w:t>
      </w:r>
      <w:r>
        <w:rPr>
          <w:rFonts w:ascii="仿宋" w:eastAsia="仿宋" w:cs="仿宋"/>
          <w:sz w:val="24"/>
        </w:rPr>
        <w:t xml:space="preserve">      </w:t>
      </w:r>
      <w:r>
        <w:rPr>
          <w:rFonts w:ascii="仿宋" w:eastAsia="仿宋" w:cs="仿宋" w:hint="eastAsia"/>
          <w:sz w:val="24"/>
        </w:rPr>
        <w:t>）天内签发开工令。</w:t>
      </w:r>
    </w:p>
    <w:p w14:paraId="0181F464"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按通用条款规定的时间。</w:t>
      </w:r>
    </w:p>
    <w:p w14:paraId="718948C9"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w:t>
      </w:r>
      <w:r>
        <w:rPr>
          <w:rFonts w:ascii="仿宋" w:eastAsia="仿宋" w:cs="仿宋" w:hint="eastAsia"/>
          <w:sz w:val="24"/>
        </w:rPr>
        <w:t>☑ 另作约定：</w:t>
      </w:r>
      <w:r>
        <w:rPr>
          <w:rFonts w:ascii="仿宋" w:eastAsia="仿宋" w:cs="仿宋" w:hint="eastAsia"/>
          <w:sz w:val="24"/>
          <w:u w:val="single"/>
        </w:rPr>
        <w:t xml:space="preserve">  </w:t>
      </w:r>
      <w:r>
        <w:rPr>
          <w:rFonts w:ascii="仿宋" w:eastAsia="仿宋" w:cs="仿宋"/>
          <w:color w:val="000000"/>
          <w:sz w:val="24"/>
          <w:u w:val="single"/>
        </w:rPr>
        <w:t xml:space="preserve"> </w:t>
      </w:r>
      <w:r>
        <w:rPr>
          <w:rFonts w:ascii="仿宋" w:eastAsia="仿宋" w:cs="仿宋" w:hint="eastAsia"/>
          <w:color w:val="000000"/>
          <w:sz w:val="24"/>
          <w:u w:val="single"/>
        </w:rPr>
        <w:t>以发包人审批的开工报告日期为准。</w:t>
      </w:r>
      <w:r>
        <w:rPr>
          <w:rFonts w:ascii="仿宋" w:eastAsia="仿宋" w:cs="仿宋" w:hint="eastAsia"/>
          <w:sz w:val="24"/>
          <w:u w:val="single"/>
        </w:rPr>
        <w:t xml:space="preserve">                                                              </w:t>
      </w:r>
      <w:r>
        <w:rPr>
          <w:rFonts w:ascii="仿宋" w:eastAsia="仿宋" w:cs="仿宋"/>
          <w:sz w:val="24"/>
          <w:u w:val="single"/>
        </w:rPr>
        <w:t xml:space="preserve">     </w:t>
      </w:r>
    </w:p>
    <w:p w14:paraId="3ABA4A85" w14:textId="77777777" w:rsidR="000D1111" w:rsidRDefault="000D1111">
      <w:pPr>
        <w:spacing w:line="360" w:lineRule="auto"/>
        <w:ind w:firstLineChars="50" w:firstLine="120"/>
        <w:rPr>
          <w:rFonts w:ascii="仿宋" w:eastAsia="仿宋"/>
          <w:sz w:val="24"/>
        </w:rPr>
      </w:pPr>
    </w:p>
    <w:p w14:paraId="17C9AD4E" w14:textId="77777777" w:rsidR="000D1111" w:rsidRDefault="00B706AC">
      <w:pPr>
        <w:pStyle w:val="2"/>
        <w:tabs>
          <w:tab w:val="left" w:pos="420"/>
          <w:tab w:val="left" w:pos="576"/>
        </w:tabs>
        <w:rPr>
          <w:rFonts w:ascii="仿宋" w:eastAsia="仿宋"/>
          <w:sz w:val="24"/>
          <w:szCs w:val="24"/>
        </w:rPr>
      </w:pPr>
      <w:bookmarkStart w:id="161" w:name="_Toc10624946"/>
      <w:bookmarkStart w:id="162" w:name="_Toc111741394"/>
      <w:bookmarkStart w:id="163" w:name="_Toc469384102"/>
      <w:r>
        <w:rPr>
          <w:rFonts w:ascii="仿宋" w:eastAsia="仿宋" w:cs="仿宋"/>
          <w:sz w:val="24"/>
          <w:szCs w:val="24"/>
        </w:rPr>
        <w:t>35.</w:t>
      </w:r>
      <w:r>
        <w:rPr>
          <w:rFonts w:ascii="仿宋" w:eastAsia="仿宋" w:cs="仿宋" w:hint="eastAsia"/>
          <w:sz w:val="24"/>
          <w:szCs w:val="24"/>
        </w:rPr>
        <w:t>暂停施工和复工</w:t>
      </w:r>
      <w:bookmarkEnd w:id="161"/>
      <w:bookmarkEnd w:id="162"/>
      <w:bookmarkEnd w:id="163"/>
    </w:p>
    <w:p w14:paraId="2F0A4CC6" w14:textId="77777777" w:rsidR="000D1111" w:rsidRDefault="000D1111">
      <w:pPr>
        <w:ind w:firstLineChars="50" w:firstLine="120"/>
        <w:rPr>
          <w:rFonts w:ascii="仿宋" w:eastAsia="仿宋"/>
          <w:sz w:val="24"/>
        </w:rPr>
      </w:pPr>
    </w:p>
    <w:p w14:paraId="39300DB0" w14:textId="77777777" w:rsidR="000D1111" w:rsidRDefault="00B706AC">
      <w:pPr>
        <w:ind w:firstLineChars="50" w:firstLine="120"/>
        <w:rPr>
          <w:rFonts w:ascii="仿宋" w:eastAsia="仿宋"/>
          <w:sz w:val="24"/>
        </w:rPr>
      </w:pPr>
      <w:r>
        <w:rPr>
          <w:rFonts w:ascii="仿宋" w:eastAsia="仿宋" w:cs="仿宋"/>
          <w:sz w:val="24"/>
        </w:rPr>
        <w:t xml:space="preserve">  35.4 </w:t>
      </w:r>
      <w:r>
        <w:rPr>
          <w:rFonts w:ascii="仿宋" w:eastAsia="仿宋" w:cs="仿宋" w:hint="eastAsia"/>
          <w:sz w:val="24"/>
        </w:rPr>
        <w:t>承包人原因造成暂停施工的其他原因：</w:t>
      </w:r>
      <w:r>
        <w:rPr>
          <w:rFonts w:ascii="仿宋" w:eastAsia="仿宋" w:cs="仿宋" w:hint="eastAsia"/>
          <w:color w:val="000000"/>
          <w:sz w:val="24"/>
          <w:u w:val="single"/>
        </w:rPr>
        <w:t>因承包人原因导致暂停施工，工期一律不顺延，由此导致的发包人经济损失由承包人补偿。因发包人原因导致暂停施工，工期顺延，但发包人不做任何补偿。</w:t>
      </w:r>
      <w:r>
        <w:rPr>
          <w:rFonts w:ascii="仿宋" w:eastAsia="仿宋" w:cs="仿宋" w:hint="eastAsia"/>
          <w:sz w:val="24"/>
          <w:u w:val="single"/>
        </w:rPr>
        <w:t xml:space="preserve">                                         </w:t>
      </w:r>
    </w:p>
    <w:p w14:paraId="0389F6E7" w14:textId="77777777" w:rsidR="000D1111" w:rsidRDefault="000D1111">
      <w:pPr>
        <w:ind w:firstLineChars="50" w:firstLine="120"/>
        <w:rPr>
          <w:rFonts w:ascii="仿宋" w:eastAsia="仿宋"/>
          <w:sz w:val="24"/>
        </w:rPr>
      </w:pPr>
    </w:p>
    <w:p w14:paraId="5ED1A6DA" w14:textId="77777777" w:rsidR="000D1111" w:rsidRDefault="00B706AC">
      <w:pPr>
        <w:pStyle w:val="2"/>
        <w:tabs>
          <w:tab w:val="left" w:pos="420"/>
          <w:tab w:val="left" w:pos="576"/>
        </w:tabs>
        <w:rPr>
          <w:rFonts w:ascii="仿宋" w:eastAsia="仿宋"/>
          <w:sz w:val="24"/>
          <w:szCs w:val="24"/>
        </w:rPr>
      </w:pPr>
      <w:bookmarkStart w:id="164" w:name="_Toc10624947"/>
      <w:bookmarkStart w:id="165" w:name="_Toc469384103"/>
      <w:bookmarkStart w:id="166" w:name="_Toc111741395"/>
      <w:r>
        <w:rPr>
          <w:rFonts w:ascii="仿宋" w:eastAsia="仿宋" w:cs="仿宋"/>
          <w:sz w:val="24"/>
          <w:szCs w:val="24"/>
        </w:rPr>
        <w:t xml:space="preserve">36. </w:t>
      </w:r>
      <w:r>
        <w:rPr>
          <w:rFonts w:ascii="仿宋" w:eastAsia="仿宋" w:cs="仿宋" w:hint="eastAsia"/>
          <w:sz w:val="24"/>
          <w:szCs w:val="24"/>
        </w:rPr>
        <w:t>工期及工期延误</w:t>
      </w:r>
      <w:bookmarkEnd w:id="164"/>
      <w:bookmarkEnd w:id="165"/>
      <w:bookmarkEnd w:id="166"/>
    </w:p>
    <w:p w14:paraId="2BFAD61C" w14:textId="77777777" w:rsidR="000D1111" w:rsidRDefault="000D1111">
      <w:pPr>
        <w:ind w:firstLineChars="50" w:firstLine="120"/>
        <w:rPr>
          <w:rFonts w:ascii="仿宋" w:eastAsia="仿宋"/>
          <w:sz w:val="24"/>
        </w:rPr>
      </w:pPr>
    </w:p>
    <w:p w14:paraId="50F4ACA3"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36.1 </w:t>
      </w:r>
      <w:r>
        <w:rPr>
          <w:rFonts w:ascii="仿宋" w:eastAsia="仿宋" w:cs="仿宋" w:hint="eastAsia"/>
          <w:sz w:val="24"/>
        </w:rPr>
        <w:t>合同工程的工期约定为（</w:t>
      </w:r>
      <w:r>
        <w:rPr>
          <w:rFonts w:ascii="仿宋" w:eastAsia="仿宋" w:cs="仿宋"/>
          <w:sz w:val="24"/>
        </w:rPr>
        <w:t xml:space="preserve">   9</w:t>
      </w:r>
      <w:r>
        <w:rPr>
          <w:rFonts w:ascii="仿宋" w:eastAsia="仿宋" w:cs="仿宋" w:hint="eastAsia"/>
          <w:sz w:val="24"/>
        </w:rPr>
        <w:t>0</w:t>
      </w:r>
      <w:r>
        <w:rPr>
          <w:rFonts w:ascii="仿宋" w:eastAsia="仿宋" w:cs="仿宋"/>
          <w:sz w:val="24"/>
        </w:rPr>
        <w:t xml:space="preserve">   </w:t>
      </w:r>
      <w:r>
        <w:rPr>
          <w:rFonts w:ascii="仿宋" w:eastAsia="仿宋" w:cs="仿宋" w:hint="eastAsia"/>
          <w:sz w:val="24"/>
        </w:rPr>
        <w:t>）天。</w:t>
      </w:r>
    </w:p>
    <w:p w14:paraId="558FD975"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1</w:t>
      </w:r>
      <w:r>
        <w:rPr>
          <w:rFonts w:ascii="仿宋" w:eastAsia="仿宋" w:cs="仿宋" w:hint="eastAsia"/>
          <w:sz w:val="24"/>
        </w:rPr>
        <w:t>）</w:t>
      </w:r>
      <w:r>
        <w:rPr>
          <w:rFonts w:ascii="仿宋" w:eastAsia="仿宋" w:cs="仿宋"/>
          <w:sz w:val="24"/>
          <w:u w:val="single"/>
        </w:rPr>
        <w:t xml:space="preserve">                                  </w:t>
      </w:r>
      <w:r>
        <w:rPr>
          <w:rFonts w:ascii="仿宋" w:eastAsia="仿宋" w:cs="仿宋" w:hint="eastAsia"/>
          <w:sz w:val="24"/>
        </w:rPr>
        <w:t>（工程名称）单位工程的工期约定为</w:t>
      </w:r>
      <w:r>
        <w:rPr>
          <w:rFonts w:ascii="仿宋" w:eastAsia="仿宋" w:cs="仿宋"/>
          <w:sz w:val="24"/>
          <w:u w:val="single"/>
        </w:rPr>
        <w:t xml:space="preserve">         </w:t>
      </w:r>
      <w:r>
        <w:rPr>
          <w:rFonts w:ascii="仿宋" w:eastAsia="仿宋" w:cs="仿宋" w:hint="eastAsia"/>
          <w:sz w:val="24"/>
        </w:rPr>
        <w:t>天。</w:t>
      </w:r>
    </w:p>
    <w:p w14:paraId="0A963B18"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2</w:t>
      </w:r>
      <w:r>
        <w:rPr>
          <w:rFonts w:ascii="仿宋" w:eastAsia="仿宋" w:cs="仿宋" w:hint="eastAsia"/>
          <w:sz w:val="24"/>
        </w:rPr>
        <w:t>）</w:t>
      </w:r>
      <w:r>
        <w:rPr>
          <w:rFonts w:ascii="仿宋" w:eastAsia="仿宋" w:cs="仿宋"/>
          <w:sz w:val="24"/>
          <w:u w:val="single"/>
        </w:rPr>
        <w:t xml:space="preserve">                                  </w:t>
      </w:r>
      <w:r>
        <w:rPr>
          <w:rFonts w:ascii="仿宋" w:eastAsia="仿宋" w:cs="仿宋" w:hint="eastAsia"/>
          <w:sz w:val="24"/>
        </w:rPr>
        <w:t>（工程名称）单位工程的工期约定为</w:t>
      </w:r>
      <w:r>
        <w:rPr>
          <w:rFonts w:ascii="仿宋" w:eastAsia="仿宋" w:cs="仿宋"/>
          <w:sz w:val="24"/>
          <w:u w:val="single"/>
        </w:rPr>
        <w:t xml:space="preserve">         </w:t>
      </w:r>
      <w:r>
        <w:rPr>
          <w:rFonts w:ascii="仿宋" w:eastAsia="仿宋" w:cs="仿宋" w:hint="eastAsia"/>
          <w:sz w:val="24"/>
        </w:rPr>
        <w:t>天。</w:t>
      </w:r>
    </w:p>
    <w:p w14:paraId="4065B62D" w14:textId="77777777" w:rsidR="000D1111" w:rsidRDefault="00B706AC">
      <w:pPr>
        <w:ind w:firstLineChars="50" w:firstLine="120"/>
        <w:rPr>
          <w:rFonts w:ascii="仿宋" w:eastAsia="仿宋" w:cs="仿宋"/>
          <w:sz w:val="24"/>
        </w:rPr>
      </w:pPr>
      <w:r>
        <w:rPr>
          <w:rFonts w:ascii="仿宋" w:eastAsia="仿宋" w:cs="仿宋"/>
          <w:sz w:val="24"/>
        </w:rPr>
        <w:t xml:space="preserve">  </w:t>
      </w:r>
    </w:p>
    <w:p w14:paraId="190AA781" w14:textId="77777777" w:rsidR="000D1111" w:rsidRDefault="00B706AC">
      <w:pPr>
        <w:ind w:firstLineChars="50" w:firstLine="120"/>
        <w:rPr>
          <w:rFonts w:ascii="仿宋" w:eastAsia="仿宋"/>
          <w:color w:val="FF0000"/>
          <w:sz w:val="24"/>
        </w:rPr>
      </w:pPr>
      <w:r>
        <w:rPr>
          <w:rFonts w:ascii="仿宋" w:eastAsia="仿宋" w:cs="仿宋"/>
          <w:sz w:val="24"/>
        </w:rPr>
        <w:t xml:space="preserve"> </w:t>
      </w:r>
    </w:p>
    <w:p w14:paraId="48C8BA75"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36.9 </w:t>
      </w:r>
      <w:r>
        <w:rPr>
          <w:rFonts w:ascii="仿宋" w:eastAsia="仿宋" w:cs="仿宋" w:hint="eastAsia"/>
          <w:sz w:val="24"/>
        </w:rPr>
        <w:t>赶工措施费</w:t>
      </w:r>
    </w:p>
    <w:p w14:paraId="57A5F5FD" w14:textId="77777777" w:rsidR="000D1111" w:rsidRDefault="00B706AC">
      <w:pPr>
        <w:spacing w:line="360" w:lineRule="auto"/>
        <w:ind w:leftChars="171" w:left="359"/>
        <w:rPr>
          <w:rFonts w:ascii="仿宋" w:eastAsia="仿宋"/>
          <w:sz w:val="24"/>
        </w:rPr>
      </w:pPr>
      <w:r>
        <w:rPr>
          <w:rFonts w:ascii="MS Mincho" w:eastAsia="MS Mincho" w:cs="MS Mincho" w:hint="eastAsia"/>
          <w:sz w:val="24"/>
        </w:rPr>
        <w:t>☒</w:t>
      </w:r>
      <w:r>
        <w:rPr>
          <w:rFonts w:ascii="仿宋" w:eastAsia="仿宋" w:cs="仿宋" w:hint="eastAsia"/>
          <w:sz w:val="24"/>
        </w:rPr>
        <w:t>发包人要求的合同工程工期小于定额工期的</w:t>
      </w:r>
      <w:r>
        <w:rPr>
          <w:rFonts w:ascii="仿宋" w:eastAsia="仿宋" w:cs="仿宋"/>
          <w:sz w:val="24"/>
          <w:u w:val="single"/>
        </w:rPr>
        <w:t xml:space="preserve">    </w:t>
      </w:r>
      <w:r>
        <w:rPr>
          <w:rFonts w:ascii="仿宋" w:eastAsia="仿宋" w:cs="仿宋"/>
          <w:sz w:val="24"/>
        </w:rPr>
        <w:t>%</w:t>
      </w:r>
      <w:r>
        <w:rPr>
          <w:rFonts w:ascii="仿宋" w:eastAsia="仿宋" w:cs="仿宋" w:hint="eastAsia"/>
          <w:sz w:val="24"/>
        </w:rPr>
        <w:t>时，根据广东省建设工程计价依据规定的赶工措施费率为</w:t>
      </w:r>
      <w:r>
        <w:rPr>
          <w:rFonts w:ascii="仿宋" w:eastAsia="仿宋" w:cs="仿宋"/>
          <w:sz w:val="24"/>
          <w:u w:val="single"/>
        </w:rPr>
        <w:t xml:space="preserve">     </w:t>
      </w:r>
      <w:r>
        <w:rPr>
          <w:rFonts w:ascii="仿宋" w:eastAsia="仿宋" w:cs="仿宋"/>
          <w:sz w:val="24"/>
        </w:rPr>
        <w:t>%</w:t>
      </w:r>
      <w:r>
        <w:rPr>
          <w:rFonts w:ascii="仿宋" w:eastAsia="仿宋" w:cs="仿宋" w:hint="eastAsia"/>
          <w:sz w:val="24"/>
        </w:rPr>
        <w:t>计算；</w:t>
      </w:r>
    </w:p>
    <w:p w14:paraId="14DAE2CC" w14:textId="77777777" w:rsidR="000D1111" w:rsidRDefault="00B706AC">
      <w:pPr>
        <w:spacing w:line="360" w:lineRule="auto"/>
        <w:ind w:leftChars="171" w:left="359"/>
        <w:rPr>
          <w:rFonts w:ascii="仿宋" w:eastAsia="仿宋"/>
          <w:sz w:val="24"/>
        </w:rPr>
      </w:pPr>
      <w:r>
        <w:rPr>
          <w:rFonts w:ascii="MS Mincho" w:eastAsia="MS Mincho" w:cs="MS Mincho" w:hint="eastAsia"/>
          <w:sz w:val="24"/>
        </w:rPr>
        <w:t>☒</w:t>
      </w:r>
      <w:r>
        <w:rPr>
          <w:rFonts w:ascii="仿宋" w:eastAsia="仿宋" w:cs="仿宋" w:hint="eastAsia"/>
          <w:sz w:val="24"/>
        </w:rPr>
        <w:t>发包人要求的合同工程工期小于定额工期的</w:t>
      </w:r>
      <w:r>
        <w:rPr>
          <w:rFonts w:ascii="仿宋" w:eastAsia="仿宋" w:cs="仿宋"/>
          <w:sz w:val="24"/>
          <w:u w:val="single"/>
        </w:rPr>
        <w:t xml:space="preserve">    </w:t>
      </w:r>
      <w:r>
        <w:rPr>
          <w:rFonts w:ascii="仿宋" w:eastAsia="仿宋" w:cs="仿宋"/>
          <w:sz w:val="24"/>
        </w:rPr>
        <w:t>%</w:t>
      </w:r>
      <w:r>
        <w:rPr>
          <w:rFonts w:ascii="仿宋" w:eastAsia="仿宋" w:cs="仿宋" w:hint="eastAsia"/>
          <w:sz w:val="24"/>
        </w:rPr>
        <w:t>时，根据广州市住房和城乡建设局发布的赶工措施费规定的赶工措施费率为</w:t>
      </w:r>
      <w:r>
        <w:rPr>
          <w:rFonts w:ascii="仿宋" w:eastAsia="仿宋" w:cs="仿宋"/>
          <w:sz w:val="24"/>
          <w:u w:val="single"/>
        </w:rPr>
        <w:t xml:space="preserve">     </w:t>
      </w:r>
      <w:r>
        <w:rPr>
          <w:rFonts w:ascii="仿宋" w:eastAsia="仿宋" w:cs="仿宋"/>
          <w:sz w:val="24"/>
        </w:rPr>
        <w:t>%</w:t>
      </w:r>
      <w:r>
        <w:rPr>
          <w:rFonts w:ascii="仿宋" w:eastAsia="仿宋" w:cs="仿宋" w:hint="eastAsia"/>
          <w:sz w:val="24"/>
        </w:rPr>
        <w:t>计算；</w:t>
      </w:r>
    </w:p>
    <w:p w14:paraId="2C3B7790" w14:textId="77777777" w:rsidR="000D1111" w:rsidRDefault="00B706AC">
      <w:pPr>
        <w:spacing w:line="360" w:lineRule="auto"/>
        <w:ind w:leftChars="171" w:left="359"/>
        <w:rPr>
          <w:rFonts w:ascii="仿宋" w:eastAsia="仿宋"/>
          <w:sz w:val="24"/>
        </w:rPr>
      </w:pPr>
      <w:r>
        <w:rPr>
          <w:rFonts w:ascii="MS Mincho" w:eastAsia="MS Mincho" w:cs="MS Mincho" w:hint="eastAsia"/>
          <w:sz w:val="24"/>
        </w:rPr>
        <w:lastRenderedPageBreak/>
        <w:t>☒</w:t>
      </w:r>
      <w:r>
        <w:rPr>
          <w:rFonts w:ascii="仿宋" w:eastAsia="仿宋" w:cs="仿宋" w:hint="eastAsia"/>
          <w:sz w:val="24"/>
        </w:rPr>
        <w:t>发包人要求的合同工程工期小于定额工期的</w:t>
      </w:r>
      <w:r>
        <w:rPr>
          <w:rFonts w:ascii="仿宋" w:eastAsia="仿宋" w:cs="仿宋"/>
          <w:sz w:val="24"/>
          <w:u w:val="single"/>
        </w:rPr>
        <w:t xml:space="preserve">    </w:t>
      </w:r>
      <w:r>
        <w:rPr>
          <w:rFonts w:ascii="仿宋" w:eastAsia="仿宋" w:cs="仿宋"/>
          <w:sz w:val="24"/>
        </w:rPr>
        <w:t>%</w:t>
      </w:r>
      <w:r>
        <w:rPr>
          <w:rFonts w:ascii="仿宋" w:eastAsia="仿宋" w:cs="仿宋" w:hint="eastAsia"/>
          <w:sz w:val="24"/>
        </w:rPr>
        <w:t>时，根据广州市建设工程造价管理站发布的赶工措施费规定的赶工措施费率为</w:t>
      </w:r>
      <w:r>
        <w:rPr>
          <w:rFonts w:ascii="仿宋" w:eastAsia="仿宋" w:cs="仿宋"/>
          <w:sz w:val="24"/>
          <w:u w:val="single"/>
        </w:rPr>
        <w:t xml:space="preserve">     </w:t>
      </w:r>
      <w:r>
        <w:rPr>
          <w:rFonts w:ascii="仿宋" w:eastAsia="仿宋" w:cs="仿宋"/>
          <w:sz w:val="24"/>
        </w:rPr>
        <w:t>%</w:t>
      </w:r>
      <w:r>
        <w:rPr>
          <w:rFonts w:ascii="仿宋" w:eastAsia="仿宋" w:cs="仿宋" w:hint="eastAsia"/>
          <w:sz w:val="24"/>
        </w:rPr>
        <w:t>计算；</w:t>
      </w:r>
    </w:p>
    <w:p w14:paraId="0066A5C9" w14:textId="77777777" w:rsidR="000D1111" w:rsidRDefault="00B706AC">
      <w:pPr>
        <w:spacing w:line="360" w:lineRule="auto"/>
        <w:ind w:leftChars="57" w:left="360" w:hangingChars="100" w:hanging="240"/>
        <w:rPr>
          <w:rFonts w:ascii="仿宋" w:eastAsia="仿宋" w:cs="仿宋"/>
          <w:color w:val="FF0000"/>
          <w:sz w:val="24"/>
        </w:rPr>
      </w:pPr>
      <w:r>
        <w:rPr>
          <w:rFonts w:ascii="仿宋" w:eastAsia="仿宋" w:cs="仿宋"/>
          <w:sz w:val="24"/>
        </w:rPr>
        <w:t xml:space="preserve">  </w:t>
      </w:r>
      <w:r>
        <w:rPr>
          <w:rFonts w:ascii="MS Mincho" w:eastAsia="MS Mincho" w:cs="MS Mincho" w:hint="eastAsia"/>
          <w:sz w:val="24"/>
        </w:rPr>
        <w:t>☒</w:t>
      </w:r>
      <w:r>
        <w:rPr>
          <w:rFonts w:ascii="仿宋" w:eastAsia="仿宋" w:cs="仿宋" w:hint="eastAsia"/>
          <w:sz w:val="24"/>
        </w:rPr>
        <w:t>发包人要求的合同工程工期小于定额工期的</w:t>
      </w:r>
      <w:r>
        <w:rPr>
          <w:rFonts w:ascii="仿宋" w:eastAsia="仿宋" w:cs="仿宋"/>
          <w:sz w:val="24"/>
          <w:u w:val="single"/>
        </w:rPr>
        <w:t xml:space="preserve">    </w:t>
      </w:r>
      <w:r>
        <w:rPr>
          <w:rFonts w:ascii="仿宋" w:eastAsia="仿宋" w:cs="仿宋"/>
          <w:sz w:val="24"/>
        </w:rPr>
        <w:t>%</w:t>
      </w:r>
      <w:r>
        <w:rPr>
          <w:rFonts w:ascii="仿宋" w:eastAsia="仿宋" w:cs="仿宋" w:hint="eastAsia"/>
          <w:sz w:val="24"/>
        </w:rPr>
        <w:t>时，发包人、承包人约定赶工措施费率按</w:t>
      </w:r>
      <w:r>
        <w:rPr>
          <w:rFonts w:ascii="仿宋" w:eastAsia="仿宋" w:cs="仿宋"/>
          <w:sz w:val="24"/>
          <w:u w:val="single"/>
        </w:rPr>
        <w:t xml:space="preserve">     </w:t>
      </w:r>
      <w:r>
        <w:rPr>
          <w:rFonts w:ascii="仿宋" w:eastAsia="仿宋" w:cs="仿宋"/>
          <w:sz w:val="24"/>
        </w:rPr>
        <w:t>%</w:t>
      </w:r>
      <w:r>
        <w:rPr>
          <w:rFonts w:ascii="仿宋" w:eastAsia="仿宋" w:cs="仿宋" w:hint="eastAsia"/>
          <w:sz w:val="24"/>
        </w:rPr>
        <w:t>计算；</w:t>
      </w:r>
      <w:r>
        <w:rPr>
          <w:rFonts w:ascii="仿宋" w:eastAsia="仿宋" w:cs="仿宋"/>
          <w:color w:val="FF0000"/>
          <w:sz w:val="24"/>
        </w:rPr>
        <w:t xml:space="preserve"> </w:t>
      </w:r>
    </w:p>
    <w:p w14:paraId="7CF2B4A8" w14:textId="77777777" w:rsidR="000D1111" w:rsidRDefault="00B706AC">
      <w:pPr>
        <w:pStyle w:val="2"/>
        <w:tabs>
          <w:tab w:val="left" w:pos="420"/>
          <w:tab w:val="left" w:pos="576"/>
        </w:tabs>
        <w:rPr>
          <w:rFonts w:ascii="仿宋" w:eastAsia="仿宋"/>
          <w:sz w:val="24"/>
          <w:szCs w:val="24"/>
        </w:rPr>
      </w:pPr>
      <w:bookmarkStart w:id="167" w:name="_Toc10624948"/>
      <w:bookmarkStart w:id="168" w:name="_Toc111741396"/>
      <w:bookmarkStart w:id="169" w:name="_Toc469384104"/>
      <w:r>
        <w:rPr>
          <w:rFonts w:ascii="仿宋" w:eastAsia="仿宋" w:cs="仿宋"/>
          <w:sz w:val="24"/>
          <w:szCs w:val="24"/>
        </w:rPr>
        <w:t xml:space="preserve">38. </w:t>
      </w:r>
      <w:r>
        <w:rPr>
          <w:rFonts w:ascii="仿宋" w:eastAsia="仿宋" w:cs="仿宋" w:hint="eastAsia"/>
          <w:sz w:val="24"/>
          <w:szCs w:val="24"/>
        </w:rPr>
        <w:t>竣工日期</w:t>
      </w:r>
      <w:bookmarkEnd w:id="167"/>
      <w:bookmarkEnd w:id="168"/>
      <w:bookmarkEnd w:id="169"/>
    </w:p>
    <w:p w14:paraId="06098A6C" w14:textId="77777777" w:rsidR="000D1111" w:rsidRDefault="00B706AC">
      <w:pPr>
        <w:ind w:firstLineChars="50" w:firstLine="120"/>
        <w:rPr>
          <w:rFonts w:ascii="仿宋" w:eastAsia="仿宋"/>
          <w:sz w:val="24"/>
        </w:rPr>
      </w:pPr>
      <w:r>
        <w:rPr>
          <w:rFonts w:ascii="仿宋" w:eastAsia="仿宋" w:cs="仿宋"/>
          <w:sz w:val="24"/>
        </w:rPr>
        <w:t xml:space="preserve"> </w:t>
      </w:r>
    </w:p>
    <w:p w14:paraId="370FF6A0" w14:textId="77777777" w:rsidR="000D1111" w:rsidRDefault="00B706AC">
      <w:pPr>
        <w:ind w:firstLineChars="50" w:firstLine="120"/>
        <w:rPr>
          <w:rFonts w:ascii="仿宋" w:eastAsia="仿宋" w:cs="仿宋"/>
          <w:sz w:val="24"/>
          <w:u w:val="single"/>
        </w:rPr>
      </w:pPr>
      <w:r>
        <w:rPr>
          <w:rFonts w:ascii="仿宋" w:eastAsia="仿宋" w:cs="仿宋"/>
          <w:sz w:val="24"/>
        </w:rPr>
        <w:t xml:space="preserve">  38.1 </w:t>
      </w:r>
      <w:r>
        <w:rPr>
          <w:rFonts w:ascii="仿宋" w:eastAsia="仿宋" w:cs="仿宋" w:hint="eastAsia"/>
          <w:sz w:val="24"/>
        </w:rPr>
        <w:t>计划竣工日期：</w:t>
      </w:r>
      <w:r>
        <w:rPr>
          <w:rFonts w:ascii="仿宋" w:eastAsia="仿宋" w:cs="仿宋"/>
          <w:sz w:val="24"/>
          <w:u w:val="single"/>
        </w:rPr>
        <w:t xml:space="preserve">                            </w:t>
      </w:r>
    </w:p>
    <w:p w14:paraId="7A752419" w14:textId="77777777" w:rsidR="000D1111" w:rsidRDefault="000D1111">
      <w:pPr>
        <w:ind w:firstLineChars="50" w:firstLine="120"/>
        <w:rPr>
          <w:rFonts w:ascii="仿宋" w:eastAsia="仿宋"/>
          <w:sz w:val="24"/>
        </w:rPr>
      </w:pPr>
    </w:p>
    <w:p w14:paraId="7AF6DA53" w14:textId="77777777" w:rsidR="000D1111" w:rsidRDefault="00B706AC">
      <w:pPr>
        <w:pStyle w:val="2"/>
        <w:tabs>
          <w:tab w:val="left" w:pos="420"/>
          <w:tab w:val="left" w:pos="576"/>
        </w:tabs>
        <w:rPr>
          <w:rFonts w:ascii="仿宋" w:eastAsia="仿宋"/>
          <w:sz w:val="24"/>
          <w:szCs w:val="24"/>
        </w:rPr>
      </w:pPr>
      <w:bookmarkStart w:id="170" w:name="_Toc469384105"/>
      <w:bookmarkStart w:id="171" w:name="_Toc10624949"/>
      <w:bookmarkStart w:id="172" w:name="_Toc111741397"/>
      <w:r>
        <w:rPr>
          <w:rFonts w:ascii="仿宋" w:eastAsia="仿宋" w:cs="仿宋"/>
          <w:sz w:val="24"/>
          <w:szCs w:val="24"/>
        </w:rPr>
        <w:t xml:space="preserve">42. </w:t>
      </w:r>
      <w:r>
        <w:rPr>
          <w:rFonts w:ascii="仿宋" w:eastAsia="仿宋" w:cs="仿宋" w:hint="eastAsia"/>
          <w:sz w:val="24"/>
          <w:szCs w:val="24"/>
        </w:rPr>
        <w:t>质量标准</w:t>
      </w:r>
      <w:bookmarkEnd w:id="170"/>
      <w:bookmarkEnd w:id="171"/>
      <w:bookmarkEnd w:id="172"/>
    </w:p>
    <w:p w14:paraId="6B229D1B" w14:textId="77777777" w:rsidR="000D1111" w:rsidRDefault="000D1111">
      <w:pPr>
        <w:ind w:firstLineChars="50" w:firstLine="120"/>
        <w:rPr>
          <w:rFonts w:ascii="仿宋" w:eastAsia="仿宋"/>
          <w:sz w:val="24"/>
        </w:rPr>
      </w:pPr>
    </w:p>
    <w:p w14:paraId="29F217DC" w14:textId="77777777" w:rsidR="000D1111" w:rsidRDefault="00B706AC">
      <w:pPr>
        <w:spacing w:line="360" w:lineRule="auto"/>
        <w:ind w:firstLineChars="50" w:firstLine="120"/>
        <w:rPr>
          <w:rFonts w:ascii="仿宋" w:eastAsia="仿宋" w:cs="仿宋"/>
          <w:sz w:val="24"/>
        </w:rPr>
      </w:pPr>
      <w:r>
        <w:rPr>
          <w:rFonts w:ascii="仿宋" w:eastAsia="仿宋" w:cs="仿宋"/>
          <w:sz w:val="24"/>
        </w:rPr>
        <w:t xml:space="preserve">  </w:t>
      </w:r>
      <w:r>
        <w:rPr>
          <w:rFonts w:ascii="仿宋" w:eastAsia="仿宋" w:cs="仿宋" w:hint="eastAsia"/>
          <w:sz w:val="24"/>
        </w:rPr>
        <w:t>42.1 约定的工程质量标准</w:t>
      </w:r>
    </w:p>
    <w:p w14:paraId="478A20EC" w14:textId="77777777" w:rsidR="000D1111" w:rsidRDefault="00B706AC">
      <w:pPr>
        <w:spacing w:line="360" w:lineRule="auto"/>
        <w:ind w:firstLineChars="50" w:firstLine="120"/>
        <w:rPr>
          <w:rFonts w:ascii="仿宋" w:eastAsia="仿宋" w:cs="仿宋"/>
          <w:sz w:val="24"/>
          <w:u w:val="single"/>
        </w:rPr>
      </w:pPr>
      <w:r>
        <w:rPr>
          <w:rFonts w:ascii="仿宋" w:eastAsia="仿宋" w:cs="仿宋" w:hint="eastAsia"/>
          <w:sz w:val="24"/>
        </w:rPr>
        <w:t xml:space="preserve">  （1） 合同工程质量标准：</w:t>
      </w:r>
      <w:r>
        <w:rPr>
          <w:rFonts w:ascii="仿宋" w:eastAsia="仿宋" w:cs="仿宋" w:hint="eastAsia"/>
          <w:sz w:val="24"/>
          <w:u w:val="single"/>
        </w:rPr>
        <w:t xml:space="preserve">                       </w:t>
      </w:r>
    </w:p>
    <w:p w14:paraId="191DDAF3" w14:textId="77777777" w:rsidR="000D1111" w:rsidRDefault="000D1111">
      <w:pPr>
        <w:spacing w:line="360" w:lineRule="auto"/>
        <w:ind w:firstLineChars="50" w:firstLine="120"/>
        <w:rPr>
          <w:rFonts w:ascii="仿宋" w:eastAsia="仿宋" w:cs="仿宋"/>
          <w:sz w:val="24"/>
          <w:u w:val="single"/>
        </w:rPr>
      </w:pPr>
    </w:p>
    <w:p w14:paraId="29654E42" w14:textId="77777777" w:rsidR="000D1111" w:rsidRDefault="00B706AC">
      <w:pPr>
        <w:spacing w:line="360" w:lineRule="auto"/>
        <w:ind w:firstLineChars="50" w:firstLine="120"/>
        <w:rPr>
          <w:rFonts w:ascii="仿宋" w:eastAsia="仿宋" w:cs="仿宋"/>
          <w:sz w:val="24"/>
          <w:u w:val="single"/>
        </w:rPr>
      </w:pPr>
      <w:r>
        <w:rPr>
          <w:rFonts w:ascii="仿宋" w:eastAsia="仿宋" w:cs="仿宋" w:hint="eastAsia"/>
          <w:sz w:val="24"/>
        </w:rPr>
        <w:t xml:space="preserve">  （2） 工程质量验收标准：</w:t>
      </w:r>
      <w:r>
        <w:rPr>
          <w:rFonts w:ascii="仿宋" w:eastAsia="仿宋" w:cs="仿宋" w:hint="eastAsia"/>
          <w:sz w:val="24"/>
          <w:u w:val="single"/>
        </w:rPr>
        <w:t xml:space="preserve">                       </w:t>
      </w:r>
    </w:p>
    <w:p w14:paraId="2E77F35F" w14:textId="77777777" w:rsidR="000D1111" w:rsidRDefault="000D1111">
      <w:pPr>
        <w:rPr>
          <w:rFonts w:ascii="仿宋" w:eastAsia="仿宋"/>
          <w:sz w:val="24"/>
          <w:u w:val="single"/>
        </w:rPr>
      </w:pPr>
    </w:p>
    <w:p w14:paraId="4AC06298" w14:textId="77777777" w:rsidR="000D1111" w:rsidRDefault="00B706AC">
      <w:pPr>
        <w:pStyle w:val="2"/>
        <w:tabs>
          <w:tab w:val="left" w:pos="420"/>
          <w:tab w:val="left" w:pos="576"/>
        </w:tabs>
        <w:rPr>
          <w:rFonts w:ascii="仿宋" w:eastAsia="仿宋"/>
          <w:sz w:val="24"/>
          <w:szCs w:val="24"/>
        </w:rPr>
      </w:pPr>
      <w:bookmarkStart w:id="173" w:name="_Toc469384106"/>
      <w:bookmarkStart w:id="174" w:name="_Toc111741398"/>
      <w:bookmarkStart w:id="175" w:name="_Toc10624950"/>
      <w:r>
        <w:rPr>
          <w:rFonts w:ascii="仿宋" w:eastAsia="仿宋" w:cs="仿宋"/>
          <w:sz w:val="24"/>
          <w:szCs w:val="24"/>
        </w:rPr>
        <w:t xml:space="preserve">45. </w:t>
      </w:r>
      <w:bookmarkEnd w:id="173"/>
      <w:r>
        <w:rPr>
          <w:rFonts w:ascii="仿宋" w:eastAsia="仿宋" w:cs="仿宋" w:hint="eastAsia"/>
          <w:sz w:val="24"/>
          <w:szCs w:val="24"/>
        </w:rPr>
        <w:t>绿色施工安全防护</w:t>
      </w:r>
      <w:bookmarkEnd w:id="174"/>
      <w:bookmarkEnd w:id="175"/>
    </w:p>
    <w:p w14:paraId="51934E50" w14:textId="77777777" w:rsidR="000D1111" w:rsidRDefault="000D1111">
      <w:pPr>
        <w:ind w:firstLineChars="50" w:firstLine="120"/>
        <w:rPr>
          <w:rFonts w:ascii="仿宋" w:eastAsia="仿宋"/>
          <w:sz w:val="24"/>
        </w:rPr>
      </w:pPr>
    </w:p>
    <w:p w14:paraId="1B303EE3"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45.1</w:t>
      </w:r>
      <w:r>
        <w:rPr>
          <w:rFonts w:ascii="仿宋" w:eastAsia="仿宋" w:cs="仿宋" w:hint="eastAsia"/>
          <w:sz w:val="24"/>
        </w:rPr>
        <w:t>绿色施工安全防护的要求：</w:t>
      </w:r>
    </w:p>
    <w:p w14:paraId="24E94C8E" w14:textId="77777777" w:rsidR="000D1111" w:rsidRDefault="00B706AC">
      <w:pPr>
        <w:spacing w:line="360" w:lineRule="auto"/>
        <w:ind w:firstLineChars="150" w:firstLine="360"/>
        <w:rPr>
          <w:rFonts w:ascii="仿宋" w:eastAsia="仿宋"/>
          <w:sz w:val="24"/>
        </w:rPr>
      </w:pPr>
      <w:r>
        <w:rPr>
          <w:rFonts w:ascii="仿宋" w:eastAsia="仿宋" w:cs="仿宋" w:hint="eastAsia"/>
          <w:sz w:val="24"/>
        </w:rPr>
        <w:t>□</w:t>
      </w:r>
      <w:r>
        <w:rPr>
          <w:rFonts w:ascii="仿宋" w:eastAsia="仿宋" w:cs="仿宋"/>
          <w:sz w:val="24"/>
        </w:rPr>
        <w:t xml:space="preserve"> </w:t>
      </w:r>
      <w:r>
        <w:rPr>
          <w:rFonts w:ascii="仿宋" w:eastAsia="仿宋" w:cs="仿宋" w:hint="eastAsia"/>
          <w:sz w:val="24"/>
        </w:rPr>
        <w:t>按通用条款的规定。</w:t>
      </w:r>
    </w:p>
    <w:p w14:paraId="252A9F02" w14:textId="77777777" w:rsidR="000D1111" w:rsidRDefault="00B706AC">
      <w:pPr>
        <w:spacing w:line="360" w:lineRule="auto"/>
        <w:rPr>
          <w:rFonts w:ascii="仿宋" w:eastAsia="仿宋" w:cs="仿宋"/>
          <w:color w:val="000000"/>
          <w:sz w:val="24"/>
          <w:u w:val="single"/>
        </w:rPr>
      </w:pPr>
      <w:r>
        <w:rPr>
          <w:rFonts w:ascii="仿宋" w:eastAsia="仿宋" w:cs="仿宋"/>
          <w:sz w:val="24"/>
        </w:rPr>
        <w:t xml:space="preserve">   </w:t>
      </w:r>
      <w:r>
        <w:rPr>
          <w:rFonts w:ascii="仿宋" w:eastAsia="仿宋" w:hint="eastAsia"/>
          <w:kern w:val="0"/>
          <w:sz w:val="24"/>
        </w:rPr>
        <w:t>☑ 另作约定：</w:t>
      </w:r>
      <w:r>
        <w:rPr>
          <w:rFonts w:ascii="仿宋" w:eastAsia="仿宋" w:hint="eastAsia"/>
          <w:kern w:val="0"/>
          <w:sz w:val="24"/>
          <w:u w:val="single"/>
        </w:rPr>
        <w:t xml:space="preserve"> </w:t>
      </w:r>
      <w:r>
        <w:rPr>
          <w:rFonts w:ascii="仿宋" w:eastAsia="仿宋" w:cs="仿宋" w:hint="eastAsia"/>
          <w:color w:val="000000"/>
          <w:sz w:val="24"/>
          <w:u w:val="single"/>
        </w:rPr>
        <w:t>（1）按通用条款的规定，以广东省统一计价依据的规定为准。承包人应按照国家、省、市安全文明施工的有关条例进行施工，若承包人有违反国家、省、市安全文明施工有关条例，发包人有权扣减按广州市建委文件规定计费的相关费用和文明施工费。</w:t>
      </w:r>
    </w:p>
    <w:p w14:paraId="6F22C4C6" w14:textId="77777777" w:rsidR="000D1111" w:rsidRDefault="00B706AC">
      <w:pPr>
        <w:spacing w:line="360" w:lineRule="auto"/>
        <w:rPr>
          <w:rFonts w:ascii="仿宋" w:eastAsia="仿宋" w:cs="仿宋"/>
          <w:sz w:val="24"/>
          <w:u w:val="single"/>
        </w:rPr>
      </w:pPr>
      <w:r>
        <w:rPr>
          <w:rFonts w:ascii="仿宋" w:eastAsia="仿宋" w:cs="仿宋" w:hint="eastAsia"/>
          <w:color w:val="000000"/>
          <w:sz w:val="24"/>
          <w:u w:val="single"/>
        </w:rPr>
        <w:t>（2）在工程实施期间，施工场地一经移交给承包人，承包人即对施工场地和施工负有全过程、全面的管理责任，必须对施工场地范围内的治安秩序、消防、安全保卫、环境卫生以及周围房屋、管线、设施等负全责。如因承包人原因而发生安全事故、工伤、意外、人身或财产损失等，由承包人承担一切经济损失及法律责任。</w:t>
      </w:r>
      <w:r>
        <w:rPr>
          <w:rFonts w:ascii="仿宋" w:eastAsia="仿宋" w:hint="eastAsia"/>
          <w:kern w:val="0"/>
          <w:sz w:val="24"/>
          <w:u w:val="single"/>
        </w:rPr>
        <w:t xml:space="preserve">                                                               </w:t>
      </w:r>
    </w:p>
    <w:p w14:paraId="23E3D0D9" w14:textId="77777777" w:rsidR="000D1111" w:rsidRDefault="000D1111">
      <w:pPr>
        <w:spacing w:line="360" w:lineRule="auto"/>
        <w:ind w:firstLineChars="600" w:firstLine="1440"/>
        <w:rPr>
          <w:rFonts w:ascii="仿宋" w:eastAsia="仿宋" w:cs="仿宋"/>
          <w:sz w:val="24"/>
          <w:u w:val="single"/>
        </w:rPr>
      </w:pPr>
    </w:p>
    <w:p w14:paraId="75CFE47A" w14:textId="77777777" w:rsidR="000D1111" w:rsidRDefault="00B706AC">
      <w:pPr>
        <w:ind w:firstLineChars="150" w:firstLine="360"/>
        <w:rPr>
          <w:rFonts w:ascii="仿宋" w:eastAsia="仿宋"/>
          <w:sz w:val="24"/>
        </w:rPr>
      </w:pPr>
      <w:r>
        <w:rPr>
          <w:rFonts w:ascii="仿宋" w:eastAsia="仿宋" w:cs="仿宋"/>
          <w:sz w:val="24"/>
        </w:rPr>
        <w:t>45.2</w:t>
      </w:r>
      <w:r>
        <w:rPr>
          <w:rFonts w:ascii="仿宋" w:eastAsia="仿宋" w:cs="仿宋" w:hint="eastAsia"/>
          <w:sz w:val="24"/>
        </w:rPr>
        <w:t>用工实名制、工人工资支付分账管理</w:t>
      </w:r>
    </w:p>
    <w:p w14:paraId="437D1FBF" w14:textId="77777777" w:rsidR="000D1111" w:rsidRDefault="00B706AC">
      <w:pPr>
        <w:ind w:firstLineChars="150" w:firstLine="360"/>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按通用条款的规定以及以下文件规定：</w:t>
      </w:r>
    </w:p>
    <w:p w14:paraId="3237ACF1" w14:textId="77777777" w:rsidR="000D1111" w:rsidRDefault="00B706AC">
      <w:pPr>
        <w:spacing w:line="360" w:lineRule="auto"/>
        <w:ind w:firstLineChars="400" w:firstLine="960"/>
        <w:rPr>
          <w:rFonts w:ascii="仿宋" w:eastAsia="仿宋"/>
          <w:sz w:val="24"/>
        </w:rPr>
      </w:pPr>
      <w:r>
        <w:rPr>
          <w:rFonts w:ascii="仿宋" w:eastAsia="仿宋" w:cs="仿宋"/>
          <w:sz w:val="24"/>
        </w:rPr>
        <w:t>1</w:t>
      </w:r>
      <w:r>
        <w:rPr>
          <w:rFonts w:ascii="仿宋" w:eastAsia="仿宋" w:cs="仿宋" w:hint="eastAsia"/>
          <w:sz w:val="24"/>
        </w:rPr>
        <w:t>、《广东省住房和城乡建设厅关于印发房屋建筑和市政基础设施工程用工实名管理</w:t>
      </w:r>
    </w:p>
    <w:p w14:paraId="1CF26921" w14:textId="77777777" w:rsidR="000D1111" w:rsidRDefault="00B706AC">
      <w:pPr>
        <w:spacing w:line="360" w:lineRule="auto"/>
        <w:ind w:firstLineChars="700" w:firstLine="1680"/>
        <w:rPr>
          <w:rFonts w:ascii="仿宋" w:eastAsia="仿宋"/>
          <w:sz w:val="24"/>
        </w:rPr>
      </w:pPr>
      <w:r>
        <w:rPr>
          <w:rFonts w:ascii="仿宋" w:eastAsia="仿宋" w:cs="仿宋" w:hint="eastAsia"/>
          <w:sz w:val="24"/>
        </w:rPr>
        <w:t>暂行办法的通知》（粤建规范〔</w:t>
      </w:r>
      <w:r>
        <w:rPr>
          <w:rFonts w:ascii="仿宋" w:eastAsia="仿宋" w:cs="仿宋"/>
          <w:sz w:val="24"/>
        </w:rPr>
        <w:t>2018</w:t>
      </w:r>
      <w:r>
        <w:rPr>
          <w:rFonts w:ascii="仿宋" w:eastAsia="仿宋" w:cs="仿宋" w:hint="eastAsia"/>
          <w:sz w:val="24"/>
        </w:rPr>
        <w:t>〕</w:t>
      </w:r>
      <w:r>
        <w:rPr>
          <w:rFonts w:ascii="仿宋" w:eastAsia="仿宋" w:cs="仿宋"/>
          <w:sz w:val="24"/>
        </w:rPr>
        <w:t>1</w:t>
      </w:r>
      <w:r>
        <w:rPr>
          <w:rFonts w:ascii="仿宋" w:eastAsia="仿宋" w:cs="仿宋" w:hint="eastAsia"/>
          <w:sz w:val="24"/>
        </w:rPr>
        <w:t>号）</w:t>
      </w:r>
    </w:p>
    <w:p w14:paraId="1AB7C6B8" w14:textId="77777777" w:rsidR="000D1111" w:rsidRDefault="00B706AC">
      <w:pPr>
        <w:spacing w:line="360" w:lineRule="auto"/>
        <w:ind w:leftChars="627" w:left="1557" w:hangingChars="100" w:hanging="240"/>
        <w:rPr>
          <w:rFonts w:ascii="仿宋" w:eastAsia="仿宋"/>
          <w:sz w:val="24"/>
        </w:rPr>
      </w:pPr>
      <w:r>
        <w:rPr>
          <w:rFonts w:ascii="仿宋" w:eastAsia="仿宋" w:cs="仿宋"/>
          <w:sz w:val="24"/>
        </w:rPr>
        <w:lastRenderedPageBreak/>
        <w:t>&lt;</w:t>
      </w:r>
      <w:r>
        <w:rPr>
          <w:rFonts w:ascii="仿宋" w:eastAsia="仿宋" w:cs="仿宋" w:hint="eastAsia"/>
          <w:sz w:val="24"/>
        </w:rPr>
        <w:t>广州市住房和城乡建设委员会关于转发《广东省住房和城乡建设厅关于房屋建筑和市政基础设施工程用工实名管理暂行办法》的通知</w:t>
      </w:r>
      <w:r>
        <w:rPr>
          <w:rFonts w:ascii="仿宋" w:eastAsia="仿宋" w:cs="仿宋"/>
          <w:sz w:val="24"/>
        </w:rPr>
        <w:t>&gt;</w:t>
      </w:r>
      <w:r>
        <w:rPr>
          <w:rFonts w:ascii="仿宋" w:eastAsia="仿宋" w:cs="仿宋" w:hint="eastAsia"/>
          <w:sz w:val="24"/>
        </w:rPr>
        <w:t>（穗建筑〔</w:t>
      </w:r>
      <w:r>
        <w:rPr>
          <w:rFonts w:ascii="仿宋" w:eastAsia="仿宋" w:cs="仿宋"/>
          <w:sz w:val="24"/>
        </w:rPr>
        <w:t>2018</w:t>
      </w:r>
      <w:r>
        <w:rPr>
          <w:rFonts w:ascii="仿宋" w:eastAsia="仿宋" w:cs="仿宋" w:hint="eastAsia"/>
          <w:sz w:val="24"/>
        </w:rPr>
        <w:t>〕</w:t>
      </w:r>
      <w:r>
        <w:rPr>
          <w:rFonts w:ascii="仿宋" w:eastAsia="仿宋" w:cs="仿宋"/>
          <w:sz w:val="24"/>
        </w:rPr>
        <w:t>981</w:t>
      </w:r>
      <w:r>
        <w:rPr>
          <w:rFonts w:ascii="仿宋" w:eastAsia="仿宋" w:cs="仿宋" w:hint="eastAsia"/>
          <w:sz w:val="24"/>
        </w:rPr>
        <w:t>号）</w:t>
      </w:r>
    </w:p>
    <w:p w14:paraId="174F4F5F" w14:textId="77777777" w:rsidR="000D1111" w:rsidRDefault="00B706AC">
      <w:pPr>
        <w:pStyle w:val="af1"/>
        <w:spacing w:line="360" w:lineRule="auto"/>
        <w:ind w:leftChars="627" w:left="1557" w:hangingChars="100" w:hanging="240"/>
      </w:pPr>
      <w:r>
        <w:rPr>
          <w:rFonts w:ascii="仿宋" w:eastAsia="仿宋" w:cs="仿宋"/>
        </w:rPr>
        <w:t>&lt;</w:t>
      </w:r>
      <w:r>
        <w:rPr>
          <w:rFonts w:ascii="仿宋" w:eastAsia="仿宋" w:cs="仿宋" w:hint="eastAsia"/>
        </w:rPr>
        <w:t>广州市住房和城乡建设委员会关于实施</w:t>
      </w:r>
      <w:r>
        <w:rPr>
          <w:rFonts w:ascii="仿宋" w:eastAsia="仿宋" w:cs="仿宋"/>
        </w:rPr>
        <w:t xml:space="preserve"> </w:t>
      </w:r>
      <w:r>
        <w:rPr>
          <w:rFonts w:ascii="仿宋" w:eastAsia="仿宋" w:cs="仿宋" w:hint="eastAsia"/>
        </w:rPr>
        <w:t>《</w:t>
      </w:r>
      <w:r>
        <w:rPr>
          <w:rFonts w:ascii="仿宋" w:eastAsia="仿宋" w:cs="仿宋"/>
        </w:rPr>
        <w:t xml:space="preserve"> </w:t>
      </w:r>
      <w:r>
        <w:rPr>
          <w:rFonts w:ascii="仿宋" w:eastAsia="仿宋" w:cs="仿宋" w:hint="eastAsia"/>
        </w:rPr>
        <w:t>广州市建设领域工人工资支付分账管理实施细则</w:t>
      </w:r>
      <w:r>
        <w:rPr>
          <w:rFonts w:ascii="仿宋" w:eastAsia="仿宋" w:cs="仿宋"/>
        </w:rPr>
        <w:t xml:space="preserve"> </w:t>
      </w:r>
      <w:r>
        <w:rPr>
          <w:rFonts w:ascii="仿宋" w:eastAsia="仿宋" w:cs="仿宋" w:hint="eastAsia"/>
        </w:rPr>
        <w:t>》</w:t>
      </w:r>
      <w:r>
        <w:rPr>
          <w:rFonts w:ascii="仿宋" w:eastAsia="仿宋" w:cs="仿宋"/>
        </w:rPr>
        <w:t xml:space="preserve"> </w:t>
      </w:r>
      <w:r>
        <w:rPr>
          <w:rFonts w:ascii="仿宋" w:eastAsia="仿宋" w:cs="仿宋" w:hint="eastAsia"/>
        </w:rPr>
        <w:t>的通知</w:t>
      </w:r>
      <w:r>
        <w:rPr>
          <w:rFonts w:ascii="仿宋" w:eastAsia="仿宋" w:cs="仿宋"/>
        </w:rPr>
        <w:t>&gt;</w:t>
      </w:r>
      <w:r>
        <w:rPr>
          <w:rFonts w:ascii="仿宋" w:eastAsia="仿宋" w:cs="仿宋" w:hint="eastAsia"/>
        </w:rPr>
        <w:t>（穗建筑〔</w:t>
      </w:r>
      <w:r>
        <w:rPr>
          <w:rFonts w:ascii="仿宋" w:eastAsia="仿宋" w:cs="仿宋"/>
        </w:rPr>
        <w:t xml:space="preserve"> 2017 </w:t>
      </w:r>
      <w:r>
        <w:rPr>
          <w:rFonts w:ascii="仿宋" w:eastAsia="仿宋" w:cs="仿宋" w:hint="eastAsia"/>
        </w:rPr>
        <w:t>〕</w:t>
      </w:r>
      <w:r>
        <w:rPr>
          <w:rFonts w:ascii="仿宋" w:eastAsia="仿宋" w:cs="仿宋"/>
        </w:rPr>
        <w:t xml:space="preserve">1344 </w:t>
      </w:r>
      <w:r>
        <w:rPr>
          <w:rFonts w:ascii="仿宋" w:eastAsia="仿宋" w:cs="仿宋" w:hint="eastAsia"/>
        </w:rPr>
        <w:t>号</w:t>
      </w:r>
      <w:r>
        <w:rPr>
          <w:rFonts w:ascii="仿宋_GB2312" w:eastAsia="仿宋_GB2312" w:cs="仿宋_GB2312"/>
          <w:sz w:val="32"/>
          <w:szCs w:val="32"/>
        </w:rPr>
        <w:t xml:space="preserve"> </w:t>
      </w:r>
      <w:r>
        <w:rPr>
          <w:rFonts w:ascii="仿宋" w:eastAsia="仿宋" w:cs="仿宋" w:hint="eastAsia"/>
        </w:rPr>
        <w:t>）</w:t>
      </w:r>
    </w:p>
    <w:p w14:paraId="58A4B0C6" w14:textId="77777777" w:rsidR="000D1111" w:rsidRDefault="00B706AC">
      <w:pPr>
        <w:spacing w:line="360" w:lineRule="auto"/>
        <w:ind w:leftChars="68" w:left="1463" w:hangingChars="550" w:hanging="1320"/>
        <w:rPr>
          <w:rFonts w:ascii="仿宋" w:eastAsia="仿宋"/>
          <w:sz w:val="24"/>
        </w:rPr>
      </w:pPr>
      <w:r>
        <w:rPr>
          <w:rFonts w:ascii="仿宋" w:eastAsia="仿宋" w:cs="仿宋"/>
          <w:sz w:val="24"/>
        </w:rPr>
        <w:t xml:space="preserve">      </w:t>
      </w:r>
      <w:r>
        <w:rPr>
          <w:rFonts w:ascii="仿宋" w:eastAsia="仿宋" w:cs="仿宋" w:hint="eastAsia"/>
          <w:sz w:val="24"/>
        </w:rPr>
        <w:t xml:space="preserve">    《关于印发广州市建设领域工人工资支付分账管理实施细则的通知》（穗建规字〔</w:t>
      </w:r>
      <w:r>
        <w:rPr>
          <w:rFonts w:ascii="仿宋" w:eastAsia="仿宋" w:cs="仿宋"/>
          <w:sz w:val="24"/>
        </w:rPr>
        <w:t>2017</w:t>
      </w:r>
      <w:r>
        <w:rPr>
          <w:rFonts w:ascii="仿宋" w:eastAsia="仿宋" w:cs="仿宋" w:hint="eastAsia"/>
          <w:sz w:val="24"/>
        </w:rPr>
        <w:t>〕</w:t>
      </w:r>
      <w:r>
        <w:rPr>
          <w:rFonts w:ascii="仿宋" w:eastAsia="仿宋" w:cs="仿宋"/>
          <w:sz w:val="24"/>
        </w:rPr>
        <w:t>10</w:t>
      </w:r>
      <w:r>
        <w:rPr>
          <w:rFonts w:ascii="仿宋" w:eastAsia="仿宋" w:cs="仿宋" w:hint="eastAsia"/>
          <w:sz w:val="24"/>
        </w:rPr>
        <w:t>号）</w:t>
      </w:r>
    </w:p>
    <w:p w14:paraId="411E7DC9" w14:textId="77777777" w:rsidR="000D1111" w:rsidRDefault="00B706AC">
      <w:pPr>
        <w:ind w:firstLineChars="400" w:firstLine="960"/>
        <w:rPr>
          <w:rFonts w:ascii="仿宋" w:eastAsia="仿宋"/>
          <w:sz w:val="24"/>
        </w:rPr>
      </w:pPr>
      <w:r>
        <w:rPr>
          <w:rFonts w:ascii="仿宋" w:eastAsia="仿宋" w:cs="仿宋" w:hint="eastAsia"/>
          <w:sz w:val="24"/>
        </w:rPr>
        <w:t>2、□其他文件：</w:t>
      </w:r>
      <w:r>
        <w:rPr>
          <w:rFonts w:ascii="仿宋" w:eastAsia="仿宋" w:cs="仿宋"/>
          <w:sz w:val="24"/>
          <w:u w:val="single"/>
        </w:rPr>
        <w:t xml:space="preserve">                                                                   </w:t>
      </w:r>
    </w:p>
    <w:p w14:paraId="49CC6A66" w14:textId="77777777" w:rsidR="000D1111" w:rsidRDefault="000D1111">
      <w:pPr>
        <w:rPr>
          <w:rFonts w:ascii="仿宋" w:eastAsia="仿宋"/>
          <w:sz w:val="24"/>
        </w:rPr>
      </w:pPr>
    </w:p>
    <w:p w14:paraId="421AB7DA" w14:textId="77777777" w:rsidR="000D1111" w:rsidRDefault="00B706AC">
      <w:pPr>
        <w:ind w:firstLineChars="150" w:firstLine="360"/>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另作约定：</w:t>
      </w:r>
      <w:r>
        <w:rPr>
          <w:rFonts w:ascii="仿宋" w:eastAsia="仿宋" w:cs="仿宋"/>
          <w:sz w:val="24"/>
          <w:u w:val="single"/>
        </w:rPr>
        <w:t xml:space="preserve">                                                                     </w:t>
      </w:r>
    </w:p>
    <w:p w14:paraId="160BF626" w14:textId="77777777" w:rsidR="000D1111" w:rsidRDefault="000D1111">
      <w:pPr>
        <w:ind w:firstLineChars="600" w:firstLine="1440"/>
        <w:rPr>
          <w:rFonts w:ascii="仿宋" w:eastAsia="仿宋"/>
          <w:sz w:val="24"/>
        </w:rPr>
      </w:pPr>
    </w:p>
    <w:p w14:paraId="63EEBC03"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w:t>
      </w:r>
      <w:r>
        <w:rPr>
          <w:rFonts w:ascii="仿宋" w:eastAsia="仿宋" w:cs="仿宋" w:hint="eastAsia"/>
          <w:sz w:val="24"/>
        </w:rPr>
        <w:t xml:space="preserve"> </w:t>
      </w:r>
      <w:r>
        <w:rPr>
          <w:rFonts w:ascii="仿宋" w:eastAsia="仿宋" w:cs="仿宋"/>
          <w:sz w:val="24"/>
        </w:rPr>
        <w:t xml:space="preserve"> 45.6 </w:t>
      </w:r>
      <w:r>
        <w:rPr>
          <w:rFonts w:ascii="仿宋" w:eastAsia="仿宋" w:cs="仿宋" w:hint="eastAsia"/>
          <w:sz w:val="24"/>
        </w:rPr>
        <w:t>治安管理：</w:t>
      </w:r>
    </w:p>
    <w:p w14:paraId="58AF9F5F"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w:t>
      </w:r>
      <w:r>
        <w:rPr>
          <w:rFonts w:ascii="仿宋" w:eastAsia="仿宋" w:cs="仿宋" w:hint="eastAsia"/>
          <w:sz w:val="24"/>
        </w:rPr>
        <w:sym w:font="Wingdings 2" w:char="00A3"/>
      </w:r>
      <w:r>
        <w:rPr>
          <w:rFonts w:ascii="仿宋" w:eastAsia="仿宋" w:cs="仿宋"/>
          <w:sz w:val="24"/>
        </w:rPr>
        <w:t xml:space="preserve"> </w:t>
      </w:r>
      <w:r>
        <w:rPr>
          <w:rFonts w:ascii="仿宋" w:eastAsia="仿宋" w:cs="仿宋" w:hint="eastAsia"/>
          <w:sz w:val="24"/>
        </w:rPr>
        <w:t>按通用条款的规定。</w:t>
      </w:r>
    </w:p>
    <w:p w14:paraId="6481E902"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w:t>
      </w:r>
      <w:r>
        <w:rPr>
          <w:rFonts w:ascii="仿宋" w:eastAsia="仿宋" w:cs="仿宋" w:hint="eastAsia"/>
          <w:sz w:val="24"/>
        </w:rPr>
        <w:sym w:font="Wingdings 2" w:char="00A3"/>
      </w:r>
      <w:r>
        <w:rPr>
          <w:rFonts w:ascii="仿宋" w:eastAsia="仿宋" w:cs="仿宋"/>
          <w:sz w:val="24"/>
        </w:rPr>
        <w:t xml:space="preserve"> </w:t>
      </w:r>
      <w:r>
        <w:rPr>
          <w:rFonts w:ascii="仿宋" w:eastAsia="仿宋" w:cs="仿宋" w:hint="eastAsia"/>
          <w:sz w:val="24"/>
        </w:rPr>
        <w:t>另作约定：</w:t>
      </w:r>
      <w:r>
        <w:rPr>
          <w:rFonts w:ascii="仿宋" w:eastAsia="仿宋" w:cs="仿宋"/>
          <w:sz w:val="24"/>
          <w:u w:val="single"/>
        </w:rPr>
        <w:t xml:space="preserve">                                                                         </w:t>
      </w:r>
    </w:p>
    <w:p w14:paraId="66D4E856" w14:textId="77777777" w:rsidR="000D1111" w:rsidRDefault="000D1111">
      <w:pPr>
        <w:ind w:firstLineChars="50" w:firstLine="120"/>
        <w:rPr>
          <w:rFonts w:ascii="仿宋" w:eastAsia="仿宋"/>
          <w:sz w:val="24"/>
        </w:rPr>
      </w:pPr>
    </w:p>
    <w:p w14:paraId="10E219B1" w14:textId="77777777" w:rsidR="000D1111" w:rsidRDefault="00B706AC">
      <w:pPr>
        <w:spacing w:line="360" w:lineRule="auto"/>
        <w:ind w:firstLineChars="200" w:firstLine="480"/>
        <w:rPr>
          <w:rFonts w:ascii="仿宋" w:eastAsia="仿宋"/>
          <w:sz w:val="24"/>
        </w:rPr>
      </w:pPr>
      <w:r>
        <w:rPr>
          <w:rFonts w:ascii="仿宋" w:eastAsia="仿宋" w:cs="仿宋"/>
          <w:sz w:val="24"/>
        </w:rPr>
        <w:t>45.8</w:t>
      </w:r>
      <w:r>
        <w:rPr>
          <w:rFonts w:ascii="仿宋" w:eastAsia="仿宋" w:cs="仿宋" w:hint="eastAsia"/>
          <w:sz w:val="24"/>
        </w:rPr>
        <w:t>创文明工地目标：</w:t>
      </w:r>
    </w:p>
    <w:p w14:paraId="4D0044BC" w14:textId="77777777" w:rsidR="000D1111" w:rsidRDefault="00B706AC">
      <w:pPr>
        <w:spacing w:line="360" w:lineRule="auto"/>
        <w:ind w:firstLineChars="200" w:firstLine="480"/>
        <w:rPr>
          <w:rFonts w:ascii="仿宋" w:eastAsia="仿宋"/>
          <w:sz w:val="24"/>
        </w:rPr>
      </w:pPr>
      <w:r>
        <w:rPr>
          <w:rFonts w:ascii="仿宋" w:eastAsia="仿宋" w:cs="仿宋" w:hint="eastAsia"/>
          <w:sz w:val="24"/>
        </w:rPr>
        <w:t>□</w:t>
      </w:r>
      <w:r>
        <w:rPr>
          <w:rFonts w:ascii="仿宋" w:eastAsia="仿宋" w:cs="仿宋"/>
          <w:sz w:val="24"/>
        </w:rPr>
        <w:t xml:space="preserve"> </w:t>
      </w:r>
      <w:r>
        <w:rPr>
          <w:rFonts w:ascii="仿宋" w:eastAsia="仿宋" w:cs="仿宋" w:hint="eastAsia"/>
          <w:sz w:val="24"/>
        </w:rPr>
        <w:t>市级安全文明绿色施工样板工地；</w:t>
      </w:r>
    </w:p>
    <w:p w14:paraId="1E59CB4C" w14:textId="77777777" w:rsidR="000D1111" w:rsidRDefault="00B706AC">
      <w:pPr>
        <w:spacing w:line="360" w:lineRule="auto"/>
        <w:ind w:firstLineChars="200" w:firstLine="480"/>
        <w:rPr>
          <w:rFonts w:ascii="仿宋" w:eastAsia="仿宋"/>
          <w:sz w:val="24"/>
        </w:rPr>
      </w:pPr>
      <w:r>
        <w:rPr>
          <w:rFonts w:ascii="仿宋" w:eastAsia="仿宋" w:cs="仿宋" w:hint="eastAsia"/>
          <w:sz w:val="24"/>
        </w:rPr>
        <w:t>□</w:t>
      </w:r>
      <w:r>
        <w:rPr>
          <w:rFonts w:ascii="仿宋" w:eastAsia="仿宋" w:cs="仿宋"/>
          <w:sz w:val="24"/>
        </w:rPr>
        <w:t xml:space="preserve"> </w:t>
      </w:r>
      <w:r>
        <w:rPr>
          <w:rFonts w:ascii="仿宋" w:eastAsia="仿宋" w:cs="仿宋" w:hint="eastAsia"/>
          <w:sz w:val="24"/>
        </w:rPr>
        <w:t>省级安全文明示范工地；</w:t>
      </w:r>
    </w:p>
    <w:p w14:paraId="75D8E4C5" w14:textId="77777777" w:rsidR="000D1111" w:rsidRDefault="00B706AC">
      <w:pPr>
        <w:spacing w:line="360" w:lineRule="auto"/>
        <w:ind w:firstLineChars="200" w:firstLine="480"/>
        <w:rPr>
          <w:rFonts w:ascii="仿宋" w:eastAsia="仿宋"/>
          <w:sz w:val="24"/>
        </w:rPr>
      </w:pPr>
      <w:r>
        <w:rPr>
          <w:rFonts w:ascii="仿宋" w:eastAsia="仿宋" w:cs="仿宋" w:hint="eastAsia"/>
          <w:sz w:val="24"/>
        </w:rPr>
        <w:t>□</w:t>
      </w:r>
      <w:r>
        <w:rPr>
          <w:rFonts w:ascii="仿宋" w:eastAsia="仿宋" w:cs="仿宋"/>
          <w:sz w:val="24"/>
        </w:rPr>
        <w:t xml:space="preserve"> </w:t>
      </w:r>
      <w:r>
        <w:rPr>
          <w:rFonts w:ascii="仿宋" w:eastAsia="仿宋" w:cs="仿宋" w:hint="eastAsia"/>
          <w:sz w:val="24"/>
        </w:rPr>
        <w:t>国家级安全文明工地；</w:t>
      </w:r>
    </w:p>
    <w:p w14:paraId="1CCD4252" w14:textId="77777777" w:rsidR="000D1111" w:rsidRDefault="00B706AC">
      <w:pPr>
        <w:spacing w:line="360" w:lineRule="auto"/>
        <w:ind w:firstLineChars="200" w:firstLine="480"/>
        <w:rPr>
          <w:rFonts w:ascii="仿宋" w:eastAsia="仿宋"/>
          <w:sz w:val="24"/>
        </w:rPr>
      </w:pPr>
      <w:r>
        <w:rPr>
          <w:rFonts w:ascii="仿宋" w:eastAsia="仿宋" w:cs="仿宋" w:hint="eastAsia"/>
          <w:sz w:val="24"/>
        </w:rPr>
        <w:t>□</w:t>
      </w:r>
      <w:r>
        <w:rPr>
          <w:rFonts w:ascii="仿宋" w:eastAsia="仿宋" w:cs="仿宋"/>
          <w:sz w:val="24"/>
        </w:rPr>
        <w:t xml:space="preserve"> </w:t>
      </w:r>
      <w:r>
        <w:rPr>
          <w:rFonts w:ascii="仿宋" w:eastAsia="仿宋" w:cs="仿宋" w:hint="eastAsia"/>
          <w:sz w:val="24"/>
        </w:rPr>
        <w:t>广州市建筑业绿色施工示范工程；</w:t>
      </w:r>
    </w:p>
    <w:p w14:paraId="0975F4DF" w14:textId="77777777" w:rsidR="000D1111" w:rsidRDefault="00B706AC">
      <w:pPr>
        <w:spacing w:line="360" w:lineRule="auto"/>
        <w:ind w:firstLineChars="200" w:firstLine="480"/>
        <w:rPr>
          <w:rFonts w:ascii="仿宋" w:eastAsia="仿宋"/>
          <w:sz w:val="24"/>
        </w:rPr>
      </w:pPr>
      <w:r>
        <w:rPr>
          <w:rFonts w:ascii="仿宋" w:eastAsia="仿宋" w:cs="仿宋" w:hint="eastAsia"/>
          <w:sz w:val="24"/>
        </w:rPr>
        <w:t>□</w:t>
      </w:r>
      <w:r>
        <w:rPr>
          <w:rFonts w:ascii="仿宋" w:eastAsia="仿宋" w:cs="仿宋"/>
          <w:sz w:val="24"/>
        </w:rPr>
        <w:t xml:space="preserve"> </w:t>
      </w:r>
      <w:r>
        <w:rPr>
          <w:rFonts w:ascii="仿宋" w:eastAsia="仿宋" w:cs="仿宋" w:hint="eastAsia"/>
          <w:sz w:val="24"/>
        </w:rPr>
        <w:t>广东省建筑业绿色施工示范工程；</w:t>
      </w:r>
    </w:p>
    <w:p w14:paraId="0D3FC184" w14:textId="77777777" w:rsidR="000D1111" w:rsidRDefault="00B706AC">
      <w:pPr>
        <w:spacing w:line="360" w:lineRule="auto"/>
        <w:ind w:firstLineChars="200" w:firstLine="480"/>
        <w:rPr>
          <w:rFonts w:ascii="仿宋" w:eastAsia="仿宋"/>
          <w:sz w:val="24"/>
        </w:rPr>
      </w:pPr>
      <w:r>
        <w:rPr>
          <w:rFonts w:ascii="仿宋" w:eastAsia="仿宋" w:cs="仿宋" w:hint="eastAsia"/>
          <w:sz w:val="24"/>
        </w:rPr>
        <w:t>□</w:t>
      </w:r>
      <w:r>
        <w:rPr>
          <w:rFonts w:ascii="仿宋" w:eastAsia="仿宋" w:cs="仿宋"/>
          <w:sz w:val="24"/>
        </w:rPr>
        <w:t xml:space="preserve"> </w:t>
      </w:r>
      <w:r>
        <w:rPr>
          <w:rFonts w:ascii="仿宋" w:eastAsia="仿宋" w:cs="仿宋" w:hint="eastAsia"/>
          <w:sz w:val="24"/>
        </w:rPr>
        <w:t>全国建筑业绿色施工示范工程；</w:t>
      </w:r>
    </w:p>
    <w:p w14:paraId="61EFA8C3" w14:textId="77777777" w:rsidR="000D1111" w:rsidRDefault="00B706AC">
      <w:pPr>
        <w:spacing w:line="360" w:lineRule="auto"/>
        <w:ind w:firstLineChars="200" w:firstLine="480"/>
        <w:rPr>
          <w:rFonts w:ascii="仿宋" w:eastAsia="仿宋"/>
          <w:sz w:val="24"/>
          <w:u w:val="single"/>
        </w:rPr>
      </w:pPr>
      <w:r>
        <w:rPr>
          <w:rFonts w:ascii="仿宋" w:eastAsia="仿宋" w:cs="仿宋" w:hint="eastAsia"/>
          <w:sz w:val="24"/>
        </w:rPr>
        <w:t>□</w:t>
      </w:r>
      <w:r>
        <w:rPr>
          <w:rFonts w:ascii="仿宋" w:eastAsia="仿宋" w:cs="仿宋"/>
          <w:sz w:val="24"/>
        </w:rPr>
        <w:t xml:space="preserve"> </w:t>
      </w:r>
      <w:r>
        <w:rPr>
          <w:rFonts w:ascii="仿宋" w:eastAsia="仿宋" w:cs="仿宋" w:hint="eastAsia"/>
          <w:sz w:val="24"/>
        </w:rPr>
        <w:t>其它</w:t>
      </w:r>
      <w:r>
        <w:rPr>
          <w:rFonts w:ascii="仿宋" w:eastAsia="仿宋" w:cs="仿宋"/>
          <w:sz w:val="24"/>
          <w:u w:val="single"/>
        </w:rPr>
        <w:t xml:space="preserve">               </w:t>
      </w:r>
    </w:p>
    <w:p w14:paraId="422A2971" w14:textId="77777777" w:rsidR="000D1111" w:rsidRDefault="00B706AC">
      <w:pPr>
        <w:rPr>
          <w:rFonts w:ascii="仿宋" w:eastAsia="仿宋" w:cs="仿宋"/>
          <w:sz w:val="24"/>
        </w:rPr>
      </w:pPr>
      <w:r>
        <w:rPr>
          <w:rFonts w:ascii="仿宋" w:eastAsia="仿宋" w:cs="仿宋"/>
          <w:sz w:val="24"/>
        </w:rPr>
        <w:t xml:space="preserve">    </w:t>
      </w:r>
    </w:p>
    <w:p w14:paraId="66849D67" w14:textId="77777777" w:rsidR="000D1111" w:rsidRDefault="00B706AC">
      <w:pPr>
        <w:spacing w:line="360" w:lineRule="auto"/>
        <w:ind w:firstLine="482"/>
        <w:rPr>
          <w:rFonts w:ascii="仿宋" w:eastAsia="仿宋"/>
          <w:sz w:val="24"/>
        </w:rPr>
      </w:pPr>
      <w:r>
        <w:rPr>
          <w:rFonts w:ascii="仿宋" w:eastAsia="仿宋" w:cs="仿宋"/>
          <w:sz w:val="24"/>
        </w:rPr>
        <w:t>45.9</w:t>
      </w:r>
      <w:r>
        <w:rPr>
          <w:rFonts w:ascii="仿宋" w:eastAsia="仿宋" w:cs="仿宋" w:hint="eastAsia"/>
          <w:sz w:val="24"/>
        </w:rPr>
        <w:t>特别安全生产事项</w:t>
      </w:r>
    </w:p>
    <w:p w14:paraId="089771F5" w14:textId="77777777" w:rsidR="000D1111" w:rsidRDefault="00B706AC">
      <w:pPr>
        <w:spacing w:line="360" w:lineRule="auto"/>
        <w:ind w:firstLine="482"/>
        <w:rPr>
          <w:rFonts w:ascii="仿宋" w:eastAsia="仿宋"/>
          <w:sz w:val="24"/>
          <w:u w:val="single"/>
        </w:rPr>
      </w:pPr>
      <w:r>
        <w:rPr>
          <w:rFonts w:ascii="仿宋" w:eastAsia="仿宋" w:cs="仿宋" w:hint="eastAsia"/>
          <w:sz w:val="24"/>
        </w:rPr>
        <w:t>危险性较大分部分项专项工程施工技术措施标准、要求：</w:t>
      </w:r>
      <w:r>
        <w:rPr>
          <w:rFonts w:ascii="仿宋" w:eastAsia="仿宋" w:cs="仿宋"/>
          <w:sz w:val="24"/>
          <w:u w:val="single"/>
        </w:rPr>
        <w:t xml:space="preserve">                         </w:t>
      </w:r>
      <w:r>
        <w:rPr>
          <w:rFonts w:ascii="仿宋" w:eastAsia="仿宋" w:cs="仿宋" w:hint="eastAsia"/>
          <w:sz w:val="24"/>
        </w:rPr>
        <w:t>；</w:t>
      </w:r>
    </w:p>
    <w:p w14:paraId="34FB68F2" w14:textId="77777777" w:rsidR="000D1111" w:rsidRDefault="00B706AC">
      <w:pPr>
        <w:spacing w:line="360" w:lineRule="auto"/>
        <w:ind w:firstLine="482"/>
        <w:rPr>
          <w:rFonts w:ascii="仿宋" w:eastAsia="仿宋"/>
          <w:sz w:val="24"/>
          <w:u w:val="single"/>
        </w:rPr>
      </w:pPr>
      <w:r>
        <w:rPr>
          <w:rFonts w:ascii="仿宋" w:eastAsia="仿宋" w:cs="仿宋" w:hint="eastAsia"/>
          <w:sz w:val="24"/>
        </w:rPr>
        <w:t>危险性较大分部分项专项工程施工技术措施费：</w:t>
      </w:r>
      <w:r>
        <w:rPr>
          <w:rFonts w:ascii="仿宋" w:eastAsia="仿宋" w:cs="仿宋"/>
          <w:sz w:val="24"/>
          <w:u w:val="single"/>
        </w:rPr>
        <w:t xml:space="preserve">                         </w:t>
      </w:r>
      <w:r>
        <w:rPr>
          <w:rFonts w:ascii="仿宋" w:eastAsia="仿宋" w:cs="仿宋" w:hint="eastAsia"/>
          <w:sz w:val="24"/>
        </w:rPr>
        <w:t>元。</w:t>
      </w:r>
    </w:p>
    <w:p w14:paraId="2BF5D472" w14:textId="77777777" w:rsidR="000D1111" w:rsidRDefault="00B706AC">
      <w:pPr>
        <w:pStyle w:val="2"/>
        <w:tabs>
          <w:tab w:val="left" w:pos="420"/>
          <w:tab w:val="left" w:pos="576"/>
        </w:tabs>
        <w:rPr>
          <w:rFonts w:ascii="仿宋" w:eastAsia="仿宋"/>
          <w:sz w:val="24"/>
          <w:szCs w:val="24"/>
        </w:rPr>
      </w:pPr>
      <w:bookmarkStart w:id="176" w:name="_Toc10624951"/>
      <w:bookmarkStart w:id="177" w:name="_Toc111741399"/>
      <w:bookmarkStart w:id="178" w:name="_Toc469384107"/>
      <w:r>
        <w:rPr>
          <w:rFonts w:ascii="仿宋" w:eastAsia="仿宋" w:cs="仿宋"/>
          <w:sz w:val="24"/>
          <w:szCs w:val="24"/>
        </w:rPr>
        <w:t xml:space="preserve">46. </w:t>
      </w:r>
      <w:r>
        <w:rPr>
          <w:rFonts w:ascii="仿宋" w:eastAsia="仿宋" w:cs="仿宋" w:hint="eastAsia"/>
          <w:sz w:val="24"/>
          <w:szCs w:val="24"/>
        </w:rPr>
        <w:t>测量放线</w:t>
      </w:r>
      <w:bookmarkEnd w:id="176"/>
      <w:bookmarkEnd w:id="177"/>
      <w:bookmarkEnd w:id="178"/>
    </w:p>
    <w:p w14:paraId="10E3ECAA" w14:textId="77777777" w:rsidR="000D1111" w:rsidRDefault="000D1111">
      <w:pPr>
        <w:ind w:firstLineChars="50" w:firstLine="120"/>
        <w:rPr>
          <w:rFonts w:ascii="仿宋" w:eastAsia="仿宋"/>
          <w:sz w:val="24"/>
        </w:rPr>
      </w:pPr>
    </w:p>
    <w:p w14:paraId="12FAE1AB" w14:textId="77777777" w:rsidR="000D1111" w:rsidRDefault="00B706AC">
      <w:pPr>
        <w:ind w:firstLineChars="50" w:firstLine="120"/>
        <w:rPr>
          <w:rFonts w:ascii="仿宋" w:eastAsia="仿宋"/>
          <w:sz w:val="24"/>
        </w:rPr>
      </w:pPr>
      <w:r>
        <w:rPr>
          <w:rFonts w:ascii="仿宋" w:eastAsia="仿宋" w:cs="仿宋"/>
          <w:sz w:val="24"/>
        </w:rPr>
        <w:t xml:space="preserve">  46.1 </w:t>
      </w:r>
      <w:r>
        <w:rPr>
          <w:rFonts w:ascii="仿宋" w:eastAsia="仿宋" w:cs="仿宋" w:hint="eastAsia"/>
          <w:sz w:val="24"/>
        </w:rPr>
        <w:t>承包人提交施工控制网资料的时间：/</w:t>
      </w:r>
    </w:p>
    <w:p w14:paraId="3DB02188" w14:textId="77777777" w:rsidR="000D1111" w:rsidRDefault="000D1111">
      <w:pPr>
        <w:ind w:firstLineChars="50" w:firstLine="120"/>
        <w:rPr>
          <w:rFonts w:ascii="仿宋" w:eastAsia="仿宋"/>
          <w:sz w:val="24"/>
        </w:rPr>
      </w:pPr>
    </w:p>
    <w:p w14:paraId="29033207" w14:textId="77777777" w:rsidR="000D1111" w:rsidRDefault="00B706AC">
      <w:pPr>
        <w:ind w:firstLineChars="50" w:firstLine="120"/>
        <w:rPr>
          <w:rFonts w:ascii="仿宋" w:eastAsia="仿宋"/>
          <w:sz w:val="24"/>
        </w:rPr>
      </w:pPr>
      <w:r>
        <w:rPr>
          <w:rFonts w:ascii="仿宋" w:eastAsia="仿宋" w:cs="仿宋"/>
          <w:sz w:val="24"/>
        </w:rPr>
        <w:t xml:space="preserve">  46.4 </w:t>
      </w:r>
      <w:r>
        <w:rPr>
          <w:rFonts w:ascii="仿宋" w:eastAsia="仿宋" w:cs="仿宋" w:hint="eastAsia"/>
          <w:sz w:val="24"/>
        </w:rPr>
        <w:t>测量放线误差的约定：</w:t>
      </w:r>
    </w:p>
    <w:p w14:paraId="7AA3054A" w14:textId="77777777" w:rsidR="000D1111" w:rsidRDefault="000D1111">
      <w:pPr>
        <w:rPr>
          <w:rFonts w:ascii="仿宋" w:eastAsia="仿宋"/>
          <w:sz w:val="24"/>
        </w:rPr>
      </w:pPr>
    </w:p>
    <w:p w14:paraId="5B0EE46A" w14:textId="77777777" w:rsidR="000D1111" w:rsidRDefault="00B706AC">
      <w:pPr>
        <w:pStyle w:val="2"/>
        <w:tabs>
          <w:tab w:val="left" w:pos="420"/>
          <w:tab w:val="left" w:pos="576"/>
        </w:tabs>
        <w:rPr>
          <w:rFonts w:ascii="仿宋" w:eastAsia="仿宋"/>
          <w:sz w:val="24"/>
          <w:szCs w:val="24"/>
        </w:rPr>
      </w:pPr>
      <w:bookmarkStart w:id="179" w:name="_Toc10624952"/>
      <w:bookmarkStart w:id="180" w:name="_Toc111741400"/>
      <w:bookmarkStart w:id="181" w:name="_Toc469384108"/>
      <w:r>
        <w:rPr>
          <w:rFonts w:ascii="仿宋" w:eastAsia="仿宋" w:cs="仿宋"/>
          <w:sz w:val="24"/>
          <w:szCs w:val="24"/>
        </w:rPr>
        <w:lastRenderedPageBreak/>
        <w:t>48.</w:t>
      </w:r>
      <w:r>
        <w:rPr>
          <w:rFonts w:ascii="仿宋" w:eastAsia="仿宋" w:cs="仿宋" w:hint="eastAsia"/>
          <w:sz w:val="24"/>
          <w:szCs w:val="24"/>
        </w:rPr>
        <w:t>发包人供应材料和工程设备</w:t>
      </w:r>
      <w:bookmarkEnd w:id="179"/>
      <w:bookmarkEnd w:id="180"/>
      <w:bookmarkEnd w:id="181"/>
    </w:p>
    <w:p w14:paraId="655D8C26" w14:textId="77777777" w:rsidR="000D1111" w:rsidRDefault="000D1111">
      <w:pPr>
        <w:ind w:firstLineChars="50" w:firstLine="120"/>
        <w:rPr>
          <w:rFonts w:ascii="仿宋" w:eastAsia="仿宋"/>
          <w:sz w:val="24"/>
        </w:rPr>
      </w:pPr>
    </w:p>
    <w:p w14:paraId="50D67F3F"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48.1 </w:t>
      </w:r>
      <w:r>
        <w:rPr>
          <w:rFonts w:ascii="仿宋" w:eastAsia="仿宋" w:cs="仿宋" w:hint="eastAsia"/>
          <w:sz w:val="24"/>
        </w:rPr>
        <w:t>约定供应的材料和工程设备</w:t>
      </w:r>
    </w:p>
    <w:p w14:paraId="4FDC6DE0"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w:t>
      </w:r>
      <w:r>
        <w:rPr>
          <w:rFonts w:ascii="仿宋" w:eastAsia="仿宋" w:cs="仿宋" w:hint="eastAsia"/>
          <w:sz w:val="24"/>
        </w:rPr>
        <w:sym w:font="Wingdings 2" w:char="00A3"/>
      </w:r>
      <w:r>
        <w:rPr>
          <w:rFonts w:ascii="仿宋" w:eastAsia="仿宋" w:cs="仿宋"/>
          <w:sz w:val="24"/>
        </w:rPr>
        <w:t xml:space="preserve"> </w:t>
      </w:r>
      <w:r>
        <w:rPr>
          <w:rFonts w:ascii="仿宋" w:eastAsia="仿宋" w:cs="仿宋" w:hint="eastAsia"/>
          <w:sz w:val="24"/>
        </w:rPr>
        <w:t>发包人不供应材料和工程设备，本条不适用。</w:t>
      </w:r>
    </w:p>
    <w:p w14:paraId="567009FC"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发包人供应材料和工程设备的，应与承包人约定“发包人供应材料和工程设备一览表”，作为本合同的附件。</w:t>
      </w:r>
    </w:p>
    <w:p w14:paraId="233BD9B2" w14:textId="77777777" w:rsidR="000D1111" w:rsidRDefault="000D1111">
      <w:pPr>
        <w:ind w:firstLineChars="50" w:firstLine="120"/>
        <w:rPr>
          <w:rFonts w:ascii="仿宋" w:eastAsia="仿宋"/>
          <w:sz w:val="24"/>
        </w:rPr>
      </w:pPr>
    </w:p>
    <w:p w14:paraId="4A1B50A3" w14:textId="77777777" w:rsidR="000D1111" w:rsidRDefault="00B706AC">
      <w:pPr>
        <w:ind w:firstLineChars="50" w:firstLine="120"/>
        <w:rPr>
          <w:rFonts w:ascii="仿宋" w:eastAsia="仿宋" w:cs="仿宋"/>
          <w:sz w:val="24"/>
        </w:rPr>
      </w:pPr>
      <w:r>
        <w:rPr>
          <w:rFonts w:ascii="仿宋" w:eastAsia="仿宋" w:cs="仿宋"/>
          <w:sz w:val="24"/>
        </w:rPr>
        <w:t xml:space="preserve">  48.8 </w:t>
      </w:r>
      <w:r>
        <w:rPr>
          <w:rFonts w:ascii="仿宋" w:eastAsia="仿宋" w:cs="仿宋" w:hint="eastAsia"/>
          <w:sz w:val="24"/>
        </w:rPr>
        <w:t>发包人供应材料和工程设备的结算方式：</w:t>
      </w:r>
      <w:r>
        <w:rPr>
          <w:rFonts w:ascii="仿宋" w:eastAsia="仿宋" w:cs="仿宋"/>
          <w:sz w:val="24"/>
          <w:u w:val="single"/>
        </w:rPr>
        <w:t xml:space="preserve">                                            </w:t>
      </w:r>
      <w:r>
        <w:rPr>
          <w:rFonts w:ascii="仿宋" w:eastAsia="仿宋" w:cs="仿宋"/>
          <w:sz w:val="24"/>
        </w:rPr>
        <w:t xml:space="preserve">  </w:t>
      </w:r>
    </w:p>
    <w:p w14:paraId="14F1684A" w14:textId="77777777" w:rsidR="000D1111" w:rsidRDefault="000D1111">
      <w:pPr>
        <w:rPr>
          <w:rFonts w:ascii="仿宋" w:eastAsia="仿宋"/>
          <w:sz w:val="24"/>
        </w:rPr>
      </w:pPr>
    </w:p>
    <w:p w14:paraId="0C3AA804" w14:textId="77777777" w:rsidR="000D1111" w:rsidRDefault="00B706AC">
      <w:pPr>
        <w:pStyle w:val="2"/>
        <w:tabs>
          <w:tab w:val="left" w:pos="420"/>
          <w:tab w:val="left" w:pos="576"/>
        </w:tabs>
        <w:rPr>
          <w:rFonts w:ascii="仿宋" w:eastAsia="仿宋"/>
          <w:sz w:val="24"/>
          <w:szCs w:val="24"/>
        </w:rPr>
      </w:pPr>
      <w:bookmarkStart w:id="182" w:name="_Toc111741401"/>
      <w:bookmarkStart w:id="183" w:name="_Toc469384109"/>
      <w:bookmarkStart w:id="184" w:name="_Toc10624953"/>
      <w:r>
        <w:rPr>
          <w:rFonts w:ascii="仿宋" w:eastAsia="仿宋" w:cs="仿宋"/>
          <w:sz w:val="24"/>
          <w:szCs w:val="24"/>
        </w:rPr>
        <w:t xml:space="preserve">49. </w:t>
      </w:r>
      <w:r>
        <w:rPr>
          <w:rFonts w:ascii="仿宋" w:eastAsia="仿宋" w:cs="仿宋" w:hint="eastAsia"/>
          <w:sz w:val="24"/>
          <w:szCs w:val="24"/>
        </w:rPr>
        <w:t>承包人采购材料和工程设备</w:t>
      </w:r>
      <w:bookmarkEnd w:id="182"/>
      <w:bookmarkEnd w:id="183"/>
      <w:bookmarkEnd w:id="184"/>
    </w:p>
    <w:p w14:paraId="414C5FB8" w14:textId="77777777" w:rsidR="000D1111" w:rsidRDefault="000D1111">
      <w:pPr>
        <w:ind w:firstLineChars="50" w:firstLine="120"/>
        <w:rPr>
          <w:rFonts w:ascii="仿宋" w:eastAsia="仿宋"/>
          <w:sz w:val="24"/>
        </w:rPr>
      </w:pPr>
    </w:p>
    <w:p w14:paraId="2A00ED83" w14:textId="77777777" w:rsidR="000D1111" w:rsidRDefault="00B706AC">
      <w:pPr>
        <w:spacing w:line="360" w:lineRule="auto"/>
        <w:ind w:firstLineChars="50" w:firstLine="120"/>
        <w:rPr>
          <w:rFonts w:ascii="仿宋" w:eastAsia="仿宋" w:cs="仿宋"/>
          <w:sz w:val="24"/>
        </w:rPr>
      </w:pPr>
      <w:r>
        <w:rPr>
          <w:rFonts w:ascii="仿宋" w:eastAsia="仿宋" w:cs="仿宋"/>
          <w:sz w:val="24"/>
        </w:rPr>
        <w:t xml:space="preserve">  </w:t>
      </w:r>
      <w:r>
        <w:rPr>
          <w:rFonts w:ascii="仿宋" w:eastAsia="仿宋" w:cs="仿宋" w:hint="eastAsia"/>
          <w:sz w:val="24"/>
        </w:rPr>
        <w:t>49.1 承包人采购材料和工程设备</w:t>
      </w:r>
    </w:p>
    <w:p w14:paraId="00A48200" w14:textId="77777777" w:rsidR="000D1111" w:rsidRDefault="00B706AC">
      <w:pPr>
        <w:spacing w:line="360" w:lineRule="auto"/>
        <w:ind w:firstLineChars="50" w:firstLine="120"/>
        <w:rPr>
          <w:rFonts w:ascii="仿宋" w:eastAsia="仿宋" w:cs="仿宋"/>
          <w:sz w:val="24"/>
        </w:rPr>
      </w:pPr>
      <w:r>
        <w:rPr>
          <w:rFonts w:ascii="仿宋" w:eastAsia="仿宋" w:cs="仿宋" w:hint="eastAsia"/>
          <w:sz w:val="24"/>
        </w:rPr>
        <w:t xml:space="preserve">  </w:t>
      </w:r>
      <w:r>
        <w:rPr>
          <w:rFonts w:ascii="仿宋" w:eastAsia="仿宋" w:cs="仿宋" w:hint="eastAsia"/>
          <w:sz w:val="24"/>
        </w:rPr>
        <w:sym w:font="Wingdings 2" w:char="00A3"/>
      </w:r>
      <w:r>
        <w:rPr>
          <w:rFonts w:ascii="仿宋" w:eastAsia="仿宋" w:cs="仿宋"/>
          <w:sz w:val="24"/>
        </w:rPr>
        <w:t xml:space="preserve"> </w:t>
      </w:r>
      <w:r>
        <w:rPr>
          <w:rFonts w:ascii="仿宋" w:eastAsia="仿宋" w:cs="仿宋" w:hint="eastAsia"/>
          <w:sz w:val="24"/>
        </w:rPr>
        <w:t>按通用条款规定，由承包人负责运输和保管。</w:t>
      </w:r>
    </w:p>
    <w:p w14:paraId="421BF172" w14:textId="77777777" w:rsidR="000D1111" w:rsidRDefault="00B706AC">
      <w:pPr>
        <w:spacing w:line="360" w:lineRule="auto"/>
        <w:ind w:firstLineChars="50" w:firstLine="120"/>
        <w:rPr>
          <w:rFonts w:ascii="仿宋" w:eastAsia="仿宋" w:cs="仿宋"/>
          <w:color w:val="000000"/>
          <w:sz w:val="24"/>
          <w:u w:val="single"/>
        </w:rPr>
      </w:pPr>
      <w:r>
        <w:rPr>
          <w:rFonts w:ascii="仿宋" w:eastAsia="仿宋" w:cs="仿宋" w:hint="eastAsia"/>
          <w:sz w:val="24"/>
        </w:rPr>
        <w:t xml:space="preserve">  </w:t>
      </w:r>
      <w:r>
        <w:rPr>
          <w:rFonts w:ascii="仿宋" w:eastAsia="仿宋" w:cs="仿宋" w:hint="eastAsia"/>
          <w:sz w:val="24"/>
        </w:rPr>
        <w:sym w:font="Wingdings 2" w:char="00A3"/>
      </w:r>
      <w:r>
        <w:rPr>
          <w:rFonts w:ascii="仿宋" w:eastAsia="仿宋" w:cs="仿宋"/>
          <w:sz w:val="24"/>
        </w:rPr>
        <w:t xml:space="preserve"> </w:t>
      </w:r>
      <w:r>
        <w:rPr>
          <w:rFonts w:ascii="仿宋" w:eastAsia="仿宋" w:cs="仿宋" w:hint="eastAsia"/>
          <w:sz w:val="24"/>
        </w:rPr>
        <w:t xml:space="preserve"> 另作约定：</w:t>
      </w:r>
    </w:p>
    <w:p w14:paraId="450A8C24" w14:textId="77777777" w:rsidR="000D1111" w:rsidRDefault="00B706AC">
      <w:pPr>
        <w:spacing w:line="360" w:lineRule="auto"/>
        <w:ind w:firstLineChars="50" w:firstLine="120"/>
        <w:rPr>
          <w:rFonts w:ascii="仿宋" w:eastAsia="仿宋" w:cs="仿宋"/>
          <w:sz w:val="24"/>
        </w:rPr>
      </w:pPr>
      <w:r>
        <w:rPr>
          <w:rFonts w:ascii="仿宋" w:eastAsia="仿宋" w:cs="仿宋"/>
          <w:color w:val="000000"/>
          <w:sz w:val="24"/>
          <w:u w:val="single"/>
        </w:rPr>
        <w:t xml:space="preserve">  </w:t>
      </w:r>
      <w:r>
        <w:rPr>
          <w:rFonts w:ascii="仿宋" w:eastAsia="仿宋" w:cs="仿宋" w:hint="eastAsia"/>
          <w:sz w:val="24"/>
          <w:u w:val="single"/>
        </w:rPr>
        <w:t xml:space="preserve">                                                                       </w:t>
      </w:r>
      <w:r>
        <w:rPr>
          <w:rFonts w:ascii="仿宋" w:eastAsia="仿宋" w:cs="仿宋" w:hint="eastAsia"/>
          <w:sz w:val="24"/>
        </w:rPr>
        <w:t xml:space="preserve">  </w:t>
      </w:r>
    </w:p>
    <w:p w14:paraId="40AF0B55" w14:textId="77777777" w:rsidR="000D1111" w:rsidRDefault="000D1111">
      <w:pPr>
        <w:spacing w:line="360" w:lineRule="auto"/>
        <w:ind w:firstLineChars="50" w:firstLine="120"/>
        <w:rPr>
          <w:rFonts w:ascii="仿宋" w:eastAsia="仿宋" w:cs="仿宋"/>
          <w:sz w:val="24"/>
        </w:rPr>
      </w:pPr>
    </w:p>
    <w:p w14:paraId="165295F2" w14:textId="77777777" w:rsidR="000D1111" w:rsidRDefault="00B706AC">
      <w:pPr>
        <w:spacing w:line="360" w:lineRule="auto"/>
        <w:ind w:firstLineChars="50" w:firstLine="120"/>
        <w:rPr>
          <w:rFonts w:ascii="仿宋" w:eastAsia="仿宋" w:cs="仿宋"/>
          <w:sz w:val="24"/>
          <w:u w:val="single"/>
        </w:rPr>
      </w:pPr>
      <w:r>
        <w:rPr>
          <w:rFonts w:ascii="仿宋" w:eastAsia="仿宋" w:cs="仿宋" w:hint="eastAsia"/>
          <w:sz w:val="24"/>
        </w:rPr>
        <w:t xml:space="preserve">  49.2 承包人供货要求：</w:t>
      </w:r>
      <w:r>
        <w:rPr>
          <w:rFonts w:ascii="仿宋" w:eastAsia="仿宋" w:cs="仿宋"/>
          <w:color w:val="000000"/>
          <w:sz w:val="24"/>
          <w:u w:val="single"/>
        </w:rPr>
        <w:t xml:space="preserve"> </w:t>
      </w:r>
      <w:r>
        <w:rPr>
          <w:rFonts w:ascii="仿宋" w:eastAsia="仿宋" w:cs="仿宋" w:hint="eastAsia"/>
          <w:sz w:val="24"/>
          <w:u w:val="single"/>
        </w:rPr>
        <w:t xml:space="preserve">                                                                </w:t>
      </w:r>
    </w:p>
    <w:p w14:paraId="794F2520" w14:textId="77777777" w:rsidR="000D1111" w:rsidRDefault="000D1111">
      <w:pPr>
        <w:spacing w:line="360" w:lineRule="auto"/>
        <w:ind w:firstLineChars="50" w:firstLine="120"/>
        <w:rPr>
          <w:rFonts w:ascii="仿宋" w:eastAsia="仿宋" w:cs="仿宋"/>
          <w:sz w:val="24"/>
          <w:u w:val="single"/>
        </w:rPr>
      </w:pPr>
    </w:p>
    <w:p w14:paraId="6C503003" w14:textId="77777777" w:rsidR="000D1111" w:rsidRDefault="00B706AC">
      <w:pPr>
        <w:spacing w:line="360" w:lineRule="auto"/>
        <w:ind w:firstLineChars="50" w:firstLine="120"/>
        <w:rPr>
          <w:rFonts w:ascii="仿宋" w:eastAsia="仿宋" w:cs="仿宋"/>
          <w:sz w:val="24"/>
          <w:u w:val="single"/>
        </w:rPr>
      </w:pPr>
      <w:r>
        <w:rPr>
          <w:rFonts w:ascii="仿宋" w:eastAsia="仿宋" w:cs="仿宋" w:hint="eastAsia"/>
          <w:sz w:val="24"/>
        </w:rPr>
        <w:t xml:space="preserve">  49.8 发包人依法指定的生产厂家和供应商：</w:t>
      </w:r>
      <w:r>
        <w:rPr>
          <w:rFonts w:ascii="仿宋" w:eastAsia="仿宋" w:cs="仿宋" w:hint="eastAsia"/>
          <w:sz w:val="24"/>
          <w:u w:val="single"/>
        </w:rPr>
        <w:t xml:space="preserve">                                             </w:t>
      </w:r>
      <w:r>
        <w:rPr>
          <w:rFonts w:ascii="仿宋" w:eastAsia="仿宋" w:cs="仿宋"/>
          <w:sz w:val="24"/>
          <w:u w:val="single"/>
        </w:rPr>
        <w:t xml:space="preserve"> </w:t>
      </w:r>
    </w:p>
    <w:p w14:paraId="5B4ED8CD" w14:textId="77777777" w:rsidR="000D1111" w:rsidRDefault="00B706AC">
      <w:pPr>
        <w:pStyle w:val="2"/>
        <w:tabs>
          <w:tab w:val="left" w:pos="420"/>
          <w:tab w:val="left" w:pos="576"/>
        </w:tabs>
        <w:rPr>
          <w:rFonts w:ascii="仿宋" w:eastAsia="仿宋"/>
          <w:sz w:val="24"/>
          <w:szCs w:val="24"/>
        </w:rPr>
      </w:pPr>
      <w:bookmarkStart w:id="185" w:name="_Toc111741402"/>
      <w:bookmarkStart w:id="186" w:name="_Toc469384110"/>
      <w:bookmarkStart w:id="187" w:name="_Toc10624954"/>
      <w:r>
        <w:rPr>
          <w:rFonts w:ascii="仿宋" w:eastAsia="仿宋" w:cs="仿宋"/>
          <w:sz w:val="24"/>
          <w:szCs w:val="24"/>
        </w:rPr>
        <w:t xml:space="preserve">50. </w:t>
      </w:r>
      <w:r>
        <w:rPr>
          <w:rFonts w:ascii="仿宋" w:eastAsia="仿宋" w:cs="仿宋" w:hint="eastAsia"/>
          <w:sz w:val="24"/>
          <w:szCs w:val="24"/>
        </w:rPr>
        <w:t>材料和工程设备的检验试验</w:t>
      </w:r>
      <w:bookmarkEnd w:id="185"/>
      <w:bookmarkEnd w:id="186"/>
      <w:bookmarkEnd w:id="187"/>
    </w:p>
    <w:p w14:paraId="7AE01818" w14:textId="77777777" w:rsidR="000D1111" w:rsidRDefault="000D1111">
      <w:pPr>
        <w:ind w:firstLineChars="50" w:firstLine="120"/>
        <w:rPr>
          <w:rFonts w:ascii="仿宋" w:eastAsia="仿宋"/>
          <w:b/>
          <w:bCs/>
          <w:sz w:val="24"/>
        </w:rPr>
      </w:pPr>
    </w:p>
    <w:p w14:paraId="020958F1" w14:textId="77777777" w:rsidR="000D1111" w:rsidRDefault="00B706AC">
      <w:pPr>
        <w:ind w:firstLineChars="50" w:firstLine="120"/>
        <w:rPr>
          <w:rFonts w:ascii="仿宋" w:eastAsia="仿宋"/>
          <w:sz w:val="24"/>
        </w:rPr>
      </w:pPr>
      <w:r>
        <w:rPr>
          <w:rFonts w:ascii="仿宋" w:eastAsia="仿宋" w:cs="仿宋"/>
          <w:sz w:val="24"/>
        </w:rPr>
        <w:t xml:space="preserve">  50.2 </w:t>
      </w:r>
      <w:r>
        <w:rPr>
          <w:rFonts w:ascii="仿宋" w:eastAsia="仿宋" w:cs="仿宋" w:hint="eastAsia"/>
          <w:sz w:val="24"/>
        </w:rPr>
        <w:t>见证取样检验试验的材料和工程设备</w:t>
      </w:r>
    </w:p>
    <w:p w14:paraId="3BA5D1B8" w14:textId="77777777" w:rsidR="000D1111" w:rsidRDefault="00B706AC">
      <w:pPr>
        <w:ind w:firstLineChars="50" w:firstLine="120"/>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1</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种类：</w:t>
      </w:r>
      <w:r>
        <w:rPr>
          <w:rFonts w:ascii="仿宋" w:eastAsia="仿宋" w:cs="仿宋"/>
          <w:sz w:val="24"/>
          <w:u w:val="single"/>
        </w:rPr>
        <w:t xml:space="preserve">                                                                          </w:t>
      </w:r>
    </w:p>
    <w:p w14:paraId="636B5437" w14:textId="77777777" w:rsidR="000D1111" w:rsidRDefault="000D1111">
      <w:pPr>
        <w:ind w:firstLineChars="50" w:firstLine="120"/>
        <w:rPr>
          <w:rFonts w:ascii="仿宋" w:eastAsia="仿宋"/>
          <w:sz w:val="24"/>
        </w:rPr>
      </w:pPr>
    </w:p>
    <w:p w14:paraId="278AA0B1" w14:textId="77777777" w:rsidR="000D1111" w:rsidRDefault="00B706AC">
      <w:pPr>
        <w:ind w:firstLineChars="50" w:firstLine="120"/>
        <w:rPr>
          <w:rFonts w:ascii="仿宋" w:eastAsia="仿宋" w:cs="仿宋"/>
          <w:sz w:val="24"/>
          <w:u w:val="single"/>
        </w:rPr>
      </w:pPr>
      <w:r>
        <w:rPr>
          <w:rFonts w:ascii="仿宋" w:eastAsia="仿宋" w:cs="仿宋"/>
          <w:sz w:val="24"/>
        </w:rPr>
        <w:t xml:space="preserve">  </w:t>
      </w:r>
      <w:r>
        <w:rPr>
          <w:rFonts w:ascii="仿宋" w:eastAsia="仿宋" w:cs="仿宋" w:hint="eastAsia"/>
          <w:sz w:val="24"/>
        </w:rPr>
        <w:t>（</w:t>
      </w:r>
      <w:r>
        <w:rPr>
          <w:rFonts w:ascii="仿宋" w:eastAsia="仿宋" w:cs="仿宋"/>
          <w:sz w:val="24"/>
        </w:rPr>
        <w:t>2</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检测机构：</w:t>
      </w:r>
      <w:r>
        <w:rPr>
          <w:rFonts w:ascii="仿宋" w:eastAsia="仿宋" w:cs="仿宋"/>
          <w:sz w:val="24"/>
          <w:u w:val="single"/>
        </w:rPr>
        <w:t xml:space="preserve">                                                                      </w:t>
      </w:r>
    </w:p>
    <w:p w14:paraId="0C43708F" w14:textId="77777777" w:rsidR="000D1111" w:rsidRDefault="000D1111">
      <w:pPr>
        <w:ind w:firstLineChars="50" w:firstLine="120"/>
        <w:rPr>
          <w:rFonts w:ascii="仿宋" w:eastAsia="仿宋"/>
          <w:sz w:val="24"/>
          <w:u w:val="single"/>
        </w:rPr>
      </w:pPr>
    </w:p>
    <w:p w14:paraId="1241D1A7" w14:textId="77777777" w:rsidR="000D1111" w:rsidRDefault="00B706AC">
      <w:pPr>
        <w:pStyle w:val="2"/>
        <w:tabs>
          <w:tab w:val="left" w:pos="420"/>
          <w:tab w:val="left" w:pos="576"/>
        </w:tabs>
        <w:rPr>
          <w:rFonts w:ascii="仿宋" w:eastAsia="仿宋"/>
          <w:sz w:val="24"/>
          <w:szCs w:val="24"/>
        </w:rPr>
      </w:pPr>
      <w:bookmarkStart w:id="188" w:name="_Toc10624955"/>
      <w:bookmarkStart w:id="189" w:name="_Toc469384111"/>
      <w:bookmarkStart w:id="190" w:name="_Toc111741403"/>
      <w:r>
        <w:rPr>
          <w:rFonts w:ascii="仿宋" w:eastAsia="仿宋" w:cs="仿宋"/>
          <w:sz w:val="24"/>
          <w:szCs w:val="24"/>
        </w:rPr>
        <w:t xml:space="preserve">51. </w:t>
      </w:r>
      <w:r>
        <w:rPr>
          <w:rFonts w:ascii="仿宋" w:eastAsia="仿宋" w:cs="仿宋" w:hint="eastAsia"/>
          <w:sz w:val="24"/>
          <w:szCs w:val="24"/>
        </w:rPr>
        <w:t>施工设备和临时设施</w:t>
      </w:r>
      <w:bookmarkEnd w:id="188"/>
      <w:bookmarkEnd w:id="189"/>
      <w:bookmarkEnd w:id="190"/>
    </w:p>
    <w:p w14:paraId="0214B3E3" w14:textId="77777777" w:rsidR="000D1111" w:rsidRDefault="000D1111">
      <w:pPr>
        <w:ind w:firstLineChars="50" w:firstLine="120"/>
        <w:rPr>
          <w:rFonts w:ascii="仿宋" w:eastAsia="仿宋"/>
          <w:sz w:val="24"/>
        </w:rPr>
      </w:pPr>
    </w:p>
    <w:p w14:paraId="6F45B220"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51.1 </w:t>
      </w:r>
      <w:r>
        <w:rPr>
          <w:rFonts w:ascii="仿宋" w:eastAsia="仿宋" w:cs="仿宋" w:hint="eastAsia"/>
          <w:sz w:val="24"/>
        </w:rPr>
        <w:t>承包人配置施工设备和临时设施</w:t>
      </w:r>
    </w:p>
    <w:p w14:paraId="5FCF6B57" w14:textId="77777777" w:rsidR="000D1111" w:rsidRDefault="00B706AC">
      <w:pPr>
        <w:spacing w:line="360" w:lineRule="auto"/>
        <w:ind w:firstLineChars="150" w:firstLine="360"/>
        <w:rPr>
          <w:rFonts w:ascii="仿宋" w:eastAsia="仿宋"/>
          <w:sz w:val="24"/>
        </w:rPr>
      </w:pPr>
      <w:r>
        <w:rPr>
          <w:rFonts w:ascii="仿宋" w:eastAsia="仿宋" w:cs="仿宋" w:hint="eastAsia"/>
          <w:sz w:val="24"/>
        </w:rPr>
        <w:t>☑</w:t>
      </w:r>
      <w:r>
        <w:rPr>
          <w:rFonts w:ascii="仿宋" w:eastAsia="仿宋" w:cs="仿宋"/>
          <w:sz w:val="24"/>
        </w:rPr>
        <w:t xml:space="preserve"> </w:t>
      </w:r>
      <w:r>
        <w:rPr>
          <w:rFonts w:ascii="仿宋" w:eastAsia="仿宋" w:cs="仿宋" w:hint="eastAsia"/>
          <w:sz w:val="24"/>
        </w:rPr>
        <w:t>按通用条款规定，承包人承担修建临时设施的费用。</w:t>
      </w:r>
    </w:p>
    <w:p w14:paraId="3355C0CC"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另作约定：</w:t>
      </w:r>
      <w:r>
        <w:rPr>
          <w:rFonts w:ascii="仿宋" w:eastAsia="仿宋" w:cs="仿宋"/>
          <w:sz w:val="24"/>
          <w:u w:val="single"/>
        </w:rPr>
        <w:t xml:space="preserve">                                                                          </w:t>
      </w:r>
    </w:p>
    <w:p w14:paraId="7BD223EE" w14:textId="77777777" w:rsidR="000D1111" w:rsidRDefault="000D1111">
      <w:pPr>
        <w:spacing w:line="360" w:lineRule="auto"/>
        <w:ind w:firstLineChars="50" w:firstLine="120"/>
        <w:rPr>
          <w:rFonts w:ascii="仿宋" w:eastAsia="仿宋"/>
          <w:sz w:val="24"/>
        </w:rPr>
      </w:pPr>
    </w:p>
    <w:p w14:paraId="47B948C9" w14:textId="77777777" w:rsidR="000D1111" w:rsidRDefault="00B706AC">
      <w:pPr>
        <w:ind w:firstLineChars="50" w:firstLine="120"/>
        <w:rPr>
          <w:rFonts w:ascii="仿宋" w:eastAsia="仿宋"/>
          <w:sz w:val="24"/>
        </w:rPr>
      </w:pPr>
      <w:r>
        <w:rPr>
          <w:rFonts w:ascii="仿宋" w:eastAsia="仿宋" w:cs="仿宋"/>
          <w:sz w:val="24"/>
        </w:rPr>
        <w:lastRenderedPageBreak/>
        <w:t xml:space="preserve">  51.2 </w:t>
      </w:r>
      <w:r>
        <w:rPr>
          <w:rFonts w:ascii="仿宋" w:eastAsia="仿宋" w:cs="仿宋" w:hint="eastAsia"/>
          <w:sz w:val="24"/>
        </w:rPr>
        <w:t>发包人提供的施工设备和临时设施：</w:t>
      </w:r>
      <w:r>
        <w:rPr>
          <w:rFonts w:ascii="仿宋" w:eastAsia="仿宋" w:cs="仿宋"/>
          <w:sz w:val="24"/>
          <w:u w:val="single"/>
        </w:rPr>
        <w:t xml:space="preserve">                                                 </w:t>
      </w:r>
    </w:p>
    <w:p w14:paraId="2A2A3371" w14:textId="77777777" w:rsidR="000D1111" w:rsidRDefault="000D1111">
      <w:pPr>
        <w:rPr>
          <w:rFonts w:ascii="仿宋" w:eastAsia="仿宋"/>
          <w:sz w:val="24"/>
        </w:rPr>
      </w:pPr>
    </w:p>
    <w:p w14:paraId="30044986" w14:textId="77777777" w:rsidR="000D1111" w:rsidRDefault="00B706AC">
      <w:pPr>
        <w:pStyle w:val="2"/>
        <w:tabs>
          <w:tab w:val="left" w:pos="420"/>
          <w:tab w:val="left" w:pos="576"/>
        </w:tabs>
        <w:rPr>
          <w:rFonts w:ascii="仿宋" w:eastAsia="仿宋"/>
          <w:sz w:val="24"/>
          <w:szCs w:val="24"/>
        </w:rPr>
      </w:pPr>
      <w:bookmarkStart w:id="191" w:name="_Toc10624956"/>
      <w:bookmarkStart w:id="192" w:name="_Toc111741404"/>
      <w:bookmarkStart w:id="193" w:name="_Toc469384112"/>
      <w:r>
        <w:rPr>
          <w:rFonts w:ascii="仿宋" w:eastAsia="仿宋" w:cs="仿宋"/>
          <w:sz w:val="24"/>
          <w:szCs w:val="24"/>
        </w:rPr>
        <w:t xml:space="preserve">53. </w:t>
      </w:r>
      <w:r>
        <w:rPr>
          <w:rFonts w:ascii="仿宋" w:eastAsia="仿宋" w:cs="仿宋" w:hint="eastAsia"/>
          <w:sz w:val="24"/>
          <w:szCs w:val="24"/>
        </w:rPr>
        <w:t>隐蔽工程和中间验收</w:t>
      </w:r>
      <w:bookmarkEnd w:id="191"/>
      <w:bookmarkEnd w:id="192"/>
      <w:bookmarkEnd w:id="193"/>
    </w:p>
    <w:p w14:paraId="2F855A7E" w14:textId="77777777" w:rsidR="000D1111" w:rsidRDefault="000D1111">
      <w:pPr>
        <w:ind w:firstLineChars="50" w:firstLine="120"/>
        <w:rPr>
          <w:rFonts w:ascii="仿宋" w:eastAsia="仿宋"/>
          <w:sz w:val="24"/>
        </w:rPr>
      </w:pPr>
    </w:p>
    <w:p w14:paraId="29ED722F" w14:textId="77777777" w:rsidR="000D1111" w:rsidRDefault="00B706AC">
      <w:pPr>
        <w:spacing w:line="360" w:lineRule="auto"/>
        <w:ind w:leftChars="57" w:left="120"/>
        <w:rPr>
          <w:rFonts w:ascii="仿宋" w:eastAsia="仿宋"/>
          <w:sz w:val="24"/>
        </w:rPr>
      </w:pPr>
      <w:r>
        <w:rPr>
          <w:rFonts w:ascii="仿宋" w:eastAsia="仿宋" w:cs="仿宋" w:hint="eastAsia"/>
          <w:sz w:val="24"/>
        </w:rPr>
        <w:t>隐蔽工程或中间验收部位未经专业监理工程师验收合格，不得隐蔽或继续施工，否则该部分工程被视为不合格，由此所产生的返工费用由承包人承担。</w:t>
      </w:r>
    </w:p>
    <w:p w14:paraId="154249D2" w14:textId="77777777" w:rsidR="000D1111" w:rsidRDefault="000D1111">
      <w:pPr>
        <w:ind w:firstLineChars="50" w:firstLine="120"/>
        <w:rPr>
          <w:rFonts w:ascii="仿宋" w:eastAsia="仿宋"/>
          <w:sz w:val="24"/>
        </w:rPr>
      </w:pPr>
    </w:p>
    <w:p w14:paraId="2B16C17A" w14:textId="77777777" w:rsidR="000D1111" w:rsidRDefault="00B706AC">
      <w:pPr>
        <w:ind w:firstLineChars="50" w:firstLine="120"/>
        <w:rPr>
          <w:rFonts w:ascii="仿宋" w:eastAsia="仿宋"/>
          <w:sz w:val="24"/>
        </w:rPr>
      </w:pPr>
      <w:r>
        <w:rPr>
          <w:rFonts w:ascii="仿宋" w:eastAsia="仿宋" w:cs="仿宋"/>
          <w:sz w:val="24"/>
        </w:rPr>
        <w:t xml:space="preserve">  53.1 </w:t>
      </w:r>
      <w:r>
        <w:rPr>
          <w:rFonts w:ascii="仿宋" w:eastAsia="仿宋" w:cs="仿宋" w:hint="eastAsia"/>
          <w:sz w:val="24"/>
        </w:rPr>
        <w:t>中间验收的部位有：</w:t>
      </w:r>
      <w:r>
        <w:rPr>
          <w:rFonts w:ascii="仿宋" w:eastAsia="仿宋" w:cs="仿宋" w:hint="eastAsia"/>
          <w:kern w:val="0"/>
          <w:sz w:val="24"/>
          <w:u w:val="single"/>
        </w:rPr>
        <w:t>防水工程和其他规定项目。</w:t>
      </w:r>
      <w:r>
        <w:rPr>
          <w:rFonts w:ascii="仿宋" w:eastAsia="仿宋" w:cs="仿宋"/>
          <w:sz w:val="24"/>
          <w:u w:val="single"/>
        </w:rPr>
        <w:t xml:space="preserve">                                               </w:t>
      </w:r>
    </w:p>
    <w:p w14:paraId="2309240A" w14:textId="77777777" w:rsidR="000D1111" w:rsidRDefault="000D1111">
      <w:pPr>
        <w:rPr>
          <w:rFonts w:ascii="仿宋" w:eastAsia="仿宋"/>
          <w:sz w:val="24"/>
        </w:rPr>
      </w:pPr>
    </w:p>
    <w:p w14:paraId="30B84862" w14:textId="77777777" w:rsidR="000D1111" w:rsidRDefault="00B706AC">
      <w:pPr>
        <w:pStyle w:val="2"/>
        <w:tabs>
          <w:tab w:val="left" w:pos="420"/>
          <w:tab w:val="left" w:pos="576"/>
        </w:tabs>
        <w:rPr>
          <w:rFonts w:ascii="仿宋" w:eastAsia="仿宋"/>
          <w:sz w:val="24"/>
          <w:szCs w:val="24"/>
        </w:rPr>
      </w:pPr>
      <w:bookmarkStart w:id="194" w:name="_Toc111741405"/>
      <w:bookmarkStart w:id="195" w:name="_Toc10624957"/>
      <w:bookmarkStart w:id="196" w:name="_Toc469384113"/>
      <w:r>
        <w:rPr>
          <w:rFonts w:ascii="仿宋" w:eastAsia="仿宋" w:cs="仿宋"/>
          <w:sz w:val="24"/>
          <w:szCs w:val="24"/>
        </w:rPr>
        <w:t xml:space="preserve">55. </w:t>
      </w:r>
      <w:r>
        <w:rPr>
          <w:rFonts w:ascii="仿宋" w:eastAsia="仿宋" w:cs="仿宋" w:hint="eastAsia"/>
          <w:sz w:val="24"/>
          <w:szCs w:val="24"/>
        </w:rPr>
        <w:t>工程试车</w:t>
      </w:r>
      <w:bookmarkEnd w:id="194"/>
      <w:bookmarkEnd w:id="195"/>
      <w:bookmarkEnd w:id="196"/>
    </w:p>
    <w:p w14:paraId="28BDACA6" w14:textId="77777777" w:rsidR="000D1111" w:rsidRDefault="000D1111">
      <w:pPr>
        <w:ind w:firstLineChars="50" w:firstLine="120"/>
        <w:rPr>
          <w:rFonts w:ascii="仿宋" w:eastAsia="仿宋"/>
          <w:sz w:val="24"/>
        </w:rPr>
      </w:pPr>
    </w:p>
    <w:p w14:paraId="0F951601"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55.1 </w:t>
      </w:r>
      <w:r>
        <w:rPr>
          <w:rFonts w:ascii="仿宋" w:eastAsia="仿宋" w:cs="仿宋" w:hint="eastAsia"/>
          <w:sz w:val="24"/>
        </w:rPr>
        <w:t>试车内容</w:t>
      </w:r>
    </w:p>
    <w:p w14:paraId="6579D298"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w:t>
      </w:r>
      <w:r>
        <w:rPr>
          <w:rFonts w:ascii="仿宋" w:eastAsia="仿宋" w:cs="仿宋" w:hint="eastAsia"/>
          <w:sz w:val="24"/>
        </w:rPr>
        <w:sym w:font="Wingdings 2" w:char="00A3"/>
      </w:r>
      <w:r>
        <w:rPr>
          <w:rFonts w:ascii="仿宋" w:eastAsia="仿宋" w:cs="仿宋"/>
          <w:sz w:val="24"/>
        </w:rPr>
        <w:t xml:space="preserve"> </w:t>
      </w:r>
      <w:r>
        <w:rPr>
          <w:rFonts w:ascii="仿宋" w:eastAsia="仿宋" w:cs="仿宋" w:hint="eastAsia"/>
          <w:sz w:val="24"/>
        </w:rPr>
        <w:t>不需要试车的，本条不适用。</w:t>
      </w:r>
    </w:p>
    <w:p w14:paraId="0D90EDD5" w14:textId="77777777" w:rsidR="000D1111" w:rsidRDefault="00B706AC">
      <w:pPr>
        <w:spacing w:line="360" w:lineRule="auto"/>
        <w:ind w:firstLineChars="50" w:firstLine="120"/>
        <w:rPr>
          <w:rFonts w:ascii="仿宋" w:eastAsia="仿宋" w:cs="仿宋"/>
          <w:sz w:val="24"/>
          <w:u w:val="single"/>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需要试车的，试车的内容和要求：</w:t>
      </w:r>
      <w:r>
        <w:rPr>
          <w:rFonts w:ascii="仿宋" w:eastAsia="仿宋" w:cs="仿宋"/>
          <w:sz w:val="24"/>
          <w:u w:val="single"/>
        </w:rPr>
        <w:t xml:space="preserve">                                                      </w:t>
      </w:r>
    </w:p>
    <w:p w14:paraId="0C00CB57" w14:textId="77777777" w:rsidR="000D1111" w:rsidRDefault="000D1111">
      <w:pPr>
        <w:spacing w:line="360" w:lineRule="auto"/>
        <w:ind w:firstLineChars="50" w:firstLine="120"/>
        <w:rPr>
          <w:rFonts w:ascii="仿宋" w:eastAsia="仿宋"/>
          <w:sz w:val="24"/>
        </w:rPr>
      </w:pPr>
    </w:p>
    <w:p w14:paraId="15857C9C" w14:textId="77777777" w:rsidR="000D1111" w:rsidRDefault="00B706AC">
      <w:pPr>
        <w:pStyle w:val="2"/>
        <w:tabs>
          <w:tab w:val="left" w:pos="420"/>
          <w:tab w:val="left" w:pos="576"/>
        </w:tabs>
        <w:rPr>
          <w:rFonts w:ascii="仿宋" w:eastAsia="仿宋"/>
          <w:sz w:val="24"/>
          <w:szCs w:val="24"/>
        </w:rPr>
      </w:pPr>
      <w:bookmarkStart w:id="197" w:name="_Toc469384114"/>
      <w:bookmarkStart w:id="198" w:name="_Toc111741406"/>
      <w:bookmarkStart w:id="199" w:name="_Toc10624958"/>
      <w:r>
        <w:rPr>
          <w:rFonts w:ascii="仿宋" w:eastAsia="仿宋" w:cs="仿宋"/>
          <w:sz w:val="24"/>
          <w:szCs w:val="24"/>
        </w:rPr>
        <w:t>56</w:t>
      </w:r>
      <w:r>
        <w:rPr>
          <w:rFonts w:ascii="仿宋" w:eastAsia="仿宋" w:cs="仿宋" w:hint="eastAsia"/>
          <w:sz w:val="24"/>
          <w:szCs w:val="24"/>
        </w:rPr>
        <w:t>．工程变更</w:t>
      </w:r>
      <w:bookmarkEnd w:id="197"/>
      <w:bookmarkEnd w:id="198"/>
      <w:bookmarkEnd w:id="199"/>
    </w:p>
    <w:p w14:paraId="3D0A2265" w14:textId="77777777" w:rsidR="000D1111" w:rsidRDefault="000D1111">
      <w:pPr>
        <w:ind w:firstLineChars="50" w:firstLine="120"/>
        <w:rPr>
          <w:rFonts w:ascii="仿宋" w:eastAsia="仿宋"/>
          <w:sz w:val="24"/>
        </w:rPr>
      </w:pPr>
    </w:p>
    <w:p w14:paraId="48D65F99"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56.4 </w:t>
      </w:r>
      <w:r>
        <w:rPr>
          <w:rFonts w:ascii="仿宋" w:eastAsia="仿宋" w:cs="仿宋" w:hint="eastAsia"/>
          <w:sz w:val="24"/>
        </w:rPr>
        <w:t>承包人提出工程变更建议</w:t>
      </w:r>
    </w:p>
    <w:p w14:paraId="631E416E" w14:textId="77777777" w:rsidR="000D1111" w:rsidRDefault="00B706AC">
      <w:pPr>
        <w:spacing w:line="360" w:lineRule="auto"/>
        <w:ind w:firstLineChars="50" w:firstLine="120"/>
        <w:rPr>
          <w:rFonts w:ascii="仿宋" w:eastAsia="仿宋" w:cs="仿宋"/>
          <w:sz w:val="24"/>
          <w:u w:val="single"/>
        </w:rPr>
      </w:pPr>
      <w:r>
        <w:rPr>
          <w:rFonts w:ascii="仿宋" w:eastAsia="仿宋" w:cs="仿宋"/>
          <w:sz w:val="24"/>
        </w:rPr>
        <w:t xml:space="preserve">   </w:t>
      </w:r>
      <w:r>
        <w:rPr>
          <w:rFonts w:ascii="仿宋" w:eastAsia="仿宋" w:cs="仿宋" w:hint="eastAsia"/>
          <w:sz w:val="24"/>
        </w:rPr>
        <w:t>发包人采纳承包人建议带来利益的计奖方法：</w:t>
      </w:r>
      <w:r>
        <w:rPr>
          <w:rFonts w:ascii="仿宋" w:eastAsia="仿宋" w:cs="仿宋"/>
          <w:sz w:val="24"/>
          <w:u w:val="single"/>
        </w:rPr>
        <w:t xml:space="preserve">      </w:t>
      </w:r>
      <w:r>
        <w:rPr>
          <w:rFonts w:ascii="仿宋" w:eastAsia="仿宋" w:cs="仿宋" w:hint="eastAsia"/>
          <w:sz w:val="24"/>
          <w:u w:val="single"/>
        </w:rPr>
        <w:t>无</w:t>
      </w:r>
      <w:r>
        <w:rPr>
          <w:rFonts w:ascii="仿宋" w:eastAsia="仿宋" w:cs="仿宋"/>
          <w:sz w:val="24"/>
          <w:u w:val="single"/>
        </w:rPr>
        <w:t xml:space="preserve">                                    </w:t>
      </w:r>
    </w:p>
    <w:p w14:paraId="1AC0F26E" w14:textId="77777777" w:rsidR="000D1111" w:rsidRDefault="000D1111">
      <w:pPr>
        <w:spacing w:line="360" w:lineRule="auto"/>
        <w:ind w:firstLineChars="50" w:firstLine="120"/>
        <w:rPr>
          <w:rFonts w:ascii="仿宋" w:eastAsia="仿宋" w:cs="仿宋"/>
          <w:sz w:val="24"/>
          <w:u w:val="single"/>
        </w:rPr>
      </w:pPr>
    </w:p>
    <w:p w14:paraId="772114CA" w14:textId="77777777" w:rsidR="000D1111" w:rsidRDefault="00B706AC">
      <w:pPr>
        <w:pStyle w:val="2"/>
        <w:tabs>
          <w:tab w:val="left" w:pos="420"/>
          <w:tab w:val="left" w:pos="576"/>
        </w:tabs>
        <w:rPr>
          <w:rFonts w:ascii="仿宋" w:eastAsia="仿宋"/>
          <w:sz w:val="24"/>
          <w:szCs w:val="24"/>
        </w:rPr>
      </w:pPr>
      <w:bookmarkStart w:id="200" w:name="_Toc111741407"/>
      <w:bookmarkStart w:id="201" w:name="_Toc10624959"/>
      <w:bookmarkStart w:id="202" w:name="_Toc469384115"/>
      <w:r>
        <w:rPr>
          <w:rFonts w:ascii="仿宋" w:eastAsia="仿宋" w:cs="仿宋"/>
          <w:sz w:val="24"/>
          <w:szCs w:val="24"/>
        </w:rPr>
        <w:t xml:space="preserve">58. </w:t>
      </w:r>
      <w:r>
        <w:rPr>
          <w:rFonts w:ascii="仿宋" w:eastAsia="仿宋" w:cs="仿宋" w:hint="eastAsia"/>
          <w:sz w:val="24"/>
          <w:szCs w:val="24"/>
        </w:rPr>
        <w:t>竣工验收</w:t>
      </w:r>
      <w:bookmarkEnd w:id="200"/>
      <w:bookmarkEnd w:id="201"/>
      <w:bookmarkEnd w:id="202"/>
    </w:p>
    <w:p w14:paraId="4B277761" w14:textId="77777777" w:rsidR="000D1111" w:rsidRDefault="000D1111">
      <w:pPr>
        <w:ind w:firstLineChars="50" w:firstLine="120"/>
        <w:rPr>
          <w:rFonts w:ascii="仿宋" w:eastAsia="仿宋"/>
          <w:sz w:val="24"/>
        </w:rPr>
      </w:pPr>
    </w:p>
    <w:p w14:paraId="441B9097" w14:textId="77777777" w:rsidR="000D1111" w:rsidRDefault="00B706AC">
      <w:pPr>
        <w:ind w:firstLineChars="50" w:firstLine="120"/>
        <w:rPr>
          <w:rFonts w:ascii="仿宋" w:eastAsia="仿宋"/>
          <w:sz w:val="24"/>
        </w:rPr>
      </w:pPr>
      <w:r>
        <w:rPr>
          <w:rFonts w:ascii="仿宋" w:eastAsia="仿宋" w:cs="仿宋"/>
          <w:sz w:val="24"/>
        </w:rPr>
        <w:t xml:space="preserve">  58.1 </w:t>
      </w:r>
      <w:r>
        <w:rPr>
          <w:rFonts w:ascii="仿宋" w:eastAsia="仿宋" w:cs="仿宋" w:hint="eastAsia"/>
          <w:sz w:val="24"/>
        </w:rPr>
        <w:t>竣工验收标准</w:t>
      </w:r>
    </w:p>
    <w:p w14:paraId="7086CE37" w14:textId="77777777" w:rsidR="000D1111" w:rsidRDefault="00B706AC">
      <w:pPr>
        <w:ind w:firstLineChars="50" w:firstLine="120"/>
        <w:rPr>
          <w:rFonts w:ascii="仿宋" w:eastAsia="仿宋" w:cs="仿宋"/>
          <w:sz w:val="24"/>
          <w:u w:val="single"/>
        </w:rPr>
      </w:pPr>
      <w:r>
        <w:rPr>
          <w:rFonts w:ascii="仿宋" w:eastAsia="仿宋" w:cs="仿宋"/>
          <w:sz w:val="24"/>
        </w:rPr>
        <w:t xml:space="preserve">   </w:t>
      </w:r>
      <w:r>
        <w:rPr>
          <w:rFonts w:ascii="仿宋" w:eastAsia="仿宋" w:cs="仿宋" w:hint="eastAsia"/>
          <w:sz w:val="24"/>
        </w:rPr>
        <w:t>合同工程竣工验收标准：</w:t>
      </w:r>
      <w:r>
        <w:rPr>
          <w:rFonts w:ascii="仿宋" w:eastAsia="仿宋" w:cs="仿宋"/>
          <w:sz w:val="24"/>
          <w:u w:val="single"/>
        </w:rPr>
        <w:t xml:space="preserve">                                                               </w:t>
      </w:r>
    </w:p>
    <w:p w14:paraId="7EA1FA41" w14:textId="77777777" w:rsidR="000D1111" w:rsidRDefault="000D1111">
      <w:pPr>
        <w:rPr>
          <w:rFonts w:ascii="仿宋" w:eastAsia="仿宋"/>
          <w:color w:val="FF0000"/>
          <w:sz w:val="24"/>
        </w:rPr>
      </w:pPr>
    </w:p>
    <w:p w14:paraId="270A8D92"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58.8 </w:t>
      </w:r>
      <w:r>
        <w:rPr>
          <w:rFonts w:ascii="仿宋" w:eastAsia="仿宋" w:cs="仿宋" w:hint="eastAsia"/>
          <w:sz w:val="24"/>
        </w:rPr>
        <w:t>单位工程和工程部位验收</w:t>
      </w:r>
    </w:p>
    <w:p w14:paraId="5AE5DA8D"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合同工程无单位工程、无工程部位提前验收的，本款不适用。</w:t>
      </w:r>
    </w:p>
    <w:p w14:paraId="3EFE3C1F"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合同工程单位工程或工程部位需提前验收的，各单位工程或工程部位的名称、竣工验收时间和范围如下：</w:t>
      </w:r>
    </w:p>
    <w:p w14:paraId="3A55567E" w14:textId="77777777" w:rsidR="000D1111" w:rsidRDefault="00B706AC">
      <w:pPr>
        <w:spacing w:line="360" w:lineRule="auto"/>
        <w:ind w:firstLineChars="50" w:firstLine="120"/>
        <w:rPr>
          <w:rFonts w:ascii="仿宋" w:eastAsia="仿宋" w:cs="仿宋"/>
          <w:sz w:val="24"/>
          <w:u w:val="single"/>
        </w:rPr>
      </w:pPr>
      <w:r>
        <w:rPr>
          <w:rFonts w:ascii="仿宋" w:eastAsia="仿宋" w:cs="仿宋"/>
          <w:sz w:val="24"/>
        </w:rPr>
        <w:t xml:space="preserve"> </w:t>
      </w:r>
      <w:r>
        <w:rPr>
          <w:rFonts w:ascii="仿宋" w:eastAsia="仿宋" w:cs="仿宋" w:hint="eastAsia"/>
          <w:sz w:val="24"/>
        </w:rPr>
        <w:t>（</w:t>
      </w:r>
      <w:r>
        <w:rPr>
          <w:rFonts w:ascii="仿宋" w:eastAsia="仿宋" w:cs="仿宋"/>
          <w:sz w:val="24"/>
        </w:rPr>
        <w:t>1</w:t>
      </w:r>
      <w:r>
        <w:rPr>
          <w:rFonts w:ascii="仿宋" w:eastAsia="仿宋" w:cs="仿宋" w:hint="eastAsia"/>
          <w:sz w:val="24"/>
        </w:rPr>
        <w:t>）</w:t>
      </w:r>
      <w:r>
        <w:rPr>
          <w:rFonts w:ascii="仿宋" w:eastAsia="仿宋" w:cs="仿宋"/>
          <w:sz w:val="24"/>
          <w:u w:val="single"/>
        </w:rPr>
        <w:t xml:space="preserve">                             </w:t>
      </w:r>
      <w:r>
        <w:rPr>
          <w:rFonts w:ascii="仿宋" w:eastAsia="仿宋" w:cs="仿宋"/>
          <w:sz w:val="24"/>
        </w:rPr>
        <w:t xml:space="preserve"> </w:t>
      </w:r>
      <w:r>
        <w:rPr>
          <w:rFonts w:ascii="仿宋" w:eastAsia="仿宋" w:cs="仿宋" w:hint="eastAsia"/>
          <w:sz w:val="24"/>
        </w:rPr>
        <w:t>（名称）工程或部位，竣工验收时间为</w:t>
      </w:r>
      <w:r>
        <w:rPr>
          <w:rFonts w:ascii="仿宋" w:eastAsia="仿宋" w:cs="仿宋"/>
          <w:sz w:val="24"/>
        </w:rPr>
        <w:t xml:space="preserve"> </w:t>
      </w:r>
      <w:r>
        <w:rPr>
          <w:rFonts w:ascii="仿宋" w:eastAsia="仿宋" w:cs="仿宋"/>
          <w:sz w:val="24"/>
          <w:u w:val="single"/>
        </w:rPr>
        <w:t xml:space="preserve">                     </w:t>
      </w:r>
      <w:r>
        <w:rPr>
          <w:rFonts w:ascii="仿宋" w:eastAsia="仿宋" w:cs="仿宋" w:hint="eastAsia"/>
          <w:sz w:val="24"/>
        </w:rPr>
        <w:t>，其范围包括：</w:t>
      </w:r>
      <w:r>
        <w:rPr>
          <w:rFonts w:ascii="仿宋" w:eastAsia="仿宋" w:cs="仿宋"/>
          <w:sz w:val="24"/>
          <w:u w:val="single"/>
        </w:rPr>
        <w:t xml:space="preserve">                                                   </w:t>
      </w:r>
    </w:p>
    <w:p w14:paraId="76E3E275" w14:textId="77777777" w:rsidR="000D1111" w:rsidRDefault="00B706AC">
      <w:pPr>
        <w:spacing w:line="360" w:lineRule="auto"/>
        <w:rPr>
          <w:rFonts w:ascii="仿宋" w:eastAsia="仿宋" w:cs="仿宋"/>
          <w:sz w:val="24"/>
        </w:rPr>
      </w:pPr>
      <w:r>
        <w:rPr>
          <w:rFonts w:ascii="仿宋" w:eastAsia="仿宋" w:cs="仿宋"/>
          <w:sz w:val="24"/>
        </w:rPr>
        <w:lastRenderedPageBreak/>
        <w:t xml:space="preserve">  </w:t>
      </w:r>
      <w:r>
        <w:rPr>
          <w:rFonts w:ascii="仿宋" w:eastAsia="仿宋" w:cs="仿宋" w:hint="eastAsia"/>
          <w:sz w:val="24"/>
        </w:rPr>
        <w:t>（</w:t>
      </w:r>
      <w:r>
        <w:rPr>
          <w:rFonts w:ascii="仿宋" w:eastAsia="仿宋" w:cs="仿宋"/>
          <w:sz w:val="24"/>
        </w:rPr>
        <w:t>2</w:t>
      </w:r>
      <w:r>
        <w:rPr>
          <w:rFonts w:ascii="仿宋" w:eastAsia="仿宋" w:cs="仿宋" w:hint="eastAsia"/>
          <w:sz w:val="24"/>
        </w:rPr>
        <w:t>）</w:t>
      </w:r>
      <w:r>
        <w:rPr>
          <w:rFonts w:ascii="仿宋" w:eastAsia="仿宋" w:cs="仿宋"/>
          <w:sz w:val="24"/>
          <w:u w:val="single"/>
        </w:rPr>
        <w:t xml:space="preserve">                             </w:t>
      </w:r>
      <w:r>
        <w:rPr>
          <w:rFonts w:ascii="仿宋" w:eastAsia="仿宋" w:cs="仿宋"/>
          <w:sz w:val="24"/>
        </w:rPr>
        <w:t xml:space="preserve"> </w:t>
      </w:r>
      <w:r>
        <w:rPr>
          <w:rFonts w:ascii="仿宋" w:eastAsia="仿宋" w:cs="仿宋" w:hint="eastAsia"/>
          <w:sz w:val="24"/>
        </w:rPr>
        <w:t>（名称）工程或部位，竣工验收时间为</w:t>
      </w:r>
      <w:r>
        <w:rPr>
          <w:rFonts w:ascii="仿宋" w:eastAsia="仿宋" w:cs="仿宋"/>
          <w:sz w:val="24"/>
        </w:rPr>
        <w:t xml:space="preserve">  </w:t>
      </w:r>
      <w:r>
        <w:rPr>
          <w:rFonts w:ascii="仿宋" w:eastAsia="仿宋" w:cs="仿宋"/>
          <w:sz w:val="24"/>
          <w:u w:val="single"/>
        </w:rPr>
        <w:t xml:space="preserve">                    </w:t>
      </w:r>
      <w:r>
        <w:rPr>
          <w:rFonts w:ascii="仿宋" w:eastAsia="仿宋" w:cs="仿宋" w:hint="eastAsia"/>
          <w:sz w:val="24"/>
        </w:rPr>
        <w:t>，其范围包括：</w:t>
      </w:r>
      <w:r>
        <w:rPr>
          <w:rFonts w:ascii="仿宋" w:eastAsia="仿宋" w:cs="仿宋"/>
          <w:sz w:val="24"/>
        </w:rPr>
        <w:t xml:space="preserve">                                                 </w:t>
      </w:r>
    </w:p>
    <w:p w14:paraId="1F7395AC" w14:textId="77777777" w:rsidR="000D1111" w:rsidRDefault="000D1111">
      <w:pPr>
        <w:rPr>
          <w:rFonts w:ascii="仿宋" w:eastAsia="仿宋" w:cs="仿宋"/>
          <w:sz w:val="24"/>
        </w:rPr>
      </w:pPr>
    </w:p>
    <w:p w14:paraId="3041A201" w14:textId="77777777" w:rsidR="000D1111" w:rsidRDefault="00B706AC">
      <w:pPr>
        <w:rPr>
          <w:rFonts w:ascii="仿宋" w:eastAsia="仿宋"/>
          <w:sz w:val="24"/>
        </w:rPr>
      </w:pPr>
      <w:r>
        <w:rPr>
          <w:rFonts w:ascii="仿宋" w:eastAsia="仿宋" w:cs="仿宋"/>
          <w:sz w:val="24"/>
        </w:rPr>
        <w:t xml:space="preserve">  58.9 </w:t>
      </w:r>
      <w:r>
        <w:rPr>
          <w:rFonts w:ascii="仿宋" w:eastAsia="仿宋" w:cs="仿宋" w:hint="eastAsia"/>
          <w:sz w:val="24"/>
        </w:rPr>
        <w:t>施工期运行</w:t>
      </w:r>
    </w:p>
    <w:p w14:paraId="60F0D4E1"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w:t>
      </w:r>
      <w:r>
        <w:rPr>
          <w:rFonts w:ascii="仿宋" w:eastAsia="仿宋" w:cs="仿宋" w:hint="eastAsia"/>
          <w:sz w:val="24"/>
        </w:rPr>
        <w:sym w:font="Wingdings 2" w:char="00A3"/>
      </w:r>
      <w:r>
        <w:rPr>
          <w:rFonts w:ascii="仿宋" w:eastAsia="仿宋" w:cs="仿宋"/>
          <w:sz w:val="24"/>
        </w:rPr>
        <w:t xml:space="preserve"> </w:t>
      </w:r>
      <w:r>
        <w:rPr>
          <w:rFonts w:ascii="仿宋" w:eastAsia="仿宋" w:cs="仿宋" w:hint="eastAsia"/>
          <w:sz w:val="24"/>
        </w:rPr>
        <w:t>合同工程无单位工程、无工程部位在施工期运行的，本款不适用。</w:t>
      </w:r>
    </w:p>
    <w:p w14:paraId="1223B7BF"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合同工程单位工程或工程部位需在施工期运行的，各单位工程或工程部位的名称、运行时间如下：</w:t>
      </w:r>
    </w:p>
    <w:p w14:paraId="7F4CE576"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1</w:t>
      </w:r>
      <w:r>
        <w:rPr>
          <w:rFonts w:ascii="仿宋" w:eastAsia="仿宋" w:cs="仿宋" w:hint="eastAsia"/>
          <w:sz w:val="24"/>
        </w:rPr>
        <w:t>）</w:t>
      </w:r>
      <w:r>
        <w:rPr>
          <w:rFonts w:ascii="仿宋" w:eastAsia="仿宋" w:cs="仿宋"/>
          <w:sz w:val="24"/>
          <w:u w:val="single"/>
        </w:rPr>
        <w:t xml:space="preserve">                             </w:t>
      </w:r>
      <w:r>
        <w:rPr>
          <w:rFonts w:ascii="仿宋" w:eastAsia="仿宋" w:cs="仿宋"/>
          <w:sz w:val="24"/>
        </w:rPr>
        <w:t xml:space="preserve"> </w:t>
      </w:r>
      <w:r>
        <w:rPr>
          <w:rFonts w:ascii="仿宋" w:eastAsia="仿宋" w:cs="仿宋" w:hint="eastAsia"/>
          <w:sz w:val="24"/>
        </w:rPr>
        <w:t>（名称）工程或部位，运行时间为</w:t>
      </w:r>
      <w:r>
        <w:rPr>
          <w:rFonts w:ascii="仿宋" w:eastAsia="仿宋" w:cs="仿宋"/>
          <w:sz w:val="24"/>
          <w:u w:val="single"/>
        </w:rPr>
        <w:t xml:space="preserve">                      </w:t>
      </w:r>
      <w:r>
        <w:rPr>
          <w:rFonts w:ascii="仿宋" w:eastAsia="仿宋" w:cs="仿宋" w:hint="eastAsia"/>
          <w:sz w:val="24"/>
        </w:rPr>
        <w:t>；</w:t>
      </w:r>
    </w:p>
    <w:p w14:paraId="440BE038"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2</w:t>
      </w:r>
      <w:r>
        <w:rPr>
          <w:rFonts w:ascii="仿宋" w:eastAsia="仿宋" w:cs="仿宋" w:hint="eastAsia"/>
          <w:sz w:val="24"/>
        </w:rPr>
        <w:t>）</w:t>
      </w:r>
      <w:r>
        <w:rPr>
          <w:rFonts w:ascii="仿宋" w:eastAsia="仿宋" w:cs="仿宋"/>
          <w:sz w:val="24"/>
          <w:u w:val="single"/>
        </w:rPr>
        <w:t xml:space="preserve">                             </w:t>
      </w:r>
      <w:r>
        <w:rPr>
          <w:rFonts w:ascii="仿宋" w:eastAsia="仿宋" w:cs="仿宋"/>
          <w:sz w:val="24"/>
        </w:rPr>
        <w:t xml:space="preserve"> </w:t>
      </w:r>
      <w:r>
        <w:rPr>
          <w:rFonts w:ascii="仿宋" w:eastAsia="仿宋" w:cs="仿宋" w:hint="eastAsia"/>
          <w:sz w:val="24"/>
        </w:rPr>
        <w:t>（名称）工程或部位，运行时间为</w:t>
      </w:r>
      <w:r>
        <w:rPr>
          <w:rFonts w:ascii="仿宋" w:eastAsia="仿宋" w:cs="仿宋"/>
          <w:sz w:val="24"/>
          <w:u w:val="single"/>
        </w:rPr>
        <w:t xml:space="preserve">                      </w:t>
      </w:r>
      <w:r>
        <w:rPr>
          <w:rFonts w:ascii="仿宋" w:eastAsia="仿宋" w:cs="仿宋" w:hint="eastAsia"/>
          <w:sz w:val="24"/>
        </w:rPr>
        <w:t>。</w:t>
      </w:r>
    </w:p>
    <w:p w14:paraId="16A5A408" w14:textId="77777777" w:rsidR="000D1111" w:rsidRDefault="000D1111">
      <w:pPr>
        <w:rPr>
          <w:rFonts w:ascii="仿宋" w:eastAsia="仿宋"/>
          <w:sz w:val="24"/>
        </w:rPr>
      </w:pPr>
    </w:p>
    <w:p w14:paraId="6B9278A8" w14:textId="77777777" w:rsidR="000D1111" w:rsidRDefault="00B706AC">
      <w:pPr>
        <w:spacing w:line="360" w:lineRule="auto"/>
        <w:rPr>
          <w:rFonts w:ascii="仿宋" w:eastAsia="仿宋"/>
          <w:sz w:val="24"/>
        </w:rPr>
      </w:pPr>
      <w:r>
        <w:rPr>
          <w:rFonts w:ascii="仿宋" w:eastAsia="仿宋" w:cs="仿宋"/>
          <w:sz w:val="24"/>
        </w:rPr>
        <w:t xml:space="preserve">  58.10 </w:t>
      </w:r>
      <w:r>
        <w:rPr>
          <w:rFonts w:ascii="仿宋" w:eastAsia="仿宋" w:cs="仿宋" w:hint="eastAsia"/>
          <w:sz w:val="24"/>
        </w:rPr>
        <w:t>竣工清场</w:t>
      </w:r>
    </w:p>
    <w:p w14:paraId="6D2BB63F"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按通用条款规定。</w:t>
      </w:r>
    </w:p>
    <w:p w14:paraId="40FB7A69" w14:textId="77777777" w:rsidR="000D1111" w:rsidRDefault="00B706AC">
      <w:pPr>
        <w:spacing w:line="360" w:lineRule="auto"/>
        <w:rPr>
          <w:rFonts w:ascii="仿宋" w:eastAsia="仿宋" w:cs="仿宋"/>
          <w:sz w:val="24"/>
        </w:rPr>
      </w:pPr>
      <w:r>
        <w:rPr>
          <w:rFonts w:ascii="仿宋" w:eastAsia="仿宋" w:cs="仿宋"/>
          <w:sz w:val="24"/>
        </w:rPr>
        <w:t xml:space="preserve">  </w:t>
      </w:r>
      <w:r>
        <w:rPr>
          <w:rFonts w:ascii="仿宋" w:eastAsia="仿宋" w:cs="仿宋" w:hint="eastAsia"/>
          <w:sz w:val="24"/>
        </w:rPr>
        <w:sym w:font="Wingdings 2" w:char="00A3"/>
      </w:r>
      <w:r>
        <w:rPr>
          <w:rFonts w:ascii="仿宋" w:eastAsia="仿宋" w:cs="仿宋"/>
          <w:sz w:val="24"/>
        </w:rPr>
        <w:t xml:space="preserve"> </w:t>
      </w:r>
      <w:r>
        <w:rPr>
          <w:rFonts w:ascii="仿宋" w:eastAsia="仿宋" w:cs="仿宋" w:hint="eastAsia"/>
          <w:sz w:val="24"/>
        </w:rPr>
        <w:t>另作约定：</w:t>
      </w:r>
      <w:r>
        <w:rPr>
          <w:rFonts w:ascii="仿宋" w:eastAsia="仿宋" w:cs="仿宋"/>
          <w:sz w:val="24"/>
          <w:u w:val="single"/>
        </w:rPr>
        <w:t xml:space="preserve"> </w:t>
      </w:r>
      <w:r>
        <w:rPr>
          <w:rFonts w:ascii="仿宋" w:eastAsia="仿宋" w:cs="仿宋" w:hint="eastAsia"/>
          <w:color w:val="000000"/>
          <w:sz w:val="24"/>
          <w:u w:val="single"/>
        </w:rPr>
        <w:t>按本合同约定</w:t>
      </w:r>
      <w:r>
        <w:rPr>
          <w:rFonts w:ascii="仿宋" w:eastAsia="仿宋" w:cs="仿宋"/>
          <w:color w:val="000000"/>
          <w:sz w:val="24"/>
          <w:u w:val="single"/>
        </w:rPr>
        <w:t xml:space="preserve"> </w:t>
      </w:r>
      <w:r>
        <w:rPr>
          <w:rFonts w:ascii="仿宋" w:eastAsia="仿宋" w:cs="仿宋"/>
          <w:sz w:val="24"/>
          <w:u w:val="single"/>
        </w:rPr>
        <w:t xml:space="preserve">                                                               </w:t>
      </w:r>
      <w:r>
        <w:rPr>
          <w:rFonts w:ascii="仿宋" w:eastAsia="仿宋" w:cs="仿宋"/>
          <w:sz w:val="24"/>
        </w:rPr>
        <w:t xml:space="preserve">   </w:t>
      </w:r>
    </w:p>
    <w:p w14:paraId="0A93DACD" w14:textId="77777777" w:rsidR="000D1111" w:rsidRDefault="000D1111">
      <w:pPr>
        <w:rPr>
          <w:rFonts w:ascii="仿宋" w:eastAsia="仿宋" w:cs="仿宋"/>
          <w:sz w:val="24"/>
        </w:rPr>
      </w:pPr>
    </w:p>
    <w:p w14:paraId="653D96FA" w14:textId="77777777" w:rsidR="000D1111" w:rsidRDefault="00B706AC">
      <w:pPr>
        <w:spacing w:line="360" w:lineRule="auto"/>
        <w:rPr>
          <w:rFonts w:ascii="仿宋" w:eastAsia="仿宋"/>
          <w:sz w:val="24"/>
        </w:rPr>
      </w:pPr>
      <w:r>
        <w:rPr>
          <w:rFonts w:ascii="仿宋" w:eastAsia="仿宋" w:cs="仿宋"/>
          <w:sz w:val="24"/>
        </w:rPr>
        <w:t xml:space="preserve">  58.11</w:t>
      </w:r>
      <w:r>
        <w:rPr>
          <w:rFonts w:ascii="仿宋" w:eastAsia="仿宋" w:cs="仿宋" w:hint="eastAsia"/>
          <w:sz w:val="24"/>
        </w:rPr>
        <w:t>施工队伍的撤离</w:t>
      </w:r>
    </w:p>
    <w:p w14:paraId="06D5F0FB"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按通用条款规定，承包人的人员和施工设备全部撤离施工现场。</w:t>
      </w:r>
    </w:p>
    <w:p w14:paraId="588A7FD5" w14:textId="77777777" w:rsidR="000D1111" w:rsidRDefault="00B706AC">
      <w:pPr>
        <w:spacing w:line="360" w:lineRule="auto"/>
        <w:rPr>
          <w:rFonts w:ascii="仿宋" w:eastAsia="仿宋" w:cs="仿宋"/>
          <w:sz w:val="24"/>
          <w:u w:val="single"/>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另作约定：</w:t>
      </w:r>
      <w:r>
        <w:rPr>
          <w:rFonts w:ascii="仿宋" w:eastAsia="仿宋" w:cs="仿宋"/>
          <w:sz w:val="24"/>
          <w:u w:val="single"/>
        </w:rPr>
        <w:t xml:space="preserve">  </w:t>
      </w:r>
      <w:r>
        <w:rPr>
          <w:rFonts w:ascii="仿宋" w:eastAsia="仿宋" w:cs="仿宋" w:hint="eastAsia"/>
          <w:color w:val="000000"/>
          <w:sz w:val="24"/>
          <w:u w:val="single"/>
        </w:rPr>
        <w:t>按本合同约定</w:t>
      </w:r>
      <w:r>
        <w:rPr>
          <w:rFonts w:ascii="仿宋" w:eastAsia="仿宋" w:cs="仿宋"/>
          <w:color w:val="000000"/>
          <w:sz w:val="24"/>
          <w:u w:val="single"/>
        </w:rPr>
        <w:t xml:space="preserve"> </w:t>
      </w:r>
      <w:r>
        <w:rPr>
          <w:rFonts w:ascii="仿宋" w:eastAsia="仿宋" w:cs="仿宋"/>
          <w:sz w:val="24"/>
          <w:u w:val="single"/>
        </w:rPr>
        <w:t xml:space="preserve">                                                              </w:t>
      </w:r>
    </w:p>
    <w:p w14:paraId="5457067D" w14:textId="77777777" w:rsidR="000D1111" w:rsidRDefault="000D1111">
      <w:pPr>
        <w:spacing w:line="360" w:lineRule="auto"/>
        <w:rPr>
          <w:rFonts w:ascii="仿宋" w:eastAsia="仿宋" w:cs="仿宋"/>
          <w:sz w:val="24"/>
          <w:u w:val="single"/>
        </w:rPr>
      </w:pPr>
    </w:p>
    <w:p w14:paraId="29A0C9C5" w14:textId="77777777" w:rsidR="000D1111" w:rsidRDefault="00B706AC">
      <w:pPr>
        <w:pStyle w:val="2"/>
        <w:tabs>
          <w:tab w:val="left" w:pos="420"/>
          <w:tab w:val="left" w:pos="576"/>
        </w:tabs>
        <w:rPr>
          <w:rFonts w:ascii="仿宋" w:eastAsia="仿宋"/>
          <w:sz w:val="24"/>
          <w:szCs w:val="24"/>
        </w:rPr>
      </w:pPr>
      <w:bookmarkStart w:id="203" w:name="_Toc469384116"/>
      <w:bookmarkStart w:id="204" w:name="_Toc10624960"/>
      <w:bookmarkStart w:id="205" w:name="_Toc111741408"/>
      <w:r>
        <w:rPr>
          <w:rFonts w:ascii="仿宋" w:eastAsia="仿宋" w:cs="仿宋"/>
          <w:sz w:val="24"/>
          <w:szCs w:val="24"/>
        </w:rPr>
        <w:t xml:space="preserve">59. </w:t>
      </w:r>
      <w:r>
        <w:rPr>
          <w:rFonts w:ascii="仿宋" w:eastAsia="仿宋" w:cs="仿宋" w:hint="eastAsia"/>
          <w:sz w:val="24"/>
          <w:szCs w:val="24"/>
        </w:rPr>
        <w:t>缺陷责任与质量保修</w:t>
      </w:r>
      <w:bookmarkEnd w:id="203"/>
      <w:bookmarkEnd w:id="204"/>
      <w:bookmarkEnd w:id="205"/>
    </w:p>
    <w:p w14:paraId="186954AC" w14:textId="77777777" w:rsidR="000D1111" w:rsidRDefault="000D1111">
      <w:pPr>
        <w:rPr>
          <w:rFonts w:ascii="仿宋" w:eastAsia="仿宋"/>
          <w:sz w:val="24"/>
        </w:rPr>
      </w:pPr>
    </w:p>
    <w:p w14:paraId="1BE2169D" w14:textId="77777777" w:rsidR="000D1111" w:rsidRDefault="00B706AC">
      <w:pPr>
        <w:spacing w:line="360" w:lineRule="auto"/>
        <w:rPr>
          <w:rFonts w:ascii="仿宋" w:eastAsia="仿宋"/>
          <w:sz w:val="24"/>
        </w:rPr>
      </w:pPr>
      <w:r>
        <w:rPr>
          <w:rFonts w:ascii="仿宋" w:eastAsia="仿宋" w:cs="仿宋"/>
          <w:sz w:val="24"/>
        </w:rPr>
        <w:t xml:space="preserve">  59.1 </w:t>
      </w:r>
      <w:r>
        <w:rPr>
          <w:rFonts w:ascii="仿宋" w:eastAsia="仿宋" w:cs="仿宋" w:hint="eastAsia"/>
          <w:sz w:val="24"/>
        </w:rPr>
        <w:t>缺陷责任期计算</w:t>
      </w:r>
    </w:p>
    <w:p w14:paraId="4B8A4D7E"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缺陷责任期：</w:t>
      </w:r>
      <w:r>
        <w:rPr>
          <w:rFonts w:ascii="仿宋" w:eastAsia="仿宋" w:cs="仿宋"/>
          <w:sz w:val="24"/>
          <w:u w:val="single"/>
        </w:rPr>
        <w:t xml:space="preserve">                                                                          </w:t>
      </w:r>
    </w:p>
    <w:p w14:paraId="13CBA70E" w14:textId="77777777" w:rsidR="000D1111" w:rsidRDefault="000D1111">
      <w:pPr>
        <w:spacing w:line="360" w:lineRule="auto"/>
        <w:rPr>
          <w:rFonts w:ascii="仿宋" w:eastAsia="仿宋"/>
          <w:sz w:val="24"/>
        </w:rPr>
      </w:pPr>
    </w:p>
    <w:p w14:paraId="06D4741E" w14:textId="77777777" w:rsidR="000D1111" w:rsidRDefault="00B706AC">
      <w:pPr>
        <w:spacing w:line="360" w:lineRule="auto"/>
        <w:rPr>
          <w:rFonts w:ascii="仿宋" w:eastAsia="仿宋"/>
          <w:sz w:val="24"/>
        </w:rPr>
      </w:pPr>
      <w:r>
        <w:rPr>
          <w:rFonts w:ascii="仿宋" w:eastAsia="仿宋" w:cs="仿宋"/>
          <w:sz w:val="24"/>
        </w:rPr>
        <w:t xml:space="preserve">  59.8 </w:t>
      </w:r>
      <w:r>
        <w:rPr>
          <w:rFonts w:ascii="仿宋" w:eastAsia="仿宋" w:cs="仿宋" w:hint="eastAsia"/>
          <w:sz w:val="24"/>
        </w:rPr>
        <w:t>质量保修期计算</w:t>
      </w:r>
    </w:p>
    <w:p w14:paraId="1F7766F0" w14:textId="77777777" w:rsidR="000D1111" w:rsidRDefault="00B706AC">
      <w:pPr>
        <w:spacing w:line="360" w:lineRule="auto"/>
        <w:rPr>
          <w:rFonts w:ascii="仿宋" w:eastAsia="仿宋" w:cs="仿宋"/>
          <w:sz w:val="24"/>
          <w:u w:val="single"/>
        </w:rPr>
      </w:pPr>
      <w:r>
        <w:rPr>
          <w:rFonts w:ascii="仿宋" w:eastAsia="仿宋" w:cs="仿宋"/>
          <w:sz w:val="24"/>
        </w:rPr>
        <w:t xml:space="preserve">   </w:t>
      </w:r>
      <w:r>
        <w:rPr>
          <w:rFonts w:ascii="仿宋" w:eastAsia="仿宋" w:cs="仿宋" w:hint="eastAsia"/>
          <w:sz w:val="24"/>
        </w:rPr>
        <w:t>质量保修期：</w:t>
      </w:r>
      <w:r>
        <w:rPr>
          <w:rFonts w:ascii="仿宋" w:eastAsia="仿宋" w:cs="仿宋"/>
          <w:sz w:val="24"/>
          <w:u w:val="single"/>
        </w:rPr>
        <w:t xml:space="preserve">   </w:t>
      </w:r>
      <w:r>
        <w:rPr>
          <w:rFonts w:ascii="仿宋" w:eastAsia="仿宋" w:cs="仿宋" w:hint="eastAsia"/>
          <w:color w:val="000000"/>
          <w:sz w:val="24"/>
          <w:u w:val="single"/>
        </w:rPr>
        <w:t>自工程通过竣工验收之日计起，工程质保期按国家《建设工程质量管理条例》的规定执行：①地基基础工程和主体结构工程，为设计文件规定的该工程的合理使用年限；②屋面防水工程、有防水要求的卫生间、房间和外墙面的防渗漏，为5年；③供热与供冷系统，为2个采暖期、供冷期；④电气管线、给排水管道、设备安装为2年；⑤装修工程为2年。工程缺陷责任期自工程通过竣工验收之日起2年。</w:t>
      </w:r>
      <w:r>
        <w:rPr>
          <w:rFonts w:ascii="仿宋" w:eastAsia="仿宋" w:cs="仿宋"/>
          <w:sz w:val="24"/>
          <w:u w:val="single"/>
        </w:rPr>
        <w:t xml:space="preserve">                                                  </w:t>
      </w:r>
    </w:p>
    <w:p w14:paraId="42B4B5F7" w14:textId="77777777" w:rsidR="000D1111" w:rsidRDefault="000D1111">
      <w:pPr>
        <w:spacing w:line="360" w:lineRule="auto"/>
        <w:rPr>
          <w:rFonts w:ascii="仿宋" w:eastAsia="仿宋"/>
          <w:sz w:val="24"/>
        </w:rPr>
      </w:pPr>
    </w:p>
    <w:p w14:paraId="29B5A816" w14:textId="77777777" w:rsidR="000D1111" w:rsidRDefault="00B706AC">
      <w:pPr>
        <w:pStyle w:val="2"/>
        <w:tabs>
          <w:tab w:val="left" w:pos="420"/>
          <w:tab w:val="left" w:pos="576"/>
        </w:tabs>
        <w:rPr>
          <w:rFonts w:ascii="仿宋" w:eastAsia="仿宋"/>
          <w:sz w:val="24"/>
          <w:szCs w:val="24"/>
        </w:rPr>
      </w:pPr>
      <w:bookmarkStart w:id="206" w:name="_Toc111741409"/>
      <w:bookmarkStart w:id="207" w:name="_Toc10624961"/>
      <w:bookmarkStart w:id="208" w:name="_Toc469384117"/>
      <w:r>
        <w:rPr>
          <w:rFonts w:ascii="仿宋" w:eastAsia="仿宋" w:cs="仿宋"/>
          <w:sz w:val="24"/>
          <w:szCs w:val="24"/>
        </w:rPr>
        <w:lastRenderedPageBreak/>
        <w:t xml:space="preserve">61. </w:t>
      </w:r>
      <w:r>
        <w:rPr>
          <w:rFonts w:ascii="仿宋" w:eastAsia="仿宋" w:cs="仿宋" w:hint="eastAsia"/>
          <w:sz w:val="24"/>
          <w:szCs w:val="24"/>
        </w:rPr>
        <w:t>工程量</w:t>
      </w:r>
      <w:bookmarkEnd w:id="206"/>
      <w:bookmarkEnd w:id="207"/>
      <w:bookmarkEnd w:id="208"/>
    </w:p>
    <w:p w14:paraId="38FE284A" w14:textId="77777777" w:rsidR="000D1111" w:rsidRDefault="00B706AC">
      <w:pPr>
        <w:rPr>
          <w:rFonts w:ascii="仿宋" w:eastAsia="仿宋"/>
          <w:sz w:val="24"/>
        </w:rPr>
      </w:pPr>
      <w:r>
        <w:rPr>
          <w:rFonts w:ascii="仿宋" w:eastAsia="仿宋" w:cs="仿宋"/>
          <w:sz w:val="24"/>
        </w:rPr>
        <w:t xml:space="preserve"> </w:t>
      </w:r>
    </w:p>
    <w:p w14:paraId="095C5FA0" w14:textId="77777777" w:rsidR="000D1111" w:rsidRDefault="00B706AC">
      <w:pPr>
        <w:spacing w:line="360" w:lineRule="auto"/>
        <w:rPr>
          <w:rFonts w:ascii="仿宋" w:eastAsia="仿宋"/>
          <w:sz w:val="24"/>
        </w:rPr>
      </w:pPr>
      <w:r>
        <w:rPr>
          <w:rFonts w:ascii="仿宋" w:eastAsia="仿宋" w:cs="仿宋"/>
          <w:sz w:val="24"/>
        </w:rPr>
        <w:t xml:space="preserve">  61.1 </w:t>
      </w:r>
      <w:r>
        <w:rPr>
          <w:rFonts w:ascii="仿宋" w:eastAsia="仿宋" w:cs="仿宋" w:hint="eastAsia"/>
          <w:sz w:val="24"/>
        </w:rPr>
        <w:t>清单工程量包括的工作内容</w:t>
      </w:r>
    </w:p>
    <w:p w14:paraId="37CD2E34"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按通用条款规定。</w:t>
      </w:r>
    </w:p>
    <w:p w14:paraId="557259C1"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另作约定：</w:t>
      </w:r>
      <w:r>
        <w:rPr>
          <w:rFonts w:ascii="仿宋" w:eastAsia="仿宋" w:cs="仿宋"/>
          <w:sz w:val="24"/>
          <w:u w:val="single"/>
        </w:rPr>
        <w:t xml:space="preserve">   </w:t>
      </w:r>
      <w:r>
        <w:rPr>
          <w:rFonts w:ascii="仿宋" w:eastAsia="仿宋" w:cs="仿宋" w:hint="eastAsia"/>
          <w:sz w:val="24"/>
          <w:u w:val="single"/>
        </w:rPr>
        <w:t>按通用条款规定及发包人要求</w:t>
      </w:r>
      <w:r>
        <w:rPr>
          <w:rFonts w:ascii="仿宋" w:eastAsia="仿宋" w:cs="仿宋"/>
          <w:sz w:val="24"/>
          <w:u w:val="single"/>
        </w:rPr>
        <w:t xml:space="preserve">                                                                                      </w:t>
      </w:r>
    </w:p>
    <w:p w14:paraId="1EEA2B4A" w14:textId="77777777" w:rsidR="000D1111" w:rsidRDefault="000D1111">
      <w:pPr>
        <w:spacing w:line="360" w:lineRule="auto"/>
        <w:rPr>
          <w:rFonts w:ascii="仿宋" w:eastAsia="仿宋"/>
          <w:sz w:val="24"/>
        </w:rPr>
      </w:pPr>
    </w:p>
    <w:p w14:paraId="188B781F" w14:textId="77777777" w:rsidR="000D1111" w:rsidRDefault="00B706AC">
      <w:pPr>
        <w:pStyle w:val="2"/>
        <w:tabs>
          <w:tab w:val="left" w:pos="420"/>
          <w:tab w:val="left" w:pos="576"/>
        </w:tabs>
        <w:rPr>
          <w:rFonts w:ascii="仿宋" w:eastAsia="仿宋"/>
          <w:sz w:val="24"/>
          <w:szCs w:val="24"/>
        </w:rPr>
      </w:pPr>
      <w:bookmarkStart w:id="209" w:name="_Toc469384118"/>
      <w:bookmarkStart w:id="210" w:name="_Toc111741410"/>
      <w:bookmarkStart w:id="211" w:name="_Toc10624962"/>
      <w:r>
        <w:rPr>
          <w:rFonts w:ascii="仿宋" w:eastAsia="仿宋" w:cs="仿宋"/>
          <w:sz w:val="24"/>
          <w:szCs w:val="24"/>
        </w:rPr>
        <w:t xml:space="preserve">63. </w:t>
      </w:r>
      <w:r>
        <w:rPr>
          <w:rFonts w:ascii="仿宋" w:eastAsia="仿宋" w:cs="仿宋" w:hint="eastAsia"/>
          <w:sz w:val="24"/>
          <w:szCs w:val="24"/>
        </w:rPr>
        <w:t>暂列金额</w:t>
      </w:r>
      <w:bookmarkEnd w:id="209"/>
      <w:bookmarkEnd w:id="210"/>
      <w:bookmarkEnd w:id="211"/>
    </w:p>
    <w:p w14:paraId="398C069E" w14:textId="77777777" w:rsidR="000D1111" w:rsidRDefault="000D1111">
      <w:pPr>
        <w:rPr>
          <w:rFonts w:ascii="仿宋" w:eastAsia="仿宋"/>
          <w:sz w:val="24"/>
        </w:rPr>
      </w:pPr>
    </w:p>
    <w:p w14:paraId="4BE6AE92" w14:textId="77777777" w:rsidR="000D1111" w:rsidRDefault="00B706AC">
      <w:pPr>
        <w:rPr>
          <w:rFonts w:ascii="仿宋" w:eastAsia="仿宋"/>
          <w:sz w:val="24"/>
        </w:rPr>
      </w:pPr>
      <w:r>
        <w:rPr>
          <w:rFonts w:ascii="仿宋" w:eastAsia="仿宋" w:cs="仿宋"/>
          <w:sz w:val="24"/>
        </w:rPr>
        <w:t xml:space="preserve">  63.1 </w:t>
      </w:r>
      <w:r>
        <w:rPr>
          <w:rFonts w:ascii="仿宋" w:eastAsia="仿宋" w:cs="仿宋" w:hint="eastAsia"/>
          <w:sz w:val="24"/>
        </w:rPr>
        <w:t>合同工程的暂列金额为</w:t>
      </w:r>
      <w:r>
        <w:rPr>
          <w:rFonts w:ascii="仿宋" w:eastAsia="仿宋" w:cs="仿宋"/>
          <w:sz w:val="24"/>
        </w:rPr>
        <w:t xml:space="preserve"> </w:t>
      </w:r>
      <w:r>
        <w:rPr>
          <w:rFonts w:ascii="仿宋" w:eastAsia="仿宋" w:cs="仿宋"/>
          <w:sz w:val="24"/>
          <w:u w:val="single"/>
        </w:rPr>
        <w:t xml:space="preserve">           </w:t>
      </w:r>
      <w:r>
        <w:rPr>
          <w:rFonts w:ascii="仿宋" w:eastAsia="仿宋" w:cs="仿宋" w:hint="eastAsia"/>
          <w:sz w:val="24"/>
        </w:rPr>
        <w:t>元。</w:t>
      </w:r>
    </w:p>
    <w:p w14:paraId="6BC3E257" w14:textId="77777777" w:rsidR="000D1111" w:rsidRDefault="000D1111">
      <w:pPr>
        <w:rPr>
          <w:rFonts w:ascii="仿宋" w:eastAsia="仿宋"/>
          <w:sz w:val="24"/>
        </w:rPr>
      </w:pPr>
    </w:p>
    <w:p w14:paraId="54CF1280" w14:textId="77777777" w:rsidR="000D1111" w:rsidRDefault="00B706AC">
      <w:pPr>
        <w:pStyle w:val="2"/>
        <w:tabs>
          <w:tab w:val="left" w:pos="420"/>
          <w:tab w:val="left" w:pos="576"/>
        </w:tabs>
        <w:rPr>
          <w:rFonts w:ascii="仿宋" w:eastAsia="仿宋"/>
          <w:sz w:val="24"/>
          <w:szCs w:val="24"/>
        </w:rPr>
      </w:pPr>
      <w:bookmarkStart w:id="212" w:name="_Toc10624963"/>
      <w:bookmarkStart w:id="213" w:name="_Toc111741411"/>
      <w:bookmarkStart w:id="214" w:name="_Toc469384119"/>
      <w:r>
        <w:rPr>
          <w:rFonts w:ascii="仿宋" w:eastAsia="仿宋" w:cs="仿宋"/>
          <w:sz w:val="24"/>
          <w:szCs w:val="24"/>
        </w:rPr>
        <w:t xml:space="preserve">65. </w:t>
      </w:r>
      <w:r>
        <w:rPr>
          <w:rFonts w:ascii="仿宋" w:eastAsia="仿宋" w:cs="仿宋" w:hint="eastAsia"/>
          <w:sz w:val="24"/>
          <w:szCs w:val="24"/>
        </w:rPr>
        <w:t>暂估价</w:t>
      </w:r>
      <w:bookmarkEnd w:id="212"/>
      <w:bookmarkEnd w:id="213"/>
      <w:bookmarkEnd w:id="214"/>
    </w:p>
    <w:p w14:paraId="27058BBF" w14:textId="77777777" w:rsidR="000D1111" w:rsidRDefault="000D1111">
      <w:pPr>
        <w:rPr>
          <w:rFonts w:ascii="仿宋" w:eastAsia="仿宋"/>
          <w:sz w:val="24"/>
        </w:rPr>
      </w:pPr>
    </w:p>
    <w:p w14:paraId="1ACEF0A9" w14:textId="77777777" w:rsidR="000D1111" w:rsidRDefault="00B706AC">
      <w:pPr>
        <w:spacing w:line="360" w:lineRule="auto"/>
        <w:rPr>
          <w:rFonts w:ascii="仿宋" w:eastAsia="仿宋"/>
          <w:sz w:val="24"/>
        </w:rPr>
      </w:pPr>
      <w:r>
        <w:rPr>
          <w:rFonts w:ascii="仿宋" w:eastAsia="仿宋" w:cs="仿宋"/>
          <w:sz w:val="24"/>
        </w:rPr>
        <w:t xml:space="preserve">  65.1 </w:t>
      </w:r>
      <w:r>
        <w:rPr>
          <w:rFonts w:ascii="仿宋" w:eastAsia="仿宋" w:cs="仿宋" w:hint="eastAsia"/>
          <w:sz w:val="24"/>
        </w:rPr>
        <w:t>招标暂估价项目</w:t>
      </w:r>
    </w:p>
    <w:p w14:paraId="0FF347CF"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必须招标暂估价项目合同双方当事人的权利、义务</w:t>
      </w:r>
    </w:p>
    <w:p w14:paraId="03167D76" w14:textId="77777777" w:rsidR="000D1111" w:rsidRDefault="00B706AC">
      <w:pPr>
        <w:spacing w:line="360" w:lineRule="auto"/>
        <w:rPr>
          <w:rFonts w:ascii="仿宋" w:eastAsia="仿宋" w:cs="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材料、工程设备：</w:t>
      </w:r>
      <w:r>
        <w:rPr>
          <w:rFonts w:ascii="仿宋" w:eastAsia="仿宋" w:cs="仿宋"/>
          <w:sz w:val="24"/>
          <w:u w:val="single"/>
        </w:rPr>
        <w:t xml:space="preserve">              </w:t>
      </w:r>
      <w:r>
        <w:rPr>
          <w:rFonts w:ascii="仿宋" w:eastAsia="仿宋" w:cs="仿宋" w:hint="eastAsia"/>
          <w:sz w:val="24"/>
          <w:u w:val="single"/>
        </w:rPr>
        <w:t>/</w:t>
      </w:r>
      <w:r>
        <w:rPr>
          <w:rFonts w:ascii="仿宋" w:eastAsia="仿宋" w:cs="仿宋"/>
          <w:sz w:val="24"/>
          <w:u w:val="single"/>
        </w:rPr>
        <w:t xml:space="preserve">                                                 </w:t>
      </w:r>
      <w:r>
        <w:rPr>
          <w:rFonts w:ascii="仿宋" w:eastAsia="仿宋" w:cs="仿宋"/>
          <w:sz w:val="24"/>
        </w:rPr>
        <w:t xml:space="preserve">   </w:t>
      </w:r>
    </w:p>
    <w:p w14:paraId="10D7C042"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专业工程：</w:t>
      </w:r>
      <w:r>
        <w:rPr>
          <w:rFonts w:ascii="仿宋" w:eastAsia="仿宋" w:cs="仿宋"/>
          <w:sz w:val="24"/>
          <w:u w:val="single"/>
        </w:rPr>
        <w:t xml:space="preserve">                                                                         </w:t>
      </w:r>
    </w:p>
    <w:p w14:paraId="3FF753C9" w14:textId="77777777" w:rsidR="000D1111" w:rsidRDefault="000D1111">
      <w:pPr>
        <w:spacing w:line="360" w:lineRule="auto"/>
        <w:rPr>
          <w:rFonts w:ascii="仿宋" w:eastAsia="仿宋"/>
          <w:sz w:val="24"/>
        </w:rPr>
      </w:pPr>
    </w:p>
    <w:p w14:paraId="0E560C28" w14:textId="77777777" w:rsidR="000D1111" w:rsidRDefault="00B706AC">
      <w:pPr>
        <w:spacing w:line="360" w:lineRule="auto"/>
        <w:rPr>
          <w:rFonts w:ascii="仿宋" w:eastAsia="仿宋"/>
          <w:sz w:val="24"/>
        </w:rPr>
      </w:pPr>
      <w:r>
        <w:rPr>
          <w:rFonts w:ascii="仿宋" w:eastAsia="仿宋" w:cs="仿宋"/>
          <w:sz w:val="24"/>
        </w:rPr>
        <w:t xml:space="preserve">  65.3 </w:t>
      </w:r>
      <w:r>
        <w:rPr>
          <w:rFonts w:ascii="仿宋" w:eastAsia="仿宋" w:cs="仿宋" w:hint="eastAsia"/>
          <w:sz w:val="24"/>
        </w:rPr>
        <w:t>非招标专业工程款的确定</w:t>
      </w:r>
    </w:p>
    <w:p w14:paraId="161D0E9C"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按通用条款规定，由造价工程师与分包人确定。</w:t>
      </w:r>
    </w:p>
    <w:p w14:paraId="73C6335C"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另作约定：</w:t>
      </w:r>
      <w:r>
        <w:rPr>
          <w:rFonts w:ascii="仿宋" w:eastAsia="仿宋" w:cs="仿宋"/>
          <w:sz w:val="24"/>
          <w:u w:val="single"/>
        </w:rPr>
        <w:t xml:space="preserve">                                                                           </w:t>
      </w:r>
    </w:p>
    <w:p w14:paraId="15AD5593" w14:textId="77777777" w:rsidR="000D1111" w:rsidRDefault="000D1111">
      <w:pPr>
        <w:spacing w:line="360" w:lineRule="auto"/>
        <w:rPr>
          <w:rFonts w:ascii="仿宋" w:eastAsia="仿宋"/>
          <w:sz w:val="24"/>
        </w:rPr>
      </w:pPr>
    </w:p>
    <w:p w14:paraId="35B89356" w14:textId="77777777" w:rsidR="000D1111" w:rsidRDefault="00B706AC">
      <w:pPr>
        <w:pStyle w:val="2"/>
        <w:tabs>
          <w:tab w:val="left" w:pos="420"/>
          <w:tab w:val="left" w:pos="576"/>
        </w:tabs>
        <w:rPr>
          <w:rFonts w:ascii="仿宋" w:eastAsia="仿宋"/>
          <w:sz w:val="24"/>
          <w:szCs w:val="24"/>
        </w:rPr>
      </w:pPr>
      <w:bookmarkStart w:id="215" w:name="_Toc111741412"/>
      <w:bookmarkStart w:id="216" w:name="_Toc10624964"/>
      <w:bookmarkStart w:id="217" w:name="_Toc469384120"/>
      <w:r>
        <w:rPr>
          <w:rFonts w:ascii="仿宋" w:eastAsia="仿宋" w:cs="仿宋"/>
          <w:sz w:val="24"/>
          <w:szCs w:val="24"/>
        </w:rPr>
        <w:t xml:space="preserve">66. </w:t>
      </w:r>
      <w:r>
        <w:rPr>
          <w:rFonts w:ascii="仿宋" w:eastAsia="仿宋" w:cs="仿宋" w:hint="eastAsia"/>
          <w:sz w:val="24"/>
          <w:szCs w:val="24"/>
        </w:rPr>
        <w:t>提前竣工奖与误期赔偿费</w:t>
      </w:r>
      <w:bookmarkEnd w:id="215"/>
      <w:bookmarkEnd w:id="216"/>
      <w:bookmarkEnd w:id="217"/>
    </w:p>
    <w:p w14:paraId="04F92728" w14:textId="77777777" w:rsidR="000D1111" w:rsidRDefault="000D1111">
      <w:pPr>
        <w:rPr>
          <w:rFonts w:ascii="仿宋" w:eastAsia="仿宋"/>
          <w:sz w:val="24"/>
        </w:rPr>
      </w:pPr>
    </w:p>
    <w:p w14:paraId="655FE5FF" w14:textId="77777777" w:rsidR="000D1111" w:rsidRDefault="00B706AC">
      <w:pPr>
        <w:spacing w:line="360" w:lineRule="auto"/>
        <w:rPr>
          <w:rFonts w:ascii="仿宋" w:eastAsia="仿宋"/>
          <w:sz w:val="24"/>
        </w:rPr>
      </w:pPr>
      <w:r>
        <w:rPr>
          <w:rFonts w:ascii="仿宋" w:eastAsia="仿宋" w:cs="仿宋"/>
          <w:sz w:val="24"/>
        </w:rPr>
        <w:t xml:space="preserve">  66.1 </w:t>
      </w:r>
      <w:r>
        <w:rPr>
          <w:rFonts w:ascii="仿宋" w:eastAsia="仿宋" w:cs="仿宋" w:hint="eastAsia"/>
          <w:sz w:val="24"/>
        </w:rPr>
        <w:t>提前竣工奖</w:t>
      </w:r>
    </w:p>
    <w:p w14:paraId="2B0757E2"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1</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提前竣工奖额度</w:t>
      </w:r>
    </w:p>
    <w:p w14:paraId="53C33053"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w:t>
      </w:r>
      <w:r>
        <w:rPr>
          <w:rFonts w:ascii="仿宋" w:eastAsia="仿宋" w:cs="仿宋" w:hint="eastAsia"/>
          <w:sz w:val="24"/>
        </w:rPr>
        <w:sym w:font="Wingdings 2" w:char="0052"/>
      </w:r>
      <w:r>
        <w:rPr>
          <w:rFonts w:ascii="仿宋" w:eastAsia="仿宋" w:cs="仿宋"/>
          <w:sz w:val="24"/>
        </w:rPr>
        <w:t xml:space="preserve"> </w:t>
      </w:r>
      <w:r>
        <w:rPr>
          <w:rFonts w:ascii="仿宋" w:eastAsia="仿宋" w:cs="仿宋" w:hint="eastAsia"/>
          <w:sz w:val="24"/>
        </w:rPr>
        <w:t>没约定提前竣工奖的，本款不适用。</w:t>
      </w:r>
    </w:p>
    <w:p w14:paraId="0221B4FA"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约定提前竣工奖的，每日历天应奖额度为</w:t>
      </w:r>
      <w:r>
        <w:rPr>
          <w:rFonts w:ascii="仿宋" w:eastAsia="仿宋" w:cs="仿宋"/>
          <w:sz w:val="24"/>
        </w:rPr>
        <w:t xml:space="preserve"> </w:t>
      </w:r>
      <w:r>
        <w:rPr>
          <w:rFonts w:ascii="仿宋" w:eastAsia="仿宋" w:cs="仿宋"/>
          <w:sz w:val="24"/>
          <w:u w:val="single"/>
        </w:rPr>
        <w:t xml:space="preserve">                  </w:t>
      </w:r>
      <w:r>
        <w:rPr>
          <w:rFonts w:ascii="仿宋" w:eastAsia="仿宋" w:cs="仿宋" w:hint="eastAsia"/>
          <w:sz w:val="24"/>
        </w:rPr>
        <w:t>元。</w:t>
      </w:r>
    </w:p>
    <w:p w14:paraId="62287F9C" w14:textId="77777777" w:rsidR="000D1111" w:rsidRDefault="00B706AC">
      <w:pPr>
        <w:spacing w:line="360" w:lineRule="auto"/>
        <w:ind w:firstLineChars="100" w:firstLine="240"/>
        <w:rPr>
          <w:rFonts w:ascii="仿宋" w:eastAsia="仿宋"/>
          <w:sz w:val="24"/>
        </w:rPr>
      </w:pPr>
      <w:r>
        <w:rPr>
          <w:rFonts w:ascii="仿宋" w:eastAsia="仿宋" w:cs="仿宋" w:hint="eastAsia"/>
          <w:sz w:val="24"/>
        </w:rPr>
        <w:t>□</w:t>
      </w:r>
      <w:r>
        <w:rPr>
          <w:rFonts w:ascii="仿宋" w:eastAsia="仿宋" w:cs="仿宋"/>
          <w:sz w:val="24"/>
        </w:rPr>
        <w:t xml:space="preserve"> </w:t>
      </w:r>
      <w:r>
        <w:rPr>
          <w:rFonts w:ascii="仿宋" w:eastAsia="仿宋" w:cs="仿宋" w:hint="eastAsia"/>
          <w:sz w:val="24"/>
        </w:rPr>
        <w:t>约定提前竣工奖的，，为</w:t>
      </w:r>
      <w:r>
        <w:rPr>
          <w:rFonts w:ascii="仿宋" w:eastAsia="仿宋" w:cs="仿宋"/>
          <w:sz w:val="24"/>
        </w:rPr>
        <w:t xml:space="preserve"> </w:t>
      </w:r>
      <w:r>
        <w:rPr>
          <w:rFonts w:ascii="仿宋" w:eastAsia="仿宋" w:cs="仿宋"/>
          <w:sz w:val="24"/>
          <w:u w:val="single"/>
        </w:rPr>
        <w:t xml:space="preserve">                  </w:t>
      </w:r>
      <w:r>
        <w:rPr>
          <w:rFonts w:ascii="仿宋" w:eastAsia="仿宋" w:cs="仿宋" w:hint="eastAsia"/>
          <w:sz w:val="24"/>
        </w:rPr>
        <w:t>元。</w:t>
      </w:r>
    </w:p>
    <w:p w14:paraId="46B464A2" w14:textId="77777777" w:rsidR="000D1111" w:rsidRDefault="00B706AC">
      <w:pPr>
        <w:spacing w:line="360" w:lineRule="auto"/>
        <w:ind w:firstLineChars="50" w:firstLine="120"/>
        <w:rPr>
          <w:rFonts w:ascii="仿宋" w:eastAsia="仿宋"/>
          <w:sz w:val="24"/>
        </w:rPr>
      </w:pPr>
      <w:r>
        <w:rPr>
          <w:rFonts w:ascii="仿宋" w:eastAsia="仿宋" w:cs="仿宋" w:hint="eastAsia"/>
          <w:sz w:val="24"/>
        </w:rPr>
        <w:t>（</w:t>
      </w:r>
      <w:r>
        <w:rPr>
          <w:rFonts w:ascii="仿宋" w:eastAsia="仿宋" w:cs="仿宋"/>
          <w:sz w:val="24"/>
        </w:rPr>
        <w:t>2</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提前竣工奖的最高限额</w:t>
      </w:r>
    </w:p>
    <w:p w14:paraId="118566FB"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按通用条款规定为合同价款的</w:t>
      </w:r>
      <w:r>
        <w:rPr>
          <w:rFonts w:ascii="仿宋" w:eastAsia="仿宋" w:cs="仿宋"/>
          <w:sz w:val="24"/>
        </w:rPr>
        <w:t>5%</w:t>
      </w:r>
      <w:r>
        <w:rPr>
          <w:rFonts w:ascii="仿宋" w:eastAsia="仿宋" w:cs="仿宋" w:hint="eastAsia"/>
          <w:sz w:val="24"/>
        </w:rPr>
        <w:t>，即</w:t>
      </w:r>
      <w:r>
        <w:rPr>
          <w:rFonts w:ascii="仿宋" w:eastAsia="仿宋" w:cs="仿宋"/>
          <w:sz w:val="24"/>
          <w:u w:val="single"/>
        </w:rPr>
        <w:t xml:space="preserve">                 </w:t>
      </w:r>
      <w:r>
        <w:rPr>
          <w:rFonts w:ascii="仿宋" w:eastAsia="仿宋" w:cs="仿宋" w:hint="eastAsia"/>
          <w:sz w:val="24"/>
        </w:rPr>
        <w:t>元。</w:t>
      </w:r>
    </w:p>
    <w:p w14:paraId="45CC73A4" w14:textId="77777777" w:rsidR="000D1111" w:rsidRDefault="00B706AC">
      <w:pPr>
        <w:spacing w:line="360" w:lineRule="auto"/>
        <w:ind w:firstLineChars="50" w:firstLine="120"/>
        <w:rPr>
          <w:rFonts w:ascii="仿宋" w:eastAsia="仿宋" w:cs="仿宋"/>
          <w:sz w:val="24"/>
          <w:u w:val="single"/>
        </w:rPr>
      </w:pPr>
      <w:r>
        <w:rPr>
          <w:rFonts w:ascii="仿宋" w:eastAsia="仿宋" w:cs="仿宋"/>
          <w:sz w:val="24"/>
        </w:rPr>
        <w:lastRenderedPageBreak/>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另作约定：</w:t>
      </w:r>
      <w:r>
        <w:rPr>
          <w:rFonts w:ascii="仿宋" w:eastAsia="仿宋" w:cs="仿宋"/>
          <w:sz w:val="24"/>
          <w:u w:val="single"/>
        </w:rPr>
        <w:t xml:space="preserve">                                                                           </w:t>
      </w:r>
    </w:p>
    <w:p w14:paraId="4F7D26DB" w14:textId="77777777" w:rsidR="000D1111" w:rsidRDefault="000D1111">
      <w:pPr>
        <w:spacing w:line="360" w:lineRule="auto"/>
        <w:rPr>
          <w:rFonts w:ascii="仿宋" w:eastAsia="仿宋"/>
          <w:sz w:val="24"/>
        </w:rPr>
      </w:pPr>
    </w:p>
    <w:p w14:paraId="0F4875F4" w14:textId="77777777" w:rsidR="000D1111" w:rsidRDefault="00B706AC">
      <w:pPr>
        <w:spacing w:line="360" w:lineRule="auto"/>
        <w:rPr>
          <w:rFonts w:ascii="仿宋" w:eastAsia="仿宋"/>
          <w:sz w:val="24"/>
        </w:rPr>
      </w:pPr>
      <w:r>
        <w:rPr>
          <w:rFonts w:ascii="仿宋" w:eastAsia="仿宋" w:cs="仿宋"/>
          <w:sz w:val="24"/>
        </w:rPr>
        <w:t xml:space="preserve">  66.2 </w:t>
      </w:r>
      <w:r>
        <w:rPr>
          <w:rFonts w:ascii="仿宋" w:eastAsia="仿宋" w:cs="仿宋" w:hint="eastAsia"/>
          <w:sz w:val="24"/>
        </w:rPr>
        <w:t>误期赔偿费</w:t>
      </w:r>
    </w:p>
    <w:p w14:paraId="69E1D5AC"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1</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每日历天应赔偿额度为</w:t>
      </w:r>
      <w:r>
        <w:rPr>
          <w:rFonts w:ascii="仿宋" w:eastAsia="仿宋" w:cs="仿宋"/>
          <w:sz w:val="24"/>
          <w:u w:val="single"/>
        </w:rPr>
        <w:t xml:space="preserve">  </w:t>
      </w:r>
      <w:r>
        <w:rPr>
          <w:rFonts w:ascii="仿宋" w:eastAsia="仿宋" w:cs="仿宋" w:hint="eastAsia"/>
          <w:sz w:val="24"/>
          <w:u w:val="single"/>
        </w:rPr>
        <w:t>合同价款</w:t>
      </w:r>
      <w:r>
        <w:rPr>
          <w:rFonts w:ascii="仿宋" w:eastAsia="仿宋" w:cs="仿宋"/>
          <w:sz w:val="24"/>
        </w:rPr>
        <w:t>5%</w:t>
      </w:r>
      <w:r>
        <w:rPr>
          <w:rFonts w:ascii="仿宋" w:eastAsia="仿宋" w:cs="仿宋"/>
          <w:sz w:val="24"/>
          <w:u w:val="single"/>
        </w:rPr>
        <w:t xml:space="preserve">           </w:t>
      </w:r>
      <w:r>
        <w:rPr>
          <w:rFonts w:ascii="仿宋" w:eastAsia="仿宋" w:cs="仿宋" w:hint="eastAsia"/>
          <w:sz w:val="24"/>
        </w:rPr>
        <w:t>元。</w:t>
      </w:r>
    </w:p>
    <w:p w14:paraId="17CF24FE"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2</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误期赔偿费的最高限额</w:t>
      </w:r>
    </w:p>
    <w:p w14:paraId="00CAE145"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按通用条款规定为合同价款的</w:t>
      </w:r>
      <w:r>
        <w:rPr>
          <w:rFonts w:ascii="仿宋" w:eastAsia="仿宋" w:cs="仿宋"/>
          <w:sz w:val="24"/>
        </w:rPr>
        <w:t>5%</w:t>
      </w:r>
      <w:r>
        <w:rPr>
          <w:rFonts w:ascii="仿宋" w:eastAsia="仿宋" w:cs="仿宋" w:hint="eastAsia"/>
          <w:sz w:val="24"/>
        </w:rPr>
        <w:t>，即</w:t>
      </w:r>
      <w:r>
        <w:rPr>
          <w:rFonts w:ascii="仿宋" w:eastAsia="仿宋" w:cs="仿宋"/>
          <w:sz w:val="24"/>
          <w:u w:val="single"/>
        </w:rPr>
        <w:t xml:space="preserve">                 </w:t>
      </w:r>
      <w:r>
        <w:rPr>
          <w:rFonts w:ascii="仿宋" w:eastAsia="仿宋" w:cs="仿宋" w:hint="eastAsia"/>
          <w:sz w:val="24"/>
        </w:rPr>
        <w:t>元。</w:t>
      </w:r>
    </w:p>
    <w:p w14:paraId="0230C200" w14:textId="77777777" w:rsidR="000D1111" w:rsidRDefault="00B706AC">
      <w:pPr>
        <w:spacing w:line="360" w:lineRule="auto"/>
        <w:ind w:firstLineChars="50" w:firstLine="120"/>
        <w:rPr>
          <w:rFonts w:ascii="仿宋" w:eastAsia="仿宋" w:cs="仿宋"/>
          <w:sz w:val="24"/>
          <w:u w:val="single"/>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另作约定：</w:t>
      </w:r>
      <w:r>
        <w:rPr>
          <w:rFonts w:ascii="仿宋" w:eastAsia="仿宋" w:cs="仿宋"/>
          <w:sz w:val="24"/>
          <w:u w:val="single"/>
        </w:rPr>
        <w:t xml:space="preserve">       </w:t>
      </w:r>
      <w:r>
        <w:rPr>
          <w:rFonts w:ascii="仿宋" w:eastAsia="仿宋" w:cs="仿宋" w:hint="eastAsia"/>
          <w:sz w:val="24"/>
        </w:rPr>
        <w:t>误期赔偿费的最高限额</w:t>
      </w:r>
      <w:r>
        <w:rPr>
          <w:rFonts w:ascii="仿宋" w:eastAsia="仿宋" w:cs="仿宋"/>
          <w:sz w:val="24"/>
          <w:u w:val="single"/>
        </w:rPr>
        <w:t xml:space="preserve">  </w:t>
      </w:r>
      <w:r>
        <w:rPr>
          <w:rFonts w:ascii="仿宋" w:eastAsia="仿宋" w:cs="仿宋" w:hint="eastAsia"/>
          <w:color w:val="000000"/>
          <w:sz w:val="24"/>
          <w:u w:val="single"/>
        </w:rPr>
        <w:t>为合同价款的20%</w:t>
      </w:r>
      <w:r>
        <w:rPr>
          <w:rFonts w:ascii="仿宋" w:eastAsia="仿宋" w:cs="仿宋"/>
          <w:sz w:val="24"/>
          <w:u w:val="single"/>
        </w:rPr>
        <w:t xml:space="preserve">                                                               </w:t>
      </w:r>
    </w:p>
    <w:p w14:paraId="238F3ABE" w14:textId="77777777" w:rsidR="000D1111" w:rsidRDefault="000D1111">
      <w:pPr>
        <w:spacing w:line="360" w:lineRule="auto"/>
        <w:rPr>
          <w:rFonts w:ascii="仿宋" w:eastAsia="仿宋"/>
          <w:sz w:val="24"/>
          <w:u w:val="single"/>
        </w:rPr>
      </w:pPr>
    </w:p>
    <w:p w14:paraId="48CD479A" w14:textId="77777777" w:rsidR="000D1111" w:rsidRDefault="00B706AC">
      <w:pPr>
        <w:pStyle w:val="2"/>
        <w:tabs>
          <w:tab w:val="left" w:pos="420"/>
          <w:tab w:val="left" w:pos="576"/>
        </w:tabs>
        <w:rPr>
          <w:rFonts w:ascii="仿宋" w:eastAsia="仿宋"/>
          <w:color w:val="00B0F0"/>
          <w:sz w:val="24"/>
          <w:szCs w:val="24"/>
        </w:rPr>
      </w:pPr>
      <w:bookmarkStart w:id="218" w:name="_Toc111741413"/>
      <w:bookmarkStart w:id="219" w:name="_Toc469384121"/>
      <w:bookmarkStart w:id="220" w:name="_Toc10624965"/>
      <w:r>
        <w:rPr>
          <w:rFonts w:ascii="仿宋" w:eastAsia="仿宋" w:cs="仿宋"/>
          <w:sz w:val="24"/>
          <w:szCs w:val="24"/>
        </w:rPr>
        <w:t xml:space="preserve">67. </w:t>
      </w:r>
      <w:r>
        <w:rPr>
          <w:rFonts w:ascii="仿宋" w:eastAsia="仿宋" w:cs="仿宋" w:hint="eastAsia"/>
          <w:sz w:val="24"/>
          <w:szCs w:val="24"/>
        </w:rPr>
        <w:t>工程优质费、工程建设标准费用</w:t>
      </w:r>
      <w:bookmarkEnd w:id="218"/>
      <w:bookmarkEnd w:id="219"/>
      <w:bookmarkEnd w:id="220"/>
    </w:p>
    <w:p w14:paraId="0640AF76" w14:textId="77777777" w:rsidR="000D1111" w:rsidRDefault="000D1111">
      <w:pPr>
        <w:rPr>
          <w:rFonts w:ascii="仿宋" w:eastAsia="仿宋"/>
          <w:sz w:val="24"/>
        </w:rPr>
      </w:pPr>
    </w:p>
    <w:p w14:paraId="7A97E8D4" w14:textId="77777777" w:rsidR="000D1111" w:rsidRDefault="00B706AC">
      <w:pPr>
        <w:spacing w:line="360" w:lineRule="auto"/>
        <w:rPr>
          <w:rFonts w:ascii="仿宋" w:eastAsia="仿宋"/>
          <w:sz w:val="24"/>
        </w:rPr>
      </w:pPr>
      <w:r>
        <w:rPr>
          <w:rFonts w:ascii="仿宋" w:eastAsia="仿宋" w:cs="仿宋"/>
          <w:sz w:val="24"/>
        </w:rPr>
        <w:t xml:space="preserve">  67.1 </w:t>
      </w:r>
      <w:r>
        <w:rPr>
          <w:rFonts w:ascii="仿宋" w:eastAsia="仿宋" w:cs="仿宋" w:hint="eastAsia"/>
          <w:sz w:val="24"/>
        </w:rPr>
        <w:t>工程优质费的计算方法</w:t>
      </w:r>
    </w:p>
    <w:p w14:paraId="30CBF83D" w14:textId="77777777" w:rsidR="000D1111" w:rsidRDefault="00B706AC">
      <w:pPr>
        <w:spacing w:line="360" w:lineRule="auto"/>
        <w:rPr>
          <w:rFonts w:ascii="仿宋" w:eastAsia="仿宋" w:cs="仿宋"/>
          <w:sz w:val="24"/>
          <w:u w:val="single"/>
        </w:rPr>
      </w:pPr>
      <w:r>
        <w:rPr>
          <w:rFonts w:ascii="仿宋" w:eastAsia="仿宋" w:cs="仿宋"/>
          <w:sz w:val="24"/>
        </w:rPr>
        <w:t xml:space="preserve">  </w:t>
      </w:r>
      <w:r>
        <w:rPr>
          <w:rFonts w:ascii="MS Mincho" w:eastAsia="MS Mincho" w:cs="MS Mincho" w:hint="eastAsia"/>
          <w:sz w:val="24"/>
        </w:rPr>
        <w:t>☒</w:t>
      </w:r>
      <w:r>
        <w:rPr>
          <w:rFonts w:ascii="仿宋" w:eastAsia="仿宋" w:cs="仿宋" w:hint="eastAsia"/>
          <w:sz w:val="24"/>
        </w:rPr>
        <w:t>约定工程优质费的，其计算方法：</w:t>
      </w:r>
      <w:r>
        <w:rPr>
          <w:rFonts w:ascii="仿宋" w:eastAsia="仿宋" w:cs="仿宋"/>
          <w:sz w:val="24"/>
          <w:u w:val="single"/>
        </w:rPr>
        <w:t xml:space="preserve">                                                       </w:t>
      </w:r>
    </w:p>
    <w:p w14:paraId="1BFF134E" w14:textId="77777777" w:rsidR="000D1111" w:rsidRDefault="00B706AC">
      <w:pPr>
        <w:spacing w:line="360" w:lineRule="auto"/>
        <w:ind w:firstLineChars="100" w:firstLine="240"/>
        <w:rPr>
          <w:rFonts w:ascii="仿宋" w:eastAsia="仿宋" w:cs="仿宋"/>
          <w:sz w:val="24"/>
          <w:u w:val="single"/>
        </w:rPr>
      </w:pPr>
      <w:r>
        <w:rPr>
          <w:rFonts w:ascii="MS Mincho" w:eastAsia="MS Mincho" w:cs="MS Mincho" w:hint="eastAsia"/>
          <w:sz w:val="24"/>
        </w:rPr>
        <w:t>☒</w:t>
      </w:r>
      <w:r>
        <w:rPr>
          <w:rFonts w:ascii="仿宋" w:eastAsia="仿宋" w:cs="仿宋"/>
          <w:sz w:val="24"/>
        </w:rPr>
        <w:t xml:space="preserve"> </w:t>
      </w:r>
      <w:r>
        <w:rPr>
          <w:rFonts w:ascii="仿宋" w:eastAsia="仿宋" w:cs="仿宋" w:hint="eastAsia"/>
          <w:sz w:val="24"/>
        </w:rPr>
        <w:t>按分部分项工程费为基础 计算：</w:t>
      </w:r>
      <w:r>
        <w:rPr>
          <w:rFonts w:ascii="仿宋" w:eastAsia="仿宋" w:cs="仿宋"/>
          <w:sz w:val="24"/>
          <w:u w:val="single"/>
        </w:rPr>
        <w:t xml:space="preserve">                                                    </w:t>
      </w:r>
    </w:p>
    <w:p w14:paraId="23945454" w14:textId="77777777" w:rsidR="000D1111" w:rsidRDefault="000D1111">
      <w:pPr>
        <w:spacing w:line="360" w:lineRule="auto"/>
        <w:rPr>
          <w:rFonts w:ascii="仿宋" w:eastAsia="仿宋"/>
          <w:sz w:val="24"/>
        </w:rPr>
      </w:pPr>
    </w:p>
    <w:p w14:paraId="0C73EED0" w14:textId="77777777" w:rsidR="000D1111" w:rsidRDefault="00B706AC">
      <w:pPr>
        <w:spacing w:line="360" w:lineRule="auto"/>
        <w:rPr>
          <w:rFonts w:ascii="仿宋" w:eastAsia="仿宋"/>
          <w:sz w:val="24"/>
        </w:rPr>
      </w:pPr>
      <w:r>
        <w:rPr>
          <w:rFonts w:ascii="仿宋" w:eastAsia="仿宋" w:cs="仿宋"/>
          <w:sz w:val="24"/>
        </w:rPr>
        <w:t xml:space="preserve">  67.2 </w:t>
      </w:r>
      <w:r>
        <w:rPr>
          <w:rFonts w:ascii="仿宋" w:eastAsia="仿宋" w:cs="仿宋" w:hint="eastAsia"/>
          <w:sz w:val="24"/>
        </w:rPr>
        <w:t>工程优质费的计算额度：</w:t>
      </w:r>
    </w:p>
    <w:p w14:paraId="569D624D"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按通用条款规定计算。</w:t>
      </w:r>
    </w:p>
    <w:p w14:paraId="6ED0FB69" w14:textId="77777777" w:rsidR="000D1111" w:rsidRDefault="00B706AC">
      <w:pPr>
        <w:spacing w:line="360" w:lineRule="auto"/>
        <w:ind w:left="240" w:hangingChars="100" w:hanging="240"/>
        <w:rPr>
          <w:rFonts w:ascii="仿宋" w:eastAsia="仿宋"/>
          <w:color w:val="000000"/>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另作约定</w:t>
      </w:r>
      <w:r>
        <w:rPr>
          <w:rFonts w:ascii="仿宋" w:eastAsia="仿宋" w:cs="仿宋"/>
          <w:sz w:val="24"/>
          <w:u w:val="single"/>
        </w:rPr>
        <w:t xml:space="preserve"> </w:t>
      </w:r>
      <w:r>
        <w:rPr>
          <w:rFonts w:ascii="仿宋" w:eastAsia="仿宋" w:cs="仿宋" w:hint="eastAsia"/>
          <w:color w:val="000000"/>
          <w:sz w:val="24"/>
        </w:rPr>
        <w:t>（工程优质费率参考广东省建设工程计价依据工程优质费、广州市住房和城乡建设局发布的工程优质费率；合同工程同时获得下列多个奖项的，只按最高奖项的额度计算。）：</w:t>
      </w:r>
    </w:p>
    <w:p w14:paraId="6249EA5F" w14:textId="77777777" w:rsidR="000D1111" w:rsidRDefault="00B706AC">
      <w:pPr>
        <w:spacing w:line="360" w:lineRule="auto"/>
        <w:rPr>
          <w:rFonts w:ascii="仿宋" w:eastAsia="仿宋"/>
          <w:color w:val="000000"/>
          <w:sz w:val="24"/>
        </w:rPr>
      </w:pPr>
      <w:r>
        <w:rPr>
          <w:rFonts w:ascii="仿宋" w:eastAsia="仿宋" w:cs="仿宋"/>
          <w:color w:val="000000"/>
          <w:sz w:val="24"/>
        </w:rPr>
        <w:t xml:space="preserve">     </w:t>
      </w:r>
      <w:r>
        <w:rPr>
          <w:rFonts w:ascii="仿宋" w:eastAsia="仿宋" w:cs="仿宋" w:hint="eastAsia"/>
          <w:color w:val="000000"/>
          <w:sz w:val="24"/>
        </w:rPr>
        <w:t>国家级质量奖，工程优质费</w:t>
      </w:r>
      <w:r>
        <w:rPr>
          <w:rFonts w:ascii="仿宋" w:eastAsia="仿宋" w:cs="仿宋"/>
          <w:color w:val="000000"/>
          <w:sz w:val="24"/>
          <w:u w:val="single"/>
        </w:rPr>
        <w:t xml:space="preserve">     </w:t>
      </w:r>
      <w:r>
        <w:rPr>
          <w:rFonts w:ascii="仿宋" w:eastAsia="仿宋" w:cs="仿宋" w:hint="eastAsia"/>
          <w:color w:val="000000"/>
          <w:sz w:val="24"/>
          <w:u w:val="single"/>
        </w:rPr>
        <w:t>/</w:t>
      </w:r>
      <w:r>
        <w:rPr>
          <w:rFonts w:ascii="仿宋" w:eastAsia="仿宋" w:cs="仿宋"/>
          <w:color w:val="000000"/>
          <w:sz w:val="24"/>
          <w:u w:val="single"/>
        </w:rPr>
        <w:t xml:space="preserve">        </w:t>
      </w:r>
      <w:r>
        <w:rPr>
          <w:rFonts w:ascii="仿宋" w:eastAsia="仿宋" w:cs="仿宋"/>
          <w:color w:val="000000"/>
          <w:sz w:val="24"/>
        </w:rPr>
        <w:t xml:space="preserve"> %</w:t>
      </w:r>
      <w:r>
        <w:rPr>
          <w:rFonts w:ascii="仿宋" w:eastAsia="仿宋" w:cs="仿宋" w:hint="eastAsia"/>
          <w:color w:val="000000"/>
          <w:sz w:val="24"/>
        </w:rPr>
        <w:t>；</w:t>
      </w:r>
    </w:p>
    <w:p w14:paraId="48B128D6" w14:textId="77777777" w:rsidR="000D1111" w:rsidRDefault="00B706AC">
      <w:pPr>
        <w:spacing w:line="360" w:lineRule="auto"/>
        <w:rPr>
          <w:rFonts w:ascii="仿宋" w:eastAsia="仿宋"/>
          <w:color w:val="000000"/>
          <w:sz w:val="24"/>
        </w:rPr>
      </w:pPr>
      <w:r>
        <w:rPr>
          <w:rFonts w:ascii="仿宋" w:eastAsia="仿宋" w:cs="仿宋"/>
          <w:color w:val="000000"/>
          <w:sz w:val="24"/>
        </w:rPr>
        <w:t xml:space="preserve">     </w:t>
      </w:r>
      <w:r>
        <w:rPr>
          <w:rFonts w:ascii="仿宋" w:eastAsia="仿宋" w:cs="仿宋" w:hint="eastAsia"/>
          <w:color w:val="000000"/>
          <w:sz w:val="24"/>
        </w:rPr>
        <w:t>省级质量奖，工程优质费</w:t>
      </w:r>
      <w:r>
        <w:rPr>
          <w:rFonts w:ascii="仿宋" w:eastAsia="仿宋" w:cs="仿宋"/>
          <w:color w:val="000000"/>
          <w:sz w:val="24"/>
          <w:u w:val="single"/>
        </w:rPr>
        <w:t xml:space="preserve">      </w:t>
      </w:r>
      <w:r>
        <w:rPr>
          <w:rFonts w:ascii="仿宋" w:eastAsia="仿宋" w:cs="仿宋" w:hint="eastAsia"/>
          <w:color w:val="000000"/>
          <w:sz w:val="24"/>
          <w:u w:val="single"/>
        </w:rPr>
        <w:t>/</w:t>
      </w:r>
      <w:r>
        <w:rPr>
          <w:rFonts w:ascii="仿宋" w:eastAsia="仿宋" w:cs="仿宋"/>
          <w:color w:val="000000"/>
          <w:sz w:val="24"/>
          <w:u w:val="single"/>
        </w:rPr>
        <w:t xml:space="preserve">        </w:t>
      </w:r>
      <w:r>
        <w:rPr>
          <w:rFonts w:ascii="仿宋" w:eastAsia="仿宋" w:cs="仿宋"/>
          <w:color w:val="000000"/>
          <w:sz w:val="24"/>
        </w:rPr>
        <w:t>%</w:t>
      </w:r>
      <w:r>
        <w:rPr>
          <w:rFonts w:ascii="仿宋" w:eastAsia="仿宋" w:cs="仿宋" w:hint="eastAsia"/>
          <w:color w:val="000000"/>
          <w:sz w:val="24"/>
        </w:rPr>
        <w:t>；</w:t>
      </w:r>
    </w:p>
    <w:p w14:paraId="4F7869EA" w14:textId="77777777" w:rsidR="000D1111" w:rsidRDefault="00B706AC">
      <w:pPr>
        <w:spacing w:line="360" w:lineRule="auto"/>
        <w:rPr>
          <w:rFonts w:ascii="仿宋" w:eastAsia="仿宋"/>
          <w:color w:val="000000"/>
          <w:sz w:val="24"/>
        </w:rPr>
      </w:pPr>
      <w:r>
        <w:rPr>
          <w:rFonts w:ascii="仿宋" w:eastAsia="仿宋" w:cs="仿宋"/>
          <w:color w:val="000000"/>
          <w:sz w:val="24"/>
        </w:rPr>
        <w:t xml:space="preserve">     </w:t>
      </w:r>
      <w:r>
        <w:rPr>
          <w:rFonts w:ascii="仿宋" w:eastAsia="仿宋" w:cs="仿宋" w:hint="eastAsia"/>
          <w:color w:val="000000"/>
          <w:sz w:val="24"/>
        </w:rPr>
        <w:t>市级质量奖，工程优质费</w:t>
      </w:r>
      <w:r>
        <w:rPr>
          <w:rFonts w:ascii="仿宋" w:eastAsia="仿宋" w:cs="仿宋"/>
          <w:color w:val="000000"/>
          <w:sz w:val="24"/>
          <w:u w:val="single"/>
        </w:rPr>
        <w:t xml:space="preserve">      </w:t>
      </w:r>
      <w:r>
        <w:rPr>
          <w:rFonts w:ascii="仿宋" w:eastAsia="仿宋" w:cs="仿宋" w:hint="eastAsia"/>
          <w:color w:val="000000"/>
          <w:sz w:val="24"/>
          <w:u w:val="single"/>
        </w:rPr>
        <w:t>/</w:t>
      </w:r>
      <w:r>
        <w:rPr>
          <w:rFonts w:ascii="仿宋" w:eastAsia="仿宋" w:cs="仿宋"/>
          <w:color w:val="000000"/>
          <w:sz w:val="24"/>
          <w:u w:val="single"/>
        </w:rPr>
        <w:t xml:space="preserve">       </w:t>
      </w:r>
      <w:r>
        <w:rPr>
          <w:rFonts w:ascii="仿宋" w:eastAsia="仿宋" w:cs="仿宋"/>
          <w:color w:val="000000"/>
          <w:sz w:val="24"/>
        </w:rPr>
        <w:t xml:space="preserve"> %</w:t>
      </w:r>
      <w:r>
        <w:rPr>
          <w:rFonts w:ascii="仿宋" w:eastAsia="仿宋" w:cs="仿宋" w:hint="eastAsia"/>
          <w:color w:val="000000"/>
          <w:sz w:val="24"/>
        </w:rPr>
        <w:t>。</w:t>
      </w:r>
    </w:p>
    <w:p w14:paraId="59841D7C" w14:textId="77777777" w:rsidR="000D1111" w:rsidRDefault="00B706AC">
      <w:pPr>
        <w:spacing w:line="360" w:lineRule="auto"/>
        <w:ind w:left="240" w:hangingChars="100" w:hanging="240"/>
        <w:rPr>
          <w:rFonts w:ascii="仿宋" w:eastAsia="仿宋"/>
          <w:sz w:val="24"/>
        </w:rPr>
      </w:pPr>
      <w:r>
        <w:rPr>
          <w:rFonts w:ascii="仿宋" w:eastAsia="仿宋" w:cs="仿宋"/>
          <w:color w:val="000000"/>
          <w:sz w:val="24"/>
        </w:rPr>
        <w:t xml:space="preserve">     </w:t>
      </w:r>
      <w:r>
        <w:rPr>
          <w:rFonts w:ascii="仿宋" w:eastAsia="仿宋" w:cs="仿宋" w:hint="eastAsia"/>
          <w:color w:val="000000"/>
          <w:sz w:val="24"/>
        </w:rPr>
        <w:t>其它</w:t>
      </w:r>
      <w:r>
        <w:rPr>
          <w:rFonts w:ascii="仿宋" w:eastAsia="仿宋" w:cs="仿宋"/>
          <w:color w:val="000000"/>
          <w:sz w:val="24"/>
          <w:u w:val="single"/>
        </w:rPr>
        <w:t xml:space="preserve">   </w:t>
      </w:r>
      <w:r>
        <w:rPr>
          <w:rFonts w:ascii="仿宋" w:eastAsia="仿宋" w:cs="仿宋" w:hint="eastAsia"/>
          <w:color w:val="000000"/>
          <w:sz w:val="24"/>
          <w:u w:val="single"/>
        </w:rPr>
        <w:t>无</w:t>
      </w:r>
      <w:r>
        <w:rPr>
          <w:rFonts w:ascii="仿宋" w:eastAsia="仿宋" w:cs="仿宋"/>
          <w:color w:val="000000"/>
          <w:sz w:val="24"/>
          <w:u w:val="single"/>
        </w:rPr>
        <w:t xml:space="preserve">   </w:t>
      </w:r>
      <w:r>
        <w:rPr>
          <w:rFonts w:ascii="仿宋" w:eastAsia="仿宋" w:cs="仿宋" w:hint="eastAsia"/>
          <w:color w:val="000000"/>
          <w:sz w:val="24"/>
        </w:rPr>
        <w:t>，工程优质费</w:t>
      </w:r>
      <w:r>
        <w:rPr>
          <w:rFonts w:ascii="仿宋" w:eastAsia="仿宋" w:cs="仿宋"/>
          <w:color w:val="000000"/>
          <w:sz w:val="24"/>
          <w:u w:val="single"/>
        </w:rPr>
        <w:t xml:space="preserve">     </w:t>
      </w:r>
      <w:r>
        <w:rPr>
          <w:rFonts w:ascii="仿宋" w:eastAsia="仿宋" w:cs="仿宋" w:hint="eastAsia"/>
          <w:color w:val="000000"/>
          <w:sz w:val="24"/>
          <w:u w:val="single"/>
        </w:rPr>
        <w:t>/</w:t>
      </w:r>
      <w:r>
        <w:rPr>
          <w:rFonts w:ascii="仿宋" w:eastAsia="仿宋" w:cs="仿宋"/>
          <w:color w:val="000000"/>
          <w:sz w:val="24"/>
          <w:u w:val="single"/>
        </w:rPr>
        <w:t xml:space="preserve">        </w:t>
      </w:r>
      <w:r>
        <w:rPr>
          <w:rFonts w:ascii="仿宋" w:eastAsia="仿宋" w:cs="仿宋"/>
          <w:color w:val="000000"/>
          <w:sz w:val="24"/>
        </w:rPr>
        <w:t xml:space="preserve"> %</w:t>
      </w:r>
      <w:r>
        <w:rPr>
          <w:rFonts w:ascii="仿宋" w:eastAsia="仿宋" w:cs="仿宋" w:hint="eastAsia"/>
          <w:color w:val="000000"/>
          <w:sz w:val="24"/>
        </w:rPr>
        <w:t>。</w:t>
      </w:r>
      <w:r>
        <w:rPr>
          <w:rFonts w:ascii="仿宋" w:eastAsia="仿宋" w:cs="仿宋"/>
          <w:sz w:val="24"/>
          <w:u w:val="single"/>
        </w:rPr>
        <w:t xml:space="preserve">                   </w:t>
      </w:r>
    </w:p>
    <w:p w14:paraId="3C6BF1F8" w14:textId="77777777" w:rsidR="000D1111" w:rsidRDefault="000D1111">
      <w:pPr>
        <w:spacing w:line="360" w:lineRule="auto"/>
        <w:rPr>
          <w:rFonts w:ascii="仿宋" w:eastAsia="仿宋"/>
          <w:sz w:val="24"/>
          <w:u w:val="single"/>
        </w:rPr>
      </w:pPr>
    </w:p>
    <w:p w14:paraId="142E7B5B" w14:textId="77777777" w:rsidR="000D1111" w:rsidRDefault="00B706AC">
      <w:pPr>
        <w:pStyle w:val="2"/>
        <w:tabs>
          <w:tab w:val="left" w:pos="420"/>
          <w:tab w:val="left" w:pos="576"/>
        </w:tabs>
        <w:spacing w:before="0"/>
        <w:ind w:leftChars="57" w:left="575" w:hangingChars="189" w:hanging="455"/>
        <w:rPr>
          <w:rFonts w:ascii="仿宋" w:eastAsia="仿宋"/>
          <w:sz w:val="24"/>
          <w:szCs w:val="24"/>
        </w:rPr>
      </w:pPr>
      <w:bookmarkStart w:id="221" w:name="_Toc10624966"/>
      <w:bookmarkStart w:id="222" w:name="_Toc469384122"/>
      <w:bookmarkStart w:id="223" w:name="_Toc111741414"/>
      <w:r>
        <w:rPr>
          <w:rFonts w:ascii="仿宋" w:eastAsia="仿宋" w:cs="仿宋"/>
          <w:sz w:val="24"/>
          <w:szCs w:val="24"/>
        </w:rPr>
        <w:t xml:space="preserve">68. </w:t>
      </w:r>
      <w:r>
        <w:rPr>
          <w:rFonts w:ascii="仿宋" w:eastAsia="仿宋" w:cs="仿宋" w:hint="eastAsia"/>
          <w:sz w:val="24"/>
          <w:szCs w:val="24"/>
        </w:rPr>
        <w:t>合同价款的约定与调整</w:t>
      </w:r>
      <w:bookmarkEnd w:id="221"/>
      <w:bookmarkEnd w:id="222"/>
      <w:bookmarkEnd w:id="223"/>
    </w:p>
    <w:p w14:paraId="563F17BE" w14:textId="77777777" w:rsidR="000D1111" w:rsidRDefault="00B706AC">
      <w:pPr>
        <w:spacing w:line="360" w:lineRule="auto"/>
        <w:rPr>
          <w:rFonts w:ascii="仿宋" w:eastAsia="仿宋" w:cs="仿宋"/>
          <w:sz w:val="24"/>
        </w:rPr>
      </w:pPr>
      <w:r>
        <w:rPr>
          <w:rFonts w:ascii="仿宋" w:eastAsia="仿宋" w:cs="仿宋"/>
          <w:sz w:val="24"/>
        </w:rPr>
        <w:t xml:space="preserve"> </w:t>
      </w:r>
      <w:r>
        <w:rPr>
          <w:rFonts w:ascii="仿宋" w:eastAsia="仿宋" w:cs="仿宋"/>
          <w:color w:val="FF0000"/>
          <w:sz w:val="24"/>
        </w:rPr>
        <w:t xml:space="preserve"> </w:t>
      </w:r>
      <w:r>
        <w:rPr>
          <w:rFonts w:ascii="仿宋" w:eastAsia="仿宋" w:cs="仿宋" w:hint="eastAsia"/>
          <w:sz w:val="24"/>
        </w:rPr>
        <w:t>68.2 合同价款的调整事件</w:t>
      </w:r>
    </w:p>
    <w:p w14:paraId="4D7EAB04" w14:textId="77777777" w:rsidR="000D1111" w:rsidRDefault="00B706AC">
      <w:pPr>
        <w:spacing w:line="360" w:lineRule="auto"/>
        <w:ind w:firstLineChars="100" w:firstLine="240"/>
        <w:rPr>
          <w:rFonts w:ascii="仿宋" w:eastAsia="仿宋" w:cs="仿宋"/>
          <w:sz w:val="24"/>
        </w:rPr>
      </w:pPr>
      <w:r>
        <w:rPr>
          <w:rFonts w:ascii="仿宋" w:eastAsia="仿宋" w:cs="仿宋" w:hint="eastAsia"/>
          <w:sz w:val="24"/>
        </w:rPr>
        <w:t>□</w:t>
      </w:r>
      <w:r>
        <w:rPr>
          <w:rFonts w:ascii="仿宋" w:eastAsia="仿宋" w:cs="仿宋"/>
          <w:sz w:val="24"/>
        </w:rPr>
        <w:t xml:space="preserve"> </w:t>
      </w:r>
      <w:r>
        <w:rPr>
          <w:rFonts w:ascii="仿宋" w:eastAsia="仿宋" w:cs="仿宋" w:hint="eastAsia"/>
          <w:sz w:val="24"/>
        </w:rPr>
        <w:t xml:space="preserve"> 按通用条款规定的调整事件。</w:t>
      </w:r>
    </w:p>
    <w:p w14:paraId="0F738DE0" w14:textId="77777777" w:rsidR="000D1111" w:rsidRDefault="00B706AC">
      <w:pPr>
        <w:spacing w:line="360" w:lineRule="auto"/>
        <w:ind w:firstLineChars="100" w:firstLine="240"/>
        <w:rPr>
          <w:rFonts w:ascii="仿宋" w:eastAsia="仿宋" w:cs="仿宋"/>
          <w:sz w:val="24"/>
        </w:rPr>
      </w:pPr>
      <w:r>
        <w:rPr>
          <w:rFonts w:ascii="仿宋" w:eastAsia="仿宋" w:cs="仿宋" w:hint="eastAsia"/>
          <w:sz w:val="24"/>
        </w:rPr>
        <w:t xml:space="preserve">□ </w:t>
      </w:r>
      <w:r>
        <w:rPr>
          <w:rFonts w:ascii="仿宋" w:eastAsia="仿宋" w:cs="仿宋"/>
          <w:sz w:val="24"/>
        </w:rPr>
        <w:t xml:space="preserve"> </w:t>
      </w:r>
      <w:r>
        <w:rPr>
          <w:rFonts w:ascii="仿宋" w:eastAsia="仿宋" w:cs="仿宋" w:hint="eastAsia"/>
          <w:sz w:val="24"/>
        </w:rPr>
        <w:t>另作约定：</w:t>
      </w:r>
    </w:p>
    <w:p w14:paraId="5F16808C" w14:textId="77777777" w:rsidR="000D1111" w:rsidRDefault="00B706AC">
      <w:pPr>
        <w:spacing w:line="360" w:lineRule="auto"/>
        <w:ind w:firstLineChars="50" w:firstLine="120"/>
        <w:rPr>
          <w:rFonts w:ascii="仿宋" w:eastAsia="仿宋" w:cs="仿宋"/>
          <w:color w:val="000000"/>
          <w:sz w:val="24"/>
        </w:rPr>
      </w:pPr>
      <w:r>
        <w:rPr>
          <w:rFonts w:ascii="仿宋" w:eastAsia="仿宋" w:cs="仿宋" w:hint="eastAsia"/>
          <w:color w:val="000000"/>
          <w:sz w:val="24"/>
          <w:u w:val="single"/>
        </w:rPr>
        <w:t xml:space="preserve">       </w:t>
      </w:r>
      <w:r>
        <w:rPr>
          <w:rFonts w:ascii="仿宋" w:eastAsia="仿宋" w:cs="仿宋"/>
          <w:color w:val="000000"/>
          <w:sz w:val="24"/>
          <w:u w:val="single"/>
        </w:rPr>
        <w:t xml:space="preserve">                                     </w:t>
      </w:r>
    </w:p>
    <w:p w14:paraId="7D4E6135" w14:textId="77777777" w:rsidR="000D1111" w:rsidRDefault="000D1111">
      <w:pPr>
        <w:spacing w:line="360" w:lineRule="auto"/>
        <w:rPr>
          <w:rFonts w:ascii="仿宋" w:eastAsia="仿宋"/>
          <w:color w:val="000000"/>
          <w:sz w:val="24"/>
        </w:rPr>
      </w:pPr>
    </w:p>
    <w:p w14:paraId="42F4331A" w14:textId="77777777" w:rsidR="000D1111" w:rsidRDefault="00B706AC">
      <w:pPr>
        <w:spacing w:line="360" w:lineRule="auto"/>
        <w:ind w:firstLineChars="100" w:firstLine="240"/>
        <w:rPr>
          <w:rFonts w:ascii="仿宋" w:eastAsia="仿宋" w:cs="仿宋"/>
          <w:sz w:val="24"/>
          <w:u w:val="single"/>
        </w:rPr>
      </w:pPr>
      <w:r>
        <w:rPr>
          <w:rFonts w:ascii="仿宋" w:eastAsia="仿宋" w:cs="仿宋"/>
          <w:color w:val="000000"/>
          <w:sz w:val="24"/>
        </w:rPr>
        <w:t xml:space="preserve">  68.</w:t>
      </w:r>
      <w:r>
        <w:rPr>
          <w:rFonts w:ascii="仿宋" w:eastAsia="仿宋" w:cs="仿宋" w:hint="eastAsia"/>
          <w:color w:val="000000"/>
          <w:sz w:val="24"/>
        </w:rPr>
        <w:t>2（</w:t>
      </w:r>
      <w:r>
        <w:rPr>
          <w:rFonts w:ascii="仿宋" w:eastAsia="仿宋" w:cs="仿宋"/>
          <w:color w:val="000000"/>
          <w:sz w:val="24"/>
        </w:rPr>
        <w:t>9</w:t>
      </w:r>
      <w:r>
        <w:rPr>
          <w:rFonts w:ascii="仿宋" w:eastAsia="仿宋" w:cs="仿宋" w:hint="eastAsia"/>
          <w:color w:val="000000"/>
          <w:sz w:val="24"/>
        </w:rPr>
        <w:t>）调整合同价款的其他事件：</w:t>
      </w:r>
      <w:r>
        <w:rPr>
          <w:rFonts w:ascii="仿宋" w:eastAsia="仿宋" w:cs="仿宋"/>
          <w:color w:val="000000"/>
          <w:sz w:val="24"/>
          <w:u w:val="single"/>
        </w:rPr>
        <w:t xml:space="preserve">  </w:t>
      </w:r>
      <w:r>
        <w:rPr>
          <w:rFonts w:ascii="仿宋" w:eastAsia="仿宋" w:cs="仿宋" w:hint="eastAsia"/>
          <w:color w:val="000000"/>
          <w:sz w:val="24"/>
          <w:u w:val="single"/>
        </w:rPr>
        <w:t>工程量的偏差、工程变更、发包人负责的其他情况。</w:t>
      </w:r>
      <w:r>
        <w:rPr>
          <w:rFonts w:ascii="仿宋" w:eastAsia="仿宋" w:cs="仿宋"/>
          <w:color w:val="000000"/>
          <w:sz w:val="24"/>
          <w:u w:val="single"/>
        </w:rPr>
        <w:t xml:space="preserve"> </w:t>
      </w:r>
      <w:r>
        <w:rPr>
          <w:rFonts w:ascii="仿宋" w:eastAsia="仿宋" w:cs="仿宋" w:hint="eastAsia"/>
          <w:sz w:val="24"/>
          <w:u w:val="single"/>
        </w:rPr>
        <w:t xml:space="preserve">                                                   </w:t>
      </w:r>
    </w:p>
    <w:p w14:paraId="2D59483C" w14:textId="77777777" w:rsidR="000D1111" w:rsidRDefault="00B706AC">
      <w:pPr>
        <w:spacing w:line="360" w:lineRule="auto"/>
        <w:ind w:firstLineChars="100" w:firstLine="240"/>
        <w:rPr>
          <w:rFonts w:ascii="仿宋" w:eastAsia="仿宋" w:cs="仿宋"/>
          <w:sz w:val="24"/>
        </w:rPr>
      </w:pPr>
      <w:r>
        <w:rPr>
          <w:rFonts w:ascii="仿宋" w:eastAsia="仿宋" w:cs="仿宋" w:hint="eastAsia"/>
          <w:sz w:val="24"/>
          <w:u w:val="single"/>
        </w:rPr>
        <w:lastRenderedPageBreak/>
        <w:t xml:space="preserve">                    </w:t>
      </w:r>
    </w:p>
    <w:p w14:paraId="5534ECD4" w14:textId="77777777" w:rsidR="000D1111" w:rsidRDefault="00B706AC">
      <w:pPr>
        <w:pStyle w:val="2"/>
        <w:tabs>
          <w:tab w:val="left" w:pos="420"/>
          <w:tab w:val="left" w:pos="576"/>
        </w:tabs>
        <w:rPr>
          <w:rFonts w:ascii="仿宋" w:eastAsia="仿宋"/>
          <w:sz w:val="24"/>
          <w:szCs w:val="24"/>
        </w:rPr>
      </w:pPr>
      <w:bookmarkStart w:id="224" w:name="_Toc469384123"/>
      <w:bookmarkStart w:id="225" w:name="_Toc111741415"/>
      <w:bookmarkStart w:id="226" w:name="_Toc10624967"/>
      <w:r>
        <w:rPr>
          <w:rFonts w:ascii="仿宋" w:eastAsia="仿宋" w:cs="仿宋"/>
          <w:sz w:val="24"/>
          <w:szCs w:val="24"/>
        </w:rPr>
        <w:t xml:space="preserve">72. </w:t>
      </w:r>
      <w:r>
        <w:rPr>
          <w:rFonts w:ascii="仿宋" w:eastAsia="仿宋" w:cs="仿宋" w:hint="eastAsia"/>
          <w:sz w:val="24"/>
          <w:szCs w:val="24"/>
        </w:rPr>
        <w:t>工程变更事件</w:t>
      </w:r>
      <w:bookmarkEnd w:id="224"/>
      <w:bookmarkEnd w:id="225"/>
      <w:bookmarkEnd w:id="226"/>
    </w:p>
    <w:p w14:paraId="6A6E6258" w14:textId="77777777" w:rsidR="000D1111" w:rsidRDefault="000D1111">
      <w:pPr>
        <w:rPr>
          <w:rFonts w:ascii="仿宋" w:eastAsia="仿宋"/>
          <w:b/>
          <w:bCs/>
          <w:sz w:val="24"/>
        </w:rPr>
      </w:pPr>
    </w:p>
    <w:p w14:paraId="27BFC84D" w14:textId="77777777" w:rsidR="000D1111" w:rsidRDefault="00B706AC">
      <w:pPr>
        <w:spacing w:line="360" w:lineRule="auto"/>
        <w:rPr>
          <w:rFonts w:ascii="仿宋" w:eastAsia="仿宋"/>
          <w:sz w:val="24"/>
        </w:rPr>
      </w:pPr>
      <w:r>
        <w:rPr>
          <w:rFonts w:ascii="仿宋" w:eastAsia="仿宋" w:cs="仿宋"/>
          <w:sz w:val="24"/>
        </w:rPr>
        <w:t xml:space="preserve">  72.4 </w:t>
      </w:r>
      <w:r>
        <w:rPr>
          <w:rFonts w:ascii="仿宋" w:eastAsia="仿宋" w:cs="仿宋" w:hint="eastAsia"/>
          <w:sz w:val="24"/>
        </w:rPr>
        <w:t>调整承包人报价偏差的方法</w:t>
      </w:r>
    </w:p>
    <w:p w14:paraId="0373EEE5"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按通用条款的规定调整。</w:t>
      </w:r>
    </w:p>
    <w:p w14:paraId="11A06E28" w14:textId="77777777" w:rsidR="000D1111" w:rsidRDefault="00B706AC">
      <w:pPr>
        <w:spacing w:line="360" w:lineRule="auto"/>
        <w:ind w:firstLineChars="50" w:firstLine="120"/>
        <w:rPr>
          <w:rFonts w:ascii="仿宋" w:eastAsia="仿宋" w:cs="仿宋"/>
          <w:sz w:val="24"/>
          <w:u w:val="single"/>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按照下列方法调整：</w:t>
      </w:r>
      <w:r>
        <w:rPr>
          <w:rFonts w:ascii="仿宋" w:eastAsia="仿宋" w:cs="仿宋"/>
          <w:sz w:val="24"/>
          <w:u w:val="single"/>
        </w:rPr>
        <w:t xml:space="preserve">   </w:t>
      </w:r>
      <w:r>
        <w:rPr>
          <w:rFonts w:ascii="仿宋" w:eastAsia="仿宋" w:cs="仿宋" w:hint="eastAsia"/>
          <w:color w:val="000000"/>
          <w:sz w:val="24"/>
          <w:u w:val="single"/>
        </w:rPr>
        <w:t>执行专用合同68.2条款</w:t>
      </w:r>
      <w:r>
        <w:rPr>
          <w:rFonts w:ascii="仿宋" w:eastAsia="仿宋" w:cs="仿宋"/>
          <w:sz w:val="24"/>
          <w:u w:val="single"/>
        </w:rPr>
        <w:t xml:space="preserve">                                 </w:t>
      </w:r>
    </w:p>
    <w:p w14:paraId="52AEB964" w14:textId="77777777" w:rsidR="000D1111" w:rsidRDefault="000D1111">
      <w:pPr>
        <w:spacing w:line="360" w:lineRule="auto"/>
        <w:rPr>
          <w:rFonts w:ascii="仿宋" w:eastAsia="仿宋"/>
          <w:sz w:val="24"/>
          <w:u w:val="single"/>
        </w:rPr>
      </w:pPr>
    </w:p>
    <w:p w14:paraId="140B0866" w14:textId="77777777" w:rsidR="000D1111" w:rsidRDefault="00B706AC">
      <w:pPr>
        <w:pStyle w:val="2"/>
        <w:tabs>
          <w:tab w:val="left" w:pos="420"/>
          <w:tab w:val="left" w:pos="576"/>
        </w:tabs>
        <w:rPr>
          <w:rFonts w:ascii="仿宋" w:eastAsia="仿宋"/>
          <w:sz w:val="24"/>
          <w:szCs w:val="24"/>
        </w:rPr>
      </w:pPr>
      <w:bookmarkStart w:id="227" w:name="_Toc111741416"/>
      <w:bookmarkStart w:id="228" w:name="_Toc10624968"/>
      <w:bookmarkStart w:id="229" w:name="_Toc469384124"/>
      <w:r>
        <w:rPr>
          <w:rFonts w:ascii="仿宋" w:eastAsia="仿宋" w:cs="仿宋"/>
          <w:sz w:val="24"/>
          <w:szCs w:val="24"/>
        </w:rPr>
        <w:t xml:space="preserve">73. </w:t>
      </w:r>
      <w:r>
        <w:rPr>
          <w:rFonts w:ascii="仿宋" w:eastAsia="仿宋" w:cs="仿宋" w:hint="eastAsia"/>
          <w:sz w:val="24"/>
          <w:szCs w:val="24"/>
        </w:rPr>
        <w:t>工程量偏差事件</w:t>
      </w:r>
      <w:bookmarkEnd w:id="227"/>
      <w:bookmarkEnd w:id="228"/>
      <w:bookmarkEnd w:id="229"/>
    </w:p>
    <w:p w14:paraId="064DE715" w14:textId="77777777" w:rsidR="000D1111" w:rsidRDefault="00B706AC">
      <w:pPr>
        <w:rPr>
          <w:rFonts w:ascii="仿宋" w:eastAsia="仿宋"/>
          <w:sz w:val="24"/>
        </w:rPr>
      </w:pPr>
      <w:r>
        <w:rPr>
          <w:rFonts w:ascii="仿宋" w:eastAsia="仿宋" w:cs="仿宋"/>
          <w:sz w:val="24"/>
        </w:rPr>
        <w:t xml:space="preserve">  </w:t>
      </w:r>
    </w:p>
    <w:p w14:paraId="75A6C2AE" w14:textId="77777777" w:rsidR="000D1111" w:rsidRDefault="00B706AC">
      <w:pPr>
        <w:spacing w:line="360" w:lineRule="auto"/>
        <w:rPr>
          <w:rFonts w:ascii="仿宋" w:eastAsia="仿宋"/>
          <w:sz w:val="24"/>
        </w:rPr>
      </w:pPr>
      <w:r>
        <w:rPr>
          <w:rFonts w:ascii="仿宋" w:eastAsia="仿宋" w:cs="仿宋"/>
          <w:sz w:val="24"/>
        </w:rPr>
        <w:t xml:space="preserve">  73.2 </w:t>
      </w:r>
      <w:r>
        <w:rPr>
          <w:rFonts w:ascii="仿宋" w:eastAsia="仿宋" w:cs="仿宋" w:hint="eastAsia"/>
          <w:sz w:val="24"/>
        </w:rPr>
        <w:t>调整分部分项工程费的方法</w:t>
      </w:r>
    </w:p>
    <w:p w14:paraId="198773F1"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调整结算分部分项工程费：</w:t>
      </w:r>
    </w:p>
    <w:p w14:paraId="7C779939"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按通用条款的规定调整。</w:t>
      </w:r>
    </w:p>
    <w:p w14:paraId="133E1426" w14:textId="77777777" w:rsidR="000D1111" w:rsidRDefault="00B706AC">
      <w:pPr>
        <w:spacing w:line="360" w:lineRule="auto"/>
        <w:ind w:firstLineChars="50" w:firstLine="120"/>
        <w:rPr>
          <w:rFonts w:ascii="仿宋" w:eastAsia="仿宋" w:cs="仿宋"/>
          <w:sz w:val="24"/>
          <w:u w:val="single"/>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按照下列方法调整：</w:t>
      </w:r>
      <w:r>
        <w:rPr>
          <w:rFonts w:ascii="仿宋" w:eastAsia="仿宋" w:cs="仿宋"/>
          <w:sz w:val="24"/>
          <w:u w:val="single"/>
        </w:rPr>
        <w:t xml:space="preserve">    </w:t>
      </w:r>
      <w:r>
        <w:rPr>
          <w:rFonts w:ascii="仿宋" w:eastAsia="仿宋" w:cs="仿宋" w:hint="eastAsia"/>
          <w:color w:val="000000"/>
          <w:sz w:val="24"/>
          <w:u w:val="single"/>
        </w:rPr>
        <w:t>执行专用合同68.2条款</w:t>
      </w:r>
      <w:r>
        <w:rPr>
          <w:rFonts w:ascii="仿宋" w:eastAsia="仿宋" w:cs="仿宋"/>
          <w:sz w:val="24"/>
          <w:u w:val="single"/>
        </w:rPr>
        <w:t xml:space="preserve">                                     </w:t>
      </w:r>
    </w:p>
    <w:p w14:paraId="4F97B3C5" w14:textId="77777777" w:rsidR="000D1111" w:rsidRDefault="000D1111">
      <w:pPr>
        <w:ind w:firstLineChars="50" w:firstLine="120"/>
        <w:rPr>
          <w:rFonts w:ascii="仿宋" w:eastAsia="仿宋"/>
          <w:sz w:val="24"/>
        </w:rPr>
      </w:pPr>
    </w:p>
    <w:p w14:paraId="09D86EBA"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73.3 </w:t>
      </w:r>
      <w:r>
        <w:rPr>
          <w:rFonts w:ascii="仿宋" w:eastAsia="仿宋" w:cs="仿宋" w:hint="eastAsia"/>
          <w:sz w:val="24"/>
        </w:rPr>
        <w:t>调整措施项目费的方法</w:t>
      </w:r>
    </w:p>
    <w:p w14:paraId="4F1C8719"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w:t>
      </w:r>
      <w:r>
        <w:rPr>
          <w:rFonts w:ascii="仿宋" w:eastAsia="仿宋" w:cs="仿宋" w:hint="eastAsia"/>
          <w:sz w:val="24"/>
        </w:rPr>
        <w:t>调整结算措施项目费：</w:t>
      </w:r>
    </w:p>
    <w:p w14:paraId="1477A666"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按通用条款的规定调整。</w:t>
      </w:r>
    </w:p>
    <w:p w14:paraId="4D374223" w14:textId="77777777" w:rsidR="000D1111" w:rsidRDefault="00B706AC">
      <w:pPr>
        <w:spacing w:line="360" w:lineRule="auto"/>
        <w:ind w:firstLineChars="50" w:firstLine="120"/>
        <w:rPr>
          <w:rFonts w:ascii="仿宋" w:eastAsia="仿宋" w:cs="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按照下列方法调整：</w:t>
      </w:r>
      <w:r>
        <w:rPr>
          <w:rFonts w:ascii="仿宋" w:eastAsia="仿宋" w:cs="仿宋"/>
          <w:sz w:val="24"/>
          <w:u w:val="single"/>
        </w:rPr>
        <w:t xml:space="preserve">       </w:t>
      </w:r>
      <w:r>
        <w:rPr>
          <w:rFonts w:ascii="仿宋" w:eastAsia="仿宋" w:cs="仿宋" w:hint="eastAsia"/>
          <w:color w:val="000000"/>
          <w:sz w:val="24"/>
          <w:u w:val="single"/>
        </w:rPr>
        <w:t>执行专用合同68.2条款</w:t>
      </w:r>
      <w:r>
        <w:rPr>
          <w:rFonts w:ascii="仿宋" w:eastAsia="仿宋" w:cs="仿宋"/>
          <w:sz w:val="24"/>
          <w:u w:val="single"/>
        </w:rPr>
        <w:t xml:space="preserve">                                 </w:t>
      </w:r>
    </w:p>
    <w:p w14:paraId="5BF12390" w14:textId="77777777" w:rsidR="000D1111" w:rsidRDefault="000D1111">
      <w:pPr>
        <w:rPr>
          <w:rFonts w:ascii="仿宋" w:eastAsia="仿宋"/>
          <w:sz w:val="24"/>
        </w:rPr>
      </w:pPr>
    </w:p>
    <w:p w14:paraId="4CEE25E6" w14:textId="77777777" w:rsidR="000D1111" w:rsidRDefault="00B706AC">
      <w:pPr>
        <w:pStyle w:val="2"/>
        <w:tabs>
          <w:tab w:val="left" w:pos="420"/>
          <w:tab w:val="left" w:pos="576"/>
        </w:tabs>
        <w:rPr>
          <w:rFonts w:ascii="仿宋" w:eastAsia="仿宋"/>
          <w:sz w:val="24"/>
          <w:szCs w:val="24"/>
        </w:rPr>
      </w:pPr>
      <w:bookmarkStart w:id="230" w:name="_Toc10624969"/>
      <w:bookmarkStart w:id="231" w:name="_Toc111741417"/>
      <w:bookmarkStart w:id="232" w:name="_Toc469384125"/>
      <w:r>
        <w:rPr>
          <w:rFonts w:ascii="仿宋" w:eastAsia="仿宋" w:cs="仿宋"/>
          <w:sz w:val="24"/>
          <w:szCs w:val="24"/>
        </w:rPr>
        <w:t xml:space="preserve">75. </w:t>
      </w:r>
      <w:r>
        <w:rPr>
          <w:rFonts w:ascii="仿宋" w:eastAsia="仿宋" w:cs="仿宋" w:hint="eastAsia"/>
          <w:sz w:val="24"/>
          <w:szCs w:val="24"/>
        </w:rPr>
        <w:t>现场签证事件</w:t>
      </w:r>
      <w:bookmarkEnd w:id="230"/>
      <w:bookmarkEnd w:id="231"/>
      <w:bookmarkEnd w:id="232"/>
    </w:p>
    <w:p w14:paraId="6730D98B" w14:textId="77777777" w:rsidR="000D1111" w:rsidRDefault="000D1111">
      <w:pPr>
        <w:rPr>
          <w:rFonts w:ascii="仿宋" w:eastAsia="仿宋"/>
          <w:sz w:val="24"/>
        </w:rPr>
      </w:pPr>
    </w:p>
    <w:p w14:paraId="5816A667" w14:textId="77777777" w:rsidR="000D1111" w:rsidRDefault="00B706AC">
      <w:pPr>
        <w:spacing w:line="360" w:lineRule="auto"/>
        <w:rPr>
          <w:rFonts w:ascii="仿宋" w:eastAsia="仿宋"/>
          <w:sz w:val="24"/>
        </w:rPr>
      </w:pPr>
      <w:r>
        <w:rPr>
          <w:rFonts w:ascii="仿宋" w:eastAsia="仿宋" w:cs="仿宋"/>
          <w:sz w:val="24"/>
        </w:rPr>
        <w:t xml:space="preserve">  75.3 </w:t>
      </w:r>
      <w:r>
        <w:rPr>
          <w:rFonts w:ascii="仿宋" w:eastAsia="仿宋" w:cs="仿宋" w:hint="eastAsia"/>
          <w:sz w:val="24"/>
        </w:rPr>
        <w:t>现场签证报告的确认</w:t>
      </w:r>
    </w:p>
    <w:p w14:paraId="77FA8F63"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提交现场签证报告的时间：</w:t>
      </w:r>
    </w:p>
    <w:p w14:paraId="625BBE3A"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按通用条款的规定的时间提交。</w:t>
      </w:r>
    </w:p>
    <w:p w14:paraId="749D9B3F" w14:textId="77777777" w:rsidR="000D1111" w:rsidRDefault="00B706AC">
      <w:pPr>
        <w:spacing w:line="360" w:lineRule="auto"/>
        <w:ind w:firstLineChars="50" w:firstLine="120"/>
        <w:rPr>
          <w:rFonts w:ascii="仿宋" w:eastAsia="仿宋" w:cs="仿宋"/>
          <w:color w:val="000000"/>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另作约定：</w:t>
      </w:r>
      <w:r>
        <w:rPr>
          <w:rFonts w:ascii="仿宋" w:eastAsia="仿宋" w:cs="仿宋"/>
          <w:sz w:val="24"/>
          <w:u w:val="single"/>
        </w:rPr>
        <w:t xml:space="preserve"> </w:t>
      </w:r>
      <w:r>
        <w:rPr>
          <w:rFonts w:ascii="仿宋" w:eastAsia="仿宋" w:cs="仿宋" w:hint="eastAsia"/>
          <w:color w:val="000000"/>
          <w:sz w:val="24"/>
          <w:u w:val="single"/>
        </w:rPr>
        <w:t>发生工程变更事项，承包人必须做好工程量记录，在变更工程完成后7日历天内办理签证，过期不予签认。</w:t>
      </w:r>
    </w:p>
    <w:p w14:paraId="5D59BA78" w14:textId="77777777" w:rsidR="000D1111" w:rsidRDefault="00B706AC">
      <w:pPr>
        <w:spacing w:line="360" w:lineRule="auto"/>
        <w:ind w:firstLineChars="50" w:firstLine="120"/>
        <w:rPr>
          <w:rFonts w:ascii="仿宋" w:eastAsia="仿宋" w:cs="仿宋"/>
          <w:sz w:val="24"/>
        </w:rPr>
      </w:pPr>
      <w:r>
        <w:rPr>
          <w:rFonts w:ascii="仿宋" w:eastAsia="仿宋" w:cs="仿宋"/>
          <w:sz w:val="24"/>
          <w:u w:val="single"/>
        </w:rPr>
        <w:t xml:space="preserve">                         </w:t>
      </w:r>
    </w:p>
    <w:p w14:paraId="56536DBA" w14:textId="77777777" w:rsidR="000D1111" w:rsidRDefault="000D1111">
      <w:pPr>
        <w:spacing w:line="360" w:lineRule="auto"/>
        <w:ind w:firstLineChars="50" w:firstLine="120"/>
        <w:rPr>
          <w:rFonts w:ascii="仿宋" w:eastAsia="仿宋" w:cs="仿宋"/>
          <w:sz w:val="24"/>
        </w:rPr>
      </w:pPr>
    </w:p>
    <w:p w14:paraId="59A55422" w14:textId="77777777" w:rsidR="000D1111" w:rsidRDefault="00B706AC">
      <w:pPr>
        <w:pStyle w:val="2"/>
        <w:tabs>
          <w:tab w:val="left" w:pos="420"/>
          <w:tab w:val="left" w:pos="576"/>
        </w:tabs>
        <w:rPr>
          <w:rFonts w:ascii="仿宋" w:eastAsia="仿宋"/>
          <w:sz w:val="24"/>
          <w:szCs w:val="24"/>
        </w:rPr>
      </w:pPr>
      <w:bookmarkStart w:id="233" w:name="_Toc111741418"/>
      <w:bookmarkStart w:id="234" w:name="_Toc469384126"/>
      <w:bookmarkStart w:id="235" w:name="_Toc10624970"/>
      <w:r>
        <w:rPr>
          <w:rFonts w:ascii="仿宋" w:eastAsia="仿宋" w:cs="仿宋"/>
          <w:sz w:val="24"/>
          <w:szCs w:val="24"/>
        </w:rPr>
        <w:lastRenderedPageBreak/>
        <w:t xml:space="preserve">76. </w:t>
      </w:r>
      <w:r>
        <w:rPr>
          <w:rFonts w:ascii="仿宋" w:eastAsia="仿宋" w:cs="仿宋" w:hint="eastAsia"/>
          <w:sz w:val="24"/>
          <w:szCs w:val="24"/>
        </w:rPr>
        <w:t>物价涨落事件</w:t>
      </w:r>
      <w:bookmarkEnd w:id="233"/>
      <w:bookmarkEnd w:id="234"/>
      <w:bookmarkEnd w:id="235"/>
    </w:p>
    <w:p w14:paraId="369974D8" w14:textId="77777777" w:rsidR="000D1111" w:rsidRDefault="000D1111">
      <w:pPr>
        <w:ind w:firstLineChars="50" w:firstLine="120"/>
        <w:rPr>
          <w:rFonts w:ascii="仿宋" w:eastAsia="仿宋"/>
          <w:sz w:val="24"/>
        </w:rPr>
      </w:pPr>
    </w:p>
    <w:p w14:paraId="382449CD" w14:textId="77777777" w:rsidR="000D1111" w:rsidRDefault="00B706AC">
      <w:pPr>
        <w:spacing w:line="360" w:lineRule="auto"/>
        <w:ind w:firstLineChars="200" w:firstLine="480"/>
        <w:rPr>
          <w:rFonts w:eastAsia="仿宋_GB2312"/>
          <w:color w:val="000000"/>
          <w:sz w:val="30"/>
          <w:szCs w:val="30"/>
        </w:rPr>
      </w:pPr>
      <w:r>
        <w:rPr>
          <w:rFonts w:ascii="仿宋" w:eastAsia="仿宋" w:cs="仿宋" w:hint="eastAsia"/>
          <w:sz w:val="24"/>
        </w:rPr>
        <w:t>市场价格波动是否调整合同价格的约定：</w:t>
      </w:r>
      <w:r>
        <w:rPr>
          <w:rFonts w:eastAsia="仿宋_GB2312"/>
          <w:sz w:val="30"/>
          <w:szCs w:val="30"/>
          <w:u w:val="single"/>
        </w:rPr>
        <w:t xml:space="preserve"> </w:t>
      </w:r>
      <w:r>
        <w:rPr>
          <w:rFonts w:ascii="宋体" w:hAnsi="宋体" w:hint="eastAsia"/>
          <w:szCs w:val="21"/>
          <w:u w:val="single"/>
        </w:rPr>
        <w:t>不调整</w:t>
      </w:r>
      <w:r>
        <w:rPr>
          <w:rFonts w:ascii="宋体" w:hAnsi="宋体"/>
          <w:szCs w:val="21"/>
          <w:u w:val="single"/>
        </w:rPr>
        <w:t xml:space="preserve"> </w:t>
      </w:r>
      <w:r>
        <w:rPr>
          <w:rFonts w:eastAsia="仿宋_GB2312"/>
          <w:sz w:val="30"/>
          <w:szCs w:val="30"/>
          <w:u w:val="single"/>
        </w:rPr>
        <w:t xml:space="preserve">         </w:t>
      </w:r>
      <w:r>
        <w:rPr>
          <w:rFonts w:eastAsia="仿宋_GB2312" w:cs="仿宋_GB2312" w:hint="eastAsia"/>
          <w:sz w:val="30"/>
          <w:szCs w:val="30"/>
        </w:rPr>
        <w:t>。</w:t>
      </w:r>
    </w:p>
    <w:p w14:paraId="63301450" w14:textId="77777777" w:rsidR="000D1111" w:rsidRDefault="00B706AC">
      <w:pPr>
        <w:spacing w:line="360" w:lineRule="auto"/>
        <w:ind w:firstLineChars="200" w:firstLine="480"/>
        <w:rPr>
          <w:rFonts w:ascii="仿宋" w:eastAsia="仿宋"/>
          <w:sz w:val="24"/>
        </w:rPr>
      </w:pPr>
      <w:r>
        <w:rPr>
          <w:rFonts w:ascii="仿宋" w:eastAsia="仿宋" w:cs="仿宋" w:hint="eastAsia"/>
          <w:sz w:val="24"/>
        </w:rPr>
        <w:t>因市场价格波动调整合同价格，采用以下第</w:t>
      </w:r>
      <w:r>
        <w:rPr>
          <w:rFonts w:eastAsia="仿宋_GB2312"/>
          <w:sz w:val="30"/>
          <w:szCs w:val="30"/>
          <w:u w:val="single"/>
        </w:rPr>
        <w:t xml:space="preserve">  </w:t>
      </w:r>
      <w:r>
        <w:rPr>
          <w:rFonts w:ascii="宋体" w:hAnsi="宋体" w:hint="eastAsia"/>
          <w:szCs w:val="21"/>
          <w:u w:val="single"/>
        </w:rPr>
        <w:t>2</w:t>
      </w:r>
      <w:r>
        <w:rPr>
          <w:rFonts w:ascii="宋体" w:hAnsi="宋体"/>
          <w:szCs w:val="21"/>
          <w:u w:val="single"/>
        </w:rPr>
        <w:t xml:space="preserve"> </w:t>
      </w:r>
      <w:r>
        <w:rPr>
          <w:rFonts w:eastAsia="仿宋_GB2312"/>
          <w:sz w:val="30"/>
          <w:szCs w:val="30"/>
          <w:u w:val="single"/>
        </w:rPr>
        <w:t xml:space="preserve"> </w:t>
      </w:r>
      <w:r>
        <w:rPr>
          <w:rFonts w:ascii="仿宋" w:eastAsia="仿宋" w:cs="仿宋" w:hint="eastAsia"/>
          <w:sz w:val="24"/>
        </w:rPr>
        <w:t>种方式对合同价格进行调整：</w:t>
      </w:r>
    </w:p>
    <w:p w14:paraId="46882EE8" w14:textId="77777777" w:rsidR="000D1111" w:rsidRDefault="00B706AC">
      <w:pPr>
        <w:spacing w:line="360" w:lineRule="auto"/>
        <w:ind w:firstLineChars="200" w:firstLine="480"/>
        <w:rPr>
          <w:rFonts w:eastAsia="仿宋_GB2312"/>
          <w:sz w:val="30"/>
          <w:szCs w:val="30"/>
        </w:rPr>
      </w:pPr>
      <w:r>
        <w:rPr>
          <w:rFonts w:ascii="仿宋" w:eastAsia="仿宋" w:cs="仿宋" w:hint="eastAsia"/>
          <w:sz w:val="24"/>
        </w:rPr>
        <w:t>第</w:t>
      </w:r>
      <w:r>
        <w:rPr>
          <w:rFonts w:ascii="仿宋" w:eastAsia="仿宋" w:cs="仿宋"/>
          <w:sz w:val="24"/>
        </w:rPr>
        <w:t>1</w:t>
      </w:r>
      <w:r>
        <w:rPr>
          <w:rFonts w:ascii="仿宋" w:eastAsia="仿宋" w:cs="仿宋" w:hint="eastAsia"/>
          <w:sz w:val="24"/>
        </w:rPr>
        <w:t>种方式：采用造价信息进行价格调整。</w:t>
      </w:r>
    </w:p>
    <w:p w14:paraId="717C5F0F" w14:textId="77777777" w:rsidR="000D1111" w:rsidRDefault="00B706AC">
      <w:pPr>
        <w:spacing w:line="360" w:lineRule="auto"/>
        <w:ind w:firstLineChars="200" w:firstLine="480"/>
        <w:rPr>
          <w:rFonts w:eastAsia="仿宋_GB2312"/>
          <w:sz w:val="30"/>
          <w:szCs w:val="30"/>
        </w:rPr>
      </w:pPr>
      <w:r>
        <w:rPr>
          <w:rFonts w:ascii="仿宋" w:eastAsia="仿宋" w:cs="仿宋" w:hint="eastAsia"/>
          <w:sz w:val="24"/>
        </w:rPr>
        <w:t>（</w:t>
      </w:r>
      <w:r>
        <w:rPr>
          <w:rFonts w:ascii="仿宋" w:eastAsia="仿宋" w:cs="仿宋"/>
          <w:sz w:val="24"/>
        </w:rPr>
        <w:t>1</w:t>
      </w:r>
      <w:r>
        <w:rPr>
          <w:rFonts w:ascii="仿宋" w:eastAsia="仿宋" w:cs="仿宋" w:hint="eastAsia"/>
          <w:sz w:val="24"/>
        </w:rPr>
        <w:t>）关于基准价格的约定：</w:t>
      </w:r>
      <w:r>
        <w:rPr>
          <w:rFonts w:eastAsia="仿宋_GB2312"/>
          <w:sz w:val="30"/>
          <w:szCs w:val="30"/>
          <w:u w:val="single"/>
        </w:rPr>
        <w:t xml:space="preserve">                         </w:t>
      </w:r>
      <w:r>
        <w:rPr>
          <w:rFonts w:eastAsia="仿宋_GB2312" w:cs="仿宋_GB2312" w:hint="eastAsia"/>
          <w:sz w:val="30"/>
          <w:szCs w:val="30"/>
        </w:rPr>
        <w:t>。</w:t>
      </w:r>
    </w:p>
    <w:p w14:paraId="4B57A80D" w14:textId="77777777" w:rsidR="000D1111" w:rsidRDefault="00B706AC">
      <w:pPr>
        <w:spacing w:line="360" w:lineRule="auto"/>
        <w:ind w:firstLineChars="200" w:firstLine="480"/>
        <w:rPr>
          <w:rFonts w:ascii="仿宋" w:eastAsia="仿宋"/>
          <w:sz w:val="24"/>
        </w:rPr>
      </w:pPr>
      <w:r>
        <w:rPr>
          <w:rFonts w:ascii="仿宋" w:eastAsia="仿宋" w:cs="仿宋" w:hint="eastAsia"/>
          <w:sz w:val="24"/>
        </w:rPr>
        <w:t>□</w:t>
      </w:r>
      <w:r>
        <w:rPr>
          <w:rFonts w:ascii="仿宋" w:eastAsia="仿宋" w:cs="仿宋"/>
          <w:sz w:val="24"/>
        </w:rPr>
        <w:t xml:space="preserve"> </w:t>
      </w:r>
      <w:r>
        <w:rPr>
          <w:rFonts w:ascii="仿宋" w:eastAsia="仿宋" w:cs="仿宋" w:hint="eastAsia"/>
          <w:sz w:val="24"/>
        </w:rPr>
        <w:t>①承包人在已标价工程量清单或预算书中载明的材料单价低于基准价格的：专用合同条款合同履行期间材料单价涨幅以基准价格为基础超过</w:t>
      </w:r>
      <w:r>
        <w:rPr>
          <w:rFonts w:eastAsia="仿宋_GB2312"/>
          <w:sz w:val="30"/>
          <w:szCs w:val="30"/>
          <w:u w:val="single"/>
        </w:rPr>
        <w:t xml:space="preserve">   </w:t>
      </w:r>
      <w:r>
        <w:rPr>
          <w:rFonts w:ascii="仿宋" w:eastAsia="仿宋" w:cs="仿宋"/>
          <w:sz w:val="24"/>
        </w:rPr>
        <w:t>%</w:t>
      </w:r>
      <w:r>
        <w:rPr>
          <w:rFonts w:ascii="仿宋" w:eastAsia="仿宋" w:cs="仿宋" w:hint="eastAsia"/>
          <w:sz w:val="24"/>
        </w:rPr>
        <w:t>时，或材料单价跌幅以已标价工程量清单或预算书中载明材料单价为基础超过</w:t>
      </w:r>
      <w:r>
        <w:rPr>
          <w:rFonts w:eastAsia="仿宋_GB2312"/>
          <w:sz w:val="30"/>
          <w:szCs w:val="30"/>
          <w:u w:val="single"/>
        </w:rPr>
        <w:t xml:space="preserve">   </w:t>
      </w:r>
      <w:r>
        <w:rPr>
          <w:rFonts w:ascii="仿宋" w:eastAsia="仿宋" w:cs="仿宋"/>
          <w:sz w:val="24"/>
        </w:rPr>
        <w:t>%</w:t>
      </w:r>
      <w:r>
        <w:rPr>
          <w:rFonts w:ascii="仿宋" w:eastAsia="仿宋" w:cs="仿宋" w:hint="eastAsia"/>
          <w:sz w:val="24"/>
        </w:rPr>
        <w:t>时，其超过部分据实调整。</w:t>
      </w:r>
    </w:p>
    <w:p w14:paraId="7CD6E03F" w14:textId="77777777" w:rsidR="000D1111" w:rsidRDefault="00B706AC">
      <w:pPr>
        <w:spacing w:line="360" w:lineRule="auto"/>
        <w:ind w:firstLineChars="200" w:firstLine="480"/>
        <w:rPr>
          <w:rFonts w:eastAsia="仿宋_GB2312"/>
          <w:sz w:val="30"/>
          <w:szCs w:val="30"/>
        </w:rPr>
      </w:pPr>
      <w:r>
        <w:rPr>
          <w:rFonts w:ascii="仿宋" w:eastAsia="仿宋" w:cs="仿宋"/>
          <w:sz w:val="24"/>
        </w:rPr>
        <w:t xml:space="preserve">  </w:t>
      </w:r>
      <w:r>
        <w:rPr>
          <w:rFonts w:ascii="仿宋" w:eastAsia="仿宋" w:cs="仿宋" w:hint="eastAsia"/>
          <w:sz w:val="24"/>
        </w:rPr>
        <w:t>调整价格的材料品种：</w:t>
      </w:r>
      <w:r>
        <w:rPr>
          <w:rFonts w:eastAsia="仿宋_GB2312"/>
          <w:sz w:val="30"/>
          <w:szCs w:val="30"/>
          <w:u w:val="single"/>
        </w:rPr>
        <w:t xml:space="preserve">                         </w:t>
      </w:r>
    </w:p>
    <w:p w14:paraId="5A65D5CF" w14:textId="77777777" w:rsidR="000D1111" w:rsidRDefault="00B706AC">
      <w:pPr>
        <w:spacing w:line="360" w:lineRule="auto"/>
        <w:ind w:firstLineChars="200" w:firstLine="480"/>
        <w:rPr>
          <w:rFonts w:ascii="仿宋" w:eastAsia="仿宋"/>
          <w:sz w:val="24"/>
        </w:rPr>
      </w:pPr>
      <w:r>
        <w:rPr>
          <w:rFonts w:ascii="仿宋" w:eastAsia="仿宋" w:cs="仿宋" w:hint="eastAsia"/>
          <w:sz w:val="24"/>
        </w:rPr>
        <w:t>□</w:t>
      </w:r>
      <w:r>
        <w:rPr>
          <w:rFonts w:ascii="仿宋" w:eastAsia="仿宋" w:cs="仿宋"/>
          <w:sz w:val="24"/>
        </w:rPr>
        <w:t xml:space="preserve"> </w:t>
      </w:r>
      <w:r>
        <w:rPr>
          <w:rFonts w:ascii="仿宋" w:eastAsia="仿宋" w:cs="仿宋" w:hint="eastAsia"/>
          <w:sz w:val="24"/>
        </w:rPr>
        <w:t>②承包人在已标价工程量清单或预算书中载明的材料单价高于基准价格的：专用合同条款合同履行期间材料单价跌幅以基准价格为基础超过</w:t>
      </w:r>
      <w:r>
        <w:rPr>
          <w:rFonts w:eastAsia="仿宋_GB2312"/>
          <w:sz w:val="30"/>
          <w:szCs w:val="30"/>
          <w:u w:val="single"/>
        </w:rPr>
        <w:t xml:space="preserve">   </w:t>
      </w:r>
      <w:r>
        <w:rPr>
          <w:rFonts w:ascii="仿宋" w:eastAsia="仿宋" w:cs="仿宋"/>
          <w:sz w:val="24"/>
        </w:rPr>
        <w:t>%</w:t>
      </w:r>
      <w:r>
        <w:rPr>
          <w:rFonts w:ascii="仿宋" w:eastAsia="仿宋" w:cs="仿宋" w:hint="eastAsia"/>
          <w:sz w:val="24"/>
        </w:rPr>
        <w:t>时，材料单价涨幅以已标价工程量清单或预算书中载明材料单价为基础超过</w:t>
      </w:r>
      <w:r>
        <w:rPr>
          <w:rFonts w:eastAsia="仿宋_GB2312"/>
          <w:sz w:val="30"/>
          <w:szCs w:val="30"/>
          <w:u w:val="single"/>
        </w:rPr>
        <w:t xml:space="preserve">   </w:t>
      </w:r>
      <w:r>
        <w:rPr>
          <w:rFonts w:ascii="仿宋" w:eastAsia="仿宋" w:cs="仿宋"/>
          <w:sz w:val="24"/>
        </w:rPr>
        <w:t>%</w:t>
      </w:r>
      <w:r>
        <w:rPr>
          <w:rFonts w:ascii="仿宋" w:eastAsia="仿宋" w:cs="仿宋" w:hint="eastAsia"/>
          <w:sz w:val="24"/>
        </w:rPr>
        <w:t>时，其超过部分据实调整。</w:t>
      </w:r>
    </w:p>
    <w:p w14:paraId="0FC84908" w14:textId="77777777" w:rsidR="000D1111" w:rsidRDefault="00B706AC">
      <w:pPr>
        <w:spacing w:line="360" w:lineRule="auto"/>
        <w:ind w:firstLineChars="295" w:firstLine="708"/>
        <w:rPr>
          <w:rFonts w:eastAsia="仿宋_GB2312"/>
          <w:sz w:val="30"/>
          <w:szCs w:val="30"/>
        </w:rPr>
      </w:pPr>
      <w:r>
        <w:rPr>
          <w:rFonts w:ascii="仿宋" w:eastAsia="仿宋" w:cs="仿宋" w:hint="eastAsia"/>
          <w:sz w:val="24"/>
        </w:rPr>
        <w:t>调整价格的材料品种：</w:t>
      </w:r>
      <w:r>
        <w:rPr>
          <w:rFonts w:eastAsia="仿宋_GB2312"/>
          <w:sz w:val="30"/>
          <w:szCs w:val="30"/>
          <w:u w:val="single"/>
        </w:rPr>
        <w:t xml:space="preserve">                         </w:t>
      </w:r>
    </w:p>
    <w:p w14:paraId="11A681CA" w14:textId="77777777" w:rsidR="000D1111" w:rsidRDefault="00B706AC">
      <w:pPr>
        <w:spacing w:line="360" w:lineRule="auto"/>
        <w:ind w:firstLineChars="200" w:firstLine="480"/>
        <w:rPr>
          <w:rFonts w:ascii="仿宋" w:eastAsia="仿宋"/>
          <w:sz w:val="24"/>
        </w:rPr>
      </w:pPr>
      <w:r>
        <w:rPr>
          <w:rFonts w:ascii="仿宋" w:eastAsia="仿宋" w:cs="仿宋" w:hint="eastAsia"/>
          <w:sz w:val="24"/>
        </w:rPr>
        <w:t>□</w:t>
      </w:r>
      <w:r>
        <w:rPr>
          <w:rFonts w:ascii="仿宋" w:eastAsia="仿宋" w:cs="仿宋"/>
          <w:sz w:val="24"/>
        </w:rPr>
        <w:t xml:space="preserve"> </w:t>
      </w:r>
      <w:r>
        <w:rPr>
          <w:rFonts w:ascii="仿宋" w:eastAsia="仿宋" w:cs="仿宋" w:hint="eastAsia"/>
          <w:sz w:val="24"/>
        </w:rPr>
        <w:t>③承包人在已标价工程量清单或预算书中载明的材料单价等于基准单价的：专用合同条款合同履行期间材料单价涨跌幅以基准单价为基础超过±</w:t>
      </w:r>
      <w:r>
        <w:rPr>
          <w:rFonts w:eastAsia="仿宋_GB2312"/>
          <w:sz w:val="30"/>
          <w:szCs w:val="30"/>
          <w:u w:val="single"/>
        </w:rPr>
        <w:t xml:space="preserve">   </w:t>
      </w:r>
      <w:r>
        <w:rPr>
          <w:rFonts w:ascii="仿宋" w:eastAsia="仿宋" w:cs="仿宋"/>
          <w:sz w:val="24"/>
        </w:rPr>
        <w:t>%</w:t>
      </w:r>
      <w:r>
        <w:rPr>
          <w:rFonts w:ascii="仿宋" w:eastAsia="仿宋" w:cs="仿宋" w:hint="eastAsia"/>
          <w:sz w:val="24"/>
        </w:rPr>
        <w:t>时，其超过部分据实调整。</w:t>
      </w:r>
    </w:p>
    <w:p w14:paraId="3BCDD99B" w14:textId="77777777" w:rsidR="000D1111" w:rsidRDefault="00B706AC">
      <w:pPr>
        <w:spacing w:line="360" w:lineRule="auto"/>
        <w:ind w:firstLineChars="295" w:firstLine="708"/>
        <w:rPr>
          <w:rFonts w:eastAsia="仿宋_GB2312"/>
          <w:sz w:val="30"/>
          <w:szCs w:val="30"/>
        </w:rPr>
      </w:pPr>
      <w:r>
        <w:rPr>
          <w:rFonts w:ascii="仿宋" w:eastAsia="仿宋" w:cs="仿宋" w:hint="eastAsia"/>
          <w:sz w:val="24"/>
        </w:rPr>
        <w:t>调整价格的材料品种：</w:t>
      </w:r>
      <w:r>
        <w:rPr>
          <w:rFonts w:eastAsia="仿宋_GB2312"/>
          <w:sz w:val="30"/>
          <w:szCs w:val="30"/>
          <w:u w:val="single"/>
        </w:rPr>
        <w:t xml:space="preserve">                         </w:t>
      </w:r>
    </w:p>
    <w:p w14:paraId="6321E420" w14:textId="77777777" w:rsidR="000D1111" w:rsidRDefault="00B706AC">
      <w:pPr>
        <w:spacing w:line="360" w:lineRule="auto"/>
        <w:ind w:firstLine="645"/>
        <w:rPr>
          <w:rFonts w:eastAsia="仿宋_GB2312"/>
          <w:color w:val="000000"/>
          <w:sz w:val="30"/>
          <w:szCs w:val="30"/>
          <w:u w:val="single"/>
        </w:rPr>
      </w:pPr>
      <w:r>
        <w:rPr>
          <w:rFonts w:ascii="仿宋" w:eastAsia="仿宋" w:cs="仿宋" w:hint="eastAsia"/>
          <w:sz w:val="24"/>
        </w:rPr>
        <w:t>第</w:t>
      </w:r>
      <w:r>
        <w:rPr>
          <w:rFonts w:ascii="仿宋" w:eastAsia="仿宋" w:cs="仿宋"/>
          <w:sz w:val="24"/>
        </w:rPr>
        <w:t>2</w:t>
      </w:r>
      <w:r>
        <w:rPr>
          <w:rFonts w:ascii="仿宋" w:eastAsia="仿宋" w:cs="仿宋" w:hint="eastAsia"/>
          <w:sz w:val="24"/>
        </w:rPr>
        <w:t>种方式：其他价格调整方式：</w:t>
      </w:r>
      <w:r>
        <w:rPr>
          <w:rFonts w:eastAsia="仿宋_GB2312"/>
          <w:color w:val="000000"/>
          <w:sz w:val="30"/>
          <w:szCs w:val="30"/>
          <w:u w:val="single"/>
        </w:rPr>
        <w:t xml:space="preserve">                            </w:t>
      </w:r>
    </w:p>
    <w:p w14:paraId="26399125" w14:textId="77777777" w:rsidR="000D1111" w:rsidRDefault="00B706AC">
      <w:pPr>
        <w:pStyle w:val="2"/>
        <w:tabs>
          <w:tab w:val="left" w:pos="420"/>
          <w:tab w:val="left" w:pos="576"/>
        </w:tabs>
        <w:rPr>
          <w:rFonts w:ascii="仿宋" w:eastAsia="仿宋"/>
          <w:sz w:val="24"/>
          <w:szCs w:val="24"/>
        </w:rPr>
      </w:pPr>
      <w:bookmarkStart w:id="236" w:name="_Toc111741419"/>
      <w:bookmarkStart w:id="237" w:name="_Toc469384127"/>
      <w:bookmarkStart w:id="238" w:name="_Toc10624971"/>
      <w:r>
        <w:rPr>
          <w:rFonts w:ascii="仿宋" w:eastAsia="仿宋" w:cs="仿宋"/>
          <w:sz w:val="24"/>
          <w:szCs w:val="24"/>
        </w:rPr>
        <w:t xml:space="preserve">78. </w:t>
      </w:r>
      <w:r>
        <w:rPr>
          <w:rFonts w:ascii="仿宋" w:eastAsia="仿宋" w:cs="仿宋" w:hint="eastAsia"/>
          <w:sz w:val="24"/>
          <w:szCs w:val="24"/>
        </w:rPr>
        <w:t>支付事项</w:t>
      </w:r>
      <w:bookmarkEnd w:id="236"/>
      <w:bookmarkEnd w:id="237"/>
      <w:bookmarkEnd w:id="238"/>
    </w:p>
    <w:p w14:paraId="0981F30A" w14:textId="77777777" w:rsidR="000D1111" w:rsidRDefault="000D1111">
      <w:pPr>
        <w:rPr>
          <w:rFonts w:ascii="仿宋" w:eastAsia="仿宋"/>
          <w:sz w:val="24"/>
        </w:rPr>
      </w:pPr>
    </w:p>
    <w:p w14:paraId="59557BC1" w14:textId="77777777" w:rsidR="000D1111" w:rsidRDefault="00B706AC">
      <w:pPr>
        <w:spacing w:line="360" w:lineRule="auto"/>
        <w:ind w:firstLineChars="100" w:firstLine="240"/>
        <w:rPr>
          <w:rFonts w:ascii="仿宋" w:eastAsia="仿宋"/>
          <w:sz w:val="24"/>
        </w:rPr>
      </w:pPr>
      <w:r>
        <w:rPr>
          <w:rFonts w:ascii="仿宋" w:eastAsia="仿宋" w:cs="仿宋"/>
          <w:sz w:val="24"/>
        </w:rPr>
        <w:t xml:space="preserve">78.2 </w:t>
      </w:r>
      <w:r>
        <w:rPr>
          <w:rFonts w:ascii="仿宋" w:eastAsia="仿宋" w:cs="仿宋" w:hint="eastAsia"/>
          <w:sz w:val="24"/>
        </w:rPr>
        <w:t>计算利息的利率</w:t>
      </w:r>
    </w:p>
    <w:p w14:paraId="3F799300"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按照中国人民银行发布的同期同类贷款利率。</w:t>
      </w:r>
    </w:p>
    <w:p w14:paraId="36093274" w14:textId="77777777" w:rsidR="000D1111" w:rsidRDefault="00B706AC">
      <w:pPr>
        <w:spacing w:line="360" w:lineRule="auto"/>
        <w:rPr>
          <w:rFonts w:ascii="仿宋" w:eastAsia="仿宋" w:cs="仿宋"/>
          <w:sz w:val="24"/>
          <w:u w:val="single"/>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另作约定：</w:t>
      </w:r>
      <w:r>
        <w:rPr>
          <w:rFonts w:ascii="仿宋" w:eastAsia="仿宋" w:cs="仿宋"/>
          <w:sz w:val="24"/>
          <w:u w:val="single"/>
        </w:rPr>
        <w:t xml:space="preserve"> </w:t>
      </w:r>
      <w:r>
        <w:rPr>
          <w:rFonts w:ascii="仿宋" w:eastAsia="仿宋" w:cs="仿宋" w:hint="eastAsia"/>
          <w:color w:val="000000"/>
          <w:sz w:val="24"/>
          <w:u w:val="single"/>
        </w:rPr>
        <w:t>不计算利息</w:t>
      </w:r>
      <w:r>
        <w:rPr>
          <w:rFonts w:ascii="仿宋" w:eastAsia="仿宋" w:cs="仿宋" w:hint="eastAsia"/>
          <w:sz w:val="24"/>
          <w:u w:val="single"/>
        </w:rPr>
        <w:t xml:space="preserve"> </w:t>
      </w:r>
      <w:r>
        <w:rPr>
          <w:rFonts w:ascii="仿宋" w:eastAsia="仿宋" w:cs="仿宋"/>
          <w:sz w:val="24"/>
          <w:u w:val="single"/>
        </w:rPr>
        <w:t xml:space="preserve">                                </w:t>
      </w:r>
    </w:p>
    <w:p w14:paraId="19E1629C" w14:textId="77777777" w:rsidR="000D1111" w:rsidRDefault="000D1111">
      <w:pPr>
        <w:rPr>
          <w:rFonts w:ascii="仿宋" w:eastAsia="仿宋" w:cs="仿宋"/>
          <w:sz w:val="24"/>
          <w:u w:val="single"/>
        </w:rPr>
      </w:pPr>
    </w:p>
    <w:p w14:paraId="7690C5AC" w14:textId="77777777" w:rsidR="000D1111" w:rsidRDefault="00B706AC">
      <w:pPr>
        <w:pStyle w:val="2"/>
        <w:tabs>
          <w:tab w:val="left" w:pos="420"/>
          <w:tab w:val="left" w:pos="576"/>
        </w:tabs>
        <w:rPr>
          <w:rFonts w:ascii="仿宋" w:eastAsia="仿宋"/>
          <w:sz w:val="24"/>
          <w:szCs w:val="24"/>
        </w:rPr>
      </w:pPr>
      <w:bookmarkStart w:id="239" w:name="_Toc469384128"/>
      <w:bookmarkStart w:id="240" w:name="_Toc10624972"/>
      <w:bookmarkStart w:id="241" w:name="_Toc111741420"/>
      <w:r>
        <w:rPr>
          <w:rFonts w:ascii="仿宋" w:eastAsia="仿宋" w:cs="仿宋"/>
          <w:sz w:val="24"/>
          <w:szCs w:val="24"/>
        </w:rPr>
        <w:t xml:space="preserve">79. </w:t>
      </w:r>
      <w:r>
        <w:rPr>
          <w:rFonts w:ascii="仿宋" w:eastAsia="仿宋" w:cs="仿宋" w:hint="eastAsia"/>
          <w:sz w:val="24"/>
          <w:szCs w:val="24"/>
        </w:rPr>
        <w:t>预付款</w:t>
      </w:r>
      <w:bookmarkEnd w:id="239"/>
      <w:bookmarkEnd w:id="240"/>
      <w:bookmarkEnd w:id="241"/>
    </w:p>
    <w:p w14:paraId="2AFC50DF" w14:textId="77777777" w:rsidR="000D1111" w:rsidRDefault="00B706AC">
      <w:pPr>
        <w:rPr>
          <w:rFonts w:ascii="仿宋" w:eastAsia="仿宋"/>
          <w:sz w:val="24"/>
        </w:rPr>
      </w:pPr>
      <w:r>
        <w:rPr>
          <w:rFonts w:ascii="仿宋" w:eastAsia="仿宋" w:cs="仿宋"/>
          <w:sz w:val="24"/>
        </w:rPr>
        <w:t xml:space="preserve">  </w:t>
      </w:r>
    </w:p>
    <w:p w14:paraId="2CB73861" w14:textId="77777777" w:rsidR="000D1111" w:rsidRDefault="00B706AC">
      <w:pPr>
        <w:spacing w:line="360" w:lineRule="auto"/>
        <w:rPr>
          <w:rFonts w:ascii="仿宋" w:eastAsia="仿宋"/>
          <w:sz w:val="24"/>
        </w:rPr>
      </w:pPr>
      <w:r>
        <w:rPr>
          <w:rFonts w:ascii="仿宋" w:eastAsia="仿宋" w:cs="仿宋"/>
          <w:sz w:val="24"/>
        </w:rPr>
        <w:t xml:space="preserve">  79.1 </w:t>
      </w:r>
      <w:r>
        <w:rPr>
          <w:rFonts w:ascii="仿宋" w:eastAsia="仿宋" w:cs="仿宋" w:hint="eastAsia"/>
          <w:sz w:val="24"/>
        </w:rPr>
        <w:t>预付款的约定及管理</w:t>
      </w:r>
    </w:p>
    <w:p w14:paraId="0BFAB204"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1</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预付款的约定</w:t>
      </w:r>
    </w:p>
    <w:p w14:paraId="2B8BEF96"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没约定预付款的，本条不适用。</w:t>
      </w:r>
    </w:p>
    <w:p w14:paraId="327326CF"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sym w:font="Wingdings 2" w:char="00A3"/>
      </w:r>
      <w:r>
        <w:rPr>
          <w:rFonts w:ascii="仿宋" w:eastAsia="仿宋" w:cs="仿宋"/>
          <w:sz w:val="24"/>
        </w:rPr>
        <w:t xml:space="preserve"> </w:t>
      </w:r>
      <w:r>
        <w:rPr>
          <w:rFonts w:ascii="仿宋" w:eastAsia="仿宋" w:cs="仿宋" w:hint="eastAsia"/>
          <w:sz w:val="24"/>
        </w:rPr>
        <w:t>约定预付款的，预付款的金额为</w:t>
      </w:r>
      <w:r>
        <w:rPr>
          <w:rFonts w:ascii="仿宋" w:eastAsia="仿宋" w:cs="仿宋"/>
          <w:sz w:val="24"/>
          <w:u w:val="single"/>
        </w:rPr>
        <w:t xml:space="preserve">  </w:t>
      </w:r>
      <w:r>
        <w:rPr>
          <w:rFonts w:ascii="仿宋" w:eastAsia="仿宋" w:cs="仿宋" w:hint="eastAsia"/>
          <w:sz w:val="24"/>
          <w:u w:val="single"/>
        </w:rPr>
        <w:t xml:space="preserve"> </w:t>
      </w:r>
      <w:r>
        <w:rPr>
          <w:rFonts w:ascii="仿宋" w:eastAsia="仿宋" w:cs="仿宋"/>
          <w:sz w:val="24"/>
          <w:u w:val="single"/>
        </w:rPr>
        <w:t xml:space="preserve"> </w:t>
      </w:r>
      <w:r>
        <w:rPr>
          <w:rFonts w:ascii="仿宋" w:eastAsia="仿宋" w:cs="仿宋" w:hint="eastAsia"/>
          <w:color w:val="000000"/>
          <w:sz w:val="24"/>
          <w:u w:val="single"/>
        </w:rPr>
        <w:t>合同价（扣除暂列金额后）的30%</w:t>
      </w:r>
      <w:r>
        <w:rPr>
          <w:rFonts w:ascii="仿宋" w:eastAsia="仿宋" w:cs="仿宋"/>
          <w:sz w:val="24"/>
          <w:u w:val="single"/>
        </w:rPr>
        <w:t xml:space="preserve">              </w:t>
      </w:r>
      <w:r>
        <w:rPr>
          <w:rFonts w:ascii="仿宋" w:eastAsia="仿宋" w:cs="仿宋" w:hint="eastAsia"/>
          <w:sz w:val="24"/>
        </w:rPr>
        <w:t>元，</w:t>
      </w:r>
      <w:r>
        <w:rPr>
          <w:rFonts w:ascii="仿宋" w:eastAsia="仿宋" w:cs="仿宋" w:hint="eastAsia"/>
          <w:sz w:val="24"/>
        </w:rPr>
        <w:lastRenderedPageBreak/>
        <w:t>其支付办法和抵扣方式，按本条有关专用条款的约定。</w:t>
      </w:r>
    </w:p>
    <w:p w14:paraId="06A49A76"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2</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预付款的最高限额</w:t>
      </w:r>
    </w:p>
    <w:p w14:paraId="73C64A60" w14:textId="77777777" w:rsidR="000D1111" w:rsidRDefault="00B706AC">
      <w:pPr>
        <w:pStyle w:val="ab"/>
        <w:adjustRightInd w:val="0"/>
        <w:snapToGrid w:val="0"/>
        <w:spacing w:line="360" w:lineRule="auto"/>
        <w:rPr>
          <w:rFonts w:ascii="仿宋" w:eastAsia="仿宋" w:cs="仿宋"/>
          <w:kern w:val="0"/>
          <w:szCs w:val="24"/>
        </w:rPr>
      </w:pPr>
      <w:r>
        <w:rPr>
          <w:rFonts w:ascii="仿宋" w:eastAsia="仿宋" w:cs="仿宋"/>
          <w:kern w:val="0"/>
          <w:szCs w:val="24"/>
        </w:rPr>
        <w:t xml:space="preserve">  </w:t>
      </w:r>
      <w:r>
        <w:rPr>
          <w:rFonts w:ascii="仿宋" w:eastAsia="仿宋" w:cs="仿宋" w:hint="eastAsia"/>
          <w:kern w:val="0"/>
          <w:szCs w:val="24"/>
        </w:rPr>
        <w:t>□预付比例不低于合同价款（扣除暂列金额）的</w:t>
      </w:r>
      <w:r>
        <w:rPr>
          <w:rFonts w:ascii="仿宋" w:eastAsia="仿宋" w:cs="仿宋"/>
          <w:kern w:val="0"/>
          <w:szCs w:val="24"/>
        </w:rPr>
        <w:t>10%</w:t>
      </w:r>
      <w:r>
        <w:rPr>
          <w:rFonts w:ascii="仿宋" w:eastAsia="仿宋" w:cs="仿宋" w:hint="eastAsia"/>
          <w:kern w:val="0"/>
          <w:szCs w:val="24"/>
        </w:rPr>
        <w:t>，不高于合同价款（扣除暂列金额）的</w:t>
      </w:r>
      <w:r>
        <w:rPr>
          <w:rFonts w:ascii="仿宋" w:eastAsia="仿宋" w:cs="仿宋"/>
          <w:kern w:val="0"/>
          <w:szCs w:val="24"/>
        </w:rPr>
        <w:t>30%</w:t>
      </w:r>
    </w:p>
    <w:p w14:paraId="192036D8" w14:textId="77777777" w:rsidR="000D1111" w:rsidRDefault="00B706AC">
      <w:pPr>
        <w:spacing w:line="360" w:lineRule="auto"/>
        <w:rPr>
          <w:rFonts w:ascii="仿宋" w:eastAsia="仿宋"/>
          <w:sz w:val="24"/>
        </w:rPr>
      </w:pPr>
      <w:r>
        <w:rPr>
          <w:rFonts w:ascii="仿宋" w:eastAsia="仿宋" w:cs="仿宋" w:hint="eastAsia"/>
          <w:sz w:val="24"/>
        </w:rPr>
        <w:t>，即</w:t>
      </w:r>
      <w:r>
        <w:rPr>
          <w:rFonts w:ascii="仿宋" w:eastAsia="仿宋" w:cs="仿宋"/>
          <w:sz w:val="24"/>
        </w:rPr>
        <w:t xml:space="preserve"> </w:t>
      </w:r>
      <w:r>
        <w:rPr>
          <w:rFonts w:ascii="仿宋" w:eastAsia="仿宋" w:cs="仿宋"/>
          <w:sz w:val="24"/>
          <w:u w:val="single"/>
        </w:rPr>
        <w:t xml:space="preserve">    </w:t>
      </w:r>
      <w:r>
        <w:rPr>
          <w:rFonts w:ascii="仿宋" w:eastAsia="仿宋" w:cs="仿宋"/>
          <w:sz w:val="24"/>
        </w:rPr>
        <w:t>%</w:t>
      </w:r>
      <w:r>
        <w:rPr>
          <w:rFonts w:ascii="仿宋" w:eastAsia="仿宋" w:cs="仿宋" w:hint="eastAsia"/>
          <w:sz w:val="24"/>
        </w:rPr>
        <w:t>，即</w:t>
      </w:r>
      <w:r>
        <w:rPr>
          <w:rFonts w:ascii="仿宋" w:eastAsia="仿宋" w:cs="仿宋"/>
          <w:sz w:val="24"/>
        </w:rPr>
        <w:t xml:space="preserve">  </w:t>
      </w:r>
      <w:r>
        <w:rPr>
          <w:rFonts w:ascii="仿宋" w:eastAsia="仿宋" w:cs="仿宋"/>
          <w:sz w:val="24"/>
          <w:u w:val="single"/>
        </w:rPr>
        <w:t xml:space="preserve">                   </w:t>
      </w:r>
      <w:r>
        <w:rPr>
          <w:rFonts w:ascii="仿宋" w:eastAsia="仿宋" w:cs="仿宋" w:hint="eastAsia"/>
          <w:sz w:val="24"/>
        </w:rPr>
        <w:t>元。</w:t>
      </w:r>
    </w:p>
    <w:p w14:paraId="03E4BA97"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另作约定：</w:t>
      </w:r>
      <w:r>
        <w:rPr>
          <w:rFonts w:ascii="仿宋" w:eastAsia="仿宋" w:cs="仿宋"/>
          <w:sz w:val="24"/>
          <w:u w:val="single"/>
        </w:rPr>
        <w:t xml:space="preserve">                                                                                    </w:t>
      </w:r>
    </w:p>
    <w:p w14:paraId="78D6D638" w14:textId="77777777" w:rsidR="000D1111" w:rsidRDefault="000D1111">
      <w:pPr>
        <w:spacing w:line="360" w:lineRule="auto"/>
        <w:rPr>
          <w:rFonts w:ascii="仿宋" w:eastAsia="仿宋"/>
          <w:sz w:val="24"/>
        </w:rPr>
      </w:pPr>
    </w:p>
    <w:p w14:paraId="64E5185B" w14:textId="77777777" w:rsidR="000D1111" w:rsidRDefault="00B706AC">
      <w:pPr>
        <w:spacing w:line="360" w:lineRule="auto"/>
        <w:rPr>
          <w:rFonts w:ascii="仿宋" w:eastAsia="仿宋"/>
          <w:sz w:val="24"/>
        </w:rPr>
      </w:pPr>
      <w:r>
        <w:rPr>
          <w:rFonts w:ascii="仿宋" w:eastAsia="仿宋" w:cs="仿宋"/>
          <w:sz w:val="24"/>
        </w:rPr>
        <w:t xml:space="preserve">  79.2 </w:t>
      </w:r>
      <w:r>
        <w:rPr>
          <w:rFonts w:ascii="仿宋" w:eastAsia="仿宋" w:cs="仿宋" w:hint="eastAsia"/>
          <w:sz w:val="24"/>
        </w:rPr>
        <w:t>提交预付款支付申请期限：</w:t>
      </w:r>
    </w:p>
    <w:p w14:paraId="43E43832"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按承包人在完成本款三项工作后的</w:t>
      </w:r>
      <w:r>
        <w:rPr>
          <w:rFonts w:ascii="仿宋" w:eastAsia="仿宋" w:cs="仿宋"/>
          <w:sz w:val="24"/>
        </w:rPr>
        <w:t>7</w:t>
      </w:r>
      <w:r>
        <w:rPr>
          <w:rFonts w:ascii="仿宋" w:eastAsia="仿宋" w:cs="仿宋" w:hint="eastAsia"/>
          <w:sz w:val="24"/>
        </w:rPr>
        <w:t>天内。</w:t>
      </w:r>
    </w:p>
    <w:p w14:paraId="254CA78A" w14:textId="77777777" w:rsidR="000D1111" w:rsidRDefault="00B706AC">
      <w:pPr>
        <w:spacing w:line="360" w:lineRule="auto"/>
        <w:rPr>
          <w:rFonts w:ascii="仿宋" w:eastAsia="仿宋" w:cs="仿宋"/>
          <w:sz w:val="24"/>
          <w:u w:val="single"/>
        </w:rPr>
      </w:pPr>
      <w:r>
        <w:rPr>
          <w:rFonts w:ascii="仿宋" w:eastAsia="仿宋" w:cs="仿宋"/>
          <w:sz w:val="24"/>
        </w:rPr>
        <w:t xml:space="preserve">  </w:t>
      </w:r>
      <w:r>
        <w:rPr>
          <w:rFonts w:ascii="仿宋" w:eastAsia="仿宋" w:cs="仿宋" w:hint="eastAsia"/>
          <w:sz w:val="24"/>
        </w:rPr>
        <w:sym w:font="Wingdings 2" w:char="00A3"/>
      </w:r>
      <w:r>
        <w:rPr>
          <w:rFonts w:ascii="仿宋" w:eastAsia="仿宋" w:cs="仿宋"/>
          <w:sz w:val="24"/>
        </w:rPr>
        <w:t xml:space="preserve"> </w:t>
      </w:r>
      <w:r>
        <w:rPr>
          <w:rFonts w:ascii="仿宋" w:eastAsia="仿宋" w:cs="仿宋" w:hint="eastAsia"/>
          <w:sz w:val="24"/>
        </w:rPr>
        <w:t>另作约定：</w:t>
      </w:r>
      <w:r>
        <w:rPr>
          <w:rFonts w:ascii="仿宋" w:eastAsia="仿宋" w:cs="仿宋"/>
          <w:sz w:val="24"/>
          <w:u w:val="single"/>
        </w:rPr>
        <w:t xml:space="preserve">                                                                                    </w:t>
      </w:r>
    </w:p>
    <w:p w14:paraId="08C416A7" w14:textId="77777777" w:rsidR="000D1111" w:rsidRDefault="000D1111">
      <w:pPr>
        <w:spacing w:line="360" w:lineRule="auto"/>
        <w:rPr>
          <w:rFonts w:ascii="仿宋" w:eastAsia="仿宋" w:cs="仿宋"/>
          <w:sz w:val="24"/>
          <w:u w:val="single"/>
        </w:rPr>
      </w:pPr>
    </w:p>
    <w:p w14:paraId="65A5BD03" w14:textId="77777777" w:rsidR="000D1111" w:rsidRDefault="00B706AC">
      <w:pPr>
        <w:spacing w:line="360" w:lineRule="auto"/>
        <w:rPr>
          <w:rFonts w:ascii="仿宋" w:eastAsia="仿宋"/>
          <w:sz w:val="24"/>
        </w:rPr>
      </w:pPr>
      <w:r>
        <w:rPr>
          <w:rFonts w:ascii="仿宋" w:eastAsia="仿宋" w:cs="仿宋"/>
          <w:sz w:val="24"/>
        </w:rPr>
        <w:t xml:space="preserve">  79.4 </w:t>
      </w:r>
      <w:r>
        <w:rPr>
          <w:rFonts w:ascii="仿宋" w:eastAsia="仿宋" w:cs="仿宋" w:hint="eastAsia"/>
          <w:sz w:val="24"/>
        </w:rPr>
        <w:t>预付款抵扣方式</w:t>
      </w:r>
    </w:p>
    <w:p w14:paraId="22510CB6"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预付款按照期中应支付工程款的</w:t>
      </w:r>
      <w:r>
        <w:rPr>
          <w:rFonts w:ascii="仿宋" w:eastAsia="仿宋" w:cs="仿宋"/>
          <w:sz w:val="24"/>
          <w:u w:val="single"/>
        </w:rPr>
        <w:t xml:space="preserve">                 </w:t>
      </w:r>
      <w:r>
        <w:rPr>
          <w:rFonts w:ascii="仿宋" w:eastAsia="仿宋" w:cs="仿宋"/>
          <w:sz w:val="24"/>
        </w:rPr>
        <w:t>%</w:t>
      </w:r>
      <w:r>
        <w:rPr>
          <w:rFonts w:ascii="仿宋" w:eastAsia="仿宋" w:cs="仿宋" w:hint="eastAsia"/>
          <w:sz w:val="24"/>
        </w:rPr>
        <w:t>扣回，直到扣完为止。</w:t>
      </w:r>
    </w:p>
    <w:p w14:paraId="1A6155D2"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其它方式：</w:t>
      </w:r>
      <w:r>
        <w:rPr>
          <w:rFonts w:ascii="仿宋" w:eastAsia="仿宋" w:cs="仿宋"/>
          <w:sz w:val="24"/>
          <w:u w:val="single"/>
        </w:rPr>
        <w:t xml:space="preserve">                                                                                  </w:t>
      </w:r>
    </w:p>
    <w:p w14:paraId="23261981" w14:textId="77777777" w:rsidR="000D1111" w:rsidRDefault="000D1111">
      <w:pPr>
        <w:spacing w:line="360" w:lineRule="auto"/>
        <w:rPr>
          <w:rFonts w:ascii="仿宋" w:eastAsia="仿宋"/>
          <w:sz w:val="24"/>
        </w:rPr>
      </w:pPr>
    </w:p>
    <w:p w14:paraId="07AD36E5" w14:textId="77777777" w:rsidR="000D1111" w:rsidRDefault="00B706AC">
      <w:pPr>
        <w:pStyle w:val="2"/>
        <w:tabs>
          <w:tab w:val="left" w:pos="420"/>
          <w:tab w:val="left" w:pos="576"/>
        </w:tabs>
        <w:rPr>
          <w:rFonts w:ascii="仿宋" w:eastAsia="仿宋"/>
          <w:sz w:val="24"/>
          <w:szCs w:val="24"/>
        </w:rPr>
      </w:pPr>
      <w:bookmarkStart w:id="242" w:name="_Toc111741421"/>
      <w:bookmarkStart w:id="243" w:name="_Toc10624973"/>
      <w:bookmarkStart w:id="244" w:name="_Toc469384129"/>
      <w:r>
        <w:rPr>
          <w:rFonts w:ascii="仿宋" w:eastAsia="仿宋" w:cs="仿宋"/>
          <w:sz w:val="24"/>
          <w:szCs w:val="24"/>
        </w:rPr>
        <w:t xml:space="preserve">80. </w:t>
      </w:r>
      <w:r>
        <w:rPr>
          <w:rFonts w:ascii="仿宋" w:eastAsia="仿宋" w:cs="仿宋" w:hint="eastAsia"/>
          <w:sz w:val="24"/>
          <w:szCs w:val="24"/>
        </w:rPr>
        <w:t>绿色施工安全防护费</w:t>
      </w:r>
      <w:bookmarkEnd w:id="242"/>
      <w:bookmarkEnd w:id="243"/>
      <w:bookmarkEnd w:id="244"/>
    </w:p>
    <w:p w14:paraId="1B1F982E" w14:textId="77777777" w:rsidR="000D1111" w:rsidRDefault="000D1111">
      <w:pPr>
        <w:rPr>
          <w:rFonts w:ascii="仿宋" w:eastAsia="仿宋"/>
          <w:sz w:val="24"/>
        </w:rPr>
      </w:pPr>
    </w:p>
    <w:p w14:paraId="261DDDE7" w14:textId="77777777" w:rsidR="000D1111" w:rsidRDefault="00B706AC">
      <w:pPr>
        <w:spacing w:line="360" w:lineRule="auto"/>
        <w:rPr>
          <w:rFonts w:ascii="仿宋" w:eastAsia="仿宋"/>
          <w:sz w:val="24"/>
        </w:rPr>
      </w:pPr>
      <w:r>
        <w:rPr>
          <w:rFonts w:ascii="仿宋" w:eastAsia="仿宋" w:cs="仿宋"/>
          <w:sz w:val="24"/>
        </w:rPr>
        <w:t xml:space="preserve">  80.1 </w:t>
      </w:r>
      <w:r>
        <w:rPr>
          <w:rFonts w:ascii="仿宋" w:eastAsia="仿宋" w:cs="仿宋" w:hint="eastAsia"/>
          <w:sz w:val="24"/>
        </w:rPr>
        <w:t>绿色施工安全防护费的内容、范围和金额</w:t>
      </w:r>
    </w:p>
    <w:p w14:paraId="62D69B71"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1</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内容和范围</w:t>
      </w:r>
    </w:p>
    <w:p w14:paraId="5E16248D"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sym w:font="Wingdings 2" w:char="0052"/>
      </w:r>
      <w:r>
        <w:rPr>
          <w:rFonts w:ascii="仿宋" w:eastAsia="仿宋" w:cs="仿宋"/>
          <w:sz w:val="24"/>
        </w:rPr>
        <w:t xml:space="preserve"> </w:t>
      </w:r>
      <w:r>
        <w:rPr>
          <w:rFonts w:ascii="仿宋" w:eastAsia="仿宋" w:cs="仿宋" w:hint="eastAsia"/>
          <w:sz w:val="24"/>
        </w:rPr>
        <w:t>按通用条款的规定，以现行广东省统一工程计价依据规定、省市造价管理部门发布管理文件为准。</w:t>
      </w:r>
    </w:p>
    <w:p w14:paraId="128521A6" w14:textId="77777777" w:rsidR="000D1111" w:rsidRDefault="00B706AC">
      <w:pPr>
        <w:spacing w:line="360" w:lineRule="auto"/>
        <w:rPr>
          <w:rFonts w:ascii="仿宋" w:eastAsia="仿宋" w:cs="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另作约定：</w:t>
      </w:r>
      <w:r>
        <w:rPr>
          <w:rFonts w:ascii="仿宋" w:eastAsia="仿宋" w:cs="仿宋"/>
          <w:sz w:val="24"/>
          <w:u w:val="single"/>
        </w:rPr>
        <w:t xml:space="preserve">                                                                           </w:t>
      </w:r>
      <w:r>
        <w:rPr>
          <w:rFonts w:ascii="仿宋" w:eastAsia="仿宋" w:cs="仿宋"/>
          <w:sz w:val="24"/>
        </w:rPr>
        <w:t xml:space="preserve">        </w:t>
      </w:r>
    </w:p>
    <w:p w14:paraId="18688A6A"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2</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绿色施工安全防护费的总金额为</w:t>
      </w:r>
      <w:r>
        <w:rPr>
          <w:rFonts w:ascii="仿宋" w:eastAsia="仿宋" w:cs="仿宋"/>
          <w:sz w:val="24"/>
          <w:u w:val="single"/>
        </w:rPr>
        <w:t xml:space="preserve">                  </w:t>
      </w:r>
      <w:r>
        <w:rPr>
          <w:rFonts w:ascii="仿宋" w:eastAsia="仿宋" w:cs="仿宋" w:hint="eastAsia"/>
          <w:sz w:val="24"/>
        </w:rPr>
        <w:t>元；</w:t>
      </w:r>
    </w:p>
    <w:p w14:paraId="7D92C551"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其中：施工扬尘污染防治措施费为</w:t>
      </w:r>
      <w:r>
        <w:rPr>
          <w:rFonts w:ascii="仿宋" w:eastAsia="仿宋" w:cs="仿宋"/>
          <w:sz w:val="24"/>
          <w:u w:val="single"/>
        </w:rPr>
        <w:t xml:space="preserve">                </w:t>
      </w:r>
      <w:r>
        <w:rPr>
          <w:rFonts w:ascii="仿宋" w:eastAsia="仿宋" w:cs="仿宋" w:hint="eastAsia"/>
          <w:sz w:val="24"/>
        </w:rPr>
        <w:t>元；</w:t>
      </w:r>
    </w:p>
    <w:p w14:paraId="02A8B934"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用工实名管理费为</w:t>
      </w:r>
      <w:r>
        <w:rPr>
          <w:rFonts w:ascii="仿宋" w:eastAsia="仿宋" w:cs="仿宋"/>
          <w:sz w:val="24"/>
          <w:u w:val="single"/>
        </w:rPr>
        <w:t xml:space="preserve">                </w:t>
      </w:r>
      <w:r>
        <w:rPr>
          <w:rFonts w:ascii="仿宋" w:eastAsia="仿宋" w:cs="仿宋" w:hint="eastAsia"/>
          <w:sz w:val="24"/>
        </w:rPr>
        <w:t>元。</w:t>
      </w:r>
    </w:p>
    <w:p w14:paraId="1DD5AE46"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危大工程安全防护文明施工措施费</w:t>
      </w:r>
      <w:r>
        <w:rPr>
          <w:rFonts w:ascii="仿宋" w:eastAsia="仿宋" w:cs="仿宋"/>
          <w:sz w:val="24"/>
          <w:u w:val="single"/>
        </w:rPr>
        <w:t xml:space="preserve">                </w:t>
      </w:r>
      <w:r>
        <w:rPr>
          <w:rFonts w:ascii="仿宋" w:eastAsia="仿宋" w:cs="仿宋" w:hint="eastAsia"/>
          <w:sz w:val="24"/>
        </w:rPr>
        <w:t>元。</w:t>
      </w:r>
    </w:p>
    <w:p w14:paraId="298B779E" w14:textId="77777777" w:rsidR="000D1111" w:rsidRDefault="000D1111">
      <w:pPr>
        <w:rPr>
          <w:rFonts w:ascii="仿宋" w:eastAsia="仿宋"/>
          <w:sz w:val="24"/>
        </w:rPr>
      </w:pPr>
    </w:p>
    <w:p w14:paraId="6678BE1D" w14:textId="77777777" w:rsidR="000D1111" w:rsidRDefault="00B706AC">
      <w:pPr>
        <w:spacing w:line="360" w:lineRule="auto"/>
        <w:rPr>
          <w:rFonts w:ascii="仿宋" w:eastAsia="仿宋"/>
          <w:sz w:val="24"/>
        </w:rPr>
      </w:pPr>
      <w:r>
        <w:rPr>
          <w:rFonts w:ascii="仿宋" w:eastAsia="仿宋" w:cs="仿宋"/>
          <w:sz w:val="24"/>
        </w:rPr>
        <w:t xml:space="preserve">  80.2 </w:t>
      </w:r>
      <w:r>
        <w:rPr>
          <w:rFonts w:ascii="仿宋" w:eastAsia="仿宋" w:cs="仿宋" w:hint="eastAsia"/>
          <w:sz w:val="24"/>
        </w:rPr>
        <w:t>支付申请的提交与核实</w:t>
      </w:r>
    </w:p>
    <w:p w14:paraId="412256F2"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按通用条款的规定。</w:t>
      </w:r>
    </w:p>
    <w:p w14:paraId="5D6E57C8" w14:textId="77777777" w:rsidR="000D1111" w:rsidRDefault="00B706AC">
      <w:pPr>
        <w:spacing w:line="360" w:lineRule="auto"/>
        <w:rPr>
          <w:rFonts w:ascii="仿宋" w:eastAsia="仿宋" w:cs="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另作约定：</w:t>
      </w:r>
      <w:r>
        <w:rPr>
          <w:rFonts w:ascii="仿宋" w:eastAsia="仿宋" w:cs="仿宋"/>
          <w:sz w:val="24"/>
          <w:u w:val="single"/>
        </w:rPr>
        <w:t xml:space="preserve">                                                                           </w:t>
      </w:r>
      <w:r>
        <w:rPr>
          <w:rFonts w:ascii="仿宋" w:eastAsia="仿宋" w:cs="仿宋"/>
          <w:sz w:val="24"/>
        </w:rPr>
        <w:t xml:space="preserve">       </w:t>
      </w:r>
    </w:p>
    <w:p w14:paraId="6D2A73A3" w14:textId="77777777" w:rsidR="000D1111" w:rsidRDefault="000D1111">
      <w:pPr>
        <w:spacing w:line="360" w:lineRule="auto"/>
        <w:rPr>
          <w:rFonts w:ascii="仿宋" w:eastAsia="仿宋" w:cs="仿宋"/>
          <w:sz w:val="24"/>
        </w:rPr>
      </w:pPr>
    </w:p>
    <w:p w14:paraId="10A32835" w14:textId="77777777" w:rsidR="000D1111" w:rsidRDefault="00B706AC">
      <w:pPr>
        <w:spacing w:line="360" w:lineRule="auto"/>
        <w:rPr>
          <w:rFonts w:ascii="仿宋" w:eastAsia="仿宋"/>
          <w:sz w:val="24"/>
        </w:rPr>
      </w:pPr>
      <w:r>
        <w:rPr>
          <w:rFonts w:ascii="仿宋" w:eastAsia="仿宋" w:cs="仿宋"/>
          <w:sz w:val="24"/>
        </w:rPr>
        <w:t xml:space="preserve">  80.3 </w:t>
      </w:r>
      <w:r>
        <w:rPr>
          <w:rFonts w:ascii="仿宋" w:eastAsia="仿宋" w:cs="仿宋" w:hint="eastAsia"/>
          <w:sz w:val="24"/>
        </w:rPr>
        <w:t>费用支付</w:t>
      </w:r>
    </w:p>
    <w:p w14:paraId="5E4A339F" w14:textId="77777777" w:rsidR="000D1111" w:rsidRDefault="00B706AC">
      <w:pPr>
        <w:spacing w:line="360" w:lineRule="auto"/>
        <w:rPr>
          <w:rFonts w:ascii="仿宋" w:eastAsia="仿宋"/>
          <w:sz w:val="24"/>
        </w:rPr>
      </w:pPr>
      <w:r>
        <w:rPr>
          <w:rFonts w:ascii="仿宋" w:eastAsia="仿宋" w:cs="仿宋"/>
          <w:sz w:val="24"/>
        </w:rPr>
        <w:lastRenderedPageBreak/>
        <w:t xml:space="preserve">   </w:t>
      </w:r>
      <w:r>
        <w:rPr>
          <w:rFonts w:ascii="仿宋" w:eastAsia="仿宋" w:cs="仿宋" w:hint="eastAsia"/>
          <w:sz w:val="24"/>
        </w:rPr>
        <w:t>绿色施工安全防护费的支付办法和抵扣方式：</w:t>
      </w:r>
    </w:p>
    <w:p w14:paraId="5FAB47B5"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sym w:font="Wingdings 2" w:char="0052"/>
      </w:r>
      <w:r>
        <w:rPr>
          <w:rFonts w:ascii="仿宋" w:eastAsia="仿宋" w:cs="仿宋"/>
          <w:sz w:val="24"/>
        </w:rPr>
        <w:t xml:space="preserve"> </w:t>
      </w:r>
      <w:r>
        <w:rPr>
          <w:rFonts w:ascii="仿宋" w:eastAsia="仿宋" w:cs="仿宋" w:hint="eastAsia"/>
          <w:sz w:val="24"/>
        </w:rPr>
        <w:t>按通用条款的规定。</w:t>
      </w:r>
    </w:p>
    <w:p w14:paraId="48EAC8A4" w14:textId="77777777" w:rsidR="000D1111" w:rsidRDefault="00B706AC">
      <w:pPr>
        <w:spacing w:line="360" w:lineRule="auto"/>
        <w:rPr>
          <w:rFonts w:ascii="仿宋" w:eastAsia="仿宋" w:cs="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另作约定：</w:t>
      </w:r>
      <w:r>
        <w:rPr>
          <w:rFonts w:ascii="仿宋" w:eastAsia="仿宋" w:cs="仿宋"/>
          <w:sz w:val="24"/>
          <w:u w:val="single"/>
        </w:rPr>
        <w:t xml:space="preserve">                                                                           </w:t>
      </w:r>
      <w:r>
        <w:rPr>
          <w:rFonts w:ascii="仿宋" w:eastAsia="仿宋" w:cs="仿宋"/>
          <w:sz w:val="24"/>
        </w:rPr>
        <w:t xml:space="preserve">        </w:t>
      </w:r>
    </w:p>
    <w:p w14:paraId="722005E7" w14:textId="77777777" w:rsidR="000D1111" w:rsidRDefault="000D1111">
      <w:pPr>
        <w:rPr>
          <w:rFonts w:ascii="仿宋" w:eastAsia="仿宋" w:cs="仿宋"/>
          <w:sz w:val="24"/>
        </w:rPr>
      </w:pPr>
    </w:p>
    <w:p w14:paraId="518F7650" w14:textId="77777777" w:rsidR="000D1111" w:rsidRDefault="00B706AC">
      <w:pPr>
        <w:spacing w:line="360" w:lineRule="auto"/>
        <w:ind w:firstLineChars="100" w:firstLine="240"/>
        <w:rPr>
          <w:rFonts w:ascii="仿宋" w:eastAsia="仿宋"/>
          <w:b/>
          <w:bCs/>
          <w:sz w:val="24"/>
        </w:rPr>
      </w:pPr>
      <w:r>
        <w:rPr>
          <w:rFonts w:ascii="仿宋" w:eastAsia="仿宋" w:cs="仿宋"/>
          <w:sz w:val="24"/>
        </w:rPr>
        <w:t xml:space="preserve">80.6 </w:t>
      </w:r>
      <w:r>
        <w:rPr>
          <w:rFonts w:ascii="仿宋" w:eastAsia="仿宋" w:cs="仿宋" w:hint="eastAsia"/>
          <w:sz w:val="24"/>
        </w:rPr>
        <w:t>文明工地增加费</w:t>
      </w:r>
    </w:p>
    <w:p w14:paraId="07BABD99"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文明工地增加费的计算额度：</w:t>
      </w:r>
    </w:p>
    <w:p w14:paraId="22084497" w14:textId="77777777" w:rsidR="000D1111" w:rsidRDefault="00B706AC">
      <w:pPr>
        <w:spacing w:line="360" w:lineRule="auto"/>
        <w:ind w:firstLineChars="50" w:firstLine="120"/>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按通用条款规定计算。</w:t>
      </w:r>
    </w:p>
    <w:p w14:paraId="323C1C90" w14:textId="77777777" w:rsidR="000D1111" w:rsidRDefault="00B706AC">
      <w:pPr>
        <w:spacing w:line="360" w:lineRule="auto"/>
        <w:ind w:firstLineChars="100" w:firstLine="240"/>
        <w:rPr>
          <w:rFonts w:ascii="仿宋" w:eastAsia="仿宋"/>
          <w:sz w:val="24"/>
        </w:rPr>
      </w:pPr>
      <w:r>
        <w:rPr>
          <w:rFonts w:ascii="仿宋" w:eastAsia="仿宋" w:cs="仿宋" w:hint="eastAsia"/>
          <w:sz w:val="24"/>
        </w:rPr>
        <w:t>□</w:t>
      </w:r>
      <w:r>
        <w:rPr>
          <w:rFonts w:ascii="仿宋" w:eastAsia="仿宋" w:cs="仿宋"/>
          <w:sz w:val="24"/>
        </w:rPr>
        <w:t xml:space="preserve"> </w:t>
      </w:r>
      <w:r>
        <w:rPr>
          <w:rFonts w:ascii="仿宋" w:eastAsia="仿宋" w:cs="仿宋" w:hint="eastAsia"/>
          <w:sz w:val="24"/>
        </w:rPr>
        <w:t>按分部分项工程费为基础计算。</w:t>
      </w:r>
    </w:p>
    <w:p w14:paraId="472093A2"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另作约定（文明工地增加费率参考广东省建设工程计价依据文明工地增加费、广州市住房和城乡建设局发布的文明工地增加费；合同工程同时获得下列多个奖项的，只按最高奖项的额度计算。）：</w:t>
      </w:r>
    </w:p>
    <w:p w14:paraId="47CC8717"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市级安全文明工地增加费</w:t>
      </w:r>
      <w:r>
        <w:rPr>
          <w:rFonts w:ascii="仿宋" w:eastAsia="仿宋" w:cs="仿宋"/>
          <w:sz w:val="24"/>
          <w:u w:val="single"/>
        </w:rPr>
        <w:t xml:space="preserve">             </w:t>
      </w:r>
      <w:r>
        <w:rPr>
          <w:rFonts w:ascii="仿宋" w:eastAsia="仿宋" w:cs="仿宋"/>
          <w:sz w:val="24"/>
        </w:rPr>
        <w:t xml:space="preserve"> %</w:t>
      </w:r>
      <w:r>
        <w:rPr>
          <w:rFonts w:ascii="仿宋" w:eastAsia="仿宋" w:cs="仿宋" w:hint="eastAsia"/>
          <w:sz w:val="24"/>
        </w:rPr>
        <w:t>；</w:t>
      </w:r>
    </w:p>
    <w:p w14:paraId="0C676403"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省级安全文明工地增加费</w:t>
      </w:r>
      <w:r>
        <w:rPr>
          <w:rFonts w:ascii="仿宋" w:eastAsia="仿宋" w:cs="仿宋"/>
          <w:sz w:val="24"/>
          <w:u w:val="single"/>
        </w:rPr>
        <w:t xml:space="preserve">              </w:t>
      </w:r>
      <w:r>
        <w:rPr>
          <w:rFonts w:ascii="仿宋" w:eastAsia="仿宋" w:cs="仿宋"/>
          <w:sz w:val="24"/>
        </w:rPr>
        <w:t>%</w:t>
      </w:r>
      <w:r>
        <w:rPr>
          <w:rFonts w:ascii="仿宋" w:eastAsia="仿宋" w:cs="仿宋" w:hint="eastAsia"/>
          <w:sz w:val="24"/>
        </w:rPr>
        <w:t>；</w:t>
      </w:r>
    </w:p>
    <w:p w14:paraId="757474B8"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国家级安全文明工地增加费</w:t>
      </w:r>
      <w:r>
        <w:rPr>
          <w:rFonts w:ascii="仿宋" w:eastAsia="仿宋" w:cs="仿宋"/>
          <w:sz w:val="24"/>
          <w:u w:val="single"/>
        </w:rPr>
        <w:t xml:space="preserve">              </w:t>
      </w:r>
      <w:r>
        <w:rPr>
          <w:rFonts w:ascii="仿宋" w:eastAsia="仿宋" w:cs="仿宋"/>
          <w:sz w:val="24"/>
        </w:rPr>
        <w:t>%</w:t>
      </w:r>
      <w:r>
        <w:rPr>
          <w:rFonts w:ascii="仿宋" w:eastAsia="仿宋" w:cs="仿宋" w:hint="eastAsia"/>
          <w:sz w:val="24"/>
        </w:rPr>
        <w:t>；</w:t>
      </w:r>
    </w:p>
    <w:p w14:paraId="0FAEA870"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其它</w:t>
      </w:r>
      <w:r>
        <w:rPr>
          <w:rFonts w:ascii="仿宋" w:eastAsia="仿宋" w:cs="仿宋"/>
          <w:sz w:val="24"/>
          <w:u w:val="single"/>
        </w:rPr>
        <w:t xml:space="preserve">          </w:t>
      </w:r>
      <w:r>
        <w:rPr>
          <w:rFonts w:ascii="仿宋" w:eastAsia="仿宋" w:cs="仿宋" w:hint="eastAsia"/>
          <w:sz w:val="24"/>
        </w:rPr>
        <w:t>，文明工地增加费</w:t>
      </w:r>
      <w:r>
        <w:rPr>
          <w:rFonts w:ascii="仿宋" w:eastAsia="仿宋" w:cs="仿宋"/>
          <w:sz w:val="24"/>
          <w:u w:val="single"/>
        </w:rPr>
        <w:t xml:space="preserve">             </w:t>
      </w:r>
      <w:r>
        <w:rPr>
          <w:rFonts w:ascii="仿宋" w:eastAsia="仿宋" w:cs="仿宋"/>
          <w:sz w:val="24"/>
        </w:rPr>
        <w:t xml:space="preserve"> %</w:t>
      </w:r>
      <w:r>
        <w:rPr>
          <w:rFonts w:ascii="仿宋" w:eastAsia="仿宋" w:cs="仿宋" w:hint="eastAsia"/>
          <w:sz w:val="24"/>
        </w:rPr>
        <w:t>。</w:t>
      </w:r>
    </w:p>
    <w:p w14:paraId="3A809240" w14:textId="77777777" w:rsidR="000D1111" w:rsidRDefault="000D1111">
      <w:pPr>
        <w:rPr>
          <w:rFonts w:ascii="仿宋" w:eastAsia="仿宋"/>
          <w:sz w:val="24"/>
        </w:rPr>
      </w:pPr>
    </w:p>
    <w:p w14:paraId="7177789D" w14:textId="77777777" w:rsidR="000D1111" w:rsidRDefault="00B706AC">
      <w:pPr>
        <w:pStyle w:val="2"/>
        <w:tabs>
          <w:tab w:val="left" w:pos="420"/>
          <w:tab w:val="left" w:pos="576"/>
        </w:tabs>
        <w:rPr>
          <w:rFonts w:ascii="仿宋" w:eastAsia="仿宋"/>
          <w:sz w:val="24"/>
          <w:szCs w:val="24"/>
        </w:rPr>
      </w:pPr>
      <w:bookmarkStart w:id="245" w:name="_Toc111741422"/>
      <w:bookmarkStart w:id="246" w:name="_Toc469384130"/>
      <w:bookmarkStart w:id="247" w:name="_Toc10624974"/>
      <w:r>
        <w:rPr>
          <w:rFonts w:ascii="仿宋" w:eastAsia="仿宋" w:cs="仿宋"/>
          <w:sz w:val="24"/>
          <w:szCs w:val="24"/>
        </w:rPr>
        <w:t xml:space="preserve">81. </w:t>
      </w:r>
      <w:r>
        <w:rPr>
          <w:rFonts w:ascii="仿宋" w:eastAsia="仿宋" w:cs="仿宋" w:hint="eastAsia"/>
          <w:sz w:val="24"/>
          <w:szCs w:val="24"/>
        </w:rPr>
        <w:t>进度款</w:t>
      </w:r>
      <w:bookmarkEnd w:id="245"/>
      <w:bookmarkEnd w:id="246"/>
      <w:bookmarkEnd w:id="247"/>
    </w:p>
    <w:p w14:paraId="0F5B174C" w14:textId="77777777" w:rsidR="000D1111" w:rsidRDefault="000D1111">
      <w:pPr>
        <w:rPr>
          <w:rFonts w:ascii="仿宋" w:eastAsia="仿宋"/>
          <w:sz w:val="24"/>
        </w:rPr>
      </w:pPr>
    </w:p>
    <w:p w14:paraId="3499869E" w14:textId="77777777" w:rsidR="000D1111" w:rsidRDefault="00B706AC">
      <w:pPr>
        <w:spacing w:line="360" w:lineRule="auto"/>
        <w:rPr>
          <w:rFonts w:ascii="仿宋" w:eastAsia="仿宋" w:cs="仿宋"/>
          <w:sz w:val="24"/>
        </w:rPr>
      </w:pPr>
      <w:r>
        <w:rPr>
          <w:rFonts w:ascii="仿宋" w:eastAsia="仿宋" w:cs="仿宋"/>
          <w:sz w:val="24"/>
        </w:rPr>
        <w:t xml:space="preserve"> </w:t>
      </w:r>
      <w:r>
        <w:rPr>
          <w:rFonts w:ascii="仿宋" w:eastAsia="仿宋" w:cs="仿宋" w:hint="eastAsia"/>
          <w:sz w:val="24"/>
        </w:rPr>
        <w:t>81.1 约定支付期限和提交支付申请</w:t>
      </w:r>
    </w:p>
    <w:p w14:paraId="00CE243C" w14:textId="77777777" w:rsidR="000D1111" w:rsidRDefault="00B706AC">
      <w:pPr>
        <w:spacing w:line="360" w:lineRule="auto"/>
        <w:rPr>
          <w:rFonts w:ascii="仿宋" w:eastAsia="仿宋" w:cs="仿宋"/>
          <w:sz w:val="24"/>
        </w:rPr>
      </w:pPr>
      <w:r>
        <w:rPr>
          <w:rFonts w:ascii="仿宋" w:eastAsia="仿宋" w:cs="仿宋" w:hint="eastAsia"/>
          <w:sz w:val="24"/>
        </w:rPr>
        <w:t xml:space="preserve"> （1） 支付期限</w:t>
      </w:r>
    </w:p>
    <w:p w14:paraId="7F50B42F" w14:textId="77777777" w:rsidR="000D1111" w:rsidRDefault="00B706AC">
      <w:pPr>
        <w:spacing w:line="360" w:lineRule="auto"/>
        <w:rPr>
          <w:rFonts w:ascii="仿宋" w:eastAsia="仿宋" w:cs="仿宋"/>
          <w:sz w:val="24"/>
        </w:rPr>
      </w:pPr>
      <w:r>
        <w:rPr>
          <w:rFonts w:ascii="仿宋" w:eastAsia="仿宋" w:cs="仿宋" w:hint="eastAsia"/>
          <w:sz w:val="24"/>
        </w:rPr>
        <w:t xml:space="preserve">  </w:t>
      </w:r>
      <w:r>
        <w:rPr>
          <w:rFonts w:ascii="仿宋" w:eastAsia="仿宋" w:cs="仿宋"/>
          <w:sz w:val="24"/>
        </w:rPr>
        <w:t>□</w:t>
      </w:r>
      <w:r>
        <w:rPr>
          <w:rFonts w:ascii="仿宋" w:eastAsia="仿宋" w:cs="仿宋" w:hint="eastAsia"/>
          <w:sz w:val="24"/>
        </w:rPr>
        <w:t xml:space="preserve"> 以月为单位。</w:t>
      </w:r>
    </w:p>
    <w:p w14:paraId="561D7D97" w14:textId="77777777" w:rsidR="000D1111" w:rsidRDefault="00B706AC">
      <w:pPr>
        <w:spacing w:line="360" w:lineRule="auto"/>
        <w:rPr>
          <w:rFonts w:ascii="仿宋" w:eastAsia="仿宋" w:cs="仿宋"/>
          <w:sz w:val="24"/>
        </w:rPr>
      </w:pPr>
      <w:r>
        <w:rPr>
          <w:rFonts w:ascii="仿宋" w:eastAsia="仿宋" w:cs="仿宋" w:hint="eastAsia"/>
          <w:sz w:val="24"/>
        </w:rPr>
        <w:t xml:space="preserve">  </w:t>
      </w:r>
      <w:r>
        <w:rPr>
          <w:rFonts w:ascii="仿宋" w:eastAsia="仿宋" w:cs="仿宋"/>
          <w:sz w:val="24"/>
        </w:rPr>
        <w:t>□</w:t>
      </w:r>
      <w:r>
        <w:rPr>
          <w:rFonts w:ascii="仿宋" w:eastAsia="仿宋" w:cs="仿宋" w:hint="eastAsia"/>
          <w:sz w:val="24"/>
        </w:rPr>
        <w:t xml:space="preserve"> 以季度为单位。</w:t>
      </w:r>
    </w:p>
    <w:p w14:paraId="4467DB4D" w14:textId="77777777" w:rsidR="000D1111" w:rsidRDefault="00B706AC">
      <w:pPr>
        <w:spacing w:line="360" w:lineRule="auto"/>
        <w:rPr>
          <w:rFonts w:ascii="仿宋" w:eastAsia="仿宋" w:cs="仿宋"/>
          <w:sz w:val="24"/>
        </w:rPr>
      </w:pPr>
      <w:r>
        <w:rPr>
          <w:rFonts w:ascii="仿宋" w:eastAsia="仿宋" w:cs="仿宋" w:hint="eastAsia"/>
          <w:sz w:val="24"/>
        </w:rPr>
        <w:t xml:space="preserve">  ☑ 以形象进度为准，具体为：</w:t>
      </w:r>
    </w:p>
    <w:p w14:paraId="5F5503D2" w14:textId="77777777" w:rsidR="000D1111" w:rsidRDefault="00B706AC">
      <w:pPr>
        <w:adjustRightInd w:val="0"/>
        <w:snapToGrid w:val="0"/>
        <w:spacing w:line="360" w:lineRule="auto"/>
        <w:ind w:firstLineChars="200" w:firstLine="480"/>
        <w:jc w:val="left"/>
        <w:rPr>
          <w:rFonts w:ascii="仿宋" w:eastAsia="仿宋" w:hAnsi="仿宋"/>
          <w:bCs/>
          <w:sz w:val="24"/>
          <w:szCs w:val="24"/>
        </w:rPr>
      </w:pPr>
      <w:r>
        <w:rPr>
          <w:rFonts w:ascii="仿宋" w:eastAsia="仿宋" w:hAnsi="仿宋" w:hint="eastAsia"/>
          <w:bCs/>
          <w:sz w:val="24"/>
          <w:szCs w:val="24"/>
        </w:rPr>
        <w:t>（1）签订合同后7个工作日内，甲方在收到乙方发票后，甲方向乙方支付合同总价的30%工程款；</w:t>
      </w:r>
    </w:p>
    <w:p w14:paraId="5B8069E0" w14:textId="77777777" w:rsidR="000D1111" w:rsidRDefault="00B706AC">
      <w:pPr>
        <w:adjustRightInd w:val="0"/>
        <w:snapToGrid w:val="0"/>
        <w:spacing w:line="360" w:lineRule="auto"/>
        <w:ind w:firstLineChars="200" w:firstLine="480"/>
        <w:jc w:val="left"/>
        <w:rPr>
          <w:rFonts w:ascii="仿宋" w:eastAsia="仿宋" w:hAnsi="仿宋"/>
          <w:bCs/>
          <w:sz w:val="24"/>
          <w:szCs w:val="24"/>
        </w:rPr>
      </w:pPr>
      <w:r>
        <w:rPr>
          <w:rFonts w:ascii="仿宋" w:eastAsia="仿宋" w:hAnsi="仿宋" w:hint="eastAsia"/>
          <w:bCs/>
          <w:sz w:val="24"/>
          <w:szCs w:val="24"/>
        </w:rPr>
        <w:t>（2）完成施工图纸及工程量清单的所有施工任务并通过竣工验收后，甲方在收到乙方发票后，甲方向乙方支付至合同总价的</w:t>
      </w:r>
      <w:r>
        <w:rPr>
          <w:rFonts w:ascii="仿宋" w:eastAsia="仿宋" w:hAnsi="仿宋"/>
          <w:bCs/>
          <w:sz w:val="24"/>
          <w:szCs w:val="24"/>
        </w:rPr>
        <w:t>8</w:t>
      </w:r>
      <w:r>
        <w:rPr>
          <w:rFonts w:ascii="仿宋" w:eastAsia="仿宋" w:hAnsi="仿宋" w:hint="eastAsia"/>
          <w:bCs/>
          <w:sz w:val="24"/>
          <w:szCs w:val="24"/>
        </w:rPr>
        <w:t>0%工程款；</w:t>
      </w:r>
    </w:p>
    <w:p w14:paraId="686AA75D" w14:textId="77777777" w:rsidR="000D1111" w:rsidRDefault="00B706AC">
      <w:pPr>
        <w:adjustRightInd w:val="0"/>
        <w:snapToGrid w:val="0"/>
        <w:spacing w:line="360" w:lineRule="auto"/>
        <w:ind w:firstLineChars="200" w:firstLine="480"/>
        <w:jc w:val="left"/>
        <w:rPr>
          <w:rFonts w:ascii="宋体"/>
          <w:bCs/>
          <w:sz w:val="24"/>
          <w:szCs w:val="24"/>
        </w:rPr>
      </w:pPr>
      <w:r>
        <w:rPr>
          <w:rFonts w:ascii="仿宋" w:eastAsia="仿宋" w:hAnsi="仿宋" w:hint="eastAsia"/>
          <w:bCs/>
          <w:sz w:val="24"/>
          <w:szCs w:val="24"/>
        </w:rPr>
        <w:t>（</w:t>
      </w:r>
      <w:r>
        <w:rPr>
          <w:rFonts w:ascii="仿宋" w:eastAsia="仿宋" w:hAnsi="仿宋"/>
          <w:bCs/>
          <w:sz w:val="24"/>
          <w:szCs w:val="24"/>
        </w:rPr>
        <w:t>3</w:t>
      </w:r>
      <w:r>
        <w:rPr>
          <w:rFonts w:ascii="仿宋" w:eastAsia="仿宋" w:hAnsi="仿宋" w:hint="eastAsia"/>
          <w:bCs/>
          <w:sz w:val="24"/>
          <w:szCs w:val="24"/>
        </w:rPr>
        <w:t>）工程完成结算审计后，乙方向甲方缴纳结算审核价的3%作为工程质量保证金，甲方在收到乙方发票后，甲方向乙方结清尾款。</w:t>
      </w:r>
    </w:p>
    <w:p w14:paraId="5EA397B0" w14:textId="77777777" w:rsidR="000D1111" w:rsidRDefault="00B706AC">
      <w:pPr>
        <w:spacing w:line="360" w:lineRule="auto"/>
        <w:rPr>
          <w:rFonts w:ascii="仿宋" w:eastAsia="仿宋" w:cs="仿宋"/>
          <w:sz w:val="24"/>
        </w:rPr>
      </w:pPr>
      <w:r>
        <w:rPr>
          <w:rFonts w:ascii="仿宋" w:eastAsia="仿宋" w:cs="仿宋" w:hint="eastAsia"/>
          <w:sz w:val="24"/>
          <w:u w:val="single"/>
        </w:rPr>
        <w:t xml:space="preserve">                                                                                          </w:t>
      </w:r>
      <w:r>
        <w:rPr>
          <w:rFonts w:ascii="仿宋" w:eastAsia="仿宋" w:cs="仿宋" w:hint="eastAsia"/>
          <w:sz w:val="24"/>
        </w:rPr>
        <w:t xml:space="preserve">  </w:t>
      </w:r>
    </w:p>
    <w:p w14:paraId="44FF3346" w14:textId="77777777" w:rsidR="000D1111" w:rsidRDefault="00B706AC">
      <w:pPr>
        <w:spacing w:line="360" w:lineRule="auto"/>
        <w:rPr>
          <w:rFonts w:ascii="仿宋" w:eastAsia="仿宋" w:cs="仿宋"/>
          <w:sz w:val="24"/>
          <w:u w:val="single"/>
        </w:rPr>
      </w:pPr>
      <w:r>
        <w:rPr>
          <w:rFonts w:ascii="仿宋" w:eastAsia="仿宋" w:cs="仿宋" w:hint="eastAsia"/>
          <w:sz w:val="24"/>
        </w:rPr>
        <w:t xml:space="preserve">   2）</w:t>
      </w:r>
      <w:r>
        <w:rPr>
          <w:rFonts w:ascii="仿宋" w:eastAsia="仿宋" w:cs="仿宋" w:hint="eastAsia"/>
          <w:sz w:val="24"/>
          <w:u w:val="single"/>
        </w:rPr>
        <w:t xml:space="preserve">                                                                              </w:t>
      </w:r>
    </w:p>
    <w:p w14:paraId="0D5ED355" w14:textId="77777777" w:rsidR="000D1111" w:rsidRDefault="00B706AC">
      <w:pPr>
        <w:spacing w:line="360" w:lineRule="auto"/>
        <w:rPr>
          <w:rFonts w:ascii="仿宋" w:eastAsia="仿宋" w:cs="仿宋"/>
          <w:sz w:val="24"/>
        </w:rPr>
      </w:pPr>
      <w:r>
        <w:rPr>
          <w:rFonts w:ascii="仿宋" w:eastAsia="仿宋" w:cs="仿宋" w:hint="eastAsia"/>
          <w:sz w:val="24"/>
        </w:rPr>
        <w:lastRenderedPageBreak/>
        <w:t xml:space="preserve">  81.1 （11）本期间应支付或扣留（回）的其他款项：</w:t>
      </w:r>
    </w:p>
    <w:p w14:paraId="09DE21A0" w14:textId="77777777" w:rsidR="000D1111" w:rsidRDefault="000D1111">
      <w:pPr>
        <w:spacing w:line="360" w:lineRule="auto"/>
        <w:rPr>
          <w:rFonts w:ascii="仿宋" w:eastAsia="仿宋" w:cs="仿宋"/>
          <w:sz w:val="24"/>
        </w:rPr>
      </w:pPr>
    </w:p>
    <w:p w14:paraId="29BC9E04" w14:textId="77777777" w:rsidR="000D1111" w:rsidRDefault="00B706AC">
      <w:pPr>
        <w:spacing w:line="360" w:lineRule="auto"/>
        <w:rPr>
          <w:rFonts w:ascii="仿宋" w:eastAsia="仿宋" w:cs="仿宋"/>
          <w:sz w:val="24"/>
        </w:rPr>
      </w:pPr>
      <w:r>
        <w:rPr>
          <w:rFonts w:ascii="仿宋" w:eastAsia="仿宋" w:cs="仿宋" w:hint="eastAsia"/>
          <w:sz w:val="24"/>
        </w:rPr>
        <w:t xml:space="preserve"> （2） 政府资金投资工程的支付期、支付办法</w:t>
      </w:r>
    </w:p>
    <w:p w14:paraId="4406BD58" w14:textId="77777777" w:rsidR="000D1111" w:rsidRDefault="00B706AC">
      <w:pPr>
        <w:spacing w:line="360" w:lineRule="auto"/>
        <w:rPr>
          <w:rFonts w:ascii="仿宋" w:eastAsia="仿宋" w:cs="仿宋"/>
          <w:sz w:val="24"/>
        </w:rPr>
      </w:pPr>
      <w:r>
        <w:rPr>
          <w:rFonts w:ascii="仿宋" w:eastAsia="仿宋" w:cs="仿宋" w:hint="eastAsia"/>
          <w:sz w:val="24"/>
        </w:rPr>
        <w:t xml:space="preserve">  </w:t>
      </w:r>
      <w:r>
        <w:rPr>
          <w:rFonts w:ascii="仿宋" w:eastAsia="仿宋" w:cs="仿宋"/>
          <w:sz w:val="24"/>
        </w:rPr>
        <w:t>□</w:t>
      </w:r>
      <w:r>
        <w:rPr>
          <w:rFonts w:ascii="仿宋" w:eastAsia="仿宋" w:cs="仿宋" w:hint="eastAsia"/>
          <w:sz w:val="24"/>
        </w:rPr>
        <w:t xml:space="preserve"> 按通用条款的规定。</w:t>
      </w:r>
    </w:p>
    <w:p w14:paraId="519AB428" w14:textId="77777777" w:rsidR="000D1111" w:rsidRDefault="00B706AC">
      <w:pPr>
        <w:spacing w:line="360" w:lineRule="auto"/>
        <w:rPr>
          <w:rFonts w:ascii="仿宋" w:eastAsia="仿宋" w:cs="仿宋"/>
          <w:sz w:val="24"/>
        </w:rPr>
      </w:pPr>
      <w:r>
        <w:rPr>
          <w:rFonts w:ascii="仿宋" w:eastAsia="仿宋" w:cs="仿宋" w:hint="eastAsia"/>
          <w:sz w:val="24"/>
        </w:rPr>
        <w:t xml:space="preserve">  </w:t>
      </w:r>
      <w:r>
        <w:rPr>
          <w:rFonts w:ascii="仿宋" w:eastAsia="仿宋" w:cs="仿宋"/>
          <w:sz w:val="24"/>
        </w:rPr>
        <w:t>□</w:t>
      </w:r>
      <w:r>
        <w:rPr>
          <w:rFonts w:ascii="仿宋" w:eastAsia="仿宋" w:cs="仿宋" w:hint="eastAsia"/>
          <w:sz w:val="24"/>
        </w:rPr>
        <w:t xml:space="preserve"> 另作约定：</w:t>
      </w:r>
      <w:r>
        <w:rPr>
          <w:rFonts w:ascii="仿宋" w:eastAsia="仿宋" w:cs="仿宋" w:hint="eastAsia"/>
          <w:sz w:val="24"/>
          <w:u w:val="single"/>
        </w:rPr>
        <w:t xml:space="preserve">                                                                                     </w:t>
      </w:r>
    </w:p>
    <w:p w14:paraId="36FE3E8B" w14:textId="77777777" w:rsidR="000D1111" w:rsidRDefault="000D1111">
      <w:pPr>
        <w:spacing w:line="360" w:lineRule="auto"/>
        <w:rPr>
          <w:rFonts w:ascii="仿宋" w:eastAsia="仿宋" w:cs="仿宋"/>
          <w:sz w:val="24"/>
        </w:rPr>
      </w:pPr>
    </w:p>
    <w:p w14:paraId="52B2366F" w14:textId="77777777" w:rsidR="000D1111" w:rsidRDefault="00B706AC">
      <w:pPr>
        <w:spacing w:line="360" w:lineRule="auto"/>
        <w:rPr>
          <w:rFonts w:ascii="仿宋" w:eastAsia="仿宋"/>
          <w:sz w:val="24"/>
        </w:rPr>
      </w:pPr>
      <w:r>
        <w:rPr>
          <w:rFonts w:ascii="仿宋" w:eastAsia="仿宋" w:cs="仿宋" w:hint="eastAsia"/>
          <w:sz w:val="24"/>
        </w:rPr>
        <w:t xml:space="preserve">  81.2 期中支付的最低限额为</w:t>
      </w:r>
      <w:r>
        <w:rPr>
          <w:rFonts w:ascii="仿宋" w:eastAsia="仿宋" w:cs="仿宋" w:hint="eastAsia"/>
          <w:sz w:val="24"/>
          <w:u w:val="single"/>
        </w:rPr>
        <w:t xml:space="preserve">                </w:t>
      </w:r>
      <w:r>
        <w:rPr>
          <w:rFonts w:ascii="仿宋" w:eastAsia="仿宋" w:cs="仿宋" w:hint="eastAsia"/>
          <w:sz w:val="24"/>
        </w:rPr>
        <w:t>元。</w:t>
      </w:r>
    </w:p>
    <w:p w14:paraId="19DF154C" w14:textId="77777777" w:rsidR="000D1111" w:rsidRDefault="000D1111">
      <w:pPr>
        <w:rPr>
          <w:rFonts w:ascii="仿宋" w:eastAsia="仿宋"/>
          <w:sz w:val="24"/>
        </w:rPr>
      </w:pPr>
    </w:p>
    <w:p w14:paraId="1E40B757" w14:textId="77777777" w:rsidR="000D1111" w:rsidRDefault="00B706AC">
      <w:pPr>
        <w:pStyle w:val="2"/>
        <w:tabs>
          <w:tab w:val="left" w:pos="420"/>
          <w:tab w:val="left" w:pos="576"/>
        </w:tabs>
        <w:rPr>
          <w:rFonts w:ascii="仿宋" w:eastAsia="仿宋"/>
          <w:sz w:val="24"/>
          <w:szCs w:val="24"/>
        </w:rPr>
      </w:pPr>
      <w:bookmarkStart w:id="248" w:name="_Toc469384131"/>
      <w:bookmarkStart w:id="249" w:name="_Toc10624975"/>
      <w:bookmarkStart w:id="250" w:name="_Toc111741423"/>
      <w:r>
        <w:rPr>
          <w:rFonts w:ascii="仿宋" w:eastAsia="仿宋" w:cs="仿宋"/>
          <w:sz w:val="24"/>
          <w:szCs w:val="24"/>
        </w:rPr>
        <w:t xml:space="preserve">82. </w:t>
      </w:r>
      <w:r>
        <w:rPr>
          <w:rFonts w:ascii="仿宋" w:eastAsia="仿宋" w:cs="仿宋" w:hint="eastAsia"/>
          <w:sz w:val="24"/>
          <w:szCs w:val="24"/>
        </w:rPr>
        <w:t>竣工结算</w:t>
      </w:r>
      <w:bookmarkEnd w:id="248"/>
      <w:bookmarkEnd w:id="249"/>
      <w:bookmarkEnd w:id="250"/>
    </w:p>
    <w:p w14:paraId="33C636F5" w14:textId="77777777" w:rsidR="000D1111" w:rsidRDefault="000D1111">
      <w:pPr>
        <w:rPr>
          <w:rFonts w:ascii="仿宋" w:eastAsia="仿宋"/>
          <w:sz w:val="24"/>
        </w:rPr>
      </w:pPr>
    </w:p>
    <w:p w14:paraId="5637313D" w14:textId="77777777" w:rsidR="000D1111" w:rsidRDefault="00B706AC">
      <w:pPr>
        <w:spacing w:line="360" w:lineRule="auto"/>
        <w:rPr>
          <w:rFonts w:ascii="仿宋" w:eastAsia="仿宋" w:cs="仿宋"/>
          <w:sz w:val="24"/>
        </w:rPr>
      </w:pPr>
      <w:r>
        <w:rPr>
          <w:rFonts w:ascii="仿宋" w:eastAsia="仿宋" w:cs="仿宋"/>
          <w:sz w:val="24"/>
        </w:rPr>
        <w:t xml:space="preserve">  </w:t>
      </w:r>
      <w:r>
        <w:rPr>
          <w:rFonts w:ascii="仿宋" w:eastAsia="仿宋" w:cs="仿宋" w:hint="eastAsia"/>
          <w:sz w:val="24"/>
        </w:rPr>
        <w:t>82.1 竣工结算的程序和时限：</w:t>
      </w:r>
    </w:p>
    <w:p w14:paraId="1E68E201" w14:textId="77777777" w:rsidR="000D1111" w:rsidRDefault="00B706AC">
      <w:pPr>
        <w:spacing w:line="360" w:lineRule="auto"/>
        <w:rPr>
          <w:rFonts w:ascii="仿宋" w:eastAsia="仿宋" w:cs="仿宋"/>
          <w:sz w:val="24"/>
        </w:rPr>
      </w:pPr>
      <w:r>
        <w:rPr>
          <w:rFonts w:ascii="仿宋" w:eastAsia="仿宋" w:cs="仿宋" w:hint="eastAsia"/>
          <w:sz w:val="24"/>
        </w:rPr>
        <w:t xml:space="preserve">  □ 按通用条款的规定办理。</w:t>
      </w:r>
    </w:p>
    <w:p w14:paraId="38B308F8" w14:textId="77777777" w:rsidR="000D1111" w:rsidRDefault="00B706AC">
      <w:pPr>
        <w:spacing w:line="360" w:lineRule="auto"/>
        <w:rPr>
          <w:rFonts w:ascii="仿宋" w:eastAsia="仿宋"/>
          <w:sz w:val="24"/>
          <w:u w:val="single"/>
        </w:rPr>
      </w:pPr>
      <w:r>
        <w:rPr>
          <w:rFonts w:ascii="仿宋" w:eastAsia="仿宋" w:cs="仿宋" w:hint="eastAsia"/>
          <w:sz w:val="24"/>
        </w:rPr>
        <w:t xml:space="preserve">  □ 另有约定。</w:t>
      </w:r>
      <w:r>
        <w:rPr>
          <w:rFonts w:ascii="仿宋" w:eastAsia="仿宋" w:cs="仿宋" w:hint="eastAsia"/>
          <w:color w:val="000000"/>
          <w:sz w:val="24"/>
          <w:u w:val="single"/>
        </w:rPr>
        <w:t xml:space="preserve"> </w:t>
      </w:r>
      <w:r>
        <w:rPr>
          <w:rFonts w:ascii="仿宋" w:eastAsia="仿宋" w:cs="仿宋"/>
          <w:color w:val="000000"/>
          <w:sz w:val="24"/>
          <w:u w:val="single"/>
        </w:rPr>
        <w:t xml:space="preserve">                                                                   </w:t>
      </w:r>
      <w:r>
        <w:rPr>
          <w:rFonts w:ascii="仿宋" w:eastAsia="仿宋" w:cs="仿宋" w:hint="eastAsia"/>
          <w:kern w:val="0"/>
          <w:sz w:val="24"/>
          <w:u w:val="single"/>
        </w:rPr>
        <w:t xml:space="preserve"> </w:t>
      </w:r>
      <w:r>
        <w:rPr>
          <w:rFonts w:ascii="仿宋" w:eastAsia="仿宋" w:cs="仿宋"/>
          <w:color w:val="000000"/>
          <w:sz w:val="24"/>
          <w:u w:val="single"/>
        </w:rPr>
        <w:t xml:space="preserve"> </w:t>
      </w:r>
      <w:r>
        <w:rPr>
          <w:rFonts w:ascii="仿宋" w:eastAsia="仿宋" w:cs="仿宋" w:hint="eastAsia"/>
          <w:sz w:val="24"/>
          <w:u w:val="single"/>
        </w:rPr>
        <w:t xml:space="preserve">                </w:t>
      </w:r>
    </w:p>
    <w:p w14:paraId="476BEC4F" w14:textId="77777777" w:rsidR="000D1111" w:rsidRDefault="00B706AC">
      <w:pPr>
        <w:pStyle w:val="2"/>
        <w:tabs>
          <w:tab w:val="left" w:pos="420"/>
          <w:tab w:val="left" w:pos="576"/>
        </w:tabs>
        <w:rPr>
          <w:rFonts w:ascii="仿宋" w:eastAsia="仿宋"/>
          <w:sz w:val="24"/>
          <w:szCs w:val="24"/>
        </w:rPr>
      </w:pPr>
      <w:bookmarkStart w:id="251" w:name="_Toc111741424"/>
      <w:bookmarkStart w:id="252" w:name="_Toc469384132"/>
      <w:bookmarkStart w:id="253" w:name="_Toc10624976"/>
      <w:r>
        <w:rPr>
          <w:rFonts w:ascii="仿宋" w:eastAsia="仿宋" w:cs="仿宋"/>
          <w:sz w:val="24"/>
          <w:szCs w:val="24"/>
        </w:rPr>
        <w:t xml:space="preserve">83. </w:t>
      </w:r>
      <w:r>
        <w:rPr>
          <w:rFonts w:ascii="仿宋" w:eastAsia="仿宋" w:cs="仿宋" w:hint="eastAsia"/>
          <w:sz w:val="24"/>
          <w:szCs w:val="24"/>
        </w:rPr>
        <w:t>结算款</w:t>
      </w:r>
      <w:bookmarkEnd w:id="251"/>
      <w:bookmarkEnd w:id="252"/>
      <w:bookmarkEnd w:id="253"/>
    </w:p>
    <w:p w14:paraId="125560DA" w14:textId="77777777" w:rsidR="000D1111" w:rsidRDefault="00B706AC">
      <w:pPr>
        <w:spacing w:line="360" w:lineRule="auto"/>
        <w:rPr>
          <w:rFonts w:ascii="仿宋" w:eastAsia="仿宋"/>
          <w:sz w:val="24"/>
        </w:rPr>
      </w:pPr>
      <w:r>
        <w:rPr>
          <w:rFonts w:ascii="仿宋" w:eastAsia="仿宋" w:cs="仿宋"/>
          <w:sz w:val="24"/>
        </w:rPr>
        <w:t xml:space="preserve">  83.1 </w:t>
      </w:r>
      <w:r>
        <w:rPr>
          <w:rFonts w:ascii="仿宋" w:eastAsia="仿宋" w:cs="仿宋" w:hint="eastAsia"/>
          <w:sz w:val="24"/>
        </w:rPr>
        <w:t>提交竣工支付申请</w:t>
      </w:r>
    </w:p>
    <w:p w14:paraId="70714FFA"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1</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竣工支付期限</w:t>
      </w:r>
    </w:p>
    <w:p w14:paraId="46162048"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按通用条款的规定，在造价工程师签发竣工结算支付证书后的</w:t>
      </w:r>
      <w:r>
        <w:rPr>
          <w:rFonts w:ascii="仿宋" w:eastAsia="仿宋" w:cs="仿宋"/>
          <w:sz w:val="24"/>
        </w:rPr>
        <w:t>28</w:t>
      </w:r>
      <w:r>
        <w:rPr>
          <w:rFonts w:ascii="仿宋" w:eastAsia="仿宋" w:cs="仿宋" w:hint="eastAsia"/>
          <w:sz w:val="24"/>
        </w:rPr>
        <w:t>天内。</w:t>
      </w:r>
    </w:p>
    <w:p w14:paraId="59E14ABD" w14:textId="77777777" w:rsidR="000D1111" w:rsidRDefault="00B706AC">
      <w:pPr>
        <w:spacing w:line="360" w:lineRule="auto"/>
        <w:rPr>
          <w:rFonts w:ascii="仿宋" w:eastAsia="仿宋" w:cs="仿宋"/>
          <w:sz w:val="24"/>
        </w:rPr>
      </w:pPr>
      <w:r>
        <w:rPr>
          <w:rFonts w:ascii="仿宋" w:eastAsia="仿宋" w:cs="仿宋"/>
          <w:sz w:val="24"/>
        </w:rPr>
        <w:t xml:space="preserve">  </w:t>
      </w:r>
      <w:r>
        <w:rPr>
          <w:rFonts w:ascii="仿宋" w:eastAsia="仿宋" w:cs="仿宋" w:hint="eastAsia"/>
          <w:sz w:val="24"/>
        </w:rPr>
        <w:t>□ 另有约定。</w:t>
      </w:r>
      <w:r>
        <w:rPr>
          <w:rFonts w:ascii="仿宋" w:eastAsia="仿宋" w:cs="仿宋" w:hint="eastAsia"/>
          <w:color w:val="000000"/>
          <w:sz w:val="24"/>
          <w:u w:val="single"/>
        </w:rPr>
        <w:t xml:space="preserve"> </w:t>
      </w:r>
      <w:r>
        <w:rPr>
          <w:rFonts w:ascii="仿宋" w:eastAsia="仿宋" w:cs="仿宋"/>
          <w:color w:val="000000"/>
          <w:sz w:val="24"/>
          <w:u w:val="single"/>
        </w:rPr>
        <w:t xml:space="preserve">                                                                   </w:t>
      </w:r>
      <w:r>
        <w:rPr>
          <w:rFonts w:ascii="仿宋" w:eastAsia="仿宋" w:cs="仿宋" w:hint="eastAsia"/>
          <w:kern w:val="0"/>
          <w:sz w:val="24"/>
          <w:u w:val="single"/>
        </w:rPr>
        <w:t xml:space="preserve"> </w:t>
      </w:r>
      <w:r>
        <w:rPr>
          <w:rFonts w:ascii="仿宋" w:eastAsia="仿宋" w:cs="仿宋"/>
          <w:color w:val="000000"/>
          <w:sz w:val="24"/>
          <w:u w:val="single"/>
        </w:rPr>
        <w:t xml:space="preserve"> </w:t>
      </w:r>
      <w:r>
        <w:rPr>
          <w:rFonts w:ascii="仿宋" w:eastAsia="仿宋" w:cs="仿宋" w:hint="eastAsia"/>
          <w:sz w:val="24"/>
          <w:u w:val="single"/>
        </w:rPr>
        <w:t xml:space="preserve">                </w:t>
      </w:r>
    </w:p>
    <w:p w14:paraId="32FD13AC"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2</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政府资金投资工程的支付期、支付办法</w:t>
      </w:r>
    </w:p>
    <w:p w14:paraId="31E86D40"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按通用条款的规定。</w:t>
      </w:r>
    </w:p>
    <w:p w14:paraId="3CB3F9D5" w14:textId="77777777" w:rsidR="000D1111" w:rsidRDefault="00B706AC">
      <w:pPr>
        <w:spacing w:line="360" w:lineRule="auto"/>
        <w:rPr>
          <w:rFonts w:ascii="仿宋" w:eastAsia="仿宋" w:cs="仿宋"/>
          <w:sz w:val="24"/>
          <w:u w:val="single"/>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另作约定：</w:t>
      </w:r>
      <w:r>
        <w:rPr>
          <w:rFonts w:ascii="仿宋" w:eastAsia="仿宋" w:cs="仿宋"/>
          <w:sz w:val="24"/>
          <w:u w:val="single"/>
        </w:rPr>
        <w:t xml:space="preserve">                                                                          </w:t>
      </w:r>
    </w:p>
    <w:p w14:paraId="5F842217" w14:textId="77777777" w:rsidR="000D1111" w:rsidRDefault="00B706AC">
      <w:pPr>
        <w:spacing w:line="360" w:lineRule="auto"/>
        <w:ind w:firstLineChars="50" w:firstLine="120"/>
        <w:rPr>
          <w:rFonts w:ascii="仿宋" w:eastAsia="仿宋" w:cs="仿宋"/>
          <w:sz w:val="24"/>
          <w:u w:val="single"/>
        </w:rPr>
      </w:pPr>
      <w:r>
        <w:rPr>
          <w:rFonts w:ascii="仿宋" w:eastAsia="仿宋" w:cs="仿宋"/>
          <w:sz w:val="24"/>
        </w:rPr>
        <w:t xml:space="preserve">(3) </w:t>
      </w:r>
      <w:r>
        <w:rPr>
          <w:rFonts w:ascii="仿宋" w:eastAsia="仿宋" w:cs="仿宋" w:hint="eastAsia"/>
          <w:sz w:val="24"/>
        </w:rPr>
        <w:t>实施施工过程结算的，其竣工结算支付方法：</w:t>
      </w:r>
      <w:r>
        <w:rPr>
          <w:rFonts w:ascii="仿宋" w:eastAsia="仿宋" w:cs="仿宋"/>
          <w:sz w:val="24"/>
          <w:u w:val="single"/>
        </w:rPr>
        <w:t xml:space="preserve">                                                       </w:t>
      </w:r>
    </w:p>
    <w:p w14:paraId="6B1CB1A8" w14:textId="77777777" w:rsidR="000D1111" w:rsidRDefault="00B706AC">
      <w:pPr>
        <w:spacing w:line="360" w:lineRule="auto"/>
        <w:rPr>
          <w:rFonts w:ascii="仿宋" w:eastAsia="仿宋" w:cs="仿宋"/>
          <w:sz w:val="24"/>
          <w:u w:val="single"/>
        </w:rPr>
      </w:pPr>
      <w:r>
        <w:rPr>
          <w:rFonts w:ascii="仿宋" w:eastAsia="仿宋" w:cs="仿宋"/>
          <w:sz w:val="24"/>
          <w:u w:val="single"/>
        </w:rPr>
        <w:t xml:space="preserve">                                                                                         </w:t>
      </w:r>
    </w:p>
    <w:p w14:paraId="46D86A0D" w14:textId="77777777" w:rsidR="000D1111" w:rsidRDefault="000D1111">
      <w:pPr>
        <w:spacing w:line="360" w:lineRule="auto"/>
        <w:ind w:firstLineChars="50" w:firstLine="120"/>
        <w:rPr>
          <w:rFonts w:ascii="仿宋" w:eastAsia="仿宋"/>
          <w:sz w:val="24"/>
        </w:rPr>
      </w:pPr>
    </w:p>
    <w:p w14:paraId="77693D7A" w14:textId="77777777" w:rsidR="000D1111" w:rsidRDefault="00B706AC">
      <w:pPr>
        <w:pStyle w:val="2"/>
        <w:tabs>
          <w:tab w:val="left" w:pos="420"/>
          <w:tab w:val="left" w:pos="576"/>
        </w:tabs>
        <w:rPr>
          <w:rFonts w:ascii="仿宋" w:eastAsia="仿宋"/>
          <w:sz w:val="24"/>
          <w:szCs w:val="24"/>
        </w:rPr>
      </w:pPr>
      <w:bookmarkStart w:id="254" w:name="_Toc10624977"/>
      <w:bookmarkStart w:id="255" w:name="_Toc469384133"/>
      <w:bookmarkStart w:id="256" w:name="_Toc111741425"/>
      <w:r>
        <w:rPr>
          <w:rFonts w:ascii="仿宋" w:eastAsia="仿宋" w:cs="仿宋"/>
          <w:sz w:val="24"/>
          <w:szCs w:val="24"/>
        </w:rPr>
        <w:t xml:space="preserve">84. </w:t>
      </w:r>
      <w:r>
        <w:rPr>
          <w:rFonts w:ascii="仿宋" w:eastAsia="仿宋" w:cs="仿宋" w:hint="eastAsia"/>
          <w:sz w:val="24"/>
          <w:szCs w:val="24"/>
        </w:rPr>
        <w:t>质量保证金</w:t>
      </w:r>
      <w:bookmarkEnd w:id="254"/>
      <w:bookmarkEnd w:id="255"/>
      <w:bookmarkEnd w:id="256"/>
    </w:p>
    <w:p w14:paraId="1B685979" w14:textId="77777777" w:rsidR="000D1111" w:rsidRDefault="000D1111">
      <w:pPr>
        <w:rPr>
          <w:rFonts w:ascii="仿宋" w:eastAsia="仿宋"/>
          <w:sz w:val="24"/>
        </w:rPr>
      </w:pPr>
    </w:p>
    <w:p w14:paraId="0D3D3D05" w14:textId="77777777" w:rsidR="000D1111" w:rsidRDefault="00B706AC">
      <w:pPr>
        <w:spacing w:line="360" w:lineRule="auto"/>
        <w:rPr>
          <w:rFonts w:ascii="仿宋" w:eastAsia="仿宋"/>
          <w:sz w:val="24"/>
        </w:rPr>
      </w:pPr>
      <w:r>
        <w:rPr>
          <w:rFonts w:ascii="仿宋" w:eastAsia="仿宋" w:cs="仿宋"/>
          <w:sz w:val="24"/>
        </w:rPr>
        <w:t xml:space="preserve">  84.2 </w:t>
      </w:r>
      <w:r>
        <w:rPr>
          <w:rFonts w:ascii="仿宋" w:eastAsia="仿宋" w:cs="仿宋" w:hint="eastAsia"/>
          <w:sz w:val="24"/>
        </w:rPr>
        <w:t>质量保证金的约定与扣留</w:t>
      </w:r>
    </w:p>
    <w:p w14:paraId="015A95ED"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1</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质量保证金的约定</w:t>
      </w:r>
    </w:p>
    <w:p w14:paraId="0B3665EA"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按通用条款规定为合同条款的</w:t>
      </w:r>
      <w:r>
        <w:rPr>
          <w:rFonts w:ascii="仿宋" w:eastAsia="仿宋" w:cs="仿宋"/>
          <w:sz w:val="24"/>
        </w:rPr>
        <w:t>3%(</w:t>
      </w:r>
      <w:r>
        <w:rPr>
          <w:rFonts w:ascii="仿宋" w:eastAsia="仿宋" w:cs="仿宋" w:hint="eastAsia"/>
          <w:sz w:val="24"/>
        </w:rPr>
        <w:t>采用银行保函</w:t>
      </w:r>
      <w:r>
        <w:rPr>
          <w:rFonts w:ascii="仿宋" w:eastAsia="仿宋" w:cs="仿宋"/>
          <w:sz w:val="24"/>
        </w:rPr>
        <w:t>)</w:t>
      </w:r>
      <w:r>
        <w:rPr>
          <w:rFonts w:ascii="仿宋" w:eastAsia="仿宋" w:cs="仿宋" w:hint="eastAsia"/>
          <w:sz w:val="24"/>
        </w:rPr>
        <w:t>，即</w:t>
      </w:r>
      <w:r>
        <w:rPr>
          <w:rFonts w:ascii="仿宋" w:eastAsia="仿宋" w:cs="仿宋"/>
          <w:sz w:val="24"/>
        </w:rPr>
        <w:t xml:space="preserve"> </w:t>
      </w:r>
      <w:r>
        <w:rPr>
          <w:rFonts w:ascii="仿宋" w:eastAsia="仿宋" w:cs="仿宋"/>
          <w:sz w:val="24"/>
          <w:u w:val="single"/>
        </w:rPr>
        <w:t xml:space="preserve">                    </w:t>
      </w:r>
      <w:r>
        <w:rPr>
          <w:rFonts w:ascii="仿宋" w:eastAsia="仿宋" w:cs="仿宋" w:hint="eastAsia"/>
          <w:sz w:val="24"/>
        </w:rPr>
        <w:t>元。</w:t>
      </w:r>
    </w:p>
    <w:p w14:paraId="40F07A0E" w14:textId="77777777" w:rsidR="000D1111" w:rsidRDefault="00B706AC">
      <w:pPr>
        <w:spacing w:line="360" w:lineRule="auto"/>
        <w:rPr>
          <w:rFonts w:ascii="仿宋" w:eastAsia="仿宋"/>
          <w:sz w:val="24"/>
        </w:rPr>
      </w:pPr>
      <w:r>
        <w:rPr>
          <w:rFonts w:ascii="仿宋" w:eastAsia="仿宋" w:cs="仿宋"/>
          <w:sz w:val="24"/>
        </w:rPr>
        <w:lastRenderedPageBreak/>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另有约定：</w:t>
      </w:r>
      <w:r>
        <w:rPr>
          <w:rFonts w:ascii="仿宋" w:eastAsia="仿宋" w:cs="仿宋"/>
          <w:sz w:val="24"/>
          <w:u w:val="single"/>
        </w:rPr>
        <w:t xml:space="preserve">    </w:t>
      </w:r>
      <w:r>
        <w:rPr>
          <w:rFonts w:ascii="仿宋" w:eastAsia="仿宋" w:cs="仿宋" w:hint="eastAsia"/>
          <w:sz w:val="24"/>
          <w:u w:val="single"/>
        </w:rPr>
        <w:t>结算审定价3%</w:t>
      </w:r>
      <w:r>
        <w:rPr>
          <w:rFonts w:ascii="仿宋" w:eastAsia="仿宋" w:cs="仿宋"/>
          <w:sz w:val="24"/>
          <w:u w:val="single"/>
        </w:rPr>
        <w:t xml:space="preserve">                                                        </w:t>
      </w:r>
    </w:p>
    <w:p w14:paraId="64874B54" w14:textId="77777777" w:rsidR="000D1111" w:rsidRDefault="000D1111">
      <w:pPr>
        <w:spacing w:line="360" w:lineRule="auto"/>
        <w:rPr>
          <w:rFonts w:ascii="仿宋" w:eastAsia="仿宋"/>
          <w:sz w:val="24"/>
        </w:rPr>
      </w:pPr>
    </w:p>
    <w:p w14:paraId="3561CEC0"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2</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质量保证金的扣留</w:t>
      </w:r>
    </w:p>
    <w:p w14:paraId="0445718C"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按通用条款的规定，按每支付期应支付给承包人的进度款和结算款的</w:t>
      </w:r>
      <w:r>
        <w:rPr>
          <w:rFonts w:ascii="仿宋" w:eastAsia="仿宋" w:cs="仿宋"/>
          <w:sz w:val="24"/>
        </w:rPr>
        <w:t>3%</w:t>
      </w:r>
      <w:r>
        <w:rPr>
          <w:rFonts w:ascii="仿宋" w:eastAsia="仿宋" w:cs="仿宋" w:hint="eastAsia"/>
          <w:sz w:val="24"/>
        </w:rPr>
        <w:t>扣留。</w:t>
      </w:r>
    </w:p>
    <w:p w14:paraId="7721BA82" w14:textId="77777777" w:rsidR="000D1111" w:rsidRDefault="00B706AC">
      <w:pPr>
        <w:spacing w:line="360" w:lineRule="auto"/>
        <w:rPr>
          <w:rFonts w:ascii="仿宋" w:eastAsia="仿宋" w:cs="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另有约定：</w:t>
      </w:r>
      <w:r>
        <w:rPr>
          <w:rFonts w:ascii="仿宋" w:eastAsia="仿宋" w:cs="仿宋"/>
          <w:sz w:val="24"/>
          <w:u w:val="single"/>
        </w:rPr>
        <w:t xml:space="preserve"> </w:t>
      </w:r>
      <w:r>
        <w:rPr>
          <w:rFonts w:ascii="仿宋" w:eastAsia="仿宋" w:cs="仿宋" w:hint="eastAsia"/>
          <w:color w:val="000000"/>
          <w:sz w:val="24"/>
          <w:u w:val="single"/>
        </w:rPr>
        <w:t>通过竣工验收后2年，确认无因承包人原因所造成的质量缺陷后，无息退还。</w:t>
      </w:r>
      <w:r>
        <w:rPr>
          <w:rFonts w:ascii="仿宋" w:eastAsia="仿宋" w:cs="仿宋"/>
          <w:sz w:val="24"/>
          <w:u w:val="single"/>
        </w:rPr>
        <w:t xml:space="preserve">                                                       </w:t>
      </w:r>
      <w:r>
        <w:rPr>
          <w:rFonts w:ascii="仿宋" w:eastAsia="仿宋" w:cs="仿宋"/>
          <w:sz w:val="24"/>
        </w:rPr>
        <w:t xml:space="preserve">    </w:t>
      </w:r>
    </w:p>
    <w:p w14:paraId="63FD0556" w14:textId="77777777" w:rsidR="000D1111" w:rsidRDefault="000D1111">
      <w:pPr>
        <w:rPr>
          <w:rFonts w:ascii="仿宋" w:eastAsia="仿宋" w:cs="仿宋"/>
          <w:sz w:val="24"/>
        </w:rPr>
      </w:pPr>
    </w:p>
    <w:p w14:paraId="7CC294AC" w14:textId="77777777" w:rsidR="000D1111" w:rsidRDefault="00B706AC">
      <w:pPr>
        <w:pStyle w:val="2"/>
        <w:tabs>
          <w:tab w:val="left" w:pos="420"/>
          <w:tab w:val="left" w:pos="576"/>
        </w:tabs>
        <w:rPr>
          <w:rFonts w:ascii="仿宋" w:eastAsia="仿宋"/>
          <w:sz w:val="24"/>
          <w:szCs w:val="24"/>
        </w:rPr>
      </w:pPr>
      <w:bookmarkStart w:id="257" w:name="_Toc111741426"/>
      <w:bookmarkStart w:id="258" w:name="_Toc10624978"/>
      <w:bookmarkStart w:id="259" w:name="_Toc469384134"/>
      <w:r>
        <w:rPr>
          <w:rFonts w:ascii="仿宋" w:eastAsia="仿宋" w:cs="仿宋"/>
          <w:sz w:val="24"/>
          <w:szCs w:val="24"/>
        </w:rPr>
        <w:t xml:space="preserve">85. </w:t>
      </w:r>
      <w:r>
        <w:rPr>
          <w:rFonts w:ascii="仿宋" w:eastAsia="仿宋" w:cs="仿宋" w:hint="eastAsia"/>
          <w:sz w:val="24"/>
          <w:szCs w:val="24"/>
        </w:rPr>
        <w:t>最终清算款</w:t>
      </w:r>
      <w:bookmarkEnd w:id="257"/>
      <w:bookmarkEnd w:id="258"/>
      <w:bookmarkEnd w:id="259"/>
    </w:p>
    <w:p w14:paraId="4FCE81EB" w14:textId="77777777" w:rsidR="000D1111" w:rsidRDefault="000D1111">
      <w:pPr>
        <w:rPr>
          <w:rFonts w:ascii="仿宋" w:eastAsia="仿宋"/>
          <w:sz w:val="24"/>
        </w:rPr>
      </w:pPr>
    </w:p>
    <w:p w14:paraId="405B02E4" w14:textId="77777777" w:rsidR="000D1111" w:rsidRDefault="00B706AC">
      <w:pPr>
        <w:spacing w:line="360" w:lineRule="auto"/>
        <w:rPr>
          <w:rFonts w:ascii="仿宋" w:eastAsia="仿宋"/>
          <w:sz w:val="24"/>
        </w:rPr>
      </w:pPr>
      <w:r>
        <w:rPr>
          <w:rFonts w:ascii="仿宋" w:eastAsia="仿宋" w:cs="仿宋"/>
          <w:sz w:val="24"/>
        </w:rPr>
        <w:t xml:space="preserve">  85.1 </w:t>
      </w:r>
      <w:r>
        <w:rPr>
          <w:rFonts w:ascii="仿宋" w:eastAsia="仿宋" w:cs="仿宋" w:hint="eastAsia"/>
          <w:sz w:val="24"/>
        </w:rPr>
        <w:t>提交最终清算支付申请</w:t>
      </w:r>
    </w:p>
    <w:p w14:paraId="7E8ABB97"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1</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最终清算支付申请</w:t>
      </w:r>
    </w:p>
    <w:p w14:paraId="2B4B9D19" w14:textId="77777777" w:rsidR="000D1111" w:rsidRDefault="00B706AC">
      <w:pPr>
        <w:spacing w:line="360" w:lineRule="auto"/>
        <w:ind w:firstLine="480"/>
        <w:rPr>
          <w:rFonts w:ascii="仿宋" w:eastAsia="仿宋"/>
          <w:sz w:val="24"/>
        </w:rPr>
      </w:pPr>
      <w:r>
        <w:rPr>
          <w:rFonts w:ascii="仿宋" w:eastAsia="仿宋" w:cs="仿宋" w:hint="eastAsia"/>
          <w:sz w:val="24"/>
        </w:rPr>
        <w:t>提交份数：</w:t>
      </w:r>
      <w:r>
        <w:rPr>
          <w:rFonts w:ascii="仿宋" w:eastAsia="仿宋" w:cs="仿宋"/>
          <w:sz w:val="24"/>
          <w:u w:val="single"/>
        </w:rPr>
        <w:t xml:space="preserve">           </w:t>
      </w:r>
    </w:p>
    <w:p w14:paraId="0ED68AB2" w14:textId="77777777" w:rsidR="000D1111" w:rsidRDefault="00B706AC">
      <w:pPr>
        <w:spacing w:line="360" w:lineRule="auto"/>
        <w:ind w:firstLine="480"/>
        <w:rPr>
          <w:rFonts w:ascii="仿宋" w:eastAsia="仿宋" w:cs="仿宋"/>
          <w:sz w:val="24"/>
          <w:u w:val="single"/>
        </w:rPr>
      </w:pPr>
      <w:r>
        <w:rPr>
          <w:rFonts w:ascii="仿宋" w:eastAsia="仿宋" w:cs="仿宋" w:hint="eastAsia"/>
          <w:sz w:val="24"/>
        </w:rPr>
        <w:t>提交期限：</w:t>
      </w:r>
      <w:r>
        <w:rPr>
          <w:rFonts w:ascii="仿宋" w:eastAsia="仿宋" w:cs="仿宋"/>
          <w:sz w:val="24"/>
          <w:u w:val="single"/>
        </w:rPr>
        <w:t xml:space="preserve">           </w:t>
      </w:r>
    </w:p>
    <w:p w14:paraId="5793947F" w14:textId="77777777" w:rsidR="000D1111" w:rsidRDefault="00B706AC">
      <w:pPr>
        <w:spacing w:line="360" w:lineRule="auto"/>
        <w:rPr>
          <w:rFonts w:ascii="仿宋" w:eastAsia="仿宋"/>
          <w:sz w:val="24"/>
        </w:rPr>
      </w:pPr>
      <w:r>
        <w:rPr>
          <w:rFonts w:ascii="仿宋" w:eastAsia="仿宋" w:cs="仿宋"/>
          <w:sz w:val="24"/>
        </w:rPr>
        <w:t xml:space="preserve">   (2)  </w:t>
      </w:r>
      <w:r>
        <w:rPr>
          <w:rFonts w:ascii="仿宋" w:eastAsia="仿宋" w:cs="仿宋" w:hint="eastAsia"/>
          <w:sz w:val="24"/>
        </w:rPr>
        <w:t>最终清算支付时限</w:t>
      </w:r>
    </w:p>
    <w:p w14:paraId="53B4B110"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按通用条款的规定，在造价工程师签发最终清算支付证书后的</w:t>
      </w:r>
      <w:r>
        <w:rPr>
          <w:rFonts w:ascii="仿宋" w:eastAsia="仿宋" w:cs="仿宋"/>
          <w:sz w:val="24"/>
        </w:rPr>
        <w:t>14</w:t>
      </w:r>
      <w:r>
        <w:rPr>
          <w:rFonts w:ascii="仿宋" w:eastAsia="仿宋" w:cs="仿宋" w:hint="eastAsia"/>
          <w:sz w:val="24"/>
        </w:rPr>
        <w:t>天内。</w:t>
      </w:r>
    </w:p>
    <w:p w14:paraId="55F9A65A" w14:textId="77777777" w:rsidR="000D1111" w:rsidRDefault="00B706AC">
      <w:pPr>
        <w:spacing w:line="360" w:lineRule="auto"/>
        <w:rPr>
          <w:rFonts w:ascii="仿宋" w:eastAsia="仿宋" w:cs="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另有约定：</w:t>
      </w:r>
      <w:r>
        <w:rPr>
          <w:rFonts w:ascii="仿宋" w:eastAsia="仿宋" w:cs="仿宋"/>
          <w:sz w:val="24"/>
          <w:u w:val="single"/>
        </w:rPr>
        <w:t xml:space="preserve">                                                                            </w:t>
      </w:r>
      <w:r>
        <w:rPr>
          <w:rFonts w:ascii="仿宋" w:eastAsia="仿宋" w:cs="仿宋"/>
          <w:sz w:val="24"/>
        </w:rPr>
        <w:t xml:space="preserve">             </w:t>
      </w:r>
    </w:p>
    <w:p w14:paraId="656FA7FB" w14:textId="77777777" w:rsidR="000D1111" w:rsidRDefault="000D1111">
      <w:pPr>
        <w:spacing w:line="360" w:lineRule="auto"/>
        <w:rPr>
          <w:rFonts w:ascii="仿宋" w:eastAsia="仿宋" w:cs="仿宋"/>
          <w:sz w:val="24"/>
        </w:rPr>
      </w:pPr>
    </w:p>
    <w:p w14:paraId="078C277F" w14:textId="77777777" w:rsidR="000D1111" w:rsidRDefault="00B706AC">
      <w:pPr>
        <w:pStyle w:val="2"/>
        <w:tabs>
          <w:tab w:val="left" w:pos="420"/>
          <w:tab w:val="left" w:pos="576"/>
        </w:tabs>
        <w:rPr>
          <w:rFonts w:ascii="仿宋" w:eastAsia="仿宋"/>
          <w:sz w:val="24"/>
          <w:szCs w:val="24"/>
        </w:rPr>
      </w:pPr>
      <w:bookmarkStart w:id="260" w:name="_Toc469384135"/>
      <w:bookmarkStart w:id="261" w:name="_Toc10624979"/>
      <w:bookmarkStart w:id="262" w:name="_Toc111741427"/>
      <w:r>
        <w:rPr>
          <w:rFonts w:ascii="仿宋" w:eastAsia="仿宋" w:cs="仿宋"/>
          <w:sz w:val="24"/>
          <w:szCs w:val="24"/>
        </w:rPr>
        <w:t xml:space="preserve">86. </w:t>
      </w:r>
      <w:r>
        <w:rPr>
          <w:rFonts w:ascii="仿宋" w:eastAsia="仿宋" w:cs="仿宋" w:hint="eastAsia"/>
          <w:sz w:val="24"/>
          <w:szCs w:val="24"/>
        </w:rPr>
        <w:t>合同争议</w:t>
      </w:r>
      <w:bookmarkEnd w:id="260"/>
      <w:bookmarkEnd w:id="261"/>
      <w:bookmarkEnd w:id="262"/>
    </w:p>
    <w:p w14:paraId="26D3E86A" w14:textId="77777777" w:rsidR="000D1111" w:rsidRDefault="000D1111">
      <w:pPr>
        <w:rPr>
          <w:rFonts w:ascii="仿宋" w:eastAsia="仿宋"/>
          <w:sz w:val="24"/>
        </w:rPr>
      </w:pPr>
    </w:p>
    <w:p w14:paraId="2A87E39B" w14:textId="77777777" w:rsidR="000D1111" w:rsidRDefault="00B706AC">
      <w:pPr>
        <w:spacing w:line="360" w:lineRule="auto"/>
        <w:rPr>
          <w:rFonts w:ascii="仿宋" w:eastAsia="仿宋"/>
          <w:sz w:val="24"/>
        </w:rPr>
      </w:pPr>
      <w:r>
        <w:rPr>
          <w:rFonts w:ascii="仿宋" w:eastAsia="仿宋" w:cs="仿宋"/>
          <w:sz w:val="24"/>
        </w:rPr>
        <w:t xml:space="preserve">  86.4 </w:t>
      </w:r>
      <w:r>
        <w:rPr>
          <w:rFonts w:ascii="仿宋" w:eastAsia="仿宋" w:cs="仿宋" w:hint="eastAsia"/>
          <w:sz w:val="24"/>
        </w:rPr>
        <w:t>调解或认定</w:t>
      </w:r>
    </w:p>
    <w:p w14:paraId="3A337485"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争议调解或认定机构：</w:t>
      </w:r>
    </w:p>
    <w:p w14:paraId="6309E988"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sym w:font="Wingdings 2" w:char="0052"/>
      </w:r>
      <w:r>
        <w:rPr>
          <w:rFonts w:ascii="仿宋" w:eastAsia="仿宋" w:cs="仿宋"/>
          <w:sz w:val="24"/>
        </w:rPr>
        <w:t xml:space="preserve"> </w:t>
      </w:r>
      <w:r>
        <w:rPr>
          <w:rFonts w:ascii="仿宋" w:eastAsia="仿宋" w:cs="仿宋" w:hint="eastAsia"/>
          <w:sz w:val="24"/>
        </w:rPr>
        <w:t>按通用条款的规定。</w:t>
      </w:r>
    </w:p>
    <w:p w14:paraId="0E50F0BC"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另有约定：</w:t>
      </w:r>
    </w:p>
    <w:p w14:paraId="5230061B" w14:textId="77777777" w:rsidR="000D1111" w:rsidRDefault="00B706AC">
      <w:pPr>
        <w:spacing w:line="360" w:lineRule="auto"/>
        <w:rPr>
          <w:rFonts w:ascii="仿宋" w:eastAsia="仿宋" w:cs="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1</w:t>
      </w:r>
      <w:r>
        <w:rPr>
          <w:rFonts w:ascii="仿宋" w:eastAsia="仿宋" w:cs="仿宋" w:hint="eastAsia"/>
          <w:sz w:val="24"/>
        </w:rPr>
        <w:t>）</w:t>
      </w:r>
      <w:r>
        <w:rPr>
          <w:rFonts w:ascii="仿宋" w:eastAsia="仿宋" w:cs="仿宋"/>
          <w:sz w:val="24"/>
          <w:u w:val="single"/>
        </w:rPr>
        <w:t xml:space="preserve">                                                                                      </w:t>
      </w:r>
      <w:r>
        <w:rPr>
          <w:rFonts w:ascii="仿宋" w:eastAsia="仿宋" w:cs="仿宋"/>
          <w:sz w:val="24"/>
        </w:rPr>
        <w:t xml:space="preserve">         </w:t>
      </w:r>
    </w:p>
    <w:p w14:paraId="1767214A" w14:textId="77777777" w:rsidR="000D1111" w:rsidRDefault="00B706AC">
      <w:pPr>
        <w:spacing w:line="360" w:lineRule="auto"/>
        <w:rPr>
          <w:rFonts w:ascii="仿宋" w:eastAsia="仿宋" w:cs="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2</w:t>
      </w:r>
      <w:r>
        <w:rPr>
          <w:rFonts w:ascii="仿宋" w:eastAsia="仿宋" w:cs="仿宋" w:hint="eastAsia"/>
          <w:sz w:val="24"/>
        </w:rPr>
        <w:t>）</w:t>
      </w:r>
      <w:r>
        <w:rPr>
          <w:rFonts w:ascii="仿宋" w:eastAsia="仿宋" w:cs="仿宋"/>
          <w:sz w:val="24"/>
          <w:u w:val="single"/>
        </w:rPr>
        <w:t xml:space="preserve">                                                                                 </w:t>
      </w:r>
      <w:r>
        <w:rPr>
          <w:rFonts w:ascii="仿宋" w:eastAsia="仿宋" w:cs="仿宋"/>
          <w:sz w:val="24"/>
        </w:rPr>
        <w:t xml:space="preserve">            </w:t>
      </w:r>
    </w:p>
    <w:p w14:paraId="6A74C170" w14:textId="77777777" w:rsidR="000D1111" w:rsidRDefault="00B706AC">
      <w:pPr>
        <w:spacing w:line="360" w:lineRule="auto"/>
        <w:rPr>
          <w:rFonts w:ascii="仿宋" w:eastAsia="仿宋" w:cs="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3</w:t>
      </w:r>
      <w:r>
        <w:rPr>
          <w:rFonts w:ascii="仿宋" w:eastAsia="仿宋" w:cs="仿宋" w:hint="eastAsia"/>
          <w:sz w:val="24"/>
        </w:rPr>
        <w:t>）</w:t>
      </w:r>
      <w:r>
        <w:rPr>
          <w:rFonts w:ascii="仿宋" w:eastAsia="仿宋" w:cs="仿宋"/>
          <w:sz w:val="24"/>
          <w:u w:val="single"/>
        </w:rPr>
        <w:t xml:space="preserve">                                                                                 </w:t>
      </w:r>
      <w:r>
        <w:rPr>
          <w:rFonts w:ascii="仿宋" w:eastAsia="仿宋" w:cs="仿宋"/>
          <w:sz w:val="24"/>
        </w:rPr>
        <w:t xml:space="preserve">           </w:t>
      </w:r>
    </w:p>
    <w:p w14:paraId="1C2DD050" w14:textId="77777777" w:rsidR="000D1111" w:rsidRDefault="000D1111">
      <w:pPr>
        <w:spacing w:line="360" w:lineRule="auto"/>
        <w:rPr>
          <w:rFonts w:ascii="仿宋" w:eastAsia="仿宋" w:cs="仿宋"/>
          <w:sz w:val="24"/>
        </w:rPr>
      </w:pPr>
    </w:p>
    <w:p w14:paraId="249D52BF" w14:textId="77777777" w:rsidR="000D1111" w:rsidRDefault="00B706AC">
      <w:pPr>
        <w:spacing w:line="360" w:lineRule="auto"/>
        <w:rPr>
          <w:rFonts w:ascii="仿宋" w:eastAsia="仿宋"/>
          <w:sz w:val="24"/>
        </w:rPr>
      </w:pPr>
      <w:r>
        <w:rPr>
          <w:rFonts w:ascii="仿宋" w:eastAsia="仿宋" w:cs="仿宋"/>
          <w:sz w:val="24"/>
        </w:rPr>
        <w:t xml:space="preserve">  86.6 </w:t>
      </w:r>
      <w:r>
        <w:rPr>
          <w:rFonts w:ascii="仿宋" w:eastAsia="仿宋" w:cs="仿宋" w:hint="eastAsia"/>
          <w:sz w:val="24"/>
        </w:rPr>
        <w:t>仲裁或诉讼</w:t>
      </w:r>
    </w:p>
    <w:p w14:paraId="427C4061"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解决争议的最终方式：</w:t>
      </w:r>
    </w:p>
    <w:p w14:paraId="33BE9EA8"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向中国广州仲裁委员会申请仲裁。</w:t>
      </w:r>
    </w:p>
    <w:p w14:paraId="32D96F92"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sym w:font="Wingdings 2" w:char="0052"/>
      </w:r>
      <w:r>
        <w:rPr>
          <w:rFonts w:ascii="仿宋" w:eastAsia="仿宋" w:cs="仿宋"/>
          <w:sz w:val="24"/>
        </w:rPr>
        <w:t xml:space="preserve"> </w:t>
      </w:r>
      <w:r>
        <w:rPr>
          <w:rFonts w:ascii="仿宋" w:eastAsia="仿宋" w:cs="仿宋" w:hint="eastAsia"/>
          <w:sz w:val="24"/>
        </w:rPr>
        <w:t>向有管辖权的人民法院提起诉讼。</w:t>
      </w:r>
    </w:p>
    <w:p w14:paraId="5A99F407" w14:textId="77777777" w:rsidR="000D1111" w:rsidRDefault="000D1111">
      <w:pPr>
        <w:rPr>
          <w:rFonts w:ascii="仿宋" w:eastAsia="仿宋"/>
          <w:sz w:val="24"/>
        </w:rPr>
      </w:pPr>
    </w:p>
    <w:p w14:paraId="5F338F07" w14:textId="77777777" w:rsidR="000D1111" w:rsidRDefault="00B706AC">
      <w:pPr>
        <w:pStyle w:val="2"/>
        <w:tabs>
          <w:tab w:val="left" w:pos="420"/>
          <w:tab w:val="left" w:pos="576"/>
        </w:tabs>
        <w:rPr>
          <w:rFonts w:ascii="仿宋" w:eastAsia="仿宋"/>
          <w:sz w:val="24"/>
          <w:szCs w:val="24"/>
        </w:rPr>
      </w:pPr>
      <w:bookmarkStart w:id="263" w:name="_Toc111741428"/>
      <w:bookmarkStart w:id="264" w:name="_Toc469384136"/>
      <w:bookmarkStart w:id="265" w:name="_Toc10624980"/>
      <w:r>
        <w:rPr>
          <w:rFonts w:ascii="仿宋" w:eastAsia="仿宋" w:cs="仿宋"/>
          <w:sz w:val="24"/>
          <w:szCs w:val="24"/>
        </w:rPr>
        <w:t xml:space="preserve">94. </w:t>
      </w:r>
      <w:r>
        <w:rPr>
          <w:rFonts w:ascii="仿宋" w:eastAsia="仿宋" w:cs="仿宋" w:hint="eastAsia"/>
          <w:sz w:val="24"/>
          <w:szCs w:val="24"/>
        </w:rPr>
        <w:t>保密要求</w:t>
      </w:r>
      <w:bookmarkEnd w:id="263"/>
      <w:bookmarkEnd w:id="264"/>
      <w:bookmarkEnd w:id="265"/>
    </w:p>
    <w:p w14:paraId="5802DB41" w14:textId="77777777" w:rsidR="000D1111" w:rsidRDefault="00B706AC">
      <w:pPr>
        <w:spacing w:line="360" w:lineRule="auto"/>
        <w:rPr>
          <w:rFonts w:ascii="仿宋" w:eastAsia="仿宋"/>
          <w:sz w:val="24"/>
        </w:rPr>
      </w:pPr>
      <w:r>
        <w:rPr>
          <w:rFonts w:ascii="仿宋" w:eastAsia="仿宋" w:cs="仿宋"/>
          <w:sz w:val="24"/>
        </w:rPr>
        <w:t xml:space="preserve">  94.1 </w:t>
      </w:r>
      <w:r>
        <w:rPr>
          <w:rFonts w:ascii="仿宋" w:eastAsia="仿宋" w:cs="仿宋" w:hint="eastAsia"/>
          <w:sz w:val="24"/>
        </w:rPr>
        <w:t>提供保密信息的期限：</w:t>
      </w:r>
      <w:r>
        <w:rPr>
          <w:rFonts w:ascii="仿宋" w:eastAsia="仿宋" w:cs="仿宋" w:hint="eastAsia"/>
          <w:sz w:val="24"/>
          <w:u w:val="single"/>
        </w:rPr>
        <w:t xml:space="preserve"> </w:t>
      </w:r>
      <w:r>
        <w:rPr>
          <w:rFonts w:ascii="仿宋" w:eastAsia="仿宋" w:cs="仿宋" w:hint="eastAsia"/>
          <w:color w:val="000000"/>
          <w:sz w:val="24"/>
          <w:u w:val="single"/>
        </w:rPr>
        <w:t>承包人从发包人处获得的资料、图纸以及其他发包人享有法律权利的文件，无论是书面、电子或其他任何形式，承包人承诺只用于本合同规定的工程建设之目的，不可用于其他目的，保证本司、本司雇员、本司聘任或委托的第三方无论是在合同履行期间以及之后，都不泄露给第三方或做以上限定用途之外的使用。如有违反，发包人有权不予退还履约保证金，并依法追究给发包人造成的全部损失。</w:t>
      </w:r>
      <w:r>
        <w:rPr>
          <w:rFonts w:ascii="仿宋" w:eastAsia="仿宋" w:cs="仿宋"/>
          <w:sz w:val="24"/>
          <w:u w:val="single"/>
        </w:rPr>
        <w:t xml:space="preserve">                                </w:t>
      </w:r>
    </w:p>
    <w:p w14:paraId="00A2330B" w14:textId="77777777" w:rsidR="000D1111" w:rsidRDefault="000D1111">
      <w:pPr>
        <w:rPr>
          <w:rFonts w:ascii="仿宋" w:eastAsia="仿宋"/>
          <w:sz w:val="24"/>
        </w:rPr>
      </w:pPr>
    </w:p>
    <w:p w14:paraId="698CEC15" w14:textId="77777777" w:rsidR="000D1111" w:rsidRDefault="00B706AC">
      <w:pPr>
        <w:pStyle w:val="2"/>
        <w:tabs>
          <w:tab w:val="left" w:pos="420"/>
          <w:tab w:val="left" w:pos="576"/>
        </w:tabs>
        <w:rPr>
          <w:rFonts w:ascii="仿宋" w:eastAsia="仿宋"/>
          <w:sz w:val="24"/>
          <w:szCs w:val="24"/>
        </w:rPr>
      </w:pPr>
      <w:bookmarkStart w:id="266" w:name="_Toc10624981"/>
      <w:bookmarkStart w:id="267" w:name="_Toc469384137"/>
      <w:bookmarkStart w:id="268" w:name="_Toc111741429"/>
      <w:r>
        <w:rPr>
          <w:rFonts w:ascii="仿宋" w:eastAsia="仿宋" w:cs="仿宋"/>
          <w:sz w:val="24"/>
          <w:szCs w:val="24"/>
        </w:rPr>
        <w:t xml:space="preserve">97. </w:t>
      </w:r>
      <w:r>
        <w:rPr>
          <w:rFonts w:ascii="仿宋" w:eastAsia="仿宋" w:cs="仿宋" w:hint="eastAsia"/>
          <w:sz w:val="24"/>
          <w:szCs w:val="24"/>
        </w:rPr>
        <w:t>合同份数</w:t>
      </w:r>
      <w:bookmarkEnd w:id="266"/>
      <w:bookmarkEnd w:id="267"/>
      <w:bookmarkEnd w:id="268"/>
    </w:p>
    <w:p w14:paraId="5E49DF95" w14:textId="77777777" w:rsidR="000D1111" w:rsidRDefault="00B706AC">
      <w:pPr>
        <w:spacing w:line="360" w:lineRule="auto"/>
        <w:rPr>
          <w:rFonts w:ascii="仿宋" w:eastAsia="仿宋"/>
          <w:sz w:val="24"/>
        </w:rPr>
      </w:pPr>
      <w:r>
        <w:rPr>
          <w:rFonts w:ascii="仿宋" w:eastAsia="仿宋" w:cs="仿宋"/>
          <w:sz w:val="24"/>
        </w:rPr>
        <w:t xml:space="preserve">  94.1 </w:t>
      </w:r>
      <w:r>
        <w:rPr>
          <w:rFonts w:ascii="仿宋" w:eastAsia="仿宋" w:cs="仿宋" w:hint="eastAsia"/>
          <w:sz w:val="24"/>
        </w:rPr>
        <w:t>约定提供合同文件</w:t>
      </w:r>
    </w:p>
    <w:p w14:paraId="53134965"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提供合同文本：</w:t>
      </w:r>
    </w:p>
    <w:p w14:paraId="25F3819B"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按通用条款的规定，由发包人向承包人提供。</w:t>
      </w:r>
    </w:p>
    <w:p w14:paraId="09BFEFF4" w14:textId="77777777" w:rsidR="000D1111" w:rsidRDefault="00B706AC">
      <w:pPr>
        <w:spacing w:line="360" w:lineRule="auto"/>
        <w:rPr>
          <w:rFonts w:ascii="仿宋" w:eastAsia="仿宋" w:cs="仿宋"/>
          <w:sz w:val="24"/>
        </w:rPr>
      </w:pPr>
      <w:r>
        <w:rPr>
          <w:rFonts w:ascii="仿宋" w:eastAsia="仿宋" w:cs="仿宋"/>
          <w:sz w:val="24"/>
        </w:rPr>
        <w:t xml:space="preserve">  </w:t>
      </w:r>
      <w:r>
        <w:rPr>
          <w:rFonts w:ascii="仿宋" w:eastAsia="仿宋" w:cs="仿宋" w:hint="eastAsia"/>
          <w:sz w:val="24"/>
        </w:rPr>
        <w:t>□</w:t>
      </w:r>
      <w:r>
        <w:rPr>
          <w:rFonts w:ascii="仿宋" w:eastAsia="仿宋" w:cs="仿宋"/>
          <w:sz w:val="24"/>
        </w:rPr>
        <w:t xml:space="preserve"> </w:t>
      </w:r>
      <w:r>
        <w:rPr>
          <w:rFonts w:ascii="仿宋" w:eastAsia="仿宋" w:cs="仿宋" w:hint="eastAsia"/>
          <w:sz w:val="24"/>
        </w:rPr>
        <w:t>另有约定：</w:t>
      </w:r>
      <w:r>
        <w:rPr>
          <w:rFonts w:ascii="仿宋" w:eastAsia="仿宋" w:cs="仿宋"/>
          <w:sz w:val="24"/>
          <w:u w:val="single"/>
        </w:rPr>
        <w:t xml:space="preserve">                                                                        </w:t>
      </w:r>
      <w:r>
        <w:rPr>
          <w:rFonts w:ascii="仿宋" w:eastAsia="仿宋" w:cs="仿宋"/>
          <w:sz w:val="24"/>
        </w:rPr>
        <w:t xml:space="preserve">           </w:t>
      </w:r>
    </w:p>
    <w:p w14:paraId="2365128C" w14:textId="77777777" w:rsidR="000D1111" w:rsidRDefault="000D1111">
      <w:pPr>
        <w:spacing w:line="360" w:lineRule="auto"/>
        <w:rPr>
          <w:rFonts w:ascii="仿宋" w:eastAsia="仿宋" w:cs="仿宋"/>
          <w:sz w:val="24"/>
        </w:rPr>
      </w:pPr>
    </w:p>
    <w:p w14:paraId="77855375" w14:textId="77777777" w:rsidR="000D1111" w:rsidRDefault="00B706AC">
      <w:pPr>
        <w:spacing w:line="360" w:lineRule="auto"/>
        <w:rPr>
          <w:rFonts w:ascii="仿宋" w:eastAsia="仿宋"/>
          <w:sz w:val="24"/>
        </w:rPr>
      </w:pPr>
      <w:r>
        <w:rPr>
          <w:rFonts w:ascii="仿宋" w:eastAsia="仿宋" w:cs="仿宋"/>
          <w:sz w:val="24"/>
        </w:rPr>
        <w:t xml:space="preserve">  94.2 </w:t>
      </w:r>
      <w:r>
        <w:rPr>
          <w:rFonts w:ascii="仿宋" w:eastAsia="仿宋" w:cs="仿宋" w:hint="eastAsia"/>
          <w:sz w:val="24"/>
        </w:rPr>
        <w:t>正副本效力</w:t>
      </w:r>
    </w:p>
    <w:p w14:paraId="50DF9E19"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合同的份数：</w:t>
      </w:r>
    </w:p>
    <w:p w14:paraId="2DC102D2"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正本</w:t>
      </w:r>
      <w:r>
        <w:rPr>
          <w:rFonts w:ascii="仿宋" w:eastAsia="仿宋" w:cs="仿宋"/>
          <w:sz w:val="24"/>
          <w:u w:val="single"/>
        </w:rPr>
        <w:t xml:space="preserve">        </w:t>
      </w:r>
      <w:r>
        <w:rPr>
          <w:rFonts w:ascii="仿宋" w:eastAsia="仿宋" w:cs="仿宋" w:hint="eastAsia"/>
          <w:sz w:val="24"/>
          <w:u w:val="single"/>
        </w:rPr>
        <w:t>贰</w:t>
      </w:r>
      <w:r>
        <w:rPr>
          <w:rFonts w:ascii="仿宋" w:eastAsia="仿宋" w:cs="仿宋"/>
          <w:sz w:val="24"/>
          <w:u w:val="single"/>
        </w:rPr>
        <w:t xml:space="preserve">      </w:t>
      </w:r>
      <w:r>
        <w:rPr>
          <w:rFonts w:ascii="仿宋" w:eastAsia="仿宋" w:cs="仿宋" w:hint="eastAsia"/>
          <w:sz w:val="24"/>
        </w:rPr>
        <w:t>份，副本</w:t>
      </w:r>
      <w:r>
        <w:rPr>
          <w:rFonts w:ascii="仿宋" w:eastAsia="仿宋" w:cs="仿宋"/>
          <w:sz w:val="24"/>
          <w:u w:val="single"/>
        </w:rPr>
        <w:t xml:space="preserve">     </w:t>
      </w:r>
      <w:r>
        <w:rPr>
          <w:rFonts w:ascii="仿宋" w:eastAsia="仿宋" w:cs="仿宋" w:hint="eastAsia"/>
          <w:sz w:val="24"/>
          <w:u w:val="single"/>
        </w:rPr>
        <w:t>肆</w:t>
      </w:r>
      <w:r>
        <w:rPr>
          <w:rFonts w:ascii="仿宋" w:eastAsia="仿宋" w:cs="仿宋"/>
          <w:sz w:val="24"/>
          <w:u w:val="single"/>
        </w:rPr>
        <w:t xml:space="preserve">        </w:t>
      </w:r>
      <w:r>
        <w:rPr>
          <w:rFonts w:ascii="仿宋" w:eastAsia="仿宋" w:cs="仿宋" w:hint="eastAsia"/>
          <w:sz w:val="24"/>
        </w:rPr>
        <w:t>份。</w:t>
      </w:r>
    </w:p>
    <w:p w14:paraId="6095EEAE"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其中：发包人正本</w:t>
      </w:r>
      <w:r>
        <w:rPr>
          <w:rFonts w:ascii="仿宋" w:eastAsia="仿宋" w:cs="仿宋"/>
          <w:sz w:val="24"/>
          <w:u w:val="single"/>
        </w:rPr>
        <w:t xml:space="preserve">        </w:t>
      </w:r>
      <w:r>
        <w:rPr>
          <w:rFonts w:ascii="仿宋" w:eastAsia="仿宋" w:cs="仿宋" w:hint="eastAsia"/>
          <w:sz w:val="24"/>
          <w:u w:val="single"/>
        </w:rPr>
        <w:t>壹</w:t>
      </w:r>
      <w:r>
        <w:rPr>
          <w:rFonts w:ascii="仿宋" w:eastAsia="仿宋" w:cs="仿宋"/>
          <w:sz w:val="24"/>
          <w:u w:val="single"/>
        </w:rPr>
        <w:t xml:space="preserve">       </w:t>
      </w:r>
      <w:r>
        <w:rPr>
          <w:rFonts w:ascii="仿宋" w:eastAsia="仿宋" w:cs="仿宋" w:hint="eastAsia"/>
          <w:sz w:val="24"/>
        </w:rPr>
        <w:t>份，副本</w:t>
      </w:r>
      <w:r>
        <w:rPr>
          <w:rFonts w:ascii="仿宋" w:eastAsia="仿宋" w:cs="仿宋"/>
          <w:sz w:val="24"/>
        </w:rPr>
        <w:t xml:space="preserve"> </w:t>
      </w:r>
      <w:r>
        <w:rPr>
          <w:rFonts w:ascii="仿宋" w:eastAsia="仿宋" w:cs="仿宋"/>
          <w:sz w:val="24"/>
          <w:u w:val="single"/>
        </w:rPr>
        <w:t xml:space="preserve">    </w:t>
      </w:r>
      <w:r>
        <w:rPr>
          <w:rFonts w:ascii="仿宋" w:eastAsia="仿宋" w:cs="仿宋" w:hint="eastAsia"/>
          <w:sz w:val="24"/>
          <w:u w:val="single"/>
        </w:rPr>
        <w:t>贰</w:t>
      </w:r>
      <w:r>
        <w:rPr>
          <w:rFonts w:ascii="仿宋" w:eastAsia="仿宋" w:cs="仿宋"/>
          <w:sz w:val="24"/>
          <w:u w:val="single"/>
        </w:rPr>
        <w:t xml:space="preserve">           </w:t>
      </w:r>
      <w:r>
        <w:rPr>
          <w:rFonts w:ascii="仿宋" w:eastAsia="仿宋" w:cs="仿宋" w:hint="eastAsia"/>
          <w:sz w:val="24"/>
        </w:rPr>
        <w:t>份；</w:t>
      </w:r>
    </w:p>
    <w:p w14:paraId="72F2727B"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承包人正本</w:t>
      </w:r>
      <w:r>
        <w:rPr>
          <w:rFonts w:ascii="仿宋" w:eastAsia="仿宋" w:cs="仿宋"/>
          <w:sz w:val="24"/>
          <w:u w:val="single"/>
        </w:rPr>
        <w:t xml:space="preserve">        </w:t>
      </w:r>
      <w:r>
        <w:rPr>
          <w:rFonts w:ascii="仿宋" w:eastAsia="仿宋" w:cs="仿宋" w:hint="eastAsia"/>
          <w:sz w:val="24"/>
          <w:u w:val="single"/>
        </w:rPr>
        <w:t>壹</w:t>
      </w:r>
      <w:r>
        <w:rPr>
          <w:rFonts w:ascii="仿宋" w:eastAsia="仿宋" w:cs="仿宋"/>
          <w:sz w:val="24"/>
          <w:u w:val="single"/>
        </w:rPr>
        <w:t xml:space="preserve">      </w:t>
      </w:r>
      <w:r>
        <w:rPr>
          <w:rFonts w:ascii="仿宋" w:eastAsia="仿宋" w:cs="仿宋" w:hint="eastAsia"/>
          <w:sz w:val="24"/>
        </w:rPr>
        <w:t>份，副本</w:t>
      </w:r>
      <w:r>
        <w:rPr>
          <w:rFonts w:ascii="仿宋" w:eastAsia="仿宋" w:cs="仿宋"/>
          <w:sz w:val="24"/>
        </w:rPr>
        <w:t xml:space="preserve"> </w:t>
      </w:r>
      <w:r>
        <w:rPr>
          <w:rFonts w:ascii="仿宋" w:eastAsia="仿宋" w:cs="仿宋"/>
          <w:sz w:val="24"/>
          <w:u w:val="single"/>
        </w:rPr>
        <w:t xml:space="preserve">    </w:t>
      </w:r>
      <w:r>
        <w:rPr>
          <w:rFonts w:ascii="仿宋" w:eastAsia="仿宋" w:cs="仿宋" w:hint="eastAsia"/>
          <w:sz w:val="24"/>
          <w:u w:val="single"/>
        </w:rPr>
        <w:t>贰</w:t>
      </w:r>
      <w:r>
        <w:rPr>
          <w:rFonts w:ascii="仿宋" w:eastAsia="仿宋" w:cs="仿宋"/>
          <w:sz w:val="24"/>
          <w:u w:val="single"/>
        </w:rPr>
        <w:t xml:space="preserve">           </w:t>
      </w:r>
      <w:r>
        <w:rPr>
          <w:rFonts w:ascii="仿宋" w:eastAsia="仿宋" w:cs="仿宋" w:hint="eastAsia"/>
          <w:sz w:val="24"/>
        </w:rPr>
        <w:t>份。</w:t>
      </w:r>
    </w:p>
    <w:p w14:paraId="5A1EE0C1" w14:textId="77777777" w:rsidR="000D1111" w:rsidRDefault="000D1111">
      <w:pPr>
        <w:rPr>
          <w:rFonts w:ascii="仿宋" w:eastAsia="仿宋"/>
          <w:sz w:val="24"/>
        </w:rPr>
      </w:pPr>
    </w:p>
    <w:p w14:paraId="6DA1208E" w14:textId="77777777" w:rsidR="000D1111" w:rsidRDefault="000D1111">
      <w:pPr>
        <w:rPr>
          <w:rFonts w:ascii="仿宋" w:eastAsia="仿宋"/>
          <w:sz w:val="24"/>
        </w:rPr>
      </w:pPr>
    </w:p>
    <w:p w14:paraId="596ADC9F" w14:textId="77777777" w:rsidR="000D1111" w:rsidRDefault="000D1111">
      <w:pPr>
        <w:rPr>
          <w:rFonts w:ascii="宋体"/>
          <w:sz w:val="24"/>
        </w:rPr>
      </w:pPr>
    </w:p>
    <w:p w14:paraId="739EB579" w14:textId="77777777" w:rsidR="000D1111" w:rsidRDefault="000D1111">
      <w:pPr>
        <w:rPr>
          <w:rFonts w:ascii="宋体"/>
          <w:sz w:val="24"/>
        </w:rPr>
      </w:pPr>
    </w:p>
    <w:p w14:paraId="2AA4CA82" w14:textId="77777777" w:rsidR="000D1111" w:rsidRDefault="000D1111">
      <w:pPr>
        <w:rPr>
          <w:rFonts w:ascii="宋体"/>
          <w:sz w:val="24"/>
        </w:rPr>
      </w:pPr>
    </w:p>
    <w:p w14:paraId="0EF9B845" w14:textId="77777777" w:rsidR="000D1111" w:rsidRDefault="000D1111">
      <w:pPr>
        <w:rPr>
          <w:rFonts w:ascii="宋体"/>
          <w:sz w:val="24"/>
        </w:rPr>
      </w:pPr>
    </w:p>
    <w:p w14:paraId="1D1ED6C8" w14:textId="77777777" w:rsidR="000D1111" w:rsidRDefault="000D1111">
      <w:pPr>
        <w:rPr>
          <w:rFonts w:ascii="宋体"/>
          <w:sz w:val="24"/>
        </w:rPr>
      </w:pPr>
    </w:p>
    <w:p w14:paraId="43227479" w14:textId="77777777" w:rsidR="000D1111" w:rsidRDefault="000D1111">
      <w:pPr>
        <w:rPr>
          <w:rFonts w:ascii="宋体"/>
          <w:sz w:val="24"/>
        </w:rPr>
      </w:pPr>
    </w:p>
    <w:p w14:paraId="1BDB1A2E" w14:textId="77777777" w:rsidR="000D1111" w:rsidRDefault="000D1111">
      <w:pPr>
        <w:rPr>
          <w:rFonts w:ascii="宋体"/>
          <w:sz w:val="24"/>
        </w:rPr>
      </w:pPr>
    </w:p>
    <w:p w14:paraId="3F88107B" w14:textId="77777777" w:rsidR="000D1111" w:rsidRDefault="000D1111">
      <w:pPr>
        <w:rPr>
          <w:rFonts w:ascii="宋体"/>
          <w:sz w:val="24"/>
        </w:rPr>
      </w:pPr>
    </w:p>
    <w:p w14:paraId="61ED1A3F" w14:textId="77777777" w:rsidR="000D1111" w:rsidRDefault="000D1111"/>
    <w:p w14:paraId="6014BB60" w14:textId="77777777" w:rsidR="000D1111" w:rsidRDefault="00B706AC">
      <w:pPr>
        <w:widowControl/>
        <w:jc w:val="left"/>
        <w:rPr>
          <w:b/>
          <w:kern w:val="44"/>
          <w:sz w:val="36"/>
          <w:szCs w:val="36"/>
        </w:rPr>
      </w:pPr>
      <w:bookmarkStart w:id="269" w:name="_Toc469384138"/>
      <w:bookmarkStart w:id="270" w:name="_Toc10624982"/>
      <w:bookmarkStart w:id="271" w:name="_Toc18189"/>
      <w:bookmarkStart w:id="272" w:name="_Toc266892922"/>
      <w:bookmarkStart w:id="273" w:name="_Toc111741430"/>
      <w:r>
        <w:rPr>
          <w:sz w:val="36"/>
          <w:szCs w:val="36"/>
        </w:rPr>
        <w:br w:type="page"/>
      </w:r>
    </w:p>
    <w:p w14:paraId="16653F93" w14:textId="77777777" w:rsidR="000D1111" w:rsidRDefault="00B706AC">
      <w:pPr>
        <w:pStyle w:val="1"/>
        <w:tabs>
          <w:tab w:val="left" w:pos="420"/>
          <w:tab w:val="left" w:pos="432"/>
        </w:tabs>
        <w:ind w:leftChars="206" w:left="433" w:firstLineChars="749" w:firstLine="2707"/>
        <w:rPr>
          <w:sz w:val="36"/>
          <w:szCs w:val="36"/>
        </w:rPr>
      </w:pPr>
      <w:r>
        <w:rPr>
          <w:rFonts w:hint="eastAsia"/>
          <w:sz w:val="36"/>
          <w:szCs w:val="36"/>
        </w:rPr>
        <w:lastRenderedPageBreak/>
        <w:t>第四部分</w:t>
      </w:r>
      <w:r>
        <w:rPr>
          <w:sz w:val="36"/>
          <w:szCs w:val="36"/>
        </w:rPr>
        <w:t xml:space="preserve">  </w:t>
      </w:r>
      <w:r>
        <w:rPr>
          <w:rFonts w:hint="eastAsia"/>
          <w:sz w:val="36"/>
          <w:szCs w:val="36"/>
        </w:rPr>
        <w:t>附件与格式</w:t>
      </w:r>
      <w:bookmarkEnd w:id="269"/>
      <w:bookmarkEnd w:id="270"/>
      <w:bookmarkEnd w:id="271"/>
      <w:bookmarkEnd w:id="272"/>
      <w:bookmarkEnd w:id="273"/>
    </w:p>
    <w:p w14:paraId="45449AE2" w14:textId="77777777" w:rsidR="000D1111" w:rsidRDefault="000D1111">
      <w:pPr>
        <w:widowControl/>
        <w:spacing w:afterAutospacing="1" w:line="360" w:lineRule="auto"/>
        <w:rPr>
          <w:rFonts w:ascii="仿宋" w:eastAsia="仿宋"/>
          <w:sz w:val="24"/>
        </w:rPr>
        <w:sectPr w:rsidR="000D1111">
          <w:footerReference w:type="default" r:id="rId11"/>
          <w:footerReference w:type="first" r:id="rId12"/>
          <w:pgSz w:w="11906" w:h="16838"/>
          <w:pgMar w:top="1191" w:right="851" w:bottom="794" w:left="851" w:header="57" w:footer="397" w:gutter="0"/>
          <w:cols w:space="720"/>
          <w:titlePg/>
          <w:docGrid w:linePitch="286"/>
        </w:sectPr>
      </w:pPr>
    </w:p>
    <w:p w14:paraId="73F69795" w14:textId="77777777" w:rsidR="000D1111" w:rsidRDefault="00B706AC">
      <w:pPr>
        <w:spacing w:line="360" w:lineRule="auto"/>
        <w:ind w:firstLineChars="150" w:firstLine="361"/>
        <w:outlineLvl w:val="1"/>
        <w:rPr>
          <w:rFonts w:ascii="仿宋" w:eastAsia="仿宋"/>
          <w:b/>
          <w:bCs/>
          <w:sz w:val="30"/>
          <w:szCs w:val="30"/>
        </w:rPr>
      </w:pPr>
      <w:bookmarkStart w:id="274" w:name="_Toc266892924"/>
      <w:bookmarkStart w:id="275" w:name="_Toc10624984"/>
      <w:bookmarkStart w:id="276" w:name="_Toc469384140"/>
      <w:r>
        <w:rPr>
          <w:rFonts w:ascii="仿宋" w:eastAsia="仿宋" w:cs="仿宋" w:hint="eastAsia"/>
          <w:b/>
          <w:bCs/>
          <w:sz w:val="24"/>
        </w:rPr>
        <w:lastRenderedPageBreak/>
        <w:t>附件</w:t>
      </w:r>
      <w:bookmarkEnd w:id="274"/>
      <w:bookmarkEnd w:id="275"/>
      <w:bookmarkEnd w:id="276"/>
      <w:r>
        <w:rPr>
          <w:rFonts w:ascii="仿宋" w:eastAsia="仿宋" w:cs="仿宋" w:hint="eastAsia"/>
          <w:b/>
          <w:bCs/>
          <w:sz w:val="24"/>
        </w:rPr>
        <w:t>1</w:t>
      </w:r>
    </w:p>
    <w:p w14:paraId="562213E8" w14:textId="77777777" w:rsidR="000D1111" w:rsidRDefault="00B706AC">
      <w:pPr>
        <w:spacing w:line="360" w:lineRule="auto"/>
        <w:jc w:val="center"/>
        <w:rPr>
          <w:rFonts w:ascii="仿宋" w:eastAsia="仿宋"/>
          <w:b/>
          <w:bCs/>
          <w:spacing w:val="32"/>
          <w:kern w:val="36"/>
          <w:sz w:val="36"/>
          <w:szCs w:val="36"/>
        </w:rPr>
      </w:pPr>
      <w:r>
        <w:rPr>
          <w:rFonts w:ascii="仿宋" w:eastAsia="仿宋" w:cs="仿宋" w:hint="eastAsia"/>
          <w:b/>
          <w:bCs/>
          <w:spacing w:val="32"/>
          <w:kern w:val="36"/>
          <w:sz w:val="36"/>
          <w:szCs w:val="36"/>
        </w:rPr>
        <w:t>发包人供应材料设备一览表</w:t>
      </w:r>
    </w:p>
    <w:p w14:paraId="746290F5"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工程名称：</w:t>
      </w:r>
      <w:r>
        <w:rPr>
          <w:rFonts w:ascii="仿宋" w:eastAsia="仿宋" w:cs="仿宋"/>
          <w:sz w:val="24"/>
        </w:rPr>
        <w:t xml:space="preserve">                                                                                </w:t>
      </w:r>
      <w:r>
        <w:rPr>
          <w:rFonts w:ascii="仿宋" w:eastAsia="仿宋" w:cs="仿宋" w:hint="eastAsia"/>
          <w:sz w:val="24"/>
        </w:rPr>
        <w:t>工程编号：</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2"/>
        <w:gridCol w:w="1322"/>
        <w:gridCol w:w="2487"/>
        <w:gridCol w:w="1313"/>
        <w:gridCol w:w="1653"/>
        <w:gridCol w:w="825"/>
        <w:gridCol w:w="696"/>
        <w:gridCol w:w="1487"/>
        <w:gridCol w:w="1422"/>
        <w:gridCol w:w="1384"/>
        <w:gridCol w:w="1174"/>
      </w:tblGrid>
      <w:tr w:rsidR="000D1111" w14:paraId="69F4C161" w14:textId="77777777">
        <w:trPr>
          <w:trHeight w:val="525"/>
        </w:trPr>
        <w:tc>
          <w:tcPr>
            <w:tcW w:w="346" w:type="pct"/>
            <w:tcBorders>
              <w:top w:val="single" w:sz="4" w:space="0" w:color="auto"/>
              <w:left w:val="single" w:sz="4" w:space="0" w:color="auto"/>
              <w:bottom w:val="single" w:sz="4" w:space="0" w:color="auto"/>
              <w:right w:val="single" w:sz="4" w:space="0" w:color="auto"/>
            </w:tcBorders>
            <w:noWrap/>
            <w:vAlign w:val="center"/>
          </w:tcPr>
          <w:p w14:paraId="045FF381" w14:textId="77777777" w:rsidR="000D1111" w:rsidRDefault="00B706AC">
            <w:pPr>
              <w:spacing w:line="360" w:lineRule="auto"/>
              <w:jc w:val="center"/>
              <w:rPr>
                <w:rFonts w:ascii="仿宋" w:eastAsia="仿宋"/>
                <w:sz w:val="24"/>
              </w:rPr>
            </w:pPr>
            <w:r>
              <w:rPr>
                <w:rFonts w:ascii="仿宋" w:eastAsia="仿宋" w:cs="仿宋" w:hint="eastAsia"/>
                <w:sz w:val="24"/>
              </w:rPr>
              <w:t>序号</w:t>
            </w:r>
          </w:p>
        </w:tc>
        <w:tc>
          <w:tcPr>
            <w:tcW w:w="447" w:type="pct"/>
            <w:tcBorders>
              <w:top w:val="single" w:sz="4" w:space="0" w:color="auto"/>
              <w:left w:val="single" w:sz="4" w:space="0" w:color="auto"/>
              <w:bottom w:val="single" w:sz="4" w:space="0" w:color="auto"/>
              <w:right w:val="single" w:sz="4" w:space="0" w:color="auto"/>
            </w:tcBorders>
            <w:noWrap/>
          </w:tcPr>
          <w:p w14:paraId="700D4FF0" w14:textId="77777777" w:rsidR="000D1111" w:rsidRDefault="00B706AC">
            <w:pPr>
              <w:spacing w:line="360" w:lineRule="auto"/>
              <w:jc w:val="center"/>
              <w:rPr>
                <w:rFonts w:ascii="仿宋" w:eastAsia="仿宋"/>
                <w:sz w:val="24"/>
              </w:rPr>
            </w:pPr>
            <w:r>
              <w:rPr>
                <w:rFonts w:ascii="仿宋" w:eastAsia="仿宋" w:cs="仿宋" w:hint="eastAsia"/>
                <w:sz w:val="24"/>
              </w:rPr>
              <w:t>编码</w:t>
            </w:r>
          </w:p>
        </w:tc>
        <w:tc>
          <w:tcPr>
            <w:tcW w:w="841" w:type="pct"/>
            <w:tcBorders>
              <w:top w:val="single" w:sz="4" w:space="0" w:color="auto"/>
              <w:left w:val="single" w:sz="4" w:space="0" w:color="auto"/>
              <w:bottom w:val="single" w:sz="4" w:space="0" w:color="auto"/>
              <w:right w:val="single" w:sz="4" w:space="0" w:color="auto"/>
            </w:tcBorders>
            <w:noWrap/>
            <w:vAlign w:val="center"/>
          </w:tcPr>
          <w:p w14:paraId="49C08D3E" w14:textId="77777777" w:rsidR="000D1111" w:rsidRDefault="00B706AC">
            <w:pPr>
              <w:spacing w:line="360" w:lineRule="auto"/>
              <w:jc w:val="center"/>
              <w:rPr>
                <w:rFonts w:ascii="仿宋" w:eastAsia="仿宋"/>
                <w:sz w:val="24"/>
              </w:rPr>
            </w:pPr>
            <w:r>
              <w:rPr>
                <w:rFonts w:ascii="仿宋" w:eastAsia="仿宋" w:cs="仿宋" w:hint="eastAsia"/>
                <w:sz w:val="24"/>
              </w:rPr>
              <w:t>材料设备名称</w:t>
            </w:r>
          </w:p>
        </w:tc>
        <w:tc>
          <w:tcPr>
            <w:tcW w:w="444" w:type="pct"/>
            <w:tcBorders>
              <w:top w:val="single" w:sz="4" w:space="0" w:color="auto"/>
              <w:left w:val="single" w:sz="4" w:space="0" w:color="auto"/>
              <w:bottom w:val="single" w:sz="4" w:space="0" w:color="auto"/>
              <w:right w:val="single" w:sz="4" w:space="0" w:color="auto"/>
            </w:tcBorders>
            <w:noWrap/>
            <w:vAlign w:val="center"/>
          </w:tcPr>
          <w:p w14:paraId="7AF76274" w14:textId="77777777" w:rsidR="000D1111" w:rsidRDefault="00B706AC">
            <w:pPr>
              <w:spacing w:line="360" w:lineRule="auto"/>
              <w:jc w:val="center"/>
              <w:rPr>
                <w:rFonts w:ascii="仿宋" w:eastAsia="仿宋"/>
                <w:sz w:val="24"/>
              </w:rPr>
            </w:pPr>
            <w:r>
              <w:rPr>
                <w:rFonts w:ascii="仿宋" w:eastAsia="仿宋" w:cs="仿宋" w:hint="eastAsia"/>
                <w:sz w:val="24"/>
              </w:rPr>
              <w:t>规格</w:t>
            </w:r>
          </w:p>
        </w:tc>
        <w:tc>
          <w:tcPr>
            <w:tcW w:w="559" w:type="pct"/>
            <w:tcBorders>
              <w:top w:val="single" w:sz="4" w:space="0" w:color="auto"/>
              <w:left w:val="single" w:sz="4" w:space="0" w:color="auto"/>
              <w:bottom w:val="single" w:sz="4" w:space="0" w:color="auto"/>
              <w:right w:val="single" w:sz="4" w:space="0" w:color="auto"/>
            </w:tcBorders>
            <w:noWrap/>
            <w:vAlign w:val="center"/>
          </w:tcPr>
          <w:p w14:paraId="7F8901A9" w14:textId="77777777" w:rsidR="000D1111" w:rsidRDefault="00B706AC">
            <w:pPr>
              <w:spacing w:line="360" w:lineRule="auto"/>
              <w:jc w:val="center"/>
              <w:rPr>
                <w:rFonts w:ascii="仿宋" w:eastAsia="仿宋"/>
                <w:sz w:val="24"/>
              </w:rPr>
            </w:pPr>
            <w:r>
              <w:rPr>
                <w:rFonts w:ascii="仿宋" w:eastAsia="仿宋" w:cs="仿宋" w:hint="eastAsia"/>
                <w:sz w:val="24"/>
              </w:rPr>
              <w:t>生产厂家</w:t>
            </w:r>
          </w:p>
        </w:tc>
        <w:tc>
          <w:tcPr>
            <w:tcW w:w="279" w:type="pct"/>
            <w:tcBorders>
              <w:top w:val="single" w:sz="4" w:space="0" w:color="auto"/>
              <w:left w:val="single" w:sz="4" w:space="0" w:color="auto"/>
              <w:bottom w:val="single" w:sz="4" w:space="0" w:color="auto"/>
              <w:right w:val="single" w:sz="4" w:space="0" w:color="auto"/>
            </w:tcBorders>
            <w:noWrap/>
            <w:vAlign w:val="center"/>
          </w:tcPr>
          <w:p w14:paraId="4611A49C" w14:textId="77777777" w:rsidR="000D1111" w:rsidRDefault="00B706AC">
            <w:pPr>
              <w:spacing w:line="360" w:lineRule="auto"/>
              <w:jc w:val="center"/>
              <w:rPr>
                <w:rFonts w:ascii="仿宋" w:eastAsia="仿宋"/>
                <w:sz w:val="24"/>
              </w:rPr>
            </w:pPr>
            <w:r>
              <w:rPr>
                <w:rFonts w:ascii="仿宋" w:eastAsia="仿宋" w:cs="仿宋" w:hint="eastAsia"/>
                <w:sz w:val="24"/>
              </w:rPr>
              <w:t>单位</w:t>
            </w:r>
          </w:p>
        </w:tc>
        <w:tc>
          <w:tcPr>
            <w:tcW w:w="235" w:type="pct"/>
            <w:tcBorders>
              <w:top w:val="single" w:sz="4" w:space="0" w:color="auto"/>
              <w:left w:val="single" w:sz="4" w:space="0" w:color="auto"/>
              <w:bottom w:val="single" w:sz="4" w:space="0" w:color="auto"/>
              <w:right w:val="single" w:sz="4" w:space="0" w:color="auto"/>
            </w:tcBorders>
            <w:noWrap/>
            <w:vAlign w:val="center"/>
          </w:tcPr>
          <w:p w14:paraId="2DE4C406" w14:textId="77777777" w:rsidR="000D1111" w:rsidRDefault="00B706AC">
            <w:pPr>
              <w:spacing w:line="360" w:lineRule="auto"/>
              <w:jc w:val="center"/>
              <w:rPr>
                <w:rFonts w:ascii="仿宋" w:eastAsia="仿宋"/>
                <w:sz w:val="24"/>
              </w:rPr>
            </w:pPr>
            <w:r>
              <w:rPr>
                <w:rFonts w:ascii="仿宋" w:eastAsia="仿宋" w:cs="仿宋" w:hint="eastAsia"/>
                <w:sz w:val="24"/>
              </w:rPr>
              <w:t>数量</w:t>
            </w:r>
          </w:p>
        </w:tc>
        <w:tc>
          <w:tcPr>
            <w:tcW w:w="503" w:type="pct"/>
            <w:tcBorders>
              <w:top w:val="single" w:sz="4" w:space="0" w:color="auto"/>
              <w:left w:val="single" w:sz="4" w:space="0" w:color="auto"/>
              <w:bottom w:val="single" w:sz="4" w:space="0" w:color="auto"/>
              <w:right w:val="single" w:sz="4" w:space="0" w:color="auto"/>
            </w:tcBorders>
            <w:noWrap/>
            <w:vAlign w:val="center"/>
          </w:tcPr>
          <w:p w14:paraId="3C40DB5E" w14:textId="77777777" w:rsidR="000D1111" w:rsidRDefault="00B706AC">
            <w:pPr>
              <w:spacing w:line="360" w:lineRule="auto"/>
              <w:jc w:val="center"/>
              <w:rPr>
                <w:rFonts w:ascii="仿宋" w:eastAsia="仿宋"/>
                <w:sz w:val="24"/>
              </w:rPr>
            </w:pPr>
            <w:r>
              <w:rPr>
                <w:rFonts w:ascii="仿宋" w:eastAsia="仿宋" w:cs="仿宋" w:hint="eastAsia"/>
                <w:sz w:val="24"/>
              </w:rPr>
              <w:t>单价（元）</w:t>
            </w:r>
          </w:p>
        </w:tc>
        <w:tc>
          <w:tcPr>
            <w:tcW w:w="481" w:type="pct"/>
            <w:tcBorders>
              <w:top w:val="single" w:sz="4" w:space="0" w:color="auto"/>
              <w:left w:val="single" w:sz="4" w:space="0" w:color="auto"/>
              <w:bottom w:val="single" w:sz="4" w:space="0" w:color="auto"/>
              <w:right w:val="single" w:sz="4" w:space="0" w:color="auto"/>
            </w:tcBorders>
            <w:noWrap/>
            <w:vAlign w:val="center"/>
          </w:tcPr>
          <w:p w14:paraId="1F2C800A" w14:textId="77777777" w:rsidR="000D1111" w:rsidRDefault="00B706AC">
            <w:pPr>
              <w:spacing w:line="360" w:lineRule="auto"/>
              <w:jc w:val="center"/>
              <w:rPr>
                <w:rFonts w:ascii="仿宋" w:eastAsia="仿宋"/>
                <w:sz w:val="24"/>
              </w:rPr>
            </w:pPr>
            <w:r>
              <w:rPr>
                <w:rFonts w:ascii="仿宋" w:eastAsia="仿宋" w:cs="仿宋" w:hint="eastAsia"/>
                <w:sz w:val="24"/>
              </w:rPr>
              <w:t>总价（元）</w:t>
            </w:r>
          </w:p>
        </w:tc>
        <w:tc>
          <w:tcPr>
            <w:tcW w:w="468" w:type="pct"/>
            <w:tcBorders>
              <w:top w:val="single" w:sz="4" w:space="0" w:color="auto"/>
              <w:left w:val="single" w:sz="4" w:space="0" w:color="auto"/>
              <w:bottom w:val="single" w:sz="4" w:space="0" w:color="auto"/>
              <w:right w:val="single" w:sz="4" w:space="0" w:color="auto"/>
            </w:tcBorders>
            <w:noWrap/>
            <w:vAlign w:val="center"/>
          </w:tcPr>
          <w:p w14:paraId="0938BFC6" w14:textId="77777777" w:rsidR="000D1111" w:rsidRDefault="00B706AC">
            <w:pPr>
              <w:spacing w:line="360" w:lineRule="auto"/>
              <w:jc w:val="center"/>
              <w:rPr>
                <w:rFonts w:ascii="仿宋" w:eastAsia="仿宋"/>
                <w:sz w:val="24"/>
              </w:rPr>
            </w:pPr>
            <w:r>
              <w:rPr>
                <w:rFonts w:ascii="仿宋" w:eastAsia="仿宋" w:cs="仿宋" w:hint="eastAsia"/>
                <w:sz w:val="24"/>
              </w:rPr>
              <w:t>投产日期</w:t>
            </w:r>
          </w:p>
        </w:tc>
        <w:tc>
          <w:tcPr>
            <w:tcW w:w="398" w:type="pct"/>
            <w:tcBorders>
              <w:top w:val="single" w:sz="4" w:space="0" w:color="auto"/>
              <w:left w:val="single" w:sz="4" w:space="0" w:color="auto"/>
              <w:bottom w:val="single" w:sz="4" w:space="0" w:color="auto"/>
              <w:right w:val="single" w:sz="4" w:space="0" w:color="auto"/>
            </w:tcBorders>
            <w:noWrap/>
            <w:vAlign w:val="center"/>
          </w:tcPr>
          <w:p w14:paraId="6121D4FC" w14:textId="77777777" w:rsidR="000D1111" w:rsidRDefault="00B706AC">
            <w:pPr>
              <w:spacing w:line="360" w:lineRule="auto"/>
              <w:jc w:val="center"/>
              <w:rPr>
                <w:rFonts w:ascii="仿宋" w:eastAsia="仿宋"/>
                <w:sz w:val="24"/>
              </w:rPr>
            </w:pPr>
            <w:r>
              <w:rPr>
                <w:rFonts w:ascii="仿宋" w:eastAsia="仿宋" w:cs="仿宋" w:hint="eastAsia"/>
                <w:sz w:val="24"/>
              </w:rPr>
              <w:t>备注</w:t>
            </w:r>
          </w:p>
        </w:tc>
      </w:tr>
      <w:tr w:rsidR="000D1111" w14:paraId="73BB9CB7" w14:textId="77777777">
        <w:trPr>
          <w:trHeight w:val="407"/>
        </w:trPr>
        <w:tc>
          <w:tcPr>
            <w:tcW w:w="346" w:type="pct"/>
            <w:tcBorders>
              <w:top w:val="single" w:sz="4" w:space="0" w:color="auto"/>
              <w:left w:val="single" w:sz="4" w:space="0" w:color="auto"/>
              <w:bottom w:val="single" w:sz="4" w:space="0" w:color="auto"/>
              <w:right w:val="single" w:sz="4" w:space="0" w:color="auto"/>
            </w:tcBorders>
            <w:noWrap/>
            <w:vAlign w:val="center"/>
          </w:tcPr>
          <w:p w14:paraId="6DAB8D69" w14:textId="77777777" w:rsidR="000D1111" w:rsidRDefault="000D1111">
            <w:pPr>
              <w:spacing w:line="360" w:lineRule="auto"/>
              <w:jc w:val="center"/>
              <w:rPr>
                <w:rFonts w:ascii="仿宋" w:eastAsia="仿宋"/>
              </w:rPr>
            </w:pPr>
          </w:p>
        </w:tc>
        <w:tc>
          <w:tcPr>
            <w:tcW w:w="447" w:type="pct"/>
            <w:tcBorders>
              <w:top w:val="single" w:sz="4" w:space="0" w:color="auto"/>
              <w:left w:val="single" w:sz="4" w:space="0" w:color="auto"/>
              <w:bottom w:val="single" w:sz="4" w:space="0" w:color="auto"/>
              <w:right w:val="single" w:sz="4" w:space="0" w:color="auto"/>
            </w:tcBorders>
            <w:noWrap/>
          </w:tcPr>
          <w:p w14:paraId="695CF9EA" w14:textId="77777777" w:rsidR="000D1111" w:rsidRDefault="000D1111">
            <w:pPr>
              <w:spacing w:line="360" w:lineRule="auto"/>
              <w:jc w:val="center"/>
              <w:rPr>
                <w:rFonts w:ascii="仿宋" w:eastAsia="仿宋"/>
              </w:rPr>
            </w:pPr>
          </w:p>
        </w:tc>
        <w:tc>
          <w:tcPr>
            <w:tcW w:w="841" w:type="pct"/>
            <w:tcBorders>
              <w:top w:val="single" w:sz="4" w:space="0" w:color="auto"/>
              <w:left w:val="single" w:sz="4" w:space="0" w:color="auto"/>
              <w:bottom w:val="single" w:sz="4" w:space="0" w:color="auto"/>
              <w:right w:val="single" w:sz="4" w:space="0" w:color="auto"/>
            </w:tcBorders>
            <w:noWrap/>
            <w:vAlign w:val="center"/>
          </w:tcPr>
          <w:p w14:paraId="2EEC811E" w14:textId="77777777" w:rsidR="000D1111" w:rsidRDefault="000D1111">
            <w:pPr>
              <w:spacing w:line="360" w:lineRule="auto"/>
              <w:jc w:val="center"/>
              <w:rPr>
                <w:rFonts w:ascii="仿宋" w:eastAsia="仿宋"/>
              </w:rPr>
            </w:pPr>
          </w:p>
        </w:tc>
        <w:tc>
          <w:tcPr>
            <w:tcW w:w="444" w:type="pct"/>
            <w:tcBorders>
              <w:top w:val="single" w:sz="4" w:space="0" w:color="auto"/>
              <w:left w:val="single" w:sz="4" w:space="0" w:color="auto"/>
              <w:bottom w:val="single" w:sz="4" w:space="0" w:color="auto"/>
              <w:right w:val="single" w:sz="4" w:space="0" w:color="auto"/>
            </w:tcBorders>
            <w:noWrap/>
            <w:vAlign w:val="center"/>
          </w:tcPr>
          <w:p w14:paraId="42222015" w14:textId="77777777" w:rsidR="000D1111" w:rsidRDefault="000D1111">
            <w:pPr>
              <w:spacing w:line="360" w:lineRule="auto"/>
              <w:jc w:val="center"/>
              <w:rPr>
                <w:rFonts w:ascii="仿宋" w:eastAsia="仿宋"/>
              </w:rPr>
            </w:pPr>
          </w:p>
        </w:tc>
        <w:tc>
          <w:tcPr>
            <w:tcW w:w="559" w:type="pct"/>
            <w:tcBorders>
              <w:top w:val="single" w:sz="4" w:space="0" w:color="auto"/>
              <w:left w:val="single" w:sz="4" w:space="0" w:color="auto"/>
              <w:bottom w:val="single" w:sz="4" w:space="0" w:color="auto"/>
              <w:right w:val="single" w:sz="4" w:space="0" w:color="auto"/>
            </w:tcBorders>
            <w:noWrap/>
            <w:vAlign w:val="center"/>
          </w:tcPr>
          <w:p w14:paraId="3235AAB5" w14:textId="77777777" w:rsidR="000D1111" w:rsidRDefault="000D1111">
            <w:pPr>
              <w:spacing w:line="360" w:lineRule="auto"/>
              <w:jc w:val="center"/>
              <w:rPr>
                <w:rFonts w:ascii="仿宋" w:eastAsia="仿宋"/>
              </w:rPr>
            </w:pPr>
          </w:p>
        </w:tc>
        <w:tc>
          <w:tcPr>
            <w:tcW w:w="279" w:type="pct"/>
            <w:tcBorders>
              <w:top w:val="single" w:sz="4" w:space="0" w:color="auto"/>
              <w:left w:val="single" w:sz="4" w:space="0" w:color="auto"/>
              <w:bottom w:val="single" w:sz="4" w:space="0" w:color="auto"/>
              <w:right w:val="single" w:sz="4" w:space="0" w:color="auto"/>
            </w:tcBorders>
            <w:noWrap/>
            <w:vAlign w:val="center"/>
          </w:tcPr>
          <w:p w14:paraId="4FE2BCDE" w14:textId="77777777" w:rsidR="000D1111" w:rsidRDefault="000D1111">
            <w:pPr>
              <w:spacing w:line="360" w:lineRule="auto"/>
              <w:jc w:val="center"/>
              <w:rPr>
                <w:rFonts w:ascii="仿宋" w:eastAsia="仿宋"/>
              </w:rPr>
            </w:pPr>
          </w:p>
        </w:tc>
        <w:tc>
          <w:tcPr>
            <w:tcW w:w="235" w:type="pct"/>
            <w:tcBorders>
              <w:top w:val="single" w:sz="4" w:space="0" w:color="auto"/>
              <w:left w:val="single" w:sz="4" w:space="0" w:color="auto"/>
              <w:bottom w:val="single" w:sz="4" w:space="0" w:color="auto"/>
              <w:right w:val="single" w:sz="4" w:space="0" w:color="auto"/>
            </w:tcBorders>
            <w:noWrap/>
            <w:vAlign w:val="center"/>
          </w:tcPr>
          <w:p w14:paraId="487465B1" w14:textId="77777777" w:rsidR="000D1111" w:rsidRDefault="000D1111">
            <w:pPr>
              <w:spacing w:line="360" w:lineRule="auto"/>
              <w:jc w:val="center"/>
              <w:rPr>
                <w:rFonts w:ascii="仿宋" w:eastAsia="仿宋"/>
              </w:rPr>
            </w:pPr>
          </w:p>
        </w:tc>
        <w:tc>
          <w:tcPr>
            <w:tcW w:w="503" w:type="pct"/>
            <w:tcBorders>
              <w:top w:val="single" w:sz="4" w:space="0" w:color="auto"/>
              <w:left w:val="single" w:sz="4" w:space="0" w:color="auto"/>
              <w:bottom w:val="single" w:sz="4" w:space="0" w:color="auto"/>
              <w:right w:val="single" w:sz="4" w:space="0" w:color="auto"/>
            </w:tcBorders>
            <w:noWrap/>
            <w:vAlign w:val="center"/>
          </w:tcPr>
          <w:p w14:paraId="346E175C" w14:textId="77777777" w:rsidR="000D1111" w:rsidRDefault="000D1111">
            <w:pPr>
              <w:spacing w:line="360" w:lineRule="auto"/>
              <w:jc w:val="center"/>
              <w:rPr>
                <w:rFonts w:ascii="仿宋" w:eastAsia="仿宋"/>
              </w:rPr>
            </w:pPr>
          </w:p>
        </w:tc>
        <w:tc>
          <w:tcPr>
            <w:tcW w:w="481" w:type="pct"/>
            <w:tcBorders>
              <w:top w:val="single" w:sz="4" w:space="0" w:color="auto"/>
              <w:left w:val="single" w:sz="4" w:space="0" w:color="auto"/>
              <w:bottom w:val="single" w:sz="4" w:space="0" w:color="auto"/>
              <w:right w:val="single" w:sz="4" w:space="0" w:color="auto"/>
            </w:tcBorders>
            <w:noWrap/>
            <w:vAlign w:val="center"/>
          </w:tcPr>
          <w:p w14:paraId="7E82F903" w14:textId="77777777" w:rsidR="000D1111" w:rsidRDefault="000D1111">
            <w:pPr>
              <w:spacing w:line="360" w:lineRule="auto"/>
              <w:jc w:val="center"/>
              <w:rPr>
                <w:rFonts w:ascii="仿宋" w:eastAsia="仿宋"/>
              </w:rPr>
            </w:pPr>
          </w:p>
        </w:tc>
        <w:tc>
          <w:tcPr>
            <w:tcW w:w="468" w:type="pct"/>
            <w:tcBorders>
              <w:top w:val="single" w:sz="4" w:space="0" w:color="auto"/>
              <w:left w:val="single" w:sz="4" w:space="0" w:color="auto"/>
              <w:bottom w:val="single" w:sz="4" w:space="0" w:color="auto"/>
              <w:right w:val="single" w:sz="4" w:space="0" w:color="auto"/>
            </w:tcBorders>
            <w:noWrap/>
            <w:vAlign w:val="center"/>
          </w:tcPr>
          <w:p w14:paraId="0197EB12" w14:textId="77777777" w:rsidR="000D1111" w:rsidRDefault="000D1111">
            <w:pPr>
              <w:spacing w:line="360" w:lineRule="auto"/>
              <w:jc w:val="center"/>
              <w:rPr>
                <w:rFonts w:ascii="仿宋" w:eastAsia="仿宋"/>
              </w:rPr>
            </w:pPr>
          </w:p>
        </w:tc>
        <w:tc>
          <w:tcPr>
            <w:tcW w:w="398" w:type="pct"/>
            <w:tcBorders>
              <w:top w:val="single" w:sz="4" w:space="0" w:color="auto"/>
              <w:left w:val="single" w:sz="4" w:space="0" w:color="auto"/>
              <w:bottom w:val="single" w:sz="4" w:space="0" w:color="auto"/>
              <w:right w:val="single" w:sz="4" w:space="0" w:color="auto"/>
            </w:tcBorders>
            <w:noWrap/>
            <w:vAlign w:val="center"/>
          </w:tcPr>
          <w:p w14:paraId="3C21B222" w14:textId="77777777" w:rsidR="000D1111" w:rsidRDefault="000D1111">
            <w:pPr>
              <w:spacing w:line="360" w:lineRule="auto"/>
              <w:jc w:val="center"/>
              <w:rPr>
                <w:rFonts w:ascii="仿宋" w:eastAsia="仿宋"/>
              </w:rPr>
            </w:pPr>
          </w:p>
        </w:tc>
      </w:tr>
      <w:tr w:rsidR="000D1111" w14:paraId="51512EC0" w14:textId="77777777">
        <w:trPr>
          <w:trHeight w:val="407"/>
        </w:trPr>
        <w:tc>
          <w:tcPr>
            <w:tcW w:w="346" w:type="pct"/>
            <w:tcBorders>
              <w:top w:val="single" w:sz="4" w:space="0" w:color="auto"/>
              <w:left w:val="single" w:sz="4" w:space="0" w:color="auto"/>
              <w:bottom w:val="single" w:sz="4" w:space="0" w:color="auto"/>
              <w:right w:val="single" w:sz="4" w:space="0" w:color="auto"/>
            </w:tcBorders>
            <w:noWrap/>
            <w:vAlign w:val="center"/>
          </w:tcPr>
          <w:p w14:paraId="7F780007" w14:textId="77777777" w:rsidR="000D1111" w:rsidRDefault="000D1111">
            <w:pPr>
              <w:spacing w:line="360" w:lineRule="auto"/>
              <w:jc w:val="center"/>
              <w:rPr>
                <w:rFonts w:ascii="仿宋" w:eastAsia="仿宋"/>
              </w:rPr>
            </w:pPr>
          </w:p>
        </w:tc>
        <w:tc>
          <w:tcPr>
            <w:tcW w:w="447" w:type="pct"/>
            <w:tcBorders>
              <w:top w:val="single" w:sz="4" w:space="0" w:color="auto"/>
              <w:left w:val="single" w:sz="4" w:space="0" w:color="auto"/>
              <w:bottom w:val="single" w:sz="4" w:space="0" w:color="auto"/>
              <w:right w:val="single" w:sz="4" w:space="0" w:color="auto"/>
            </w:tcBorders>
            <w:noWrap/>
          </w:tcPr>
          <w:p w14:paraId="39A60DF2" w14:textId="77777777" w:rsidR="000D1111" w:rsidRDefault="000D1111">
            <w:pPr>
              <w:spacing w:line="360" w:lineRule="auto"/>
              <w:jc w:val="center"/>
              <w:rPr>
                <w:rFonts w:ascii="仿宋" w:eastAsia="仿宋"/>
              </w:rPr>
            </w:pPr>
          </w:p>
        </w:tc>
        <w:tc>
          <w:tcPr>
            <w:tcW w:w="841" w:type="pct"/>
            <w:tcBorders>
              <w:top w:val="single" w:sz="4" w:space="0" w:color="auto"/>
              <w:left w:val="single" w:sz="4" w:space="0" w:color="auto"/>
              <w:bottom w:val="single" w:sz="4" w:space="0" w:color="auto"/>
              <w:right w:val="single" w:sz="4" w:space="0" w:color="auto"/>
            </w:tcBorders>
            <w:noWrap/>
            <w:vAlign w:val="center"/>
          </w:tcPr>
          <w:p w14:paraId="3271CB11" w14:textId="77777777" w:rsidR="000D1111" w:rsidRDefault="000D1111">
            <w:pPr>
              <w:spacing w:line="360" w:lineRule="auto"/>
              <w:jc w:val="center"/>
              <w:rPr>
                <w:rFonts w:ascii="仿宋" w:eastAsia="仿宋"/>
              </w:rPr>
            </w:pPr>
          </w:p>
        </w:tc>
        <w:tc>
          <w:tcPr>
            <w:tcW w:w="444" w:type="pct"/>
            <w:tcBorders>
              <w:top w:val="single" w:sz="4" w:space="0" w:color="auto"/>
              <w:left w:val="single" w:sz="4" w:space="0" w:color="auto"/>
              <w:bottom w:val="single" w:sz="4" w:space="0" w:color="auto"/>
              <w:right w:val="single" w:sz="4" w:space="0" w:color="auto"/>
            </w:tcBorders>
            <w:noWrap/>
            <w:vAlign w:val="center"/>
          </w:tcPr>
          <w:p w14:paraId="52880FF6" w14:textId="77777777" w:rsidR="000D1111" w:rsidRDefault="000D1111">
            <w:pPr>
              <w:spacing w:line="360" w:lineRule="auto"/>
              <w:jc w:val="center"/>
              <w:rPr>
                <w:rFonts w:ascii="仿宋" w:eastAsia="仿宋"/>
              </w:rPr>
            </w:pPr>
          </w:p>
        </w:tc>
        <w:tc>
          <w:tcPr>
            <w:tcW w:w="559" w:type="pct"/>
            <w:tcBorders>
              <w:top w:val="single" w:sz="4" w:space="0" w:color="auto"/>
              <w:left w:val="single" w:sz="4" w:space="0" w:color="auto"/>
              <w:bottom w:val="single" w:sz="4" w:space="0" w:color="auto"/>
              <w:right w:val="single" w:sz="4" w:space="0" w:color="auto"/>
            </w:tcBorders>
            <w:noWrap/>
            <w:vAlign w:val="center"/>
          </w:tcPr>
          <w:p w14:paraId="48D92077" w14:textId="77777777" w:rsidR="000D1111" w:rsidRDefault="000D1111">
            <w:pPr>
              <w:spacing w:line="360" w:lineRule="auto"/>
              <w:jc w:val="center"/>
              <w:rPr>
                <w:rFonts w:ascii="仿宋" w:eastAsia="仿宋"/>
              </w:rPr>
            </w:pPr>
          </w:p>
        </w:tc>
        <w:tc>
          <w:tcPr>
            <w:tcW w:w="279" w:type="pct"/>
            <w:tcBorders>
              <w:top w:val="single" w:sz="4" w:space="0" w:color="auto"/>
              <w:left w:val="single" w:sz="4" w:space="0" w:color="auto"/>
              <w:bottom w:val="single" w:sz="4" w:space="0" w:color="auto"/>
              <w:right w:val="single" w:sz="4" w:space="0" w:color="auto"/>
            </w:tcBorders>
            <w:noWrap/>
            <w:vAlign w:val="center"/>
          </w:tcPr>
          <w:p w14:paraId="4CBF55BD" w14:textId="77777777" w:rsidR="000D1111" w:rsidRDefault="000D1111">
            <w:pPr>
              <w:spacing w:line="360" w:lineRule="auto"/>
              <w:jc w:val="center"/>
              <w:rPr>
                <w:rFonts w:ascii="仿宋" w:eastAsia="仿宋"/>
              </w:rPr>
            </w:pPr>
          </w:p>
        </w:tc>
        <w:tc>
          <w:tcPr>
            <w:tcW w:w="235" w:type="pct"/>
            <w:tcBorders>
              <w:top w:val="single" w:sz="4" w:space="0" w:color="auto"/>
              <w:left w:val="single" w:sz="4" w:space="0" w:color="auto"/>
              <w:bottom w:val="single" w:sz="4" w:space="0" w:color="auto"/>
              <w:right w:val="single" w:sz="4" w:space="0" w:color="auto"/>
            </w:tcBorders>
            <w:noWrap/>
            <w:vAlign w:val="center"/>
          </w:tcPr>
          <w:p w14:paraId="63490BB3" w14:textId="77777777" w:rsidR="000D1111" w:rsidRDefault="000D1111">
            <w:pPr>
              <w:spacing w:line="360" w:lineRule="auto"/>
              <w:jc w:val="center"/>
              <w:rPr>
                <w:rFonts w:ascii="仿宋" w:eastAsia="仿宋"/>
              </w:rPr>
            </w:pPr>
          </w:p>
        </w:tc>
        <w:tc>
          <w:tcPr>
            <w:tcW w:w="503" w:type="pct"/>
            <w:tcBorders>
              <w:top w:val="single" w:sz="4" w:space="0" w:color="auto"/>
              <w:left w:val="single" w:sz="4" w:space="0" w:color="auto"/>
              <w:bottom w:val="single" w:sz="4" w:space="0" w:color="auto"/>
              <w:right w:val="single" w:sz="4" w:space="0" w:color="auto"/>
            </w:tcBorders>
            <w:noWrap/>
            <w:vAlign w:val="center"/>
          </w:tcPr>
          <w:p w14:paraId="0452BC48" w14:textId="77777777" w:rsidR="000D1111" w:rsidRDefault="000D1111">
            <w:pPr>
              <w:spacing w:line="360" w:lineRule="auto"/>
              <w:jc w:val="center"/>
              <w:rPr>
                <w:rFonts w:ascii="仿宋" w:eastAsia="仿宋"/>
              </w:rPr>
            </w:pPr>
          </w:p>
        </w:tc>
        <w:tc>
          <w:tcPr>
            <w:tcW w:w="481" w:type="pct"/>
            <w:tcBorders>
              <w:top w:val="single" w:sz="4" w:space="0" w:color="auto"/>
              <w:left w:val="single" w:sz="4" w:space="0" w:color="auto"/>
              <w:bottom w:val="single" w:sz="4" w:space="0" w:color="auto"/>
              <w:right w:val="single" w:sz="4" w:space="0" w:color="auto"/>
            </w:tcBorders>
            <w:noWrap/>
            <w:vAlign w:val="center"/>
          </w:tcPr>
          <w:p w14:paraId="750DB8FF" w14:textId="77777777" w:rsidR="000D1111" w:rsidRDefault="000D1111">
            <w:pPr>
              <w:spacing w:line="360" w:lineRule="auto"/>
              <w:jc w:val="center"/>
              <w:rPr>
                <w:rFonts w:ascii="仿宋" w:eastAsia="仿宋"/>
              </w:rPr>
            </w:pPr>
          </w:p>
        </w:tc>
        <w:tc>
          <w:tcPr>
            <w:tcW w:w="468" w:type="pct"/>
            <w:tcBorders>
              <w:top w:val="single" w:sz="4" w:space="0" w:color="auto"/>
              <w:left w:val="single" w:sz="4" w:space="0" w:color="auto"/>
              <w:bottom w:val="single" w:sz="4" w:space="0" w:color="auto"/>
              <w:right w:val="single" w:sz="4" w:space="0" w:color="auto"/>
            </w:tcBorders>
            <w:noWrap/>
            <w:vAlign w:val="center"/>
          </w:tcPr>
          <w:p w14:paraId="2A7EFA3C" w14:textId="77777777" w:rsidR="000D1111" w:rsidRDefault="000D1111">
            <w:pPr>
              <w:spacing w:line="360" w:lineRule="auto"/>
              <w:jc w:val="center"/>
              <w:rPr>
                <w:rFonts w:ascii="仿宋" w:eastAsia="仿宋"/>
              </w:rPr>
            </w:pPr>
          </w:p>
        </w:tc>
        <w:tc>
          <w:tcPr>
            <w:tcW w:w="398" w:type="pct"/>
            <w:tcBorders>
              <w:top w:val="single" w:sz="4" w:space="0" w:color="auto"/>
              <w:left w:val="single" w:sz="4" w:space="0" w:color="auto"/>
              <w:bottom w:val="single" w:sz="4" w:space="0" w:color="auto"/>
              <w:right w:val="single" w:sz="4" w:space="0" w:color="auto"/>
            </w:tcBorders>
            <w:noWrap/>
            <w:vAlign w:val="center"/>
          </w:tcPr>
          <w:p w14:paraId="6452A357" w14:textId="77777777" w:rsidR="000D1111" w:rsidRDefault="000D1111">
            <w:pPr>
              <w:spacing w:line="360" w:lineRule="auto"/>
              <w:jc w:val="center"/>
              <w:rPr>
                <w:rFonts w:ascii="仿宋" w:eastAsia="仿宋"/>
              </w:rPr>
            </w:pPr>
          </w:p>
        </w:tc>
      </w:tr>
      <w:tr w:rsidR="000D1111" w14:paraId="2D9DB900" w14:textId="77777777">
        <w:trPr>
          <w:trHeight w:val="407"/>
        </w:trPr>
        <w:tc>
          <w:tcPr>
            <w:tcW w:w="346" w:type="pct"/>
            <w:tcBorders>
              <w:top w:val="single" w:sz="4" w:space="0" w:color="auto"/>
              <w:left w:val="single" w:sz="4" w:space="0" w:color="auto"/>
              <w:bottom w:val="single" w:sz="4" w:space="0" w:color="auto"/>
              <w:right w:val="single" w:sz="4" w:space="0" w:color="auto"/>
            </w:tcBorders>
            <w:noWrap/>
            <w:vAlign w:val="center"/>
          </w:tcPr>
          <w:p w14:paraId="327B560A" w14:textId="77777777" w:rsidR="000D1111" w:rsidRDefault="000D1111">
            <w:pPr>
              <w:spacing w:line="360" w:lineRule="auto"/>
              <w:jc w:val="center"/>
              <w:rPr>
                <w:rFonts w:ascii="仿宋" w:eastAsia="仿宋"/>
              </w:rPr>
            </w:pPr>
          </w:p>
        </w:tc>
        <w:tc>
          <w:tcPr>
            <w:tcW w:w="447" w:type="pct"/>
            <w:tcBorders>
              <w:top w:val="single" w:sz="4" w:space="0" w:color="auto"/>
              <w:left w:val="single" w:sz="4" w:space="0" w:color="auto"/>
              <w:bottom w:val="single" w:sz="4" w:space="0" w:color="auto"/>
              <w:right w:val="single" w:sz="4" w:space="0" w:color="auto"/>
            </w:tcBorders>
            <w:noWrap/>
          </w:tcPr>
          <w:p w14:paraId="40A092C0" w14:textId="77777777" w:rsidR="000D1111" w:rsidRDefault="000D1111">
            <w:pPr>
              <w:spacing w:line="360" w:lineRule="auto"/>
              <w:jc w:val="center"/>
              <w:rPr>
                <w:rFonts w:ascii="仿宋" w:eastAsia="仿宋"/>
              </w:rPr>
            </w:pPr>
          </w:p>
        </w:tc>
        <w:tc>
          <w:tcPr>
            <w:tcW w:w="841" w:type="pct"/>
            <w:tcBorders>
              <w:top w:val="single" w:sz="4" w:space="0" w:color="auto"/>
              <w:left w:val="single" w:sz="4" w:space="0" w:color="auto"/>
              <w:bottom w:val="single" w:sz="4" w:space="0" w:color="auto"/>
              <w:right w:val="single" w:sz="4" w:space="0" w:color="auto"/>
            </w:tcBorders>
            <w:noWrap/>
            <w:vAlign w:val="center"/>
          </w:tcPr>
          <w:p w14:paraId="6B2AB6C6" w14:textId="77777777" w:rsidR="000D1111" w:rsidRDefault="000D1111">
            <w:pPr>
              <w:spacing w:line="360" w:lineRule="auto"/>
              <w:jc w:val="center"/>
              <w:rPr>
                <w:rFonts w:ascii="仿宋" w:eastAsia="仿宋"/>
              </w:rPr>
            </w:pPr>
          </w:p>
        </w:tc>
        <w:tc>
          <w:tcPr>
            <w:tcW w:w="444" w:type="pct"/>
            <w:tcBorders>
              <w:top w:val="single" w:sz="4" w:space="0" w:color="auto"/>
              <w:left w:val="single" w:sz="4" w:space="0" w:color="auto"/>
              <w:bottom w:val="single" w:sz="4" w:space="0" w:color="auto"/>
              <w:right w:val="single" w:sz="4" w:space="0" w:color="auto"/>
            </w:tcBorders>
            <w:noWrap/>
            <w:vAlign w:val="center"/>
          </w:tcPr>
          <w:p w14:paraId="60B2C0C4" w14:textId="77777777" w:rsidR="000D1111" w:rsidRDefault="000D1111">
            <w:pPr>
              <w:spacing w:line="360" w:lineRule="auto"/>
              <w:jc w:val="center"/>
              <w:rPr>
                <w:rFonts w:ascii="仿宋" w:eastAsia="仿宋"/>
              </w:rPr>
            </w:pPr>
          </w:p>
        </w:tc>
        <w:tc>
          <w:tcPr>
            <w:tcW w:w="559" w:type="pct"/>
            <w:tcBorders>
              <w:top w:val="single" w:sz="4" w:space="0" w:color="auto"/>
              <w:left w:val="single" w:sz="4" w:space="0" w:color="auto"/>
              <w:bottom w:val="single" w:sz="4" w:space="0" w:color="auto"/>
              <w:right w:val="single" w:sz="4" w:space="0" w:color="auto"/>
            </w:tcBorders>
            <w:noWrap/>
            <w:vAlign w:val="center"/>
          </w:tcPr>
          <w:p w14:paraId="4499FC57" w14:textId="77777777" w:rsidR="000D1111" w:rsidRDefault="000D1111">
            <w:pPr>
              <w:spacing w:line="360" w:lineRule="auto"/>
              <w:jc w:val="center"/>
              <w:rPr>
                <w:rFonts w:ascii="仿宋" w:eastAsia="仿宋"/>
              </w:rPr>
            </w:pPr>
          </w:p>
        </w:tc>
        <w:tc>
          <w:tcPr>
            <w:tcW w:w="279" w:type="pct"/>
            <w:tcBorders>
              <w:top w:val="single" w:sz="4" w:space="0" w:color="auto"/>
              <w:left w:val="single" w:sz="4" w:space="0" w:color="auto"/>
              <w:bottom w:val="single" w:sz="4" w:space="0" w:color="auto"/>
              <w:right w:val="single" w:sz="4" w:space="0" w:color="auto"/>
            </w:tcBorders>
            <w:noWrap/>
            <w:vAlign w:val="center"/>
          </w:tcPr>
          <w:p w14:paraId="627266FA" w14:textId="77777777" w:rsidR="000D1111" w:rsidRDefault="000D1111">
            <w:pPr>
              <w:spacing w:line="360" w:lineRule="auto"/>
              <w:jc w:val="center"/>
              <w:rPr>
                <w:rFonts w:ascii="仿宋" w:eastAsia="仿宋"/>
              </w:rPr>
            </w:pPr>
          </w:p>
        </w:tc>
        <w:tc>
          <w:tcPr>
            <w:tcW w:w="235" w:type="pct"/>
            <w:tcBorders>
              <w:top w:val="single" w:sz="4" w:space="0" w:color="auto"/>
              <w:left w:val="single" w:sz="4" w:space="0" w:color="auto"/>
              <w:bottom w:val="single" w:sz="4" w:space="0" w:color="auto"/>
              <w:right w:val="single" w:sz="4" w:space="0" w:color="auto"/>
            </w:tcBorders>
            <w:noWrap/>
            <w:vAlign w:val="center"/>
          </w:tcPr>
          <w:p w14:paraId="59E568B3" w14:textId="77777777" w:rsidR="000D1111" w:rsidRDefault="000D1111">
            <w:pPr>
              <w:spacing w:line="360" w:lineRule="auto"/>
              <w:jc w:val="center"/>
              <w:rPr>
                <w:rFonts w:ascii="仿宋" w:eastAsia="仿宋"/>
              </w:rPr>
            </w:pPr>
          </w:p>
        </w:tc>
        <w:tc>
          <w:tcPr>
            <w:tcW w:w="503" w:type="pct"/>
            <w:tcBorders>
              <w:top w:val="single" w:sz="4" w:space="0" w:color="auto"/>
              <w:left w:val="single" w:sz="4" w:space="0" w:color="auto"/>
              <w:bottom w:val="single" w:sz="4" w:space="0" w:color="auto"/>
              <w:right w:val="single" w:sz="4" w:space="0" w:color="auto"/>
            </w:tcBorders>
            <w:noWrap/>
            <w:vAlign w:val="center"/>
          </w:tcPr>
          <w:p w14:paraId="50EE79BC" w14:textId="77777777" w:rsidR="000D1111" w:rsidRDefault="000D1111">
            <w:pPr>
              <w:spacing w:line="360" w:lineRule="auto"/>
              <w:jc w:val="center"/>
              <w:rPr>
                <w:rFonts w:ascii="仿宋" w:eastAsia="仿宋"/>
              </w:rPr>
            </w:pPr>
          </w:p>
        </w:tc>
        <w:tc>
          <w:tcPr>
            <w:tcW w:w="481" w:type="pct"/>
            <w:tcBorders>
              <w:top w:val="single" w:sz="4" w:space="0" w:color="auto"/>
              <w:left w:val="single" w:sz="4" w:space="0" w:color="auto"/>
              <w:bottom w:val="single" w:sz="4" w:space="0" w:color="auto"/>
              <w:right w:val="single" w:sz="4" w:space="0" w:color="auto"/>
            </w:tcBorders>
            <w:noWrap/>
            <w:vAlign w:val="center"/>
          </w:tcPr>
          <w:p w14:paraId="67C111E9" w14:textId="77777777" w:rsidR="000D1111" w:rsidRDefault="000D1111">
            <w:pPr>
              <w:spacing w:line="360" w:lineRule="auto"/>
              <w:jc w:val="center"/>
              <w:rPr>
                <w:rFonts w:ascii="仿宋" w:eastAsia="仿宋"/>
              </w:rPr>
            </w:pPr>
          </w:p>
        </w:tc>
        <w:tc>
          <w:tcPr>
            <w:tcW w:w="468" w:type="pct"/>
            <w:tcBorders>
              <w:top w:val="single" w:sz="4" w:space="0" w:color="auto"/>
              <w:left w:val="single" w:sz="4" w:space="0" w:color="auto"/>
              <w:bottom w:val="single" w:sz="4" w:space="0" w:color="auto"/>
              <w:right w:val="single" w:sz="4" w:space="0" w:color="auto"/>
            </w:tcBorders>
            <w:noWrap/>
            <w:vAlign w:val="center"/>
          </w:tcPr>
          <w:p w14:paraId="74D91812" w14:textId="77777777" w:rsidR="000D1111" w:rsidRDefault="000D1111">
            <w:pPr>
              <w:spacing w:line="360" w:lineRule="auto"/>
              <w:jc w:val="center"/>
              <w:rPr>
                <w:rFonts w:ascii="仿宋" w:eastAsia="仿宋"/>
              </w:rPr>
            </w:pPr>
          </w:p>
        </w:tc>
        <w:tc>
          <w:tcPr>
            <w:tcW w:w="398" w:type="pct"/>
            <w:tcBorders>
              <w:top w:val="single" w:sz="4" w:space="0" w:color="auto"/>
              <w:left w:val="single" w:sz="4" w:space="0" w:color="auto"/>
              <w:bottom w:val="single" w:sz="4" w:space="0" w:color="auto"/>
              <w:right w:val="single" w:sz="4" w:space="0" w:color="auto"/>
            </w:tcBorders>
            <w:noWrap/>
            <w:vAlign w:val="center"/>
          </w:tcPr>
          <w:p w14:paraId="477D511E" w14:textId="77777777" w:rsidR="000D1111" w:rsidRDefault="000D1111">
            <w:pPr>
              <w:spacing w:line="360" w:lineRule="auto"/>
              <w:jc w:val="center"/>
              <w:rPr>
                <w:rFonts w:ascii="仿宋" w:eastAsia="仿宋"/>
              </w:rPr>
            </w:pPr>
          </w:p>
        </w:tc>
      </w:tr>
      <w:tr w:rsidR="000D1111" w14:paraId="34A67E41" w14:textId="77777777">
        <w:trPr>
          <w:trHeight w:val="407"/>
        </w:trPr>
        <w:tc>
          <w:tcPr>
            <w:tcW w:w="346" w:type="pct"/>
            <w:tcBorders>
              <w:top w:val="single" w:sz="4" w:space="0" w:color="auto"/>
              <w:left w:val="single" w:sz="4" w:space="0" w:color="auto"/>
              <w:bottom w:val="single" w:sz="4" w:space="0" w:color="auto"/>
              <w:right w:val="single" w:sz="4" w:space="0" w:color="auto"/>
            </w:tcBorders>
            <w:noWrap/>
            <w:vAlign w:val="center"/>
          </w:tcPr>
          <w:p w14:paraId="16CF0B52" w14:textId="77777777" w:rsidR="000D1111" w:rsidRDefault="000D1111">
            <w:pPr>
              <w:spacing w:line="360" w:lineRule="auto"/>
              <w:jc w:val="center"/>
              <w:rPr>
                <w:rFonts w:ascii="仿宋" w:eastAsia="仿宋"/>
              </w:rPr>
            </w:pPr>
          </w:p>
        </w:tc>
        <w:tc>
          <w:tcPr>
            <w:tcW w:w="447" w:type="pct"/>
            <w:tcBorders>
              <w:top w:val="single" w:sz="4" w:space="0" w:color="auto"/>
              <w:left w:val="single" w:sz="4" w:space="0" w:color="auto"/>
              <w:bottom w:val="single" w:sz="4" w:space="0" w:color="auto"/>
              <w:right w:val="single" w:sz="4" w:space="0" w:color="auto"/>
            </w:tcBorders>
            <w:noWrap/>
          </w:tcPr>
          <w:p w14:paraId="1FF205DC" w14:textId="77777777" w:rsidR="000D1111" w:rsidRDefault="000D1111">
            <w:pPr>
              <w:spacing w:line="360" w:lineRule="auto"/>
              <w:jc w:val="center"/>
              <w:rPr>
                <w:rFonts w:ascii="仿宋" w:eastAsia="仿宋"/>
              </w:rPr>
            </w:pPr>
          </w:p>
        </w:tc>
        <w:tc>
          <w:tcPr>
            <w:tcW w:w="841" w:type="pct"/>
            <w:tcBorders>
              <w:top w:val="single" w:sz="4" w:space="0" w:color="auto"/>
              <w:left w:val="single" w:sz="4" w:space="0" w:color="auto"/>
              <w:bottom w:val="single" w:sz="4" w:space="0" w:color="auto"/>
              <w:right w:val="single" w:sz="4" w:space="0" w:color="auto"/>
            </w:tcBorders>
            <w:noWrap/>
            <w:vAlign w:val="center"/>
          </w:tcPr>
          <w:p w14:paraId="22D77DD3" w14:textId="77777777" w:rsidR="000D1111" w:rsidRDefault="000D1111">
            <w:pPr>
              <w:spacing w:line="360" w:lineRule="auto"/>
              <w:jc w:val="center"/>
              <w:rPr>
                <w:rFonts w:ascii="仿宋" w:eastAsia="仿宋"/>
              </w:rPr>
            </w:pPr>
          </w:p>
        </w:tc>
        <w:tc>
          <w:tcPr>
            <w:tcW w:w="444" w:type="pct"/>
            <w:tcBorders>
              <w:top w:val="single" w:sz="4" w:space="0" w:color="auto"/>
              <w:left w:val="single" w:sz="4" w:space="0" w:color="auto"/>
              <w:bottom w:val="single" w:sz="4" w:space="0" w:color="auto"/>
              <w:right w:val="single" w:sz="4" w:space="0" w:color="auto"/>
            </w:tcBorders>
            <w:noWrap/>
            <w:vAlign w:val="center"/>
          </w:tcPr>
          <w:p w14:paraId="4002C445" w14:textId="77777777" w:rsidR="000D1111" w:rsidRDefault="000D1111">
            <w:pPr>
              <w:spacing w:line="360" w:lineRule="auto"/>
              <w:jc w:val="center"/>
              <w:rPr>
                <w:rFonts w:ascii="仿宋" w:eastAsia="仿宋"/>
              </w:rPr>
            </w:pPr>
          </w:p>
        </w:tc>
        <w:tc>
          <w:tcPr>
            <w:tcW w:w="559" w:type="pct"/>
            <w:tcBorders>
              <w:top w:val="single" w:sz="4" w:space="0" w:color="auto"/>
              <w:left w:val="single" w:sz="4" w:space="0" w:color="auto"/>
              <w:bottom w:val="single" w:sz="4" w:space="0" w:color="auto"/>
              <w:right w:val="single" w:sz="4" w:space="0" w:color="auto"/>
            </w:tcBorders>
            <w:noWrap/>
            <w:vAlign w:val="center"/>
          </w:tcPr>
          <w:p w14:paraId="453062E2" w14:textId="77777777" w:rsidR="000D1111" w:rsidRDefault="000D1111">
            <w:pPr>
              <w:spacing w:line="360" w:lineRule="auto"/>
              <w:jc w:val="center"/>
              <w:rPr>
                <w:rFonts w:ascii="仿宋" w:eastAsia="仿宋"/>
              </w:rPr>
            </w:pPr>
          </w:p>
        </w:tc>
        <w:tc>
          <w:tcPr>
            <w:tcW w:w="279" w:type="pct"/>
            <w:tcBorders>
              <w:top w:val="single" w:sz="4" w:space="0" w:color="auto"/>
              <w:left w:val="single" w:sz="4" w:space="0" w:color="auto"/>
              <w:bottom w:val="single" w:sz="4" w:space="0" w:color="auto"/>
              <w:right w:val="single" w:sz="4" w:space="0" w:color="auto"/>
            </w:tcBorders>
            <w:noWrap/>
            <w:vAlign w:val="center"/>
          </w:tcPr>
          <w:p w14:paraId="6C4E4D71" w14:textId="77777777" w:rsidR="000D1111" w:rsidRDefault="000D1111">
            <w:pPr>
              <w:spacing w:line="360" w:lineRule="auto"/>
              <w:jc w:val="center"/>
              <w:rPr>
                <w:rFonts w:ascii="仿宋" w:eastAsia="仿宋"/>
              </w:rPr>
            </w:pPr>
          </w:p>
        </w:tc>
        <w:tc>
          <w:tcPr>
            <w:tcW w:w="235" w:type="pct"/>
            <w:tcBorders>
              <w:top w:val="single" w:sz="4" w:space="0" w:color="auto"/>
              <w:left w:val="single" w:sz="4" w:space="0" w:color="auto"/>
              <w:bottom w:val="single" w:sz="4" w:space="0" w:color="auto"/>
              <w:right w:val="single" w:sz="4" w:space="0" w:color="auto"/>
            </w:tcBorders>
            <w:noWrap/>
            <w:vAlign w:val="center"/>
          </w:tcPr>
          <w:p w14:paraId="12FDE3FC" w14:textId="77777777" w:rsidR="000D1111" w:rsidRDefault="000D1111">
            <w:pPr>
              <w:spacing w:line="360" w:lineRule="auto"/>
              <w:jc w:val="center"/>
              <w:rPr>
                <w:rFonts w:ascii="仿宋" w:eastAsia="仿宋"/>
              </w:rPr>
            </w:pPr>
          </w:p>
        </w:tc>
        <w:tc>
          <w:tcPr>
            <w:tcW w:w="503" w:type="pct"/>
            <w:tcBorders>
              <w:top w:val="single" w:sz="4" w:space="0" w:color="auto"/>
              <w:left w:val="single" w:sz="4" w:space="0" w:color="auto"/>
              <w:bottom w:val="single" w:sz="4" w:space="0" w:color="auto"/>
              <w:right w:val="single" w:sz="4" w:space="0" w:color="auto"/>
            </w:tcBorders>
            <w:noWrap/>
            <w:vAlign w:val="center"/>
          </w:tcPr>
          <w:p w14:paraId="311FFECF" w14:textId="77777777" w:rsidR="000D1111" w:rsidRDefault="000D1111">
            <w:pPr>
              <w:spacing w:line="360" w:lineRule="auto"/>
              <w:jc w:val="center"/>
              <w:rPr>
                <w:rFonts w:ascii="仿宋" w:eastAsia="仿宋"/>
              </w:rPr>
            </w:pPr>
          </w:p>
        </w:tc>
        <w:tc>
          <w:tcPr>
            <w:tcW w:w="481" w:type="pct"/>
            <w:tcBorders>
              <w:top w:val="single" w:sz="4" w:space="0" w:color="auto"/>
              <w:left w:val="single" w:sz="4" w:space="0" w:color="auto"/>
              <w:bottom w:val="single" w:sz="4" w:space="0" w:color="auto"/>
              <w:right w:val="single" w:sz="4" w:space="0" w:color="auto"/>
            </w:tcBorders>
            <w:noWrap/>
            <w:vAlign w:val="center"/>
          </w:tcPr>
          <w:p w14:paraId="337F10E2" w14:textId="77777777" w:rsidR="000D1111" w:rsidRDefault="000D1111">
            <w:pPr>
              <w:spacing w:line="360" w:lineRule="auto"/>
              <w:jc w:val="center"/>
              <w:rPr>
                <w:rFonts w:ascii="仿宋" w:eastAsia="仿宋"/>
              </w:rPr>
            </w:pPr>
          </w:p>
        </w:tc>
        <w:tc>
          <w:tcPr>
            <w:tcW w:w="468" w:type="pct"/>
            <w:tcBorders>
              <w:top w:val="single" w:sz="4" w:space="0" w:color="auto"/>
              <w:left w:val="single" w:sz="4" w:space="0" w:color="auto"/>
              <w:bottom w:val="single" w:sz="4" w:space="0" w:color="auto"/>
              <w:right w:val="single" w:sz="4" w:space="0" w:color="auto"/>
            </w:tcBorders>
            <w:noWrap/>
            <w:vAlign w:val="center"/>
          </w:tcPr>
          <w:p w14:paraId="2CB78518" w14:textId="77777777" w:rsidR="000D1111" w:rsidRDefault="000D1111">
            <w:pPr>
              <w:spacing w:line="360" w:lineRule="auto"/>
              <w:jc w:val="center"/>
              <w:rPr>
                <w:rFonts w:ascii="仿宋" w:eastAsia="仿宋"/>
              </w:rPr>
            </w:pPr>
          </w:p>
        </w:tc>
        <w:tc>
          <w:tcPr>
            <w:tcW w:w="398" w:type="pct"/>
            <w:tcBorders>
              <w:top w:val="single" w:sz="4" w:space="0" w:color="auto"/>
              <w:left w:val="single" w:sz="4" w:space="0" w:color="auto"/>
              <w:bottom w:val="single" w:sz="4" w:space="0" w:color="auto"/>
              <w:right w:val="single" w:sz="4" w:space="0" w:color="auto"/>
            </w:tcBorders>
            <w:noWrap/>
            <w:vAlign w:val="center"/>
          </w:tcPr>
          <w:p w14:paraId="1779BF24" w14:textId="77777777" w:rsidR="000D1111" w:rsidRDefault="000D1111">
            <w:pPr>
              <w:spacing w:line="360" w:lineRule="auto"/>
              <w:jc w:val="center"/>
              <w:rPr>
                <w:rFonts w:ascii="仿宋" w:eastAsia="仿宋"/>
              </w:rPr>
            </w:pPr>
          </w:p>
        </w:tc>
      </w:tr>
      <w:tr w:rsidR="000D1111" w14:paraId="06A9A723" w14:textId="77777777">
        <w:trPr>
          <w:trHeight w:val="407"/>
        </w:trPr>
        <w:tc>
          <w:tcPr>
            <w:tcW w:w="346" w:type="pct"/>
            <w:tcBorders>
              <w:top w:val="single" w:sz="4" w:space="0" w:color="auto"/>
              <w:left w:val="single" w:sz="4" w:space="0" w:color="auto"/>
              <w:bottom w:val="single" w:sz="4" w:space="0" w:color="auto"/>
              <w:right w:val="single" w:sz="4" w:space="0" w:color="auto"/>
            </w:tcBorders>
            <w:noWrap/>
            <w:vAlign w:val="center"/>
          </w:tcPr>
          <w:p w14:paraId="72464399" w14:textId="77777777" w:rsidR="000D1111" w:rsidRDefault="000D1111">
            <w:pPr>
              <w:spacing w:line="360" w:lineRule="auto"/>
              <w:jc w:val="center"/>
              <w:rPr>
                <w:rFonts w:ascii="仿宋" w:eastAsia="仿宋"/>
              </w:rPr>
            </w:pPr>
          </w:p>
        </w:tc>
        <w:tc>
          <w:tcPr>
            <w:tcW w:w="447" w:type="pct"/>
            <w:tcBorders>
              <w:top w:val="single" w:sz="4" w:space="0" w:color="auto"/>
              <w:left w:val="single" w:sz="4" w:space="0" w:color="auto"/>
              <w:bottom w:val="single" w:sz="4" w:space="0" w:color="auto"/>
              <w:right w:val="single" w:sz="4" w:space="0" w:color="auto"/>
            </w:tcBorders>
            <w:noWrap/>
          </w:tcPr>
          <w:p w14:paraId="0C9C496F" w14:textId="77777777" w:rsidR="000D1111" w:rsidRDefault="000D1111">
            <w:pPr>
              <w:spacing w:line="360" w:lineRule="auto"/>
              <w:jc w:val="center"/>
              <w:rPr>
                <w:rFonts w:ascii="仿宋" w:eastAsia="仿宋"/>
              </w:rPr>
            </w:pPr>
          </w:p>
        </w:tc>
        <w:tc>
          <w:tcPr>
            <w:tcW w:w="841" w:type="pct"/>
            <w:tcBorders>
              <w:top w:val="single" w:sz="4" w:space="0" w:color="auto"/>
              <w:left w:val="single" w:sz="4" w:space="0" w:color="auto"/>
              <w:bottom w:val="single" w:sz="4" w:space="0" w:color="auto"/>
              <w:right w:val="single" w:sz="4" w:space="0" w:color="auto"/>
            </w:tcBorders>
            <w:noWrap/>
            <w:vAlign w:val="center"/>
          </w:tcPr>
          <w:p w14:paraId="62B9DCBF" w14:textId="77777777" w:rsidR="000D1111" w:rsidRDefault="000D1111">
            <w:pPr>
              <w:spacing w:line="360" w:lineRule="auto"/>
              <w:jc w:val="center"/>
              <w:rPr>
                <w:rFonts w:ascii="仿宋" w:eastAsia="仿宋"/>
              </w:rPr>
            </w:pPr>
          </w:p>
        </w:tc>
        <w:tc>
          <w:tcPr>
            <w:tcW w:w="444" w:type="pct"/>
            <w:tcBorders>
              <w:top w:val="single" w:sz="4" w:space="0" w:color="auto"/>
              <w:left w:val="single" w:sz="4" w:space="0" w:color="auto"/>
              <w:bottom w:val="single" w:sz="4" w:space="0" w:color="auto"/>
              <w:right w:val="single" w:sz="4" w:space="0" w:color="auto"/>
            </w:tcBorders>
            <w:noWrap/>
            <w:vAlign w:val="center"/>
          </w:tcPr>
          <w:p w14:paraId="0F5678C9" w14:textId="77777777" w:rsidR="000D1111" w:rsidRDefault="000D1111">
            <w:pPr>
              <w:spacing w:line="360" w:lineRule="auto"/>
              <w:jc w:val="center"/>
              <w:rPr>
                <w:rFonts w:ascii="仿宋" w:eastAsia="仿宋"/>
              </w:rPr>
            </w:pPr>
          </w:p>
        </w:tc>
        <w:tc>
          <w:tcPr>
            <w:tcW w:w="559" w:type="pct"/>
            <w:tcBorders>
              <w:top w:val="single" w:sz="4" w:space="0" w:color="auto"/>
              <w:left w:val="single" w:sz="4" w:space="0" w:color="auto"/>
              <w:bottom w:val="single" w:sz="4" w:space="0" w:color="auto"/>
              <w:right w:val="single" w:sz="4" w:space="0" w:color="auto"/>
            </w:tcBorders>
            <w:noWrap/>
            <w:vAlign w:val="center"/>
          </w:tcPr>
          <w:p w14:paraId="036471FE" w14:textId="77777777" w:rsidR="000D1111" w:rsidRDefault="000D1111">
            <w:pPr>
              <w:spacing w:line="360" w:lineRule="auto"/>
              <w:jc w:val="center"/>
              <w:rPr>
                <w:rFonts w:ascii="仿宋" w:eastAsia="仿宋"/>
              </w:rPr>
            </w:pPr>
          </w:p>
        </w:tc>
        <w:tc>
          <w:tcPr>
            <w:tcW w:w="279" w:type="pct"/>
            <w:tcBorders>
              <w:top w:val="single" w:sz="4" w:space="0" w:color="auto"/>
              <w:left w:val="single" w:sz="4" w:space="0" w:color="auto"/>
              <w:bottom w:val="single" w:sz="4" w:space="0" w:color="auto"/>
              <w:right w:val="single" w:sz="4" w:space="0" w:color="auto"/>
            </w:tcBorders>
            <w:noWrap/>
            <w:vAlign w:val="center"/>
          </w:tcPr>
          <w:p w14:paraId="3F75CEE0" w14:textId="77777777" w:rsidR="000D1111" w:rsidRDefault="000D1111">
            <w:pPr>
              <w:spacing w:line="360" w:lineRule="auto"/>
              <w:jc w:val="center"/>
              <w:rPr>
                <w:rFonts w:ascii="仿宋" w:eastAsia="仿宋"/>
              </w:rPr>
            </w:pPr>
          </w:p>
        </w:tc>
        <w:tc>
          <w:tcPr>
            <w:tcW w:w="235" w:type="pct"/>
            <w:tcBorders>
              <w:top w:val="single" w:sz="4" w:space="0" w:color="auto"/>
              <w:left w:val="single" w:sz="4" w:space="0" w:color="auto"/>
              <w:bottom w:val="single" w:sz="4" w:space="0" w:color="auto"/>
              <w:right w:val="single" w:sz="4" w:space="0" w:color="auto"/>
            </w:tcBorders>
            <w:noWrap/>
            <w:vAlign w:val="center"/>
          </w:tcPr>
          <w:p w14:paraId="258E4AA8" w14:textId="77777777" w:rsidR="000D1111" w:rsidRDefault="000D1111">
            <w:pPr>
              <w:spacing w:line="360" w:lineRule="auto"/>
              <w:jc w:val="center"/>
              <w:rPr>
                <w:rFonts w:ascii="仿宋" w:eastAsia="仿宋"/>
              </w:rPr>
            </w:pPr>
          </w:p>
        </w:tc>
        <w:tc>
          <w:tcPr>
            <w:tcW w:w="503" w:type="pct"/>
            <w:tcBorders>
              <w:top w:val="single" w:sz="4" w:space="0" w:color="auto"/>
              <w:left w:val="single" w:sz="4" w:space="0" w:color="auto"/>
              <w:bottom w:val="single" w:sz="4" w:space="0" w:color="auto"/>
              <w:right w:val="single" w:sz="4" w:space="0" w:color="auto"/>
            </w:tcBorders>
            <w:noWrap/>
            <w:vAlign w:val="center"/>
          </w:tcPr>
          <w:p w14:paraId="5ED2DC5B" w14:textId="77777777" w:rsidR="000D1111" w:rsidRDefault="000D1111">
            <w:pPr>
              <w:spacing w:line="360" w:lineRule="auto"/>
              <w:jc w:val="center"/>
              <w:rPr>
                <w:rFonts w:ascii="仿宋" w:eastAsia="仿宋"/>
              </w:rPr>
            </w:pPr>
          </w:p>
        </w:tc>
        <w:tc>
          <w:tcPr>
            <w:tcW w:w="481" w:type="pct"/>
            <w:tcBorders>
              <w:top w:val="single" w:sz="4" w:space="0" w:color="auto"/>
              <w:left w:val="single" w:sz="4" w:space="0" w:color="auto"/>
              <w:bottom w:val="single" w:sz="4" w:space="0" w:color="auto"/>
              <w:right w:val="single" w:sz="4" w:space="0" w:color="auto"/>
            </w:tcBorders>
            <w:noWrap/>
            <w:vAlign w:val="center"/>
          </w:tcPr>
          <w:p w14:paraId="5A5C7A48" w14:textId="77777777" w:rsidR="000D1111" w:rsidRDefault="000D1111">
            <w:pPr>
              <w:spacing w:line="360" w:lineRule="auto"/>
              <w:jc w:val="center"/>
              <w:rPr>
                <w:rFonts w:ascii="仿宋" w:eastAsia="仿宋"/>
              </w:rPr>
            </w:pPr>
          </w:p>
        </w:tc>
        <w:tc>
          <w:tcPr>
            <w:tcW w:w="468" w:type="pct"/>
            <w:tcBorders>
              <w:top w:val="single" w:sz="4" w:space="0" w:color="auto"/>
              <w:left w:val="single" w:sz="4" w:space="0" w:color="auto"/>
              <w:bottom w:val="single" w:sz="4" w:space="0" w:color="auto"/>
              <w:right w:val="single" w:sz="4" w:space="0" w:color="auto"/>
            </w:tcBorders>
            <w:noWrap/>
            <w:vAlign w:val="center"/>
          </w:tcPr>
          <w:p w14:paraId="28CBF33A" w14:textId="77777777" w:rsidR="000D1111" w:rsidRDefault="000D1111">
            <w:pPr>
              <w:spacing w:line="360" w:lineRule="auto"/>
              <w:jc w:val="center"/>
              <w:rPr>
                <w:rFonts w:ascii="仿宋" w:eastAsia="仿宋"/>
              </w:rPr>
            </w:pPr>
          </w:p>
        </w:tc>
        <w:tc>
          <w:tcPr>
            <w:tcW w:w="398" w:type="pct"/>
            <w:tcBorders>
              <w:top w:val="single" w:sz="4" w:space="0" w:color="auto"/>
              <w:left w:val="single" w:sz="4" w:space="0" w:color="auto"/>
              <w:bottom w:val="single" w:sz="4" w:space="0" w:color="auto"/>
              <w:right w:val="single" w:sz="4" w:space="0" w:color="auto"/>
            </w:tcBorders>
            <w:noWrap/>
            <w:vAlign w:val="center"/>
          </w:tcPr>
          <w:p w14:paraId="333EAE18" w14:textId="77777777" w:rsidR="000D1111" w:rsidRDefault="000D1111">
            <w:pPr>
              <w:spacing w:line="360" w:lineRule="auto"/>
              <w:jc w:val="center"/>
              <w:rPr>
                <w:rFonts w:ascii="仿宋" w:eastAsia="仿宋"/>
              </w:rPr>
            </w:pPr>
          </w:p>
        </w:tc>
      </w:tr>
      <w:tr w:rsidR="000D1111" w14:paraId="6A69D7FF" w14:textId="77777777">
        <w:trPr>
          <w:trHeight w:val="407"/>
        </w:trPr>
        <w:tc>
          <w:tcPr>
            <w:tcW w:w="346" w:type="pct"/>
            <w:tcBorders>
              <w:top w:val="single" w:sz="4" w:space="0" w:color="auto"/>
              <w:left w:val="single" w:sz="4" w:space="0" w:color="auto"/>
              <w:bottom w:val="single" w:sz="4" w:space="0" w:color="auto"/>
              <w:right w:val="single" w:sz="4" w:space="0" w:color="auto"/>
            </w:tcBorders>
            <w:noWrap/>
            <w:vAlign w:val="center"/>
          </w:tcPr>
          <w:p w14:paraId="357DAA14" w14:textId="77777777" w:rsidR="000D1111" w:rsidRDefault="000D1111">
            <w:pPr>
              <w:spacing w:line="360" w:lineRule="auto"/>
              <w:jc w:val="center"/>
              <w:rPr>
                <w:rFonts w:ascii="仿宋" w:eastAsia="仿宋"/>
              </w:rPr>
            </w:pPr>
          </w:p>
        </w:tc>
        <w:tc>
          <w:tcPr>
            <w:tcW w:w="447" w:type="pct"/>
            <w:tcBorders>
              <w:top w:val="single" w:sz="4" w:space="0" w:color="auto"/>
              <w:left w:val="single" w:sz="4" w:space="0" w:color="auto"/>
              <w:bottom w:val="single" w:sz="4" w:space="0" w:color="auto"/>
              <w:right w:val="single" w:sz="4" w:space="0" w:color="auto"/>
            </w:tcBorders>
            <w:noWrap/>
          </w:tcPr>
          <w:p w14:paraId="30F29C3B" w14:textId="77777777" w:rsidR="000D1111" w:rsidRDefault="000D1111">
            <w:pPr>
              <w:spacing w:line="360" w:lineRule="auto"/>
              <w:jc w:val="center"/>
              <w:rPr>
                <w:rFonts w:ascii="仿宋" w:eastAsia="仿宋"/>
              </w:rPr>
            </w:pPr>
          </w:p>
        </w:tc>
        <w:tc>
          <w:tcPr>
            <w:tcW w:w="841" w:type="pct"/>
            <w:tcBorders>
              <w:top w:val="single" w:sz="4" w:space="0" w:color="auto"/>
              <w:left w:val="single" w:sz="4" w:space="0" w:color="auto"/>
              <w:bottom w:val="single" w:sz="4" w:space="0" w:color="auto"/>
              <w:right w:val="single" w:sz="4" w:space="0" w:color="auto"/>
            </w:tcBorders>
            <w:noWrap/>
            <w:vAlign w:val="center"/>
          </w:tcPr>
          <w:p w14:paraId="66604A8A" w14:textId="77777777" w:rsidR="000D1111" w:rsidRDefault="000D1111">
            <w:pPr>
              <w:spacing w:line="360" w:lineRule="auto"/>
              <w:jc w:val="center"/>
              <w:rPr>
                <w:rFonts w:ascii="仿宋" w:eastAsia="仿宋"/>
              </w:rPr>
            </w:pPr>
          </w:p>
        </w:tc>
        <w:tc>
          <w:tcPr>
            <w:tcW w:w="444" w:type="pct"/>
            <w:tcBorders>
              <w:top w:val="single" w:sz="4" w:space="0" w:color="auto"/>
              <w:left w:val="single" w:sz="4" w:space="0" w:color="auto"/>
              <w:bottom w:val="single" w:sz="4" w:space="0" w:color="auto"/>
              <w:right w:val="single" w:sz="4" w:space="0" w:color="auto"/>
            </w:tcBorders>
            <w:noWrap/>
            <w:vAlign w:val="center"/>
          </w:tcPr>
          <w:p w14:paraId="17187870" w14:textId="77777777" w:rsidR="000D1111" w:rsidRDefault="000D1111">
            <w:pPr>
              <w:spacing w:line="360" w:lineRule="auto"/>
              <w:jc w:val="center"/>
              <w:rPr>
                <w:rFonts w:ascii="仿宋" w:eastAsia="仿宋"/>
              </w:rPr>
            </w:pPr>
          </w:p>
        </w:tc>
        <w:tc>
          <w:tcPr>
            <w:tcW w:w="559" w:type="pct"/>
            <w:tcBorders>
              <w:top w:val="single" w:sz="4" w:space="0" w:color="auto"/>
              <w:left w:val="single" w:sz="4" w:space="0" w:color="auto"/>
              <w:bottom w:val="single" w:sz="4" w:space="0" w:color="auto"/>
              <w:right w:val="single" w:sz="4" w:space="0" w:color="auto"/>
            </w:tcBorders>
            <w:noWrap/>
            <w:vAlign w:val="center"/>
          </w:tcPr>
          <w:p w14:paraId="20D10E2C" w14:textId="77777777" w:rsidR="000D1111" w:rsidRDefault="000D1111">
            <w:pPr>
              <w:spacing w:line="360" w:lineRule="auto"/>
              <w:jc w:val="center"/>
              <w:rPr>
                <w:rFonts w:ascii="仿宋" w:eastAsia="仿宋"/>
              </w:rPr>
            </w:pPr>
          </w:p>
        </w:tc>
        <w:tc>
          <w:tcPr>
            <w:tcW w:w="279" w:type="pct"/>
            <w:tcBorders>
              <w:top w:val="single" w:sz="4" w:space="0" w:color="auto"/>
              <w:left w:val="single" w:sz="4" w:space="0" w:color="auto"/>
              <w:bottom w:val="single" w:sz="4" w:space="0" w:color="auto"/>
              <w:right w:val="single" w:sz="4" w:space="0" w:color="auto"/>
            </w:tcBorders>
            <w:noWrap/>
            <w:vAlign w:val="center"/>
          </w:tcPr>
          <w:p w14:paraId="0F196B47" w14:textId="77777777" w:rsidR="000D1111" w:rsidRDefault="000D1111">
            <w:pPr>
              <w:spacing w:line="360" w:lineRule="auto"/>
              <w:jc w:val="center"/>
              <w:rPr>
                <w:rFonts w:ascii="仿宋" w:eastAsia="仿宋"/>
              </w:rPr>
            </w:pPr>
          </w:p>
        </w:tc>
        <w:tc>
          <w:tcPr>
            <w:tcW w:w="235" w:type="pct"/>
            <w:tcBorders>
              <w:top w:val="single" w:sz="4" w:space="0" w:color="auto"/>
              <w:left w:val="single" w:sz="4" w:space="0" w:color="auto"/>
              <w:bottom w:val="single" w:sz="4" w:space="0" w:color="auto"/>
              <w:right w:val="single" w:sz="4" w:space="0" w:color="auto"/>
            </w:tcBorders>
            <w:noWrap/>
            <w:vAlign w:val="center"/>
          </w:tcPr>
          <w:p w14:paraId="5D354C99" w14:textId="77777777" w:rsidR="000D1111" w:rsidRDefault="000D1111">
            <w:pPr>
              <w:spacing w:line="360" w:lineRule="auto"/>
              <w:jc w:val="center"/>
              <w:rPr>
                <w:rFonts w:ascii="仿宋" w:eastAsia="仿宋"/>
              </w:rPr>
            </w:pPr>
          </w:p>
        </w:tc>
        <w:tc>
          <w:tcPr>
            <w:tcW w:w="503" w:type="pct"/>
            <w:tcBorders>
              <w:top w:val="single" w:sz="4" w:space="0" w:color="auto"/>
              <w:left w:val="single" w:sz="4" w:space="0" w:color="auto"/>
              <w:bottom w:val="single" w:sz="4" w:space="0" w:color="auto"/>
              <w:right w:val="single" w:sz="4" w:space="0" w:color="auto"/>
            </w:tcBorders>
            <w:noWrap/>
            <w:vAlign w:val="center"/>
          </w:tcPr>
          <w:p w14:paraId="60C86033" w14:textId="77777777" w:rsidR="000D1111" w:rsidRDefault="000D1111">
            <w:pPr>
              <w:spacing w:line="360" w:lineRule="auto"/>
              <w:jc w:val="center"/>
              <w:rPr>
                <w:rFonts w:ascii="仿宋" w:eastAsia="仿宋"/>
              </w:rPr>
            </w:pPr>
          </w:p>
        </w:tc>
        <w:tc>
          <w:tcPr>
            <w:tcW w:w="481" w:type="pct"/>
            <w:tcBorders>
              <w:top w:val="single" w:sz="4" w:space="0" w:color="auto"/>
              <w:left w:val="single" w:sz="4" w:space="0" w:color="auto"/>
              <w:bottom w:val="single" w:sz="4" w:space="0" w:color="auto"/>
              <w:right w:val="single" w:sz="4" w:space="0" w:color="auto"/>
            </w:tcBorders>
            <w:noWrap/>
            <w:vAlign w:val="center"/>
          </w:tcPr>
          <w:p w14:paraId="021F5D79" w14:textId="77777777" w:rsidR="000D1111" w:rsidRDefault="000D1111">
            <w:pPr>
              <w:spacing w:line="360" w:lineRule="auto"/>
              <w:jc w:val="center"/>
              <w:rPr>
                <w:rFonts w:ascii="仿宋" w:eastAsia="仿宋"/>
              </w:rPr>
            </w:pPr>
          </w:p>
        </w:tc>
        <w:tc>
          <w:tcPr>
            <w:tcW w:w="468" w:type="pct"/>
            <w:tcBorders>
              <w:top w:val="single" w:sz="4" w:space="0" w:color="auto"/>
              <w:left w:val="single" w:sz="4" w:space="0" w:color="auto"/>
              <w:bottom w:val="single" w:sz="4" w:space="0" w:color="auto"/>
              <w:right w:val="single" w:sz="4" w:space="0" w:color="auto"/>
            </w:tcBorders>
            <w:noWrap/>
            <w:vAlign w:val="center"/>
          </w:tcPr>
          <w:p w14:paraId="08518F60" w14:textId="77777777" w:rsidR="000D1111" w:rsidRDefault="000D1111">
            <w:pPr>
              <w:spacing w:line="360" w:lineRule="auto"/>
              <w:jc w:val="center"/>
              <w:rPr>
                <w:rFonts w:ascii="仿宋" w:eastAsia="仿宋"/>
              </w:rPr>
            </w:pPr>
          </w:p>
        </w:tc>
        <w:tc>
          <w:tcPr>
            <w:tcW w:w="398" w:type="pct"/>
            <w:tcBorders>
              <w:top w:val="single" w:sz="4" w:space="0" w:color="auto"/>
              <w:left w:val="single" w:sz="4" w:space="0" w:color="auto"/>
              <w:bottom w:val="single" w:sz="4" w:space="0" w:color="auto"/>
              <w:right w:val="single" w:sz="4" w:space="0" w:color="auto"/>
            </w:tcBorders>
            <w:noWrap/>
            <w:vAlign w:val="center"/>
          </w:tcPr>
          <w:p w14:paraId="3BF613FE" w14:textId="77777777" w:rsidR="000D1111" w:rsidRDefault="000D1111">
            <w:pPr>
              <w:spacing w:line="360" w:lineRule="auto"/>
              <w:jc w:val="center"/>
              <w:rPr>
                <w:rFonts w:ascii="仿宋" w:eastAsia="仿宋"/>
              </w:rPr>
            </w:pPr>
          </w:p>
        </w:tc>
      </w:tr>
      <w:tr w:rsidR="000D1111" w14:paraId="5689B90F" w14:textId="77777777">
        <w:trPr>
          <w:trHeight w:val="407"/>
        </w:trPr>
        <w:tc>
          <w:tcPr>
            <w:tcW w:w="346" w:type="pct"/>
            <w:tcBorders>
              <w:top w:val="single" w:sz="4" w:space="0" w:color="auto"/>
              <w:left w:val="single" w:sz="4" w:space="0" w:color="auto"/>
              <w:bottom w:val="single" w:sz="4" w:space="0" w:color="auto"/>
              <w:right w:val="single" w:sz="4" w:space="0" w:color="auto"/>
            </w:tcBorders>
            <w:noWrap/>
            <w:vAlign w:val="center"/>
          </w:tcPr>
          <w:p w14:paraId="79902F4B" w14:textId="77777777" w:rsidR="000D1111" w:rsidRDefault="000D1111">
            <w:pPr>
              <w:spacing w:line="360" w:lineRule="auto"/>
              <w:jc w:val="center"/>
              <w:rPr>
                <w:rFonts w:ascii="仿宋" w:eastAsia="仿宋"/>
              </w:rPr>
            </w:pPr>
          </w:p>
        </w:tc>
        <w:tc>
          <w:tcPr>
            <w:tcW w:w="447" w:type="pct"/>
            <w:tcBorders>
              <w:top w:val="single" w:sz="4" w:space="0" w:color="auto"/>
              <w:left w:val="single" w:sz="4" w:space="0" w:color="auto"/>
              <w:bottom w:val="single" w:sz="4" w:space="0" w:color="auto"/>
              <w:right w:val="single" w:sz="4" w:space="0" w:color="auto"/>
            </w:tcBorders>
            <w:noWrap/>
          </w:tcPr>
          <w:p w14:paraId="2B735266" w14:textId="77777777" w:rsidR="000D1111" w:rsidRDefault="000D1111">
            <w:pPr>
              <w:spacing w:line="360" w:lineRule="auto"/>
              <w:jc w:val="center"/>
              <w:rPr>
                <w:rFonts w:ascii="仿宋" w:eastAsia="仿宋"/>
              </w:rPr>
            </w:pPr>
          </w:p>
        </w:tc>
        <w:tc>
          <w:tcPr>
            <w:tcW w:w="841" w:type="pct"/>
            <w:tcBorders>
              <w:top w:val="single" w:sz="4" w:space="0" w:color="auto"/>
              <w:left w:val="single" w:sz="4" w:space="0" w:color="auto"/>
              <w:bottom w:val="single" w:sz="4" w:space="0" w:color="auto"/>
              <w:right w:val="single" w:sz="4" w:space="0" w:color="auto"/>
            </w:tcBorders>
            <w:noWrap/>
            <w:vAlign w:val="center"/>
          </w:tcPr>
          <w:p w14:paraId="022CDA2A" w14:textId="77777777" w:rsidR="000D1111" w:rsidRDefault="000D1111">
            <w:pPr>
              <w:spacing w:line="360" w:lineRule="auto"/>
              <w:jc w:val="center"/>
              <w:rPr>
                <w:rFonts w:ascii="仿宋" w:eastAsia="仿宋"/>
              </w:rPr>
            </w:pPr>
          </w:p>
        </w:tc>
        <w:tc>
          <w:tcPr>
            <w:tcW w:w="444" w:type="pct"/>
            <w:tcBorders>
              <w:top w:val="single" w:sz="4" w:space="0" w:color="auto"/>
              <w:left w:val="single" w:sz="4" w:space="0" w:color="auto"/>
              <w:bottom w:val="single" w:sz="4" w:space="0" w:color="auto"/>
              <w:right w:val="single" w:sz="4" w:space="0" w:color="auto"/>
            </w:tcBorders>
            <w:noWrap/>
            <w:vAlign w:val="center"/>
          </w:tcPr>
          <w:p w14:paraId="0DBA3F33" w14:textId="77777777" w:rsidR="000D1111" w:rsidRDefault="000D1111">
            <w:pPr>
              <w:spacing w:line="360" w:lineRule="auto"/>
              <w:jc w:val="center"/>
              <w:rPr>
                <w:rFonts w:ascii="仿宋" w:eastAsia="仿宋"/>
              </w:rPr>
            </w:pPr>
          </w:p>
        </w:tc>
        <w:tc>
          <w:tcPr>
            <w:tcW w:w="559" w:type="pct"/>
            <w:tcBorders>
              <w:top w:val="single" w:sz="4" w:space="0" w:color="auto"/>
              <w:left w:val="single" w:sz="4" w:space="0" w:color="auto"/>
              <w:bottom w:val="single" w:sz="4" w:space="0" w:color="auto"/>
              <w:right w:val="single" w:sz="4" w:space="0" w:color="auto"/>
            </w:tcBorders>
            <w:noWrap/>
            <w:vAlign w:val="center"/>
          </w:tcPr>
          <w:p w14:paraId="3D173503" w14:textId="77777777" w:rsidR="000D1111" w:rsidRDefault="000D1111">
            <w:pPr>
              <w:spacing w:line="360" w:lineRule="auto"/>
              <w:jc w:val="center"/>
              <w:rPr>
                <w:rFonts w:ascii="仿宋" w:eastAsia="仿宋"/>
              </w:rPr>
            </w:pPr>
          </w:p>
        </w:tc>
        <w:tc>
          <w:tcPr>
            <w:tcW w:w="279" w:type="pct"/>
            <w:tcBorders>
              <w:top w:val="single" w:sz="4" w:space="0" w:color="auto"/>
              <w:left w:val="single" w:sz="4" w:space="0" w:color="auto"/>
              <w:bottom w:val="single" w:sz="4" w:space="0" w:color="auto"/>
              <w:right w:val="single" w:sz="4" w:space="0" w:color="auto"/>
            </w:tcBorders>
            <w:noWrap/>
            <w:vAlign w:val="center"/>
          </w:tcPr>
          <w:p w14:paraId="3E598862" w14:textId="77777777" w:rsidR="000D1111" w:rsidRDefault="000D1111">
            <w:pPr>
              <w:spacing w:line="360" w:lineRule="auto"/>
              <w:jc w:val="center"/>
              <w:rPr>
                <w:rFonts w:ascii="仿宋" w:eastAsia="仿宋"/>
              </w:rPr>
            </w:pPr>
          </w:p>
        </w:tc>
        <w:tc>
          <w:tcPr>
            <w:tcW w:w="235" w:type="pct"/>
            <w:tcBorders>
              <w:top w:val="single" w:sz="4" w:space="0" w:color="auto"/>
              <w:left w:val="single" w:sz="4" w:space="0" w:color="auto"/>
              <w:bottom w:val="single" w:sz="4" w:space="0" w:color="auto"/>
              <w:right w:val="single" w:sz="4" w:space="0" w:color="auto"/>
            </w:tcBorders>
            <w:noWrap/>
            <w:vAlign w:val="center"/>
          </w:tcPr>
          <w:p w14:paraId="0BD1FEB5" w14:textId="77777777" w:rsidR="000D1111" w:rsidRDefault="000D1111">
            <w:pPr>
              <w:spacing w:line="360" w:lineRule="auto"/>
              <w:jc w:val="center"/>
              <w:rPr>
                <w:rFonts w:ascii="仿宋" w:eastAsia="仿宋"/>
              </w:rPr>
            </w:pPr>
          </w:p>
        </w:tc>
        <w:tc>
          <w:tcPr>
            <w:tcW w:w="503" w:type="pct"/>
            <w:tcBorders>
              <w:top w:val="single" w:sz="4" w:space="0" w:color="auto"/>
              <w:left w:val="single" w:sz="4" w:space="0" w:color="auto"/>
              <w:bottom w:val="single" w:sz="4" w:space="0" w:color="auto"/>
              <w:right w:val="single" w:sz="4" w:space="0" w:color="auto"/>
            </w:tcBorders>
            <w:noWrap/>
            <w:vAlign w:val="center"/>
          </w:tcPr>
          <w:p w14:paraId="122516D6" w14:textId="77777777" w:rsidR="000D1111" w:rsidRDefault="000D1111">
            <w:pPr>
              <w:spacing w:line="360" w:lineRule="auto"/>
              <w:jc w:val="center"/>
              <w:rPr>
                <w:rFonts w:ascii="仿宋" w:eastAsia="仿宋"/>
              </w:rPr>
            </w:pPr>
          </w:p>
        </w:tc>
        <w:tc>
          <w:tcPr>
            <w:tcW w:w="481" w:type="pct"/>
            <w:tcBorders>
              <w:top w:val="single" w:sz="4" w:space="0" w:color="auto"/>
              <w:left w:val="single" w:sz="4" w:space="0" w:color="auto"/>
              <w:bottom w:val="single" w:sz="4" w:space="0" w:color="auto"/>
              <w:right w:val="single" w:sz="4" w:space="0" w:color="auto"/>
            </w:tcBorders>
            <w:noWrap/>
            <w:vAlign w:val="center"/>
          </w:tcPr>
          <w:p w14:paraId="33E9C23F" w14:textId="77777777" w:rsidR="000D1111" w:rsidRDefault="000D1111">
            <w:pPr>
              <w:spacing w:line="360" w:lineRule="auto"/>
              <w:jc w:val="center"/>
              <w:rPr>
                <w:rFonts w:ascii="仿宋" w:eastAsia="仿宋"/>
              </w:rPr>
            </w:pPr>
          </w:p>
        </w:tc>
        <w:tc>
          <w:tcPr>
            <w:tcW w:w="468" w:type="pct"/>
            <w:tcBorders>
              <w:top w:val="single" w:sz="4" w:space="0" w:color="auto"/>
              <w:left w:val="single" w:sz="4" w:space="0" w:color="auto"/>
              <w:bottom w:val="single" w:sz="4" w:space="0" w:color="auto"/>
              <w:right w:val="single" w:sz="4" w:space="0" w:color="auto"/>
            </w:tcBorders>
            <w:noWrap/>
            <w:vAlign w:val="center"/>
          </w:tcPr>
          <w:p w14:paraId="29CDAEB3" w14:textId="77777777" w:rsidR="000D1111" w:rsidRDefault="000D1111">
            <w:pPr>
              <w:spacing w:line="360" w:lineRule="auto"/>
              <w:jc w:val="center"/>
              <w:rPr>
                <w:rFonts w:ascii="仿宋" w:eastAsia="仿宋"/>
              </w:rPr>
            </w:pPr>
          </w:p>
        </w:tc>
        <w:tc>
          <w:tcPr>
            <w:tcW w:w="398" w:type="pct"/>
            <w:tcBorders>
              <w:top w:val="single" w:sz="4" w:space="0" w:color="auto"/>
              <w:left w:val="single" w:sz="4" w:space="0" w:color="auto"/>
              <w:bottom w:val="single" w:sz="4" w:space="0" w:color="auto"/>
              <w:right w:val="single" w:sz="4" w:space="0" w:color="auto"/>
            </w:tcBorders>
            <w:noWrap/>
            <w:vAlign w:val="center"/>
          </w:tcPr>
          <w:p w14:paraId="52B3CB43" w14:textId="77777777" w:rsidR="000D1111" w:rsidRDefault="000D1111">
            <w:pPr>
              <w:spacing w:line="360" w:lineRule="auto"/>
              <w:jc w:val="center"/>
              <w:rPr>
                <w:rFonts w:ascii="仿宋" w:eastAsia="仿宋"/>
              </w:rPr>
            </w:pPr>
          </w:p>
        </w:tc>
      </w:tr>
      <w:tr w:rsidR="000D1111" w14:paraId="6E1A4948" w14:textId="77777777">
        <w:trPr>
          <w:trHeight w:val="407"/>
        </w:trPr>
        <w:tc>
          <w:tcPr>
            <w:tcW w:w="346" w:type="pct"/>
            <w:tcBorders>
              <w:top w:val="single" w:sz="4" w:space="0" w:color="auto"/>
              <w:left w:val="single" w:sz="4" w:space="0" w:color="auto"/>
              <w:bottom w:val="single" w:sz="4" w:space="0" w:color="auto"/>
              <w:right w:val="single" w:sz="4" w:space="0" w:color="auto"/>
            </w:tcBorders>
            <w:noWrap/>
            <w:vAlign w:val="center"/>
          </w:tcPr>
          <w:p w14:paraId="7C8D479E" w14:textId="77777777" w:rsidR="000D1111" w:rsidRDefault="000D1111">
            <w:pPr>
              <w:spacing w:line="360" w:lineRule="auto"/>
              <w:jc w:val="center"/>
              <w:rPr>
                <w:rFonts w:ascii="仿宋" w:eastAsia="仿宋"/>
              </w:rPr>
            </w:pPr>
          </w:p>
        </w:tc>
        <w:tc>
          <w:tcPr>
            <w:tcW w:w="447" w:type="pct"/>
            <w:tcBorders>
              <w:top w:val="single" w:sz="4" w:space="0" w:color="auto"/>
              <w:left w:val="single" w:sz="4" w:space="0" w:color="auto"/>
              <w:bottom w:val="single" w:sz="4" w:space="0" w:color="auto"/>
              <w:right w:val="single" w:sz="4" w:space="0" w:color="auto"/>
            </w:tcBorders>
            <w:noWrap/>
          </w:tcPr>
          <w:p w14:paraId="53016A10" w14:textId="77777777" w:rsidR="000D1111" w:rsidRDefault="000D1111">
            <w:pPr>
              <w:spacing w:line="360" w:lineRule="auto"/>
              <w:jc w:val="center"/>
              <w:rPr>
                <w:rFonts w:ascii="仿宋" w:eastAsia="仿宋"/>
              </w:rPr>
            </w:pPr>
          </w:p>
        </w:tc>
        <w:tc>
          <w:tcPr>
            <w:tcW w:w="841" w:type="pct"/>
            <w:tcBorders>
              <w:top w:val="single" w:sz="4" w:space="0" w:color="auto"/>
              <w:left w:val="single" w:sz="4" w:space="0" w:color="auto"/>
              <w:bottom w:val="single" w:sz="4" w:space="0" w:color="auto"/>
              <w:right w:val="single" w:sz="4" w:space="0" w:color="auto"/>
            </w:tcBorders>
            <w:noWrap/>
            <w:vAlign w:val="center"/>
          </w:tcPr>
          <w:p w14:paraId="784ED6C7" w14:textId="77777777" w:rsidR="000D1111" w:rsidRDefault="000D1111">
            <w:pPr>
              <w:spacing w:line="360" w:lineRule="auto"/>
              <w:jc w:val="center"/>
              <w:rPr>
                <w:rFonts w:ascii="仿宋" w:eastAsia="仿宋"/>
              </w:rPr>
            </w:pPr>
          </w:p>
        </w:tc>
        <w:tc>
          <w:tcPr>
            <w:tcW w:w="444" w:type="pct"/>
            <w:tcBorders>
              <w:top w:val="single" w:sz="4" w:space="0" w:color="auto"/>
              <w:left w:val="single" w:sz="4" w:space="0" w:color="auto"/>
              <w:bottom w:val="single" w:sz="4" w:space="0" w:color="auto"/>
              <w:right w:val="single" w:sz="4" w:space="0" w:color="auto"/>
            </w:tcBorders>
            <w:noWrap/>
            <w:vAlign w:val="center"/>
          </w:tcPr>
          <w:p w14:paraId="039290E0" w14:textId="77777777" w:rsidR="000D1111" w:rsidRDefault="000D1111">
            <w:pPr>
              <w:spacing w:line="360" w:lineRule="auto"/>
              <w:jc w:val="center"/>
              <w:rPr>
                <w:rFonts w:ascii="仿宋" w:eastAsia="仿宋"/>
              </w:rPr>
            </w:pPr>
          </w:p>
        </w:tc>
        <w:tc>
          <w:tcPr>
            <w:tcW w:w="559" w:type="pct"/>
            <w:tcBorders>
              <w:top w:val="single" w:sz="4" w:space="0" w:color="auto"/>
              <w:left w:val="single" w:sz="4" w:space="0" w:color="auto"/>
              <w:bottom w:val="single" w:sz="4" w:space="0" w:color="auto"/>
              <w:right w:val="single" w:sz="4" w:space="0" w:color="auto"/>
            </w:tcBorders>
            <w:noWrap/>
            <w:vAlign w:val="center"/>
          </w:tcPr>
          <w:p w14:paraId="28CC892A" w14:textId="77777777" w:rsidR="000D1111" w:rsidRDefault="000D1111">
            <w:pPr>
              <w:spacing w:line="360" w:lineRule="auto"/>
              <w:jc w:val="center"/>
              <w:rPr>
                <w:rFonts w:ascii="仿宋" w:eastAsia="仿宋"/>
              </w:rPr>
            </w:pPr>
          </w:p>
        </w:tc>
        <w:tc>
          <w:tcPr>
            <w:tcW w:w="279" w:type="pct"/>
            <w:tcBorders>
              <w:top w:val="single" w:sz="4" w:space="0" w:color="auto"/>
              <w:left w:val="single" w:sz="4" w:space="0" w:color="auto"/>
              <w:bottom w:val="single" w:sz="4" w:space="0" w:color="auto"/>
              <w:right w:val="single" w:sz="4" w:space="0" w:color="auto"/>
            </w:tcBorders>
            <w:noWrap/>
            <w:vAlign w:val="center"/>
          </w:tcPr>
          <w:p w14:paraId="49B6D50B" w14:textId="77777777" w:rsidR="000D1111" w:rsidRDefault="000D1111">
            <w:pPr>
              <w:spacing w:line="360" w:lineRule="auto"/>
              <w:jc w:val="center"/>
              <w:rPr>
                <w:rFonts w:ascii="仿宋" w:eastAsia="仿宋"/>
              </w:rPr>
            </w:pPr>
          </w:p>
        </w:tc>
        <w:tc>
          <w:tcPr>
            <w:tcW w:w="235" w:type="pct"/>
            <w:tcBorders>
              <w:top w:val="single" w:sz="4" w:space="0" w:color="auto"/>
              <w:left w:val="single" w:sz="4" w:space="0" w:color="auto"/>
              <w:bottom w:val="single" w:sz="4" w:space="0" w:color="auto"/>
              <w:right w:val="single" w:sz="4" w:space="0" w:color="auto"/>
            </w:tcBorders>
            <w:noWrap/>
            <w:vAlign w:val="center"/>
          </w:tcPr>
          <w:p w14:paraId="0617D719" w14:textId="77777777" w:rsidR="000D1111" w:rsidRDefault="000D1111">
            <w:pPr>
              <w:spacing w:line="360" w:lineRule="auto"/>
              <w:jc w:val="center"/>
              <w:rPr>
                <w:rFonts w:ascii="仿宋" w:eastAsia="仿宋"/>
              </w:rPr>
            </w:pPr>
          </w:p>
        </w:tc>
        <w:tc>
          <w:tcPr>
            <w:tcW w:w="503" w:type="pct"/>
            <w:tcBorders>
              <w:top w:val="single" w:sz="4" w:space="0" w:color="auto"/>
              <w:left w:val="single" w:sz="4" w:space="0" w:color="auto"/>
              <w:bottom w:val="single" w:sz="4" w:space="0" w:color="auto"/>
              <w:right w:val="single" w:sz="4" w:space="0" w:color="auto"/>
            </w:tcBorders>
            <w:noWrap/>
            <w:vAlign w:val="center"/>
          </w:tcPr>
          <w:p w14:paraId="5BA3943A" w14:textId="77777777" w:rsidR="000D1111" w:rsidRDefault="000D1111">
            <w:pPr>
              <w:spacing w:line="360" w:lineRule="auto"/>
              <w:jc w:val="center"/>
              <w:rPr>
                <w:rFonts w:ascii="仿宋" w:eastAsia="仿宋"/>
              </w:rPr>
            </w:pPr>
          </w:p>
        </w:tc>
        <w:tc>
          <w:tcPr>
            <w:tcW w:w="481" w:type="pct"/>
            <w:tcBorders>
              <w:top w:val="single" w:sz="4" w:space="0" w:color="auto"/>
              <w:left w:val="single" w:sz="4" w:space="0" w:color="auto"/>
              <w:bottom w:val="single" w:sz="4" w:space="0" w:color="auto"/>
              <w:right w:val="single" w:sz="4" w:space="0" w:color="auto"/>
            </w:tcBorders>
            <w:noWrap/>
            <w:vAlign w:val="center"/>
          </w:tcPr>
          <w:p w14:paraId="2D7A4D1D" w14:textId="77777777" w:rsidR="000D1111" w:rsidRDefault="000D1111">
            <w:pPr>
              <w:spacing w:line="360" w:lineRule="auto"/>
              <w:jc w:val="center"/>
              <w:rPr>
                <w:rFonts w:ascii="仿宋" w:eastAsia="仿宋"/>
              </w:rPr>
            </w:pPr>
          </w:p>
        </w:tc>
        <w:tc>
          <w:tcPr>
            <w:tcW w:w="468" w:type="pct"/>
            <w:tcBorders>
              <w:top w:val="single" w:sz="4" w:space="0" w:color="auto"/>
              <w:left w:val="single" w:sz="4" w:space="0" w:color="auto"/>
              <w:bottom w:val="single" w:sz="4" w:space="0" w:color="auto"/>
              <w:right w:val="single" w:sz="4" w:space="0" w:color="auto"/>
            </w:tcBorders>
            <w:noWrap/>
            <w:vAlign w:val="center"/>
          </w:tcPr>
          <w:p w14:paraId="47ED156C" w14:textId="77777777" w:rsidR="000D1111" w:rsidRDefault="000D1111">
            <w:pPr>
              <w:spacing w:line="360" w:lineRule="auto"/>
              <w:jc w:val="center"/>
              <w:rPr>
                <w:rFonts w:ascii="仿宋" w:eastAsia="仿宋"/>
              </w:rPr>
            </w:pPr>
          </w:p>
        </w:tc>
        <w:tc>
          <w:tcPr>
            <w:tcW w:w="398" w:type="pct"/>
            <w:tcBorders>
              <w:top w:val="single" w:sz="4" w:space="0" w:color="auto"/>
              <w:left w:val="single" w:sz="4" w:space="0" w:color="auto"/>
              <w:bottom w:val="single" w:sz="4" w:space="0" w:color="auto"/>
              <w:right w:val="single" w:sz="4" w:space="0" w:color="auto"/>
            </w:tcBorders>
            <w:noWrap/>
            <w:vAlign w:val="center"/>
          </w:tcPr>
          <w:p w14:paraId="6D5B9970" w14:textId="77777777" w:rsidR="000D1111" w:rsidRDefault="000D1111">
            <w:pPr>
              <w:spacing w:line="360" w:lineRule="auto"/>
              <w:jc w:val="center"/>
              <w:rPr>
                <w:rFonts w:ascii="仿宋" w:eastAsia="仿宋"/>
              </w:rPr>
            </w:pPr>
          </w:p>
        </w:tc>
      </w:tr>
      <w:tr w:rsidR="000D1111" w14:paraId="3428213A" w14:textId="77777777">
        <w:trPr>
          <w:trHeight w:val="407"/>
        </w:trPr>
        <w:tc>
          <w:tcPr>
            <w:tcW w:w="346" w:type="pct"/>
            <w:tcBorders>
              <w:top w:val="single" w:sz="4" w:space="0" w:color="auto"/>
              <w:left w:val="single" w:sz="4" w:space="0" w:color="auto"/>
              <w:bottom w:val="single" w:sz="4" w:space="0" w:color="auto"/>
              <w:right w:val="single" w:sz="4" w:space="0" w:color="auto"/>
            </w:tcBorders>
            <w:noWrap/>
            <w:vAlign w:val="center"/>
          </w:tcPr>
          <w:p w14:paraId="017A4912" w14:textId="77777777" w:rsidR="000D1111" w:rsidRDefault="000D1111">
            <w:pPr>
              <w:spacing w:line="360" w:lineRule="auto"/>
              <w:jc w:val="center"/>
              <w:rPr>
                <w:rFonts w:ascii="仿宋" w:eastAsia="仿宋"/>
              </w:rPr>
            </w:pPr>
          </w:p>
        </w:tc>
        <w:tc>
          <w:tcPr>
            <w:tcW w:w="447" w:type="pct"/>
            <w:tcBorders>
              <w:top w:val="single" w:sz="4" w:space="0" w:color="auto"/>
              <w:left w:val="single" w:sz="4" w:space="0" w:color="auto"/>
              <w:bottom w:val="single" w:sz="4" w:space="0" w:color="auto"/>
              <w:right w:val="single" w:sz="4" w:space="0" w:color="auto"/>
            </w:tcBorders>
            <w:noWrap/>
          </w:tcPr>
          <w:p w14:paraId="4B51D908" w14:textId="77777777" w:rsidR="000D1111" w:rsidRDefault="000D1111">
            <w:pPr>
              <w:spacing w:line="360" w:lineRule="auto"/>
              <w:jc w:val="center"/>
              <w:rPr>
                <w:rFonts w:ascii="仿宋" w:eastAsia="仿宋"/>
              </w:rPr>
            </w:pPr>
          </w:p>
        </w:tc>
        <w:tc>
          <w:tcPr>
            <w:tcW w:w="841" w:type="pct"/>
            <w:tcBorders>
              <w:top w:val="single" w:sz="4" w:space="0" w:color="auto"/>
              <w:left w:val="single" w:sz="4" w:space="0" w:color="auto"/>
              <w:bottom w:val="single" w:sz="4" w:space="0" w:color="auto"/>
              <w:right w:val="single" w:sz="4" w:space="0" w:color="auto"/>
            </w:tcBorders>
            <w:noWrap/>
            <w:vAlign w:val="center"/>
          </w:tcPr>
          <w:p w14:paraId="1DFFE92B" w14:textId="77777777" w:rsidR="000D1111" w:rsidRDefault="000D1111">
            <w:pPr>
              <w:spacing w:line="360" w:lineRule="auto"/>
              <w:jc w:val="center"/>
              <w:rPr>
                <w:rFonts w:ascii="仿宋" w:eastAsia="仿宋"/>
              </w:rPr>
            </w:pPr>
          </w:p>
        </w:tc>
        <w:tc>
          <w:tcPr>
            <w:tcW w:w="444" w:type="pct"/>
            <w:tcBorders>
              <w:top w:val="single" w:sz="4" w:space="0" w:color="auto"/>
              <w:left w:val="single" w:sz="4" w:space="0" w:color="auto"/>
              <w:bottom w:val="single" w:sz="4" w:space="0" w:color="auto"/>
              <w:right w:val="single" w:sz="4" w:space="0" w:color="auto"/>
            </w:tcBorders>
            <w:noWrap/>
            <w:vAlign w:val="center"/>
          </w:tcPr>
          <w:p w14:paraId="7DA0CCB7" w14:textId="77777777" w:rsidR="000D1111" w:rsidRDefault="000D1111">
            <w:pPr>
              <w:spacing w:line="360" w:lineRule="auto"/>
              <w:jc w:val="center"/>
              <w:rPr>
                <w:rFonts w:ascii="仿宋" w:eastAsia="仿宋"/>
              </w:rPr>
            </w:pPr>
          </w:p>
        </w:tc>
        <w:tc>
          <w:tcPr>
            <w:tcW w:w="559" w:type="pct"/>
            <w:tcBorders>
              <w:top w:val="single" w:sz="4" w:space="0" w:color="auto"/>
              <w:left w:val="single" w:sz="4" w:space="0" w:color="auto"/>
              <w:bottom w:val="single" w:sz="4" w:space="0" w:color="auto"/>
              <w:right w:val="single" w:sz="4" w:space="0" w:color="auto"/>
            </w:tcBorders>
            <w:noWrap/>
            <w:vAlign w:val="center"/>
          </w:tcPr>
          <w:p w14:paraId="1CDA8E3B" w14:textId="77777777" w:rsidR="000D1111" w:rsidRDefault="000D1111">
            <w:pPr>
              <w:spacing w:line="360" w:lineRule="auto"/>
              <w:jc w:val="center"/>
              <w:rPr>
                <w:rFonts w:ascii="仿宋" w:eastAsia="仿宋"/>
              </w:rPr>
            </w:pPr>
          </w:p>
        </w:tc>
        <w:tc>
          <w:tcPr>
            <w:tcW w:w="279" w:type="pct"/>
            <w:tcBorders>
              <w:top w:val="single" w:sz="4" w:space="0" w:color="auto"/>
              <w:left w:val="single" w:sz="4" w:space="0" w:color="auto"/>
              <w:bottom w:val="single" w:sz="4" w:space="0" w:color="auto"/>
              <w:right w:val="single" w:sz="4" w:space="0" w:color="auto"/>
            </w:tcBorders>
            <w:noWrap/>
            <w:vAlign w:val="center"/>
          </w:tcPr>
          <w:p w14:paraId="078F29C1" w14:textId="77777777" w:rsidR="000D1111" w:rsidRDefault="000D1111">
            <w:pPr>
              <w:spacing w:line="360" w:lineRule="auto"/>
              <w:jc w:val="center"/>
              <w:rPr>
                <w:rFonts w:ascii="仿宋" w:eastAsia="仿宋"/>
              </w:rPr>
            </w:pPr>
          </w:p>
        </w:tc>
        <w:tc>
          <w:tcPr>
            <w:tcW w:w="235" w:type="pct"/>
            <w:tcBorders>
              <w:top w:val="single" w:sz="4" w:space="0" w:color="auto"/>
              <w:left w:val="single" w:sz="4" w:space="0" w:color="auto"/>
              <w:bottom w:val="single" w:sz="4" w:space="0" w:color="auto"/>
              <w:right w:val="single" w:sz="4" w:space="0" w:color="auto"/>
            </w:tcBorders>
            <w:noWrap/>
            <w:vAlign w:val="center"/>
          </w:tcPr>
          <w:p w14:paraId="1A418D0F" w14:textId="77777777" w:rsidR="000D1111" w:rsidRDefault="000D1111">
            <w:pPr>
              <w:spacing w:line="360" w:lineRule="auto"/>
              <w:jc w:val="center"/>
              <w:rPr>
                <w:rFonts w:ascii="仿宋" w:eastAsia="仿宋"/>
              </w:rPr>
            </w:pPr>
          </w:p>
        </w:tc>
        <w:tc>
          <w:tcPr>
            <w:tcW w:w="503" w:type="pct"/>
            <w:tcBorders>
              <w:top w:val="single" w:sz="4" w:space="0" w:color="auto"/>
              <w:left w:val="single" w:sz="4" w:space="0" w:color="auto"/>
              <w:bottom w:val="single" w:sz="4" w:space="0" w:color="auto"/>
              <w:right w:val="single" w:sz="4" w:space="0" w:color="auto"/>
            </w:tcBorders>
            <w:noWrap/>
            <w:vAlign w:val="center"/>
          </w:tcPr>
          <w:p w14:paraId="5FCD37E9" w14:textId="77777777" w:rsidR="000D1111" w:rsidRDefault="000D1111">
            <w:pPr>
              <w:spacing w:line="360" w:lineRule="auto"/>
              <w:jc w:val="center"/>
              <w:rPr>
                <w:rFonts w:ascii="仿宋" w:eastAsia="仿宋"/>
              </w:rPr>
            </w:pPr>
          </w:p>
        </w:tc>
        <w:tc>
          <w:tcPr>
            <w:tcW w:w="481" w:type="pct"/>
            <w:tcBorders>
              <w:top w:val="single" w:sz="4" w:space="0" w:color="auto"/>
              <w:left w:val="single" w:sz="4" w:space="0" w:color="auto"/>
              <w:bottom w:val="single" w:sz="4" w:space="0" w:color="auto"/>
              <w:right w:val="single" w:sz="4" w:space="0" w:color="auto"/>
            </w:tcBorders>
            <w:noWrap/>
            <w:vAlign w:val="center"/>
          </w:tcPr>
          <w:p w14:paraId="5EE6E013" w14:textId="77777777" w:rsidR="000D1111" w:rsidRDefault="000D1111">
            <w:pPr>
              <w:spacing w:line="360" w:lineRule="auto"/>
              <w:jc w:val="center"/>
              <w:rPr>
                <w:rFonts w:ascii="仿宋" w:eastAsia="仿宋"/>
              </w:rPr>
            </w:pPr>
          </w:p>
        </w:tc>
        <w:tc>
          <w:tcPr>
            <w:tcW w:w="468" w:type="pct"/>
            <w:tcBorders>
              <w:top w:val="single" w:sz="4" w:space="0" w:color="auto"/>
              <w:left w:val="single" w:sz="4" w:space="0" w:color="auto"/>
              <w:bottom w:val="single" w:sz="4" w:space="0" w:color="auto"/>
              <w:right w:val="single" w:sz="4" w:space="0" w:color="auto"/>
            </w:tcBorders>
            <w:noWrap/>
            <w:vAlign w:val="center"/>
          </w:tcPr>
          <w:p w14:paraId="5A2F3176" w14:textId="77777777" w:rsidR="000D1111" w:rsidRDefault="000D1111">
            <w:pPr>
              <w:spacing w:line="360" w:lineRule="auto"/>
              <w:jc w:val="center"/>
              <w:rPr>
                <w:rFonts w:ascii="仿宋" w:eastAsia="仿宋"/>
              </w:rPr>
            </w:pPr>
          </w:p>
        </w:tc>
        <w:tc>
          <w:tcPr>
            <w:tcW w:w="398" w:type="pct"/>
            <w:tcBorders>
              <w:top w:val="single" w:sz="4" w:space="0" w:color="auto"/>
              <w:left w:val="single" w:sz="4" w:space="0" w:color="auto"/>
              <w:bottom w:val="single" w:sz="4" w:space="0" w:color="auto"/>
              <w:right w:val="single" w:sz="4" w:space="0" w:color="auto"/>
            </w:tcBorders>
            <w:noWrap/>
            <w:vAlign w:val="center"/>
          </w:tcPr>
          <w:p w14:paraId="5F895FAC" w14:textId="77777777" w:rsidR="000D1111" w:rsidRDefault="000D1111">
            <w:pPr>
              <w:spacing w:line="360" w:lineRule="auto"/>
              <w:jc w:val="center"/>
              <w:rPr>
                <w:rFonts w:ascii="仿宋" w:eastAsia="仿宋"/>
              </w:rPr>
            </w:pPr>
          </w:p>
        </w:tc>
      </w:tr>
      <w:tr w:rsidR="000D1111" w14:paraId="14E3AD93" w14:textId="77777777">
        <w:trPr>
          <w:trHeight w:val="407"/>
        </w:trPr>
        <w:tc>
          <w:tcPr>
            <w:tcW w:w="346" w:type="pct"/>
            <w:tcBorders>
              <w:top w:val="single" w:sz="4" w:space="0" w:color="auto"/>
              <w:left w:val="single" w:sz="4" w:space="0" w:color="auto"/>
              <w:bottom w:val="single" w:sz="4" w:space="0" w:color="auto"/>
              <w:right w:val="single" w:sz="4" w:space="0" w:color="auto"/>
            </w:tcBorders>
            <w:noWrap/>
            <w:vAlign w:val="center"/>
          </w:tcPr>
          <w:p w14:paraId="028F7C73" w14:textId="77777777" w:rsidR="000D1111" w:rsidRDefault="000D1111">
            <w:pPr>
              <w:spacing w:line="360" w:lineRule="auto"/>
              <w:jc w:val="center"/>
              <w:rPr>
                <w:rFonts w:ascii="仿宋" w:eastAsia="仿宋"/>
              </w:rPr>
            </w:pPr>
          </w:p>
        </w:tc>
        <w:tc>
          <w:tcPr>
            <w:tcW w:w="447" w:type="pct"/>
            <w:tcBorders>
              <w:top w:val="single" w:sz="4" w:space="0" w:color="auto"/>
              <w:left w:val="single" w:sz="4" w:space="0" w:color="auto"/>
              <w:bottom w:val="single" w:sz="4" w:space="0" w:color="auto"/>
              <w:right w:val="single" w:sz="4" w:space="0" w:color="auto"/>
            </w:tcBorders>
            <w:noWrap/>
          </w:tcPr>
          <w:p w14:paraId="55A5FB1A" w14:textId="77777777" w:rsidR="000D1111" w:rsidRDefault="000D1111">
            <w:pPr>
              <w:spacing w:line="360" w:lineRule="auto"/>
              <w:jc w:val="center"/>
              <w:rPr>
                <w:rFonts w:ascii="仿宋" w:eastAsia="仿宋"/>
              </w:rPr>
            </w:pPr>
          </w:p>
        </w:tc>
        <w:tc>
          <w:tcPr>
            <w:tcW w:w="841" w:type="pct"/>
            <w:tcBorders>
              <w:top w:val="single" w:sz="4" w:space="0" w:color="auto"/>
              <w:left w:val="single" w:sz="4" w:space="0" w:color="auto"/>
              <w:bottom w:val="single" w:sz="4" w:space="0" w:color="auto"/>
              <w:right w:val="single" w:sz="4" w:space="0" w:color="auto"/>
            </w:tcBorders>
            <w:noWrap/>
            <w:vAlign w:val="center"/>
          </w:tcPr>
          <w:p w14:paraId="5B9EFE8B" w14:textId="77777777" w:rsidR="000D1111" w:rsidRDefault="000D1111">
            <w:pPr>
              <w:spacing w:line="360" w:lineRule="auto"/>
              <w:jc w:val="center"/>
              <w:rPr>
                <w:rFonts w:ascii="仿宋" w:eastAsia="仿宋"/>
              </w:rPr>
            </w:pPr>
          </w:p>
        </w:tc>
        <w:tc>
          <w:tcPr>
            <w:tcW w:w="444" w:type="pct"/>
            <w:tcBorders>
              <w:top w:val="single" w:sz="4" w:space="0" w:color="auto"/>
              <w:left w:val="single" w:sz="4" w:space="0" w:color="auto"/>
              <w:bottom w:val="single" w:sz="4" w:space="0" w:color="auto"/>
              <w:right w:val="single" w:sz="4" w:space="0" w:color="auto"/>
            </w:tcBorders>
            <w:noWrap/>
            <w:vAlign w:val="center"/>
          </w:tcPr>
          <w:p w14:paraId="7D981321" w14:textId="77777777" w:rsidR="000D1111" w:rsidRDefault="000D1111">
            <w:pPr>
              <w:spacing w:line="360" w:lineRule="auto"/>
              <w:jc w:val="center"/>
              <w:rPr>
                <w:rFonts w:ascii="仿宋" w:eastAsia="仿宋"/>
              </w:rPr>
            </w:pPr>
          </w:p>
        </w:tc>
        <w:tc>
          <w:tcPr>
            <w:tcW w:w="559" w:type="pct"/>
            <w:tcBorders>
              <w:top w:val="single" w:sz="4" w:space="0" w:color="auto"/>
              <w:left w:val="single" w:sz="4" w:space="0" w:color="auto"/>
              <w:bottom w:val="single" w:sz="4" w:space="0" w:color="auto"/>
              <w:right w:val="single" w:sz="4" w:space="0" w:color="auto"/>
            </w:tcBorders>
            <w:noWrap/>
            <w:vAlign w:val="center"/>
          </w:tcPr>
          <w:p w14:paraId="4E22C3C3" w14:textId="77777777" w:rsidR="000D1111" w:rsidRDefault="000D1111">
            <w:pPr>
              <w:spacing w:line="360" w:lineRule="auto"/>
              <w:jc w:val="center"/>
              <w:rPr>
                <w:rFonts w:ascii="仿宋" w:eastAsia="仿宋"/>
              </w:rPr>
            </w:pPr>
          </w:p>
        </w:tc>
        <w:tc>
          <w:tcPr>
            <w:tcW w:w="279" w:type="pct"/>
            <w:tcBorders>
              <w:top w:val="single" w:sz="4" w:space="0" w:color="auto"/>
              <w:left w:val="single" w:sz="4" w:space="0" w:color="auto"/>
              <w:bottom w:val="single" w:sz="4" w:space="0" w:color="auto"/>
              <w:right w:val="single" w:sz="4" w:space="0" w:color="auto"/>
            </w:tcBorders>
            <w:noWrap/>
            <w:vAlign w:val="center"/>
          </w:tcPr>
          <w:p w14:paraId="26BCE389" w14:textId="77777777" w:rsidR="000D1111" w:rsidRDefault="000D1111">
            <w:pPr>
              <w:spacing w:line="360" w:lineRule="auto"/>
              <w:jc w:val="center"/>
              <w:rPr>
                <w:rFonts w:ascii="仿宋" w:eastAsia="仿宋"/>
              </w:rPr>
            </w:pPr>
          </w:p>
        </w:tc>
        <w:tc>
          <w:tcPr>
            <w:tcW w:w="235" w:type="pct"/>
            <w:tcBorders>
              <w:top w:val="single" w:sz="4" w:space="0" w:color="auto"/>
              <w:left w:val="single" w:sz="4" w:space="0" w:color="auto"/>
              <w:bottom w:val="single" w:sz="4" w:space="0" w:color="auto"/>
              <w:right w:val="single" w:sz="4" w:space="0" w:color="auto"/>
            </w:tcBorders>
            <w:noWrap/>
            <w:vAlign w:val="center"/>
          </w:tcPr>
          <w:p w14:paraId="3771D47D" w14:textId="77777777" w:rsidR="000D1111" w:rsidRDefault="000D1111">
            <w:pPr>
              <w:spacing w:line="360" w:lineRule="auto"/>
              <w:jc w:val="center"/>
              <w:rPr>
                <w:rFonts w:ascii="仿宋" w:eastAsia="仿宋"/>
              </w:rPr>
            </w:pPr>
          </w:p>
        </w:tc>
        <w:tc>
          <w:tcPr>
            <w:tcW w:w="503" w:type="pct"/>
            <w:tcBorders>
              <w:top w:val="single" w:sz="4" w:space="0" w:color="auto"/>
              <w:left w:val="single" w:sz="4" w:space="0" w:color="auto"/>
              <w:bottom w:val="single" w:sz="4" w:space="0" w:color="auto"/>
              <w:right w:val="single" w:sz="4" w:space="0" w:color="auto"/>
            </w:tcBorders>
            <w:noWrap/>
            <w:vAlign w:val="center"/>
          </w:tcPr>
          <w:p w14:paraId="24F19175" w14:textId="77777777" w:rsidR="000D1111" w:rsidRDefault="000D1111">
            <w:pPr>
              <w:spacing w:line="360" w:lineRule="auto"/>
              <w:jc w:val="center"/>
              <w:rPr>
                <w:rFonts w:ascii="仿宋" w:eastAsia="仿宋"/>
              </w:rPr>
            </w:pPr>
          </w:p>
        </w:tc>
        <w:tc>
          <w:tcPr>
            <w:tcW w:w="481" w:type="pct"/>
            <w:tcBorders>
              <w:top w:val="single" w:sz="4" w:space="0" w:color="auto"/>
              <w:left w:val="single" w:sz="4" w:space="0" w:color="auto"/>
              <w:bottom w:val="single" w:sz="4" w:space="0" w:color="auto"/>
              <w:right w:val="single" w:sz="4" w:space="0" w:color="auto"/>
            </w:tcBorders>
            <w:noWrap/>
            <w:vAlign w:val="center"/>
          </w:tcPr>
          <w:p w14:paraId="62660B5F" w14:textId="77777777" w:rsidR="000D1111" w:rsidRDefault="000D1111">
            <w:pPr>
              <w:spacing w:line="360" w:lineRule="auto"/>
              <w:jc w:val="center"/>
              <w:rPr>
                <w:rFonts w:ascii="仿宋" w:eastAsia="仿宋"/>
              </w:rPr>
            </w:pPr>
          </w:p>
        </w:tc>
        <w:tc>
          <w:tcPr>
            <w:tcW w:w="468" w:type="pct"/>
            <w:tcBorders>
              <w:top w:val="single" w:sz="4" w:space="0" w:color="auto"/>
              <w:left w:val="single" w:sz="4" w:space="0" w:color="auto"/>
              <w:bottom w:val="single" w:sz="4" w:space="0" w:color="auto"/>
              <w:right w:val="single" w:sz="4" w:space="0" w:color="auto"/>
            </w:tcBorders>
            <w:noWrap/>
            <w:vAlign w:val="center"/>
          </w:tcPr>
          <w:p w14:paraId="7FCF1B7E" w14:textId="77777777" w:rsidR="000D1111" w:rsidRDefault="000D1111">
            <w:pPr>
              <w:spacing w:line="360" w:lineRule="auto"/>
              <w:jc w:val="center"/>
              <w:rPr>
                <w:rFonts w:ascii="仿宋" w:eastAsia="仿宋"/>
              </w:rPr>
            </w:pPr>
          </w:p>
        </w:tc>
        <w:tc>
          <w:tcPr>
            <w:tcW w:w="398" w:type="pct"/>
            <w:tcBorders>
              <w:top w:val="single" w:sz="4" w:space="0" w:color="auto"/>
              <w:left w:val="single" w:sz="4" w:space="0" w:color="auto"/>
              <w:bottom w:val="single" w:sz="4" w:space="0" w:color="auto"/>
              <w:right w:val="single" w:sz="4" w:space="0" w:color="auto"/>
            </w:tcBorders>
            <w:noWrap/>
            <w:vAlign w:val="center"/>
          </w:tcPr>
          <w:p w14:paraId="475EA4C3" w14:textId="77777777" w:rsidR="000D1111" w:rsidRDefault="000D1111">
            <w:pPr>
              <w:spacing w:line="360" w:lineRule="auto"/>
              <w:jc w:val="center"/>
              <w:rPr>
                <w:rFonts w:ascii="仿宋" w:eastAsia="仿宋"/>
              </w:rPr>
            </w:pPr>
          </w:p>
        </w:tc>
      </w:tr>
      <w:tr w:rsidR="000D1111" w14:paraId="54AB6240" w14:textId="77777777">
        <w:trPr>
          <w:trHeight w:val="407"/>
        </w:trPr>
        <w:tc>
          <w:tcPr>
            <w:tcW w:w="346" w:type="pct"/>
            <w:tcBorders>
              <w:top w:val="single" w:sz="4" w:space="0" w:color="auto"/>
              <w:left w:val="single" w:sz="4" w:space="0" w:color="auto"/>
              <w:bottom w:val="single" w:sz="4" w:space="0" w:color="auto"/>
              <w:right w:val="single" w:sz="4" w:space="0" w:color="auto"/>
            </w:tcBorders>
            <w:noWrap/>
            <w:vAlign w:val="center"/>
          </w:tcPr>
          <w:p w14:paraId="7D86A6FB" w14:textId="77777777" w:rsidR="000D1111" w:rsidRDefault="000D1111">
            <w:pPr>
              <w:spacing w:line="360" w:lineRule="auto"/>
              <w:jc w:val="center"/>
              <w:rPr>
                <w:rFonts w:ascii="仿宋" w:eastAsia="仿宋"/>
              </w:rPr>
            </w:pPr>
          </w:p>
        </w:tc>
        <w:tc>
          <w:tcPr>
            <w:tcW w:w="447" w:type="pct"/>
            <w:tcBorders>
              <w:top w:val="single" w:sz="4" w:space="0" w:color="auto"/>
              <w:left w:val="single" w:sz="4" w:space="0" w:color="auto"/>
              <w:bottom w:val="single" w:sz="4" w:space="0" w:color="auto"/>
              <w:right w:val="single" w:sz="4" w:space="0" w:color="auto"/>
            </w:tcBorders>
            <w:noWrap/>
          </w:tcPr>
          <w:p w14:paraId="31C0EF6F" w14:textId="77777777" w:rsidR="000D1111" w:rsidRDefault="000D1111">
            <w:pPr>
              <w:spacing w:line="360" w:lineRule="auto"/>
              <w:jc w:val="center"/>
              <w:rPr>
                <w:rFonts w:ascii="仿宋" w:eastAsia="仿宋"/>
              </w:rPr>
            </w:pPr>
          </w:p>
        </w:tc>
        <w:tc>
          <w:tcPr>
            <w:tcW w:w="841" w:type="pct"/>
            <w:tcBorders>
              <w:top w:val="single" w:sz="4" w:space="0" w:color="auto"/>
              <w:left w:val="single" w:sz="4" w:space="0" w:color="auto"/>
              <w:bottom w:val="single" w:sz="4" w:space="0" w:color="auto"/>
              <w:right w:val="single" w:sz="4" w:space="0" w:color="auto"/>
            </w:tcBorders>
            <w:noWrap/>
            <w:vAlign w:val="center"/>
          </w:tcPr>
          <w:p w14:paraId="51AE3FBA" w14:textId="77777777" w:rsidR="000D1111" w:rsidRDefault="000D1111">
            <w:pPr>
              <w:spacing w:line="360" w:lineRule="auto"/>
              <w:jc w:val="center"/>
              <w:rPr>
                <w:rFonts w:ascii="仿宋" w:eastAsia="仿宋"/>
              </w:rPr>
            </w:pPr>
          </w:p>
        </w:tc>
        <w:tc>
          <w:tcPr>
            <w:tcW w:w="444" w:type="pct"/>
            <w:tcBorders>
              <w:top w:val="single" w:sz="4" w:space="0" w:color="auto"/>
              <w:left w:val="single" w:sz="4" w:space="0" w:color="auto"/>
              <w:bottom w:val="single" w:sz="4" w:space="0" w:color="auto"/>
              <w:right w:val="single" w:sz="4" w:space="0" w:color="auto"/>
            </w:tcBorders>
            <w:noWrap/>
            <w:vAlign w:val="center"/>
          </w:tcPr>
          <w:p w14:paraId="24CFAA93" w14:textId="77777777" w:rsidR="000D1111" w:rsidRDefault="000D1111">
            <w:pPr>
              <w:spacing w:line="360" w:lineRule="auto"/>
              <w:jc w:val="center"/>
              <w:rPr>
                <w:rFonts w:ascii="仿宋" w:eastAsia="仿宋"/>
              </w:rPr>
            </w:pPr>
          </w:p>
        </w:tc>
        <w:tc>
          <w:tcPr>
            <w:tcW w:w="559" w:type="pct"/>
            <w:tcBorders>
              <w:top w:val="single" w:sz="4" w:space="0" w:color="auto"/>
              <w:left w:val="single" w:sz="4" w:space="0" w:color="auto"/>
              <w:bottom w:val="single" w:sz="4" w:space="0" w:color="auto"/>
              <w:right w:val="single" w:sz="4" w:space="0" w:color="auto"/>
            </w:tcBorders>
            <w:noWrap/>
            <w:vAlign w:val="center"/>
          </w:tcPr>
          <w:p w14:paraId="4DCF8160" w14:textId="77777777" w:rsidR="000D1111" w:rsidRDefault="000D1111">
            <w:pPr>
              <w:spacing w:line="360" w:lineRule="auto"/>
              <w:jc w:val="center"/>
              <w:rPr>
                <w:rFonts w:ascii="仿宋" w:eastAsia="仿宋"/>
              </w:rPr>
            </w:pPr>
          </w:p>
        </w:tc>
        <w:tc>
          <w:tcPr>
            <w:tcW w:w="279" w:type="pct"/>
            <w:tcBorders>
              <w:top w:val="single" w:sz="4" w:space="0" w:color="auto"/>
              <w:left w:val="single" w:sz="4" w:space="0" w:color="auto"/>
              <w:bottom w:val="single" w:sz="4" w:space="0" w:color="auto"/>
              <w:right w:val="single" w:sz="4" w:space="0" w:color="auto"/>
            </w:tcBorders>
            <w:noWrap/>
            <w:vAlign w:val="center"/>
          </w:tcPr>
          <w:p w14:paraId="2CA30DA7" w14:textId="77777777" w:rsidR="000D1111" w:rsidRDefault="000D1111">
            <w:pPr>
              <w:spacing w:line="360" w:lineRule="auto"/>
              <w:jc w:val="center"/>
              <w:rPr>
                <w:rFonts w:ascii="仿宋" w:eastAsia="仿宋"/>
              </w:rPr>
            </w:pPr>
          </w:p>
        </w:tc>
        <w:tc>
          <w:tcPr>
            <w:tcW w:w="235" w:type="pct"/>
            <w:tcBorders>
              <w:top w:val="single" w:sz="4" w:space="0" w:color="auto"/>
              <w:left w:val="single" w:sz="4" w:space="0" w:color="auto"/>
              <w:bottom w:val="single" w:sz="4" w:space="0" w:color="auto"/>
              <w:right w:val="single" w:sz="4" w:space="0" w:color="auto"/>
            </w:tcBorders>
            <w:noWrap/>
            <w:vAlign w:val="center"/>
          </w:tcPr>
          <w:p w14:paraId="064F87FA" w14:textId="77777777" w:rsidR="000D1111" w:rsidRDefault="000D1111">
            <w:pPr>
              <w:spacing w:line="360" w:lineRule="auto"/>
              <w:jc w:val="center"/>
              <w:rPr>
                <w:rFonts w:ascii="仿宋" w:eastAsia="仿宋"/>
              </w:rPr>
            </w:pPr>
          </w:p>
        </w:tc>
        <w:tc>
          <w:tcPr>
            <w:tcW w:w="503" w:type="pct"/>
            <w:tcBorders>
              <w:top w:val="single" w:sz="4" w:space="0" w:color="auto"/>
              <w:left w:val="single" w:sz="4" w:space="0" w:color="auto"/>
              <w:bottom w:val="single" w:sz="4" w:space="0" w:color="auto"/>
              <w:right w:val="single" w:sz="4" w:space="0" w:color="auto"/>
            </w:tcBorders>
            <w:noWrap/>
            <w:vAlign w:val="center"/>
          </w:tcPr>
          <w:p w14:paraId="34204029" w14:textId="77777777" w:rsidR="000D1111" w:rsidRDefault="000D1111">
            <w:pPr>
              <w:spacing w:line="360" w:lineRule="auto"/>
              <w:jc w:val="center"/>
              <w:rPr>
                <w:rFonts w:ascii="仿宋" w:eastAsia="仿宋"/>
              </w:rPr>
            </w:pPr>
          </w:p>
        </w:tc>
        <w:tc>
          <w:tcPr>
            <w:tcW w:w="481" w:type="pct"/>
            <w:tcBorders>
              <w:top w:val="single" w:sz="4" w:space="0" w:color="auto"/>
              <w:left w:val="single" w:sz="4" w:space="0" w:color="auto"/>
              <w:bottom w:val="single" w:sz="4" w:space="0" w:color="auto"/>
              <w:right w:val="single" w:sz="4" w:space="0" w:color="auto"/>
            </w:tcBorders>
            <w:noWrap/>
            <w:vAlign w:val="center"/>
          </w:tcPr>
          <w:p w14:paraId="544A4387" w14:textId="77777777" w:rsidR="000D1111" w:rsidRDefault="000D1111">
            <w:pPr>
              <w:spacing w:line="360" w:lineRule="auto"/>
              <w:jc w:val="center"/>
              <w:rPr>
                <w:rFonts w:ascii="仿宋" w:eastAsia="仿宋"/>
              </w:rPr>
            </w:pPr>
          </w:p>
        </w:tc>
        <w:tc>
          <w:tcPr>
            <w:tcW w:w="468" w:type="pct"/>
            <w:tcBorders>
              <w:top w:val="single" w:sz="4" w:space="0" w:color="auto"/>
              <w:left w:val="single" w:sz="4" w:space="0" w:color="auto"/>
              <w:bottom w:val="single" w:sz="4" w:space="0" w:color="auto"/>
              <w:right w:val="single" w:sz="4" w:space="0" w:color="auto"/>
            </w:tcBorders>
            <w:noWrap/>
            <w:vAlign w:val="center"/>
          </w:tcPr>
          <w:p w14:paraId="400D7BB1" w14:textId="77777777" w:rsidR="000D1111" w:rsidRDefault="000D1111">
            <w:pPr>
              <w:spacing w:line="360" w:lineRule="auto"/>
              <w:jc w:val="center"/>
              <w:rPr>
                <w:rFonts w:ascii="仿宋" w:eastAsia="仿宋"/>
              </w:rPr>
            </w:pPr>
          </w:p>
        </w:tc>
        <w:tc>
          <w:tcPr>
            <w:tcW w:w="398" w:type="pct"/>
            <w:tcBorders>
              <w:top w:val="single" w:sz="4" w:space="0" w:color="auto"/>
              <w:left w:val="single" w:sz="4" w:space="0" w:color="auto"/>
              <w:bottom w:val="single" w:sz="4" w:space="0" w:color="auto"/>
              <w:right w:val="single" w:sz="4" w:space="0" w:color="auto"/>
            </w:tcBorders>
            <w:noWrap/>
            <w:vAlign w:val="center"/>
          </w:tcPr>
          <w:p w14:paraId="604F137C" w14:textId="77777777" w:rsidR="000D1111" w:rsidRDefault="000D1111">
            <w:pPr>
              <w:spacing w:line="360" w:lineRule="auto"/>
              <w:jc w:val="center"/>
              <w:rPr>
                <w:rFonts w:ascii="仿宋" w:eastAsia="仿宋"/>
              </w:rPr>
            </w:pPr>
          </w:p>
        </w:tc>
      </w:tr>
      <w:tr w:rsidR="000D1111" w14:paraId="5DB8BE39" w14:textId="77777777">
        <w:trPr>
          <w:trHeight w:val="407"/>
        </w:trPr>
        <w:tc>
          <w:tcPr>
            <w:tcW w:w="346" w:type="pct"/>
            <w:tcBorders>
              <w:top w:val="single" w:sz="4" w:space="0" w:color="auto"/>
              <w:left w:val="single" w:sz="4" w:space="0" w:color="auto"/>
              <w:bottom w:val="single" w:sz="4" w:space="0" w:color="auto"/>
              <w:right w:val="single" w:sz="4" w:space="0" w:color="auto"/>
            </w:tcBorders>
            <w:noWrap/>
            <w:vAlign w:val="center"/>
          </w:tcPr>
          <w:p w14:paraId="4DE501CC" w14:textId="77777777" w:rsidR="000D1111" w:rsidRDefault="000D1111">
            <w:pPr>
              <w:spacing w:line="360" w:lineRule="auto"/>
              <w:jc w:val="center"/>
              <w:rPr>
                <w:rFonts w:ascii="仿宋" w:eastAsia="仿宋"/>
              </w:rPr>
            </w:pPr>
          </w:p>
        </w:tc>
        <w:tc>
          <w:tcPr>
            <w:tcW w:w="447" w:type="pct"/>
            <w:tcBorders>
              <w:top w:val="single" w:sz="4" w:space="0" w:color="auto"/>
              <w:left w:val="single" w:sz="4" w:space="0" w:color="auto"/>
              <w:bottom w:val="single" w:sz="4" w:space="0" w:color="auto"/>
              <w:right w:val="single" w:sz="4" w:space="0" w:color="auto"/>
            </w:tcBorders>
            <w:noWrap/>
          </w:tcPr>
          <w:p w14:paraId="6582D310" w14:textId="77777777" w:rsidR="000D1111" w:rsidRDefault="000D1111">
            <w:pPr>
              <w:spacing w:line="360" w:lineRule="auto"/>
              <w:jc w:val="center"/>
              <w:rPr>
                <w:rFonts w:ascii="仿宋" w:eastAsia="仿宋"/>
              </w:rPr>
            </w:pPr>
          </w:p>
        </w:tc>
        <w:tc>
          <w:tcPr>
            <w:tcW w:w="841" w:type="pct"/>
            <w:tcBorders>
              <w:top w:val="single" w:sz="4" w:space="0" w:color="auto"/>
              <w:left w:val="single" w:sz="4" w:space="0" w:color="auto"/>
              <w:bottom w:val="single" w:sz="4" w:space="0" w:color="auto"/>
              <w:right w:val="single" w:sz="4" w:space="0" w:color="auto"/>
            </w:tcBorders>
            <w:noWrap/>
            <w:vAlign w:val="center"/>
          </w:tcPr>
          <w:p w14:paraId="66E7F27D" w14:textId="77777777" w:rsidR="000D1111" w:rsidRDefault="000D1111">
            <w:pPr>
              <w:spacing w:line="360" w:lineRule="auto"/>
              <w:jc w:val="center"/>
              <w:rPr>
                <w:rFonts w:ascii="仿宋" w:eastAsia="仿宋"/>
              </w:rPr>
            </w:pPr>
          </w:p>
        </w:tc>
        <w:tc>
          <w:tcPr>
            <w:tcW w:w="444" w:type="pct"/>
            <w:tcBorders>
              <w:top w:val="single" w:sz="4" w:space="0" w:color="auto"/>
              <w:left w:val="single" w:sz="4" w:space="0" w:color="auto"/>
              <w:bottom w:val="single" w:sz="4" w:space="0" w:color="auto"/>
              <w:right w:val="single" w:sz="4" w:space="0" w:color="auto"/>
            </w:tcBorders>
            <w:noWrap/>
            <w:vAlign w:val="center"/>
          </w:tcPr>
          <w:p w14:paraId="6B4E91E7" w14:textId="77777777" w:rsidR="000D1111" w:rsidRDefault="000D1111">
            <w:pPr>
              <w:spacing w:line="360" w:lineRule="auto"/>
              <w:jc w:val="center"/>
              <w:rPr>
                <w:rFonts w:ascii="仿宋" w:eastAsia="仿宋"/>
              </w:rPr>
            </w:pPr>
          </w:p>
        </w:tc>
        <w:tc>
          <w:tcPr>
            <w:tcW w:w="559" w:type="pct"/>
            <w:tcBorders>
              <w:top w:val="single" w:sz="4" w:space="0" w:color="auto"/>
              <w:left w:val="single" w:sz="4" w:space="0" w:color="auto"/>
              <w:bottom w:val="single" w:sz="4" w:space="0" w:color="auto"/>
              <w:right w:val="single" w:sz="4" w:space="0" w:color="auto"/>
            </w:tcBorders>
            <w:noWrap/>
            <w:vAlign w:val="center"/>
          </w:tcPr>
          <w:p w14:paraId="40404BB8" w14:textId="77777777" w:rsidR="000D1111" w:rsidRDefault="000D1111">
            <w:pPr>
              <w:spacing w:line="360" w:lineRule="auto"/>
              <w:jc w:val="center"/>
              <w:rPr>
                <w:rFonts w:ascii="仿宋" w:eastAsia="仿宋"/>
              </w:rPr>
            </w:pPr>
          </w:p>
        </w:tc>
        <w:tc>
          <w:tcPr>
            <w:tcW w:w="279" w:type="pct"/>
            <w:tcBorders>
              <w:top w:val="single" w:sz="4" w:space="0" w:color="auto"/>
              <w:left w:val="single" w:sz="4" w:space="0" w:color="auto"/>
              <w:bottom w:val="single" w:sz="4" w:space="0" w:color="auto"/>
              <w:right w:val="single" w:sz="4" w:space="0" w:color="auto"/>
            </w:tcBorders>
            <w:noWrap/>
            <w:vAlign w:val="center"/>
          </w:tcPr>
          <w:p w14:paraId="7DA5B4F8" w14:textId="77777777" w:rsidR="000D1111" w:rsidRDefault="000D1111">
            <w:pPr>
              <w:spacing w:line="360" w:lineRule="auto"/>
              <w:jc w:val="center"/>
              <w:rPr>
                <w:rFonts w:ascii="仿宋" w:eastAsia="仿宋"/>
              </w:rPr>
            </w:pPr>
          </w:p>
        </w:tc>
        <w:tc>
          <w:tcPr>
            <w:tcW w:w="235" w:type="pct"/>
            <w:tcBorders>
              <w:top w:val="single" w:sz="4" w:space="0" w:color="auto"/>
              <w:left w:val="single" w:sz="4" w:space="0" w:color="auto"/>
              <w:bottom w:val="single" w:sz="4" w:space="0" w:color="auto"/>
              <w:right w:val="single" w:sz="4" w:space="0" w:color="auto"/>
            </w:tcBorders>
            <w:noWrap/>
            <w:vAlign w:val="center"/>
          </w:tcPr>
          <w:p w14:paraId="591C9A35" w14:textId="77777777" w:rsidR="000D1111" w:rsidRDefault="000D1111">
            <w:pPr>
              <w:spacing w:line="360" w:lineRule="auto"/>
              <w:jc w:val="center"/>
              <w:rPr>
                <w:rFonts w:ascii="仿宋" w:eastAsia="仿宋"/>
              </w:rPr>
            </w:pPr>
          </w:p>
        </w:tc>
        <w:tc>
          <w:tcPr>
            <w:tcW w:w="503" w:type="pct"/>
            <w:tcBorders>
              <w:top w:val="single" w:sz="4" w:space="0" w:color="auto"/>
              <w:left w:val="single" w:sz="4" w:space="0" w:color="auto"/>
              <w:bottom w:val="single" w:sz="4" w:space="0" w:color="auto"/>
              <w:right w:val="single" w:sz="4" w:space="0" w:color="auto"/>
            </w:tcBorders>
            <w:noWrap/>
            <w:vAlign w:val="center"/>
          </w:tcPr>
          <w:p w14:paraId="3954D6DE" w14:textId="77777777" w:rsidR="000D1111" w:rsidRDefault="000D1111">
            <w:pPr>
              <w:spacing w:line="360" w:lineRule="auto"/>
              <w:jc w:val="center"/>
              <w:rPr>
                <w:rFonts w:ascii="仿宋" w:eastAsia="仿宋"/>
              </w:rPr>
            </w:pPr>
          </w:p>
        </w:tc>
        <w:tc>
          <w:tcPr>
            <w:tcW w:w="481" w:type="pct"/>
            <w:tcBorders>
              <w:top w:val="single" w:sz="4" w:space="0" w:color="auto"/>
              <w:left w:val="single" w:sz="4" w:space="0" w:color="auto"/>
              <w:bottom w:val="single" w:sz="4" w:space="0" w:color="auto"/>
              <w:right w:val="single" w:sz="4" w:space="0" w:color="auto"/>
            </w:tcBorders>
            <w:noWrap/>
            <w:vAlign w:val="center"/>
          </w:tcPr>
          <w:p w14:paraId="06C3E6E8" w14:textId="77777777" w:rsidR="000D1111" w:rsidRDefault="000D1111">
            <w:pPr>
              <w:spacing w:line="360" w:lineRule="auto"/>
              <w:jc w:val="center"/>
              <w:rPr>
                <w:rFonts w:ascii="仿宋" w:eastAsia="仿宋"/>
              </w:rPr>
            </w:pPr>
          </w:p>
        </w:tc>
        <w:tc>
          <w:tcPr>
            <w:tcW w:w="468" w:type="pct"/>
            <w:tcBorders>
              <w:top w:val="single" w:sz="4" w:space="0" w:color="auto"/>
              <w:left w:val="single" w:sz="4" w:space="0" w:color="auto"/>
              <w:bottom w:val="single" w:sz="4" w:space="0" w:color="auto"/>
              <w:right w:val="single" w:sz="4" w:space="0" w:color="auto"/>
            </w:tcBorders>
            <w:noWrap/>
            <w:vAlign w:val="center"/>
          </w:tcPr>
          <w:p w14:paraId="247E071C" w14:textId="77777777" w:rsidR="000D1111" w:rsidRDefault="000D1111">
            <w:pPr>
              <w:spacing w:line="360" w:lineRule="auto"/>
              <w:jc w:val="center"/>
              <w:rPr>
                <w:rFonts w:ascii="仿宋" w:eastAsia="仿宋"/>
              </w:rPr>
            </w:pPr>
          </w:p>
        </w:tc>
        <w:tc>
          <w:tcPr>
            <w:tcW w:w="398" w:type="pct"/>
            <w:tcBorders>
              <w:top w:val="single" w:sz="4" w:space="0" w:color="auto"/>
              <w:left w:val="single" w:sz="4" w:space="0" w:color="auto"/>
              <w:bottom w:val="single" w:sz="4" w:space="0" w:color="auto"/>
              <w:right w:val="single" w:sz="4" w:space="0" w:color="auto"/>
            </w:tcBorders>
            <w:noWrap/>
            <w:vAlign w:val="center"/>
          </w:tcPr>
          <w:p w14:paraId="11E372D3" w14:textId="77777777" w:rsidR="000D1111" w:rsidRDefault="000D1111">
            <w:pPr>
              <w:spacing w:line="360" w:lineRule="auto"/>
              <w:jc w:val="center"/>
              <w:rPr>
                <w:rFonts w:ascii="仿宋" w:eastAsia="仿宋"/>
              </w:rPr>
            </w:pPr>
          </w:p>
        </w:tc>
      </w:tr>
      <w:tr w:rsidR="000D1111" w14:paraId="67408474" w14:textId="77777777">
        <w:trPr>
          <w:trHeight w:val="407"/>
        </w:trPr>
        <w:tc>
          <w:tcPr>
            <w:tcW w:w="346" w:type="pct"/>
            <w:tcBorders>
              <w:top w:val="single" w:sz="4" w:space="0" w:color="auto"/>
              <w:left w:val="single" w:sz="4" w:space="0" w:color="auto"/>
              <w:bottom w:val="single" w:sz="4" w:space="0" w:color="auto"/>
              <w:right w:val="single" w:sz="4" w:space="0" w:color="auto"/>
            </w:tcBorders>
            <w:noWrap/>
            <w:vAlign w:val="center"/>
          </w:tcPr>
          <w:p w14:paraId="13668C0B" w14:textId="77777777" w:rsidR="000D1111" w:rsidRDefault="000D1111">
            <w:pPr>
              <w:spacing w:line="360" w:lineRule="auto"/>
              <w:jc w:val="center"/>
              <w:rPr>
                <w:rFonts w:ascii="仿宋" w:eastAsia="仿宋"/>
              </w:rPr>
            </w:pPr>
          </w:p>
        </w:tc>
        <w:tc>
          <w:tcPr>
            <w:tcW w:w="447" w:type="pct"/>
            <w:tcBorders>
              <w:top w:val="single" w:sz="4" w:space="0" w:color="auto"/>
              <w:left w:val="single" w:sz="4" w:space="0" w:color="auto"/>
              <w:bottom w:val="single" w:sz="4" w:space="0" w:color="auto"/>
              <w:right w:val="single" w:sz="4" w:space="0" w:color="auto"/>
            </w:tcBorders>
            <w:noWrap/>
          </w:tcPr>
          <w:p w14:paraId="601734B9" w14:textId="77777777" w:rsidR="000D1111" w:rsidRDefault="000D1111">
            <w:pPr>
              <w:spacing w:line="360" w:lineRule="auto"/>
              <w:jc w:val="center"/>
              <w:rPr>
                <w:rFonts w:ascii="仿宋" w:eastAsia="仿宋"/>
              </w:rPr>
            </w:pPr>
          </w:p>
        </w:tc>
        <w:tc>
          <w:tcPr>
            <w:tcW w:w="841" w:type="pct"/>
            <w:tcBorders>
              <w:top w:val="single" w:sz="4" w:space="0" w:color="auto"/>
              <w:left w:val="single" w:sz="4" w:space="0" w:color="auto"/>
              <w:bottom w:val="single" w:sz="4" w:space="0" w:color="auto"/>
              <w:right w:val="single" w:sz="4" w:space="0" w:color="auto"/>
            </w:tcBorders>
            <w:noWrap/>
            <w:vAlign w:val="center"/>
          </w:tcPr>
          <w:p w14:paraId="754E75EB" w14:textId="77777777" w:rsidR="000D1111" w:rsidRDefault="000D1111">
            <w:pPr>
              <w:spacing w:line="360" w:lineRule="auto"/>
              <w:jc w:val="center"/>
              <w:rPr>
                <w:rFonts w:ascii="仿宋" w:eastAsia="仿宋"/>
              </w:rPr>
            </w:pPr>
          </w:p>
        </w:tc>
        <w:tc>
          <w:tcPr>
            <w:tcW w:w="444" w:type="pct"/>
            <w:tcBorders>
              <w:top w:val="single" w:sz="4" w:space="0" w:color="auto"/>
              <w:left w:val="single" w:sz="4" w:space="0" w:color="auto"/>
              <w:bottom w:val="single" w:sz="4" w:space="0" w:color="auto"/>
              <w:right w:val="single" w:sz="4" w:space="0" w:color="auto"/>
            </w:tcBorders>
            <w:noWrap/>
            <w:vAlign w:val="center"/>
          </w:tcPr>
          <w:p w14:paraId="5E0EBAF8" w14:textId="77777777" w:rsidR="000D1111" w:rsidRDefault="000D1111">
            <w:pPr>
              <w:spacing w:line="360" w:lineRule="auto"/>
              <w:jc w:val="center"/>
              <w:rPr>
                <w:rFonts w:ascii="仿宋" w:eastAsia="仿宋"/>
              </w:rPr>
            </w:pPr>
          </w:p>
        </w:tc>
        <w:tc>
          <w:tcPr>
            <w:tcW w:w="559" w:type="pct"/>
            <w:tcBorders>
              <w:top w:val="single" w:sz="4" w:space="0" w:color="auto"/>
              <w:left w:val="single" w:sz="4" w:space="0" w:color="auto"/>
              <w:bottom w:val="single" w:sz="4" w:space="0" w:color="auto"/>
              <w:right w:val="single" w:sz="4" w:space="0" w:color="auto"/>
            </w:tcBorders>
            <w:noWrap/>
            <w:vAlign w:val="center"/>
          </w:tcPr>
          <w:p w14:paraId="7627AD02" w14:textId="77777777" w:rsidR="000D1111" w:rsidRDefault="000D1111">
            <w:pPr>
              <w:spacing w:line="360" w:lineRule="auto"/>
              <w:jc w:val="center"/>
              <w:rPr>
                <w:rFonts w:ascii="仿宋" w:eastAsia="仿宋"/>
              </w:rPr>
            </w:pPr>
          </w:p>
        </w:tc>
        <w:tc>
          <w:tcPr>
            <w:tcW w:w="279" w:type="pct"/>
            <w:tcBorders>
              <w:top w:val="single" w:sz="4" w:space="0" w:color="auto"/>
              <w:left w:val="single" w:sz="4" w:space="0" w:color="auto"/>
              <w:bottom w:val="single" w:sz="4" w:space="0" w:color="auto"/>
              <w:right w:val="single" w:sz="4" w:space="0" w:color="auto"/>
            </w:tcBorders>
            <w:noWrap/>
            <w:vAlign w:val="center"/>
          </w:tcPr>
          <w:p w14:paraId="6B251BA9" w14:textId="77777777" w:rsidR="000D1111" w:rsidRDefault="000D1111">
            <w:pPr>
              <w:spacing w:line="360" w:lineRule="auto"/>
              <w:jc w:val="center"/>
              <w:rPr>
                <w:rFonts w:ascii="仿宋" w:eastAsia="仿宋"/>
              </w:rPr>
            </w:pPr>
          </w:p>
        </w:tc>
        <w:tc>
          <w:tcPr>
            <w:tcW w:w="235" w:type="pct"/>
            <w:tcBorders>
              <w:top w:val="single" w:sz="4" w:space="0" w:color="auto"/>
              <w:left w:val="single" w:sz="4" w:space="0" w:color="auto"/>
              <w:bottom w:val="single" w:sz="4" w:space="0" w:color="auto"/>
              <w:right w:val="single" w:sz="4" w:space="0" w:color="auto"/>
            </w:tcBorders>
            <w:noWrap/>
            <w:vAlign w:val="center"/>
          </w:tcPr>
          <w:p w14:paraId="09A31F01" w14:textId="77777777" w:rsidR="000D1111" w:rsidRDefault="000D1111">
            <w:pPr>
              <w:spacing w:line="360" w:lineRule="auto"/>
              <w:jc w:val="center"/>
              <w:rPr>
                <w:rFonts w:ascii="仿宋" w:eastAsia="仿宋"/>
              </w:rPr>
            </w:pPr>
          </w:p>
        </w:tc>
        <w:tc>
          <w:tcPr>
            <w:tcW w:w="503" w:type="pct"/>
            <w:tcBorders>
              <w:top w:val="single" w:sz="4" w:space="0" w:color="auto"/>
              <w:left w:val="single" w:sz="4" w:space="0" w:color="auto"/>
              <w:bottom w:val="single" w:sz="4" w:space="0" w:color="auto"/>
              <w:right w:val="single" w:sz="4" w:space="0" w:color="auto"/>
            </w:tcBorders>
            <w:noWrap/>
            <w:vAlign w:val="center"/>
          </w:tcPr>
          <w:p w14:paraId="51E91F89" w14:textId="77777777" w:rsidR="000D1111" w:rsidRDefault="000D1111">
            <w:pPr>
              <w:spacing w:line="360" w:lineRule="auto"/>
              <w:jc w:val="center"/>
              <w:rPr>
                <w:rFonts w:ascii="仿宋" w:eastAsia="仿宋"/>
              </w:rPr>
            </w:pPr>
          </w:p>
        </w:tc>
        <w:tc>
          <w:tcPr>
            <w:tcW w:w="481" w:type="pct"/>
            <w:tcBorders>
              <w:top w:val="single" w:sz="4" w:space="0" w:color="auto"/>
              <w:left w:val="single" w:sz="4" w:space="0" w:color="auto"/>
              <w:bottom w:val="single" w:sz="4" w:space="0" w:color="auto"/>
              <w:right w:val="single" w:sz="4" w:space="0" w:color="auto"/>
            </w:tcBorders>
            <w:noWrap/>
            <w:vAlign w:val="center"/>
          </w:tcPr>
          <w:p w14:paraId="776BB11E" w14:textId="77777777" w:rsidR="000D1111" w:rsidRDefault="000D1111">
            <w:pPr>
              <w:spacing w:line="360" w:lineRule="auto"/>
              <w:jc w:val="center"/>
              <w:rPr>
                <w:rFonts w:ascii="仿宋" w:eastAsia="仿宋"/>
              </w:rPr>
            </w:pPr>
          </w:p>
        </w:tc>
        <w:tc>
          <w:tcPr>
            <w:tcW w:w="468" w:type="pct"/>
            <w:tcBorders>
              <w:top w:val="single" w:sz="4" w:space="0" w:color="auto"/>
              <w:left w:val="single" w:sz="4" w:space="0" w:color="auto"/>
              <w:bottom w:val="single" w:sz="4" w:space="0" w:color="auto"/>
              <w:right w:val="single" w:sz="4" w:space="0" w:color="auto"/>
            </w:tcBorders>
            <w:noWrap/>
            <w:vAlign w:val="center"/>
          </w:tcPr>
          <w:p w14:paraId="7976D0BE" w14:textId="77777777" w:rsidR="000D1111" w:rsidRDefault="000D1111">
            <w:pPr>
              <w:spacing w:line="360" w:lineRule="auto"/>
              <w:jc w:val="center"/>
              <w:rPr>
                <w:rFonts w:ascii="仿宋" w:eastAsia="仿宋"/>
              </w:rPr>
            </w:pPr>
          </w:p>
        </w:tc>
        <w:tc>
          <w:tcPr>
            <w:tcW w:w="398" w:type="pct"/>
            <w:tcBorders>
              <w:top w:val="single" w:sz="4" w:space="0" w:color="auto"/>
              <w:left w:val="single" w:sz="4" w:space="0" w:color="auto"/>
              <w:bottom w:val="single" w:sz="4" w:space="0" w:color="auto"/>
              <w:right w:val="single" w:sz="4" w:space="0" w:color="auto"/>
            </w:tcBorders>
            <w:noWrap/>
            <w:vAlign w:val="center"/>
          </w:tcPr>
          <w:p w14:paraId="5E330B2C" w14:textId="77777777" w:rsidR="000D1111" w:rsidRDefault="000D1111">
            <w:pPr>
              <w:spacing w:line="360" w:lineRule="auto"/>
              <w:jc w:val="center"/>
              <w:rPr>
                <w:rFonts w:ascii="仿宋" w:eastAsia="仿宋"/>
              </w:rPr>
            </w:pPr>
          </w:p>
        </w:tc>
      </w:tr>
      <w:tr w:rsidR="000D1111" w14:paraId="3444AEF0" w14:textId="77777777">
        <w:trPr>
          <w:trHeight w:val="407"/>
        </w:trPr>
        <w:tc>
          <w:tcPr>
            <w:tcW w:w="346" w:type="pct"/>
            <w:tcBorders>
              <w:top w:val="single" w:sz="4" w:space="0" w:color="auto"/>
              <w:left w:val="single" w:sz="4" w:space="0" w:color="auto"/>
              <w:bottom w:val="single" w:sz="4" w:space="0" w:color="auto"/>
              <w:right w:val="single" w:sz="4" w:space="0" w:color="auto"/>
            </w:tcBorders>
            <w:noWrap/>
            <w:vAlign w:val="center"/>
          </w:tcPr>
          <w:p w14:paraId="31263E71" w14:textId="77777777" w:rsidR="000D1111" w:rsidRDefault="000D1111">
            <w:pPr>
              <w:spacing w:line="360" w:lineRule="auto"/>
              <w:jc w:val="center"/>
              <w:rPr>
                <w:rFonts w:ascii="仿宋" w:eastAsia="仿宋"/>
              </w:rPr>
            </w:pPr>
          </w:p>
        </w:tc>
        <w:tc>
          <w:tcPr>
            <w:tcW w:w="447" w:type="pct"/>
            <w:tcBorders>
              <w:top w:val="single" w:sz="4" w:space="0" w:color="auto"/>
              <w:left w:val="single" w:sz="4" w:space="0" w:color="auto"/>
              <w:bottom w:val="single" w:sz="4" w:space="0" w:color="auto"/>
              <w:right w:val="single" w:sz="4" w:space="0" w:color="auto"/>
            </w:tcBorders>
            <w:noWrap/>
          </w:tcPr>
          <w:p w14:paraId="233648E6" w14:textId="77777777" w:rsidR="000D1111" w:rsidRDefault="000D1111">
            <w:pPr>
              <w:spacing w:line="360" w:lineRule="auto"/>
              <w:jc w:val="center"/>
              <w:rPr>
                <w:rFonts w:ascii="仿宋" w:eastAsia="仿宋"/>
              </w:rPr>
            </w:pPr>
          </w:p>
        </w:tc>
        <w:tc>
          <w:tcPr>
            <w:tcW w:w="841" w:type="pct"/>
            <w:tcBorders>
              <w:top w:val="single" w:sz="4" w:space="0" w:color="auto"/>
              <w:left w:val="single" w:sz="4" w:space="0" w:color="auto"/>
              <w:bottom w:val="single" w:sz="4" w:space="0" w:color="auto"/>
              <w:right w:val="single" w:sz="4" w:space="0" w:color="auto"/>
            </w:tcBorders>
            <w:noWrap/>
            <w:vAlign w:val="center"/>
          </w:tcPr>
          <w:p w14:paraId="74975CD8" w14:textId="77777777" w:rsidR="000D1111" w:rsidRDefault="000D1111">
            <w:pPr>
              <w:spacing w:line="360" w:lineRule="auto"/>
              <w:jc w:val="center"/>
              <w:rPr>
                <w:rFonts w:ascii="仿宋" w:eastAsia="仿宋"/>
              </w:rPr>
            </w:pPr>
          </w:p>
        </w:tc>
        <w:tc>
          <w:tcPr>
            <w:tcW w:w="444" w:type="pct"/>
            <w:tcBorders>
              <w:top w:val="single" w:sz="4" w:space="0" w:color="auto"/>
              <w:left w:val="single" w:sz="4" w:space="0" w:color="auto"/>
              <w:bottom w:val="single" w:sz="4" w:space="0" w:color="auto"/>
              <w:right w:val="single" w:sz="4" w:space="0" w:color="auto"/>
            </w:tcBorders>
            <w:noWrap/>
            <w:vAlign w:val="center"/>
          </w:tcPr>
          <w:p w14:paraId="6DD1BAA2" w14:textId="77777777" w:rsidR="000D1111" w:rsidRDefault="000D1111">
            <w:pPr>
              <w:spacing w:line="360" w:lineRule="auto"/>
              <w:jc w:val="center"/>
              <w:rPr>
                <w:rFonts w:ascii="仿宋" w:eastAsia="仿宋"/>
              </w:rPr>
            </w:pPr>
          </w:p>
        </w:tc>
        <w:tc>
          <w:tcPr>
            <w:tcW w:w="559" w:type="pct"/>
            <w:tcBorders>
              <w:top w:val="single" w:sz="4" w:space="0" w:color="auto"/>
              <w:left w:val="single" w:sz="4" w:space="0" w:color="auto"/>
              <w:bottom w:val="single" w:sz="4" w:space="0" w:color="auto"/>
              <w:right w:val="single" w:sz="4" w:space="0" w:color="auto"/>
            </w:tcBorders>
            <w:noWrap/>
            <w:vAlign w:val="center"/>
          </w:tcPr>
          <w:p w14:paraId="21F1D5E9" w14:textId="77777777" w:rsidR="000D1111" w:rsidRDefault="000D1111">
            <w:pPr>
              <w:spacing w:line="360" w:lineRule="auto"/>
              <w:jc w:val="center"/>
              <w:rPr>
                <w:rFonts w:ascii="仿宋" w:eastAsia="仿宋"/>
              </w:rPr>
            </w:pPr>
          </w:p>
        </w:tc>
        <w:tc>
          <w:tcPr>
            <w:tcW w:w="279" w:type="pct"/>
            <w:tcBorders>
              <w:top w:val="single" w:sz="4" w:space="0" w:color="auto"/>
              <w:left w:val="single" w:sz="4" w:space="0" w:color="auto"/>
              <w:bottom w:val="single" w:sz="4" w:space="0" w:color="auto"/>
              <w:right w:val="single" w:sz="4" w:space="0" w:color="auto"/>
            </w:tcBorders>
            <w:noWrap/>
            <w:vAlign w:val="center"/>
          </w:tcPr>
          <w:p w14:paraId="55A80543" w14:textId="77777777" w:rsidR="000D1111" w:rsidRDefault="000D1111">
            <w:pPr>
              <w:spacing w:line="360" w:lineRule="auto"/>
              <w:jc w:val="center"/>
              <w:rPr>
                <w:rFonts w:ascii="仿宋" w:eastAsia="仿宋"/>
              </w:rPr>
            </w:pPr>
          </w:p>
        </w:tc>
        <w:tc>
          <w:tcPr>
            <w:tcW w:w="235" w:type="pct"/>
            <w:tcBorders>
              <w:top w:val="single" w:sz="4" w:space="0" w:color="auto"/>
              <w:left w:val="single" w:sz="4" w:space="0" w:color="auto"/>
              <w:bottom w:val="single" w:sz="4" w:space="0" w:color="auto"/>
              <w:right w:val="single" w:sz="4" w:space="0" w:color="auto"/>
            </w:tcBorders>
            <w:noWrap/>
            <w:vAlign w:val="center"/>
          </w:tcPr>
          <w:p w14:paraId="29DECF55" w14:textId="77777777" w:rsidR="000D1111" w:rsidRDefault="000D1111">
            <w:pPr>
              <w:spacing w:line="360" w:lineRule="auto"/>
              <w:jc w:val="center"/>
              <w:rPr>
                <w:rFonts w:ascii="仿宋" w:eastAsia="仿宋"/>
              </w:rPr>
            </w:pPr>
          </w:p>
        </w:tc>
        <w:tc>
          <w:tcPr>
            <w:tcW w:w="503" w:type="pct"/>
            <w:tcBorders>
              <w:top w:val="single" w:sz="4" w:space="0" w:color="auto"/>
              <w:left w:val="single" w:sz="4" w:space="0" w:color="auto"/>
              <w:bottom w:val="single" w:sz="4" w:space="0" w:color="auto"/>
              <w:right w:val="single" w:sz="4" w:space="0" w:color="auto"/>
            </w:tcBorders>
            <w:noWrap/>
            <w:vAlign w:val="center"/>
          </w:tcPr>
          <w:p w14:paraId="63C4AA3F" w14:textId="77777777" w:rsidR="000D1111" w:rsidRDefault="000D1111">
            <w:pPr>
              <w:spacing w:line="360" w:lineRule="auto"/>
              <w:jc w:val="center"/>
              <w:rPr>
                <w:rFonts w:ascii="仿宋" w:eastAsia="仿宋"/>
              </w:rPr>
            </w:pPr>
          </w:p>
        </w:tc>
        <w:tc>
          <w:tcPr>
            <w:tcW w:w="481" w:type="pct"/>
            <w:tcBorders>
              <w:top w:val="single" w:sz="4" w:space="0" w:color="auto"/>
              <w:left w:val="single" w:sz="4" w:space="0" w:color="auto"/>
              <w:bottom w:val="single" w:sz="4" w:space="0" w:color="auto"/>
              <w:right w:val="single" w:sz="4" w:space="0" w:color="auto"/>
            </w:tcBorders>
            <w:noWrap/>
            <w:vAlign w:val="center"/>
          </w:tcPr>
          <w:p w14:paraId="0AC41FD6" w14:textId="77777777" w:rsidR="000D1111" w:rsidRDefault="000D1111">
            <w:pPr>
              <w:spacing w:line="360" w:lineRule="auto"/>
              <w:jc w:val="center"/>
              <w:rPr>
                <w:rFonts w:ascii="仿宋" w:eastAsia="仿宋"/>
              </w:rPr>
            </w:pPr>
          </w:p>
        </w:tc>
        <w:tc>
          <w:tcPr>
            <w:tcW w:w="468" w:type="pct"/>
            <w:tcBorders>
              <w:top w:val="single" w:sz="4" w:space="0" w:color="auto"/>
              <w:left w:val="single" w:sz="4" w:space="0" w:color="auto"/>
              <w:bottom w:val="single" w:sz="4" w:space="0" w:color="auto"/>
              <w:right w:val="single" w:sz="4" w:space="0" w:color="auto"/>
            </w:tcBorders>
            <w:noWrap/>
            <w:vAlign w:val="center"/>
          </w:tcPr>
          <w:p w14:paraId="21060C44" w14:textId="77777777" w:rsidR="000D1111" w:rsidRDefault="000D1111">
            <w:pPr>
              <w:spacing w:line="360" w:lineRule="auto"/>
              <w:jc w:val="center"/>
              <w:rPr>
                <w:rFonts w:ascii="仿宋" w:eastAsia="仿宋"/>
              </w:rPr>
            </w:pPr>
          </w:p>
        </w:tc>
        <w:tc>
          <w:tcPr>
            <w:tcW w:w="398" w:type="pct"/>
            <w:tcBorders>
              <w:top w:val="single" w:sz="4" w:space="0" w:color="auto"/>
              <w:left w:val="single" w:sz="4" w:space="0" w:color="auto"/>
              <w:bottom w:val="single" w:sz="4" w:space="0" w:color="auto"/>
              <w:right w:val="single" w:sz="4" w:space="0" w:color="auto"/>
            </w:tcBorders>
            <w:noWrap/>
            <w:vAlign w:val="center"/>
          </w:tcPr>
          <w:p w14:paraId="00115709" w14:textId="77777777" w:rsidR="000D1111" w:rsidRDefault="000D1111">
            <w:pPr>
              <w:spacing w:line="360" w:lineRule="auto"/>
              <w:jc w:val="center"/>
              <w:rPr>
                <w:rFonts w:ascii="仿宋" w:eastAsia="仿宋"/>
              </w:rPr>
            </w:pPr>
          </w:p>
        </w:tc>
      </w:tr>
      <w:tr w:rsidR="000D1111" w14:paraId="266027E4" w14:textId="77777777">
        <w:trPr>
          <w:trHeight w:val="407"/>
        </w:trPr>
        <w:tc>
          <w:tcPr>
            <w:tcW w:w="346" w:type="pct"/>
            <w:tcBorders>
              <w:top w:val="single" w:sz="4" w:space="0" w:color="auto"/>
              <w:left w:val="single" w:sz="4" w:space="0" w:color="auto"/>
              <w:bottom w:val="single" w:sz="4" w:space="0" w:color="auto"/>
              <w:right w:val="single" w:sz="4" w:space="0" w:color="auto"/>
            </w:tcBorders>
            <w:noWrap/>
            <w:vAlign w:val="center"/>
          </w:tcPr>
          <w:p w14:paraId="49F80FA5" w14:textId="77777777" w:rsidR="000D1111" w:rsidRDefault="000D1111">
            <w:pPr>
              <w:spacing w:line="360" w:lineRule="auto"/>
              <w:jc w:val="center"/>
              <w:rPr>
                <w:rFonts w:ascii="仿宋" w:eastAsia="仿宋"/>
              </w:rPr>
            </w:pPr>
          </w:p>
        </w:tc>
        <w:tc>
          <w:tcPr>
            <w:tcW w:w="447" w:type="pct"/>
            <w:tcBorders>
              <w:top w:val="single" w:sz="4" w:space="0" w:color="auto"/>
              <w:left w:val="single" w:sz="4" w:space="0" w:color="auto"/>
              <w:bottom w:val="single" w:sz="4" w:space="0" w:color="auto"/>
              <w:right w:val="single" w:sz="4" w:space="0" w:color="auto"/>
            </w:tcBorders>
            <w:noWrap/>
          </w:tcPr>
          <w:p w14:paraId="4C7D07FB" w14:textId="77777777" w:rsidR="000D1111" w:rsidRDefault="000D1111">
            <w:pPr>
              <w:spacing w:line="360" w:lineRule="auto"/>
              <w:jc w:val="center"/>
              <w:rPr>
                <w:rFonts w:ascii="仿宋" w:eastAsia="仿宋"/>
              </w:rPr>
            </w:pPr>
          </w:p>
        </w:tc>
        <w:tc>
          <w:tcPr>
            <w:tcW w:w="841" w:type="pct"/>
            <w:tcBorders>
              <w:top w:val="single" w:sz="4" w:space="0" w:color="auto"/>
              <w:left w:val="single" w:sz="4" w:space="0" w:color="auto"/>
              <w:bottom w:val="single" w:sz="4" w:space="0" w:color="auto"/>
              <w:right w:val="single" w:sz="4" w:space="0" w:color="auto"/>
            </w:tcBorders>
            <w:noWrap/>
            <w:vAlign w:val="center"/>
          </w:tcPr>
          <w:p w14:paraId="73A7F642" w14:textId="77777777" w:rsidR="000D1111" w:rsidRDefault="000D1111">
            <w:pPr>
              <w:spacing w:line="360" w:lineRule="auto"/>
              <w:jc w:val="center"/>
              <w:rPr>
                <w:rFonts w:ascii="仿宋" w:eastAsia="仿宋"/>
              </w:rPr>
            </w:pPr>
          </w:p>
        </w:tc>
        <w:tc>
          <w:tcPr>
            <w:tcW w:w="444" w:type="pct"/>
            <w:tcBorders>
              <w:top w:val="single" w:sz="4" w:space="0" w:color="auto"/>
              <w:left w:val="single" w:sz="4" w:space="0" w:color="auto"/>
              <w:bottom w:val="single" w:sz="4" w:space="0" w:color="auto"/>
              <w:right w:val="single" w:sz="4" w:space="0" w:color="auto"/>
            </w:tcBorders>
            <w:noWrap/>
            <w:vAlign w:val="center"/>
          </w:tcPr>
          <w:p w14:paraId="0D9F2629" w14:textId="77777777" w:rsidR="000D1111" w:rsidRDefault="000D1111">
            <w:pPr>
              <w:spacing w:line="360" w:lineRule="auto"/>
              <w:jc w:val="center"/>
              <w:rPr>
                <w:rFonts w:ascii="仿宋" w:eastAsia="仿宋"/>
              </w:rPr>
            </w:pPr>
          </w:p>
        </w:tc>
        <w:tc>
          <w:tcPr>
            <w:tcW w:w="559" w:type="pct"/>
            <w:tcBorders>
              <w:top w:val="single" w:sz="4" w:space="0" w:color="auto"/>
              <w:left w:val="single" w:sz="4" w:space="0" w:color="auto"/>
              <w:bottom w:val="single" w:sz="4" w:space="0" w:color="auto"/>
              <w:right w:val="single" w:sz="4" w:space="0" w:color="auto"/>
            </w:tcBorders>
            <w:noWrap/>
            <w:vAlign w:val="center"/>
          </w:tcPr>
          <w:p w14:paraId="2D87A0D4" w14:textId="77777777" w:rsidR="000D1111" w:rsidRDefault="000D1111">
            <w:pPr>
              <w:spacing w:line="360" w:lineRule="auto"/>
              <w:jc w:val="center"/>
              <w:rPr>
                <w:rFonts w:ascii="仿宋" w:eastAsia="仿宋"/>
              </w:rPr>
            </w:pPr>
          </w:p>
        </w:tc>
        <w:tc>
          <w:tcPr>
            <w:tcW w:w="279" w:type="pct"/>
            <w:tcBorders>
              <w:top w:val="single" w:sz="4" w:space="0" w:color="auto"/>
              <w:left w:val="single" w:sz="4" w:space="0" w:color="auto"/>
              <w:bottom w:val="single" w:sz="4" w:space="0" w:color="auto"/>
              <w:right w:val="single" w:sz="4" w:space="0" w:color="auto"/>
            </w:tcBorders>
            <w:noWrap/>
            <w:vAlign w:val="center"/>
          </w:tcPr>
          <w:p w14:paraId="4731A5C1" w14:textId="77777777" w:rsidR="000D1111" w:rsidRDefault="000D1111">
            <w:pPr>
              <w:spacing w:line="360" w:lineRule="auto"/>
              <w:jc w:val="center"/>
              <w:rPr>
                <w:rFonts w:ascii="仿宋" w:eastAsia="仿宋"/>
              </w:rPr>
            </w:pPr>
          </w:p>
        </w:tc>
        <w:tc>
          <w:tcPr>
            <w:tcW w:w="235" w:type="pct"/>
            <w:tcBorders>
              <w:top w:val="single" w:sz="4" w:space="0" w:color="auto"/>
              <w:left w:val="single" w:sz="4" w:space="0" w:color="auto"/>
              <w:bottom w:val="single" w:sz="4" w:space="0" w:color="auto"/>
              <w:right w:val="single" w:sz="4" w:space="0" w:color="auto"/>
            </w:tcBorders>
            <w:noWrap/>
            <w:vAlign w:val="center"/>
          </w:tcPr>
          <w:p w14:paraId="56B0B48E" w14:textId="77777777" w:rsidR="000D1111" w:rsidRDefault="000D1111">
            <w:pPr>
              <w:spacing w:line="360" w:lineRule="auto"/>
              <w:jc w:val="center"/>
              <w:rPr>
                <w:rFonts w:ascii="仿宋" w:eastAsia="仿宋"/>
              </w:rPr>
            </w:pPr>
          </w:p>
        </w:tc>
        <w:tc>
          <w:tcPr>
            <w:tcW w:w="503" w:type="pct"/>
            <w:tcBorders>
              <w:top w:val="single" w:sz="4" w:space="0" w:color="auto"/>
              <w:left w:val="single" w:sz="4" w:space="0" w:color="auto"/>
              <w:bottom w:val="single" w:sz="4" w:space="0" w:color="auto"/>
              <w:right w:val="single" w:sz="4" w:space="0" w:color="auto"/>
            </w:tcBorders>
            <w:noWrap/>
            <w:vAlign w:val="center"/>
          </w:tcPr>
          <w:p w14:paraId="540B8473" w14:textId="77777777" w:rsidR="000D1111" w:rsidRDefault="000D1111">
            <w:pPr>
              <w:spacing w:line="360" w:lineRule="auto"/>
              <w:jc w:val="center"/>
              <w:rPr>
                <w:rFonts w:ascii="仿宋" w:eastAsia="仿宋"/>
              </w:rPr>
            </w:pPr>
          </w:p>
        </w:tc>
        <w:tc>
          <w:tcPr>
            <w:tcW w:w="481" w:type="pct"/>
            <w:tcBorders>
              <w:top w:val="single" w:sz="4" w:space="0" w:color="auto"/>
              <w:left w:val="single" w:sz="4" w:space="0" w:color="auto"/>
              <w:bottom w:val="single" w:sz="4" w:space="0" w:color="auto"/>
              <w:right w:val="single" w:sz="4" w:space="0" w:color="auto"/>
            </w:tcBorders>
            <w:noWrap/>
            <w:vAlign w:val="center"/>
          </w:tcPr>
          <w:p w14:paraId="58E519F3" w14:textId="77777777" w:rsidR="000D1111" w:rsidRDefault="000D1111">
            <w:pPr>
              <w:spacing w:line="360" w:lineRule="auto"/>
              <w:jc w:val="center"/>
              <w:rPr>
                <w:rFonts w:ascii="仿宋" w:eastAsia="仿宋"/>
              </w:rPr>
            </w:pPr>
          </w:p>
        </w:tc>
        <w:tc>
          <w:tcPr>
            <w:tcW w:w="468" w:type="pct"/>
            <w:tcBorders>
              <w:top w:val="single" w:sz="4" w:space="0" w:color="auto"/>
              <w:left w:val="single" w:sz="4" w:space="0" w:color="auto"/>
              <w:bottom w:val="single" w:sz="4" w:space="0" w:color="auto"/>
              <w:right w:val="single" w:sz="4" w:space="0" w:color="auto"/>
            </w:tcBorders>
            <w:noWrap/>
            <w:vAlign w:val="center"/>
          </w:tcPr>
          <w:p w14:paraId="682167E0" w14:textId="77777777" w:rsidR="000D1111" w:rsidRDefault="000D1111">
            <w:pPr>
              <w:spacing w:line="360" w:lineRule="auto"/>
              <w:jc w:val="center"/>
              <w:rPr>
                <w:rFonts w:ascii="仿宋" w:eastAsia="仿宋"/>
              </w:rPr>
            </w:pPr>
          </w:p>
        </w:tc>
        <w:tc>
          <w:tcPr>
            <w:tcW w:w="398" w:type="pct"/>
            <w:tcBorders>
              <w:top w:val="single" w:sz="4" w:space="0" w:color="auto"/>
              <w:left w:val="single" w:sz="4" w:space="0" w:color="auto"/>
              <w:bottom w:val="single" w:sz="4" w:space="0" w:color="auto"/>
              <w:right w:val="single" w:sz="4" w:space="0" w:color="auto"/>
            </w:tcBorders>
            <w:noWrap/>
            <w:vAlign w:val="center"/>
          </w:tcPr>
          <w:p w14:paraId="649AEC17" w14:textId="77777777" w:rsidR="000D1111" w:rsidRDefault="000D1111">
            <w:pPr>
              <w:spacing w:line="360" w:lineRule="auto"/>
              <w:jc w:val="center"/>
              <w:rPr>
                <w:rFonts w:ascii="仿宋" w:eastAsia="仿宋"/>
              </w:rPr>
            </w:pPr>
          </w:p>
        </w:tc>
      </w:tr>
    </w:tbl>
    <w:p w14:paraId="51E72121" w14:textId="77777777" w:rsidR="000D1111" w:rsidRDefault="00B706AC">
      <w:pPr>
        <w:spacing w:line="360" w:lineRule="auto"/>
        <w:ind w:firstLineChars="300" w:firstLine="720"/>
        <w:rPr>
          <w:rFonts w:ascii="仿宋" w:eastAsia="仿宋"/>
          <w:sz w:val="28"/>
          <w:szCs w:val="28"/>
        </w:rPr>
      </w:pPr>
      <w:r>
        <w:rPr>
          <w:rFonts w:ascii="仿宋" w:eastAsia="仿宋" w:cs="仿宋" w:hint="eastAsia"/>
          <w:sz w:val="24"/>
        </w:rPr>
        <w:t>填表：</w:t>
      </w:r>
      <w:r>
        <w:rPr>
          <w:rFonts w:ascii="仿宋" w:eastAsia="仿宋" w:cs="仿宋"/>
          <w:sz w:val="24"/>
        </w:rPr>
        <w:t xml:space="preserve">             </w:t>
      </w:r>
      <w:r>
        <w:rPr>
          <w:rFonts w:ascii="仿宋" w:eastAsia="仿宋" w:cs="仿宋" w:hint="eastAsia"/>
          <w:sz w:val="24"/>
        </w:rPr>
        <w:t>复核：</w:t>
      </w:r>
      <w:r>
        <w:rPr>
          <w:rFonts w:ascii="仿宋" w:eastAsia="仿宋" w:cs="仿宋"/>
          <w:sz w:val="24"/>
        </w:rPr>
        <w:t xml:space="preserve">             </w:t>
      </w:r>
      <w:r>
        <w:rPr>
          <w:rFonts w:ascii="仿宋" w:eastAsia="仿宋" w:cs="仿宋" w:hint="eastAsia"/>
          <w:sz w:val="24"/>
        </w:rPr>
        <w:t>批准：</w:t>
      </w:r>
      <w:r>
        <w:rPr>
          <w:rFonts w:ascii="仿宋" w:eastAsia="仿宋" w:cs="仿宋"/>
          <w:sz w:val="24"/>
        </w:rPr>
        <w:t xml:space="preserve">               </w:t>
      </w:r>
      <w:r>
        <w:rPr>
          <w:rFonts w:ascii="仿宋" w:eastAsia="仿宋" w:cs="仿宋" w:hint="eastAsia"/>
          <w:sz w:val="24"/>
        </w:rPr>
        <w:t>单位（章）　　　　　　　　日期：</w:t>
      </w:r>
      <w:r>
        <w:rPr>
          <w:rFonts w:ascii="仿宋" w:eastAsia="仿宋" w:cs="仿宋"/>
          <w:sz w:val="24"/>
        </w:rPr>
        <w:t xml:space="preserve">  </w:t>
      </w:r>
      <w:r>
        <w:rPr>
          <w:rFonts w:ascii="仿宋" w:eastAsia="仿宋" w:cs="仿宋" w:hint="eastAsia"/>
          <w:sz w:val="24"/>
        </w:rPr>
        <w:t xml:space="preserve">　　年</w:t>
      </w:r>
      <w:r>
        <w:rPr>
          <w:rFonts w:ascii="仿宋" w:eastAsia="仿宋" w:cs="仿宋"/>
          <w:sz w:val="24"/>
        </w:rPr>
        <w:t xml:space="preserve"> </w:t>
      </w:r>
      <w:r>
        <w:rPr>
          <w:rFonts w:ascii="仿宋" w:eastAsia="仿宋" w:cs="仿宋" w:hint="eastAsia"/>
          <w:sz w:val="24"/>
        </w:rPr>
        <w:t xml:space="preserve">　　月</w:t>
      </w:r>
      <w:r>
        <w:rPr>
          <w:rFonts w:ascii="仿宋" w:eastAsia="仿宋" w:cs="仿宋"/>
          <w:sz w:val="24"/>
        </w:rPr>
        <w:t xml:space="preserve"> </w:t>
      </w:r>
      <w:r>
        <w:rPr>
          <w:rFonts w:ascii="仿宋" w:eastAsia="仿宋" w:cs="仿宋" w:hint="eastAsia"/>
          <w:sz w:val="24"/>
        </w:rPr>
        <w:t xml:space="preserve">　　日</w:t>
      </w:r>
    </w:p>
    <w:p w14:paraId="2AEEDDE2" w14:textId="77777777" w:rsidR="000D1111" w:rsidRDefault="000D1111">
      <w:pPr>
        <w:spacing w:line="360" w:lineRule="auto"/>
        <w:rPr>
          <w:rFonts w:ascii="仿宋" w:eastAsia="仿宋"/>
          <w:sz w:val="24"/>
        </w:rPr>
      </w:pPr>
    </w:p>
    <w:p w14:paraId="28C2FA59" w14:textId="77777777" w:rsidR="000D1111" w:rsidRDefault="000D1111">
      <w:pPr>
        <w:widowControl/>
        <w:spacing w:afterAutospacing="1" w:line="360" w:lineRule="auto"/>
        <w:rPr>
          <w:rFonts w:ascii="仿宋" w:eastAsia="仿宋"/>
          <w:b/>
          <w:bCs/>
          <w:sz w:val="24"/>
        </w:rPr>
        <w:sectPr w:rsidR="000D1111">
          <w:pgSz w:w="16838" w:h="11906" w:orient="landscape"/>
          <w:pgMar w:top="737" w:right="1418" w:bottom="737" w:left="851" w:header="0" w:footer="340" w:gutter="0"/>
          <w:cols w:space="720"/>
          <w:docGrid w:linePitch="312"/>
        </w:sectPr>
      </w:pPr>
    </w:p>
    <w:p w14:paraId="5B0AFA9A" w14:textId="77777777" w:rsidR="000D1111" w:rsidRDefault="00B706AC">
      <w:pPr>
        <w:spacing w:line="360" w:lineRule="auto"/>
        <w:outlineLvl w:val="1"/>
        <w:rPr>
          <w:rFonts w:ascii="仿宋" w:eastAsia="仿宋"/>
          <w:b/>
          <w:bCs/>
          <w:sz w:val="24"/>
        </w:rPr>
      </w:pPr>
      <w:bookmarkStart w:id="277" w:name="_Toc10624985"/>
      <w:bookmarkStart w:id="278" w:name="_Toc469384141"/>
      <w:bookmarkStart w:id="279" w:name="_Toc266892925"/>
      <w:r>
        <w:rPr>
          <w:rFonts w:ascii="仿宋" w:eastAsia="仿宋" w:cs="仿宋" w:hint="eastAsia"/>
          <w:b/>
          <w:bCs/>
          <w:sz w:val="24"/>
        </w:rPr>
        <w:lastRenderedPageBreak/>
        <w:t>附件</w:t>
      </w:r>
      <w:bookmarkEnd w:id="277"/>
      <w:bookmarkEnd w:id="278"/>
      <w:bookmarkEnd w:id="279"/>
      <w:r>
        <w:rPr>
          <w:rFonts w:ascii="仿宋" w:eastAsia="仿宋" w:cs="仿宋" w:hint="eastAsia"/>
          <w:b/>
          <w:bCs/>
          <w:sz w:val="24"/>
        </w:rPr>
        <w:t>2</w:t>
      </w:r>
    </w:p>
    <w:p w14:paraId="4F3CD0B8" w14:textId="77777777" w:rsidR="000D1111" w:rsidRDefault="000D1111">
      <w:pPr>
        <w:spacing w:line="360" w:lineRule="auto"/>
        <w:rPr>
          <w:rFonts w:ascii="仿宋" w:eastAsia="仿宋"/>
          <w:sz w:val="24"/>
        </w:rPr>
      </w:pPr>
    </w:p>
    <w:p w14:paraId="6B1FF676" w14:textId="77777777" w:rsidR="000D1111" w:rsidRDefault="00B706AC">
      <w:pPr>
        <w:snapToGrid w:val="0"/>
        <w:spacing w:line="360" w:lineRule="auto"/>
        <w:jc w:val="center"/>
        <w:rPr>
          <w:rFonts w:ascii="仿宋" w:eastAsia="仿宋"/>
          <w:b/>
          <w:bCs/>
          <w:spacing w:val="32"/>
          <w:sz w:val="36"/>
          <w:szCs w:val="36"/>
        </w:rPr>
      </w:pPr>
      <w:r>
        <w:rPr>
          <w:rFonts w:ascii="仿宋" w:eastAsia="仿宋" w:cs="仿宋" w:hint="eastAsia"/>
          <w:b/>
          <w:bCs/>
          <w:spacing w:val="32"/>
          <w:sz w:val="36"/>
          <w:szCs w:val="36"/>
        </w:rPr>
        <w:t>工程质量保修书</w:t>
      </w:r>
    </w:p>
    <w:p w14:paraId="443F01FB" w14:textId="77777777" w:rsidR="000D1111" w:rsidRDefault="000D1111">
      <w:pPr>
        <w:snapToGrid w:val="0"/>
        <w:spacing w:line="360" w:lineRule="auto"/>
        <w:rPr>
          <w:rFonts w:ascii="仿宋" w:eastAsia="仿宋"/>
          <w:sz w:val="24"/>
        </w:rPr>
      </w:pPr>
    </w:p>
    <w:p w14:paraId="403BD06D" w14:textId="77777777" w:rsidR="000D1111" w:rsidRDefault="00B706AC">
      <w:pPr>
        <w:snapToGrid w:val="0"/>
        <w:spacing w:line="360" w:lineRule="auto"/>
        <w:ind w:firstLineChars="200" w:firstLine="480"/>
        <w:rPr>
          <w:rFonts w:ascii="仿宋" w:eastAsia="仿宋"/>
          <w:sz w:val="24"/>
        </w:rPr>
      </w:pPr>
      <w:r>
        <w:rPr>
          <w:rFonts w:ascii="仿宋" w:eastAsia="仿宋" w:cs="仿宋" w:hint="eastAsia"/>
          <w:sz w:val="24"/>
        </w:rPr>
        <w:t>发包人：（全称）</w:t>
      </w:r>
      <w:r>
        <w:rPr>
          <w:rFonts w:ascii="仿宋" w:eastAsia="仿宋" w:cs="仿宋"/>
          <w:sz w:val="24"/>
          <w:u w:val="single"/>
        </w:rPr>
        <w:t xml:space="preserve">                            </w:t>
      </w:r>
    </w:p>
    <w:p w14:paraId="51B7C20F" w14:textId="77777777" w:rsidR="000D1111" w:rsidRDefault="00B706AC">
      <w:pPr>
        <w:snapToGrid w:val="0"/>
        <w:spacing w:line="360" w:lineRule="auto"/>
        <w:ind w:firstLineChars="200" w:firstLine="480"/>
        <w:rPr>
          <w:rFonts w:ascii="仿宋" w:eastAsia="仿宋"/>
          <w:sz w:val="24"/>
        </w:rPr>
      </w:pPr>
      <w:r>
        <w:rPr>
          <w:rFonts w:ascii="仿宋" w:eastAsia="仿宋" w:cs="仿宋" w:hint="eastAsia"/>
          <w:sz w:val="24"/>
        </w:rPr>
        <w:t>承包人：（全称）</w:t>
      </w:r>
      <w:r>
        <w:rPr>
          <w:rFonts w:ascii="仿宋" w:eastAsia="仿宋" w:cs="仿宋"/>
          <w:sz w:val="24"/>
          <w:u w:val="single"/>
        </w:rPr>
        <w:t xml:space="preserve">                            </w:t>
      </w:r>
    </w:p>
    <w:p w14:paraId="119C98D6" w14:textId="77777777" w:rsidR="000D1111" w:rsidRDefault="00B706AC">
      <w:pPr>
        <w:snapToGrid w:val="0"/>
        <w:spacing w:line="360" w:lineRule="auto"/>
        <w:ind w:firstLineChars="200" w:firstLine="480"/>
        <w:rPr>
          <w:rFonts w:ascii="仿宋" w:eastAsia="仿宋"/>
          <w:sz w:val="24"/>
        </w:rPr>
      </w:pPr>
      <w:r>
        <w:rPr>
          <w:rFonts w:ascii="仿宋" w:eastAsia="仿宋" w:cs="仿宋" w:hint="eastAsia"/>
          <w:sz w:val="24"/>
        </w:rPr>
        <w:t>为保证</w:t>
      </w:r>
      <w:r>
        <w:rPr>
          <w:rFonts w:ascii="仿宋" w:eastAsia="仿宋" w:cs="仿宋"/>
          <w:sz w:val="24"/>
        </w:rPr>
        <w:t xml:space="preserve"> </w:t>
      </w:r>
      <w:r>
        <w:rPr>
          <w:rFonts w:ascii="仿宋" w:eastAsia="仿宋" w:cs="仿宋"/>
          <w:sz w:val="24"/>
          <w:u w:val="single"/>
        </w:rPr>
        <w:t xml:space="preserve">                       </w:t>
      </w:r>
      <w:r>
        <w:rPr>
          <w:rFonts w:ascii="仿宋" w:eastAsia="仿宋" w:cs="仿宋" w:hint="eastAsia"/>
          <w:sz w:val="24"/>
        </w:rPr>
        <w:t>（工程名称）在合理使用期限内正常使用，合同双方当事人根据《中华人民共和国建筑法》、《建设工程质量管理条例》和《房屋建筑工程质量保修办法》等规定，经协商一致，订立本质量保修书。</w:t>
      </w:r>
    </w:p>
    <w:p w14:paraId="3FA005FC" w14:textId="77777777" w:rsidR="000D1111" w:rsidRDefault="000D1111">
      <w:pPr>
        <w:snapToGrid w:val="0"/>
        <w:spacing w:line="360" w:lineRule="auto"/>
        <w:ind w:firstLineChars="200" w:firstLine="480"/>
        <w:rPr>
          <w:rFonts w:ascii="仿宋" w:eastAsia="仿宋"/>
          <w:sz w:val="24"/>
        </w:rPr>
      </w:pPr>
    </w:p>
    <w:p w14:paraId="79126FE2" w14:textId="77777777" w:rsidR="000D1111" w:rsidRDefault="00B706AC">
      <w:pPr>
        <w:numPr>
          <w:ilvl w:val="0"/>
          <w:numId w:val="6"/>
        </w:numPr>
        <w:autoSpaceDE w:val="0"/>
        <w:autoSpaceDN w:val="0"/>
        <w:adjustRightInd w:val="0"/>
        <w:snapToGrid w:val="0"/>
        <w:spacing w:line="360" w:lineRule="auto"/>
        <w:ind w:leftChars="200" w:left="902" w:hangingChars="200" w:hanging="482"/>
        <w:jc w:val="left"/>
        <w:rPr>
          <w:rFonts w:ascii="仿宋" w:eastAsia="仿宋"/>
          <w:b/>
          <w:bCs/>
          <w:sz w:val="24"/>
        </w:rPr>
      </w:pPr>
      <w:r>
        <w:rPr>
          <w:rFonts w:ascii="仿宋" w:eastAsia="仿宋" w:cs="仿宋" w:hint="eastAsia"/>
          <w:b/>
          <w:bCs/>
          <w:sz w:val="24"/>
        </w:rPr>
        <w:t>质量保修范围</w:t>
      </w:r>
    </w:p>
    <w:p w14:paraId="535B1B0D" w14:textId="77777777" w:rsidR="000D1111" w:rsidRDefault="000D1111">
      <w:pPr>
        <w:snapToGrid w:val="0"/>
        <w:spacing w:line="360" w:lineRule="auto"/>
        <w:rPr>
          <w:rFonts w:ascii="仿宋" w:eastAsia="仿宋"/>
          <w:sz w:val="24"/>
        </w:rPr>
      </w:pPr>
    </w:p>
    <w:p w14:paraId="69299591" w14:textId="77777777" w:rsidR="000D1111" w:rsidRDefault="00B706AC">
      <w:pPr>
        <w:snapToGrid w:val="0"/>
        <w:spacing w:line="360" w:lineRule="auto"/>
        <w:ind w:firstLineChars="200" w:firstLine="480"/>
        <w:rPr>
          <w:rFonts w:ascii="仿宋" w:eastAsia="仿宋"/>
          <w:sz w:val="24"/>
        </w:rPr>
      </w:pPr>
      <w:r>
        <w:rPr>
          <w:rFonts w:ascii="仿宋" w:eastAsia="仿宋" w:cs="仿宋" w:hint="eastAsia"/>
          <w:sz w:val="24"/>
        </w:rPr>
        <w:t>质量保修范围包括地基基础工程、主体结构工程、屋面防水工程、有防水要求的卫生间、房间、外墙面的防渗漏工程、电气管线工程、给排水管道工程、设备安装工程、供热、供冷系统工程、装饰装修工程以及双方约定其他项目。具体质量保修范围，合同双方当事人约定如下：</w:t>
      </w:r>
    </w:p>
    <w:p w14:paraId="7B5BBF54" w14:textId="77777777" w:rsidR="000D1111" w:rsidRDefault="00B706AC">
      <w:pPr>
        <w:snapToGrid w:val="0"/>
        <w:spacing w:line="360" w:lineRule="auto"/>
        <w:ind w:firstLineChars="200" w:firstLine="480"/>
        <w:rPr>
          <w:rFonts w:ascii="仿宋" w:eastAsia="仿宋" w:cs="仿宋"/>
          <w:sz w:val="24"/>
        </w:rPr>
      </w:pPr>
      <w:r>
        <w:rPr>
          <w:rFonts w:ascii="仿宋" w:eastAsia="仿宋" w:cs="仿宋"/>
          <w:sz w:val="24"/>
        </w:rPr>
        <w:t>1</w:t>
      </w:r>
      <w:r>
        <w:rPr>
          <w:rFonts w:ascii="仿宋" w:eastAsia="仿宋" w:cs="仿宋" w:hint="eastAsia"/>
          <w:sz w:val="24"/>
        </w:rPr>
        <w:t>．</w:t>
      </w:r>
      <w:r>
        <w:rPr>
          <w:rFonts w:ascii="仿宋" w:eastAsia="仿宋" w:cs="仿宋"/>
          <w:sz w:val="24"/>
        </w:rPr>
        <w:t xml:space="preserve">                                                                                    </w:t>
      </w:r>
    </w:p>
    <w:p w14:paraId="09C7E9B0" w14:textId="77777777" w:rsidR="000D1111" w:rsidRDefault="00B706AC">
      <w:pPr>
        <w:snapToGrid w:val="0"/>
        <w:spacing w:line="360" w:lineRule="auto"/>
        <w:ind w:firstLineChars="200" w:firstLine="480"/>
        <w:rPr>
          <w:rFonts w:ascii="仿宋" w:eastAsia="仿宋" w:cs="仿宋"/>
          <w:sz w:val="24"/>
        </w:rPr>
      </w:pPr>
      <w:r>
        <w:rPr>
          <w:rFonts w:ascii="仿宋" w:eastAsia="仿宋" w:cs="仿宋"/>
          <w:sz w:val="24"/>
        </w:rPr>
        <w:t>2</w:t>
      </w:r>
      <w:r>
        <w:rPr>
          <w:rFonts w:ascii="仿宋" w:eastAsia="仿宋" w:cs="仿宋" w:hint="eastAsia"/>
          <w:sz w:val="24"/>
        </w:rPr>
        <w:t>．</w:t>
      </w:r>
      <w:r>
        <w:rPr>
          <w:rFonts w:ascii="仿宋" w:eastAsia="仿宋" w:cs="仿宋"/>
          <w:sz w:val="24"/>
        </w:rPr>
        <w:t xml:space="preserve">                                                                                   </w:t>
      </w:r>
    </w:p>
    <w:p w14:paraId="555CB544" w14:textId="77777777" w:rsidR="000D1111" w:rsidRDefault="00B706AC">
      <w:pPr>
        <w:snapToGrid w:val="0"/>
        <w:spacing w:line="360" w:lineRule="auto"/>
        <w:ind w:firstLineChars="200" w:firstLine="480"/>
        <w:rPr>
          <w:rFonts w:ascii="仿宋" w:eastAsia="仿宋" w:cs="仿宋"/>
          <w:sz w:val="24"/>
        </w:rPr>
      </w:pPr>
      <w:r>
        <w:rPr>
          <w:rFonts w:ascii="仿宋" w:eastAsia="仿宋" w:cs="仿宋"/>
          <w:sz w:val="24"/>
        </w:rPr>
        <w:t>3</w:t>
      </w:r>
      <w:r>
        <w:rPr>
          <w:rFonts w:ascii="仿宋" w:eastAsia="仿宋" w:cs="仿宋" w:hint="eastAsia"/>
          <w:sz w:val="24"/>
        </w:rPr>
        <w:t>．</w:t>
      </w:r>
      <w:r>
        <w:rPr>
          <w:rFonts w:ascii="仿宋" w:eastAsia="仿宋" w:cs="仿宋"/>
          <w:sz w:val="24"/>
        </w:rPr>
        <w:t xml:space="preserve">                                                                                   </w:t>
      </w:r>
    </w:p>
    <w:p w14:paraId="60A2D19C" w14:textId="77777777" w:rsidR="000D1111" w:rsidRDefault="00B706AC">
      <w:pPr>
        <w:numPr>
          <w:ilvl w:val="0"/>
          <w:numId w:val="6"/>
        </w:numPr>
        <w:autoSpaceDE w:val="0"/>
        <w:autoSpaceDN w:val="0"/>
        <w:adjustRightInd w:val="0"/>
        <w:snapToGrid w:val="0"/>
        <w:spacing w:line="360" w:lineRule="auto"/>
        <w:ind w:leftChars="200" w:left="902" w:hangingChars="200" w:hanging="482"/>
        <w:jc w:val="left"/>
        <w:rPr>
          <w:rFonts w:ascii="仿宋" w:eastAsia="仿宋"/>
          <w:b/>
          <w:bCs/>
          <w:sz w:val="24"/>
        </w:rPr>
      </w:pPr>
      <w:r>
        <w:rPr>
          <w:rFonts w:ascii="仿宋" w:eastAsia="仿宋" w:cs="仿宋" w:hint="eastAsia"/>
          <w:b/>
          <w:bCs/>
          <w:sz w:val="24"/>
        </w:rPr>
        <w:t>质量保修期</w:t>
      </w:r>
    </w:p>
    <w:p w14:paraId="61503AB1" w14:textId="77777777" w:rsidR="000D1111" w:rsidRDefault="000D1111">
      <w:pPr>
        <w:snapToGrid w:val="0"/>
        <w:spacing w:line="360" w:lineRule="auto"/>
        <w:ind w:firstLineChars="200" w:firstLine="480"/>
        <w:rPr>
          <w:rFonts w:ascii="仿宋" w:eastAsia="仿宋"/>
          <w:sz w:val="24"/>
        </w:rPr>
      </w:pPr>
    </w:p>
    <w:p w14:paraId="5DE87D27" w14:textId="77777777" w:rsidR="000D1111" w:rsidRDefault="00B706AC">
      <w:pPr>
        <w:snapToGrid w:val="0"/>
        <w:spacing w:line="360" w:lineRule="auto"/>
        <w:ind w:firstLineChars="200" w:firstLine="480"/>
        <w:rPr>
          <w:rFonts w:ascii="仿宋" w:eastAsia="仿宋"/>
          <w:sz w:val="24"/>
        </w:rPr>
      </w:pPr>
      <w:r>
        <w:rPr>
          <w:rFonts w:ascii="仿宋" w:eastAsia="仿宋" w:cs="仿宋"/>
          <w:sz w:val="24"/>
        </w:rPr>
        <w:t xml:space="preserve">2.1 </w:t>
      </w:r>
      <w:r>
        <w:rPr>
          <w:rFonts w:ascii="仿宋" w:eastAsia="仿宋" w:cs="仿宋" w:hint="eastAsia"/>
          <w:sz w:val="24"/>
        </w:rPr>
        <w:t>质量保修期从工程实际竣工之日算起。单项竣工验收的工程，按单项工程分别计算质量保修期。</w:t>
      </w:r>
    </w:p>
    <w:p w14:paraId="3B162DBD" w14:textId="77777777" w:rsidR="000D1111" w:rsidRDefault="00B706AC">
      <w:pPr>
        <w:snapToGrid w:val="0"/>
        <w:spacing w:line="360" w:lineRule="auto"/>
        <w:ind w:firstLineChars="200" w:firstLine="480"/>
        <w:rPr>
          <w:rFonts w:ascii="仿宋" w:eastAsia="仿宋"/>
          <w:sz w:val="24"/>
        </w:rPr>
      </w:pPr>
      <w:r>
        <w:rPr>
          <w:rFonts w:ascii="仿宋" w:eastAsia="仿宋" w:cs="仿宋"/>
          <w:sz w:val="24"/>
        </w:rPr>
        <w:t xml:space="preserve">2.2 </w:t>
      </w:r>
      <w:r>
        <w:rPr>
          <w:rFonts w:ascii="仿宋" w:eastAsia="仿宋" w:cs="仿宋" w:hint="eastAsia"/>
          <w:sz w:val="24"/>
          <w:lang w:val="zh-CN"/>
        </w:rPr>
        <w:t>合同工程质量保修期，合同双方当事人约定如下</w:t>
      </w:r>
      <w:r>
        <w:rPr>
          <w:rFonts w:ascii="仿宋" w:eastAsia="仿宋" w:cs="仿宋" w:hint="eastAsia"/>
          <w:sz w:val="24"/>
        </w:rPr>
        <w:t>：</w:t>
      </w:r>
    </w:p>
    <w:p w14:paraId="5CE58D11" w14:textId="77777777" w:rsidR="000D1111" w:rsidRDefault="00B706AC">
      <w:pPr>
        <w:snapToGrid w:val="0"/>
        <w:spacing w:line="360" w:lineRule="auto"/>
        <w:ind w:firstLineChars="200" w:firstLine="480"/>
        <w:rPr>
          <w:rFonts w:ascii="仿宋" w:eastAsia="仿宋"/>
          <w:sz w:val="24"/>
        </w:rPr>
      </w:pPr>
      <w:r>
        <w:rPr>
          <w:rFonts w:ascii="仿宋" w:eastAsia="仿宋" w:cs="仿宋"/>
          <w:sz w:val="24"/>
        </w:rPr>
        <w:t>1</w:t>
      </w:r>
      <w:r>
        <w:rPr>
          <w:rFonts w:ascii="仿宋" w:eastAsia="仿宋" w:cs="仿宋" w:hint="eastAsia"/>
          <w:sz w:val="24"/>
        </w:rPr>
        <w:t>．地基基础工程、主体结构工程为设计文件规定的合理使用年限；</w:t>
      </w:r>
    </w:p>
    <w:p w14:paraId="6D61A41C" w14:textId="77777777" w:rsidR="000D1111" w:rsidRDefault="00B706AC">
      <w:pPr>
        <w:snapToGrid w:val="0"/>
        <w:spacing w:line="360" w:lineRule="auto"/>
        <w:ind w:firstLineChars="200" w:firstLine="480"/>
        <w:rPr>
          <w:rFonts w:ascii="仿宋" w:eastAsia="仿宋"/>
          <w:sz w:val="24"/>
        </w:rPr>
      </w:pPr>
      <w:r>
        <w:rPr>
          <w:rFonts w:ascii="仿宋" w:eastAsia="仿宋" w:cs="仿宋"/>
          <w:sz w:val="24"/>
        </w:rPr>
        <w:t>2</w:t>
      </w:r>
      <w:r>
        <w:rPr>
          <w:rFonts w:ascii="仿宋" w:eastAsia="仿宋" w:cs="仿宋" w:hint="eastAsia"/>
          <w:sz w:val="24"/>
        </w:rPr>
        <w:t>．屋面防水工程、有防水要求的卫生间、房间和外墙面的防渗漏工程为</w:t>
      </w:r>
      <w:r>
        <w:rPr>
          <w:rFonts w:ascii="仿宋" w:eastAsia="仿宋" w:cs="仿宋"/>
          <w:sz w:val="24"/>
          <w:u w:val="single"/>
        </w:rPr>
        <w:t xml:space="preserve">  </w:t>
      </w:r>
      <w:r>
        <w:rPr>
          <w:rFonts w:ascii="仿宋" w:eastAsia="仿宋" w:cs="仿宋" w:hint="eastAsia"/>
          <w:sz w:val="24"/>
          <w:u w:val="single"/>
        </w:rPr>
        <w:t>5</w:t>
      </w:r>
      <w:r>
        <w:rPr>
          <w:rFonts w:ascii="仿宋" w:eastAsia="仿宋" w:cs="仿宋"/>
          <w:sz w:val="24"/>
          <w:u w:val="single"/>
        </w:rPr>
        <w:t xml:space="preserve">   </w:t>
      </w:r>
      <w:r>
        <w:rPr>
          <w:rFonts w:ascii="仿宋" w:eastAsia="仿宋" w:cs="仿宋" w:hint="eastAsia"/>
          <w:sz w:val="24"/>
        </w:rPr>
        <w:t>年；</w:t>
      </w:r>
    </w:p>
    <w:p w14:paraId="55E1A554" w14:textId="77777777" w:rsidR="000D1111" w:rsidRDefault="00B706AC">
      <w:pPr>
        <w:snapToGrid w:val="0"/>
        <w:spacing w:line="360" w:lineRule="auto"/>
        <w:ind w:firstLineChars="100" w:firstLine="240"/>
        <w:rPr>
          <w:rFonts w:ascii="仿宋" w:eastAsia="仿宋"/>
          <w:sz w:val="24"/>
        </w:rPr>
      </w:pPr>
      <w:r>
        <w:rPr>
          <w:rFonts w:ascii="仿宋" w:eastAsia="仿宋" w:cs="仿宋"/>
          <w:sz w:val="24"/>
        </w:rPr>
        <w:t xml:space="preserve">  3</w:t>
      </w:r>
      <w:r>
        <w:rPr>
          <w:rFonts w:ascii="仿宋" w:eastAsia="仿宋" w:cs="仿宋" w:hint="eastAsia"/>
          <w:sz w:val="24"/>
        </w:rPr>
        <w:t>．电气管线工程、给排水管道工程、设备安装工程为</w:t>
      </w:r>
      <w:r>
        <w:rPr>
          <w:rFonts w:ascii="仿宋" w:eastAsia="仿宋" w:cs="仿宋"/>
          <w:sz w:val="24"/>
          <w:u w:val="single"/>
        </w:rPr>
        <w:t xml:space="preserve">     </w:t>
      </w:r>
      <w:r>
        <w:rPr>
          <w:rFonts w:ascii="仿宋" w:eastAsia="仿宋" w:cs="仿宋" w:hint="eastAsia"/>
          <w:sz w:val="24"/>
          <w:u w:val="single"/>
        </w:rPr>
        <w:t>2</w:t>
      </w:r>
      <w:r>
        <w:rPr>
          <w:rFonts w:ascii="仿宋" w:eastAsia="仿宋" w:cs="仿宋"/>
          <w:sz w:val="24"/>
          <w:u w:val="single"/>
        </w:rPr>
        <w:t xml:space="preserve">     </w:t>
      </w:r>
      <w:r>
        <w:rPr>
          <w:rFonts w:ascii="仿宋" w:eastAsia="仿宋" w:cs="仿宋" w:hint="eastAsia"/>
          <w:sz w:val="24"/>
        </w:rPr>
        <w:t>年；</w:t>
      </w:r>
    </w:p>
    <w:p w14:paraId="4C907BBB" w14:textId="77777777" w:rsidR="000D1111" w:rsidRDefault="00B706AC">
      <w:pPr>
        <w:snapToGrid w:val="0"/>
        <w:spacing w:line="360" w:lineRule="auto"/>
        <w:ind w:firstLineChars="200" w:firstLine="480"/>
        <w:rPr>
          <w:rFonts w:ascii="仿宋" w:eastAsia="仿宋"/>
          <w:sz w:val="24"/>
        </w:rPr>
      </w:pPr>
      <w:r>
        <w:rPr>
          <w:rFonts w:ascii="仿宋" w:eastAsia="仿宋" w:cs="仿宋"/>
          <w:sz w:val="24"/>
        </w:rPr>
        <w:t>4</w:t>
      </w:r>
      <w:r>
        <w:rPr>
          <w:rFonts w:ascii="仿宋" w:eastAsia="仿宋" w:cs="仿宋" w:hint="eastAsia"/>
          <w:sz w:val="24"/>
        </w:rPr>
        <w:t>．供热、供冷系统工程为</w:t>
      </w:r>
      <w:r>
        <w:rPr>
          <w:rFonts w:ascii="仿宋" w:eastAsia="仿宋" w:cs="仿宋"/>
          <w:sz w:val="24"/>
        </w:rPr>
        <w:t xml:space="preserve"> </w:t>
      </w:r>
      <w:r>
        <w:rPr>
          <w:rFonts w:ascii="仿宋" w:eastAsia="仿宋" w:cs="仿宋"/>
          <w:sz w:val="24"/>
          <w:u w:val="single"/>
        </w:rPr>
        <w:t xml:space="preserve">  </w:t>
      </w:r>
      <w:r>
        <w:rPr>
          <w:rFonts w:ascii="仿宋" w:eastAsia="仿宋" w:cs="仿宋" w:hint="eastAsia"/>
          <w:sz w:val="24"/>
          <w:u w:val="single"/>
        </w:rPr>
        <w:t>2</w:t>
      </w:r>
      <w:r>
        <w:rPr>
          <w:rFonts w:ascii="仿宋" w:eastAsia="仿宋" w:cs="仿宋"/>
          <w:sz w:val="24"/>
          <w:u w:val="single"/>
        </w:rPr>
        <w:t xml:space="preserve">   </w:t>
      </w:r>
      <w:r>
        <w:rPr>
          <w:rFonts w:ascii="仿宋" w:eastAsia="仿宋" w:cs="仿宋" w:hint="eastAsia"/>
          <w:sz w:val="24"/>
        </w:rPr>
        <w:t>个采暖期、供冷期；</w:t>
      </w:r>
    </w:p>
    <w:p w14:paraId="5DE78435" w14:textId="77777777" w:rsidR="000D1111" w:rsidRDefault="00B706AC">
      <w:pPr>
        <w:snapToGrid w:val="0"/>
        <w:spacing w:line="360" w:lineRule="auto"/>
        <w:ind w:firstLineChars="200" w:firstLine="480"/>
        <w:rPr>
          <w:rFonts w:ascii="仿宋" w:eastAsia="仿宋"/>
          <w:sz w:val="24"/>
        </w:rPr>
      </w:pPr>
      <w:r>
        <w:rPr>
          <w:rFonts w:ascii="仿宋" w:eastAsia="仿宋" w:cs="仿宋"/>
          <w:sz w:val="24"/>
        </w:rPr>
        <w:t>5</w:t>
      </w:r>
      <w:r>
        <w:rPr>
          <w:rFonts w:ascii="仿宋" w:eastAsia="仿宋" w:cs="仿宋" w:hint="eastAsia"/>
          <w:sz w:val="24"/>
        </w:rPr>
        <w:t>．装饰装修工程为</w:t>
      </w:r>
      <w:r>
        <w:rPr>
          <w:rFonts w:ascii="仿宋" w:eastAsia="仿宋" w:cs="仿宋"/>
          <w:sz w:val="24"/>
          <w:u w:val="single"/>
        </w:rPr>
        <w:t xml:space="preserve">  </w:t>
      </w:r>
      <w:r>
        <w:rPr>
          <w:rFonts w:ascii="仿宋" w:eastAsia="仿宋" w:cs="仿宋" w:hint="eastAsia"/>
          <w:sz w:val="24"/>
          <w:u w:val="single"/>
        </w:rPr>
        <w:t>2</w:t>
      </w:r>
      <w:r>
        <w:rPr>
          <w:rFonts w:ascii="仿宋" w:eastAsia="仿宋" w:cs="仿宋"/>
          <w:sz w:val="24"/>
          <w:u w:val="single"/>
        </w:rPr>
        <w:t xml:space="preserve">      </w:t>
      </w:r>
      <w:r>
        <w:rPr>
          <w:rFonts w:ascii="仿宋" w:eastAsia="仿宋" w:cs="仿宋" w:hint="eastAsia"/>
          <w:sz w:val="24"/>
        </w:rPr>
        <w:t>年；</w:t>
      </w:r>
    </w:p>
    <w:p w14:paraId="15C7C5D7" w14:textId="77777777" w:rsidR="000D1111" w:rsidRDefault="00B706AC">
      <w:pPr>
        <w:snapToGrid w:val="0"/>
        <w:spacing w:line="360" w:lineRule="auto"/>
        <w:ind w:firstLineChars="200" w:firstLine="480"/>
        <w:rPr>
          <w:rFonts w:ascii="仿宋" w:eastAsia="仿宋"/>
          <w:sz w:val="24"/>
        </w:rPr>
      </w:pPr>
      <w:r>
        <w:rPr>
          <w:rFonts w:ascii="仿宋" w:eastAsia="仿宋" w:cs="仿宋"/>
          <w:sz w:val="24"/>
        </w:rPr>
        <w:t>6</w:t>
      </w:r>
      <w:r>
        <w:rPr>
          <w:rFonts w:ascii="仿宋" w:eastAsia="仿宋" w:cs="仿宋" w:hint="eastAsia"/>
          <w:sz w:val="24"/>
        </w:rPr>
        <w:t>．其他项目</w:t>
      </w:r>
      <w:r>
        <w:rPr>
          <w:rFonts w:ascii="仿宋" w:eastAsia="仿宋" w:cs="仿宋"/>
          <w:sz w:val="24"/>
          <w:u w:val="single"/>
        </w:rPr>
        <w:t xml:space="preserve">                                   </w:t>
      </w:r>
      <w:r>
        <w:rPr>
          <w:rFonts w:ascii="仿宋" w:eastAsia="仿宋" w:cs="仿宋" w:hint="eastAsia"/>
          <w:sz w:val="24"/>
        </w:rPr>
        <w:t>。</w:t>
      </w:r>
    </w:p>
    <w:p w14:paraId="2BFD81C1" w14:textId="77777777" w:rsidR="000D1111" w:rsidRDefault="000D1111">
      <w:pPr>
        <w:snapToGrid w:val="0"/>
        <w:spacing w:line="360" w:lineRule="auto"/>
        <w:ind w:firstLineChars="200" w:firstLine="480"/>
        <w:rPr>
          <w:rFonts w:ascii="仿宋" w:eastAsia="仿宋"/>
          <w:sz w:val="24"/>
        </w:rPr>
      </w:pPr>
    </w:p>
    <w:p w14:paraId="376788E1" w14:textId="77777777" w:rsidR="000D1111" w:rsidRDefault="00B706AC">
      <w:pPr>
        <w:snapToGrid w:val="0"/>
        <w:spacing w:line="360" w:lineRule="auto"/>
        <w:ind w:left="480"/>
        <w:rPr>
          <w:rFonts w:ascii="仿宋" w:eastAsia="仿宋"/>
          <w:sz w:val="24"/>
        </w:rPr>
      </w:pPr>
      <w:r>
        <w:rPr>
          <w:rFonts w:ascii="仿宋" w:eastAsia="仿宋" w:cs="仿宋"/>
          <w:sz w:val="24"/>
        </w:rPr>
        <w:t>3</w:t>
      </w:r>
      <w:r>
        <w:rPr>
          <w:rFonts w:ascii="仿宋" w:eastAsia="仿宋" w:cs="仿宋" w:hint="eastAsia"/>
          <w:sz w:val="24"/>
        </w:rPr>
        <w:t>．</w:t>
      </w:r>
      <w:r>
        <w:rPr>
          <w:rFonts w:ascii="仿宋" w:eastAsia="仿宋" w:cs="仿宋"/>
          <w:sz w:val="24"/>
        </w:rPr>
        <w:t xml:space="preserve"> </w:t>
      </w:r>
      <w:r>
        <w:rPr>
          <w:rFonts w:ascii="仿宋" w:eastAsia="仿宋" w:cs="仿宋" w:hint="eastAsia"/>
          <w:b/>
          <w:bCs/>
          <w:sz w:val="24"/>
        </w:rPr>
        <w:t>质量保修责任</w:t>
      </w:r>
    </w:p>
    <w:p w14:paraId="19FAE952" w14:textId="77777777" w:rsidR="000D1111" w:rsidRDefault="000D1111">
      <w:pPr>
        <w:snapToGrid w:val="0"/>
        <w:spacing w:line="360" w:lineRule="auto"/>
        <w:ind w:firstLineChars="200" w:firstLine="480"/>
        <w:rPr>
          <w:rFonts w:ascii="仿宋" w:eastAsia="仿宋"/>
          <w:sz w:val="24"/>
        </w:rPr>
      </w:pPr>
    </w:p>
    <w:p w14:paraId="49D5B080" w14:textId="77777777" w:rsidR="000D1111" w:rsidRDefault="00B706AC">
      <w:pPr>
        <w:snapToGrid w:val="0"/>
        <w:spacing w:line="360" w:lineRule="auto"/>
        <w:ind w:firstLineChars="200" w:firstLine="480"/>
        <w:rPr>
          <w:rFonts w:ascii="仿宋" w:eastAsia="仿宋"/>
          <w:sz w:val="24"/>
        </w:rPr>
      </w:pPr>
      <w:r>
        <w:rPr>
          <w:rFonts w:ascii="仿宋" w:eastAsia="仿宋" w:cs="仿宋"/>
          <w:sz w:val="24"/>
        </w:rPr>
        <w:t xml:space="preserve">3.1  </w:t>
      </w:r>
      <w:r>
        <w:rPr>
          <w:rFonts w:ascii="仿宋" w:eastAsia="仿宋" w:cs="仿宋" w:hint="eastAsia"/>
          <w:sz w:val="24"/>
          <w:lang w:val="zh-CN"/>
        </w:rPr>
        <w:t>属于保修范围的项目，承包人应在接到发包人通知后的</w:t>
      </w:r>
      <w:r>
        <w:rPr>
          <w:rFonts w:ascii="仿宋" w:eastAsia="仿宋" w:cs="仿宋"/>
          <w:sz w:val="24"/>
        </w:rPr>
        <w:t xml:space="preserve"> 7 </w:t>
      </w:r>
      <w:r>
        <w:rPr>
          <w:rFonts w:ascii="仿宋" w:eastAsia="仿宋" w:cs="仿宋" w:hint="eastAsia"/>
          <w:sz w:val="24"/>
          <w:lang w:val="zh-CN"/>
        </w:rPr>
        <w:t>天内派人保修。承包人未能</w:t>
      </w:r>
      <w:r>
        <w:rPr>
          <w:rFonts w:ascii="仿宋" w:eastAsia="仿宋" w:cs="仿宋"/>
          <w:sz w:val="24"/>
        </w:rPr>
        <w:t xml:space="preserve"> </w:t>
      </w:r>
      <w:r>
        <w:rPr>
          <w:rFonts w:ascii="仿宋" w:eastAsia="仿宋" w:cs="仿宋" w:hint="eastAsia"/>
          <w:sz w:val="24"/>
          <w:lang w:val="zh-CN"/>
        </w:rPr>
        <w:t>在规定时间内派人保修的，发包人可自行或委托第三方保修</w:t>
      </w:r>
      <w:r>
        <w:rPr>
          <w:rFonts w:ascii="仿宋" w:eastAsia="仿宋" w:cs="仿宋" w:hint="eastAsia"/>
          <w:sz w:val="24"/>
        </w:rPr>
        <w:t>。</w:t>
      </w:r>
    </w:p>
    <w:p w14:paraId="25E103CE" w14:textId="77777777" w:rsidR="000D1111" w:rsidRDefault="00B706AC">
      <w:pPr>
        <w:snapToGrid w:val="0"/>
        <w:spacing w:line="360" w:lineRule="auto"/>
        <w:ind w:firstLineChars="200" w:firstLine="480"/>
        <w:rPr>
          <w:rFonts w:ascii="仿宋" w:eastAsia="仿宋"/>
          <w:sz w:val="24"/>
        </w:rPr>
      </w:pPr>
      <w:r>
        <w:rPr>
          <w:rFonts w:ascii="仿宋" w:eastAsia="仿宋" w:cs="仿宋"/>
          <w:sz w:val="24"/>
        </w:rPr>
        <w:t xml:space="preserve">3.2  </w:t>
      </w:r>
      <w:r>
        <w:rPr>
          <w:rFonts w:ascii="仿宋" w:eastAsia="仿宋" w:cs="仿宋" w:hint="eastAsia"/>
          <w:sz w:val="24"/>
        </w:rPr>
        <w:t>发生紧急抢修事故的，承包人在接到通知后，应立即到达事故现场抢修。</w:t>
      </w:r>
    </w:p>
    <w:p w14:paraId="445BBF7E" w14:textId="77777777" w:rsidR="000D1111" w:rsidRDefault="00B706AC">
      <w:pPr>
        <w:snapToGrid w:val="0"/>
        <w:spacing w:line="360" w:lineRule="auto"/>
        <w:ind w:firstLineChars="200" w:firstLine="480"/>
        <w:rPr>
          <w:rFonts w:ascii="仿宋" w:eastAsia="仿宋"/>
          <w:sz w:val="24"/>
        </w:rPr>
      </w:pPr>
      <w:r>
        <w:rPr>
          <w:rFonts w:ascii="仿宋" w:eastAsia="仿宋" w:cs="仿宋"/>
          <w:sz w:val="24"/>
        </w:rPr>
        <w:t xml:space="preserve">3.3  </w:t>
      </w:r>
      <w:r>
        <w:rPr>
          <w:rFonts w:ascii="仿宋" w:eastAsia="仿宋" w:cs="仿宋" w:hint="eastAsia"/>
          <w:sz w:val="24"/>
        </w:rPr>
        <w:t>在国家规定的工程合理使用期限内，承包人应确保地基基础工程和主体结构的质量和安全。凡出现其质量问题，应立即报告当地建设行政主管部门，经设计人提出保修方案后，承包人应立即实施保修。</w:t>
      </w:r>
    </w:p>
    <w:p w14:paraId="0ECE0D75" w14:textId="77777777" w:rsidR="000D1111" w:rsidRDefault="00B706AC">
      <w:pPr>
        <w:snapToGrid w:val="0"/>
        <w:spacing w:line="360" w:lineRule="auto"/>
        <w:ind w:firstLineChars="200" w:firstLine="480"/>
        <w:rPr>
          <w:rFonts w:ascii="仿宋" w:eastAsia="仿宋"/>
          <w:sz w:val="24"/>
        </w:rPr>
      </w:pPr>
      <w:r>
        <w:rPr>
          <w:rFonts w:ascii="仿宋" w:eastAsia="仿宋" w:cs="仿宋"/>
          <w:sz w:val="24"/>
        </w:rPr>
        <w:t xml:space="preserve">3.4  </w:t>
      </w:r>
      <w:r>
        <w:rPr>
          <w:rFonts w:ascii="仿宋" w:eastAsia="仿宋" w:cs="仿宋" w:hint="eastAsia"/>
          <w:sz w:val="24"/>
        </w:rPr>
        <w:t>质量保修完成后，由发包人组织验收。</w:t>
      </w:r>
    </w:p>
    <w:p w14:paraId="11E6FC53" w14:textId="77777777" w:rsidR="000D1111" w:rsidRDefault="000D1111">
      <w:pPr>
        <w:snapToGrid w:val="0"/>
        <w:spacing w:line="360" w:lineRule="auto"/>
        <w:rPr>
          <w:rFonts w:ascii="仿宋" w:eastAsia="仿宋"/>
          <w:sz w:val="24"/>
        </w:rPr>
      </w:pPr>
    </w:p>
    <w:p w14:paraId="656AC62E" w14:textId="77777777" w:rsidR="000D1111" w:rsidRDefault="00B706AC">
      <w:pPr>
        <w:snapToGrid w:val="0"/>
        <w:spacing w:line="360" w:lineRule="auto"/>
        <w:ind w:left="480"/>
        <w:rPr>
          <w:rFonts w:ascii="仿宋" w:eastAsia="仿宋"/>
          <w:sz w:val="24"/>
        </w:rPr>
      </w:pPr>
      <w:r>
        <w:rPr>
          <w:rFonts w:ascii="仿宋" w:eastAsia="仿宋" w:cs="仿宋"/>
          <w:sz w:val="24"/>
        </w:rPr>
        <w:t>4</w:t>
      </w:r>
      <w:r>
        <w:rPr>
          <w:rFonts w:ascii="仿宋" w:eastAsia="仿宋" w:cs="仿宋" w:hint="eastAsia"/>
          <w:sz w:val="24"/>
        </w:rPr>
        <w:t>．</w:t>
      </w:r>
      <w:r>
        <w:rPr>
          <w:rFonts w:ascii="仿宋" w:eastAsia="仿宋" w:cs="仿宋" w:hint="eastAsia"/>
          <w:b/>
          <w:bCs/>
          <w:sz w:val="24"/>
        </w:rPr>
        <w:t>质量保修费用</w:t>
      </w:r>
    </w:p>
    <w:p w14:paraId="4C41BE3C" w14:textId="77777777" w:rsidR="000D1111" w:rsidRDefault="000D1111">
      <w:pPr>
        <w:snapToGrid w:val="0"/>
        <w:spacing w:line="360" w:lineRule="auto"/>
        <w:ind w:firstLineChars="200" w:firstLine="480"/>
        <w:rPr>
          <w:rFonts w:ascii="仿宋" w:eastAsia="仿宋"/>
          <w:sz w:val="24"/>
        </w:rPr>
      </w:pPr>
    </w:p>
    <w:p w14:paraId="112BD060" w14:textId="77777777" w:rsidR="000D1111" w:rsidRDefault="00B706AC">
      <w:pPr>
        <w:snapToGrid w:val="0"/>
        <w:spacing w:line="360" w:lineRule="auto"/>
        <w:ind w:firstLineChars="200" w:firstLine="480"/>
        <w:rPr>
          <w:rFonts w:ascii="仿宋" w:eastAsia="仿宋"/>
          <w:sz w:val="24"/>
        </w:rPr>
      </w:pPr>
      <w:r>
        <w:rPr>
          <w:rFonts w:ascii="仿宋" w:eastAsia="仿宋" w:cs="仿宋" w:hint="eastAsia"/>
          <w:sz w:val="24"/>
          <w:lang w:val="zh-CN"/>
        </w:rPr>
        <w:t>质量保修等费用，由责任方承担</w:t>
      </w:r>
      <w:r>
        <w:rPr>
          <w:rFonts w:ascii="仿宋" w:eastAsia="仿宋" w:cs="仿宋" w:hint="eastAsia"/>
          <w:sz w:val="24"/>
        </w:rPr>
        <w:t>。</w:t>
      </w:r>
    </w:p>
    <w:p w14:paraId="58E5BEC7" w14:textId="77777777" w:rsidR="000D1111" w:rsidRDefault="000D1111">
      <w:pPr>
        <w:snapToGrid w:val="0"/>
        <w:spacing w:line="360" w:lineRule="auto"/>
        <w:ind w:firstLineChars="200" w:firstLine="480"/>
        <w:rPr>
          <w:rFonts w:ascii="仿宋" w:eastAsia="仿宋"/>
          <w:sz w:val="24"/>
        </w:rPr>
      </w:pPr>
    </w:p>
    <w:p w14:paraId="00D4B236" w14:textId="77777777" w:rsidR="000D1111" w:rsidRDefault="00B706AC">
      <w:pPr>
        <w:snapToGrid w:val="0"/>
        <w:spacing w:line="360" w:lineRule="auto"/>
        <w:ind w:firstLineChars="200" w:firstLine="480"/>
        <w:rPr>
          <w:rFonts w:ascii="仿宋" w:eastAsia="仿宋"/>
          <w:sz w:val="24"/>
        </w:rPr>
      </w:pPr>
      <w:r>
        <w:rPr>
          <w:rFonts w:ascii="仿宋" w:eastAsia="仿宋" w:cs="仿宋"/>
          <w:sz w:val="24"/>
        </w:rPr>
        <w:t>5</w:t>
      </w:r>
      <w:r>
        <w:rPr>
          <w:rFonts w:ascii="仿宋" w:eastAsia="仿宋" w:cs="仿宋" w:hint="eastAsia"/>
          <w:sz w:val="24"/>
        </w:rPr>
        <w:t>．</w:t>
      </w:r>
      <w:r>
        <w:rPr>
          <w:rFonts w:ascii="仿宋" w:eastAsia="仿宋" w:cs="仿宋" w:hint="eastAsia"/>
          <w:b/>
          <w:bCs/>
          <w:sz w:val="24"/>
        </w:rPr>
        <w:t>质量保证金</w:t>
      </w:r>
    </w:p>
    <w:p w14:paraId="7AC573E4" w14:textId="77777777" w:rsidR="000D1111" w:rsidRDefault="000D1111">
      <w:pPr>
        <w:snapToGrid w:val="0"/>
        <w:spacing w:line="360" w:lineRule="auto"/>
        <w:ind w:firstLineChars="200" w:firstLine="480"/>
        <w:rPr>
          <w:rFonts w:ascii="仿宋" w:eastAsia="仿宋"/>
          <w:sz w:val="24"/>
        </w:rPr>
      </w:pPr>
    </w:p>
    <w:p w14:paraId="03FBED77" w14:textId="77777777" w:rsidR="000D1111" w:rsidRDefault="00B706AC">
      <w:pPr>
        <w:snapToGrid w:val="0"/>
        <w:spacing w:line="360" w:lineRule="auto"/>
        <w:ind w:firstLineChars="200" w:firstLine="480"/>
        <w:rPr>
          <w:rFonts w:ascii="仿宋" w:eastAsia="仿宋"/>
          <w:sz w:val="24"/>
        </w:rPr>
      </w:pPr>
      <w:r>
        <w:rPr>
          <w:rFonts w:ascii="仿宋" w:eastAsia="仿宋" w:cs="仿宋" w:hint="eastAsia"/>
          <w:sz w:val="24"/>
          <w:lang w:val="zh-CN"/>
        </w:rPr>
        <w:t>质量保证金的约定、支付和使用与本合同第二部分《通用条款》第</w:t>
      </w:r>
      <w:r>
        <w:rPr>
          <w:rFonts w:ascii="仿宋" w:eastAsia="仿宋" w:cs="仿宋"/>
          <w:sz w:val="24"/>
        </w:rPr>
        <w:t xml:space="preserve"> 84 </w:t>
      </w:r>
      <w:r>
        <w:rPr>
          <w:rFonts w:ascii="仿宋" w:eastAsia="仿宋" w:cs="仿宋" w:hint="eastAsia"/>
          <w:sz w:val="24"/>
          <w:lang w:val="zh-CN"/>
        </w:rPr>
        <w:t>条赋予的规</w:t>
      </w:r>
      <w:r>
        <w:rPr>
          <w:rFonts w:ascii="仿宋" w:eastAsia="仿宋" w:cs="仿宋" w:hint="eastAsia"/>
          <w:sz w:val="24"/>
        </w:rPr>
        <w:t>定一致。</w:t>
      </w:r>
    </w:p>
    <w:p w14:paraId="72D1A201" w14:textId="77777777" w:rsidR="000D1111" w:rsidRDefault="000D1111">
      <w:pPr>
        <w:snapToGrid w:val="0"/>
        <w:spacing w:line="360" w:lineRule="auto"/>
        <w:ind w:left="480"/>
        <w:rPr>
          <w:rFonts w:ascii="仿宋" w:eastAsia="仿宋"/>
          <w:sz w:val="24"/>
        </w:rPr>
      </w:pPr>
    </w:p>
    <w:p w14:paraId="6F40EDE8" w14:textId="77777777" w:rsidR="000D1111" w:rsidRDefault="00B706AC">
      <w:pPr>
        <w:snapToGrid w:val="0"/>
        <w:spacing w:line="360" w:lineRule="auto"/>
        <w:ind w:left="480"/>
        <w:rPr>
          <w:rFonts w:ascii="仿宋" w:eastAsia="仿宋"/>
          <w:sz w:val="24"/>
        </w:rPr>
      </w:pPr>
      <w:r>
        <w:rPr>
          <w:rFonts w:ascii="仿宋" w:eastAsia="仿宋" w:cs="仿宋"/>
          <w:sz w:val="24"/>
        </w:rPr>
        <w:t>6</w:t>
      </w:r>
      <w:r>
        <w:rPr>
          <w:rFonts w:ascii="仿宋" w:eastAsia="仿宋" w:cs="仿宋" w:hint="eastAsia"/>
          <w:sz w:val="24"/>
        </w:rPr>
        <w:t>．</w:t>
      </w:r>
      <w:r>
        <w:rPr>
          <w:rFonts w:ascii="仿宋" w:eastAsia="仿宋" w:cs="仿宋" w:hint="eastAsia"/>
          <w:b/>
          <w:bCs/>
          <w:sz w:val="24"/>
        </w:rPr>
        <w:t>其他</w:t>
      </w:r>
    </w:p>
    <w:p w14:paraId="28F3CCB4" w14:textId="77777777" w:rsidR="000D1111" w:rsidRDefault="000D1111">
      <w:pPr>
        <w:snapToGrid w:val="0"/>
        <w:spacing w:line="360" w:lineRule="auto"/>
        <w:ind w:firstLineChars="200" w:firstLine="480"/>
        <w:rPr>
          <w:rFonts w:ascii="仿宋" w:eastAsia="仿宋"/>
          <w:sz w:val="24"/>
        </w:rPr>
      </w:pPr>
    </w:p>
    <w:p w14:paraId="2C00CCC4" w14:textId="77777777" w:rsidR="000D1111" w:rsidRDefault="00B706AC">
      <w:pPr>
        <w:snapToGrid w:val="0"/>
        <w:spacing w:line="360" w:lineRule="auto"/>
        <w:ind w:firstLineChars="200" w:firstLine="480"/>
        <w:rPr>
          <w:rFonts w:ascii="仿宋" w:eastAsia="仿宋"/>
          <w:sz w:val="24"/>
        </w:rPr>
      </w:pPr>
      <w:r>
        <w:rPr>
          <w:rFonts w:ascii="仿宋" w:eastAsia="仿宋" w:cs="仿宋"/>
          <w:sz w:val="24"/>
        </w:rPr>
        <w:t xml:space="preserve">6.1  </w:t>
      </w:r>
      <w:r>
        <w:rPr>
          <w:rFonts w:ascii="仿宋" w:eastAsia="仿宋" w:cs="仿宋" w:hint="eastAsia"/>
          <w:sz w:val="24"/>
          <w:lang w:val="zh-CN"/>
        </w:rPr>
        <w:t>合同双方当事人约定的其他质量保修事</w:t>
      </w:r>
      <w:r>
        <w:rPr>
          <w:rFonts w:ascii="仿宋" w:eastAsia="仿宋" w:cs="仿宋" w:hint="eastAsia"/>
          <w:sz w:val="24"/>
        </w:rPr>
        <w:t>项：</w:t>
      </w:r>
    </w:p>
    <w:p w14:paraId="35BC3799" w14:textId="77777777" w:rsidR="000D1111" w:rsidRDefault="000D1111">
      <w:pPr>
        <w:snapToGrid w:val="0"/>
        <w:spacing w:line="360" w:lineRule="auto"/>
        <w:ind w:firstLineChars="200" w:firstLine="480"/>
        <w:rPr>
          <w:rFonts w:ascii="仿宋" w:eastAsia="仿宋"/>
          <w:sz w:val="24"/>
        </w:rPr>
      </w:pPr>
    </w:p>
    <w:p w14:paraId="10ADAB7F" w14:textId="77777777" w:rsidR="000D1111" w:rsidRDefault="00B706AC">
      <w:pPr>
        <w:snapToGrid w:val="0"/>
        <w:spacing w:line="360" w:lineRule="auto"/>
        <w:ind w:firstLineChars="200" w:firstLine="480"/>
        <w:rPr>
          <w:rFonts w:ascii="仿宋" w:eastAsia="仿宋"/>
          <w:sz w:val="24"/>
        </w:rPr>
      </w:pPr>
      <w:r>
        <w:rPr>
          <w:rFonts w:ascii="仿宋" w:eastAsia="仿宋" w:cs="仿宋"/>
          <w:sz w:val="24"/>
        </w:rPr>
        <w:t xml:space="preserve">6.2  </w:t>
      </w:r>
      <w:r>
        <w:rPr>
          <w:rFonts w:ascii="仿宋" w:eastAsia="仿宋" w:cs="仿宋" w:hint="eastAsia"/>
          <w:sz w:val="24"/>
          <w:lang w:val="zh-CN"/>
        </w:rPr>
        <w:t>本质量保修书，由合同双方当事人在承包人向发包人提交竣工验收申请报告时签署，</w:t>
      </w:r>
      <w:r>
        <w:rPr>
          <w:rFonts w:ascii="仿宋" w:eastAsia="仿宋" w:cs="仿宋"/>
          <w:sz w:val="24"/>
        </w:rPr>
        <w:t xml:space="preserve"> </w:t>
      </w:r>
      <w:r>
        <w:rPr>
          <w:rFonts w:ascii="仿宋" w:eastAsia="仿宋" w:cs="仿宋" w:hint="eastAsia"/>
          <w:sz w:val="24"/>
          <w:lang w:val="zh-CN"/>
        </w:rPr>
        <w:t>作为本合同的附件</w:t>
      </w:r>
      <w:r>
        <w:rPr>
          <w:rFonts w:ascii="仿宋" w:eastAsia="仿宋" w:cs="仿宋" w:hint="eastAsia"/>
          <w:sz w:val="24"/>
        </w:rPr>
        <w:t>。</w:t>
      </w:r>
    </w:p>
    <w:p w14:paraId="7198E27A" w14:textId="77777777" w:rsidR="000D1111" w:rsidRDefault="00B706AC">
      <w:pPr>
        <w:snapToGrid w:val="0"/>
        <w:spacing w:line="360" w:lineRule="auto"/>
        <w:ind w:firstLineChars="200" w:firstLine="480"/>
        <w:rPr>
          <w:rFonts w:ascii="仿宋" w:eastAsia="仿宋"/>
          <w:sz w:val="24"/>
        </w:rPr>
      </w:pPr>
      <w:r>
        <w:rPr>
          <w:rFonts w:ascii="仿宋" w:eastAsia="仿宋" w:cs="仿宋"/>
          <w:sz w:val="24"/>
        </w:rPr>
        <w:t xml:space="preserve">6.3  </w:t>
      </w:r>
      <w:r>
        <w:rPr>
          <w:rFonts w:ascii="仿宋" w:eastAsia="仿宋" w:cs="仿宋" w:hint="eastAsia"/>
          <w:sz w:val="24"/>
          <w:lang w:val="zh-CN"/>
        </w:rPr>
        <w:t>本质量保修书，自合同双方当事人签署之日起生效，至质量保修期满后失效。</w:t>
      </w:r>
    </w:p>
    <w:p w14:paraId="11355D22" w14:textId="77777777" w:rsidR="000D1111" w:rsidRDefault="000D1111">
      <w:pPr>
        <w:snapToGrid w:val="0"/>
        <w:spacing w:line="360" w:lineRule="auto"/>
        <w:ind w:firstLineChars="200" w:firstLine="480"/>
        <w:rPr>
          <w:rFonts w:ascii="仿宋" w:eastAsia="仿宋"/>
          <w:sz w:val="24"/>
        </w:rPr>
      </w:pPr>
    </w:p>
    <w:p w14:paraId="474289BD" w14:textId="77777777" w:rsidR="000D1111" w:rsidRDefault="000D1111">
      <w:pPr>
        <w:snapToGrid w:val="0"/>
        <w:spacing w:line="360" w:lineRule="auto"/>
        <w:ind w:firstLineChars="200" w:firstLine="480"/>
        <w:rPr>
          <w:rFonts w:ascii="仿宋" w:eastAsia="仿宋"/>
          <w:sz w:val="24"/>
        </w:rPr>
      </w:pPr>
    </w:p>
    <w:p w14:paraId="5EAAEDD3" w14:textId="77777777" w:rsidR="000D1111" w:rsidRDefault="00B706AC">
      <w:pPr>
        <w:snapToGrid w:val="0"/>
        <w:spacing w:line="360" w:lineRule="auto"/>
        <w:ind w:firstLineChars="200" w:firstLine="480"/>
        <w:rPr>
          <w:rFonts w:ascii="仿宋" w:eastAsia="仿宋"/>
          <w:sz w:val="24"/>
        </w:rPr>
      </w:pPr>
      <w:r>
        <w:rPr>
          <w:rFonts w:ascii="仿宋" w:eastAsia="仿宋" w:cs="仿宋" w:hint="eastAsia"/>
          <w:sz w:val="24"/>
        </w:rPr>
        <w:t>发</w:t>
      </w:r>
      <w:r>
        <w:rPr>
          <w:rFonts w:ascii="仿宋" w:eastAsia="仿宋" w:cs="仿宋"/>
          <w:sz w:val="24"/>
        </w:rPr>
        <w:t xml:space="preserve"> </w:t>
      </w:r>
      <w:r>
        <w:rPr>
          <w:rFonts w:ascii="仿宋" w:eastAsia="仿宋" w:cs="仿宋" w:hint="eastAsia"/>
          <w:sz w:val="24"/>
        </w:rPr>
        <w:t>包</w:t>
      </w:r>
      <w:r>
        <w:rPr>
          <w:rFonts w:ascii="仿宋" w:eastAsia="仿宋" w:cs="仿宋"/>
          <w:sz w:val="24"/>
        </w:rPr>
        <w:t xml:space="preserve"> </w:t>
      </w:r>
      <w:r>
        <w:rPr>
          <w:rFonts w:ascii="仿宋" w:eastAsia="仿宋" w:cs="仿宋" w:hint="eastAsia"/>
          <w:sz w:val="24"/>
        </w:rPr>
        <w:t>人：（盖章）</w:t>
      </w:r>
      <w:r>
        <w:rPr>
          <w:rFonts w:ascii="仿宋" w:eastAsia="仿宋" w:cs="仿宋"/>
          <w:sz w:val="24"/>
        </w:rPr>
        <w:t xml:space="preserve">                       </w:t>
      </w:r>
      <w:r>
        <w:rPr>
          <w:rFonts w:ascii="仿宋" w:eastAsia="仿宋" w:cs="仿宋" w:hint="eastAsia"/>
          <w:sz w:val="24"/>
        </w:rPr>
        <w:t>承</w:t>
      </w:r>
      <w:r>
        <w:rPr>
          <w:rFonts w:ascii="仿宋" w:eastAsia="仿宋" w:cs="仿宋"/>
          <w:sz w:val="24"/>
        </w:rPr>
        <w:t xml:space="preserve"> </w:t>
      </w:r>
      <w:r>
        <w:rPr>
          <w:rFonts w:ascii="仿宋" w:eastAsia="仿宋" w:cs="仿宋" w:hint="eastAsia"/>
          <w:sz w:val="24"/>
        </w:rPr>
        <w:t>包</w:t>
      </w:r>
      <w:r>
        <w:rPr>
          <w:rFonts w:ascii="仿宋" w:eastAsia="仿宋" w:cs="仿宋"/>
          <w:sz w:val="24"/>
        </w:rPr>
        <w:t xml:space="preserve"> </w:t>
      </w:r>
      <w:r>
        <w:rPr>
          <w:rFonts w:ascii="仿宋" w:eastAsia="仿宋" w:cs="仿宋" w:hint="eastAsia"/>
          <w:sz w:val="24"/>
        </w:rPr>
        <w:t>人：（盖章）</w:t>
      </w:r>
    </w:p>
    <w:p w14:paraId="5E72B382" w14:textId="77777777" w:rsidR="000D1111" w:rsidRDefault="00B706AC">
      <w:pPr>
        <w:snapToGrid w:val="0"/>
        <w:spacing w:line="360" w:lineRule="auto"/>
        <w:ind w:firstLineChars="200" w:firstLine="480"/>
        <w:rPr>
          <w:rFonts w:ascii="仿宋" w:eastAsia="仿宋"/>
          <w:sz w:val="24"/>
        </w:rPr>
      </w:pPr>
      <w:r>
        <w:rPr>
          <w:rFonts w:ascii="仿宋" w:eastAsia="仿宋" w:cs="仿宋" w:hint="eastAsia"/>
          <w:sz w:val="24"/>
        </w:rPr>
        <w:t>法定代表人：（签字）</w:t>
      </w:r>
      <w:r>
        <w:rPr>
          <w:rFonts w:ascii="仿宋" w:eastAsia="仿宋" w:cs="仿宋"/>
          <w:sz w:val="24"/>
        </w:rPr>
        <w:t xml:space="preserve">                     </w:t>
      </w:r>
      <w:r>
        <w:rPr>
          <w:rFonts w:ascii="仿宋" w:eastAsia="仿宋" w:cs="仿宋" w:hint="eastAsia"/>
          <w:sz w:val="24"/>
        </w:rPr>
        <w:t>法定代表人：（签字）</w:t>
      </w:r>
    </w:p>
    <w:p w14:paraId="715D65BB" w14:textId="77777777" w:rsidR="000D1111" w:rsidRDefault="00B706AC">
      <w:pPr>
        <w:spacing w:line="360" w:lineRule="auto"/>
        <w:ind w:firstLineChars="200" w:firstLine="480"/>
        <w:rPr>
          <w:rFonts w:ascii="仿宋" w:eastAsia="仿宋" w:cs="仿宋"/>
          <w:sz w:val="24"/>
          <w:u w:val="single"/>
        </w:rPr>
      </w:pPr>
      <w:r>
        <w:rPr>
          <w:rFonts w:ascii="仿宋" w:eastAsia="仿宋" w:cs="仿宋" w:hint="eastAsia"/>
          <w:sz w:val="24"/>
        </w:rPr>
        <w:t>联系电话：</w:t>
      </w:r>
      <w:r>
        <w:rPr>
          <w:rFonts w:ascii="仿宋" w:eastAsia="仿宋" w:cs="仿宋"/>
          <w:sz w:val="24"/>
          <w:u w:val="single"/>
        </w:rPr>
        <w:t xml:space="preserve">                </w:t>
      </w:r>
      <w:r>
        <w:rPr>
          <w:rFonts w:ascii="仿宋" w:eastAsia="仿宋" w:cs="仿宋"/>
          <w:sz w:val="24"/>
        </w:rPr>
        <w:t xml:space="preserve">              </w:t>
      </w:r>
      <w:r>
        <w:rPr>
          <w:rFonts w:ascii="仿宋" w:eastAsia="仿宋" w:cs="仿宋" w:hint="eastAsia"/>
          <w:sz w:val="24"/>
        </w:rPr>
        <w:t>联系电话：</w:t>
      </w:r>
      <w:r>
        <w:rPr>
          <w:rFonts w:ascii="仿宋" w:eastAsia="仿宋" w:cs="仿宋"/>
          <w:sz w:val="24"/>
          <w:u w:val="single"/>
        </w:rPr>
        <w:t xml:space="preserve">              </w:t>
      </w:r>
    </w:p>
    <w:p w14:paraId="2714992B" w14:textId="77777777" w:rsidR="000D1111" w:rsidRDefault="00B706AC">
      <w:pPr>
        <w:snapToGrid w:val="0"/>
        <w:spacing w:line="360" w:lineRule="auto"/>
        <w:ind w:firstLineChars="200" w:firstLine="480"/>
        <w:rPr>
          <w:rFonts w:ascii="仿宋" w:eastAsia="仿宋"/>
          <w:sz w:val="24"/>
        </w:rPr>
      </w:pPr>
      <w:r>
        <w:rPr>
          <w:rFonts w:ascii="仿宋" w:eastAsia="仿宋" w:cs="仿宋"/>
          <w:sz w:val="24"/>
          <w:u w:val="single"/>
        </w:rPr>
        <w:t xml:space="preserve">          </w:t>
      </w:r>
      <w:r>
        <w:rPr>
          <w:rFonts w:ascii="仿宋" w:eastAsia="仿宋" w:cs="仿宋" w:hint="eastAsia"/>
          <w:sz w:val="24"/>
        </w:rPr>
        <w:t>年</w:t>
      </w:r>
      <w:r>
        <w:rPr>
          <w:rFonts w:ascii="仿宋" w:eastAsia="仿宋" w:cs="仿宋"/>
          <w:sz w:val="24"/>
          <w:u w:val="single"/>
        </w:rPr>
        <w:t xml:space="preserve">     </w:t>
      </w:r>
      <w:r>
        <w:rPr>
          <w:rFonts w:ascii="仿宋" w:eastAsia="仿宋" w:cs="仿宋" w:hint="eastAsia"/>
          <w:sz w:val="24"/>
        </w:rPr>
        <w:t>月</w:t>
      </w:r>
      <w:r>
        <w:rPr>
          <w:rFonts w:ascii="仿宋" w:eastAsia="仿宋" w:cs="仿宋"/>
          <w:sz w:val="24"/>
          <w:u w:val="single"/>
        </w:rPr>
        <w:t xml:space="preserve">     </w:t>
      </w:r>
      <w:r>
        <w:rPr>
          <w:rFonts w:ascii="仿宋" w:eastAsia="仿宋" w:cs="仿宋" w:hint="eastAsia"/>
          <w:sz w:val="24"/>
        </w:rPr>
        <w:t>日</w:t>
      </w:r>
      <w:r>
        <w:rPr>
          <w:rFonts w:ascii="仿宋" w:eastAsia="仿宋" w:cs="仿宋"/>
          <w:sz w:val="24"/>
        </w:rPr>
        <w:t xml:space="preserve">               </w:t>
      </w:r>
      <w:r>
        <w:rPr>
          <w:rFonts w:ascii="仿宋" w:eastAsia="仿宋" w:cs="仿宋"/>
          <w:sz w:val="24"/>
          <w:u w:val="single"/>
        </w:rPr>
        <w:t xml:space="preserve">          </w:t>
      </w:r>
      <w:r>
        <w:rPr>
          <w:rFonts w:ascii="仿宋" w:eastAsia="仿宋" w:cs="仿宋" w:hint="eastAsia"/>
          <w:sz w:val="24"/>
        </w:rPr>
        <w:t>年</w:t>
      </w:r>
      <w:r>
        <w:rPr>
          <w:rFonts w:ascii="仿宋" w:eastAsia="仿宋" w:cs="仿宋"/>
          <w:sz w:val="24"/>
          <w:u w:val="single"/>
        </w:rPr>
        <w:t xml:space="preserve">     </w:t>
      </w:r>
      <w:r>
        <w:rPr>
          <w:rFonts w:ascii="仿宋" w:eastAsia="仿宋" w:cs="仿宋" w:hint="eastAsia"/>
          <w:sz w:val="24"/>
        </w:rPr>
        <w:t>月</w:t>
      </w:r>
      <w:r>
        <w:rPr>
          <w:rFonts w:ascii="仿宋" w:eastAsia="仿宋" w:cs="仿宋"/>
          <w:sz w:val="24"/>
          <w:u w:val="single"/>
        </w:rPr>
        <w:t xml:space="preserve">    </w:t>
      </w:r>
      <w:r>
        <w:rPr>
          <w:rFonts w:ascii="仿宋" w:eastAsia="仿宋" w:cs="仿宋" w:hint="eastAsia"/>
          <w:sz w:val="24"/>
        </w:rPr>
        <w:t>日</w:t>
      </w:r>
    </w:p>
    <w:p w14:paraId="5C44BF31" w14:textId="77777777" w:rsidR="000D1111" w:rsidRDefault="000D1111">
      <w:pPr>
        <w:spacing w:line="360" w:lineRule="auto"/>
        <w:rPr>
          <w:rFonts w:ascii="仿宋" w:eastAsia="仿宋"/>
          <w:sz w:val="24"/>
        </w:rPr>
      </w:pPr>
    </w:p>
    <w:p w14:paraId="546799F5" w14:textId="77777777" w:rsidR="000D1111" w:rsidRDefault="00B706AC">
      <w:pPr>
        <w:spacing w:line="360" w:lineRule="auto"/>
        <w:outlineLvl w:val="1"/>
        <w:rPr>
          <w:rFonts w:ascii="仿宋" w:eastAsia="仿宋"/>
          <w:b/>
          <w:bCs/>
          <w:sz w:val="24"/>
        </w:rPr>
      </w:pPr>
      <w:r>
        <w:rPr>
          <w:rFonts w:ascii="仿宋" w:eastAsia="仿宋"/>
          <w:sz w:val="24"/>
        </w:rPr>
        <w:br w:type="page"/>
      </w:r>
      <w:bookmarkStart w:id="280" w:name="_Toc266892926"/>
      <w:bookmarkStart w:id="281" w:name="_Toc469384142"/>
      <w:bookmarkStart w:id="282" w:name="_Toc10624986"/>
      <w:r>
        <w:rPr>
          <w:rFonts w:ascii="仿宋" w:eastAsia="仿宋" w:cs="仿宋" w:hint="eastAsia"/>
          <w:b/>
          <w:bCs/>
          <w:sz w:val="24"/>
        </w:rPr>
        <w:lastRenderedPageBreak/>
        <w:t>附件</w:t>
      </w:r>
      <w:bookmarkEnd w:id="280"/>
      <w:bookmarkEnd w:id="281"/>
      <w:bookmarkEnd w:id="282"/>
      <w:r>
        <w:rPr>
          <w:rFonts w:ascii="仿宋" w:eastAsia="仿宋" w:cs="仿宋" w:hint="eastAsia"/>
          <w:b/>
          <w:bCs/>
          <w:sz w:val="24"/>
        </w:rPr>
        <w:t>3</w:t>
      </w:r>
    </w:p>
    <w:p w14:paraId="258A4012" w14:textId="77777777" w:rsidR="000D1111" w:rsidRDefault="00B706AC">
      <w:pPr>
        <w:spacing w:line="360" w:lineRule="auto"/>
        <w:jc w:val="center"/>
        <w:rPr>
          <w:rFonts w:ascii="仿宋" w:eastAsia="仿宋"/>
          <w:b/>
          <w:bCs/>
          <w:sz w:val="36"/>
          <w:szCs w:val="36"/>
        </w:rPr>
      </w:pPr>
      <w:r>
        <w:rPr>
          <w:rFonts w:ascii="仿宋" w:eastAsia="仿宋" w:cs="仿宋" w:hint="eastAsia"/>
          <w:b/>
          <w:bCs/>
          <w:sz w:val="36"/>
          <w:szCs w:val="36"/>
        </w:rPr>
        <w:t>廉</w:t>
      </w:r>
      <w:r>
        <w:rPr>
          <w:rFonts w:ascii="仿宋" w:eastAsia="仿宋" w:cs="仿宋"/>
          <w:b/>
          <w:bCs/>
          <w:sz w:val="36"/>
          <w:szCs w:val="36"/>
        </w:rPr>
        <w:t xml:space="preserve"> </w:t>
      </w:r>
      <w:r>
        <w:rPr>
          <w:rFonts w:ascii="仿宋" w:eastAsia="仿宋" w:cs="仿宋" w:hint="eastAsia"/>
          <w:b/>
          <w:bCs/>
          <w:sz w:val="36"/>
          <w:szCs w:val="36"/>
        </w:rPr>
        <w:t>政</w:t>
      </w:r>
      <w:r>
        <w:rPr>
          <w:rFonts w:ascii="仿宋" w:eastAsia="仿宋" w:cs="仿宋"/>
          <w:b/>
          <w:bCs/>
          <w:sz w:val="36"/>
          <w:szCs w:val="36"/>
        </w:rPr>
        <w:t xml:space="preserve"> </w:t>
      </w:r>
      <w:r>
        <w:rPr>
          <w:rFonts w:ascii="仿宋" w:eastAsia="仿宋" w:cs="仿宋" w:hint="eastAsia"/>
          <w:b/>
          <w:bCs/>
          <w:sz w:val="36"/>
          <w:szCs w:val="36"/>
        </w:rPr>
        <w:t>合</w:t>
      </w:r>
      <w:r>
        <w:rPr>
          <w:rFonts w:ascii="仿宋" w:eastAsia="仿宋" w:cs="仿宋"/>
          <w:b/>
          <w:bCs/>
          <w:sz w:val="36"/>
          <w:szCs w:val="36"/>
        </w:rPr>
        <w:t xml:space="preserve"> </w:t>
      </w:r>
      <w:r>
        <w:rPr>
          <w:rFonts w:ascii="仿宋" w:eastAsia="仿宋" w:cs="仿宋" w:hint="eastAsia"/>
          <w:b/>
          <w:bCs/>
          <w:sz w:val="36"/>
          <w:szCs w:val="36"/>
        </w:rPr>
        <w:t>同</w:t>
      </w:r>
    </w:p>
    <w:p w14:paraId="43C8B3E0" w14:textId="77777777" w:rsidR="000D1111" w:rsidRDefault="000D1111">
      <w:pPr>
        <w:spacing w:line="360" w:lineRule="auto"/>
        <w:rPr>
          <w:rFonts w:ascii="仿宋" w:eastAsia="仿宋"/>
          <w:sz w:val="24"/>
        </w:rPr>
      </w:pPr>
    </w:p>
    <w:p w14:paraId="05A98134" w14:textId="77777777" w:rsidR="000D1111" w:rsidRDefault="00B706AC">
      <w:pPr>
        <w:spacing w:line="360" w:lineRule="auto"/>
        <w:rPr>
          <w:rFonts w:ascii="仿宋" w:eastAsia="仿宋" w:cs="仿宋"/>
          <w:sz w:val="24"/>
          <w:u w:val="single"/>
        </w:rPr>
      </w:pPr>
      <w:r>
        <w:rPr>
          <w:rFonts w:ascii="仿宋" w:eastAsia="仿宋" w:cs="仿宋" w:hint="eastAsia"/>
          <w:sz w:val="24"/>
        </w:rPr>
        <w:t>发包人：（全称）</w:t>
      </w:r>
      <w:r>
        <w:rPr>
          <w:rFonts w:ascii="仿宋" w:eastAsia="仿宋" w:cs="仿宋"/>
          <w:sz w:val="24"/>
          <w:u w:val="single"/>
        </w:rPr>
        <w:t xml:space="preserve">                                    </w:t>
      </w:r>
    </w:p>
    <w:p w14:paraId="52CE5FC9" w14:textId="77777777" w:rsidR="000D1111" w:rsidRDefault="00B706AC">
      <w:pPr>
        <w:spacing w:line="360" w:lineRule="auto"/>
        <w:rPr>
          <w:rFonts w:ascii="仿宋" w:eastAsia="仿宋" w:cs="仿宋"/>
          <w:sz w:val="24"/>
          <w:u w:val="single"/>
        </w:rPr>
      </w:pPr>
      <w:r>
        <w:rPr>
          <w:rFonts w:ascii="仿宋" w:eastAsia="仿宋" w:cs="仿宋" w:hint="eastAsia"/>
          <w:sz w:val="24"/>
        </w:rPr>
        <w:t>承包人：（全称）</w:t>
      </w:r>
      <w:r>
        <w:rPr>
          <w:rFonts w:ascii="仿宋" w:eastAsia="仿宋" w:cs="仿宋"/>
          <w:sz w:val="24"/>
          <w:u w:val="single"/>
        </w:rPr>
        <w:t xml:space="preserve">                                    </w:t>
      </w:r>
    </w:p>
    <w:p w14:paraId="523D8F30" w14:textId="77777777" w:rsidR="000D1111" w:rsidRDefault="00B706AC">
      <w:pPr>
        <w:spacing w:line="360" w:lineRule="auto"/>
        <w:rPr>
          <w:rFonts w:ascii="仿宋" w:eastAsia="仿宋" w:cs="仿宋"/>
          <w:sz w:val="24"/>
        </w:rPr>
      </w:pPr>
      <w:r>
        <w:rPr>
          <w:rFonts w:ascii="仿宋" w:eastAsia="仿宋" w:cs="仿宋"/>
          <w:sz w:val="24"/>
        </w:rPr>
        <w:t xml:space="preserve">    </w:t>
      </w:r>
    </w:p>
    <w:p w14:paraId="1EAB173B" w14:textId="77777777" w:rsidR="000D1111" w:rsidRDefault="00B706AC">
      <w:pPr>
        <w:spacing w:line="360" w:lineRule="auto"/>
        <w:ind w:firstLineChars="200" w:firstLine="480"/>
        <w:rPr>
          <w:rFonts w:ascii="仿宋" w:eastAsia="仿宋"/>
          <w:sz w:val="24"/>
        </w:rPr>
      </w:pPr>
      <w:r>
        <w:rPr>
          <w:rFonts w:ascii="仿宋" w:eastAsia="仿宋" w:cs="仿宋" w:hint="eastAsia"/>
          <w:sz w:val="24"/>
          <w:lang w:val="zh-CN"/>
        </w:rPr>
        <w:t>根据国家、省有关廉政建设的规定，为做好合同工程的廉政建设，保证工程质量与施工安</w:t>
      </w:r>
      <w:r>
        <w:rPr>
          <w:rFonts w:ascii="仿宋" w:eastAsia="仿宋" w:cs="仿宋"/>
          <w:sz w:val="24"/>
        </w:rPr>
        <w:t xml:space="preserve"> </w:t>
      </w:r>
      <w:r>
        <w:rPr>
          <w:rFonts w:ascii="仿宋" w:eastAsia="仿宋" w:cs="仿宋" w:hint="eastAsia"/>
          <w:sz w:val="24"/>
          <w:lang w:val="zh-CN"/>
        </w:rPr>
        <w:t>全，提高建设资金的有效使用和投资效益，合同双方当事人就加强合同工程的廉政建设，订立</w:t>
      </w:r>
      <w:r>
        <w:rPr>
          <w:rFonts w:ascii="仿宋" w:eastAsia="仿宋" w:cs="仿宋"/>
          <w:sz w:val="24"/>
        </w:rPr>
        <w:t xml:space="preserve"> </w:t>
      </w:r>
      <w:r>
        <w:rPr>
          <w:rFonts w:ascii="仿宋" w:eastAsia="仿宋" w:cs="仿宋" w:hint="eastAsia"/>
          <w:sz w:val="24"/>
          <w:lang w:val="zh-CN"/>
        </w:rPr>
        <w:t>本合同</w:t>
      </w:r>
      <w:r>
        <w:rPr>
          <w:rFonts w:ascii="仿宋" w:eastAsia="仿宋" w:cs="仿宋" w:hint="eastAsia"/>
          <w:sz w:val="24"/>
        </w:rPr>
        <w:t>。</w:t>
      </w:r>
    </w:p>
    <w:p w14:paraId="24A6F067" w14:textId="77777777" w:rsidR="000D1111" w:rsidRDefault="00B706AC">
      <w:pPr>
        <w:spacing w:line="360" w:lineRule="auto"/>
        <w:ind w:firstLineChars="200" w:firstLine="562"/>
        <w:rPr>
          <w:rFonts w:ascii="仿宋" w:eastAsia="仿宋"/>
          <w:b/>
          <w:bCs/>
          <w:sz w:val="28"/>
          <w:szCs w:val="28"/>
        </w:rPr>
      </w:pPr>
      <w:r>
        <w:rPr>
          <w:rFonts w:ascii="仿宋" w:eastAsia="仿宋" w:cs="仿宋"/>
          <w:b/>
          <w:bCs/>
          <w:sz w:val="28"/>
          <w:szCs w:val="28"/>
        </w:rPr>
        <w:t xml:space="preserve">1  </w:t>
      </w:r>
      <w:r>
        <w:rPr>
          <w:rFonts w:ascii="仿宋" w:eastAsia="仿宋" w:cs="仿宋" w:hint="eastAsia"/>
          <w:b/>
          <w:bCs/>
          <w:sz w:val="28"/>
          <w:szCs w:val="28"/>
        </w:rPr>
        <w:t>双方权利和义务</w:t>
      </w:r>
    </w:p>
    <w:p w14:paraId="33615B36" w14:textId="77777777" w:rsidR="000D1111" w:rsidRDefault="00B706AC">
      <w:pPr>
        <w:spacing w:line="360" w:lineRule="auto"/>
        <w:ind w:firstLineChars="200" w:firstLine="480"/>
        <w:rPr>
          <w:rFonts w:ascii="仿宋" w:eastAsia="仿宋"/>
          <w:sz w:val="24"/>
        </w:rPr>
      </w:pPr>
      <w:r>
        <w:rPr>
          <w:rFonts w:ascii="仿宋" w:eastAsia="仿宋" w:cs="仿宋"/>
          <w:sz w:val="24"/>
        </w:rPr>
        <w:t xml:space="preserve">1.1  </w:t>
      </w:r>
      <w:r>
        <w:rPr>
          <w:rFonts w:ascii="仿宋" w:eastAsia="仿宋" w:cs="仿宋" w:hint="eastAsia"/>
          <w:sz w:val="24"/>
        </w:rPr>
        <w:t>严格遵守国家、省有关法律法规的规定。</w:t>
      </w:r>
    </w:p>
    <w:p w14:paraId="38F4FE82" w14:textId="77777777" w:rsidR="000D1111" w:rsidRDefault="00B706AC">
      <w:pPr>
        <w:spacing w:line="360" w:lineRule="auto"/>
        <w:ind w:firstLineChars="200" w:firstLine="480"/>
        <w:rPr>
          <w:rFonts w:ascii="仿宋" w:eastAsia="仿宋"/>
          <w:sz w:val="24"/>
        </w:rPr>
      </w:pPr>
      <w:r>
        <w:rPr>
          <w:rFonts w:ascii="仿宋" w:eastAsia="仿宋" w:cs="仿宋"/>
          <w:sz w:val="24"/>
        </w:rPr>
        <w:t xml:space="preserve">1.2  </w:t>
      </w:r>
      <w:r>
        <w:rPr>
          <w:rFonts w:ascii="仿宋" w:eastAsia="仿宋" w:cs="仿宋" w:hint="eastAsia"/>
          <w:sz w:val="24"/>
        </w:rPr>
        <w:t>严格执行合同工程一切合同文件，自觉按合同办事。</w:t>
      </w:r>
    </w:p>
    <w:p w14:paraId="29D49D8A" w14:textId="77777777" w:rsidR="000D1111" w:rsidRDefault="00B706AC">
      <w:pPr>
        <w:spacing w:line="360" w:lineRule="auto"/>
        <w:ind w:firstLineChars="200" w:firstLine="480"/>
        <w:rPr>
          <w:rFonts w:ascii="仿宋" w:eastAsia="仿宋"/>
          <w:sz w:val="24"/>
        </w:rPr>
      </w:pPr>
      <w:r>
        <w:rPr>
          <w:rFonts w:ascii="仿宋" w:eastAsia="仿宋" w:cs="仿宋"/>
          <w:sz w:val="24"/>
        </w:rPr>
        <w:t xml:space="preserve">1.3  </w:t>
      </w:r>
      <w:r>
        <w:rPr>
          <w:rFonts w:ascii="仿宋" w:eastAsia="仿宋" w:cs="仿宋" w:hint="eastAsia"/>
          <w:sz w:val="24"/>
          <w:lang w:val="zh-CN"/>
        </w:rPr>
        <w:t>合同双方当事人的业务活动应坚持公平、公开、公正和诚信的原则（法律认定的商业</w:t>
      </w:r>
      <w:r>
        <w:rPr>
          <w:rFonts w:ascii="仿宋" w:eastAsia="仿宋" w:cs="仿宋"/>
          <w:sz w:val="24"/>
        </w:rPr>
        <w:t xml:space="preserve"> </w:t>
      </w:r>
      <w:r>
        <w:rPr>
          <w:rFonts w:ascii="仿宋" w:eastAsia="仿宋" w:cs="仿宋" w:hint="eastAsia"/>
          <w:sz w:val="24"/>
          <w:lang w:val="zh-CN"/>
        </w:rPr>
        <w:t>秘密和合同文件另有规定除外），不得损害国家和集体利益，不得违反工程建设管理规章制度</w:t>
      </w:r>
      <w:r>
        <w:rPr>
          <w:rFonts w:ascii="仿宋" w:eastAsia="仿宋" w:cs="仿宋" w:hint="eastAsia"/>
          <w:sz w:val="24"/>
        </w:rPr>
        <w:t>。</w:t>
      </w:r>
    </w:p>
    <w:p w14:paraId="5CAC8894" w14:textId="77777777" w:rsidR="000D1111" w:rsidRDefault="00B706AC">
      <w:pPr>
        <w:spacing w:line="360" w:lineRule="auto"/>
        <w:ind w:firstLineChars="200" w:firstLine="480"/>
        <w:rPr>
          <w:rFonts w:ascii="仿宋" w:eastAsia="仿宋"/>
          <w:sz w:val="24"/>
        </w:rPr>
      </w:pPr>
      <w:r>
        <w:rPr>
          <w:rFonts w:ascii="仿宋" w:eastAsia="仿宋" w:cs="仿宋"/>
          <w:sz w:val="24"/>
        </w:rPr>
        <w:t xml:space="preserve">1.4  </w:t>
      </w:r>
      <w:r>
        <w:rPr>
          <w:rFonts w:ascii="仿宋" w:eastAsia="仿宋" w:cs="仿宋" w:hint="eastAsia"/>
          <w:sz w:val="24"/>
        </w:rPr>
        <w:t>建立健全廉政制度，开展廉政教育，设立廉政告示牌，公布举报电话，监督并认真查处违法违纪行为。</w:t>
      </w:r>
    </w:p>
    <w:p w14:paraId="6200809D" w14:textId="77777777" w:rsidR="000D1111" w:rsidRDefault="00B706AC">
      <w:pPr>
        <w:spacing w:line="360" w:lineRule="auto"/>
        <w:ind w:firstLineChars="200" w:firstLine="480"/>
        <w:rPr>
          <w:rFonts w:ascii="仿宋" w:eastAsia="仿宋"/>
          <w:sz w:val="24"/>
        </w:rPr>
      </w:pPr>
      <w:r>
        <w:rPr>
          <w:rFonts w:ascii="仿宋" w:eastAsia="仿宋" w:cs="仿宋"/>
          <w:sz w:val="24"/>
        </w:rPr>
        <w:t xml:space="preserve">1.5  </w:t>
      </w:r>
      <w:r>
        <w:rPr>
          <w:rFonts w:ascii="仿宋" w:eastAsia="仿宋" w:cs="仿宋" w:hint="eastAsia"/>
          <w:sz w:val="24"/>
        </w:rPr>
        <w:t>发现对方在业务活动中有违反廉政建设规定的行为，应及时给予提醒和纠正。</w:t>
      </w:r>
    </w:p>
    <w:p w14:paraId="4852E1A0" w14:textId="77777777" w:rsidR="000D1111" w:rsidRDefault="00B706AC">
      <w:pPr>
        <w:spacing w:line="360" w:lineRule="auto"/>
        <w:ind w:firstLineChars="200" w:firstLine="480"/>
        <w:rPr>
          <w:rFonts w:ascii="仿宋" w:eastAsia="仿宋"/>
          <w:sz w:val="24"/>
        </w:rPr>
      </w:pPr>
      <w:r>
        <w:rPr>
          <w:rFonts w:ascii="仿宋" w:eastAsia="仿宋" w:cs="仿宋"/>
          <w:sz w:val="24"/>
        </w:rPr>
        <w:t xml:space="preserve">1.6  </w:t>
      </w:r>
      <w:r>
        <w:rPr>
          <w:rFonts w:ascii="仿宋" w:eastAsia="仿宋" w:cs="仿宋" w:hint="eastAsia"/>
          <w:sz w:val="24"/>
        </w:rPr>
        <w:t>发现对方严重违反合同的行为，有向其上级部门举报、建议给予处理并要求告知处理结果的权利。没有上级部门的，</w:t>
      </w:r>
      <w:r>
        <w:rPr>
          <w:rFonts w:ascii="仿宋" w:eastAsia="仿宋" w:cs="仿宋" w:hint="eastAsia"/>
          <w:sz w:val="24"/>
          <w:lang w:val="zh-CN"/>
        </w:rPr>
        <w:t>可按本合同第二部分《通用条款》第</w:t>
      </w:r>
      <w:r>
        <w:rPr>
          <w:rFonts w:ascii="仿宋" w:eastAsia="仿宋" w:cs="仿宋"/>
          <w:sz w:val="24"/>
        </w:rPr>
        <w:t xml:space="preserve"> 87 </w:t>
      </w:r>
      <w:r>
        <w:rPr>
          <w:rFonts w:ascii="仿宋" w:eastAsia="仿宋" w:cs="仿宋" w:hint="eastAsia"/>
          <w:sz w:val="24"/>
          <w:lang w:val="zh-CN"/>
        </w:rPr>
        <w:t>条规定处</w:t>
      </w:r>
      <w:r>
        <w:rPr>
          <w:rFonts w:ascii="仿宋" w:eastAsia="仿宋" w:cs="仿宋" w:hint="eastAsia"/>
          <w:sz w:val="24"/>
        </w:rPr>
        <w:t>。</w:t>
      </w:r>
    </w:p>
    <w:p w14:paraId="2EA681C1" w14:textId="77777777" w:rsidR="000D1111" w:rsidRDefault="00B706AC">
      <w:pPr>
        <w:spacing w:line="360" w:lineRule="auto"/>
        <w:ind w:firstLineChars="200" w:firstLine="562"/>
        <w:rPr>
          <w:rFonts w:ascii="仿宋" w:eastAsia="仿宋"/>
          <w:b/>
          <w:bCs/>
          <w:sz w:val="28"/>
          <w:szCs w:val="28"/>
        </w:rPr>
      </w:pPr>
      <w:r>
        <w:rPr>
          <w:rFonts w:ascii="仿宋" w:eastAsia="仿宋" w:cs="仿宋"/>
          <w:b/>
          <w:bCs/>
          <w:sz w:val="28"/>
          <w:szCs w:val="28"/>
        </w:rPr>
        <w:t xml:space="preserve">2  </w:t>
      </w:r>
      <w:r>
        <w:rPr>
          <w:rFonts w:ascii="仿宋" w:eastAsia="仿宋" w:cs="仿宋" w:hint="eastAsia"/>
          <w:b/>
          <w:bCs/>
          <w:sz w:val="28"/>
          <w:szCs w:val="28"/>
        </w:rPr>
        <w:t>发包人义务</w:t>
      </w:r>
    </w:p>
    <w:p w14:paraId="44CC9FA8" w14:textId="77777777" w:rsidR="000D1111" w:rsidRDefault="00B706AC">
      <w:pPr>
        <w:spacing w:line="360" w:lineRule="auto"/>
        <w:ind w:firstLineChars="200" w:firstLine="480"/>
        <w:rPr>
          <w:rFonts w:ascii="仿宋" w:eastAsia="仿宋"/>
          <w:sz w:val="24"/>
        </w:rPr>
      </w:pPr>
      <w:r>
        <w:rPr>
          <w:rFonts w:ascii="仿宋" w:eastAsia="仿宋" w:cs="仿宋"/>
          <w:sz w:val="24"/>
        </w:rPr>
        <w:t xml:space="preserve">2.1  </w:t>
      </w:r>
      <w:r>
        <w:rPr>
          <w:rFonts w:ascii="仿宋" w:eastAsia="仿宋" w:cs="仿宋" w:hint="eastAsia"/>
          <w:sz w:val="24"/>
        </w:rPr>
        <w:t>发包人及其工作人员不得索要或接受承包人的礼金、有价证券和贵重物品，不得在承包人报销任何应由发包人或工作人员个人支付的费用等。</w:t>
      </w:r>
    </w:p>
    <w:p w14:paraId="7915C200" w14:textId="77777777" w:rsidR="000D1111" w:rsidRDefault="00B706AC">
      <w:pPr>
        <w:spacing w:line="360" w:lineRule="auto"/>
        <w:ind w:firstLineChars="200" w:firstLine="480"/>
        <w:rPr>
          <w:rFonts w:ascii="仿宋" w:eastAsia="仿宋"/>
          <w:sz w:val="24"/>
        </w:rPr>
      </w:pPr>
      <w:r>
        <w:rPr>
          <w:rFonts w:ascii="仿宋" w:eastAsia="仿宋" w:cs="仿宋"/>
          <w:sz w:val="24"/>
        </w:rPr>
        <w:t xml:space="preserve">2.2  </w:t>
      </w:r>
      <w:r>
        <w:rPr>
          <w:rFonts w:ascii="仿宋" w:eastAsia="仿宋" w:cs="仿宋" w:hint="eastAsia"/>
          <w:sz w:val="24"/>
        </w:rPr>
        <w:t>发包人及其工作人员不得参加承包人安排的宴请（工作餐除外）和娱乐活动；不得接受承包人提供的通讯工具、交通工具和高档办公用品等。</w:t>
      </w:r>
    </w:p>
    <w:p w14:paraId="52C06F43" w14:textId="77777777" w:rsidR="000D1111" w:rsidRDefault="00B706AC">
      <w:pPr>
        <w:spacing w:line="360" w:lineRule="auto"/>
        <w:ind w:firstLineChars="200" w:firstLine="480"/>
        <w:rPr>
          <w:rFonts w:ascii="仿宋" w:eastAsia="仿宋"/>
          <w:sz w:val="24"/>
        </w:rPr>
      </w:pPr>
      <w:r>
        <w:rPr>
          <w:rFonts w:ascii="仿宋" w:eastAsia="仿宋" w:cs="仿宋"/>
          <w:sz w:val="24"/>
        </w:rPr>
        <w:t xml:space="preserve">2.3  </w:t>
      </w:r>
      <w:r>
        <w:rPr>
          <w:rFonts w:ascii="仿宋" w:eastAsia="仿宋" w:cs="仿宋" w:hint="eastAsia"/>
          <w:sz w:val="24"/>
        </w:rPr>
        <w:t>发包人及其工作人员不得要求或者接受承包人为其住房装修、婚丧嫁娶活动、配偶子女的工作安排以及出国出境、旅游等提供方便等。</w:t>
      </w:r>
    </w:p>
    <w:p w14:paraId="3B794185" w14:textId="77777777" w:rsidR="000D1111" w:rsidRDefault="00B706AC">
      <w:pPr>
        <w:spacing w:line="360" w:lineRule="auto"/>
        <w:ind w:firstLineChars="200" w:firstLine="480"/>
        <w:rPr>
          <w:rFonts w:ascii="仿宋" w:eastAsia="仿宋"/>
          <w:sz w:val="24"/>
        </w:rPr>
      </w:pPr>
      <w:r>
        <w:rPr>
          <w:rFonts w:ascii="仿宋" w:eastAsia="仿宋" w:cs="仿宋"/>
          <w:sz w:val="24"/>
        </w:rPr>
        <w:t xml:space="preserve">2.4  </w:t>
      </w:r>
      <w:r>
        <w:rPr>
          <w:rFonts w:ascii="仿宋" w:eastAsia="仿宋" w:cs="仿宋" w:hint="eastAsia"/>
          <w:sz w:val="24"/>
          <w:lang w:val="zh-CN"/>
        </w:rPr>
        <w:t>发包人及其工作人员不得以任何理由向承包人推荐分包人、推销材料和工程设备，不得要求承包人购买合同以外的材料和工程设备</w:t>
      </w:r>
      <w:r>
        <w:rPr>
          <w:rFonts w:ascii="仿宋" w:eastAsia="仿宋" w:cs="仿宋" w:hint="eastAsia"/>
          <w:sz w:val="24"/>
        </w:rPr>
        <w:t>。</w:t>
      </w:r>
    </w:p>
    <w:p w14:paraId="35D35F89" w14:textId="77777777" w:rsidR="000D1111" w:rsidRDefault="00B706AC">
      <w:pPr>
        <w:spacing w:line="360" w:lineRule="auto"/>
        <w:ind w:firstLineChars="200" w:firstLine="480"/>
        <w:rPr>
          <w:rFonts w:ascii="仿宋" w:eastAsia="仿宋"/>
          <w:sz w:val="24"/>
        </w:rPr>
      </w:pPr>
      <w:r>
        <w:rPr>
          <w:rFonts w:ascii="仿宋" w:eastAsia="仿宋" w:cs="仿宋"/>
          <w:sz w:val="24"/>
        </w:rPr>
        <w:t xml:space="preserve">2.5  </w:t>
      </w:r>
      <w:r>
        <w:rPr>
          <w:rFonts w:ascii="仿宋" w:eastAsia="仿宋" w:cs="仿宋" w:hint="eastAsia"/>
          <w:sz w:val="24"/>
          <w:lang w:val="zh-CN"/>
        </w:rPr>
        <w:t>发包人及其工作人员要秉公办事，不准营私舞弊，不准利用职权私自为合同工程安排施工队伍，也不得从事与合同工程有关的各种有偿中介活动</w:t>
      </w:r>
      <w:r>
        <w:rPr>
          <w:rFonts w:ascii="仿宋" w:eastAsia="仿宋" w:cs="仿宋" w:hint="eastAsia"/>
          <w:sz w:val="24"/>
        </w:rPr>
        <w:t>。</w:t>
      </w:r>
    </w:p>
    <w:p w14:paraId="0904EAE8" w14:textId="77777777" w:rsidR="000D1111" w:rsidRDefault="00B706AC">
      <w:pPr>
        <w:spacing w:line="360" w:lineRule="auto"/>
        <w:ind w:firstLineChars="200" w:firstLine="480"/>
        <w:rPr>
          <w:rFonts w:ascii="仿宋" w:eastAsia="仿宋"/>
          <w:sz w:val="24"/>
        </w:rPr>
      </w:pPr>
      <w:r>
        <w:rPr>
          <w:rFonts w:ascii="仿宋" w:eastAsia="仿宋" w:cs="仿宋"/>
          <w:sz w:val="24"/>
        </w:rPr>
        <w:t xml:space="preserve">2.6  </w:t>
      </w:r>
      <w:r>
        <w:rPr>
          <w:rFonts w:ascii="仿宋" w:eastAsia="仿宋" w:cs="仿宋" w:hint="eastAsia"/>
          <w:sz w:val="24"/>
          <w:lang w:val="zh-CN"/>
        </w:rPr>
        <w:t>发包人及其工作人员（含其配偶、子女）不得从事与合同工程有关的材料和工程设备供应、</w:t>
      </w:r>
      <w:r>
        <w:rPr>
          <w:rFonts w:ascii="仿宋" w:eastAsia="仿宋" w:cs="仿宋" w:hint="eastAsia"/>
          <w:sz w:val="24"/>
          <w:lang w:val="zh-CN"/>
        </w:rPr>
        <w:lastRenderedPageBreak/>
        <w:t>工程分包、劳务等经济活动</w:t>
      </w:r>
      <w:r>
        <w:rPr>
          <w:rFonts w:ascii="仿宋" w:eastAsia="仿宋" w:cs="仿宋" w:hint="eastAsia"/>
          <w:sz w:val="24"/>
        </w:rPr>
        <w:t>。</w:t>
      </w:r>
    </w:p>
    <w:p w14:paraId="1CB47B7C" w14:textId="77777777" w:rsidR="000D1111" w:rsidRDefault="00B706AC">
      <w:pPr>
        <w:spacing w:line="360" w:lineRule="auto"/>
        <w:ind w:firstLineChars="200" w:firstLine="562"/>
        <w:rPr>
          <w:rFonts w:ascii="仿宋" w:eastAsia="仿宋"/>
          <w:b/>
          <w:bCs/>
          <w:sz w:val="28"/>
          <w:szCs w:val="28"/>
        </w:rPr>
      </w:pPr>
      <w:r>
        <w:rPr>
          <w:rFonts w:ascii="仿宋" w:eastAsia="仿宋" w:cs="仿宋"/>
          <w:b/>
          <w:bCs/>
          <w:sz w:val="28"/>
          <w:szCs w:val="28"/>
        </w:rPr>
        <w:t xml:space="preserve">3  </w:t>
      </w:r>
      <w:r>
        <w:rPr>
          <w:rFonts w:ascii="仿宋" w:eastAsia="仿宋" w:cs="仿宋" w:hint="eastAsia"/>
          <w:b/>
          <w:bCs/>
          <w:sz w:val="28"/>
          <w:szCs w:val="28"/>
        </w:rPr>
        <w:t>承包人义务</w:t>
      </w:r>
    </w:p>
    <w:p w14:paraId="52F1F62C" w14:textId="77777777" w:rsidR="000D1111" w:rsidRDefault="00B706AC">
      <w:pPr>
        <w:spacing w:line="360" w:lineRule="auto"/>
        <w:ind w:firstLineChars="200" w:firstLine="480"/>
        <w:rPr>
          <w:rFonts w:ascii="仿宋" w:eastAsia="仿宋"/>
          <w:sz w:val="24"/>
        </w:rPr>
      </w:pPr>
      <w:r>
        <w:rPr>
          <w:rFonts w:ascii="仿宋" w:eastAsia="仿宋" w:cs="仿宋"/>
          <w:sz w:val="24"/>
        </w:rPr>
        <w:t xml:space="preserve">3.1  </w:t>
      </w:r>
      <w:r>
        <w:rPr>
          <w:rFonts w:ascii="仿宋" w:eastAsia="仿宋" w:cs="仿宋" w:hint="eastAsia"/>
          <w:sz w:val="24"/>
        </w:rPr>
        <w:t>承包人不得以任何理由向发包人及其工作人员行贿或馈赠礼金、有价证券、贵重礼品。</w:t>
      </w:r>
    </w:p>
    <w:p w14:paraId="277DE3AE" w14:textId="77777777" w:rsidR="000D1111" w:rsidRDefault="00B706AC">
      <w:pPr>
        <w:spacing w:line="360" w:lineRule="auto"/>
        <w:ind w:firstLineChars="200" w:firstLine="480"/>
        <w:rPr>
          <w:rFonts w:ascii="仿宋" w:eastAsia="仿宋"/>
          <w:sz w:val="24"/>
        </w:rPr>
      </w:pPr>
      <w:r>
        <w:rPr>
          <w:rFonts w:ascii="仿宋" w:eastAsia="仿宋" w:cs="仿宋"/>
          <w:sz w:val="24"/>
        </w:rPr>
        <w:t xml:space="preserve">3.2  </w:t>
      </w:r>
      <w:r>
        <w:rPr>
          <w:rFonts w:ascii="仿宋" w:eastAsia="仿宋" w:cs="仿宋" w:hint="eastAsia"/>
          <w:sz w:val="24"/>
        </w:rPr>
        <w:t>承包人不得以任何名义为发包人及其工作人员报销应由发包人或工作人员个人支付的任何费用。</w:t>
      </w:r>
    </w:p>
    <w:p w14:paraId="2394610E" w14:textId="77777777" w:rsidR="000D1111" w:rsidRDefault="00B706AC">
      <w:pPr>
        <w:spacing w:line="360" w:lineRule="auto"/>
        <w:ind w:firstLineChars="200" w:firstLine="480"/>
        <w:rPr>
          <w:rFonts w:ascii="仿宋" w:eastAsia="仿宋"/>
          <w:sz w:val="24"/>
        </w:rPr>
      </w:pPr>
      <w:r>
        <w:rPr>
          <w:rFonts w:ascii="仿宋" w:eastAsia="仿宋" w:cs="仿宋"/>
          <w:sz w:val="24"/>
        </w:rPr>
        <w:t xml:space="preserve">3.3  </w:t>
      </w:r>
      <w:r>
        <w:rPr>
          <w:rFonts w:ascii="仿宋" w:eastAsia="仿宋" w:cs="仿宋" w:hint="eastAsia"/>
          <w:sz w:val="24"/>
        </w:rPr>
        <w:t>承包人不得以任何理由安排发包人及其工作人员参加宴请（工作餐除外）及娱乐活动。</w:t>
      </w:r>
    </w:p>
    <w:p w14:paraId="0E5C1D92" w14:textId="77777777" w:rsidR="000D1111" w:rsidRDefault="00B706AC">
      <w:pPr>
        <w:spacing w:line="360" w:lineRule="auto"/>
        <w:ind w:firstLineChars="200" w:firstLine="480"/>
        <w:rPr>
          <w:rFonts w:ascii="仿宋" w:eastAsia="仿宋"/>
          <w:sz w:val="24"/>
        </w:rPr>
      </w:pPr>
      <w:r>
        <w:rPr>
          <w:rFonts w:ascii="仿宋" w:eastAsia="仿宋" w:cs="仿宋"/>
          <w:sz w:val="24"/>
        </w:rPr>
        <w:t xml:space="preserve">3.4  </w:t>
      </w:r>
      <w:r>
        <w:rPr>
          <w:rFonts w:ascii="仿宋" w:eastAsia="仿宋" w:cs="仿宋" w:hint="eastAsia"/>
          <w:sz w:val="24"/>
        </w:rPr>
        <w:t>承包人不得为发包人和个人购置或提供通讯工具、交通工具和高档办公用品等。</w:t>
      </w:r>
    </w:p>
    <w:p w14:paraId="7EE72873" w14:textId="77777777" w:rsidR="000D1111" w:rsidRDefault="00B706AC">
      <w:pPr>
        <w:spacing w:line="360" w:lineRule="auto"/>
        <w:ind w:firstLineChars="200" w:firstLine="480"/>
        <w:rPr>
          <w:rFonts w:ascii="仿宋" w:eastAsia="仿宋"/>
          <w:sz w:val="24"/>
        </w:rPr>
      </w:pPr>
      <w:r>
        <w:rPr>
          <w:rFonts w:ascii="仿宋" w:eastAsia="仿宋" w:cs="仿宋"/>
          <w:sz w:val="24"/>
        </w:rPr>
        <w:t xml:space="preserve">3.5  </w:t>
      </w:r>
      <w:r>
        <w:rPr>
          <w:rFonts w:ascii="仿宋" w:eastAsia="仿宋" w:cs="仿宋" w:hint="eastAsia"/>
          <w:sz w:val="24"/>
          <w:lang w:val="zh-CN"/>
        </w:rPr>
        <w:t>承包人不得为发包人及其工作人员的住房装修、婚丧嫁娶活动、配偶子女工作安排以及出国出境、旅游等提供方便。</w:t>
      </w:r>
    </w:p>
    <w:p w14:paraId="0507CFBF" w14:textId="77777777" w:rsidR="000D1111" w:rsidRDefault="00B706AC">
      <w:pPr>
        <w:tabs>
          <w:tab w:val="left" w:pos="900"/>
        </w:tabs>
        <w:spacing w:line="360" w:lineRule="auto"/>
        <w:ind w:firstLineChars="200" w:firstLine="562"/>
        <w:rPr>
          <w:rFonts w:ascii="仿宋" w:eastAsia="仿宋"/>
          <w:b/>
          <w:bCs/>
          <w:sz w:val="28"/>
          <w:szCs w:val="28"/>
        </w:rPr>
      </w:pPr>
      <w:r>
        <w:rPr>
          <w:rFonts w:ascii="仿宋" w:eastAsia="仿宋" w:cs="仿宋"/>
          <w:b/>
          <w:bCs/>
          <w:sz w:val="28"/>
          <w:szCs w:val="28"/>
        </w:rPr>
        <w:t xml:space="preserve">4  </w:t>
      </w:r>
      <w:r>
        <w:rPr>
          <w:rFonts w:ascii="仿宋" w:eastAsia="仿宋" w:cs="仿宋" w:hint="eastAsia"/>
          <w:b/>
          <w:bCs/>
          <w:sz w:val="28"/>
          <w:szCs w:val="28"/>
        </w:rPr>
        <w:t>违约责任</w:t>
      </w:r>
    </w:p>
    <w:p w14:paraId="17B9918E" w14:textId="77777777" w:rsidR="000D1111" w:rsidRDefault="00B706AC">
      <w:pPr>
        <w:spacing w:line="360" w:lineRule="auto"/>
        <w:ind w:firstLineChars="200" w:firstLine="480"/>
        <w:rPr>
          <w:rFonts w:ascii="仿宋" w:eastAsia="仿宋"/>
          <w:sz w:val="24"/>
        </w:rPr>
      </w:pPr>
      <w:r>
        <w:rPr>
          <w:rFonts w:ascii="仿宋" w:eastAsia="仿宋" w:cs="仿宋"/>
          <w:sz w:val="24"/>
        </w:rPr>
        <w:t xml:space="preserve">4.1  </w:t>
      </w:r>
      <w:r>
        <w:rPr>
          <w:rFonts w:ascii="仿宋" w:eastAsia="仿宋" w:cs="仿宋" w:hint="eastAsia"/>
          <w:sz w:val="24"/>
        </w:rPr>
        <w:t>发包人及其工作人员违反本合同第</w:t>
      </w:r>
      <w:r>
        <w:rPr>
          <w:rFonts w:ascii="仿宋" w:eastAsia="仿宋" w:cs="仿宋"/>
          <w:sz w:val="24"/>
        </w:rPr>
        <w:t>1</w:t>
      </w:r>
      <w:r>
        <w:rPr>
          <w:rFonts w:ascii="仿宋" w:eastAsia="仿宋" w:cs="仿宋" w:hint="eastAsia"/>
          <w:sz w:val="24"/>
        </w:rPr>
        <w:t>条和第</w:t>
      </w:r>
      <w:r>
        <w:rPr>
          <w:rFonts w:ascii="仿宋" w:eastAsia="仿宋" w:cs="仿宋"/>
          <w:sz w:val="24"/>
        </w:rPr>
        <w:t>2</w:t>
      </w:r>
      <w:r>
        <w:rPr>
          <w:rFonts w:ascii="仿宋" w:eastAsia="仿宋" w:cs="仿宋" w:hint="eastAsia"/>
          <w:sz w:val="24"/>
        </w:rPr>
        <w:t>条规定，应依据有关规定给予廉政建设规定的处分；涉嫌犯罪的，移交司法机关追究刑事责任；给承包人造成经济损失的，应予赔偿。</w:t>
      </w:r>
    </w:p>
    <w:p w14:paraId="4511ACC8" w14:textId="77777777" w:rsidR="000D1111" w:rsidRDefault="00B706AC">
      <w:pPr>
        <w:spacing w:line="360" w:lineRule="auto"/>
        <w:ind w:firstLineChars="200" w:firstLine="480"/>
        <w:rPr>
          <w:rFonts w:ascii="仿宋" w:eastAsia="仿宋"/>
          <w:sz w:val="24"/>
        </w:rPr>
      </w:pPr>
      <w:r>
        <w:rPr>
          <w:rFonts w:ascii="仿宋" w:eastAsia="仿宋" w:cs="仿宋"/>
          <w:sz w:val="24"/>
        </w:rPr>
        <w:t xml:space="preserve">4.2  </w:t>
      </w:r>
      <w:r>
        <w:rPr>
          <w:rFonts w:ascii="仿宋" w:eastAsia="仿宋" w:cs="仿宋" w:hint="eastAsia"/>
          <w:sz w:val="24"/>
          <w:lang w:val="zh-CN"/>
        </w:rPr>
        <w:t>承包人及其工作人员违反本合同第</w:t>
      </w:r>
      <w:r>
        <w:rPr>
          <w:rFonts w:ascii="仿宋" w:eastAsia="仿宋" w:cs="仿宋"/>
          <w:sz w:val="24"/>
        </w:rPr>
        <w:t xml:space="preserve"> 1 </w:t>
      </w:r>
      <w:r>
        <w:rPr>
          <w:rFonts w:ascii="仿宋" w:eastAsia="仿宋" w:cs="仿宋" w:hint="eastAsia"/>
          <w:sz w:val="24"/>
          <w:lang w:val="zh-CN"/>
        </w:rPr>
        <w:t>条和第</w:t>
      </w:r>
      <w:r>
        <w:rPr>
          <w:rFonts w:ascii="仿宋" w:eastAsia="仿宋" w:cs="仿宋"/>
          <w:sz w:val="24"/>
        </w:rPr>
        <w:t xml:space="preserve"> 3 </w:t>
      </w:r>
      <w:r>
        <w:rPr>
          <w:rFonts w:ascii="仿宋" w:eastAsia="仿宋" w:cs="仿宋" w:hint="eastAsia"/>
          <w:sz w:val="24"/>
          <w:lang w:val="zh-CN"/>
        </w:rPr>
        <w:t>条规定，应按照廉政建设的有关规定给</w:t>
      </w:r>
      <w:r>
        <w:rPr>
          <w:rFonts w:ascii="仿宋" w:eastAsia="仿宋" w:cs="仿宋"/>
          <w:sz w:val="24"/>
        </w:rPr>
        <w:t xml:space="preserve"> </w:t>
      </w:r>
      <w:r>
        <w:rPr>
          <w:rFonts w:ascii="仿宋" w:eastAsia="仿宋" w:cs="仿宋" w:hint="eastAsia"/>
          <w:sz w:val="24"/>
          <w:lang w:val="zh-CN"/>
        </w:rPr>
        <w:t>予处分；情节严重的，给予承包人</w:t>
      </w:r>
      <w:r>
        <w:rPr>
          <w:rFonts w:ascii="仿宋" w:eastAsia="仿宋" w:cs="仿宋"/>
          <w:sz w:val="24"/>
        </w:rPr>
        <w:t xml:space="preserve"> 1</w:t>
      </w:r>
      <w:r>
        <w:rPr>
          <w:rFonts w:ascii="仿宋" w:eastAsia="仿宋" w:cs="仿宋" w:hint="eastAsia"/>
          <w:sz w:val="24"/>
          <w:lang w:val="zh-CN"/>
        </w:rPr>
        <w:t>～</w:t>
      </w:r>
      <w:r>
        <w:rPr>
          <w:rFonts w:ascii="仿宋" w:eastAsia="仿宋" w:cs="仿宋"/>
          <w:sz w:val="24"/>
        </w:rPr>
        <w:t xml:space="preserve">3 </w:t>
      </w:r>
      <w:r>
        <w:rPr>
          <w:rFonts w:ascii="仿宋" w:eastAsia="仿宋" w:cs="仿宋" w:hint="eastAsia"/>
          <w:sz w:val="24"/>
          <w:lang w:val="zh-CN"/>
        </w:rPr>
        <w:t>年内不得进入工程建设市场的处罚；涉嫌犯罪的，移交</w:t>
      </w:r>
      <w:r>
        <w:rPr>
          <w:rFonts w:ascii="仿宋" w:eastAsia="仿宋" w:cs="仿宋"/>
          <w:sz w:val="24"/>
        </w:rPr>
        <w:t xml:space="preserve"> </w:t>
      </w:r>
      <w:r>
        <w:rPr>
          <w:rFonts w:ascii="仿宋" w:eastAsia="仿宋" w:cs="仿宋" w:hint="eastAsia"/>
          <w:sz w:val="24"/>
          <w:lang w:val="zh-CN"/>
        </w:rPr>
        <w:t>司法机关追究刑事责任；给发包人造成损失的，应予赔偿；</w:t>
      </w:r>
    </w:p>
    <w:p w14:paraId="521E5756" w14:textId="77777777" w:rsidR="000D1111" w:rsidRDefault="00B706AC">
      <w:pPr>
        <w:numPr>
          <w:ilvl w:val="0"/>
          <w:numId w:val="7"/>
        </w:numPr>
        <w:autoSpaceDE w:val="0"/>
        <w:autoSpaceDN w:val="0"/>
        <w:adjustRightInd w:val="0"/>
        <w:spacing w:line="360" w:lineRule="auto"/>
        <w:jc w:val="left"/>
        <w:rPr>
          <w:rFonts w:ascii="仿宋" w:eastAsia="仿宋"/>
          <w:b/>
          <w:bCs/>
          <w:sz w:val="28"/>
          <w:szCs w:val="28"/>
        </w:rPr>
      </w:pPr>
      <w:r>
        <w:rPr>
          <w:rFonts w:ascii="仿宋" w:eastAsia="仿宋" w:cs="仿宋" w:hint="eastAsia"/>
          <w:b/>
          <w:bCs/>
          <w:sz w:val="28"/>
          <w:szCs w:val="28"/>
        </w:rPr>
        <w:t>双方约定</w:t>
      </w:r>
    </w:p>
    <w:p w14:paraId="7109608C" w14:textId="77777777" w:rsidR="000D1111" w:rsidRDefault="00B706AC">
      <w:pPr>
        <w:pStyle w:val="aa"/>
        <w:ind w:firstLineChars="200" w:firstLine="480"/>
        <w:rPr>
          <w:rFonts w:ascii="仿宋" w:eastAsia="仿宋"/>
          <w:szCs w:val="24"/>
        </w:rPr>
      </w:pPr>
      <w:r>
        <w:rPr>
          <w:rFonts w:ascii="仿宋" w:eastAsia="仿宋" w:cs="仿宋" w:hint="eastAsia"/>
          <w:szCs w:val="24"/>
          <w:lang w:val="zh-CN"/>
        </w:rPr>
        <w:t>本合同由合同双方当事人或其上级部门负责监督执行，并由合同双方当事人或其上级部门</w:t>
      </w:r>
      <w:r>
        <w:rPr>
          <w:rFonts w:ascii="仿宋" w:eastAsia="仿宋" w:cs="仿宋"/>
          <w:szCs w:val="24"/>
        </w:rPr>
        <w:t xml:space="preserve"> </w:t>
      </w:r>
      <w:r>
        <w:rPr>
          <w:rFonts w:ascii="仿宋" w:eastAsia="仿宋" w:cs="仿宋" w:hint="eastAsia"/>
          <w:szCs w:val="24"/>
          <w:lang w:val="zh-CN"/>
        </w:rPr>
        <w:t>相互约请对本合同执行情况进行检查</w:t>
      </w:r>
      <w:r>
        <w:rPr>
          <w:rFonts w:ascii="仿宋" w:eastAsia="仿宋" w:cs="仿宋" w:hint="eastAsia"/>
          <w:szCs w:val="24"/>
        </w:rPr>
        <w:t>。</w:t>
      </w:r>
    </w:p>
    <w:p w14:paraId="0FC9C0B1" w14:textId="77777777" w:rsidR="000D1111" w:rsidRDefault="00B706AC">
      <w:pPr>
        <w:spacing w:line="360" w:lineRule="auto"/>
        <w:ind w:firstLineChars="200" w:firstLine="562"/>
        <w:rPr>
          <w:rFonts w:ascii="仿宋" w:eastAsia="仿宋"/>
          <w:b/>
          <w:bCs/>
          <w:sz w:val="28"/>
          <w:szCs w:val="28"/>
        </w:rPr>
      </w:pPr>
      <w:r>
        <w:rPr>
          <w:rFonts w:ascii="仿宋" w:eastAsia="仿宋" w:cs="仿宋"/>
          <w:b/>
          <w:bCs/>
          <w:sz w:val="28"/>
          <w:szCs w:val="28"/>
        </w:rPr>
        <w:t xml:space="preserve">6  </w:t>
      </w:r>
      <w:r>
        <w:rPr>
          <w:rFonts w:ascii="仿宋" w:eastAsia="仿宋" w:cs="仿宋" w:hint="eastAsia"/>
          <w:b/>
          <w:bCs/>
          <w:sz w:val="28"/>
          <w:szCs w:val="28"/>
        </w:rPr>
        <w:t>合同法律效力</w:t>
      </w:r>
    </w:p>
    <w:p w14:paraId="49F1F415" w14:textId="77777777" w:rsidR="000D1111" w:rsidRDefault="00B706AC">
      <w:pPr>
        <w:spacing w:line="360" w:lineRule="auto"/>
        <w:ind w:firstLineChars="200" w:firstLine="480"/>
        <w:rPr>
          <w:rFonts w:ascii="仿宋" w:eastAsia="仿宋"/>
          <w:sz w:val="24"/>
        </w:rPr>
      </w:pPr>
      <w:r>
        <w:rPr>
          <w:rFonts w:ascii="仿宋" w:eastAsia="仿宋" w:cs="仿宋" w:hint="eastAsia"/>
          <w:sz w:val="24"/>
        </w:rPr>
        <w:t>本合同作为</w:t>
      </w:r>
      <w:r>
        <w:rPr>
          <w:rFonts w:ascii="仿宋" w:eastAsia="仿宋" w:cs="仿宋"/>
          <w:sz w:val="24"/>
          <w:u w:val="single"/>
        </w:rPr>
        <w:t xml:space="preserve">                      </w:t>
      </w:r>
      <w:r>
        <w:rPr>
          <w:rFonts w:ascii="仿宋" w:eastAsia="仿宋" w:cs="仿宋" w:hint="eastAsia"/>
          <w:sz w:val="24"/>
        </w:rPr>
        <w:t>（工程名称）</w:t>
      </w:r>
      <w:r>
        <w:rPr>
          <w:rFonts w:ascii="仿宋" w:eastAsia="仿宋" w:cs="仿宋"/>
          <w:sz w:val="24"/>
        </w:rPr>
        <w:t xml:space="preserve"> </w:t>
      </w:r>
      <w:r>
        <w:rPr>
          <w:rFonts w:ascii="仿宋" w:eastAsia="仿宋" w:cs="仿宋" w:hint="eastAsia"/>
          <w:sz w:val="24"/>
        </w:rPr>
        <w:t>工程施工合同的附件，与施工合同具有同等的法律效力。</w:t>
      </w:r>
    </w:p>
    <w:p w14:paraId="622DA2CB" w14:textId="77777777" w:rsidR="000D1111" w:rsidRDefault="00B706AC">
      <w:pPr>
        <w:spacing w:line="360" w:lineRule="auto"/>
        <w:ind w:firstLineChars="196" w:firstLine="551"/>
        <w:rPr>
          <w:rFonts w:ascii="仿宋" w:eastAsia="仿宋"/>
          <w:b/>
          <w:bCs/>
          <w:sz w:val="28"/>
          <w:szCs w:val="28"/>
        </w:rPr>
      </w:pPr>
      <w:r>
        <w:rPr>
          <w:rFonts w:ascii="仿宋" w:eastAsia="仿宋" w:cs="仿宋"/>
          <w:b/>
          <w:bCs/>
          <w:sz w:val="28"/>
          <w:szCs w:val="28"/>
        </w:rPr>
        <w:t xml:space="preserve">7  </w:t>
      </w:r>
      <w:r>
        <w:rPr>
          <w:rFonts w:ascii="仿宋" w:eastAsia="仿宋" w:cs="仿宋" w:hint="eastAsia"/>
          <w:b/>
          <w:bCs/>
          <w:sz w:val="28"/>
          <w:szCs w:val="28"/>
        </w:rPr>
        <w:t>合同份数</w:t>
      </w:r>
    </w:p>
    <w:p w14:paraId="0BCB256F" w14:textId="77777777" w:rsidR="000D1111" w:rsidRDefault="00B706AC">
      <w:pPr>
        <w:spacing w:line="360" w:lineRule="auto"/>
        <w:ind w:firstLineChars="200" w:firstLine="480"/>
        <w:rPr>
          <w:rFonts w:ascii="仿宋" w:eastAsia="仿宋"/>
          <w:sz w:val="24"/>
        </w:rPr>
      </w:pPr>
      <w:r>
        <w:rPr>
          <w:rFonts w:ascii="仿宋" w:eastAsia="仿宋" w:cs="仿宋" w:hint="eastAsia"/>
          <w:sz w:val="24"/>
        </w:rPr>
        <w:t>本合同一式</w:t>
      </w:r>
      <w:r>
        <w:rPr>
          <w:rFonts w:ascii="仿宋" w:eastAsia="仿宋" w:cs="仿宋"/>
          <w:sz w:val="24"/>
          <w:u w:val="single"/>
        </w:rPr>
        <w:t xml:space="preserve">    </w:t>
      </w:r>
      <w:r>
        <w:rPr>
          <w:rFonts w:ascii="仿宋" w:eastAsia="仿宋" w:cs="仿宋" w:hint="eastAsia"/>
          <w:sz w:val="24"/>
        </w:rPr>
        <w:t>份，合同双方当事人各执</w:t>
      </w:r>
      <w:r>
        <w:rPr>
          <w:rFonts w:ascii="仿宋" w:eastAsia="仿宋" w:cs="仿宋"/>
          <w:sz w:val="24"/>
          <w:u w:val="single"/>
        </w:rPr>
        <w:t xml:space="preserve">    </w:t>
      </w:r>
      <w:r>
        <w:rPr>
          <w:rFonts w:ascii="仿宋" w:eastAsia="仿宋" w:cs="仿宋" w:hint="eastAsia"/>
          <w:sz w:val="24"/>
        </w:rPr>
        <w:t>份。有上级部门的，合同双方当事人应送交其上级部门各一份。</w:t>
      </w:r>
    </w:p>
    <w:p w14:paraId="0B67C515" w14:textId="77777777" w:rsidR="000D1111" w:rsidRDefault="000D1111">
      <w:pPr>
        <w:spacing w:line="360" w:lineRule="auto"/>
        <w:ind w:firstLineChars="200" w:firstLine="480"/>
        <w:rPr>
          <w:rFonts w:ascii="仿宋" w:eastAsia="仿宋"/>
          <w:sz w:val="24"/>
        </w:rPr>
      </w:pPr>
    </w:p>
    <w:p w14:paraId="27005B1F" w14:textId="77777777" w:rsidR="000D1111" w:rsidRDefault="00B706AC">
      <w:pPr>
        <w:snapToGrid w:val="0"/>
        <w:spacing w:line="360" w:lineRule="auto"/>
        <w:ind w:firstLineChars="200" w:firstLine="480"/>
        <w:rPr>
          <w:rFonts w:ascii="仿宋" w:eastAsia="仿宋"/>
          <w:sz w:val="24"/>
        </w:rPr>
      </w:pPr>
      <w:r>
        <w:rPr>
          <w:rFonts w:ascii="仿宋" w:eastAsia="仿宋" w:cs="仿宋" w:hint="eastAsia"/>
          <w:sz w:val="24"/>
        </w:rPr>
        <w:t>发</w:t>
      </w:r>
      <w:r>
        <w:rPr>
          <w:rFonts w:ascii="仿宋" w:eastAsia="仿宋" w:cs="仿宋"/>
          <w:sz w:val="24"/>
        </w:rPr>
        <w:t xml:space="preserve"> </w:t>
      </w:r>
      <w:r>
        <w:rPr>
          <w:rFonts w:ascii="仿宋" w:eastAsia="仿宋" w:cs="仿宋" w:hint="eastAsia"/>
          <w:sz w:val="24"/>
        </w:rPr>
        <w:t>包</w:t>
      </w:r>
      <w:r>
        <w:rPr>
          <w:rFonts w:ascii="仿宋" w:eastAsia="仿宋" w:cs="仿宋"/>
          <w:sz w:val="24"/>
        </w:rPr>
        <w:t xml:space="preserve"> </w:t>
      </w:r>
      <w:r>
        <w:rPr>
          <w:rFonts w:ascii="仿宋" w:eastAsia="仿宋" w:cs="仿宋" w:hint="eastAsia"/>
          <w:sz w:val="24"/>
        </w:rPr>
        <w:t>人：（盖章）</w:t>
      </w:r>
      <w:r>
        <w:rPr>
          <w:rFonts w:ascii="仿宋" w:eastAsia="仿宋" w:cs="仿宋"/>
          <w:sz w:val="24"/>
        </w:rPr>
        <w:t xml:space="preserve">                       </w:t>
      </w:r>
      <w:r>
        <w:rPr>
          <w:rFonts w:ascii="仿宋" w:eastAsia="仿宋" w:cs="仿宋" w:hint="eastAsia"/>
          <w:sz w:val="24"/>
        </w:rPr>
        <w:t>承</w:t>
      </w:r>
      <w:r>
        <w:rPr>
          <w:rFonts w:ascii="仿宋" w:eastAsia="仿宋" w:cs="仿宋"/>
          <w:sz w:val="24"/>
        </w:rPr>
        <w:t xml:space="preserve"> </w:t>
      </w:r>
      <w:r>
        <w:rPr>
          <w:rFonts w:ascii="仿宋" w:eastAsia="仿宋" w:cs="仿宋" w:hint="eastAsia"/>
          <w:sz w:val="24"/>
        </w:rPr>
        <w:t>包</w:t>
      </w:r>
      <w:r>
        <w:rPr>
          <w:rFonts w:ascii="仿宋" w:eastAsia="仿宋" w:cs="仿宋"/>
          <w:sz w:val="24"/>
        </w:rPr>
        <w:t xml:space="preserve"> </w:t>
      </w:r>
      <w:r>
        <w:rPr>
          <w:rFonts w:ascii="仿宋" w:eastAsia="仿宋" w:cs="仿宋" w:hint="eastAsia"/>
          <w:sz w:val="24"/>
        </w:rPr>
        <w:t>人：（盖章）</w:t>
      </w:r>
    </w:p>
    <w:p w14:paraId="53B47958" w14:textId="77777777" w:rsidR="000D1111" w:rsidRDefault="00B706AC">
      <w:pPr>
        <w:snapToGrid w:val="0"/>
        <w:spacing w:line="360" w:lineRule="auto"/>
        <w:ind w:firstLineChars="200" w:firstLine="480"/>
        <w:rPr>
          <w:rFonts w:ascii="仿宋" w:eastAsia="仿宋"/>
          <w:sz w:val="24"/>
        </w:rPr>
      </w:pPr>
      <w:r>
        <w:rPr>
          <w:rFonts w:ascii="仿宋" w:eastAsia="仿宋" w:cs="仿宋" w:hint="eastAsia"/>
          <w:sz w:val="24"/>
        </w:rPr>
        <w:t>法定代表人：（签字）</w:t>
      </w:r>
      <w:r>
        <w:rPr>
          <w:rFonts w:ascii="仿宋" w:eastAsia="仿宋" w:cs="仿宋"/>
          <w:sz w:val="24"/>
        </w:rPr>
        <w:t xml:space="preserve">                     </w:t>
      </w:r>
      <w:r>
        <w:rPr>
          <w:rFonts w:ascii="仿宋" w:eastAsia="仿宋" w:cs="仿宋" w:hint="eastAsia"/>
          <w:sz w:val="24"/>
        </w:rPr>
        <w:t>法定代表人：（签字）</w:t>
      </w:r>
    </w:p>
    <w:p w14:paraId="4DA010F1" w14:textId="77777777" w:rsidR="000D1111" w:rsidRDefault="00B706AC">
      <w:pPr>
        <w:spacing w:line="360" w:lineRule="auto"/>
        <w:ind w:firstLineChars="200" w:firstLine="480"/>
        <w:rPr>
          <w:rFonts w:ascii="仿宋" w:eastAsia="仿宋" w:cs="仿宋"/>
          <w:sz w:val="24"/>
          <w:u w:val="single"/>
        </w:rPr>
      </w:pPr>
      <w:r>
        <w:rPr>
          <w:rFonts w:ascii="仿宋" w:eastAsia="仿宋" w:cs="仿宋" w:hint="eastAsia"/>
          <w:sz w:val="24"/>
        </w:rPr>
        <w:t>联系电话：</w:t>
      </w:r>
      <w:r>
        <w:rPr>
          <w:rFonts w:ascii="仿宋" w:eastAsia="仿宋" w:cs="仿宋"/>
          <w:sz w:val="24"/>
          <w:u w:val="single"/>
        </w:rPr>
        <w:t xml:space="preserve">                </w:t>
      </w:r>
      <w:r>
        <w:rPr>
          <w:rFonts w:ascii="仿宋" w:eastAsia="仿宋" w:cs="仿宋"/>
          <w:sz w:val="24"/>
        </w:rPr>
        <w:t xml:space="preserve">              </w:t>
      </w:r>
      <w:r>
        <w:rPr>
          <w:rFonts w:ascii="仿宋" w:eastAsia="仿宋" w:cs="仿宋" w:hint="eastAsia"/>
          <w:sz w:val="24"/>
        </w:rPr>
        <w:t>联系电话：</w:t>
      </w:r>
      <w:r>
        <w:rPr>
          <w:rFonts w:ascii="仿宋" w:eastAsia="仿宋" w:cs="仿宋"/>
          <w:sz w:val="24"/>
          <w:u w:val="single"/>
        </w:rPr>
        <w:t xml:space="preserve">              </w:t>
      </w:r>
    </w:p>
    <w:p w14:paraId="10B6BD94" w14:textId="77777777" w:rsidR="000D1111" w:rsidRDefault="00B706AC">
      <w:pPr>
        <w:spacing w:line="360" w:lineRule="auto"/>
        <w:ind w:firstLineChars="200" w:firstLine="480"/>
        <w:rPr>
          <w:rFonts w:ascii="仿宋" w:eastAsia="仿宋"/>
          <w:sz w:val="24"/>
          <w:u w:val="single"/>
        </w:rPr>
      </w:pPr>
      <w:r>
        <w:rPr>
          <w:rFonts w:ascii="仿宋" w:eastAsia="仿宋" w:cs="仿宋" w:hint="eastAsia"/>
          <w:sz w:val="24"/>
        </w:rPr>
        <w:t>上级部门：（盖章）</w:t>
      </w:r>
      <w:r>
        <w:rPr>
          <w:rFonts w:ascii="仿宋" w:eastAsia="仿宋" w:cs="仿宋"/>
          <w:sz w:val="24"/>
        </w:rPr>
        <w:t xml:space="preserve">                       </w:t>
      </w:r>
      <w:r>
        <w:rPr>
          <w:rFonts w:ascii="仿宋" w:eastAsia="仿宋" w:cs="仿宋" w:hint="eastAsia"/>
          <w:sz w:val="24"/>
        </w:rPr>
        <w:t>上级部门：（盖章）</w:t>
      </w:r>
    </w:p>
    <w:p w14:paraId="4D9389F1" w14:textId="77777777" w:rsidR="000D1111" w:rsidRDefault="00B706AC">
      <w:pPr>
        <w:snapToGrid w:val="0"/>
        <w:spacing w:line="360" w:lineRule="auto"/>
        <w:ind w:firstLineChars="200" w:firstLine="480"/>
        <w:rPr>
          <w:rFonts w:ascii="仿宋" w:eastAsia="仿宋"/>
          <w:sz w:val="24"/>
        </w:rPr>
      </w:pPr>
      <w:r>
        <w:rPr>
          <w:rFonts w:ascii="仿宋" w:eastAsia="仿宋" w:cs="仿宋"/>
          <w:sz w:val="24"/>
          <w:u w:val="single"/>
        </w:rPr>
        <w:t xml:space="preserve">          </w:t>
      </w:r>
      <w:r>
        <w:rPr>
          <w:rFonts w:ascii="仿宋" w:eastAsia="仿宋" w:cs="仿宋" w:hint="eastAsia"/>
          <w:sz w:val="24"/>
        </w:rPr>
        <w:t>年</w:t>
      </w:r>
      <w:r>
        <w:rPr>
          <w:rFonts w:ascii="仿宋" w:eastAsia="仿宋" w:cs="仿宋"/>
          <w:sz w:val="24"/>
          <w:u w:val="single"/>
        </w:rPr>
        <w:t xml:space="preserve">     </w:t>
      </w:r>
      <w:r>
        <w:rPr>
          <w:rFonts w:ascii="仿宋" w:eastAsia="仿宋" w:cs="仿宋" w:hint="eastAsia"/>
          <w:sz w:val="24"/>
        </w:rPr>
        <w:t>月</w:t>
      </w:r>
      <w:r>
        <w:rPr>
          <w:rFonts w:ascii="仿宋" w:eastAsia="仿宋" w:cs="仿宋"/>
          <w:sz w:val="24"/>
          <w:u w:val="single"/>
        </w:rPr>
        <w:t xml:space="preserve">     </w:t>
      </w:r>
      <w:r>
        <w:rPr>
          <w:rFonts w:ascii="仿宋" w:eastAsia="仿宋" w:cs="仿宋" w:hint="eastAsia"/>
          <w:sz w:val="24"/>
        </w:rPr>
        <w:t>日</w:t>
      </w:r>
      <w:r>
        <w:rPr>
          <w:rFonts w:ascii="仿宋" w:eastAsia="仿宋" w:cs="仿宋"/>
          <w:sz w:val="24"/>
        </w:rPr>
        <w:t xml:space="preserve">               </w:t>
      </w:r>
      <w:r>
        <w:rPr>
          <w:rFonts w:ascii="仿宋" w:eastAsia="仿宋" w:cs="仿宋"/>
          <w:sz w:val="24"/>
          <w:u w:val="single"/>
        </w:rPr>
        <w:t xml:space="preserve">          </w:t>
      </w:r>
      <w:r>
        <w:rPr>
          <w:rFonts w:ascii="仿宋" w:eastAsia="仿宋" w:cs="仿宋" w:hint="eastAsia"/>
          <w:sz w:val="24"/>
        </w:rPr>
        <w:t>年</w:t>
      </w:r>
      <w:r>
        <w:rPr>
          <w:rFonts w:ascii="仿宋" w:eastAsia="仿宋" w:cs="仿宋"/>
          <w:sz w:val="24"/>
          <w:u w:val="single"/>
        </w:rPr>
        <w:t xml:space="preserve">     </w:t>
      </w:r>
      <w:r>
        <w:rPr>
          <w:rFonts w:ascii="仿宋" w:eastAsia="仿宋" w:cs="仿宋" w:hint="eastAsia"/>
          <w:sz w:val="24"/>
        </w:rPr>
        <w:t>月</w:t>
      </w:r>
      <w:r>
        <w:rPr>
          <w:rFonts w:ascii="仿宋" w:eastAsia="仿宋" w:cs="仿宋"/>
          <w:sz w:val="24"/>
          <w:u w:val="single"/>
        </w:rPr>
        <w:t xml:space="preserve">    </w:t>
      </w:r>
      <w:r>
        <w:rPr>
          <w:rFonts w:ascii="仿宋" w:eastAsia="仿宋" w:cs="仿宋" w:hint="eastAsia"/>
          <w:sz w:val="24"/>
        </w:rPr>
        <w:t>日</w:t>
      </w:r>
    </w:p>
    <w:p w14:paraId="301FBEB7" w14:textId="77777777" w:rsidR="000D1111" w:rsidRDefault="00B706AC" w:rsidP="005F51D5">
      <w:pPr>
        <w:spacing w:beforeLines="100" w:before="240" w:afterLines="100" w:after="240" w:line="360" w:lineRule="auto"/>
        <w:outlineLvl w:val="1"/>
        <w:rPr>
          <w:rFonts w:ascii="仿宋" w:eastAsia="仿宋" w:cs="仿宋"/>
          <w:b/>
          <w:bCs/>
          <w:color w:val="000000"/>
          <w:sz w:val="24"/>
        </w:rPr>
      </w:pPr>
      <w:r>
        <w:rPr>
          <w:rFonts w:ascii="仿宋" w:eastAsia="仿宋"/>
          <w:sz w:val="24"/>
        </w:rPr>
        <w:br w:type="page"/>
      </w:r>
      <w:bookmarkStart w:id="283" w:name="_Toc266892930"/>
      <w:bookmarkStart w:id="284" w:name="_Toc10624990"/>
      <w:bookmarkStart w:id="285" w:name="_Toc469384146"/>
      <w:r>
        <w:rPr>
          <w:rFonts w:ascii="仿宋" w:eastAsia="仿宋" w:cs="仿宋" w:hint="eastAsia"/>
          <w:b/>
          <w:bCs/>
          <w:color w:val="000000"/>
          <w:sz w:val="24"/>
        </w:rPr>
        <w:lastRenderedPageBreak/>
        <w:t>格式</w:t>
      </w:r>
      <w:r>
        <w:rPr>
          <w:rFonts w:ascii="仿宋" w:eastAsia="仿宋" w:cs="仿宋"/>
          <w:b/>
          <w:bCs/>
          <w:color w:val="000000"/>
          <w:sz w:val="24"/>
        </w:rPr>
        <w:t>4</w:t>
      </w:r>
      <w:bookmarkEnd w:id="283"/>
      <w:bookmarkEnd w:id="284"/>
      <w:bookmarkEnd w:id="285"/>
    </w:p>
    <w:p w14:paraId="4CE435FE" w14:textId="77777777" w:rsidR="000D1111" w:rsidRDefault="00B706AC">
      <w:pPr>
        <w:spacing w:line="360" w:lineRule="auto"/>
        <w:jc w:val="center"/>
        <w:rPr>
          <w:rFonts w:ascii="仿宋" w:eastAsia="仿宋"/>
          <w:b/>
          <w:bCs/>
          <w:spacing w:val="30"/>
          <w:sz w:val="44"/>
          <w:szCs w:val="44"/>
        </w:rPr>
      </w:pPr>
      <w:r>
        <w:rPr>
          <w:rFonts w:ascii="仿宋" w:eastAsia="仿宋" w:cs="仿宋" w:hint="eastAsia"/>
          <w:b/>
          <w:bCs/>
          <w:spacing w:val="30"/>
          <w:sz w:val="44"/>
          <w:szCs w:val="44"/>
        </w:rPr>
        <w:t>工程项目一览表</w:t>
      </w:r>
    </w:p>
    <w:tbl>
      <w:tblPr>
        <w:tblW w:w="0" w:type="auto"/>
        <w:jc w:val="center"/>
        <w:tblLayout w:type="fixed"/>
        <w:tblLook w:val="04A0" w:firstRow="1" w:lastRow="0" w:firstColumn="1" w:lastColumn="0" w:noHBand="0" w:noVBand="1"/>
      </w:tblPr>
      <w:tblGrid>
        <w:gridCol w:w="1960"/>
        <w:gridCol w:w="2993"/>
        <w:gridCol w:w="5202"/>
      </w:tblGrid>
      <w:tr w:rsidR="000D1111" w14:paraId="6D70E7D4" w14:textId="77777777">
        <w:trPr>
          <w:trHeight w:val="1000"/>
          <w:jc w:val="center"/>
        </w:trPr>
        <w:tc>
          <w:tcPr>
            <w:tcW w:w="1960" w:type="dxa"/>
            <w:tcBorders>
              <w:top w:val="single" w:sz="4" w:space="0" w:color="auto"/>
              <w:left w:val="single" w:sz="4" w:space="0" w:color="auto"/>
              <w:bottom w:val="single" w:sz="4" w:space="0" w:color="auto"/>
              <w:right w:val="single" w:sz="4" w:space="0" w:color="auto"/>
            </w:tcBorders>
            <w:shd w:val="pct80" w:color="FFFFFF" w:fill="auto"/>
            <w:noWrap/>
            <w:vAlign w:val="center"/>
          </w:tcPr>
          <w:p w14:paraId="69F81DFF" w14:textId="77777777" w:rsidR="000D1111" w:rsidRDefault="00B706AC">
            <w:pPr>
              <w:pStyle w:val="ab"/>
              <w:spacing w:line="360" w:lineRule="auto"/>
              <w:jc w:val="center"/>
              <w:rPr>
                <w:rFonts w:ascii="仿宋" w:eastAsia="仿宋" w:cs="Times New Roman"/>
                <w:b/>
                <w:bCs/>
                <w:sz w:val="32"/>
                <w:szCs w:val="32"/>
              </w:rPr>
            </w:pPr>
            <w:r>
              <w:rPr>
                <w:rFonts w:ascii="仿宋" w:eastAsia="仿宋" w:cs="仿宋" w:hint="eastAsia"/>
                <w:b/>
                <w:bCs/>
                <w:sz w:val="32"/>
                <w:szCs w:val="32"/>
              </w:rPr>
              <w:t>项号</w:t>
            </w:r>
          </w:p>
        </w:tc>
        <w:tc>
          <w:tcPr>
            <w:tcW w:w="2993" w:type="dxa"/>
            <w:tcBorders>
              <w:top w:val="single" w:sz="4" w:space="0" w:color="auto"/>
              <w:left w:val="single" w:sz="4" w:space="0" w:color="auto"/>
              <w:bottom w:val="single" w:sz="4" w:space="0" w:color="auto"/>
              <w:right w:val="single" w:sz="4" w:space="0" w:color="auto"/>
            </w:tcBorders>
            <w:shd w:val="pct80" w:color="FFFFFF" w:fill="auto"/>
            <w:noWrap/>
            <w:vAlign w:val="center"/>
          </w:tcPr>
          <w:p w14:paraId="6EA3BFD6" w14:textId="77777777" w:rsidR="000D1111" w:rsidRDefault="00B706AC">
            <w:pPr>
              <w:pStyle w:val="ab"/>
              <w:spacing w:line="360" w:lineRule="auto"/>
              <w:jc w:val="center"/>
              <w:rPr>
                <w:rFonts w:ascii="仿宋" w:eastAsia="仿宋" w:cs="Times New Roman"/>
                <w:b/>
                <w:bCs/>
                <w:sz w:val="32"/>
                <w:szCs w:val="32"/>
              </w:rPr>
            </w:pPr>
            <w:r>
              <w:rPr>
                <w:rFonts w:ascii="仿宋" w:eastAsia="仿宋" w:cs="仿宋" w:hint="eastAsia"/>
                <w:b/>
                <w:bCs/>
                <w:sz w:val="32"/>
                <w:szCs w:val="32"/>
              </w:rPr>
              <w:t>项</w:t>
            </w:r>
            <w:r>
              <w:rPr>
                <w:rFonts w:ascii="仿宋" w:eastAsia="仿宋" w:cs="仿宋"/>
                <w:b/>
                <w:bCs/>
                <w:sz w:val="32"/>
                <w:szCs w:val="32"/>
              </w:rPr>
              <w:t xml:space="preserve"> </w:t>
            </w:r>
            <w:r>
              <w:rPr>
                <w:rFonts w:ascii="仿宋" w:eastAsia="仿宋" w:cs="仿宋" w:hint="eastAsia"/>
                <w:b/>
                <w:bCs/>
                <w:sz w:val="32"/>
                <w:szCs w:val="32"/>
              </w:rPr>
              <w:t>目</w:t>
            </w:r>
          </w:p>
        </w:tc>
        <w:tc>
          <w:tcPr>
            <w:tcW w:w="5202" w:type="dxa"/>
            <w:tcBorders>
              <w:top w:val="single" w:sz="4" w:space="0" w:color="auto"/>
              <w:left w:val="single" w:sz="4" w:space="0" w:color="auto"/>
              <w:bottom w:val="single" w:sz="4" w:space="0" w:color="auto"/>
              <w:right w:val="single" w:sz="4" w:space="0" w:color="auto"/>
            </w:tcBorders>
            <w:shd w:val="pct80" w:color="FFFFFF" w:fill="auto"/>
            <w:noWrap/>
            <w:vAlign w:val="center"/>
          </w:tcPr>
          <w:p w14:paraId="1B036CC8" w14:textId="77777777" w:rsidR="000D1111" w:rsidRDefault="00B706AC">
            <w:pPr>
              <w:pStyle w:val="ab"/>
              <w:spacing w:line="360" w:lineRule="auto"/>
              <w:jc w:val="center"/>
              <w:rPr>
                <w:rFonts w:ascii="仿宋" w:eastAsia="仿宋" w:cs="Times New Roman"/>
                <w:b/>
                <w:bCs/>
                <w:sz w:val="32"/>
                <w:szCs w:val="32"/>
              </w:rPr>
            </w:pPr>
            <w:r>
              <w:rPr>
                <w:rFonts w:ascii="仿宋" w:eastAsia="仿宋" w:cs="仿宋" w:hint="eastAsia"/>
                <w:b/>
                <w:bCs/>
                <w:sz w:val="32"/>
                <w:szCs w:val="32"/>
              </w:rPr>
              <w:t>内</w:t>
            </w:r>
            <w:r>
              <w:rPr>
                <w:rFonts w:ascii="仿宋" w:eastAsia="仿宋" w:cs="仿宋"/>
                <w:b/>
                <w:bCs/>
                <w:sz w:val="32"/>
                <w:szCs w:val="32"/>
              </w:rPr>
              <w:t xml:space="preserve">      </w:t>
            </w:r>
            <w:r>
              <w:rPr>
                <w:rFonts w:ascii="仿宋" w:eastAsia="仿宋" w:cs="仿宋" w:hint="eastAsia"/>
                <w:b/>
                <w:bCs/>
                <w:sz w:val="32"/>
                <w:szCs w:val="32"/>
              </w:rPr>
              <w:t>容</w:t>
            </w:r>
          </w:p>
        </w:tc>
      </w:tr>
      <w:tr w:rsidR="000D1111" w14:paraId="6E30F6C2" w14:textId="77777777">
        <w:trPr>
          <w:trHeight w:val="1000"/>
          <w:jc w:val="center"/>
        </w:trPr>
        <w:tc>
          <w:tcPr>
            <w:tcW w:w="1960" w:type="dxa"/>
            <w:tcBorders>
              <w:top w:val="single" w:sz="4" w:space="0" w:color="auto"/>
              <w:left w:val="single" w:sz="4" w:space="0" w:color="auto"/>
              <w:bottom w:val="single" w:sz="4" w:space="0" w:color="auto"/>
              <w:right w:val="single" w:sz="4" w:space="0" w:color="auto"/>
            </w:tcBorders>
            <w:shd w:val="pct80" w:color="FFFFFF" w:fill="auto"/>
            <w:noWrap/>
            <w:vAlign w:val="center"/>
          </w:tcPr>
          <w:p w14:paraId="1F7AB28B" w14:textId="77777777" w:rsidR="000D1111" w:rsidRDefault="00B706AC">
            <w:pPr>
              <w:pStyle w:val="ab"/>
              <w:spacing w:line="360" w:lineRule="auto"/>
              <w:jc w:val="center"/>
              <w:rPr>
                <w:rFonts w:ascii="仿宋" w:eastAsia="仿宋" w:cs="仿宋"/>
                <w:b/>
                <w:bCs/>
                <w:sz w:val="28"/>
                <w:szCs w:val="28"/>
              </w:rPr>
            </w:pPr>
            <w:r>
              <w:rPr>
                <w:rFonts w:ascii="仿宋" w:eastAsia="仿宋" w:cs="仿宋"/>
                <w:b/>
                <w:bCs/>
                <w:sz w:val="28"/>
                <w:szCs w:val="28"/>
              </w:rPr>
              <w:t>1</w:t>
            </w:r>
          </w:p>
        </w:tc>
        <w:tc>
          <w:tcPr>
            <w:tcW w:w="2993" w:type="dxa"/>
            <w:tcBorders>
              <w:top w:val="single" w:sz="4" w:space="0" w:color="auto"/>
              <w:left w:val="single" w:sz="4" w:space="0" w:color="auto"/>
              <w:bottom w:val="single" w:sz="4" w:space="0" w:color="auto"/>
              <w:right w:val="single" w:sz="4" w:space="0" w:color="auto"/>
            </w:tcBorders>
            <w:shd w:val="pct80" w:color="FFFFFF" w:fill="auto"/>
            <w:noWrap/>
            <w:vAlign w:val="center"/>
          </w:tcPr>
          <w:p w14:paraId="41204228" w14:textId="77777777" w:rsidR="000D1111" w:rsidRDefault="00B706AC">
            <w:pPr>
              <w:spacing w:line="360" w:lineRule="auto"/>
              <w:jc w:val="center"/>
              <w:rPr>
                <w:rFonts w:ascii="仿宋" w:eastAsia="仿宋"/>
                <w:sz w:val="28"/>
                <w:szCs w:val="28"/>
              </w:rPr>
            </w:pPr>
            <w:r>
              <w:rPr>
                <w:rFonts w:ascii="仿宋" w:eastAsia="仿宋" w:cs="仿宋" w:hint="eastAsia"/>
                <w:sz w:val="28"/>
                <w:szCs w:val="28"/>
              </w:rPr>
              <w:t>工程名称</w:t>
            </w:r>
          </w:p>
        </w:tc>
        <w:tc>
          <w:tcPr>
            <w:tcW w:w="5202" w:type="dxa"/>
            <w:tcBorders>
              <w:top w:val="single" w:sz="4" w:space="0" w:color="auto"/>
              <w:left w:val="single" w:sz="4" w:space="0" w:color="auto"/>
              <w:bottom w:val="single" w:sz="4" w:space="0" w:color="auto"/>
              <w:right w:val="single" w:sz="4" w:space="0" w:color="auto"/>
            </w:tcBorders>
            <w:shd w:val="pct80" w:color="FFFFFF" w:fill="auto"/>
            <w:noWrap/>
            <w:vAlign w:val="center"/>
          </w:tcPr>
          <w:p w14:paraId="0D96D333" w14:textId="77777777" w:rsidR="000D1111" w:rsidRDefault="000D1111">
            <w:pPr>
              <w:pStyle w:val="ab"/>
              <w:spacing w:line="360" w:lineRule="auto"/>
              <w:jc w:val="center"/>
              <w:rPr>
                <w:rFonts w:ascii="仿宋" w:eastAsia="仿宋" w:cs="Times New Roman"/>
                <w:sz w:val="28"/>
                <w:szCs w:val="28"/>
              </w:rPr>
            </w:pPr>
          </w:p>
        </w:tc>
      </w:tr>
      <w:tr w:rsidR="000D1111" w14:paraId="53BFC4F6" w14:textId="77777777">
        <w:trPr>
          <w:trHeight w:val="1000"/>
          <w:jc w:val="center"/>
        </w:trPr>
        <w:tc>
          <w:tcPr>
            <w:tcW w:w="1960" w:type="dxa"/>
            <w:tcBorders>
              <w:top w:val="single" w:sz="4" w:space="0" w:color="auto"/>
              <w:left w:val="single" w:sz="4" w:space="0" w:color="auto"/>
              <w:bottom w:val="single" w:sz="4" w:space="0" w:color="auto"/>
              <w:right w:val="single" w:sz="4" w:space="0" w:color="auto"/>
            </w:tcBorders>
            <w:shd w:val="pct80" w:color="FFFFFF" w:fill="auto"/>
            <w:noWrap/>
            <w:vAlign w:val="center"/>
          </w:tcPr>
          <w:p w14:paraId="67776942" w14:textId="77777777" w:rsidR="000D1111" w:rsidRDefault="00B706AC">
            <w:pPr>
              <w:pStyle w:val="ab"/>
              <w:spacing w:line="360" w:lineRule="auto"/>
              <w:jc w:val="center"/>
              <w:rPr>
                <w:rFonts w:ascii="仿宋" w:eastAsia="仿宋" w:cs="仿宋"/>
                <w:b/>
                <w:bCs/>
                <w:sz w:val="28"/>
                <w:szCs w:val="28"/>
              </w:rPr>
            </w:pPr>
            <w:r>
              <w:rPr>
                <w:rFonts w:ascii="仿宋" w:eastAsia="仿宋" w:cs="仿宋"/>
                <w:b/>
                <w:bCs/>
                <w:sz w:val="28"/>
                <w:szCs w:val="28"/>
              </w:rPr>
              <w:t>2</w:t>
            </w:r>
          </w:p>
        </w:tc>
        <w:tc>
          <w:tcPr>
            <w:tcW w:w="2993" w:type="dxa"/>
            <w:tcBorders>
              <w:top w:val="single" w:sz="4" w:space="0" w:color="auto"/>
              <w:left w:val="single" w:sz="4" w:space="0" w:color="auto"/>
              <w:bottom w:val="single" w:sz="4" w:space="0" w:color="auto"/>
              <w:right w:val="single" w:sz="4" w:space="0" w:color="auto"/>
            </w:tcBorders>
            <w:shd w:val="pct80" w:color="FFFFFF" w:fill="auto"/>
            <w:noWrap/>
            <w:vAlign w:val="center"/>
          </w:tcPr>
          <w:p w14:paraId="6B0E01AF" w14:textId="77777777" w:rsidR="000D1111" w:rsidRDefault="00B706AC">
            <w:pPr>
              <w:spacing w:line="360" w:lineRule="auto"/>
              <w:jc w:val="center"/>
              <w:rPr>
                <w:rFonts w:ascii="仿宋" w:eastAsia="仿宋"/>
                <w:w w:val="90"/>
                <w:sz w:val="28"/>
                <w:szCs w:val="28"/>
              </w:rPr>
            </w:pPr>
            <w:r>
              <w:rPr>
                <w:rFonts w:ascii="仿宋" w:eastAsia="仿宋" w:cs="仿宋" w:hint="eastAsia"/>
                <w:sz w:val="28"/>
                <w:szCs w:val="28"/>
              </w:rPr>
              <w:t>工程地点</w:t>
            </w:r>
          </w:p>
        </w:tc>
        <w:tc>
          <w:tcPr>
            <w:tcW w:w="5202" w:type="dxa"/>
            <w:tcBorders>
              <w:top w:val="single" w:sz="4" w:space="0" w:color="auto"/>
              <w:left w:val="single" w:sz="4" w:space="0" w:color="auto"/>
              <w:bottom w:val="single" w:sz="4" w:space="0" w:color="auto"/>
              <w:right w:val="single" w:sz="4" w:space="0" w:color="auto"/>
            </w:tcBorders>
            <w:shd w:val="pct80" w:color="FFFFFF" w:fill="auto"/>
            <w:noWrap/>
            <w:vAlign w:val="center"/>
          </w:tcPr>
          <w:p w14:paraId="13638852" w14:textId="77777777" w:rsidR="000D1111" w:rsidRDefault="000D1111">
            <w:pPr>
              <w:spacing w:line="360" w:lineRule="auto"/>
              <w:ind w:left="-6" w:firstLine="6"/>
              <w:jc w:val="center"/>
              <w:rPr>
                <w:rFonts w:ascii="仿宋" w:eastAsia="仿宋"/>
                <w:sz w:val="28"/>
                <w:szCs w:val="28"/>
              </w:rPr>
            </w:pPr>
          </w:p>
          <w:p w14:paraId="6C715B12" w14:textId="77777777" w:rsidR="000D1111" w:rsidRDefault="000D1111">
            <w:pPr>
              <w:spacing w:line="360" w:lineRule="auto"/>
              <w:ind w:left="-6" w:firstLine="6"/>
              <w:jc w:val="center"/>
              <w:rPr>
                <w:rFonts w:ascii="仿宋" w:eastAsia="仿宋"/>
                <w:sz w:val="28"/>
                <w:szCs w:val="28"/>
              </w:rPr>
            </w:pPr>
          </w:p>
        </w:tc>
      </w:tr>
      <w:tr w:rsidR="000D1111" w14:paraId="313779E8" w14:textId="77777777">
        <w:trPr>
          <w:trHeight w:val="1000"/>
          <w:jc w:val="center"/>
        </w:trPr>
        <w:tc>
          <w:tcPr>
            <w:tcW w:w="1960" w:type="dxa"/>
            <w:tcBorders>
              <w:top w:val="single" w:sz="4" w:space="0" w:color="auto"/>
              <w:left w:val="single" w:sz="4" w:space="0" w:color="auto"/>
              <w:bottom w:val="single" w:sz="4" w:space="0" w:color="auto"/>
              <w:right w:val="single" w:sz="4" w:space="0" w:color="auto"/>
            </w:tcBorders>
            <w:shd w:val="pct80" w:color="FFFFFF" w:fill="auto"/>
            <w:noWrap/>
            <w:vAlign w:val="center"/>
          </w:tcPr>
          <w:p w14:paraId="7EF40248" w14:textId="77777777" w:rsidR="000D1111" w:rsidRDefault="00B706AC">
            <w:pPr>
              <w:pStyle w:val="ab"/>
              <w:spacing w:line="360" w:lineRule="auto"/>
              <w:jc w:val="center"/>
              <w:rPr>
                <w:rFonts w:ascii="仿宋" w:eastAsia="仿宋" w:cs="仿宋"/>
                <w:b/>
                <w:bCs/>
                <w:sz w:val="28"/>
                <w:szCs w:val="28"/>
              </w:rPr>
            </w:pPr>
            <w:r>
              <w:rPr>
                <w:rFonts w:ascii="仿宋" w:eastAsia="仿宋" w:cs="仿宋"/>
                <w:b/>
                <w:bCs/>
                <w:sz w:val="28"/>
                <w:szCs w:val="28"/>
              </w:rPr>
              <w:t>3</w:t>
            </w:r>
          </w:p>
        </w:tc>
        <w:tc>
          <w:tcPr>
            <w:tcW w:w="2993" w:type="dxa"/>
            <w:tcBorders>
              <w:top w:val="single" w:sz="4" w:space="0" w:color="auto"/>
              <w:left w:val="single" w:sz="4" w:space="0" w:color="auto"/>
              <w:bottom w:val="single" w:sz="4" w:space="0" w:color="auto"/>
              <w:right w:val="single" w:sz="4" w:space="0" w:color="auto"/>
            </w:tcBorders>
            <w:shd w:val="pct80" w:color="FFFFFF" w:fill="auto"/>
            <w:noWrap/>
            <w:vAlign w:val="center"/>
          </w:tcPr>
          <w:p w14:paraId="72087A17" w14:textId="77777777" w:rsidR="000D1111" w:rsidRDefault="00B706AC">
            <w:pPr>
              <w:spacing w:line="360" w:lineRule="auto"/>
              <w:jc w:val="center"/>
              <w:rPr>
                <w:rFonts w:ascii="仿宋" w:eastAsia="仿宋"/>
                <w:sz w:val="28"/>
                <w:szCs w:val="28"/>
              </w:rPr>
            </w:pPr>
            <w:r>
              <w:rPr>
                <w:rFonts w:ascii="仿宋" w:eastAsia="仿宋" w:cs="仿宋" w:hint="eastAsia"/>
                <w:sz w:val="28"/>
                <w:szCs w:val="28"/>
              </w:rPr>
              <w:t>发包人</w:t>
            </w:r>
          </w:p>
        </w:tc>
        <w:tc>
          <w:tcPr>
            <w:tcW w:w="5202" w:type="dxa"/>
            <w:tcBorders>
              <w:top w:val="single" w:sz="4" w:space="0" w:color="auto"/>
              <w:left w:val="single" w:sz="4" w:space="0" w:color="auto"/>
              <w:bottom w:val="single" w:sz="4" w:space="0" w:color="auto"/>
              <w:right w:val="single" w:sz="4" w:space="0" w:color="auto"/>
            </w:tcBorders>
            <w:shd w:val="pct80" w:color="FFFFFF" w:fill="auto"/>
            <w:noWrap/>
            <w:vAlign w:val="center"/>
          </w:tcPr>
          <w:p w14:paraId="4A40C0F6" w14:textId="77777777" w:rsidR="000D1111" w:rsidRDefault="000D1111">
            <w:pPr>
              <w:spacing w:line="360" w:lineRule="auto"/>
              <w:ind w:left="-6" w:firstLine="6"/>
              <w:jc w:val="center"/>
              <w:rPr>
                <w:rFonts w:ascii="仿宋" w:eastAsia="仿宋"/>
                <w:sz w:val="28"/>
                <w:szCs w:val="28"/>
              </w:rPr>
            </w:pPr>
          </w:p>
        </w:tc>
      </w:tr>
      <w:tr w:rsidR="000D1111" w14:paraId="07513D41" w14:textId="77777777">
        <w:trPr>
          <w:cantSplit/>
          <w:trHeight w:val="1000"/>
          <w:jc w:val="center"/>
        </w:trPr>
        <w:tc>
          <w:tcPr>
            <w:tcW w:w="1960" w:type="dxa"/>
            <w:tcBorders>
              <w:top w:val="single" w:sz="4" w:space="0" w:color="auto"/>
              <w:left w:val="single" w:sz="4" w:space="0" w:color="auto"/>
              <w:bottom w:val="single" w:sz="4" w:space="0" w:color="auto"/>
              <w:right w:val="single" w:sz="4" w:space="0" w:color="auto"/>
            </w:tcBorders>
            <w:shd w:val="pct80" w:color="FFFFFF" w:fill="auto"/>
            <w:noWrap/>
            <w:vAlign w:val="center"/>
          </w:tcPr>
          <w:p w14:paraId="384C7945" w14:textId="77777777" w:rsidR="000D1111" w:rsidRDefault="00B706AC">
            <w:pPr>
              <w:pStyle w:val="ab"/>
              <w:spacing w:line="360" w:lineRule="auto"/>
              <w:jc w:val="center"/>
              <w:rPr>
                <w:rFonts w:ascii="仿宋" w:eastAsia="仿宋" w:cs="仿宋"/>
                <w:b/>
                <w:bCs/>
                <w:sz w:val="28"/>
                <w:szCs w:val="28"/>
              </w:rPr>
            </w:pPr>
            <w:r>
              <w:rPr>
                <w:rFonts w:ascii="仿宋" w:eastAsia="仿宋" w:cs="仿宋"/>
                <w:b/>
                <w:bCs/>
                <w:sz w:val="28"/>
                <w:szCs w:val="28"/>
              </w:rPr>
              <w:t>4</w:t>
            </w:r>
          </w:p>
        </w:tc>
        <w:tc>
          <w:tcPr>
            <w:tcW w:w="2993" w:type="dxa"/>
            <w:tcBorders>
              <w:top w:val="single" w:sz="4" w:space="0" w:color="auto"/>
              <w:left w:val="single" w:sz="4" w:space="0" w:color="auto"/>
              <w:bottom w:val="single" w:sz="4" w:space="0" w:color="auto"/>
              <w:right w:val="single" w:sz="4" w:space="0" w:color="auto"/>
            </w:tcBorders>
            <w:shd w:val="pct80" w:color="FFFFFF" w:fill="auto"/>
            <w:noWrap/>
            <w:vAlign w:val="center"/>
          </w:tcPr>
          <w:p w14:paraId="68D52A8C" w14:textId="77777777" w:rsidR="000D1111" w:rsidRDefault="00B706AC">
            <w:pPr>
              <w:spacing w:line="360" w:lineRule="auto"/>
              <w:jc w:val="center"/>
              <w:rPr>
                <w:rFonts w:ascii="仿宋" w:eastAsia="仿宋"/>
                <w:sz w:val="28"/>
                <w:szCs w:val="28"/>
              </w:rPr>
            </w:pPr>
            <w:r>
              <w:rPr>
                <w:rFonts w:ascii="仿宋" w:eastAsia="仿宋" w:cs="仿宋" w:hint="eastAsia"/>
                <w:sz w:val="28"/>
                <w:szCs w:val="28"/>
              </w:rPr>
              <w:t>设计人</w:t>
            </w:r>
          </w:p>
        </w:tc>
        <w:tc>
          <w:tcPr>
            <w:tcW w:w="5202" w:type="dxa"/>
            <w:tcBorders>
              <w:top w:val="single" w:sz="4" w:space="0" w:color="auto"/>
              <w:left w:val="single" w:sz="4" w:space="0" w:color="auto"/>
              <w:bottom w:val="single" w:sz="4" w:space="0" w:color="auto"/>
              <w:right w:val="single" w:sz="4" w:space="0" w:color="auto"/>
            </w:tcBorders>
            <w:shd w:val="pct80" w:color="FFFFFF" w:fill="auto"/>
            <w:noWrap/>
            <w:vAlign w:val="center"/>
          </w:tcPr>
          <w:p w14:paraId="54CE3EEF" w14:textId="77777777" w:rsidR="000D1111" w:rsidRDefault="000D1111">
            <w:pPr>
              <w:pStyle w:val="ab"/>
              <w:spacing w:line="360" w:lineRule="auto"/>
              <w:jc w:val="center"/>
              <w:rPr>
                <w:rFonts w:ascii="仿宋" w:eastAsia="仿宋" w:cs="Times New Roman"/>
                <w:sz w:val="28"/>
                <w:szCs w:val="28"/>
              </w:rPr>
            </w:pPr>
          </w:p>
        </w:tc>
      </w:tr>
      <w:tr w:rsidR="000D1111" w14:paraId="77FEC57A" w14:textId="77777777">
        <w:trPr>
          <w:cantSplit/>
          <w:trHeight w:val="1000"/>
          <w:jc w:val="center"/>
        </w:trPr>
        <w:tc>
          <w:tcPr>
            <w:tcW w:w="1960" w:type="dxa"/>
            <w:tcBorders>
              <w:top w:val="single" w:sz="4" w:space="0" w:color="auto"/>
              <w:left w:val="single" w:sz="4" w:space="0" w:color="auto"/>
              <w:bottom w:val="single" w:sz="4" w:space="0" w:color="auto"/>
              <w:right w:val="single" w:sz="4" w:space="0" w:color="auto"/>
            </w:tcBorders>
            <w:shd w:val="pct80" w:color="FFFFFF" w:fill="auto"/>
            <w:noWrap/>
            <w:vAlign w:val="center"/>
          </w:tcPr>
          <w:p w14:paraId="52A7A5B4" w14:textId="77777777" w:rsidR="000D1111" w:rsidRDefault="00B706AC">
            <w:pPr>
              <w:pStyle w:val="ab"/>
              <w:spacing w:line="360" w:lineRule="auto"/>
              <w:jc w:val="center"/>
              <w:rPr>
                <w:rFonts w:ascii="仿宋" w:eastAsia="仿宋" w:cs="仿宋"/>
                <w:b/>
                <w:bCs/>
                <w:sz w:val="28"/>
                <w:szCs w:val="28"/>
              </w:rPr>
            </w:pPr>
            <w:r>
              <w:rPr>
                <w:rFonts w:ascii="仿宋" w:eastAsia="仿宋" w:cs="仿宋"/>
                <w:b/>
                <w:bCs/>
                <w:sz w:val="28"/>
                <w:szCs w:val="28"/>
              </w:rPr>
              <w:t>5</w:t>
            </w:r>
          </w:p>
        </w:tc>
        <w:tc>
          <w:tcPr>
            <w:tcW w:w="2993" w:type="dxa"/>
            <w:tcBorders>
              <w:top w:val="single" w:sz="4" w:space="0" w:color="auto"/>
              <w:left w:val="single" w:sz="4" w:space="0" w:color="auto"/>
              <w:bottom w:val="single" w:sz="4" w:space="0" w:color="auto"/>
              <w:right w:val="single" w:sz="4" w:space="0" w:color="auto"/>
            </w:tcBorders>
            <w:shd w:val="pct80" w:color="FFFFFF" w:fill="auto"/>
            <w:noWrap/>
            <w:vAlign w:val="center"/>
          </w:tcPr>
          <w:p w14:paraId="048CC1FC" w14:textId="77777777" w:rsidR="000D1111" w:rsidRDefault="00B706AC">
            <w:pPr>
              <w:spacing w:line="360" w:lineRule="auto"/>
              <w:jc w:val="center"/>
              <w:rPr>
                <w:rFonts w:ascii="仿宋" w:eastAsia="仿宋"/>
                <w:sz w:val="28"/>
                <w:szCs w:val="28"/>
              </w:rPr>
            </w:pPr>
            <w:r>
              <w:rPr>
                <w:rFonts w:ascii="仿宋" w:eastAsia="仿宋" w:cs="仿宋" w:hint="eastAsia"/>
                <w:sz w:val="28"/>
                <w:szCs w:val="28"/>
              </w:rPr>
              <w:t>监理人</w:t>
            </w:r>
          </w:p>
        </w:tc>
        <w:tc>
          <w:tcPr>
            <w:tcW w:w="5202" w:type="dxa"/>
            <w:tcBorders>
              <w:top w:val="single" w:sz="4" w:space="0" w:color="auto"/>
              <w:left w:val="single" w:sz="4" w:space="0" w:color="auto"/>
              <w:bottom w:val="single" w:sz="4" w:space="0" w:color="auto"/>
              <w:right w:val="single" w:sz="4" w:space="0" w:color="auto"/>
            </w:tcBorders>
            <w:shd w:val="pct80" w:color="FFFFFF" w:fill="auto"/>
            <w:noWrap/>
            <w:vAlign w:val="center"/>
          </w:tcPr>
          <w:p w14:paraId="26FAA0FD" w14:textId="77777777" w:rsidR="000D1111" w:rsidRDefault="000D1111">
            <w:pPr>
              <w:pStyle w:val="ab"/>
              <w:spacing w:line="360" w:lineRule="auto"/>
              <w:jc w:val="center"/>
              <w:rPr>
                <w:rFonts w:ascii="仿宋" w:eastAsia="仿宋" w:cs="Times New Roman"/>
                <w:sz w:val="28"/>
                <w:szCs w:val="28"/>
              </w:rPr>
            </w:pPr>
          </w:p>
        </w:tc>
      </w:tr>
      <w:tr w:rsidR="000D1111" w14:paraId="63C77127" w14:textId="77777777">
        <w:trPr>
          <w:cantSplit/>
          <w:trHeight w:val="1000"/>
          <w:jc w:val="center"/>
        </w:trPr>
        <w:tc>
          <w:tcPr>
            <w:tcW w:w="1960" w:type="dxa"/>
            <w:tcBorders>
              <w:top w:val="single" w:sz="4" w:space="0" w:color="auto"/>
              <w:left w:val="single" w:sz="4" w:space="0" w:color="auto"/>
              <w:bottom w:val="single" w:sz="4" w:space="0" w:color="auto"/>
              <w:right w:val="single" w:sz="4" w:space="0" w:color="auto"/>
            </w:tcBorders>
            <w:shd w:val="pct80" w:color="FFFFFF" w:fill="auto"/>
            <w:noWrap/>
            <w:vAlign w:val="center"/>
          </w:tcPr>
          <w:p w14:paraId="03EAC2AC" w14:textId="77777777" w:rsidR="000D1111" w:rsidRDefault="00B706AC">
            <w:pPr>
              <w:pStyle w:val="ab"/>
              <w:spacing w:line="360" w:lineRule="auto"/>
              <w:jc w:val="center"/>
              <w:rPr>
                <w:rFonts w:ascii="仿宋" w:eastAsia="仿宋" w:cs="仿宋"/>
                <w:b/>
                <w:bCs/>
                <w:sz w:val="28"/>
                <w:szCs w:val="28"/>
              </w:rPr>
            </w:pPr>
            <w:r>
              <w:rPr>
                <w:rFonts w:ascii="仿宋" w:eastAsia="仿宋" w:cs="仿宋"/>
                <w:b/>
                <w:bCs/>
                <w:sz w:val="28"/>
                <w:szCs w:val="28"/>
              </w:rPr>
              <w:t>6</w:t>
            </w:r>
          </w:p>
        </w:tc>
        <w:tc>
          <w:tcPr>
            <w:tcW w:w="2993" w:type="dxa"/>
            <w:tcBorders>
              <w:top w:val="single" w:sz="4" w:space="0" w:color="auto"/>
              <w:left w:val="single" w:sz="4" w:space="0" w:color="auto"/>
              <w:bottom w:val="single" w:sz="4" w:space="0" w:color="auto"/>
              <w:right w:val="single" w:sz="4" w:space="0" w:color="auto"/>
            </w:tcBorders>
            <w:shd w:val="pct80" w:color="FFFFFF" w:fill="auto"/>
            <w:noWrap/>
            <w:vAlign w:val="center"/>
          </w:tcPr>
          <w:p w14:paraId="603B02F2" w14:textId="77777777" w:rsidR="000D1111" w:rsidRDefault="00B706AC">
            <w:pPr>
              <w:spacing w:line="360" w:lineRule="auto"/>
              <w:jc w:val="center"/>
              <w:rPr>
                <w:rFonts w:ascii="仿宋" w:eastAsia="仿宋"/>
                <w:sz w:val="28"/>
                <w:szCs w:val="28"/>
              </w:rPr>
            </w:pPr>
            <w:r>
              <w:rPr>
                <w:rFonts w:ascii="仿宋" w:eastAsia="仿宋" w:cs="仿宋" w:hint="eastAsia"/>
                <w:sz w:val="28"/>
                <w:szCs w:val="28"/>
              </w:rPr>
              <w:t>工程造价咨询人（如有）</w:t>
            </w:r>
          </w:p>
        </w:tc>
        <w:tc>
          <w:tcPr>
            <w:tcW w:w="5202" w:type="dxa"/>
            <w:tcBorders>
              <w:top w:val="single" w:sz="4" w:space="0" w:color="auto"/>
              <w:left w:val="single" w:sz="4" w:space="0" w:color="auto"/>
              <w:bottom w:val="single" w:sz="4" w:space="0" w:color="auto"/>
              <w:right w:val="single" w:sz="4" w:space="0" w:color="auto"/>
            </w:tcBorders>
            <w:shd w:val="pct80" w:color="FFFFFF" w:fill="auto"/>
            <w:noWrap/>
            <w:vAlign w:val="center"/>
          </w:tcPr>
          <w:p w14:paraId="52ECDC2C" w14:textId="77777777" w:rsidR="000D1111" w:rsidRDefault="000D1111">
            <w:pPr>
              <w:pStyle w:val="ab"/>
              <w:spacing w:line="360" w:lineRule="auto"/>
              <w:jc w:val="center"/>
              <w:rPr>
                <w:rFonts w:ascii="仿宋" w:eastAsia="仿宋" w:cs="Times New Roman"/>
                <w:sz w:val="28"/>
                <w:szCs w:val="28"/>
              </w:rPr>
            </w:pPr>
          </w:p>
        </w:tc>
      </w:tr>
      <w:tr w:rsidR="000D1111" w14:paraId="66D3BA07" w14:textId="77777777">
        <w:trPr>
          <w:cantSplit/>
          <w:trHeight w:val="1000"/>
          <w:jc w:val="center"/>
        </w:trPr>
        <w:tc>
          <w:tcPr>
            <w:tcW w:w="1960" w:type="dxa"/>
            <w:tcBorders>
              <w:top w:val="single" w:sz="4" w:space="0" w:color="auto"/>
              <w:left w:val="single" w:sz="4" w:space="0" w:color="auto"/>
              <w:bottom w:val="single" w:sz="4" w:space="0" w:color="auto"/>
              <w:right w:val="single" w:sz="4" w:space="0" w:color="auto"/>
            </w:tcBorders>
            <w:shd w:val="pct80" w:color="FFFFFF" w:fill="auto"/>
            <w:noWrap/>
            <w:vAlign w:val="center"/>
          </w:tcPr>
          <w:p w14:paraId="754CD7F5" w14:textId="77777777" w:rsidR="000D1111" w:rsidRDefault="00B706AC">
            <w:pPr>
              <w:pStyle w:val="ab"/>
              <w:spacing w:line="360" w:lineRule="auto"/>
              <w:jc w:val="center"/>
              <w:rPr>
                <w:rFonts w:ascii="仿宋" w:eastAsia="仿宋" w:cs="仿宋"/>
                <w:b/>
                <w:bCs/>
                <w:sz w:val="28"/>
                <w:szCs w:val="28"/>
              </w:rPr>
            </w:pPr>
            <w:r>
              <w:rPr>
                <w:rFonts w:ascii="仿宋" w:eastAsia="仿宋" w:cs="仿宋"/>
                <w:b/>
                <w:bCs/>
                <w:sz w:val="28"/>
                <w:szCs w:val="28"/>
              </w:rPr>
              <w:t>7</w:t>
            </w:r>
          </w:p>
        </w:tc>
        <w:tc>
          <w:tcPr>
            <w:tcW w:w="2993" w:type="dxa"/>
            <w:tcBorders>
              <w:top w:val="single" w:sz="4" w:space="0" w:color="auto"/>
              <w:left w:val="single" w:sz="4" w:space="0" w:color="auto"/>
              <w:bottom w:val="single" w:sz="4" w:space="0" w:color="auto"/>
              <w:right w:val="single" w:sz="4" w:space="0" w:color="auto"/>
            </w:tcBorders>
            <w:shd w:val="pct80" w:color="FFFFFF" w:fill="auto"/>
            <w:noWrap/>
            <w:vAlign w:val="center"/>
          </w:tcPr>
          <w:p w14:paraId="2005B656" w14:textId="77777777" w:rsidR="000D1111" w:rsidRDefault="00B706AC">
            <w:pPr>
              <w:spacing w:line="360" w:lineRule="auto"/>
              <w:jc w:val="center"/>
              <w:rPr>
                <w:rFonts w:ascii="仿宋" w:eastAsia="仿宋"/>
                <w:sz w:val="28"/>
                <w:szCs w:val="28"/>
              </w:rPr>
            </w:pPr>
            <w:r>
              <w:rPr>
                <w:rFonts w:ascii="仿宋" w:eastAsia="仿宋" w:cs="仿宋" w:hint="eastAsia"/>
                <w:sz w:val="28"/>
                <w:szCs w:val="28"/>
              </w:rPr>
              <w:t>承包人</w:t>
            </w:r>
          </w:p>
        </w:tc>
        <w:tc>
          <w:tcPr>
            <w:tcW w:w="5202" w:type="dxa"/>
            <w:tcBorders>
              <w:top w:val="single" w:sz="4" w:space="0" w:color="auto"/>
              <w:left w:val="single" w:sz="4" w:space="0" w:color="auto"/>
              <w:bottom w:val="single" w:sz="4" w:space="0" w:color="auto"/>
              <w:right w:val="single" w:sz="4" w:space="0" w:color="auto"/>
            </w:tcBorders>
            <w:shd w:val="pct80" w:color="FFFFFF" w:fill="auto"/>
            <w:noWrap/>
            <w:vAlign w:val="center"/>
          </w:tcPr>
          <w:p w14:paraId="1630BD1D" w14:textId="77777777" w:rsidR="000D1111" w:rsidRDefault="000D1111">
            <w:pPr>
              <w:pStyle w:val="ab"/>
              <w:spacing w:line="360" w:lineRule="auto"/>
              <w:jc w:val="center"/>
              <w:rPr>
                <w:rFonts w:ascii="仿宋" w:eastAsia="仿宋" w:cs="Times New Roman"/>
                <w:sz w:val="28"/>
                <w:szCs w:val="28"/>
              </w:rPr>
            </w:pPr>
          </w:p>
        </w:tc>
      </w:tr>
      <w:tr w:rsidR="000D1111" w14:paraId="66F7A8DE" w14:textId="77777777">
        <w:trPr>
          <w:cantSplit/>
          <w:trHeight w:val="1000"/>
          <w:jc w:val="center"/>
        </w:trPr>
        <w:tc>
          <w:tcPr>
            <w:tcW w:w="1960" w:type="dxa"/>
            <w:tcBorders>
              <w:top w:val="single" w:sz="4" w:space="0" w:color="auto"/>
              <w:left w:val="single" w:sz="4" w:space="0" w:color="auto"/>
              <w:bottom w:val="single" w:sz="4" w:space="0" w:color="auto"/>
              <w:right w:val="single" w:sz="4" w:space="0" w:color="auto"/>
            </w:tcBorders>
            <w:shd w:val="pct80" w:color="FFFFFF" w:fill="auto"/>
            <w:noWrap/>
            <w:vAlign w:val="center"/>
          </w:tcPr>
          <w:p w14:paraId="63949D18" w14:textId="77777777" w:rsidR="000D1111" w:rsidRDefault="00B706AC">
            <w:pPr>
              <w:pStyle w:val="ab"/>
              <w:spacing w:line="360" w:lineRule="auto"/>
              <w:jc w:val="center"/>
              <w:rPr>
                <w:rFonts w:ascii="仿宋" w:eastAsia="仿宋" w:cs="仿宋"/>
                <w:b/>
                <w:bCs/>
                <w:sz w:val="28"/>
                <w:szCs w:val="28"/>
              </w:rPr>
            </w:pPr>
            <w:r>
              <w:rPr>
                <w:rFonts w:ascii="仿宋" w:eastAsia="仿宋" w:cs="仿宋"/>
                <w:b/>
                <w:bCs/>
                <w:sz w:val="28"/>
                <w:szCs w:val="28"/>
              </w:rPr>
              <w:t>8</w:t>
            </w:r>
          </w:p>
        </w:tc>
        <w:tc>
          <w:tcPr>
            <w:tcW w:w="2993" w:type="dxa"/>
            <w:tcBorders>
              <w:top w:val="single" w:sz="4" w:space="0" w:color="auto"/>
              <w:left w:val="single" w:sz="4" w:space="0" w:color="auto"/>
              <w:bottom w:val="single" w:sz="4" w:space="0" w:color="auto"/>
              <w:right w:val="single" w:sz="4" w:space="0" w:color="auto"/>
            </w:tcBorders>
            <w:shd w:val="pct80" w:color="FFFFFF" w:fill="auto"/>
            <w:noWrap/>
            <w:vAlign w:val="center"/>
          </w:tcPr>
          <w:p w14:paraId="575B99E7" w14:textId="77777777" w:rsidR="000D1111" w:rsidRDefault="00B706AC">
            <w:pPr>
              <w:spacing w:line="360" w:lineRule="auto"/>
              <w:jc w:val="center"/>
              <w:rPr>
                <w:rFonts w:ascii="仿宋" w:eastAsia="仿宋"/>
                <w:w w:val="90"/>
                <w:sz w:val="28"/>
                <w:szCs w:val="28"/>
              </w:rPr>
            </w:pPr>
            <w:r>
              <w:rPr>
                <w:rFonts w:ascii="仿宋" w:eastAsia="仿宋" w:cs="仿宋" w:hint="eastAsia"/>
                <w:sz w:val="28"/>
                <w:szCs w:val="28"/>
              </w:rPr>
              <w:t>工程总投资</w:t>
            </w:r>
          </w:p>
        </w:tc>
        <w:tc>
          <w:tcPr>
            <w:tcW w:w="5202" w:type="dxa"/>
            <w:tcBorders>
              <w:top w:val="single" w:sz="4" w:space="0" w:color="auto"/>
              <w:left w:val="single" w:sz="4" w:space="0" w:color="auto"/>
              <w:bottom w:val="single" w:sz="4" w:space="0" w:color="auto"/>
              <w:right w:val="single" w:sz="4" w:space="0" w:color="auto"/>
            </w:tcBorders>
            <w:shd w:val="pct80" w:color="FFFFFF" w:fill="auto"/>
            <w:noWrap/>
            <w:vAlign w:val="center"/>
          </w:tcPr>
          <w:p w14:paraId="702C1A3E" w14:textId="77777777" w:rsidR="000D1111" w:rsidRDefault="000D1111">
            <w:pPr>
              <w:pStyle w:val="aa"/>
              <w:ind w:left="-3" w:firstLine="3"/>
              <w:jc w:val="center"/>
              <w:rPr>
                <w:rFonts w:ascii="仿宋" w:eastAsia="仿宋"/>
                <w:sz w:val="28"/>
                <w:szCs w:val="28"/>
              </w:rPr>
            </w:pPr>
          </w:p>
        </w:tc>
      </w:tr>
      <w:tr w:rsidR="000D1111" w14:paraId="6BDDE82B" w14:textId="77777777">
        <w:trPr>
          <w:cantSplit/>
          <w:trHeight w:val="1000"/>
          <w:jc w:val="center"/>
        </w:trPr>
        <w:tc>
          <w:tcPr>
            <w:tcW w:w="1960" w:type="dxa"/>
            <w:tcBorders>
              <w:top w:val="single" w:sz="4" w:space="0" w:color="auto"/>
              <w:left w:val="single" w:sz="4" w:space="0" w:color="auto"/>
              <w:bottom w:val="single" w:sz="4" w:space="0" w:color="auto"/>
              <w:right w:val="single" w:sz="4" w:space="0" w:color="auto"/>
            </w:tcBorders>
            <w:shd w:val="pct80" w:color="FFFFFF" w:fill="auto"/>
            <w:noWrap/>
            <w:vAlign w:val="center"/>
          </w:tcPr>
          <w:p w14:paraId="46163FAA" w14:textId="77777777" w:rsidR="000D1111" w:rsidRDefault="00B706AC">
            <w:pPr>
              <w:pStyle w:val="ab"/>
              <w:spacing w:line="360" w:lineRule="auto"/>
              <w:jc w:val="center"/>
              <w:rPr>
                <w:rFonts w:ascii="仿宋" w:eastAsia="仿宋" w:cs="仿宋"/>
                <w:b/>
                <w:bCs/>
                <w:sz w:val="28"/>
                <w:szCs w:val="28"/>
              </w:rPr>
            </w:pPr>
            <w:r>
              <w:rPr>
                <w:rFonts w:ascii="仿宋" w:eastAsia="仿宋" w:cs="仿宋"/>
                <w:b/>
                <w:bCs/>
                <w:sz w:val="28"/>
                <w:szCs w:val="28"/>
              </w:rPr>
              <w:t>9</w:t>
            </w:r>
          </w:p>
        </w:tc>
        <w:tc>
          <w:tcPr>
            <w:tcW w:w="2993" w:type="dxa"/>
            <w:tcBorders>
              <w:top w:val="single" w:sz="4" w:space="0" w:color="auto"/>
              <w:left w:val="single" w:sz="4" w:space="0" w:color="auto"/>
              <w:bottom w:val="single" w:sz="4" w:space="0" w:color="auto"/>
              <w:right w:val="single" w:sz="4" w:space="0" w:color="auto"/>
            </w:tcBorders>
            <w:shd w:val="pct80" w:color="FFFFFF" w:fill="auto"/>
            <w:noWrap/>
            <w:vAlign w:val="center"/>
          </w:tcPr>
          <w:p w14:paraId="5E952FA1" w14:textId="77777777" w:rsidR="000D1111" w:rsidRDefault="00B706AC">
            <w:pPr>
              <w:spacing w:line="360" w:lineRule="auto"/>
              <w:jc w:val="center"/>
              <w:rPr>
                <w:rFonts w:ascii="仿宋" w:eastAsia="仿宋"/>
                <w:sz w:val="28"/>
                <w:szCs w:val="28"/>
              </w:rPr>
            </w:pPr>
            <w:r>
              <w:rPr>
                <w:rFonts w:ascii="仿宋" w:eastAsia="仿宋" w:cs="仿宋" w:hint="eastAsia"/>
                <w:sz w:val="28"/>
                <w:szCs w:val="28"/>
              </w:rPr>
              <w:t>计划开工日期</w:t>
            </w:r>
          </w:p>
        </w:tc>
        <w:tc>
          <w:tcPr>
            <w:tcW w:w="5202" w:type="dxa"/>
            <w:tcBorders>
              <w:top w:val="single" w:sz="4" w:space="0" w:color="auto"/>
              <w:left w:val="single" w:sz="4" w:space="0" w:color="auto"/>
              <w:bottom w:val="single" w:sz="4" w:space="0" w:color="auto"/>
              <w:right w:val="single" w:sz="4" w:space="0" w:color="auto"/>
            </w:tcBorders>
            <w:shd w:val="pct80" w:color="FFFFFF" w:fill="auto"/>
            <w:noWrap/>
            <w:vAlign w:val="center"/>
          </w:tcPr>
          <w:p w14:paraId="1C510949" w14:textId="77777777" w:rsidR="000D1111" w:rsidRDefault="000D1111">
            <w:pPr>
              <w:pStyle w:val="ab"/>
              <w:spacing w:line="360" w:lineRule="auto"/>
              <w:jc w:val="center"/>
              <w:rPr>
                <w:rFonts w:ascii="仿宋" w:eastAsia="仿宋" w:cs="Times New Roman"/>
                <w:sz w:val="28"/>
                <w:szCs w:val="28"/>
              </w:rPr>
            </w:pPr>
          </w:p>
        </w:tc>
      </w:tr>
      <w:tr w:rsidR="000D1111" w14:paraId="25FB48DD" w14:textId="77777777">
        <w:trPr>
          <w:cantSplit/>
          <w:trHeight w:val="1000"/>
          <w:jc w:val="center"/>
        </w:trPr>
        <w:tc>
          <w:tcPr>
            <w:tcW w:w="1960" w:type="dxa"/>
            <w:tcBorders>
              <w:top w:val="single" w:sz="4" w:space="0" w:color="auto"/>
              <w:left w:val="single" w:sz="4" w:space="0" w:color="auto"/>
              <w:bottom w:val="single" w:sz="4" w:space="0" w:color="auto"/>
              <w:right w:val="single" w:sz="4" w:space="0" w:color="auto"/>
            </w:tcBorders>
            <w:shd w:val="pct80" w:color="FFFFFF" w:fill="auto"/>
            <w:noWrap/>
            <w:vAlign w:val="center"/>
          </w:tcPr>
          <w:p w14:paraId="3B20B1BB" w14:textId="77777777" w:rsidR="000D1111" w:rsidRDefault="00B706AC">
            <w:pPr>
              <w:pStyle w:val="ab"/>
              <w:spacing w:line="360" w:lineRule="auto"/>
              <w:jc w:val="center"/>
              <w:rPr>
                <w:rFonts w:ascii="仿宋" w:eastAsia="仿宋" w:cs="仿宋"/>
                <w:b/>
                <w:bCs/>
                <w:sz w:val="28"/>
                <w:szCs w:val="28"/>
              </w:rPr>
            </w:pPr>
            <w:r>
              <w:rPr>
                <w:rFonts w:ascii="仿宋" w:eastAsia="仿宋" w:cs="仿宋"/>
                <w:b/>
                <w:bCs/>
                <w:sz w:val="28"/>
                <w:szCs w:val="28"/>
              </w:rPr>
              <w:t>10</w:t>
            </w:r>
          </w:p>
        </w:tc>
        <w:tc>
          <w:tcPr>
            <w:tcW w:w="2993" w:type="dxa"/>
            <w:tcBorders>
              <w:top w:val="single" w:sz="4" w:space="0" w:color="auto"/>
              <w:left w:val="single" w:sz="4" w:space="0" w:color="auto"/>
              <w:bottom w:val="single" w:sz="4" w:space="0" w:color="auto"/>
              <w:right w:val="single" w:sz="4" w:space="0" w:color="auto"/>
            </w:tcBorders>
            <w:shd w:val="pct80" w:color="FFFFFF" w:fill="auto"/>
            <w:noWrap/>
            <w:vAlign w:val="center"/>
          </w:tcPr>
          <w:p w14:paraId="704F335D" w14:textId="77777777" w:rsidR="000D1111" w:rsidRDefault="00B706AC">
            <w:pPr>
              <w:spacing w:line="360" w:lineRule="auto"/>
              <w:jc w:val="center"/>
              <w:rPr>
                <w:rFonts w:ascii="仿宋" w:eastAsia="仿宋"/>
                <w:sz w:val="28"/>
                <w:szCs w:val="28"/>
              </w:rPr>
            </w:pPr>
            <w:r>
              <w:rPr>
                <w:rFonts w:ascii="仿宋" w:eastAsia="仿宋" w:cs="仿宋" w:hint="eastAsia"/>
                <w:sz w:val="28"/>
                <w:szCs w:val="28"/>
              </w:rPr>
              <w:t>计划竣工日期</w:t>
            </w:r>
          </w:p>
        </w:tc>
        <w:tc>
          <w:tcPr>
            <w:tcW w:w="5202" w:type="dxa"/>
            <w:tcBorders>
              <w:top w:val="single" w:sz="4" w:space="0" w:color="auto"/>
              <w:left w:val="single" w:sz="4" w:space="0" w:color="auto"/>
              <w:bottom w:val="single" w:sz="4" w:space="0" w:color="auto"/>
              <w:right w:val="single" w:sz="4" w:space="0" w:color="auto"/>
            </w:tcBorders>
            <w:shd w:val="pct80" w:color="FFFFFF" w:fill="auto"/>
            <w:noWrap/>
            <w:vAlign w:val="center"/>
          </w:tcPr>
          <w:p w14:paraId="29726E39" w14:textId="77777777" w:rsidR="000D1111" w:rsidRDefault="000D1111">
            <w:pPr>
              <w:pStyle w:val="ab"/>
              <w:spacing w:line="360" w:lineRule="auto"/>
              <w:jc w:val="center"/>
              <w:rPr>
                <w:rFonts w:ascii="仿宋" w:eastAsia="仿宋" w:cs="Times New Roman"/>
                <w:sz w:val="28"/>
                <w:szCs w:val="28"/>
              </w:rPr>
            </w:pPr>
          </w:p>
        </w:tc>
      </w:tr>
      <w:tr w:rsidR="000D1111" w14:paraId="5F3103E9" w14:textId="77777777">
        <w:trPr>
          <w:cantSplit/>
          <w:trHeight w:val="1000"/>
          <w:jc w:val="center"/>
        </w:trPr>
        <w:tc>
          <w:tcPr>
            <w:tcW w:w="1960" w:type="dxa"/>
            <w:tcBorders>
              <w:top w:val="single" w:sz="4" w:space="0" w:color="auto"/>
              <w:left w:val="single" w:sz="4" w:space="0" w:color="auto"/>
              <w:bottom w:val="single" w:sz="4" w:space="0" w:color="auto"/>
              <w:right w:val="single" w:sz="4" w:space="0" w:color="auto"/>
            </w:tcBorders>
            <w:shd w:val="pct80" w:color="FFFFFF" w:fill="auto"/>
            <w:noWrap/>
            <w:vAlign w:val="center"/>
          </w:tcPr>
          <w:p w14:paraId="34271D0E" w14:textId="77777777" w:rsidR="000D1111" w:rsidRDefault="00B706AC">
            <w:pPr>
              <w:pStyle w:val="ab"/>
              <w:spacing w:line="360" w:lineRule="auto"/>
              <w:jc w:val="center"/>
              <w:rPr>
                <w:rFonts w:ascii="仿宋" w:eastAsia="仿宋" w:cs="仿宋"/>
                <w:b/>
                <w:bCs/>
                <w:sz w:val="28"/>
                <w:szCs w:val="28"/>
              </w:rPr>
            </w:pPr>
            <w:r>
              <w:rPr>
                <w:rFonts w:ascii="仿宋" w:eastAsia="仿宋" w:cs="仿宋"/>
                <w:b/>
                <w:bCs/>
                <w:sz w:val="28"/>
                <w:szCs w:val="28"/>
              </w:rPr>
              <w:t>11</w:t>
            </w:r>
          </w:p>
        </w:tc>
        <w:tc>
          <w:tcPr>
            <w:tcW w:w="2993" w:type="dxa"/>
            <w:tcBorders>
              <w:top w:val="single" w:sz="4" w:space="0" w:color="auto"/>
              <w:left w:val="single" w:sz="4" w:space="0" w:color="auto"/>
              <w:bottom w:val="single" w:sz="4" w:space="0" w:color="auto"/>
              <w:right w:val="single" w:sz="4" w:space="0" w:color="auto"/>
            </w:tcBorders>
            <w:shd w:val="pct80" w:color="FFFFFF" w:fill="auto"/>
            <w:noWrap/>
            <w:vAlign w:val="center"/>
          </w:tcPr>
          <w:p w14:paraId="5B926299" w14:textId="77777777" w:rsidR="000D1111" w:rsidRDefault="00B706AC">
            <w:pPr>
              <w:spacing w:line="360" w:lineRule="auto"/>
              <w:jc w:val="center"/>
              <w:rPr>
                <w:rFonts w:ascii="仿宋" w:eastAsia="仿宋"/>
                <w:sz w:val="28"/>
                <w:szCs w:val="28"/>
              </w:rPr>
            </w:pPr>
            <w:r>
              <w:rPr>
                <w:rFonts w:ascii="仿宋" w:eastAsia="仿宋" w:cs="仿宋" w:hint="eastAsia"/>
                <w:sz w:val="28"/>
                <w:szCs w:val="28"/>
              </w:rPr>
              <w:t>工程质量</w:t>
            </w:r>
          </w:p>
        </w:tc>
        <w:tc>
          <w:tcPr>
            <w:tcW w:w="5202" w:type="dxa"/>
            <w:tcBorders>
              <w:top w:val="single" w:sz="4" w:space="0" w:color="auto"/>
              <w:left w:val="single" w:sz="4" w:space="0" w:color="auto"/>
              <w:bottom w:val="single" w:sz="4" w:space="0" w:color="auto"/>
              <w:right w:val="single" w:sz="4" w:space="0" w:color="auto"/>
            </w:tcBorders>
            <w:shd w:val="pct80" w:color="FFFFFF" w:fill="auto"/>
            <w:noWrap/>
            <w:vAlign w:val="center"/>
          </w:tcPr>
          <w:p w14:paraId="19DD707C" w14:textId="77777777" w:rsidR="000D1111" w:rsidRDefault="000D1111">
            <w:pPr>
              <w:pStyle w:val="ab"/>
              <w:spacing w:line="360" w:lineRule="auto"/>
              <w:jc w:val="center"/>
              <w:rPr>
                <w:rFonts w:ascii="仿宋" w:eastAsia="仿宋" w:cs="Times New Roman"/>
                <w:sz w:val="28"/>
                <w:szCs w:val="28"/>
              </w:rPr>
            </w:pPr>
          </w:p>
        </w:tc>
      </w:tr>
    </w:tbl>
    <w:p w14:paraId="766FEAB1" w14:textId="77777777" w:rsidR="000D1111" w:rsidRDefault="000D1111">
      <w:pPr>
        <w:widowControl/>
        <w:spacing w:line="360" w:lineRule="auto"/>
        <w:rPr>
          <w:rFonts w:ascii="仿宋" w:eastAsia="仿宋"/>
          <w:sz w:val="24"/>
        </w:rPr>
        <w:sectPr w:rsidR="000D1111">
          <w:pgSz w:w="11906" w:h="16838"/>
          <w:pgMar w:top="1418" w:right="737" w:bottom="851" w:left="737" w:header="0" w:footer="397" w:gutter="0"/>
          <w:cols w:space="720"/>
          <w:docGrid w:linePitch="312"/>
        </w:sectPr>
      </w:pPr>
    </w:p>
    <w:p w14:paraId="3E8B7B77" w14:textId="77777777" w:rsidR="000D1111" w:rsidRDefault="00B706AC" w:rsidP="005F51D5">
      <w:pPr>
        <w:spacing w:beforeLines="100" w:before="240" w:afterLines="100" w:after="240" w:line="360" w:lineRule="auto"/>
        <w:outlineLvl w:val="1"/>
        <w:rPr>
          <w:rFonts w:ascii="仿宋" w:eastAsia="仿宋" w:cs="仿宋"/>
          <w:b/>
          <w:bCs/>
          <w:color w:val="000000"/>
          <w:sz w:val="24"/>
        </w:rPr>
      </w:pPr>
      <w:bookmarkStart w:id="286" w:name="_Toc266892931"/>
      <w:bookmarkStart w:id="287" w:name="_Toc10624991"/>
      <w:bookmarkStart w:id="288" w:name="_Toc469384147"/>
      <w:r>
        <w:rPr>
          <w:rFonts w:ascii="仿宋" w:eastAsia="仿宋" w:cs="仿宋" w:hint="eastAsia"/>
          <w:b/>
          <w:bCs/>
          <w:color w:val="000000"/>
          <w:sz w:val="24"/>
        </w:rPr>
        <w:lastRenderedPageBreak/>
        <w:t>格式</w:t>
      </w:r>
      <w:r>
        <w:rPr>
          <w:rFonts w:ascii="仿宋" w:eastAsia="仿宋" w:cs="仿宋"/>
          <w:b/>
          <w:bCs/>
          <w:color w:val="000000"/>
          <w:sz w:val="24"/>
        </w:rPr>
        <w:t>5</w:t>
      </w:r>
      <w:bookmarkEnd w:id="286"/>
      <w:bookmarkEnd w:id="287"/>
      <w:bookmarkEnd w:id="288"/>
    </w:p>
    <w:p w14:paraId="080C651E" w14:textId="77777777" w:rsidR="000D1111" w:rsidRDefault="00B706AC">
      <w:pPr>
        <w:spacing w:line="360" w:lineRule="auto"/>
        <w:jc w:val="center"/>
        <w:rPr>
          <w:rFonts w:ascii="仿宋" w:eastAsia="仿宋"/>
          <w:b/>
          <w:bCs/>
          <w:spacing w:val="32"/>
          <w:kern w:val="36"/>
          <w:sz w:val="36"/>
          <w:szCs w:val="36"/>
        </w:rPr>
      </w:pPr>
      <w:r>
        <w:rPr>
          <w:rFonts w:ascii="仿宋" w:eastAsia="仿宋" w:cs="仿宋" w:hint="eastAsia"/>
          <w:b/>
          <w:bCs/>
          <w:spacing w:val="32"/>
          <w:kern w:val="36"/>
          <w:sz w:val="36"/>
          <w:szCs w:val="36"/>
        </w:rPr>
        <w:t>承包人派驻现场主要管理人员及技术骨干名单</w:t>
      </w:r>
    </w:p>
    <w:p w14:paraId="5E8FDE0D" w14:textId="77777777" w:rsidR="000D1111" w:rsidRDefault="00B706AC">
      <w:pPr>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工程名称：</w:t>
      </w:r>
      <w:r>
        <w:rPr>
          <w:rFonts w:ascii="仿宋" w:eastAsia="仿宋" w:cs="仿宋"/>
          <w:sz w:val="24"/>
        </w:rPr>
        <w:t xml:space="preserve">                                                                                  </w:t>
      </w:r>
      <w:r>
        <w:rPr>
          <w:rFonts w:ascii="仿宋" w:eastAsia="仿宋" w:cs="仿宋" w:hint="eastAsia"/>
          <w:sz w:val="24"/>
        </w:rPr>
        <w:t>编号：</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2"/>
        <w:gridCol w:w="622"/>
        <w:gridCol w:w="622"/>
        <w:gridCol w:w="622"/>
        <w:gridCol w:w="622"/>
        <w:gridCol w:w="622"/>
        <w:gridCol w:w="1231"/>
        <w:gridCol w:w="1028"/>
        <w:gridCol w:w="622"/>
        <w:gridCol w:w="622"/>
        <w:gridCol w:w="1028"/>
        <w:gridCol w:w="4682"/>
        <w:gridCol w:w="1840"/>
      </w:tblGrid>
      <w:tr w:rsidR="000D1111" w14:paraId="003D71C4" w14:textId="77777777">
        <w:trPr>
          <w:trHeight w:val="840"/>
        </w:trPr>
        <w:tc>
          <w:tcPr>
            <w:tcW w:w="262" w:type="pct"/>
            <w:tcBorders>
              <w:top w:val="single" w:sz="4" w:space="0" w:color="auto"/>
              <w:left w:val="single" w:sz="4" w:space="0" w:color="auto"/>
              <w:bottom w:val="single" w:sz="4" w:space="0" w:color="auto"/>
              <w:right w:val="single" w:sz="4" w:space="0" w:color="auto"/>
            </w:tcBorders>
            <w:noWrap/>
            <w:vAlign w:val="center"/>
          </w:tcPr>
          <w:p w14:paraId="504694BA" w14:textId="77777777" w:rsidR="000D1111" w:rsidRDefault="00B706AC">
            <w:pPr>
              <w:spacing w:line="360" w:lineRule="auto"/>
              <w:jc w:val="center"/>
              <w:rPr>
                <w:rFonts w:ascii="仿宋" w:eastAsia="仿宋"/>
                <w:sz w:val="24"/>
              </w:rPr>
            </w:pPr>
            <w:r>
              <w:rPr>
                <w:rFonts w:ascii="仿宋" w:eastAsia="仿宋" w:cs="仿宋" w:hint="eastAsia"/>
                <w:sz w:val="24"/>
              </w:rPr>
              <w:t>序号</w:t>
            </w:r>
          </w:p>
        </w:tc>
        <w:tc>
          <w:tcPr>
            <w:tcW w:w="262" w:type="pct"/>
            <w:tcBorders>
              <w:top w:val="single" w:sz="4" w:space="0" w:color="auto"/>
              <w:left w:val="single" w:sz="4" w:space="0" w:color="auto"/>
              <w:bottom w:val="single" w:sz="4" w:space="0" w:color="auto"/>
              <w:right w:val="single" w:sz="4" w:space="0" w:color="auto"/>
            </w:tcBorders>
            <w:noWrap/>
            <w:vAlign w:val="center"/>
          </w:tcPr>
          <w:p w14:paraId="3EC49503" w14:textId="77777777" w:rsidR="000D1111" w:rsidRDefault="00B706AC">
            <w:pPr>
              <w:tabs>
                <w:tab w:val="left" w:pos="150"/>
              </w:tabs>
              <w:jc w:val="center"/>
              <w:rPr>
                <w:rFonts w:ascii="仿宋" w:eastAsia="仿宋"/>
                <w:sz w:val="24"/>
              </w:rPr>
            </w:pPr>
            <w:r>
              <w:rPr>
                <w:rFonts w:ascii="仿宋" w:eastAsia="仿宋" w:cs="仿宋" w:hint="eastAsia"/>
                <w:sz w:val="24"/>
              </w:rPr>
              <w:t>姓名</w:t>
            </w:r>
          </w:p>
        </w:tc>
        <w:tc>
          <w:tcPr>
            <w:tcW w:w="262" w:type="pct"/>
            <w:tcBorders>
              <w:top w:val="single" w:sz="4" w:space="0" w:color="auto"/>
              <w:left w:val="single" w:sz="4" w:space="0" w:color="auto"/>
              <w:bottom w:val="single" w:sz="4" w:space="0" w:color="auto"/>
              <w:right w:val="single" w:sz="4" w:space="0" w:color="auto"/>
            </w:tcBorders>
            <w:noWrap/>
            <w:vAlign w:val="center"/>
          </w:tcPr>
          <w:p w14:paraId="16956E15" w14:textId="77777777" w:rsidR="000D1111" w:rsidRDefault="00B706AC">
            <w:pPr>
              <w:spacing w:line="360" w:lineRule="auto"/>
              <w:jc w:val="center"/>
              <w:rPr>
                <w:rFonts w:ascii="仿宋" w:eastAsia="仿宋"/>
                <w:sz w:val="24"/>
              </w:rPr>
            </w:pPr>
            <w:r>
              <w:rPr>
                <w:rFonts w:ascii="仿宋" w:eastAsia="仿宋" w:cs="仿宋" w:hint="eastAsia"/>
                <w:sz w:val="24"/>
              </w:rPr>
              <w:t>性别</w:t>
            </w:r>
          </w:p>
        </w:tc>
        <w:tc>
          <w:tcPr>
            <w:tcW w:w="262" w:type="pct"/>
            <w:tcBorders>
              <w:top w:val="single" w:sz="4" w:space="0" w:color="auto"/>
              <w:left w:val="single" w:sz="4" w:space="0" w:color="auto"/>
              <w:bottom w:val="single" w:sz="4" w:space="0" w:color="auto"/>
              <w:right w:val="single" w:sz="4" w:space="0" w:color="auto"/>
            </w:tcBorders>
            <w:noWrap/>
            <w:vAlign w:val="center"/>
          </w:tcPr>
          <w:p w14:paraId="7DACD4DF" w14:textId="77777777" w:rsidR="000D1111" w:rsidRDefault="00B706AC">
            <w:pPr>
              <w:spacing w:line="360" w:lineRule="auto"/>
              <w:jc w:val="center"/>
              <w:rPr>
                <w:rFonts w:ascii="仿宋" w:eastAsia="仿宋"/>
                <w:sz w:val="24"/>
              </w:rPr>
            </w:pPr>
            <w:r>
              <w:rPr>
                <w:rFonts w:ascii="仿宋" w:eastAsia="仿宋" w:cs="仿宋" w:hint="eastAsia"/>
                <w:sz w:val="24"/>
              </w:rPr>
              <w:t>年龄</w:t>
            </w:r>
          </w:p>
        </w:tc>
        <w:tc>
          <w:tcPr>
            <w:tcW w:w="262" w:type="pct"/>
            <w:tcBorders>
              <w:top w:val="single" w:sz="4" w:space="0" w:color="auto"/>
              <w:left w:val="single" w:sz="4" w:space="0" w:color="auto"/>
              <w:bottom w:val="single" w:sz="4" w:space="0" w:color="auto"/>
              <w:right w:val="single" w:sz="4" w:space="0" w:color="auto"/>
            </w:tcBorders>
            <w:noWrap/>
            <w:vAlign w:val="center"/>
          </w:tcPr>
          <w:p w14:paraId="6A6F6685" w14:textId="77777777" w:rsidR="000D1111" w:rsidRDefault="00B706AC">
            <w:pPr>
              <w:spacing w:line="360" w:lineRule="auto"/>
              <w:jc w:val="center"/>
              <w:rPr>
                <w:rFonts w:ascii="仿宋" w:eastAsia="仿宋"/>
                <w:sz w:val="24"/>
              </w:rPr>
            </w:pPr>
            <w:r>
              <w:rPr>
                <w:rFonts w:ascii="仿宋" w:eastAsia="仿宋" w:cs="仿宋" w:hint="eastAsia"/>
                <w:sz w:val="24"/>
              </w:rPr>
              <w:t>学历</w:t>
            </w:r>
          </w:p>
        </w:tc>
        <w:tc>
          <w:tcPr>
            <w:tcW w:w="262" w:type="pct"/>
            <w:tcBorders>
              <w:top w:val="single" w:sz="4" w:space="0" w:color="auto"/>
              <w:left w:val="single" w:sz="4" w:space="0" w:color="auto"/>
              <w:bottom w:val="single" w:sz="4" w:space="0" w:color="auto"/>
              <w:right w:val="single" w:sz="4" w:space="0" w:color="auto"/>
            </w:tcBorders>
            <w:noWrap/>
            <w:vAlign w:val="center"/>
          </w:tcPr>
          <w:p w14:paraId="4EBCF1BA" w14:textId="77777777" w:rsidR="000D1111" w:rsidRDefault="00B706AC">
            <w:pPr>
              <w:spacing w:line="360" w:lineRule="auto"/>
              <w:jc w:val="center"/>
              <w:rPr>
                <w:rFonts w:ascii="仿宋" w:eastAsia="仿宋"/>
                <w:sz w:val="24"/>
              </w:rPr>
            </w:pPr>
            <w:r>
              <w:rPr>
                <w:rFonts w:ascii="仿宋" w:eastAsia="仿宋" w:cs="仿宋" w:hint="eastAsia"/>
                <w:sz w:val="24"/>
              </w:rPr>
              <w:t>专业</w:t>
            </w:r>
          </w:p>
        </w:tc>
        <w:tc>
          <w:tcPr>
            <w:tcW w:w="434" w:type="pct"/>
            <w:tcBorders>
              <w:top w:val="single" w:sz="4" w:space="0" w:color="auto"/>
              <w:left w:val="single" w:sz="4" w:space="0" w:color="auto"/>
              <w:bottom w:val="single" w:sz="4" w:space="0" w:color="auto"/>
              <w:right w:val="single" w:sz="4" w:space="0" w:color="auto"/>
            </w:tcBorders>
            <w:noWrap/>
            <w:vAlign w:val="center"/>
          </w:tcPr>
          <w:p w14:paraId="41925E9D" w14:textId="77777777" w:rsidR="000D1111" w:rsidRDefault="00B706AC">
            <w:pPr>
              <w:spacing w:line="360" w:lineRule="auto"/>
              <w:jc w:val="center"/>
              <w:rPr>
                <w:rFonts w:ascii="仿宋" w:eastAsia="仿宋"/>
                <w:sz w:val="24"/>
              </w:rPr>
            </w:pPr>
            <w:r>
              <w:rPr>
                <w:rFonts w:ascii="仿宋" w:eastAsia="仿宋" w:cs="仿宋" w:hint="eastAsia"/>
                <w:sz w:val="24"/>
              </w:rPr>
              <w:t>现任职务、</w:t>
            </w:r>
          </w:p>
          <w:p w14:paraId="2744720C" w14:textId="77777777" w:rsidR="000D1111" w:rsidRDefault="00B706AC">
            <w:pPr>
              <w:spacing w:line="360" w:lineRule="auto"/>
              <w:jc w:val="center"/>
              <w:rPr>
                <w:rFonts w:ascii="仿宋" w:eastAsia="仿宋"/>
                <w:sz w:val="24"/>
              </w:rPr>
            </w:pPr>
            <w:r>
              <w:rPr>
                <w:rFonts w:ascii="仿宋" w:eastAsia="仿宋" w:cs="仿宋" w:hint="eastAsia"/>
                <w:sz w:val="24"/>
              </w:rPr>
              <w:t>技术职务</w:t>
            </w:r>
          </w:p>
        </w:tc>
        <w:tc>
          <w:tcPr>
            <w:tcW w:w="392" w:type="pct"/>
            <w:tcBorders>
              <w:top w:val="single" w:sz="4" w:space="0" w:color="auto"/>
              <w:left w:val="single" w:sz="4" w:space="0" w:color="auto"/>
              <w:bottom w:val="single" w:sz="4" w:space="0" w:color="auto"/>
              <w:right w:val="single" w:sz="4" w:space="0" w:color="auto"/>
            </w:tcBorders>
            <w:noWrap/>
            <w:vAlign w:val="center"/>
          </w:tcPr>
          <w:p w14:paraId="07D7F501" w14:textId="77777777" w:rsidR="000D1111" w:rsidRDefault="00B706AC">
            <w:pPr>
              <w:spacing w:line="360" w:lineRule="auto"/>
              <w:jc w:val="center"/>
              <w:rPr>
                <w:rFonts w:ascii="仿宋" w:eastAsia="仿宋"/>
                <w:sz w:val="24"/>
              </w:rPr>
            </w:pPr>
            <w:r>
              <w:rPr>
                <w:rFonts w:ascii="仿宋" w:eastAsia="仿宋" w:cs="仿宋" w:hint="eastAsia"/>
                <w:sz w:val="24"/>
              </w:rPr>
              <w:t>联系电话</w:t>
            </w:r>
          </w:p>
        </w:tc>
        <w:tc>
          <w:tcPr>
            <w:tcW w:w="329" w:type="pct"/>
            <w:tcBorders>
              <w:top w:val="single" w:sz="4" w:space="0" w:color="auto"/>
              <w:left w:val="single" w:sz="4" w:space="0" w:color="auto"/>
              <w:bottom w:val="single" w:sz="4" w:space="0" w:color="auto"/>
              <w:right w:val="single" w:sz="4" w:space="0" w:color="auto"/>
            </w:tcBorders>
            <w:noWrap/>
            <w:vAlign w:val="center"/>
          </w:tcPr>
          <w:p w14:paraId="02DED526" w14:textId="77777777" w:rsidR="000D1111" w:rsidRDefault="00B706AC">
            <w:pPr>
              <w:spacing w:line="360" w:lineRule="auto"/>
              <w:jc w:val="center"/>
              <w:rPr>
                <w:rFonts w:ascii="仿宋" w:eastAsia="仿宋"/>
                <w:sz w:val="24"/>
              </w:rPr>
            </w:pPr>
            <w:r>
              <w:rPr>
                <w:rFonts w:ascii="仿宋" w:eastAsia="仿宋" w:cs="仿宋" w:hint="eastAsia"/>
                <w:sz w:val="24"/>
              </w:rPr>
              <w:t>专业</w:t>
            </w:r>
          </w:p>
          <w:p w14:paraId="39A3C59B" w14:textId="77777777" w:rsidR="000D1111" w:rsidRDefault="00B706AC">
            <w:pPr>
              <w:spacing w:line="360" w:lineRule="auto"/>
              <w:jc w:val="center"/>
              <w:rPr>
                <w:rFonts w:ascii="仿宋" w:eastAsia="仿宋"/>
                <w:sz w:val="24"/>
              </w:rPr>
            </w:pPr>
            <w:r>
              <w:rPr>
                <w:rFonts w:ascii="仿宋" w:eastAsia="仿宋" w:cs="仿宋" w:hint="eastAsia"/>
                <w:sz w:val="24"/>
              </w:rPr>
              <w:t>工龄</w:t>
            </w:r>
          </w:p>
        </w:tc>
        <w:tc>
          <w:tcPr>
            <w:tcW w:w="333" w:type="pct"/>
            <w:tcBorders>
              <w:top w:val="single" w:sz="4" w:space="0" w:color="auto"/>
              <w:left w:val="single" w:sz="4" w:space="0" w:color="auto"/>
              <w:bottom w:val="single" w:sz="4" w:space="0" w:color="auto"/>
              <w:right w:val="single" w:sz="4" w:space="0" w:color="auto"/>
            </w:tcBorders>
            <w:noWrap/>
            <w:vAlign w:val="center"/>
          </w:tcPr>
          <w:p w14:paraId="5AE0AAFE" w14:textId="77777777" w:rsidR="000D1111" w:rsidRDefault="00B706AC">
            <w:pPr>
              <w:spacing w:line="360" w:lineRule="auto"/>
              <w:jc w:val="center"/>
              <w:rPr>
                <w:rFonts w:ascii="仿宋" w:eastAsia="仿宋"/>
                <w:sz w:val="24"/>
              </w:rPr>
            </w:pPr>
            <w:r>
              <w:rPr>
                <w:rFonts w:ascii="仿宋" w:eastAsia="仿宋" w:cs="仿宋" w:hint="eastAsia"/>
                <w:sz w:val="24"/>
              </w:rPr>
              <w:t>专业</w:t>
            </w:r>
          </w:p>
          <w:p w14:paraId="780CC164" w14:textId="77777777" w:rsidR="000D1111" w:rsidRDefault="00B706AC">
            <w:pPr>
              <w:spacing w:line="360" w:lineRule="auto"/>
              <w:jc w:val="center"/>
              <w:rPr>
                <w:rFonts w:ascii="仿宋" w:eastAsia="仿宋"/>
                <w:sz w:val="24"/>
              </w:rPr>
            </w:pPr>
            <w:r>
              <w:rPr>
                <w:rFonts w:ascii="仿宋" w:eastAsia="仿宋" w:cs="仿宋" w:hint="eastAsia"/>
                <w:sz w:val="24"/>
              </w:rPr>
              <w:t>特长</w:t>
            </w:r>
          </w:p>
        </w:tc>
        <w:tc>
          <w:tcPr>
            <w:tcW w:w="443" w:type="pct"/>
            <w:tcBorders>
              <w:top w:val="single" w:sz="4" w:space="0" w:color="auto"/>
              <w:left w:val="single" w:sz="4" w:space="0" w:color="auto"/>
              <w:bottom w:val="single" w:sz="4" w:space="0" w:color="auto"/>
              <w:right w:val="single" w:sz="4" w:space="0" w:color="auto"/>
            </w:tcBorders>
            <w:noWrap/>
            <w:vAlign w:val="center"/>
          </w:tcPr>
          <w:p w14:paraId="1C64017B" w14:textId="77777777" w:rsidR="000D1111" w:rsidRDefault="00B706AC">
            <w:pPr>
              <w:spacing w:line="360" w:lineRule="auto"/>
              <w:jc w:val="center"/>
              <w:rPr>
                <w:rFonts w:ascii="仿宋" w:eastAsia="仿宋"/>
                <w:sz w:val="24"/>
              </w:rPr>
            </w:pPr>
            <w:r>
              <w:rPr>
                <w:rFonts w:ascii="仿宋" w:eastAsia="仿宋" w:cs="仿宋" w:hint="eastAsia"/>
                <w:sz w:val="24"/>
              </w:rPr>
              <w:t>从事施工</w:t>
            </w:r>
          </w:p>
          <w:p w14:paraId="439991BE" w14:textId="77777777" w:rsidR="000D1111" w:rsidRDefault="00B706AC">
            <w:pPr>
              <w:spacing w:line="360" w:lineRule="auto"/>
              <w:jc w:val="center"/>
              <w:rPr>
                <w:rFonts w:ascii="仿宋" w:eastAsia="仿宋"/>
                <w:sz w:val="24"/>
              </w:rPr>
            </w:pPr>
            <w:r>
              <w:rPr>
                <w:rFonts w:ascii="仿宋" w:eastAsia="仿宋" w:cs="仿宋" w:hint="eastAsia"/>
                <w:sz w:val="24"/>
              </w:rPr>
              <w:t>工作年限</w:t>
            </w:r>
          </w:p>
        </w:tc>
        <w:tc>
          <w:tcPr>
            <w:tcW w:w="639" w:type="pct"/>
            <w:tcBorders>
              <w:top w:val="single" w:sz="4" w:space="0" w:color="auto"/>
              <w:left w:val="single" w:sz="4" w:space="0" w:color="auto"/>
              <w:bottom w:val="single" w:sz="4" w:space="0" w:color="auto"/>
              <w:right w:val="single" w:sz="4" w:space="0" w:color="auto"/>
            </w:tcBorders>
            <w:noWrap/>
            <w:vAlign w:val="center"/>
          </w:tcPr>
          <w:p w14:paraId="7578F97E" w14:textId="77777777" w:rsidR="000D1111" w:rsidRDefault="00B706AC">
            <w:pPr>
              <w:spacing w:line="360" w:lineRule="auto"/>
              <w:jc w:val="center"/>
              <w:rPr>
                <w:rFonts w:ascii="仿宋" w:eastAsia="仿宋"/>
                <w:sz w:val="24"/>
              </w:rPr>
            </w:pPr>
            <w:r>
              <w:rPr>
                <w:rFonts w:ascii="仿宋" w:eastAsia="仿宋" w:cs="仿宋" w:hint="eastAsia"/>
                <w:sz w:val="24"/>
              </w:rPr>
              <w:t>主要专业工作经历（曾参与过的羡慕和获奖情况）</w:t>
            </w:r>
          </w:p>
        </w:tc>
        <w:tc>
          <w:tcPr>
            <w:tcW w:w="859" w:type="pct"/>
            <w:tcBorders>
              <w:top w:val="single" w:sz="4" w:space="0" w:color="auto"/>
              <w:left w:val="single" w:sz="4" w:space="0" w:color="auto"/>
              <w:bottom w:val="single" w:sz="4" w:space="0" w:color="auto"/>
              <w:right w:val="single" w:sz="4" w:space="0" w:color="auto"/>
            </w:tcBorders>
            <w:noWrap/>
            <w:vAlign w:val="center"/>
          </w:tcPr>
          <w:p w14:paraId="3D083DF3" w14:textId="77777777" w:rsidR="000D1111" w:rsidRDefault="00B706AC">
            <w:pPr>
              <w:spacing w:line="360" w:lineRule="auto"/>
              <w:jc w:val="center"/>
              <w:rPr>
                <w:rFonts w:ascii="仿宋" w:eastAsia="仿宋"/>
                <w:sz w:val="24"/>
              </w:rPr>
            </w:pPr>
            <w:r>
              <w:rPr>
                <w:rFonts w:ascii="仿宋" w:eastAsia="仿宋" w:cs="仿宋" w:hint="eastAsia"/>
                <w:sz w:val="24"/>
              </w:rPr>
              <w:t>在本工程担任职务</w:t>
            </w:r>
          </w:p>
        </w:tc>
      </w:tr>
      <w:tr w:rsidR="000D1111" w14:paraId="4DD78FD7" w14:textId="77777777">
        <w:trPr>
          <w:trHeight w:val="227"/>
        </w:trPr>
        <w:tc>
          <w:tcPr>
            <w:tcW w:w="262" w:type="pct"/>
            <w:tcBorders>
              <w:top w:val="single" w:sz="4" w:space="0" w:color="auto"/>
              <w:left w:val="single" w:sz="4" w:space="0" w:color="auto"/>
              <w:bottom w:val="single" w:sz="4" w:space="0" w:color="auto"/>
              <w:right w:val="single" w:sz="4" w:space="0" w:color="auto"/>
            </w:tcBorders>
            <w:noWrap/>
            <w:vAlign w:val="center"/>
          </w:tcPr>
          <w:p w14:paraId="5042218D"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tcPr>
          <w:p w14:paraId="140E04A7"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vAlign w:val="center"/>
          </w:tcPr>
          <w:p w14:paraId="78D54824"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vAlign w:val="center"/>
          </w:tcPr>
          <w:p w14:paraId="293D863D"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vAlign w:val="center"/>
          </w:tcPr>
          <w:p w14:paraId="3853A10F"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vAlign w:val="center"/>
          </w:tcPr>
          <w:p w14:paraId="7B56A08D" w14:textId="77777777" w:rsidR="000D1111" w:rsidRDefault="000D1111">
            <w:pPr>
              <w:spacing w:line="360" w:lineRule="auto"/>
              <w:jc w:val="center"/>
              <w:rPr>
                <w:rFonts w:ascii="仿宋" w:eastAsia="仿宋"/>
              </w:rPr>
            </w:pPr>
          </w:p>
        </w:tc>
        <w:tc>
          <w:tcPr>
            <w:tcW w:w="434" w:type="pct"/>
            <w:tcBorders>
              <w:top w:val="single" w:sz="4" w:space="0" w:color="auto"/>
              <w:left w:val="single" w:sz="4" w:space="0" w:color="auto"/>
              <w:bottom w:val="single" w:sz="4" w:space="0" w:color="auto"/>
              <w:right w:val="single" w:sz="4" w:space="0" w:color="auto"/>
            </w:tcBorders>
            <w:noWrap/>
            <w:vAlign w:val="center"/>
          </w:tcPr>
          <w:p w14:paraId="455A34D6" w14:textId="77777777" w:rsidR="000D1111" w:rsidRDefault="000D1111">
            <w:pPr>
              <w:spacing w:line="360" w:lineRule="auto"/>
              <w:jc w:val="center"/>
              <w:rPr>
                <w:rFonts w:ascii="仿宋" w:eastAsia="仿宋"/>
              </w:rPr>
            </w:pPr>
          </w:p>
        </w:tc>
        <w:tc>
          <w:tcPr>
            <w:tcW w:w="392" w:type="pct"/>
            <w:tcBorders>
              <w:top w:val="single" w:sz="4" w:space="0" w:color="auto"/>
              <w:left w:val="single" w:sz="4" w:space="0" w:color="auto"/>
              <w:bottom w:val="single" w:sz="4" w:space="0" w:color="auto"/>
              <w:right w:val="single" w:sz="4" w:space="0" w:color="auto"/>
            </w:tcBorders>
            <w:noWrap/>
            <w:vAlign w:val="center"/>
          </w:tcPr>
          <w:p w14:paraId="30A9DA13" w14:textId="77777777" w:rsidR="000D1111" w:rsidRDefault="000D1111">
            <w:pPr>
              <w:spacing w:line="360" w:lineRule="auto"/>
              <w:jc w:val="center"/>
              <w:rPr>
                <w:rFonts w:ascii="仿宋" w:eastAsia="仿宋"/>
              </w:rPr>
            </w:pPr>
          </w:p>
        </w:tc>
        <w:tc>
          <w:tcPr>
            <w:tcW w:w="329" w:type="pct"/>
            <w:tcBorders>
              <w:top w:val="single" w:sz="4" w:space="0" w:color="auto"/>
              <w:left w:val="single" w:sz="4" w:space="0" w:color="auto"/>
              <w:bottom w:val="single" w:sz="4" w:space="0" w:color="auto"/>
              <w:right w:val="single" w:sz="4" w:space="0" w:color="auto"/>
            </w:tcBorders>
            <w:noWrap/>
            <w:vAlign w:val="center"/>
          </w:tcPr>
          <w:p w14:paraId="7F1FC6B1" w14:textId="77777777" w:rsidR="000D1111" w:rsidRDefault="000D1111">
            <w:pPr>
              <w:spacing w:line="360" w:lineRule="auto"/>
              <w:jc w:val="center"/>
              <w:rPr>
                <w:rFonts w:ascii="仿宋" w:eastAsia="仿宋"/>
              </w:rPr>
            </w:pPr>
          </w:p>
        </w:tc>
        <w:tc>
          <w:tcPr>
            <w:tcW w:w="333" w:type="pct"/>
            <w:tcBorders>
              <w:top w:val="single" w:sz="4" w:space="0" w:color="auto"/>
              <w:left w:val="single" w:sz="4" w:space="0" w:color="auto"/>
              <w:bottom w:val="single" w:sz="4" w:space="0" w:color="auto"/>
              <w:right w:val="single" w:sz="4" w:space="0" w:color="auto"/>
            </w:tcBorders>
            <w:noWrap/>
            <w:vAlign w:val="center"/>
          </w:tcPr>
          <w:p w14:paraId="0116728F" w14:textId="77777777" w:rsidR="000D1111" w:rsidRDefault="000D1111">
            <w:pPr>
              <w:spacing w:line="360" w:lineRule="auto"/>
              <w:jc w:val="center"/>
              <w:rPr>
                <w:rFonts w:ascii="仿宋" w:eastAsia="仿宋"/>
              </w:rPr>
            </w:pPr>
          </w:p>
        </w:tc>
        <w:tc>
          <w:tcPr>
            <w:tcW w:w="443" w:type="pct"/>
            <w:tcBorders>
              <w:top w:val="single" w:sz="4" w:space="0" w:color="auto"/>
              <w:left w:val="single" w:sz="4" w:space="0" w:color="auto"/>
              <w:bottom w:val="single" w:sz="4" w:space="0" w:color="auto"/>
              <w:right w:val="single" w:sz="4" w:space="0" w:color="auto"/>
            </w:tcBorders>
            <w:noWrap/>
            <w:vAlign w:val="center"/>
          </w:tcPr>
          <w:p w14:paraId="55358DF9" w14:textId="77777777" w:rsidR="000D1111" w:rsidRDefault="000D1111">
            <w:pPr>
              <w:spacing w:line="360" w:lineRule="auto"/>
              <w:jc w:val="center"/>
              <w:rPr>
                <w:rFonts w:ascii="仿宋" w:eastAsia="仿宋"/>
              </w:rPr>
            </w:pPr>
          </w:p>
        </w:tc>
        <w:tc>
          <w:tcPr>
            <w:tcW w:w="639" w:type="pct"/>
            <w:tcBorders>
              <w:top w:val="single" w:sz="4" w:space="0" w:color="auto"/>
              <w:left w:val="single" w:sz="4" w:space="0" w:color="auto"/>
              <w:bottom w:val="single" w:sz="4" w:space="0" w:color="auto"/>
              <w:right w:val="single" w:sz="4" w:space="0" w:color="auto"/>
            </w:tcBorders>
            <w:noWrap/>
          </w:tcPr>
          <w:p w14:paraId="029461E1" w14:textId="77777777" w:rsidR="000D1111" w:rsidRDefault="000D1111">
            <w:pPr>
              <w:spacing w:line="360" w:lineRule="auto"/>
              <w:jc w:val="center"/>
              <w:rPr>
                <w:rFonts w:ascii="仿宋" w:eastAsia="仿宋"/>
              </w:rPr>
            </w:pPr>
          </w:p>
        </w:tc>
        <w:tc>
          <w:tcPr>
            <w:tcW w:w="859" w:type="pct"/>
            <w:tcBorders>
              <w:top w:val="single" w:sz="4" w:space="0" w:color="auto"/>
              <w:left w:val="single" w:sz="4" w:space="0" w:color="auto"/>
              <w:bottom w:val="single" w:sz="4" w:space="0" w:color="auto"/>
              <w:right w:val="single" w:sz="4" w:space="0" w:color="auto"/>
            </w:tcBorders>
            <w:noWrap/>
          </w:tcPr>
          <w:p w14:paraId="117B9A35" w14:textId="77777777" w:rsidR="000D1111" w:rsidRDefault="000D1111">
            <w:pPr>
              <w:spacing w:line="360" w:lineRule="auto"/>
              <w:jc w:val="center"/>
              <w:rPr>
                <w:rFonts w:ascii="仿宋" w:eastAsia="仿宋"/>
              </w:rPr>
            </w:pPr>
          </w:p>
        </w:tc>
      </w:tr>
      <w:tr w:rsidR="000D1111" w14:paraId="2EC96C6B" w14:textId="77777777">
        <w:trPr>
          <w:trHeight w:val="227"/>
        </w:trPr>
        <w:tc>
          <w:tcPr>
            <w:tcW w:w="262" w:type="pct"/>
            <w:tcBorders>
              <w:top w:val="single" w:sz="4" w:space="0" w:color="auto"/>
              <w:left w:val="single" w:sz="4" w:space="0" w:color="auto"/>
              <w:bottom w:val="single" w:sz="4" w:space="0" w:color="auto"/>
              <w:right w:val="single" w:sz="4" w:space="0" w:color="auto"/>
            </w:tcBorders>
            <w:noWrap/>
            <w:vAlign w:val="center"/>
          </w:tcPr>
          <w:p w14:paraId="61B5F881"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tcPr>
          <w:p w14:paraId="1D0B5F0E"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vAlign w:val="center"/>
          </w:tcPr>
          <w:p w14:paraId="584A6F08"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vAlign w:val="center"/>
          </w:tcPr>
          <w:p w14:paraId="3A9262AB"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vAlign w:val="center"/>
          </w:tcPr>
          <w:p w14:paraId="1CE00F04"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vAlign w:val="center"/>
          </w:tcPr>
          <w:p w14:paraId="5AACDE93" w14:textId="77777777" w:rsidR="000D1111" w:rsidRDefault="000D1111">
            <w:pPr>
              <w:spacing w:line="360" w:lineRule="auto"/>
              <w:jc w:val="center"/>
              <w:rPr>
                <w:rFonts w:ascii="仿宋" w:eastAsia="仿宋"/>
              </w:rPr>
            </w:pPr>
          </w:p>
        </w:tc>
        <w:tc>
          <w:tcPr>
            <w:tcW w:w="434" w:type="pct"/>
            <w:tcBorders>
              <w:top w:val="single" w:sz="4" w:space="0" w:color="auto"/>
              <w:left w:val="single" w:sz="4" w:space="0" w:color="auto"/>
              <w:bottom w:val="single" w:sz="4" w:space="0" w:color="auto"/>
              <w:right w:val="single" w:sz="4" w:space="0" w:color="auto"/>
            </w:tcBorders>
            <w:noWrap/>
            <w:vAlign w:val="center"/>
          </w:tcPr>
          <w:p w14:paraId="34E38A3D" w14:textId="77777777" w:rsidR="000D1111" w:rsidRDefault="000D1111">
            <w:pPr>
              <w:spacing w:line="360" w:lineRule="auto"/>
              <w:jc w:val="center"/>
              <w:rPr>
                <w:rFonts w:ascii="仿宋" w:eastAsia="仿宋"/>
              </w:rPr>
            </w:pPr>
          </w:p>
        </w:tc>
        <w:tc>
          <w:tcPr>
            <w:tcW w:w="392" w:type="pct"/>
            <w:tcBorders>
              <w:top w:val="single" w:sz="4" w:space="0" w:color="auto"/>
              <w:left w:val="single" w:sz="4" w:space="0" w:color="auto"/>
              <w:bottom w:val="single" w:sz="4" w:space="0" w:color="auto"/>
              <w:right w:val="single" w:sz="4" w:space="0" w:color="auto"/>
            </w:tcBorders>
            <w:noWrap/>
            <w:vAlign w:val="center"/>
          </w:tcPr>
          <w:p w14:paraId="183B2206" w14:textId="77777777" w:rsidR="000D1111" w:rsidRDefault="000D1111">
            <w:pPr>
              <w:spacing w:line="360" w:lineRule="auto"/>
              <w:jc w:val="center"/>
              <w:rPr>
                <w:rFonts w:ascii="仿宋" w:eastAsia="仿宋"/>
              </w:rPr>
            </w:pPr>
          </w:p>
        </w:tc>
        <w:tc>
          <w:tcPr>
            <w:tcW w:w="329" w:type="pct"/>
            <w:tcBorders>
              <w:top w:val="single" w:sz="4" w:space="0" w:color="auto"/>
              <w:left w:val="single" w:sz="4" w:space="0" w:color="auto"/>
              <w:bottom w:val="single" w:sz="4" w:space="0" w:color="auto"/>
              <w:right w:val="single" w:sz="4" w:space="0" w:color="auto"/>
            </w:tcBorders>
            <w:noWrap/>
            <w:vAlign w:val="center"/>
          </w:tcPr>
          <w:p w14:paraId="2F950E2E" w14:textId="77777777" w:rsidR="000D1111" w:rsidRDefault="000D1111">
            <w:pPr>
              <w:spacing w:line="360" w:lineRule="auto"/>
              <w:jc w:val="center"/>
              <w:rPr>
                <w:rFonts w:ascii="仿宋" w:eastAsia="仿宋"/>
              </w:rPr>
            </w:pPr>
          </w:p>
        </w:tc>
        <w:tc>
          <w:tcPr>
            <w:tcW w:w="333" w:type="pct"/>
            <w:tcBorders>
              <w:top w:val="single" w:sz="4" w:space="0" w:color="auto"/>
              <w:left w:val="single" w:sz="4" w:space="0" w:color="auto"/>
              <w:bottom w:val="single" w:sz="4" w:space="0" w:color="auto"/>
              <w:right w:val="single" w:sz="4" w:space="0" w:color="auto"/>
            </w:tcBorders>
            <w:noWrap/>
            <w:vAlign w:val="center"/>
          </w:tcPr>
          <w:p w14:paraId="044DD7ED" w14:textId="77777777" w:rsidR="000D1111" w:rsidRDefault="000D1111">
            <w:pPr>
              <w:spacing w:line="360" w:lineRule="auto"/>
              <w:jc w:val="center"/>
              <w:rPr>
                <w:rFonts w:ascii="仿宋" w:eastAsia="仿宋"/>
              </w:rPr>
            </w:pPr>
          </w:p>
        </w:tc>
        <w:tc>
          <w:tcPr>
            <w:tcW w:w="443" w:type="pct"/>
            <w:tcBorders>
              <w:top w:val="single" w:sz="4" w:space="0" w:color="auto"/>
              <w:left w:val="single" w:sz="4" w:space="0" w:color="auto"/>
              <w:bottom w:val="single" w:sz="4" w:space="0" w:color="auto"/>
              <w:right w:val="single" w:sz="4" w:space="0" w:color="auto"/>
            </w:tcBorders>
            <w:noWrap/>
            <w:vAlign w:val="center"/>
          </w:tcPr>
          <w:p w14:paraId="39615113" w14:textId="77777777" w:rsidR="000D1111" w:rsidRDefault="000D1111">
            <w:pPr>
              <w:spacing w:line="360" w:lineRule="auto"/>
              <w:jc w:val="center"/>
              <w:rPr>
                <w:rFonts w:ascii="仿宋" w:eastAsia="仿宋"/>
              </w:rPr>
            </w:pPr>
          </w:p>
        </w:tc>
        <w:tc>
          <w:tcPr>
            <w:tcW w:w="639" w:type="pct"/>
            <w:tcBorders>
              <w:top w:val="single" w:sz="4" w:space="0" w:color="auto"/>
              <w:left w:val="single" w:sz="4" w:space="0" w:color="auto"/>
              <w:bottom w:val="single" w:sz="4" w:space="0" w:color="auto"/>
              <w:right w:val="single" w:sz="4" w:space="0" w:color="auto"/>
            </w:tcBorders>
            <w:noWrap/>
          </w:tcPr>
          <w:p w14:paraId="657025A9" w14:textId="77777777" w:rsidR="000D1111" w:rsidRDefault="000D1111">
            <w:pPr>
              <w:spacing w:line="360" w:lineRule="auto"/>
              <w:jc w:val="center"/>
              <w:rPr>
                <w:rFonts w:ascii="仿宋" w:eastAsia="仿宋"/>
              </w:rPr>
            </w:pPr>
          </w:p>
        </w:tc>
        <w:tc>
          <w:tcPr>
            <w:tcW w:w="859" w:type="pct"/>
            <w:tcBorders>
              <w:top w:val="single" w:sz="4" w:space="0" w:color="auto"/>
              <w:left w:val="single" w:sz="4" w:space="0" w:color="auto"/>
              <w:bottom w:val="single" w:sz="4" w:space="0" w:color="auto"/>
              <w:right w:val="single" w:sz="4" w:space="0" w:color="auto"/>
            </w:tcBorders>
            <w:noWrap/>
          </w:tcPr>
          <w:p w14:paraId="1A61A37B" w14:textId="77777777" w:rsidR="000D1111" w:rsidRDefault="000D1111">
            <w:pPr>
              <w:spacing w:line="360" w:lineRule="auto"/>
              <w:jc w:val="center"/>
              <w:rPr>
                <w:rFonts w:ascii="仿宋" w:eastAsia="仿宋"/>
              </w:rPr>
            </w:pPr>
          </w:p>
        </w:tc>
      </w:tr>
      <w:tr w:rsidR="000D1111" w14:paraId="7C019C55" w14:textId="77777777">
        <w:trPr>
          <w:trHeight w:val="227"/>
        </w:trPr>
        <w:tc>
          <w:tcPr>
            <w:tcW w:w="262" w:type="pct"/>
            <w:tcBorders>
              <w:top w:val="single" w:sz="4" w:space="0" w:color="auto"/>
              <w:left w:val="single" w:sz="4" w:space="0" w:color="auto"/>
              <w:bottom w:val="single" w:sz="4" w:space="0" w:color="auto"/>
              <w:right w:val="single" w:sz="4" w:space="0" w:color="auto"/>
            </w:tcBorders>
            <w:noWrap/>
            <w:vAlign w:val="center"/>
          </w:tcPr>
          <w:p w14:paraId="00510A55"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tcPr>
          <w:p w14:paraId="400620F7"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vAlign w:val="center"/>
          </w:tcPr>
          <w:p w14:paraId="462B8583"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vAlign w:val="center"/>
          </w:tcPr>
          <w:p w14:paraId="0EADDC64"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vAlign w:val="center"/>
          </w:tcPr>
          <w:p w14:paraId="3EECAE16"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vAlign w:val="center"/>
          </w:tcPr>
          <w:p w14:paraId="18DF5FF4" w14:textId="77777777" w:rsidR="000D1111" w:rsidRDefault="000D1111">
            <w:pPr>
              <w:spacing w:line="360" w:lineRule="auto"/>
              <w:jc w:val="center"/>
              <w:rPr>
                <w:rFonts w:ascii="仿宋" w:eastAsia="仿宋"/>
              </w:rPr>
            </w:pPr>
          </w:p>
        </w:tc>
        <w:tc>
          <w:tcPr>
            <w:tcW w:w="434" w:type="pct"/>
            <w:tcBorders>
              <w:top w:val="single" w:sz="4" w:space="0" w:color="auto"/>
              <w:left w:val="single" w:sz="4" w:space="0" w:color="auto"/>
              <w:bottom w:val="single" w:sz="4" w:space="0" w:color="auto"/>
              <w:right w:val="single" w:sz="4" w:space="0" w:color="auto"/>
            </w:tcBorders>
            <w:noWrap/>
            <w:vAlign w:val="center"/>
          </w:tcPr>
          <w:p w14:paraId="4C70E4F0" w14:textId="77777777" w:rsidR="000D1111" w:rsidRDefault="000D1111">
            <w:pPr>
              <w:spacing w:line="360" w:lineRule="auto"/>
              <w:jc w:val="center"/>
              <w:rPr>
                <w:rFonts w:ascii="仿宋" w:eastAsia="仿宋"/>
              </w:rPr>
            </w:pPr>
          </w:p>
        </w:tc>
        <w:tc>
          <w:tcPr>
            <w:tcW w:w="392" w:type="pct"/>
            <w:tcBorders>
              <w:top w:val="single" w:sz="4" w:space="0" w:color="auto"/>
              <w:left w:val="single" w:sz="4" w:space="0" w:color="auto"/>
              <w:bottom w:val="single" w:sz="4" w:space="0" w:color="auto"/>
              <w:right w:val="single" w:sz="4" w:space="0" w:color="auto"/>
            </w:tcBorders>
            <w:noWrap/>
            <w:vAlign w:val="center"/>
          </w:tcPr>
          <w:p w14:paraId="220BA81A" w14:textId="77777777" w:rsidR="000D1111" w:rsidRDefault="000D1111">
            <w:pPr>
              <w:spacing w:line="360" w:lineRule="auto"/>
              <w:jc w:val="center"/>
              <w:rPr>
                <w:rFonts w:ascii="仿宋" w:eastAsia="仿宋"/>
              </w:rPr>
            </w:pPr>
          </w:p>
        </w:tc>
        <w:tc>
          <w:tcPr>
            <w:tcW w:w="329" w:type="pct"/>
            <w:tcBorders>
              <w:top w:val="single" w:sz="4" w:space="0" w:color="auto"/>
              <w:left w:val="single" w:sz="4" w:space="0" w:color="auto"/>
              <w:bottom w:val="single" w:sz="4" w:space="0" w:color="auto"/>
              <w:right w:val="single" w:sz="4" w:space="0" w:color="auto"/>
            </w:tcBorders>
            <w:noWrap/>
            <w:vAlign w:val="center"/>
          </w:tcPr>
          <w:p w14:paraId="343CA9EA" w14:textId="77777777" w:rsidR="000D1111" w:rsidRDefault="000D1111">
            <w:pPr>
              <w:spacing w:line="360" w:lineRule="auto"/>
              <w:jc w:val="center"/>
              <w:rPr>
                <w:rFonts w:ascii="仿宋" w:eastAsia="仿宋"/>
              </w:rPr>
            </w:pPr>
          </w:p>
        </w:tc>
        <w:tc>
          <w:tcPr>
            <w:tcW w:w="333" w:type="pct"/>
            <w:tcBorders>
              <w:top w:val="single" w:sz="4" w:space="0" w:color="auto"/>
              <w:left w:val="single" w:sz="4" w:space="0" w:color="auto"/>
              <w:bottom w:val="single" w:sz="4" w:space="0" w:color="auto"/>
              <w:right w:val="single" w:sz="4" w:space="0" w:color="auto"/>
            </w:tcBorders>
            <w:noWrap/>
            <w:vAlign w:val="center"/>
          </w:tcPr>
          <w:p w14:paraId="164F3FE4" w14:textId="77777777" w:rsidR="000D1111" w:rsidRDefault="000D1111">
            <w:pPr>
              <w:spacing w:line="360" w:lineRule="auto"/>
              <w:jc w:val="center"/>
              <w:rPr>
                <w:rFonts w:ascii="仿宋" w:eastAsia="仿宋"/>
              </w:rPr>
            </w:pPr>
          </w:p>
        </w:tc>
        <w:tc>
          <w:tcPr>
            <w:tcW w:w="443" w:type="pct"/>
            <w:tcBorders>
              <w:top w:val="single" w:sz="4" w:space="0" w:color="auto"/>
              <w:left w:val="single" w:sz="4" w:space="0" w:color="auto"/>
              <w:bottom w:val="single" w:sz="4" w:space="0" w:color="auto"/>
              <w:right w:val="single" w:sz="4" w:space="0" w:color="auto"/>
            </w:tcBorders>
            <w:noWrap/>
            <w:vAlign w:val="center"/>
          </w:tcPr>
          <w:p w14:paraId="7952C50C" w14:textId="77777777" w:rsidR="000D1111" w:rsidRDefault="000D1111">
            <w:pPr>
              <w:spacing w:line="360" w:lineRule="auto"/>
              <w:jc w:val="center"/>
              <w:rPr>
                <w:rFonts w:ascii="仿宋" w:eastAsia="仿宋"/>
              </w:rPr>
            </w:pPr>
          </w:p>
        </w:tc>
        <w:tc>
          <w:tcPr>
            <w:tcW w:w="639" w:type="pct"/>
            <w:tcBorders>
              <w:top w:val="single" w:sz="4" w:space="0" w:color="auto"/>
              <w:left w:val="single" w:sz="4" w:space="0" w:color="auto"/>
              <w:bottom w:val="single" w:sz="4" w:space="0" w:color="auto"/>
              <w:right w:val="single" w:sz="4" w:space="0" w:color="auto"/>
            </w:tcBorders>
            <w:noWrap/>
          </w:tcPr>
          <w:p w14:paraId="775E588A" w14:textId="77777777" w:rsidR="000D1111" w:rsidRDefault="000D1111">
            <w:pPr>
              <w:spacing w:line="360" w:lineRule="auto"/>
              <w:jc w:val="center"/>
              <w:rPr>
                <w:rFonts w:ascii="仿宋" w:eastAsia="仿宋"/>
              </w:rPr>
            </w:pPr>
          </w:p>
        </w:tc>
        <w:tc>
          <w:tcPr>
            <w:tcW w:w="859" w:type="pct"/>
            <w:tcBorders>
              <w:top w:val="single" w:sz="4" w:space="0" w:color="auto"/>
              <w:left w:val="single" w:sz="4" w:space="0" w:color="auto"/>
              <w:bottom w:val="single" w:sz="4" w:space="0" w:color="auto"/>
              <w:right w:val="single" w:sz="4" w:space="0" w:color="auto"/>
            </w:tcBorders>
            <w:noWrap/>
          </w:tcPr>
          <w:p w14:paraId="797797A5" w14:textId="77777777" w:rsidR="000D1111" w:rsidRDefault="000D1111">
            <w:pPr>
              <w:spacing w:line="360" w:lineRule="auto"/>
              <w:jc w:val="center"/>
              <w:rPr>
                <w:rFonts w:ascii="仿宋" w:eastAsia="仿宋"/>
              </w:rPr>
            </w:pPr>
          </w:p>
        </w:tc>
      </w:tr>
      <w:tr w:rsidR="000D1111" w14:paraId="74FFAC45" w14:textId="77777777">
        <w:trPr>
          <w:trHeight w:val="227"/>
        </w:trPr>
        <w:tc>
          <w:tcPr>
            <w:tcW w:w="262" w:type="pct"/>
            <w:tcBorders>
              <w:top w:val="single" w:sz="4" w:space="0" w:color="auto"/>
              <w:left w:val="single" w:sz="4" w:space="0" w:color="auto"/>
              <w:bottom w:val="single" w:sz="4" w:space="0" w:color="auto"/>
              <w:right w:val="single" w:sz="4" w:space="0" w:color="auto"/>
            </w:tcBorders>
            <w:noWrap/>
            <w:vAlign w:val="center"/>
          </w:tcPr>
          <w:p w14:paraId="64D771C5"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tcPr>
          <w:p w14:paraId="38348D60"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vAlign w:val="center"/>
          </w:tcPr>
          <w:p w14:paraId="53206A8D"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vAlign w:val="center"/>
          </w:tcPr>
          <w:p w14:paraId="1DA4726D"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vAlign w:val="center"/>
          </w:tcPr>
          <w:p w14:paraId="48C672D9"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vAlign w:val="center"/>
          </w:tcPr>
          <w:p w14:paraId="0030D1F7" w14:textId="77777777" w:rsidR="000D1111" w:rsidRDefault="000D1111">
            <w:pPr>
              <w:spacing w:line="360" w:lineRule="auto"/>
              <w:jc w:val="center"/>
              <w:rPr>
                <w:rFonts w:ascii="仿宋" w:eastAsia="仿宋"/>
              </w:rPr>
            </w:pPr>
          </w:p>
        </w:tc>
        <w:tc>
          <w:tcPr>
            <w:tcW w:w="434" w:type="pct"/>
            <w:tcBorders>
              <w:top w:val="single" w:sz="4" w:space="0" w:color="auto"/>
              <w:left w:val="single" w:sz="4" w:space="0" w:color="auto"/>
              <w:bottom w:val="single" w:sz="4" w:space="0" w:color="auto"/>
              <w:right w:val="single" w:sz="4" w:space="0" w:color="auto"/>
            </w:tcBorders>
            <w:noWrap/>
            <w:vAlign w:val="center"/>
          </w:tcPr>
          <w:p w14:paraId="6BF3B01E" w14:textId="77777777" w:rsidR="000D1111" w:rsidRDefault="000D1111">
            <w:pPr>
              <w:spacing w:line="360" w:lineRule="auto"/>
              <w:jc w:val="center"/>
              <w:rPr>
                <w:rFonts w:ascii="仿宋" w:eastAsia="仿宋"/>
              </w:rPr>
            </w:pPr>
          </w:p>
        </w:tc>
        <w:tc>
          <w:tcPr>
            <w:tcW w:w="392" w:type="pct"/>
            <w:tcBorders>
              <w:top w:val="single" w:sz="4" w:space="0" w:color="auto"/>
              <w:left w:val="single" w:sz="4" w:space="0" w:color="auto"/>
              <w:bottom w:val="single" w:sz="4" w:space="0" w:color="auto"/>
              <w:right w:val="single" w:sz="4" w:space="0" w:color="auto"/>
            </w:tcBorders>
            <w:noWrap/>
            <w:vAlign w:val="center"/>
          </w:tcPr>
          <w:p w14:paraId="7EB8625C" w14:textId="77777777" w:rsidR="000D1111" w:rsidRDefault="000D1111">
            <w:pPr>
              <w:spacing w:line="360" w:lineRule="auto"/>
              <w:jc w:val="center"/>
              <w:rPr>
                <w:rFonts w:ascii="仿宋" w:eastAsia="仿宋"/>
              </w:rPr>
            </w:pPr>
          </w:p>
        </w:tc>
        <w:tc>
          <w:tcPr>
            <w:tcW w:w="329" w:type="pct"/>
            <w:tcBorders>
              <w:top w:val="single" w:sz="4" w:space="0" w:color="auto"/>
              <w:left w:val="single" w:sz="4" w:space="0" w:color="auto"/>
              <w:bottom w:val="single" w:sz="4" w:space="0" w:color="auto"/>
              <w:right w:val="single" w:sz="4" w:space="0" w:color="auto"/>
            </w:tcBorders>
            <w:noWrap/>
            <w:vAlign w:val="center"/>
          </w:tcPr>
          <w:p w14:paraId="02A26E91" w14:textId="77777777" w:rsidR="000D1111" w:rsidRDefault="000D1111">
            <w:pPr>
              <w:spacing w:line="360" w:lineRule="auto"/>
              <w:jc w:val="center"/>
              <w:rPr>
                <w:rFonts w:ascii="仿宋" w:eastAsia="仿宋"/>
              </w:rPr>
            </w:pPr>
          </w:p>
        </w:tc>
        <w:tc>
          <w:tcPr>
            <w:tcW w:w="333" w:type="pct"/>
            <w:tcBorders>
              <w:top w:val="single" w:sz="4" w:space="0" w:color="auto"/>
              <w:left w:val="single" w:sz="4" w:space="0" w:color="auto"/>
              <w:bottom w:val="single" w:sz="4" w:space="0" w:color="auto"/>
              <w:right w:val="single" w:sz="4" w:space="0" w:color="auto"/>
            </w:tcBorders>
            <w:noWrap/>
            <w:vAlign w:val="center"/>
          </w:tcPr>
          <w:p w14:paraId="2C786FFE" w14:textId="77777777" w:rsidR="000D1111" w:rsidRDefault="000D1111">
            <w:pPr>
              <w:spacing w:line="360" w:lineRule="auto"/>
              <w:jc w:val="center"/>
              <w:rPr>
                <w:rFonts w:ascii="仿宋" w:eastAsia="仿宋"/>
              </w:rPr>
            </w:pPr>
          </w:p>
        </w:tc>
        <w:tc>
          <w:tcPr>
            <w:tcW w:w="443" w:type="pct"/>
            <w:tcBorders>
              <w:top w:val="single" w:sz="4" w:space="0" w:color="auto"/>
              <w:left w:val="single" w:sz="4" w:space="0" w:color="auto"/>
              <w:bottom w:val="single" w:sz="4" w:space="0" w:color="auto"/>
              <w:right w:val="single" w:sz="4" w:space="0" w:color="auto"/>
            </w:tcBorders>
            <w:noWrap/>
            <w:vAlign w:val="center"/>
          </w:tcPr>
          <w:p w14:paraId="236D2969" w14:textId="77777777" w:rsidR="000D1111" w:rsidRDefault="000D1111">
            <w:pPr>
              <w:spacing w:line="360" w:lineRule="auto"/>
              <w:jc w:val="center"/>
              <w:rPr>
                <w:rFonts w:ascii="仿宋" w:eastAsia="仿宋"/>
              </w:rPr>
            </w:pPr>
          </w:p>
        </w:tc>
        <w:tc>
          <w:tcPr>
            <w:tcW w:w="639" w:type="pct"/>
            <w:tcBorders>
              <w:top w:val="single" w:sz="4" w:space="0" w:color="auto"/>
              <w:left w:val="single" w:sz="4" w:space="0" w:color="auto"/>
              <w:bottom w:val="single" w:sz="4" w:space="0" w:color="auto"/>
              <w:right w:val="single" w:sz="4" w:space="0" w:color="auto"/>
            </w:tcBorders>
            <w:noWrap/>
          </w:tcPr>
          <w:p w14:paraId="2DDA6C39" w14:textId="77777777" w:rsidR="000D1111" w:rsidRDefault="000D1111">
            <w:pPr>
              <w:spacing w:line="360" w:lineRule="auto"/>
              <w:jc w:val="center"/>
              <w:rPr>
                <w:rFonts w:ascii="仿宋" w:eastAsia="仿宋"/>
              </w:rPr>
            </w:pPr>
          </w:p>
        </w:tc>
        <w:tc>
          <w:tcPr>
            <w:tcW w:w="859" w:type="pct"/>
            <w:tcBorders>
              <w:top w:val="single" w:sz="4" w:space="0" w:color="auto"/>
              <w:left w:val="single" w:sz="4" w:space="0" w:color="auto"/>
              <w:bottom w:val="single" w:sz="4" w:space="0" w:color="auto"/>
              <w:right w:val="single" w:sz="4" w:space="0" w:color="auto"/>
            </w:tcBorders>
            <w:noWrap/>
          </w:tcPr>
          <w:p w14:paraId="2F76A0B2" w14:textId="77777777" w:rsidR="000D1111" w:rsidRDefault="000D1111">
            <w:pPr>
              <w:spacing w:line="360" w:lineRule="auto"/>
              <w:jc w:val="center"/>
              <w:rPr>
                <w:rFonts w:ascii="仿宋" w:eastAsia="仿宋"/>
              </w:rPr>
            </w:pPr>
          </w:p>
        </w:tc>
      </w:tr>
      <w:tr w:rsidR="000D1111" w14:paraId="01B461D0" w14:textId="77777777">
        <w:trPr>
          <w:trHeight w:val="227"/>
        </w:trPr>
        <w:tc>
          <w:tcPr>
            <w:tcW w:w="262" w:type="pct"/>
            <w:tcBorders>
              <w:top w:val="single" w:sz="4" w:space="0" w:color="auto"/>
              <w:left w:val="single" w:sz="4" w:space="0" w:color="auto"/>
              <w:bottom w:val="single" w:sz="4" w:space="0" w:color="auto"/>
              <w:right w:val="single" w:sz="4" w:space="0" w:color="auto"/>
            </w:tcBorders>
            <w:noWrap/>
            <w:vAlign w:val="center"/>
          </w:tcPr>
          <w:p w14:paraId="0F80CA95"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tcPr>
          <w:p w14:paraId="5AE85ED0"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vAlign w:val="center"/>
          </w:tcPr>
          <w:p w14:paraId="1F8A439B"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vAlign w:val="center"/>
          </w:tcPr>
          <w:p w14:paraId="16505652"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vAlign w:val="center"/>
          </w:tcPr>
          <w:p w14:paraId="230C466E"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vAlign w:val="center"/>
          </w:tcPr>
          <w:p w14:paraId="28F6BE1B" w14:textId="77777777" w:rsidR="000D1111" w:rsidRDefault="000D1111">
            <w:pPr>
              <w:spacing w:line="360" w:lineRule="auto"/>
              <w:jc w:val="center"/>
              <w:rPr>
                <w:rFonts w:ascii="仿宋" w:eastAsia="仿宋"/>
              </w:rPr>
            </w:pPr>
          </w:p>
        </w:tc>
        <w:tc>
          <w:tcPr>
            <w:tcW w:w="434" w:type="pct"/>
            <w:tcBorders>
              <w:top w:val="single" w:sz="4" w:space="0" w:color="auto"/>
              <w:left w:val="single" w:sz="4" w:space="0" w:color="auto"/>
              <w:bottom w:val="single" w:sz="4" w:space="0" w:color="auto"/>
              <w:right w:val="single" w:sz="4" w:space="0" w:color="auto"/>
            </w:tcBorders>
            <w:noWrap/>
            <w:vAlign w:val="center"/>
          </w:tcPr>
          <w:p w14:paraId="1CE7EAFA" w14:textId="77777777" w:rsidR="000D1111" w:rsidRDefault="000D1111">
            <w:pPr>
              <w:spacing w:line="360" w:lineRule="auto"/>
              <w:jc w:val="center"/>
              <w:rPr>
                <w:rFonts w:ascii="仿宋" w:eastAsia="仿宋"/>
              </w:rPr>
            </w:pPr>
          </w:p>
        </w:tc>
        <w:tc>
          <w:tcPr>
            <w:tcW w:w="392" w:type="pct"/>
            <w:tcBorders>
              <w:top w:val="single" w:sz="4" w:space="0" w:color="auto"/>
              <w:left w:val="single" w:sz="4" w:space="0" w:color="auto"/>
              <w:bottom w:val="single" w:sz="4" w:space="0" w:color="auto"/>
              <w:right w:val="single" w:sz="4" w:space="0" w:color="auto"/>
            </w:tcBorders>
            <w:noWrap/>
            <w:vAlign w:val="center"/>
          </w:tcPr>
          <w:p w14:paraId="082E3225" w14:textId="77777777" w:rsidR="000D1111" w:rsidRDefault="000D1111">
            <w:pPr>
              <w:spacing w:line="360" w:lineRule="auto"/>
              <w:jc w:val="center"/>
              <w:rPr>
                <w:rFonts w:ascii="仿宋" w:eastAsia="仿宋"/>
              </w:rPr>
            </w:pPr>
          </w:p>
        </w:tc>
        <w:tc>
          <w:tcPr>
            <w:tcW w:w="329" w:type="pct"/>
            <w:tcBorders>
              <w:top w:val="single" w:sz="4" w:space="0" w:color="auto"/>
              <w:left w:val="single" w:sz="4" w:space="0" w:color="auto"/>
              <w:bottom w:val="single" w:sz="4" w:space="0" w:color="auto"/>
              <w:right w:val="single" w:sz="4" w:space="0" w:color="auto"/>
            </w:tcBorders>
            <w:noWrap/>
            <w:vAlign w:val="center"/>
          </w:tcPr>
          <w:p w14:paraId="6F466731" w14:textId="77777777" w:rsidR="000D1111" w:rsidRDefault="000D1111">
            <w:pPr>
              <w:spacing w:line="360" w:lineRule="auto"/>
              <w:jc w:val="center"/>
              <w:rPr>
                <w:rFonts w:ascii="仿宋" w:eastAsia="仿宋"/>
              </w:rPr>
            </w:pPr>
          </w:p>
        </w:tc>
        <w:tc>
          <w:tcPr>
            <w:tcW w:w="333" w:type="pct"/>
            <w:tcBorders>
              <w:top w:val="single" w:sz="4" w:space="0" w:color="auto"/>
              <w:left w:val="single" w:sz="4" w:space="0" w:color="auto"/>
              <w:bottom w:val="single" w:sz="4" w:space="0" w:color="auto"/>
              <w:right w:val="single" w:sz="4" w:space="0" w:color="auto"/>
            </w:tcBorders>
            <w:noWrap/>
            <w:vAlign w:val="center"/>
          </w:tcPr>
          <w:p w14:paraId="7AF1B404" w14:textId="77777777" w:rsidR="000D1111" w:rsidRDefault="000D1111">
            <w:pPr>
              <w:spacing w:line="360" w:lineRule="auto"/>
              <w:jc w:val="center"/>
              <w:rPr>
                <w:rFonts w:ascii="仿宋" w:eastAsia="仿宋"/>
              </w:rPr>
            </w:pPr>
          </w:p>
        </w:tc>
        <w:tc>
          <w:tcPr>
            <w:tcW w:w="443" w:type="pct"/>
            <w:tcBorders>
              <w:top w:val="single" w:sz="4" w:space="0" w:color="auto"/>
              <w:left w:val="single" w:sz="4" w:space="0" w:color="auto"/>
              <w:bottom w:val="single" w:sz="4" w:space="0" w:color="auto"/>
              <w:right w:val="single" w:sz="4" w:space="0" w:color="auto"/>
            </w:tcBorders>
            <w:noWrap/>
            <w:vAlign w:val="center"/>
          </w:tcPr>
          <w:p w14:paraId="2593E8FA" w14:textId="77777777" w:rsidR="000D1111" w:rsidRDefault="000D1111">
            <w:pPr>
              <w:spacing w:line="360" w:lineRule="auto"/>
              <w:jc w:val="center"/>
              <w:rPr>
                <w:rFonts w:ascii="仿宋" w:eastAsia="仿宋"/>
              </w:rPr>
            </w:pPr>
          </w:p>
        </w:tc>
        <w:tc>
          <w:tcPr>
            <w:tcW w:w="639" w:type="pct"/>
            <w:tcBorders>
              <w:top w:val="single" w:sz="4" w:space="0" w:color="auto"/>
              <w:left w:val="single" w:sz="4" w:space="0" w:color="auto"/>
              <w:bottom w:val="single" w:sz="4" w:space="0" w:color="auto"/>
              <w:right w:val="single" w:sz="4" w:space="0" w:color="auto"/>
            </w:tcBorders>
            <w:noWrap/>
          </w:tcPr>
          <w:p w14:paraId="365D8B79" w14:textId="77777777" w:rsidR="000D1111" w:rsidRDefault="000D1111">
            <w:pPr>
              <w:spacing w:line="360" w:lineRule="auto"/>
              <w:jc w:val="center"/>
              <w:rPr>
                <w:rFonts w:ascii="仿宋" w:eastAsia="仿宋"/>
              </w:rPr>
            </w:pPr>
          </w:p>
        </w:tc>
        <w:tc>
          <w:tcPr>
            <w:tcW w:w="859" w:type="pct"/>
            <w:tcBorders>
              <w:top w:val="single" w:sz="4" w:space="0" w:color="auto"/>
              <w:left w:val="single" w:sz="4" w:space="0" w:color="auto"/>
              <w:bottom w:val="single" w:sz="4" w:space="0" w:color="auto"/>
              <w:right w:val="single" w:sz="4" w:space="0" w:color="auto"/>
            </w:tcBorders>
            <w:noWrap/>
          </w:tcPr>
          <w:p w14:paraId="3DBC73D4" w14:textId="77777777" w:rsidR="000D1111" w:rsidRDefault="000D1111">
            <w:pPr>
              <w:spacing w:line="360" w:lineRule="auto"/>
              <w:jc w:val="center"/>
              <w:rPr>
                <w:rFonts w:ascii="仿宋" w:eastAsia="仿宋"/>
              </w:rPr>
            </w:pPr>
          </w:p>
        </w:tc>
      </w:tr>
      <w:tr w:rsidR="000D1111" w14:paraId="392AF95B" w14:textId="77777777">
        <w:trPr>
          <w:trHeight w:val="227"/>
        </w:trPr>
        <w:tc>
          <w:tcPr>
            <w:tcW w:w="262" w:type="pct"/>
            <w:tcBorders>
              <w:top w:val="single" w:sz="4" w:space="0" w:color="auto"/>
              <w:left w:val="single" w:sz="4" w:space="0" w:color="auto"/>
              <w:bottom w:val="single" w:sz="4" w:space="0" w:color="auto"/>
              <w:right w:val="single" w:sz="4" w:space="0" w:color="auto"/>
            </w:tcBorders>
            <w:noWrap/>
            <w:vAlign w:val="center"/>
          </w:tcPr>
          <w:p w14:paraId="00191B38"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tcPr>
          <w:p w14:paraId="5E35DEBA"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vAlign w:val="center"/>
          </w:tcPr>
          <w:p w14:paraId="53AE7CED"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vAlign w:val="center"/>
          </w:tcPr>
          <w:p w14:paraId="67FB6690"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vAlign w:val="center"/>
          </w:tcPr>
          <w:p w14:paraId="329A93AE"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vAlign w:val="center"/>
          </w:tcPr>
          <w:p w14:paraId="6F204D3B" w14:textId="77777777" w:rsidR="000D1111" w:rsidRDefault="000D1111">
            <w:pPr>
              <w:spacing w:line="360" w:lineRule="auto"/>
              <w:jc w:val="center"/>
              <w:rPr>
                <w:rFonts w:ascii="仿宋" w:eastAsia="仿宋"/>
              </w:rPr>
            </w:pPr>
          </w:p>
        </w:tc>
        <w:tc>
          <w:tcPr>
            <w:tcW w:w="434" w:type="pct"/>
            <w:tcBorders>
              <w:top w:val="single" w:sz="4" w:space="0" w:color="auto"/>
              <w:left w:val="single" w:sz="4" w:space="0" w:color="auto"/>
              <w:bottom w:val="single" w:sz="4" w:space="0" w:color="auto"/>
              <w:right w:val="single" w:sz="4" w:space="0" w:color="auto"/>
            </w:tcBorders>
            <w:noWrap/>
            <w:vAlign w:val="center"/>
          </w:tcPr>
          <w:p w14:paraId="453FB42A" w14:textId="77777777" w:rsidR="000D1111" w:rsidRDefault="000D1111">
            <w:pPr>
              <w:spacing w:line="360" w:lineRule="auto"/>
              <w:jc w:val="center"/>
              <w:rPr>
                <w:rFonts w:ascii="仿宋" w:eastAsia="仿宋"/>
              </w:rPr>
            </w:pPr>
          </w:p>
        </w:tc>
        <w:tc>
          <w:tcPr>
            <w:tcW w:w="392" w:type="pct"/>
            <w:tcBorders>
              <w:top w:val="single" w:sz="4" w:space="0" w:color="auto"/>
              <w:left w:val="single" w:sz="4" w:space="0" w:color="auto"/>
              <w:bottom w:val="single" w:sz="4" w:space="0" w:color="auto"/>
              <w:right w:val="single" w:sz="4" w:space="0" w:color="auto"/>
            </w:tcBorders>
            <w:noWrap/>
            <w:vAlign w:val="center"/>
          </w:tcPr>
          <w:p w14:paraId="37EF801B" w14:textId="77777777" w:rsidR="000D1111" w:rsidRDefault="000D1111">
            <w:pPr>
              <w:spacing w:line="360" w:lineRule="auto"/>
              <w:jc w:val="center"/>
              <w:rPr>
                <w:rFonts w:ascii="仿宋" w:eastAsia="仿宋"/>
              </w:rPr>
            </w:pPr>
          </w:p>
        </w:tc>
        <w:tc>
          <w:tcPr>
            <w:tcW w:w="329" w:type="pct"/>
            <w:tcBorders>
              <w:top w:val="single" w:sz="4" w:space="0" w:color="auto"/>
              <w:left w:val="single" w:sz="4" w:space="0" w:color="auto"/>
              <w:bottom w:val="single" w:sz="4" w:space="0" w:color="auto"/>
              <w:right w:val="single" w:sz="4" w:space="0" w:color="auto"/>
            </w:tcBorders>
            <w:noWrap/>
            <w:vAlign w:val="center"/>
          </w:tcPr>
          <w:p w14:paraId="7A126545" w14:textId="77777777" w:rsidR="000D1111" w:rsidRDefault="000D1111">
            <w:pPr>
              <w:spacing w:line="360" w:lineRule="auto"/>
              <w:jc w:val="center"/>
              <w:rPr>
                <w:rFonts w:ascii="仿宋" w:eastAsia="仿宋"/>
              </w:rPr>
            </w:pPr>
          </w:p>
        </w:tc>
        <w:tc>
          <w:tcPr>
            <w:tcW w:w="333" w:type="pct"/>
            <w:tcBorders>
              <w:top w:val="single" w:sz="4" w:space="0" w:color="auto"/>
              <w:left w:val="single" w:sz="4" w:space="0" w:color="auto"/>
              <w:bottom w:val="single" w:sz="4" w:space="0" w:color="auto"/>
              <w:right w:val="single" w:sz="4" w:space="0" w:color="auto"/>
            </w:tcBorders>
            <w:noWrap/>
            <w:vAlign w:val="center"/>
          </w:tcPr>
          <w:p w14:paraId="2EC403A0" w14:textId="77777777" w:rsidR="000D1111" w:rsidRDefault="000D1111">
            <w:pPr>
              <w:spacing w:line="360" w:lineRule="auto"/>
              <w:jc w:val="center"/>
              <w:rPr>
                <w:rFonts w:ascii="仿宋" w:eastAsia="仿宋"/>
              </w:rPr>
            </w:pPr>
          </w:p>
        </w:tc>
        <w:tc>
          <w:tcPr>
            <w:tcW w:w="443" w:type="pct"/>
            <w:tcBorders>
              <w:top w:val="single" w:sz="4" w:space="0" w:color="auto"/>
              <w:left w:val="single" w:sz="4" w:space="0" w:color="auto"/>
              <w:bottom w:val="single" w:sz="4" w:space="0" w:color="auto"/>
              <w:right w:val="single" w:sz="4" w:space="0" w:color="auto"/>
            </w:tcBorders>
            <w:noWrap/>
            <w:vAlign w:val="center"/>
          </w:tcPr>
          <w:p w14:paraId="30CBD8D5" w14:textId="77777777" w:rsidR="000D1111" w:rsidRDefault="000D1111">
            <w:pPr>
              <w:spacing w:line="360" w:lineRule="auto"/>
              <w:jc w:val="center"/>
              <w:rPr>
                <w:rFonts w:ascii="仿宋" w:eastAsia="仿宋"/>
              </w:rPr>
            </w:pPr>
          </w:p>
        </w:tc>
        <w:tc>
          <w:tcPr>
            <w:tcW w:w="639" w:type="pct"/>
            <w:tcBorders>
              <w:top w:val="single" w:sz="4" w:space="0" w:color="auto"/>
              <w:left w:val="single" w:sz="4" w:space="0" w:color="auto"/>
              <w:bottom w:val="single" w:sz="4" w:space="0" w:color="auto"/>
              <w:right w:val="single" w:sz="4" w:space="0" w:color="auto"/>
            </w:tcBorders>
            <w:noWrap/>
          </w:tcPr>
          <w:p w14:paraId="174A36B4" w14:textId="77777777" w:rsidR="000D1111" w:rsidRDefault="000D1111">
            <w:pPr>
              <w:spacing w:line="360" w:lineRule="auto"/>
              <w:jc w:val="center"/>
              <w:rPr>
                <w:rFonts w:ascii="仿宋" w:eastAsia="仿宋"/>
              </w:rPr>
            </w:pPr>
          </w:p>
        </w:tc>
        <w:tc>
          <w:tcPr>
            <w:tcW w:w="859" w:type="pct"/>
            <w:tcBorders>
              <w:top w:val="single" w:sz="4" w:space="0" w:color="auto"/>
              <w:left w:val="single" w:sz="4" w:space="0" w:color="auto"/>
              <w:bottom w:val="single" w:sz="4" w:space="0" w:color="auto"/>
              <w:right w:val="single" w:sz="4" w:space="0" w:color="auto"/>
            </w:tcBorders>
            <w:noWrap/>
          </w:tcPr>
          <w:p w14:paraId="15214A45" w14:textId="77777777" w:rsidR="000D1111" w:rsidRDefault="000D1111">
            <w:pPr>
              <w:spacing w:line="360" w:lineRule="auto"/>
              <w:jc w:val="center"/>
              <w:rPr>
                <w:rFonts w:ascii="仿宋" w:eastAsia="仿宋"/>
              </w:rPr>
            </w:pPr>
          </w:p>
        </w:tc>
      </w:tr>
      <w:tr w:rsidR="000D1111" w14:paraId="112CF4CB" w14:textId="77777777">
        <w:trPr>
          <w:trHeight w:val="227"/>
        </w:trPr>
        <w:tc>
          <w:tcPr>
            <w:tcW w:w="262" w:type="pct"/>
            <w:tcBorders>
              <w:top w:val="single" w:sz="4" w:space="0" w:color="auto"/>
              <w:left w:val="single" w:sz="4" w:space="0" w:color="auto"/>
              <w:bottom w:val="single" w:sz="4" w:space="0" w:color="auto"/>
              <w:right w:val="single" w:sz="4" w:space="0" w:color="auto"/>
            </w:tcBorders>
            <w:noWrap/>
            <w:vAlign w:val="center"/>
          </w:tcPr>
          <w:p w14:paraId="40ACEC0E"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tcPr>
          <w:p w14:paraId="44E8A050"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vAlign w:val="center"/>
          </w:tcPr>
          <w:p w14:paraId="2B5B04FD"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vAlign w:val="center"/>
          </w:tcPr>
          <w:p w14:paraId="5DDB3546"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vAlign w:val="center"/>
          </w:tcPr>
          <w:p w14:paraId="3D97B6B1"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vAlign w:val="center"/>
          </w:tcPr>
          <w:p w14:paraId="00486C3C" w14:textId="77777777" w:rsidR="000D1111" w:rsidRDefault="000D1111">
            <w:pPr>
              <w:spacing w:line="360" w:lineRule="auto"/>
              <w:jc w:val="center"/>
              <w:rPr>
                <w:rFonts w:ascii="仿宋" w:eastAsia="仿宋"/>
              </w:rPr>
            </w:pPr>
          </w:p>
        </w:tc>
        <w:tc>
          <w:tcPr>
            <w:tcW w:w="434" w:type="pct"/>
            <w:tcBorders>
              <w:top w:val="single" w:sz="4" w:space="0" w:color="auto"/>
              <w:left w:val="single" w:sz="4" w:space="0" w:color="auto"/>
              <w:bottom w:val="single" w:sz="4" w:space="0" w:color="auto"/>
              <w:right w:val="single" w:sz="4" w:space="0" w:color="auto"/>
            </w:tcBorders>
            <w:noWrap/>
            <w:vAlign w:val="center"/>
          </w:tcPr>
          <w:p w14:paraId="756CFBA8" w14:textId="77777777" w:rsidR="000D1111" w:rsidRDefault="000D1111">
            <w:pPr>
              <w:spacing w:line="360" w:lineRule="auto"/>
              <w:jc w:val="center"/>
              <w:rPr>
                <w:rFonts w:ascii="仿宋" w:eastAsia="仿宋"/>
              </w:rPr>
            </w:pPr>
          </w:p>
        </w:tc>
        <w:tc>
          <w:tcPr>
            <w:tcW w:w="392" w:type="pct"/>
            <w:tcBorders>
              <w:top w:val="single" w:sz="4" w:space="0" w:color="auto"/>
              <w:left w:val="single" w:sz="4" w:space="0" w:color="auto"/>
              <w:bottom w:val="single" w:sz="4" w:space="0" w:color="auto"/>
              <w:right w:val="single" w:sz="4" w:space="0" w:color="auto"/>
            </w:tcBorders>
            <w:noWrap/>
            <w:vAlign w:val="center"/>
          </w:tcPr>
          <w:p w14:paraId="70FF4F45" w14:textId="77777777" w:rsidR="000D1111" w:rsidRDefault="000D1111">
            <w:pPr>
              <w:spacing w:line="360" w:lineRule="auto"/>
              <w:jc w:val="center"/>
              <w:rPr>
                <w:rFonts w:ascii="仿宋" w:eastAsia="仿宋"/>
              </w:rPr>
            </w:pPr>
          </w:p>
        </w:tc>
        <w:tc>
          <w:tcPr>
            <w:tcW w:w="329" w:type="pct"/>
            <w:tcBorders>
              <w:top w:val="single" w:sz="4" w:space="0" w:color="auto"/>
              <w:left w:val="single" w:sz="4" w:space="0" w:color="auto"/>
              <w:bottom w:val="single" w:sz="4" w:space="0" w:color="auto"/>
              <w:right w:val="single" w:sz="4" w:space="0" w:color="auto"/>
            </w:tcBorders>
            <w:noWrap/>
            <w:vAlign w:val="center"/>
          </w:tcPr>
          <w:p w14:paraId="0D91003B" w14:textId="77777777" w:rsidR="000D1111" w:rsidRDefault="000D1111">
            <w:pPr>
              <w:spacing w:line="360" w:lineRule="auto"/>
              <w:jc w:val="center"/>
              <w:rPr>
                <w:rFonts w:ascii="仿宋" w:eastAsia="仿宋"/>
              </w:rPr>
            </w:pPr>
          </w:p>
        </w:tc>
        <w:tc>
          <w:tcPr>
            <w:tcW w:w="333" w:type="pct"/>
            <w:tcBorders>
              <w:top w:val="single" w:sz="4" w:space="0" w:color="auto"/>
              <w:left w:val="single" w:sz="4" w:space="0" w:color="auto"/>
              <w:bottom w:val="single" w:sz="4" w:space="0" w:color="auto"/>
              <w:right w:val="single" w:sz="4" w:space="0" w:color="auto"/>
            </w:tcBorders>
            <w:noWrap/>
            <w:vAlign w:val="center"/>
          </w:tcPr>
          <w:p w14:paraId="0EC29C25" w14:textId="77777777" w:rsidR="000D1111" w:rsidRDefault="000D1111">
            <w:pPr>
              <w:spacing w:line="360" w:lineRule="auto"/>
              <w:jc w:val="center"/>
              <w:rPr>
                <w:rFonts w:ascii="仿宋" w:eastAsia="仿宋"/>
              </w:rPr>
            </w:pPr>
          </w:p>
        </w:tc>
        <w:tc>
          <w:tcPr>
            <w:tcW w:w="443" w:type="pct"/>
            <w:tcBorders>
              <w:top w:val="single" w:sz="4" w:space="0" w:color="auto"/>
              <w:left w:val="single" w:sz="4" w:space="0" w:color="auto"/>
              <w:bottom w:val="single" w:sz="4" w:space="0" w:color="auto"/>
              <w:right w:val="single" w:sz="4" w:space="0" w:color="auto"/>
            </w:tcBorders>
            <w:noWrap/>
            <w:vAlign w:val="center"/>
          </w:tcPr>
          <w:p w14:paraId="5AED0092" w14:textId="77777777" w:rsidR="000D1111" w:rsidRDefault="000D1111">
            <w:pPr>
              <w:spacing w:line="360" w:lineRule="auto"/>
              <w:jc w:val="center"/>
              <w:rPr>
                <w:rFonts w:ascii="仿宋" w:eastAsia="仿宋"/>
              </w:rPr>
            </w:pPr>
          </w:p>
        </w:tc>
        <w:tc>
          <w:tcPr>
            <w:tcW w:w="639" w:type="pct"/>
            <w:tcBorders>
              <w:top w:val="single" w:sz="4" w:space="0" w:color="auto"/>
              <w:left w:val="single" w:sz="4" w:space="0" w:color="auto"/>
              <w:bottom w:val="single" w:sz="4" w:space="0" w:color="auto"/>
              <w:right w:val="single" w:sz="4" w:space="0" w:color="auto"/>
            </w:tcBorders>
            <w:noWrap/>
          </w:tcPr>
          <w:p w14:paraId="513BC5AB" w14:textId="77777777" w:rsidR="000D1111" w:rsidRDefault="000D1111">
            <w:pPr>
              <w:spacing w:line="360" w:lineRule="auto"/>
              <w:jc w:val="center"/>
              <w:rPr>
                <w:rFonts w:ascii="仿宋" w:eastAsia="仿宋"/>
              </w:rPr>
            </w:pPr>
          </w:p>
        </w:tc>
        <w:tc>
          <w:tcPr>
            <w:tcW w:w="859" w:type="pct"/>
            <w:tcBorders>
              <w:top w:val="single" w:sz="4" w:space="0" w:color="auto"/>
              <w:left w:val="single" w:sz="4" w:space="0" w:color="auto"/>
              <w:bottom w:val="single" w:sz="4" w:space="0" w:color="auto"/>
              <w:right w:val="single" w:sz="4" w:space="0" w:color="auto"/>
            </w:tcBorders>
            <w:noWrap/>
          </w:tcPr>
          <w:p w14:paraId="7D1B08C9" w14:textId="77777777" w:rsidR="000D1111" w:rsidRDefault="000D1111">
            <w:pPr>
              <w:spacing w:line="360" w:lineRule="auto"/>
              <w:jc w:val="center"/>
              <w:rPr>
                <w:rFonts w:ascii="仿宋" w:eastAsia="仿宋"/>
              </w:rPr>
            </w:pPr>
          </w:p>
        </w:tc>
      </w:tr>
      <w:tr w:rsidR="000D1111" w14:paraId="71CE1576" w14:textId="77777777">
        <w:trPr>
          <w:trHeight w:val="227"/>
        </w:trPr>
        <w:tc>
          <w:tcPr>
            <w:tcW w:w="262" w:type="pct"/>
            <w:tcBorders>
              <w:top w:val="single" w:sz="4" w:space="0" w:color="auto"/>
              <w:left w:val="single" w:sz="4" w:space="0" w:color="auto"/>
              <w:bottom w:val="single" w:sz="4" w:space="0" w:color="auto"/>
              <w:right w:val="single" w:sz="4" w:space="0" w:color="auto"/>
            </w:tcBorders>
            <w:noWrap/>
            <w:vAlign w:val="center"/>
          </w:tcPr>
          <w:p w14:paraId="04B7C746"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tcPr>
          <w:p w14:paraId="19646C66"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vAlign w:val="center"/>
          </w:tcPr>
          <w:p w14:paraId="3C9F3FB9"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vAlign w:val="center"/>
          </w:tcPr>
          <w:p w14:paraId="445C7EAA"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vAlign w:val="center"/>
          </w:tcPr>
          <w:p w14:paraId="2B740D29"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vAlign w:val="center"/>
          </w:tcPr>
          <w:p w14:paraId="1E29A9B9" w14:textId="77777777" w:rsidR="000D1111" w:rsidRDefault="000D1111">
            <w:pPr>
              <w:spacing w:line="360" w:lineRule="auto"/>
              <w:jc w:val="center"/>
              <w:rPr>
                <w:rFonts w:ascii="仿宋" w:eastAsia="仿宋"/>
              </w:rPr>
            </w:pPr>
          </w:p>
        </w:tc>
        <w:tc>
          <w:tcPr>
            <w:tcW w:w="434" w:type="pct"/>
            <w:tcBorders>
              <w:top w:val="single" w:sz="4" w:space="0" w:color="auto"/>
              <w:left w:val="single" w:sz="4" w:space="0" w:color="auto"/>
              <w:bottom w:val="single" w:sz="4" w:space="0" w:color="auto"/>
              <w:right w:val="single" w:sz="4" w:space="0" w:color="auto"/>
            </w:tcBorders>
            <w:noWrap/>
            <w:vAlign w:val="center"/>
          </w:tcPr>
          <w:p w14:paraId="3F60F127" w14:textId="77777777" w:rsidR="000D1111" w:rsidRDefault="000D1111">
            <w:pPr>
              <w:spacing w:line="360" w:lineRule="auto"/>
              <w:jc w:val="center"/>
              <w:rPr>
                <w:rFonts w:ascii="仿宋" w:eastAsia="仿宋"/>
              </w:rPr>
            </w:pPr>
          </w:p>
        </w:tc>
        <w:tc>
          <w:tcPr>
            <w:tcW w:w="392" w:type="pct"/>
            <w:tcBorders>
              <w:top w:val="single" w:sz="4" w:space="0" w:color="auto"/>
              <w:left w:val="single" w:sz="4" w:space="0" w:color="auto"/>
              <w:bottom w:val="single" w:sz="4" w:space="0" w:color="auto"/>
              <w:right w:val="single" w:sz="4" w:space="0" w:color="auto"/>
            </w:tcBorders>
            <w:noWrap/>
            <w:vAlign w:val="center"/>
          </w:tcPr>
          <w:p w14:paraId="051041EF" w14:textId="77777777" w:rsidR="000D1111" w:rsidRDefault="000D1111">
            <w:pPr>
              <w:spacing w:line="360" w:lineRule="auto"/>
              <w:jc w:val="center"/>
              <w:rPr>
                <w:rFonts w:ascii="仿宋" w:eastAsia="仿宋"/>
              </w:rPr>
            </w:pPr>
          </w:p>
        </w:tc>
        <w:tc>
          <w:tcPr>
            <w:tcW w:w="329" w:type="pct"/>
            <w:tcBorders>
              <w:top w:val="single" w:sz="4" w:space="0" w:color="auto"/>
              <w:left w:val="single" w:sz="4" w:space="0" w:color="auto"/>
              <w:bottom w:val="single" w:sz="4" w:space="0" w:color="auto"/>
              <w:right w:val="single" w:sz="4" w:space="0" w:color="auto"/>
            </w:tcBorders>
            <w:noWrap/>
            <w:vAlign w:val="center"/>
          </w:tcPr>
          <w:p w14:paraId="5BBE1C5A" w14:textId="77777777" w:rsidR="000D1111" w:rsidRDefault="000D1111">
            <w:pPr>
              <w:spacing w:line="360" w:lineRule="auto"/>
              <w:jc w:val="center"/>
              <w:rPr>
                <w:rFonts w:ascii="仿宋" w:eastAsia="仿宋"/>
              </w:rPr>
            </w:pPr>
          </w:p>
        </w:tc>
        <w:tc>
          <w:tcPr>
            <w:tcW w:w="333" w:type="pct"/>
            <w:tcBorders>
              <w:top w:val="single" w:sz="4" w:space="0" w:color="auto"/>
              <w:left w:val="single" w:sz="4" w:space="0" w:color="auto"/>
              <w:bottom w:val="single" w:sz="4" w:space="0" w:color="auto"/>
              <w:right w:val="single" w:sz="4" w:space="0" w:color="auto"/>
            </w:tcBorders>
            <w:noWrap/>
            <w:vAlign w:val="center"/>
          </w:tcPr>
          <w:p w14:paraId="2752A12F" w14:textId="77777777" w:rsidR="000D1111" w:rsidRDefault="000D1111">
            <w:pPr>
              <w:spacing w:line="360" w:lineRule="auto"/>
              <w:jc w:val="center"/>
              <w:rPr>
                <w:rFonts w:ascii="仿宋" w:eastAsia="仿宋"/>
              </w:rPr>
            </w:pPr>
          </w:p>
        </w:tc>
        <w:tc>
          <w:tcPr>
            <w:tcW w:w="443" w:type="pct"/>
            <w:tcBorders>
              <w:top w:val="single" w:sz="4" w:space="0" w:color="auto"/>
              <w:left w:val="single" w:sz="4" w:space="0" w:color="auto"/>
              <w:bottom w:val="single" w:sz="4" w:space="0" w:color="auto"/>
              <w:right w:val="single" w:sz="4" w:space="0" w:color="auto"/>
            </w:tcBorders>
            <w:noWrap/>
            <w:vAlign w:val="center"/>
          </w:tcPr>
          <w:p w14:paraId="27FE3E8D" w14:textId="77777777" w:rsidR="000D1111" w:rsidRDefault="000D1111">
            <w:pPr>
              <w:spacing w:line="360" w:lineRule="auto"/>
              <w:jc w:val="center"/>
              <w:rPr>
                <w:rFonts w:ascii="仿宋" w:eastAsia="仿宋"/>
              </w:rPr>
            </w:pPr>
          </w:p>
        </w:tc>
        <w:tc>
          <w:tcPr>
            <w:tcW w:w="639" w:type="pct"/>
            <w:tcBorders>
              <w:top w:val="single" w:sz="4" w:space="0" w:color="auto"/>
              <w:left w:val="single" w:sz="4" w:space="0" w:color="auto"/>
              <w:bottom w:val="single" w:sz="4" w:space="0" w:color="auto"/>
              <w:right w:val="single" w:sz="4" w:space="0" w:color="auto"/>
            </w:tcBorders>
            <w:noWrap/>
          </w:tcPr>
          <w:p w14:paraId="5FB25CB8" w14:textId="77777777" w:rsidR="000D1111" w:rsidRDefault="000D1111">
            <w:pPr>
              <w:spacing w:line="360" w:lineRule="auto"/>
              <w:jc w:val="center"/>
              <w:rPr>
                <w:rFonts w:ascii="仿宋" w:eastAsia="仿宋"/>
              </w:rPr>
            </w:pPr>
          </w:p>
        </w:tc>
        <w:tc>
          <w:tcPr>
            <w:tcW w:w="859" w:type="pct"/>
            <w:tcBorders>
              <w:top w:val="single" w:sz="4" w:space="0" w:color="auto"/>
              <w:left w:val="single" w:sz="4" w:space="0" w:color="auto"/>
              <w:bottom w:val="single" w:sz="4" w:space="0" w:color="auto"/>
              <w:right w:val="single" w:sz="4" w:space="0" w:color="auto"/>
            </w:tcBorders>
            <w:noWrap/>
          </w:tcPr>
          <w:p w14:paraId="589BF335" w14:textId="77777777" w:rsidR="000D1111" w:rsidRDefault="000D1111">
            <w:pPr>
              <w:spacing w:line="360" w:lineRule="auto"/>
              <w:jc w:val="center"/>
              <w:rPr>
                <w:rFonts w:ascii="仿宋" w:eastAsia="仿宋"/>
              </w:rPr>
            </w:pPr>
          </w:p>
        </w:tc>
      </w:tr>
      <w:tr w:rsidR="000D1111" w14:paraId="650E7172" w14:textId="77777777">
        <w:trPr>
          <w:trHeight w:val="227"/>
        </w:trPr>
        <w:tc>
          <w:tcPr>
            <w:tcW w:w="262" w:type="pct"/>
            <w:tcBorders>
              <w:top w:val="single" w:sz="4" w:space="0" w:color="auto"/>
              <w:left w:val="single" w:sz="4" w:space="0" w:color="auto"/>
              <w:bottom w:val="single" w:sz="4" w:space="0" w:color="auto"/>
              <w:right w:val="single" w:sz="4" w:space="0" w:color="auto"/>
            </w:tcBorders>
            <w:noWrap/>
            <w:vAlign w:val="center"/>
          </w:tcPr>
          <w:p w14:paraId="0A1A4E93"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tcPr>
          <w:p w14:paraId="2E4516E0"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vAlign w:val="center"/>
          </w:tcPr>
          <w:p w14:paraId="2B8B4F11"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vAlign w:val="center"/>
          </w:tcPr>
          <w:p w14:paraId="1A6501CA"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vAlign w:val="center"/>
          </w:tcPr>
          <w:p w14:paraId="30026838"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vAlign w:val="center"/>
          </w:tcPr>
          <w:p w14:paraId="6764EAE8" w14:textId="77777777" w:rsidR="000D1111" w:rsidRDefault="000D1111">
            <w:pPr>
              <w:spacing w:line="360" w:lineRule="auto"/>
              <w:jc w:val="center"/>
              <w:rPr>
                <w:rFonts w:ascii="仿宋" w:eastAsia="仿宋"/>
              </w:rPr>
            </w:pPr>
          </w:p>
        </w:tc>
        <w:tc>
          <w:tcPr>
            <w:tcW w:w="434" w:type="pct"/>
            <w:tcBorders>
              <w:top w:val="single" w:sz="4" w:space="0" w:color="auto"/>
              <w:left w:val="single" w:sz="4" w:space="0" w:color="auto"/>
              <w:bottom w:val="single" w:sz="4" w:space="0" w:color="auto"/>
              <w:right w:val="single" w:sz="4" w:space="0" w:color="auto"/>
            </w:tcBorders>
            <w:noWrap/>
            <w:vAlign w:val="center"/>
          </w:tcPr>
          <w:p w14:paraId="2594B9D3" w14:textId="77777777" w:rsidR="000D1111" w:rsidRDefault="000D1111">
            <w:pPr>
              <w:spacing w:line="360" w:lineRule="auto"/>
              <w:jc w:val="center"/>
              <w:rPr>
                <w:rFonts w:ascii="仿宋" w:eastAsia="仿宋"/>
              </w:rPr>
            </w:pPr>
          </w:p>
        </w:tc>
        <w:tc>
          <w:tcPr>
            <w:tcW w:w="392" w:type="pct"/>
            <w:tcBorders>
              <w:top w:val="single" w:sz="4" w:space="0" w:color="auto"/>
              <w:left w:val="single" w:sz="4" w:space="0" w:color="auto"/>
              <w:bottom w:val="single" w:sz="4" w:space="0" w:color="auto"/>
              <w:right w:val="single" w:sz="4" w:space="0" w:color="auto"/>
            </w:tcBorders>
            <w:noWrap/>
            <w:vAlign w:val="center"/>
          </w:tcPr>
          <w:p w14:paraId="55A98A93" w14:textId="77777777" w:rsidR="000D1111" w:rsidRDefault="000D1111">
            <w:pPr>
              <w:spacing w:line="360" w:lineRule="auto"/>
              <w:jc w:val="center"/>
              <w:rPr>
                <w:rFonts w:ascii="仿宋" w:eastAsia="仿宋"/>
              </w:rPr>
            </w:pPr>
          </w:p>
        </w:tc>
        <w:tc>
          <w:tcPr>
            <w:tcW w:w="329" w:type="pct"/>
            <w:tcBorders>
              <w:top w:val="single" w:sz="4" w:space="0" w:color="auto"/>
              <w:left w:val="single" w:sz="4" w:space="0" w:color="auto"/>
              <w:bottom w:val="single" w:sz="4" w:space="0" w:color="auto"/>
              <w:right w:val="single" w:sz="4" w:space="0" w:color="auto"/>
            </w:tcBorders>
            <w:noWrap/>
            <w:vAlign w:val="center"/>
          </w:tcPr>
          <w:p w14:paraId="643608B6" w14:textId="77777777" w:rsidR="000D1111" w:rsidRDefault="000D1111">
            <w:pPr>
              <w:spacing w:line="360" w:lineRule="auto"/>
              <w:jc w:val="center"/>
              <w:rPr>
                <w:rFonts w:ascii="仿宋" w:eastAsia="仿宋"/>
              </w:rPr>
            </w:pPr>
          </w:p>
        </w:tc>
        <w:tc>
          <w:tcPr>
            <w:tcW w:w="333" w:type="pct"/>
            <w:tcBorders>
              <w:top w:val="single" w:sz="4" w:space="0" w:color="auto"/>
              <w:left w:val="single" w:sz="4" w:space="0" w:color="auto"/>
              <w:bottom w:val="single" w:sz="4" w:space="0" w:color="auto"/>
              <w:right w:val="single" w:sz="4" w:space="0" w:color="auto"/>
            </w:tcBorders>
            <w:noWrap/>
            <w:vAlign w:val="center"/>
          </w:tcPr>
          <w:p w14:paraId="07F909C2" w14:textId="77777777" w:rsidR="000D1111" w:rsidRDefault="000D1111">
            <w:pPr>
              <w:spacing w:line="360" w:lineRule="auto"/>
              <w:jc w:val="center"/>
              <w:rPr>
                <w:rFonts w:ascii="仿宋" w:eastAsia="仿宋"/>
              </w:rPr>
            </w:pPr>
          </w:p>
        </w:tc>
        <w:tc>
          <w:tcPr>
            <w:tcW w:w="443" w:type="pct"/>
            <w:tcBorders>
              <w:top w:val="single" w:sz="4" w:space="0" w:color="auto"/>
              <w:left w:val="single" w:sz="4" w:space="0" w:color="auto"/>
              <w:bottom w:val="single" w:sz="4" w:space="0" w:color="auto"/>
              <w:right w:val="single" w:sz="4" w:space="0" w:color="auto"/>
            </w:tcBorders>
            <w:noWrap/>
            <w:vAlign w:val="center"/>
          </w:tcPr>
          <w:p w14:paraId="77F81092" w14:textId="77777777" w:rsidR="000D1111" w:rsidRDefault="000D1111">
            <w:pPr>
              <w:spacing w:line="360" w:lineRule="auto"/>
              <w:jc w:val="center"/>
              <w:rPr>
                <w:rFonts w:ascii="仿宋" w:eastAsia="仿宋"/>
              </w:rPr>
            </w:pPr>
          </w:p>
        </w:tc>
        <w:tc>
          <w:tcPr>
            <w:tcW w:w="639" w:type="pct"/>
            <w:tcBorders>
              <w:top w:val="single" w:sz="4" w:space="0" w:color="auto"/>
              <w:left w:val="single" w:sz="4" w:space="0" w:color="auto"/>
              <w:bottom w:val="single" w:sz="4" w:space="0" w:color="auto"/>
              <w:right w:val="single" w:sz="4" w:space="0" w:color="auto"/>
            </w:tcBorders>
            <w:noWrap/>
          </w:tcPr>
          <w:p w14:paraId="02A09A9E" w14:textId="77777777" w:rsidR="000D1111" w:rsidRDefault="000D1111">
            <w:pPr>
              <w:spacing w:line="360" w:lineRule="auto"/>
              <w:jc w:val="center"/>
              <w:rPr>
                <w:rFonts w:ascii="仿宋" w:eastAsia="仿宋"/>
              </w:rPr>
            </w:pPr>
          </w:p>
        </w:tc>
        <w:tc>
          <w:tcPr>
            <w:tcW w:w="859" w:type="pct"/>
            <w:tcBorders>
              <w:top w:val="single" w:sz="4" w:space="0" w:color="auto"/>
              <w:left w:val="single" w:sz="4" w:space="0" w:color="auto"/>
              <w:bottom w:val="single" w:sz="4" w:space="0" w:color="auto"/>
              <w:right w:val="single" w:sz="4" w:space="0" w:color="auto"/>
            </w:tcBorders>
            <w:noWrap/>
          </w:tcPr>
          <w:p w14:paraId="66585053" w14:textId="77777777" w:rsidR="000D1111" w:rsidRDefault="000D1111">
            <w:pPr>
              <w:spacing w:line="360" w:lineRule="auto"/>
              <w:jc w:val="center"/>
              <w:rPr>
                <w:rFonts w:ascii="仿宋" w:eastAsia="仿宋"/>
              </w:rPr>
            </w:pPr>
          </w:p>
        </w:tc>
      </w:tr>
      <w:tr w:rsidR="000D1111" w14:paraId="58EC9114" w14:textId="77777777">
        <w:trPr>
          <w:trHeight w:val="227"/>
        </w:trPr>
        <w:tc>
          <w:tcPr>
            <w:tcW w:w="262" w:type="pct"/>
            <w:tcBorders>
              <w:top w:val="single" w:sz="4" w:space="0" w:color="auto"/>
              <w:left w:val="single" w:sz="4" w:space="0" w:color="auto"/>
              <w:bottom w:val="single" w:sz="4" w:space="0" w:color="auto"/>
              <w:right w:val="single" w:sz="4" w:space="0" w:color="auto"/>
            </w:tcBorders>
            <w:noWrap/>
            <w:vAlign w:val="center"/>
          </w:tcPr>
          <w:p w14:paraId="76230577"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tcPr>
          <w:p w14:paraId="3895AB61"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vAlign w:val="center"/>
          </w:tcPr>
          <w:p w14:paraId="60DC7989"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vAlign w:val="center"/>
          </w:tcPr>
          <w:p w14:paraId="052F59AF"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vAlign w:val="center"/>
          </w:tcPr>
          <w:p w14:paraId="04904B0C"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vAlign w:val="center"/>
          </w:tcPr>
          <w:p w14:paraId="2E9BAEE0" w14:textId="77777777" w:rsidR="000D1111" w:rsidRDefault="000D1111">
            <w:pPr>
              <w:spacing w:line="360" w:lineRule="auto"/>
              <w:jc w:val="center"/>
              <w:rPr>
                <w:rFonts w:ascii="仿宋" w:eastAsia="仿宋"/>
              </w:rPr>
            </w:pPr>
          </w:p>
        </w:tc>
        <w:tc>
          <w:tcPr>
            <w:tcW w:w="434" w:type="pct"/>
            <w:tcBorders>
              <w:top w:val="single" w:sz="4" w:space="0" w:color="auto"/>
              <w:left w:val="single" w:sz="4" w:space="0" w:color="auto"/>
              <w:bottom w:val="single" w:sz="4" w:space="0" w:color="auto"/>
              <w:right w:val="single" w:sz="4" w:space="0" w:color="auto"/>
            </w:tcBorders>
            <w:noWrap/>
            <w:vAlign w:val="center"/>
          </w:tcPr>
          <w:p w14:paraId="2590A4F6" w14:textId="77777777" w:rsidR="000D1111" w:rsidRDefault="000D1111">
            <w:pPr>
              <w:spacing w:line="360" w:lineRule="auto"/>
              <w:jc w:val="center"/>
              <w:rPr>
                <w:rFonts w:ascii="仿宋" w:eastAsia="仿宋"/>
              </w:rPr>
            </w:pPr>
          </w:p>
        </w:tc>
        <w:tc>
          <w:tcPr>
            <w:tcW w:w="392" w:type="pct"/>
            <w:tcBorders>
              <w:top w:val="single" w:sz="4" w:space="0" w:color="auto"/>
              <w:left w:val="single" w:sz="4" w:space="0" w:color="auto"/>
              <w:bottom w:val="single" w:sz="4" w:space="0" w:color="auto"/>
              <w:right w:val="single" w:sz="4" w:space="0" w:color="auto"/>
            </w:tcBorders>
            <w:noWrap/>
            <w:vAlign w:val="center"/>
          </w:tcPr>
          <w:p w14:paraId="39154630" w14:textId="77777777" w:rsidR="000D1111" w:rsidRDefault="000D1111">
            <w:pPr>
              <w:spacing w:line="360" w:lineRule="auto"/>
              <w:jc w:val="center"/>
              <w:rPr>
                <w:rFonts w:ascii="仿宋" w:eastAsia="仿宋"/>
              </w:rPr>
            </w:pPr>
          </w:p>
        </w:tc>
        <w:tc>
          <w:tcPr>
            <w:tcW w:w="329" w:type="pct"/>
            <w:tcBorders>
              <w:top w:val="single" w:sz="4" w:space="0" w:color="auto"/>
              <w:left w:val="single" w:sz="4" w:space="0" w:color="auto"/>
              <w:bottom w:val="single" w:sz="4" w:space="0" w:color="auto"/>
              <w:right w:val="single" w:sz="4" w:space="0" w:color="auto"/>
            </w:tcBorders>
            <w:noWrap/>
            <w:vAlign w:val="center"/>
          </w:tcPr>
          <w:p w14:paraId="00326A98" w14:textId="77777777" w:rsidR="000D1111" w:rsidRDefault="000D1111">
            <w:pPr>
              <w:spacing w:line="360" w:lineRule="auto"/>
              <w:jc w:val="center"/>
              <w:rPr>
                <w:rFonts w:ascii="仿宋" w:eastAsia="仿宋"/>
              </w:rPr>
            </w:pPr>
          </w:p>
        </w:tc>
        <w:tc>
          <w:tcPr>
            <w:tcW w:w="333" w:type="pct"/>
            <w:tcBorders>
              <w:top w:val="single" w:sz="4" w:space="0" w:color="auto"/>
              <w:left w:val="single" w:sz="4" w:space="0" w:color="auto"/>
              <w:bottom w:val="single" w:sz="4" w:space="0" w:color="auto"/>
              <w:right w:val="single" w:sz="4" w:space="0" w:color="auto"/>
            </w:tcBorders>
            <w:noWrap/>
            <w:vAlign w:val="center"/>
          </w:tcPr>
          <w:p w14:paraId="293003D0" w14:textId="77777777" w:rsidR="000D1111" w:rsidRDefault="000D1111">
            <w:pPr>
              <w:spacing w:line="360" w:lineRule="auto"/>
              <w:jc w:val="center"/>
              <w:rPr>
                <w:rFonts w:ascii="仿宋" w:eastAsia="仿宋"/>
              </w:rPr>
            </w:pPr>
          </w:p>
        </w:tc>
        <w:tc>
          <w:tcPr>
            <w:tcW w:w="443" w:type="pct"/>
            <w:tcBorders>
              <w:top w:val="single" w:sz="4" w:space="0" w:color="auto"/>
              <w:left w:val="single" w:sz="4" w:space="0" w:color="auto"/>
              <w:bottom w:val="single" w:sz="4" w:space="0" w:color="auto"/>
              <w:right w:val="single" w:sz="4" w:space="0" w:color="auto"/>
            </w:tcBorders>
            <w:noWrap/>
            <w:vAlign w:val="center"/>
          </w:tcPr>
          <w:p w14:paraId="320F1E0D" w14:textId="77777777" w:rsidR="000D1111" w:rsidRDefault="000D1111">
            <w:pPr>
              <w:spacing w:line="360" w:lineRule="auto"/>
              <w:jc w:val="center"/>
              <w:rPr>
                <w:rFonts w:ascii="仿宋" w:eastAsia="仿宋"/>
              </w:rPr>
            </w:pPr>
          </w:p>
        </w:tc>
        <w:tc>
          <w:tcPr>
            <w:tcW w:w="639" w:type="pct"/>
            <w:tcBorders>
              <w:top w:val="single" w:sz="4" w:space="0" w:color="auto"/>
              <w:left w:val="single" w:sz="4" w:space="0" w:color="auto"/>
              <w:bottom w:val="single" w:sz="4" w:space="0" w:color="auto"/>
              <w:right w:val="single" w:sz="4" w:space="0" w:color="auto"/>
            </w:tcBorders>
            <w:noWrap/>
          </w:tcPr>
          <w:p w14:paraId="0900B8A2" w14:textId="77777777" w:rsidR="000D1111" w:rsidRDefault="000D1111">
            <w:pPr>
              <w:spacing w:line="360" w:lineRule="auto"/>
              <w:jc w:val="center"/>
              <w:rPr>
                <w:rFonts w:ascii="仿宋" w:eastAsia="仿宋"/>
              </w:rPr>
            </w:pPr>
          </w:p>
        </w:tc>
        <w:tc>
          <w:tcPr>
            <w:tcW w:w="859" w:type="pct"/>
            <w:tcBorders>
              <w:top w:val="single" w:sz="4" w:space="0" w:color="auto"/>
              <w:left w:val="single" w:sz="4" w:space="0" w:color="auto"/>
              <w:bottom w:val="single" w:sz="4" w:space="0" w:color="auto"/>
              <w:right w:val="single" w:sz="4" w:space="0" w:color="auto"/>
            </w:tcBorders>
            <w:noWrap/>
          </w:tcPr>
          <w:p w14:paraId="7BB7E581" w14:textId="77777777" w:rsidR="000D1111" w:rsidRDefault="000D1111">
            <w:pPr>
              <w:spacing w:line="360" w:lineRule="auto"/>
              <w:jc w:val="center"/>
              <w:rPr>
                <w:rFonts w:ascii="仿宋" w:eastAsia="仿宋"/>
              </w:rPr>
            </w:pPr>
          </w:p>
        </w:tc>
      </w:tr>
      <w:tr w:rsidR="000D1111" w14:paraId="76227F7B" w14:textId="77777777">
        <w:trPr>
          <w:trHeight w:val="227"/>
        </w:trPr>
        <w:tc>
          <w:tcPr>
            <w:tcW w:w="262" w:type="pct"/>
            <w:tcBorders>
              <w:top w:val="single" w:sz="4" w:space="0" w:color="auto"/>
              <w:left w:val="single" w:sz="4" w:space="0" w:color="auto"/>
              <w:bottom w:val="single" w:sz="4" w:space="0" w:color="auto"/>
              <w:right w:val="single" w:sz="4" w:space="0" w:color="auto"/>
            </w:tcBorders>
            <w:noWrap/>
            <w:vAlign w:val="center"/>
          </w:tcPr>
          <w:p w14:paraId="068698FE"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tcPr>
          <w:p w14:paraId="74A7EAE3"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vAlign w:val="center"/>
          </w:tcPr>
          <w:p w14:paraId="68EB0385"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vAlign w:val="center"/>
          </w:tcPr>
          <w:p w14:paraId="1AF2E54D"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vAlign w:val="center"/>
          </w:tcPr>
          <w:p w14:paraId="73538898"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vAlign w:val="center"/>
          </w:tcPr>
          <w:p w14:paraId="66AC3650" w14:textId="77777777" w:rsidR="000D1111" w:rsidRDefault="000D1111">
            <w:pPr>
              <w:spacing w:line="360" w:lineRule="auto"/>
              <w:jc w:val="center"/>
              <w:rPr>
                <w:rFonts w:ascii="仿宋" w:eastAsia="仿宋"/>
              </w:rPr>
            </w:pPr>
          </w:p>
        </w:tc>
        <w:tc>
          <w:tcPr>
            <w:tcW w:w="434" w:type="pct"/>
            <w:tcBorders>
              <w:top w:val="single" w:sz="4" w:space="0" w:color="auto"/>
              <w:left w:val="single" w:sz="4" w:space="0" w:color="auto"/>
              <w:bottom w:val="single" w:sz="4" w:space="0" w:color="auto"/>
              <w:right w:val="single" w:sz="4" w:space="0" w:color="auto"/>
            </w:tcBorders>
            <w:noWrap/>
            <w:vAlign w:val="center"/>
          </w:tcPr>
          <w:p w14:paraId="77AC8815" w14:textId="77777777" w:rsidR="000D1111" w:rsidRDefault="000D1111">
            <w:pPr>
              <w:spacing w:line="360" w:lineRule="auto"/>
              <w:jc w:val="center"/>
              <w:rPr>
                <w:rFonts w:ascii="仿宋" w:eastAsia="仿宋"/>
              </w:rPr>
            </w:pPr>
          </w:p>
        </w:tc>
        <w:tc>
          <w:tcPr>
            <w:tcW w:w="392" w:type="pct"/>
            <w:tcBorders>
              <w:top w:val="single" w:sz="4" w:space="0" w:color="auto"/>
              <w:left w:val="single" w:sz="4" w:space="0" w:color="auto"/>
              <w:bottom w:val="single" w:sz="4" w:space="0" w:color="auto"/>
              <w:right w:val="single" w:sz="4" w:space="0" w:color="auto"/>
            </w:tcBorders>
            <w:noWrap/>
            <w:vAlign w:val="center"/>
          </w:tcPr>
          <w:p w14:paraId="30ED727C" w14:textId="77777777" w:rsidR="000D1111" w:rsidRDefault="000D1111">
            <w:pPr>
              <w:spacing w:line="360" w:lineRule="auto"/>
              <w:jc w:val="center"/>
              <w:rPr>
                <w:rFonts w:ascii="仿宋" w:eastAsia="仿宋"/>
              </w:rPr>
            </w:pPr>
          </w:p>
        </w:tc>
        <w:tc>
          <w:tcPr>
            <w:tcW w:w="329" w:type="pct"/>
            <w:tcBorders>
              <w:top w:val="single" w:sz="4" w:space="0" w:color="auto"/>
              <w:left w:val="single" w:sz="4" w:space="0" w:color="auto"/>
              <w:bottom w:val="single" w:sz="4" w:space="0" w:color="auto"/>
              <w:right w:val="single" w:sz="4" w:space="0" w:color="auto"/>
            </w:tcBorders>
            <w:noWrap/>
            <w:vAlign w:val="center"/>
          </w:tcPr>
          <w:p w14:paraId="204DC568" w14:textId="77777777" w:rsidR="000D1111" w:rsidRDefault="000D1111">
            <w:pPr>
              <w:spacing w:line="360" w:lineRule="auto"/>
              <w:jc w:val="center"/>
              <w:rPr>
                <w:rFonts w:ascii="仿宋" w:eastAsia="仿宋"/>
              </w:rPr>
            </w:pPr>
          </w:p>
        </w:tc>
        <w:tc>
          <w:tcPr>
            <w:tcW w:w="333" w:type="pct"/>
            <w:tcBorders>
              <w:top w:val="single" w:sz="4" w:space="0" w:color="auto"/>
              <w:left w:val="single" w:sz="4" w:space="0" w:color="auto"/>
              <w:bottom w:val="single" w:sz="4" w:space="0" w:color="auto"/>
              <w:right w:val="single" w:sz="4" w:space="0" w:color="auto"/>
            </w:tcBorders>
            <w:noWrap/>
            <w:vAlign w:val="center"/>
          </w:tcPr>
          <w:p w14:paraId="629AEFC2" w14:textId="77777777" w:rsidR="000D1111" w:rsidRDefault="000D1111">
            <w:pPr>
              <w:spacing w:line="360" w:lineRule="auto"/>
              <w:jc w:val="center"/>
              <w:rPr>
                <w:rFonts w:ascii="仿宋" w:eastAsia="仿宋"/>
              </w:rPr>
            </w:pPr>
          </w:p>
        </w:tc>
        <w:tc>
          <w:tcPr>
            <w:tcW w:w="443" w:type="pct"/>
            <w:tcBorders>
              <w:top w:val="single" w:sz="4" w:space="0" w:color="auto"/>
              <w:left w:val="single" w:sz="4" w:space="0" w:color="auto"/>
              <w:bottom w:val="single" w:sz="4" w:space="0" w:color="auto"/>
              <w:right w:val="single" w:sz="4" w:space="0" w:color="auto"/>
            </w:tcBorders>
            <w:noWrap/>
            <w:vAlign w:val="center"/>
          </w:tcPr>
          <w:p w14:paraId="6CECE288" w14:textId="77777777" w:rsidR="000D1111" w:rsidRDefault="000D1111">
            <w:pPr>
              <w:spacing w:line="360" w:lineRule="auto"/>
              <w:jc w:val="center"/>
              <w:rPr>
                <w:rFonts w:ascii="仿宋" w:eastAsia="仿宋"/>
              </w:rPr>
            </w:pPr>
          </w:p>
        </w:tc>
        <w:tc>
          <w:tcPr>
            <w:tcW w:w="639" w:type="pct"/>
            <w:tcBorders>
              <w:top w:val="single" w:sz="4" w:space="0" w:color="auto"/>
              <w:left w:val="single" w:sz="4" w:space="0" w:color="auto"/>
              <w:bottom w:val="single" w:sz="4" w:space="0" w:color="auto"/>
              <w:right w:val="single" w:sz="4" w:space="0" w:color="auto"/>
            </w:tcBorders>
            <w:noWrap/>
          </w:tcPr>
          <w:p w14:paraId="56BB5B50" w14:textId="77777777" w:rsidR="000D1111" w:rsidRDefault="000D1111">
            <w:pPr>
              <w:spacing w:line="360" w:lineRule="auto"/>
              <w:jc w:val="center"/>
              <w:rPr>
                <w:rFonts w:ascii="仿宋" w:eastAsia="仿宋"/>
              </w:rPr>
            </w:pPr>
          </w:p>
        </w:tc>
        <w:tc>
          <w:tcPr>
            <w:tcW w:w="859" w:type="pct"/>
            <w:tcBorders>
              <w:top w:val="single" w:sz="4" w:space="0" w:color="auto"/>
              <w:left w:val="single" w:sz="4" w:space="0" w:color="auto"/>
              <w:bottom w:val="single" w:sz="4" w:space="0" w:color="auto"/>
              <w:right w:val="single" w:sz="4" w:space="0" w:color="auto"/>
            </w:tcBorders>
            <w:noWrap/>
          </w:tcPr>
          <w:p w14:paraId="6CAAF915" w14:textId="77777777" w:rsidR="000D1111" w:rsidRDefault="000D1111">
            <w:pPr>
              <w:spacing w:line="360" w:lineRule="auto"/>
              <w:jc w:val="center"/>
              <w:rPr>
                <w:rFonts w:ascii="仿宋" w:eastAsia="仿宋"/>
              </w:rPr>
            </w:pPr>
          </w:p>
        </w:tc>
      </w:tr>
      <w:tr w:rsidR="000D1111" w14:paraId="4ED8428B" w14:textId="77777777">
        <w:trPr>
          <w:trHeight w:val="227"/>
        </w:trPr>
        <w:tc>
          <w:tcPr>
            <w:tcW w:w="262" w:type="pct"/>
            <w:tcBorders>
              <w:top w:val="single" w:sz="4" w:space="0" w:color="auto"/>
              <w:left w:val="single" w:sz="4" w:space="0" w:color="auto"/>
              <w:bottom w:val="single" w:sz="4" w:space="0" w:color="auto"/>
              <w:right w:val="single" w:sz="4" w:space="0" w:color="auto"/>
            </w:tcBorders>
            <w:noWrap/>
            <w:vAlign w:val="center"/>
          </w:tcPr>
          <w:p w14:paraId="24817E68"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tcPr>
          <w:p w14:paraId="16DB24D7"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vAlign w:val="center"/>
          </w:tcPr>
          <w:p w14:paraId="70210366"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vAlign w:val="center"/>
          </w:tcPr>
          <w:p w14:paraId="3D8C6235"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vAlign w:val="center"/>
          </w:tcPr>
          <w:p w14:paraId="4DA0525C"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vAlign w:val="center"/>
          </w:tcPr>
          <w:p w14:paraId="1A847BBA" w14:textId="77777777" w:rsidR="000D1111" w:rsidRDefault="000D1111">
            <w:pPr>
              <w:spacing w:line="360" w:lineRule="auto"/>
              <w:jc w:val="center"/>
              <w:rPr>
                <w:rFonts w:ascii="仿宋" w:eastAsia="仿宋"/>
              </w:rPr>
            </w:pPr>
          </w:p>
        </w:tc>
        <w:tc>
          <w:tcPr>
            <w:tcW w:w="434" w:type="pct"/>
            <w:tcBorders>
              <w:top w:val="single" w:sz="4" w:space="0" w:color="auto"/>
              <w:left w:val="single" w:sz="4" w:space="0" w:color="auto"/>
              <w:bottom w:val="single" w:sz="4" w:space="0" w:color="auto"/>
              <w:right w:val="single" w:sz="4" w:space="0" w:color="auto"/>
            </w:tcBorders>
            <w:noWrap/>
            <w:vAlign w:val="center"/>
          </w:tcPr>
          <w:p w14:paraId="678B3C0D" w14:textId="77777777" w:rsidR="000D1111" w:rsidRDefault="000D1111">
            <w:pPr>
              <w:spacing w:line="360" w:lineRule="auto"/>
              <w:jc w:val="center"/>
              <w:rPr>
                <w:rFonts w:ascii="仿宋" w:eastAsia="仿宋"/>
              </w:rPr>
            </w:pPr>
          </w:p>
        </w:tc>
        <w:tc>
          <w:tcPr>
            <w:tcW w:w="392" w:type="pct"/>
            <w:tcBorders>
              <w:top w:val="single" w:sz="4" w:space="0" w:color="auto"/>
              <w:left w:val="single" w:sz="4" w:space="0" w:color="auto"/>
              <w:bottom w:val="single" w:sz="4" w:space="0" w:color="auto"/>
              <w:right w:val="single" w:sz="4" w:space="0" w:color="auto"/>
            </w:tcBorders>
            <w:noWrap/>
            <w:vAlign w:val="center"/>
          </w:tcPr>
          <w:p w14:paraId="638BA260" w14:textId="77777777" w:rsidR="000D1111" w:rsidRDefault="000D1111">
            <w:pPr>
              <w:spacing w:line="360" w:lineRule="auto"/>
              <w:jc w:val="center"/>
              <w:rPr>
                <w:rFonts w:ascii="仿宋" w:eastAsia="仿宋"/>
              </w:rPr>
            </w:pPr>
          </w:p>
        </w:tc>
        <w:tc>
          <w:tcPr>
            <w:tcW w:w="329" w:type="pct"/>
            <w:tcBorders>
              <w:top w:val="single" w:sz="4" w:space="0" w:color="auto"/>
              <w:left w:val="single" w:sz="4" w:space="0" w:color="auto"/>
              <w:bottom w:val="single" w:sz="4" w:space="0" w:color="auto"/>
              <w:right w:val="single" w:sz="4" w:space="0" w:color="auto"/>
            </w:tcBorders>
            <w:noWrap/>
            <w:vAlign w:val="center"/>
          </w:tcPr>
          <w:p w14:paraId="7EE12D0A" w14:textId="77777777" w:rsidR="000D1111" w:rsidRDefault="000D1111">
            <w:pPr>
              <w:spacing w:line="360" w:lineRule="auto"/>
              <w:jc w:val="center"/>
              <w:rPr>
                <w:rFonts w:ascii="仿宋" w:eastAsia="仿宋"/>
              </w:rPr>
            </w:pPr>
          </w:p>
        </w:tc>
        <w:tc>
          <w:tcPr>
            <w:tcW w:w="333" w:type="pct"/>
            <w:tcBorders>
              <w:top w:val="single" w:sz="4" w:space="0" w:color="auto"/>
              <w:left w:val="single" w:sz="4" w:space="0" w:color="auto"/>
              <w:bottom w:val="single" w:sz="4" w:space="0" w:color="auto"/>
              <w:right w:val="single" w:sz="4" w:space="0" w:color="auto"/>
            </w:tcBorders>
            <w:noWrap/>
            <w:vAlign w:val="center"/>
          </w:tcPr>
          <w:p w14:paraId="1F89D59E" w14:textId="77777777" w:rsidR="000D1111" w:rsidRDefault="000D1111">
            <w:pPr>
              <w:spacing w:line="360" w:lineRule="auto"/>
              <w:jc w:val="center"/>
              <w:rPr>
                <w:rFonts w:ascii="仿宋" w:eastAsia="仿宋"/>
              </w:rPr>
            </w:pPr>
          </w:p>
        </w:tc>
        <w:tc>
          <w:tcPr>
            <w:tcW w:w="443" w:type="pct"/>
            <w:tcBorders>
              <w:top w:val="single" w:sz="4" w:space="0" w:color="auto"/>
              <w:left w:val="single" w:sz="4" w:space="0" w:color="auto"/>
              <w:bottom w:val="single" w:sz="4" w:space="0" w:color="auto"/>
              <w:right w:val="single" w:sz="4" w:space="0" w:color="auto"/>
            </w:tcBorders>
            <w:noWrap/>
            <w:vAlign w:val="center"/>
          </w:tcPr>
          <w:p w14:paraId="05D4C0FB" w14:textId="77777777" w:rsidR="000D1111" w:rsidRDefault="000D1111">
            <w:pPr>
              <w:spacing w:line="360" w:lineRule="auto"/>
              <w:jc w:val="center"/>
              <w:rPr>
                <w:rFonts w:ascii="仿宋" w:eastAsia="仿宋"/>
              </w:rPr>
            </w:pPr>
          </w:p>
        </w:tc>
        <w:tc>
          <w:tcPr>
            <w:tcW w:w="639" w:type="pct"/>
            <w:tcBorders>
              <w:top w:val="single" w:sz="4" w:space="0" w:color="auto"/>
              <w:left w:val="single" w:sz="4" w:space="0" w:color="auto"/>
              <w:bottom w:val="single" w:sz="4" w:space="0" w:color="auto"/>
              <w:right w:val="single" w:sz="4" w:space="0" w:color="auto"/>
            </w:tcBorders>
            <w:noWrap/>
          </w:tcPr>
          <w:p w14:paraId="4DFC0199" w14:textId="77777777" w:rsidR="000D1111" w:rsidRDefault="000D1111">
            <w:pPr>
              <w:spacing w:line="360" w:lineRule="auto"/>
              <w:jc w:val="center"/>
              <w:rPr>
                <w:rFonts w:ascii="仿宋" w:eastAsia="仿宋"/>
              </w:rPr>
            </w:pPr>
          </w:p>
        </w:tc>
        <w:tc>
          <w:tcPr>
            <w:tcW w:w="859" w:type="pct"/>
            <w:tcBorders>
              <w:top w:val="single" w:sz="4" w:space="0" w:color="auto"/>
              <w:left w:val="single" w:sz="4" w:space="0" w:color="auto"/>
              <w:bottom w:val="single" w:sz="4" w:space="0" w:color="auto"/>
              <w:right w:val="single" w:sz="4" w:space="0" w:color="auto"/>
            </w:tcBorders>
            <w:noWrap/>
          </w:tcPr>
          <w:p w14:paraId="57D62F0F" w14:textId="77777777" w:rsidR="000D1111" w:rsidRDefault="000D1111">
            <w:pPr>
              <w:spacing w:line="360" w:lineRule="auto"/>
              <w:jc w:val="center"/>
              <w:rPr>
                <w:rFonts w:ascii="仿宋" w:eastAsia="仿宋"/>
              </w:rPr>
            </w:pPr>
          </w:p>
        </w:tc>
      </w:tr>
      <w:tr w:rsidR="000D1111" w14:paraId="2C0EC7AC" w14:textId="77777777">
        <w:trPr>
          <w:trHeight w:val="227"/>
        </w:trPr>
        <w:tc>
          <w:tcPr>
            <w:tcW w:w="262" w:type="pct"/>
            <w:tcBorders>
              <w:top w:val="single" w:sz="4" w:space="0" w:color="auto"/>
              <w:left w:val="single" w:sz="4" w:space="0" w:color="auto"/>
              <w:bottom w:val="single" w:sz="4" w:space="0" w:color="auto"/>
              <w:right w:val="single" w:sz="4" w:space="0" w:color="auto"/>
            </w:tcBorders>
            <w:noWrap/>
            <w:vAlign w:val="center"/>
          </w:tcPr>
          <w:p w14:paraId="597D9E25"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tcPr>
          <w:p w14:paraId="4328CE81"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vAlign w:val="center"/>
          </w:tcPr>
          <w:p w14:paraId="0F86F545"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vAlign w:val="center"/>
          </w:tcPr>
          <w:p w14:paraId="477C19B4"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vAlign w:val="center"/>
          </w:tcPr>
          <w:p w14:paraId="7EF2ECB9" w14:textId="77777777" w:rsidR="000D1111" w:rsidRDefault="000D1111">
            <w:pPr>
              <w:spacing w:line="360" w:lineRule="auto"/>
              <w:jc w:val="center"/>
              <w:rPr>
                <w:rFonts w:ascii="仿宋" w:eastAsia="仿宋"/>
              </w:rPr>
            </w:pPr>
          </w:p>
        </w:tc>
        <w:tc>
          <w:tcPr>
            <w:tcW w:w="262" w:type="pct"/>
            <w:tcBorders>
              <w:top w:val="single" w:sz="4" w:space="0" w:color="auto"/>
              <w:left w:val="single" w:sz="4" w:space="0" w:color="auto"/>
              <w:bottom w:val="single" w:sz="4" w:space="0" w:color="auto"/>
              <w:right w:val="single" w:sz="4" w:space="0" w:color="auto"/>
            </w:tcBorders>
            <w:noWrap/>
            <w:vAlign w:val="center"/>
          </w:tcPr>
          <w:p w14:paraId="48706959" w14:textId="77777777" w:rsidR="000D1111" w:rsidRDefault="000D1111">
            <w:pPr>
              <w:spacing w:line="360" w:lineRule="auto"/>
              <w:jc w:val="center"/>
              <w:rPr>
                <w:rFonts w:ascii="仿宋" w:eastAsia="仿宋"/>
              </w:rPr>
            </w:pPr>
          </w:p>
        </w:tc>
        <w:tc>
          <w:tcPr>
            <w:tcW w:w="434" w:type="pct"/>
            <w:tcBorders>
              <w:top w:val="single" w:sz="4" w:space="0" w:color="auto"/>
              <w:left w:val="single" w:sz="4" w:space="0" w:color="auto"/>
              <w:bottom w:val="single" w:sz="4" w:space="0" w:color="auto"/>
              <w:right w:val="single" w:sz="4" w:space="0" w:color="auto"/>
            </w:tcBorders>
            <w:noWrap/>
            <w:vAlign w:val="center"/>
          </w:tcPr>
          <w:p w14:paraId="1B8643CA" w14:textId="77777777" w:rsidR="000D1111" w:rsidRDefault="000D1111">
            <w:pPr>
              <w:spacing w:line="360" w:lineRule="auto"/>
              <w:jc w:val="center"/>
              <w:rPr>
                <w:rFonts w:ascii="仿宋" w:eastAsia="仿宋"/>
              </w:rPr>
            </w:pPr>
          </w:p>
        </w:tc>
        <w:tc>
          <w:tcPr>
            <w:tcW w:w="392" w:type="pct"/>
            <w:tcBorders>
              <w:top w:val="single" w:sz="4" w:space="0" w:color="auto"/>
              <w:left w:val="single" w:sz="4" w:space="0" w:color="auto"/>
              <w:bottom w:val="single" w:sz="4" w:space="0" w:color="auto"/>
              <w:right w:val="single" w:sz="4" w:space="0" w:color="auto"/>
            </w:tcBorders>
            <w:noWrap/>
            <w:vAlign w:val="center"/>
          </w:tcPr>
          <w:p w14:paraId="08E368AA" w14:textId="77777777" w:rsidR="000D1111" w:rsidRDefault="000D1111">
            <w:pPr>
              <w:spacing w:line="360" w:lineRule="auto"/>
              <w:jc w:val="center"/>
              <w:rPr>
                <w:rFonts w:ascii="仿宋" w:eastAsia="仿宋"/>
              </w:rPr>
            </w:pPr>
          </w:p>
        </w:tc>
        <w:tc>
          <w:tcPr>
            <w:tcW w:w="329" w:type="pct"/>
            <w:tcBorders>
              <w:top w:val="single" w:sz="4" w:space="0" w:color="auto"/>
              <w:left w:val="single" w:sz="4" w:space="0" w:color="auto"/>
              <w:bottom w:val="single" w:sz="4" w:space="0" w:color="auto"/>
              <w:right w:val="single" w:sz="4" w:space="0" w:color="auto"/>
            </w:tcBorders>
            <w:noWrap/>
            <w:vAlign w:val="center"/>
          </w:tcPr>
          <w:p w14:paraId="1732F1CA" w14:textId="77777777" w:rsidR="000D1111" w:rsidRDefault="000D1111">
            <w:pPr>
              <w:spacing w:line="360" w:lineRule="auto"/>
              <w:jc w:val="center"/>
              <w:rPr>
                <w:rFonts w:ascii="仿宋" w:eastAsia="仿宋"/>
              </w:rPr>
            </w:pPr>
          </w:p>
        </w:tc>
        <w:tc>
          <w:tcPr>
            <w:tcW w:w="333" w:type="pct"/>
            <w:tcBorders>
              <w:top w:val="single" w:sz="4" w:space="0" w:color="auto"/>
              <w:left w:val="single" w:sz="4" w:space="0" w:color="auto"/>
              <w:bottom w:val="single" w:sz="4" w:space="0" w:color="auto"/>
              <w:right w:val="single" w:sz="4" w:space="0" w:color="auto"/>
            </w:tcBorders>
            <w:noWrap/>
            <w:vAlign w:val="center"/>
          </w:tcPr>
          <w:p w14:paraId="1872966C" w14:textId="77777777" w:rsidR="000D1111" w:rsidRDefault="000D1111">
            <w:pPr>
              <w:spacing w:line="360" w:lineRule="auto"/>
              <w:jc w:val="center"/>
              <w:rPr>
                <w:rFonts w:ascii="仿宋" w:eastAsia="仿宋"/>
              </w:rPr>
            </w:pPr>
          </w:p>
        </w:tc>
        <w:tc>
          <w:tcPr>
            <w:tcW w:w="443" w:type="pct"/>
            <w:tcBorders>
              <w:top w:val="single" w:sz="4" w:space="0" w:color="auto"/>
              <w:left w:val="single" w:sz="4" w:space="0" w:color="auto"/>
              <w:bottom w:val="single" w:sz="4" w:space="0" w:color="auto"/>
              <w:right w:val="single" w:sz="4" w:space="0" w:color="auto"/>
            </w:tcBorders>
            <w:noWrap/>
            <w:vAlign w:val="center"/>
          </w:tcPr>
          <w:p w14:paraId="7F015E02" w14:textId="77777777" w:rsidR="000D1111" w:rsidRDefault="000D1111">
            <w:pPr>
              <w:spacing w:line="360" w:lineRule="auto"/>
              <w:jc w:val="center"/>
              <w:rPr>
                <w:rFonts w:ascii="仿宋" w:eastAsia="仿宋"/>
              </w:rPr>
            </w:pPr>
          </w:p>
        </w:tc>
        <w:tc>
          <w:tcPr>
            <w:tcW w:w="639" w:type="pct"/>
            <w:tcBorders>
              <w:top w:val="single" w:sz="4" w:space="0" w:color="auto"/>
              <w:left w:val="single" w:sz="4" w:space="0" w:color="auto"/>
              <w:bottom w:val="single" w:sz="4" w:space="0" w:color="auto"/>
              <w:right w:val="single" w:sz="4" w:space="0" w:color="auto"/>
            </w:tcBorders>
            <w:noWrap/>
          </w:tcPr>
          <w:p w14:paraId="72807C71" w14:textId="77777777" w:rsidR="000D1111" w:rsidRDefault="000D1111">
            <w:pPr>
              <w:spacing w:line="360" w:lineRule="auto"/>
              <w:jc w:val="center"/>
              <w:rPr>
                <w:rFonts w:ascii="仿宋" w:eastAsia="仿宋"/>
              </w:rPr>
            </w:pPr>
          </w:p>
        </w:tc>
        <w:tc>
          <w:tcPr>
            <w:tcW w:w="859" w:type="pct"/>
            <w:tcBorders>
              <w:top w:val="single" w:sz="4" w:space="0" w:color="auto"/>
              <w:left w:val="single" w:sz="4" w:space="0" w:color="auto"/>
              <w:bottom w:val="single" w:sz="4" w:space="0" w:color="auto"/>
              <w:right w:val="single" w:sz="4" w:space="0" w:color="auto"/>
            </w:tcBorders>
            <w:noWrap/>
          </w:tcPr>
          <w:p w14:paraId="4632F5DC" w14:textId="77777777" w:rsidR="000D1111" w:rsidRDefault="000D1111">
            <w:pPr>
              <w:spacing w:line="360" w:lineRule="auto"/>
              <w:jc w:val="center"/>
              <w:rPr>
                <w:rFonts w:ascii="仿宋" w:eastAsia="仿宋"/>
              </w:rPr>
            </w:pPr>
          </w:p>
        </w:tc>
      </w:tr>
    </w:tbl>
    <w:p w14:paraId="4E0EE7A7" w14:textId="77777777" w:rsidR="000D1111" w:rsidRDefault="00B706AC">
      <w:pPr>
        <w:ind w:leftChars="428" w:left="899"/>
        <w:rPr>
          <w:rFonts w:ascii="仿宋" w:eastAsia="仿宋" w:cs="仿宋"/>
          <w:sz w:val="24"/>
        </w:rPr>
      </w:pPr>
      <w:r>
        <w:rPr>
          <w:rFonts w:ascii="仿宋" w:eastAsia="仿宋" w:cs="仿宋" w:hint="eastAsia"/>
          <w:sz w:val="24"/>
        </w:rPr>
        <w:t>说明：</w:t>
      </w:r>
      <w:r>
        <w:rPr>
          <w:rFonts w:ascii="仿宋" w:eastAsia="仿宋" w:cs="仿宋"/>
          <w:sz w:val="24"/>
        </w:rPr>
        <w:t>1.</w:t>
      </w:r>
      <w:r>
        <w:rPr>
          <w:rFonts w:ascii="仿宋" w:eastAsia="仿宋" w:cs="仿宋" w:hint="eastAsia"/>
          <w:sz w:val="24"/>
        </w:rPr>
        <w:t>表中人员一经确认不得随意修改变换。如需变换，应按照通用条款第</w:t>
      </w:r>
      <w:r>
        <w:rPr>
          <w:rFonts w:ascii="仿宋" w:eastAsia="仿宋" w:cs="仿宋"/>
          <w:sz w:val="24"/>
        </w:rPr>
        <w:t xml:space="preserve"> 21 </w:t>
      </w:r>
      <w:r>
        <w:rPr>
          <w:rFonts w:ascii="仿宋" w:eastAsia="仿宋" w:cs="仿宋" w:hint="eastAsia"/>
          <w:sz w:val="24"/>
        </w:rPr>
        <w:t>条规定执行。</w:t>
      </w:r>
      <w:r>
        <w:rPr>
          <w:rFonts w:ascii="仿宋" w:eastAsia="仿宋" w:cs="仿宋"/>
          <w:sz w:val="24"/>
        </w:rPr>
        <w:t xml:space="preserve"> </w:t>
      </w:r>
    </w:p>
    <w:p w14:paraId="2CD9C72A" w14:textId="77777777" w:rsidR="000D1111" w:rsidRDefault="00B706AC">
      <w:pPr>
        <w:ind w:leftChars="770" w:left="1617"/>
        <w:rPr>
          <w:rFonts w:ascii="仿宋" w:eastAsia="仿宋"/>
          <w:sz w:val="24"/>
        </w:rPr>
      </w:pPr>
      <w:r>
        <w:rPr>
          <w:rFonts w:ascii="仿宋" w:eastAsia="仿宋" w:cs="仿宋"/>
          <w:sz w:val="24"/>
        </w:rPr>
        <w:t>2.</w:t>
      </w:r>
      <w:r>
        <w:rPr>
          <w:rFonts w:ascii="仿宋" w:eastAsia="仿宋" w:cs="仿宋" w:hint="eastAsia"/>
          <w:sz w:val="24"/>
        </w:rPr>
        <w:t>表中人员必须提供为其购买的社会养老保险费用凭证。</w:t>
      </w:r>
    </w:p>
    <w:p w14:paraId="39BA5366" w14:textId="77777777" w:rsidR="000D1111" w:rsidRDefault="00B706AC">
      <w:pPr>
        <w:ind w:leftChars="770" w:left="1617"/>
        <w:rPr>
          <w:rFonts w:ascii="仿宋" w:eastAsia="仿宋"/>
          <w:sz w:val="24"/>
        </w:rPr>
      </w:pPr>
      <w:r>
        <w:rPr>
          <w:rFonts w:ascii="仿宋" w:eastAsia="仿宋" w:cs="仿宋"/>
          <w:sz w:val="24"/>
        </w:rPr>
        <w:t>3.</w:t>
      </w:r>
      <w:r>
        <w:rPr>
          <w:rFonts w:ascii="仿宋" w:eastAsia="仿宋" w:cs="仿宋" w:hint="eastAsia"/>
          <w:sz w:val="24"/>
        </w:rPr>
        <w:t>承包人应提供表中人员的聘用合同、专业技术职称书等复印件。</w:t>
      </w:r>
    </w:p>
    <w:p w14:paraId="3C1E5249" w14:textId="77777777" w:rsidR="000D1111" w:rsidRDefault="000D1111">
      <w:pPr>
        <w:widowControl/>
        <w:rPr>
          <w:rFonts w:ascii="仿宋" w:eastAsia="仿宋"/>
          <w:sz w:val="24"/>
        </w:rPr>
        <w:sectPr w:rsidR="000D1111">
          <w:pgSz w:w="16838" w:h="11906" w:orient="landscape"/>
          <w:pgMar w:top="737" w:right="1418" w:bottom="737" w:left="851" w:header="0" w:footer="283" w:gutter="0"/>
          <w:cols w:space="720"/>
          <w:docGrid w:linePitch="312"/>
        </w:sectPr>
      </w:pPr>
    </w:p>
    <w:p w14:paraId="72479960" w14:textId="77777777" w:rsidR="000D1111" w:rsidRDefault="00B706AC" w:rsidP="005F51D5">
      <w:pPr>
        <w:spacing w:beforeLines="100" w:before="240" w:afterLines="100" w:after="240" w:line="360" w:lineRule="auto"/>
        <w:outlineLvl w:val="1"/>
        <w:rPr>
          <w:rFonts w:ascii="仿宋" w:eastAsia="仿宋" w:cs="仿宋"/>
          <w:b/>
          <w:bCs/>
          <w:color w:val="000000"/>
          <w:sz w:val="24"/>
        </w:rPr>
      </w:pPr>
      <w:bookmarkStart w:id="289" w:name="_Toc10624992"/>
      <w:bookmarkStart w:id="290" w:name="_Toc469384148"/>
      <w:bookmarkStart w:id="291" w:name="_Toc266892932"/>
      <w:r>
        <w:rPr>
          <w:rFonts w:ascii="仿宋" w:eastAsia="仿宋" w:cs="仿宋" w:hint="eastAsia"/>
          <w:b/>
          <w:bCs/>
          <w:color w:val="000000"/>
          <w:sz w:val="24"/>
        </w:rPr>
        <w:lastRenderedPageBreak/>
        <w:t>格式</w:t>
      </w:r>
      <w:r>
        <w:rPr>
          <w:rFonts w:ascii="仿宋" w:eastAsia="仿宋" w:cs="仿宋"/>
          <w:b/>
          <w:bCs/>
          <w:color w:val="000000"/>
          <w:sz w:val="24"/>
        </w:rPr>
        <w:t>6</w:t>
      </w:r>
      <w:bookmarkEnd w:id="289"/>
      <w:bookmarkEnd w:id="290"/>
      <w:bookmarkEnd w:id="291"/>
    </w:p>
    <w:p w14:paraId="3FD3F66E" w14:textId="77777777" w:rsidR="000D1111" w:rsidRDefault="00B706AC">
      <w:pPr>
        <w:spacing w:line="360" w:lineRule="auto"/>
        <w:jc w:val="center"/>
        <w:rPr>
          <w:rFonts w:ascii="仿宋" w:eastAsia="仿宋"/>
          <w:b/>
          <w:bCs/>
          <w:spacing w:val="30"/>
          <w:sz w:val="44"/>
          <w:szCs w:val="44"/>
        </w:rPr>
      </w:pPr>
      <w:r>
        <w:rPr>
          <w:rFonts w:ascii="仿宋" w:eastAsia="仿宋" w:cs="仿宋" w:hint="eastAsia"/>
          <w:b/>
          <w:bCs/>
          <w:spacing w:val="30"/>
          <w:sz w:val="44"/>
          <w:szCs w:val="44"/>
        </w:rPr>
        <w:t>分包单位资格报审表</w:t>
      </w:r>
    </w:p>
    <w:p w14:paraId="41A1ABDC" w14:textId="77777777" w:rsidR="000D1111" w:rsidRDefault="00B706AC">
      <w:pPr>
        <w:spacing w:line="360" w:lineRule="auto"/>
        <w:ind w:firstLineChars="50" w:firstLine="120"/>
        <w:rPr>
          <w:rFonts w:ascii="仿宋" w:eastAsia="仿宋"/>
          <w:sz w:val="24"/>
        </w:rPr>
      </w:pPr>
      <w:r>
        <w:rPr>
          <w:rFonts w:ascii="仿宋" w:eastAsia="仿宋" w:cs="仿宋" w:hint="eastAsia"/>
          <w:sz w:val="24"/>
        </w:rPr>
        <w:t>工程名称</w:t>
      </w:r>
      <w:r>
        <w:rPr>
          <w:rFonts w:ascii="仿宋" w:eastAsia="仿宋" w:cs="仿宋"/>
          <w:sz w:val="24"/>
        </w:rPr>
        <w:t>:</w:t>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t xml:space="preserve">    </w:t>
      </w:r>
      <w:r>
        <w:rPr>
          <w:rFonts w:ascii="仿宋" w:eastAsia="仿宋" w:cs="仿宋" w:hint="eastAsia"/>
          <w:sz w:val="24"/>
        </w:rPr>
        <w:t>编号</w:t>
      </w:r>
      <w:r>
        <w:rPr>
          <w:rFonts w:ascii="仿宋" w:eastAsia="仿宋" w:cs="仿宋"/>
          <w:sz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75"/>
        <w:gridCol w:w="1532"/>
        <w:gridCol w:w="2506"/>
        <w:gridCol w:w="3056"/>
      </w:tblGrid>
      <w:tr w:rsidR="000D1111" w14:paraId="165EAB9A" w14:textId="77777777">
        <w:trPr>
          <w:trHeight w:val="3142"/>
          <w:jc w:val="center"/>
        </w:trPr>
        <w:tc>
          <w:tcPr>
            <w:tcW w:w="10269" w:type="dxa"/>
            <w:gridSpan w:val="4"/>
            <w:tcBorders>
              <w:top w:val="single" w:sz="6" w:space="0" w:color="auto"/>
              <w:left w:val="single" w:sz="6" w:space="0" w:color="auto"/>
              <w:bottom w:val="single" w:sz="6" w:space="0" w:color="auto"/>
              <w:right w:val="single" w:sz="6" w:space="0" w:color="auto"/>
            </w:tcBorders>
            <w:noWrap/>
          </w:tcPr>
          <w:p w14:paraId="724ADEDA" w14:textId="77777777" w:rsidR="000D1111" w:rsidRDefault="00B706AC">
            <w:pPr>
              <w:spacing w:before="120" w:line="360" w:lineRule="auto"/>
              <w:ind w:left="-28" w:firstLine="181"/>
              <w:rPr>
                <w:rFonts w:ascii="仿宋" w:eastAsia="仿宋"/>
                <w:sz w:val="24"/>
              </w:rPr>
            </w:pPr>
            <w:r>
              <w:rPr>
                <w:rFonts w:ascii="仿宋" w:eastAsia="仿宋" w:cs="仿宋" w:hint="eastAsia"/>
                <w:sz w:val="24"/>
              </w:rPr>
              <w:t>致</w:t>
            </w:r>
            <w:r>
              <w:rPr>
                <w:rFonts w:ascii="仿宋" w:eastAsia="仿宋" w:cs="仿宋"/>
                <w:sz w:val="24"/>
              </w:rPr>
              <w:t>:</w:t>
            </w:r>
            <w:r>
              <w:rPr>
                <w:rFonts w:ascii="仿宋" w:eastAsia="仿宋" w:cs="仿宋"/>
                <w:sz w:val="24"/>
                <w:u w:val="single"/>
              </w:rPr>
              <w:t xml:space="preserve">                                                  </w:t>
            </w:r>
            <w:r>
              <w:rPr>
                <w:rFonts w:ascii="仿宋" w:eastAsia="仿宋" w:cs="仿宋" w:hint="eastAsia"/>
                <w:sz w:val="24"/>
              </w:rPr>
              <w:t>（监理单位全称）</w:t>
            </w:r>
          </w:p>
          <w:p w14:paraId="3D54396C" w14:textId="77777777" w:rsidR="000D1111" w:rsidRDefault="00B706AC">
            <w:pPr>
              <w:spacing w:line="360" w:lineRule="auto"/>
              <w:ind w:left="-28" w:firstLine="540"/>
              <w:rPr>
                <w:rFonts w:ascii="仿宋" w:eastAsia="仿宋"/>
                <w:sz w:val="24"/>
              </w:rPr>
            </w:pPr>
            <w:r>
              <w:rPr>
                <w:rFonts w:ascii="仿宋" w:eastAsia="仿宋" w:cs="仿宋" w:hint="eastAsia"/>
                <w:sz w:val="24"/>
              </w:rPr>
              <w:t>经考察，我方拟选择的</w:t>
            </w:r>
            <w:r>
              <w:rPr>
                <w:rFonts w:ascii="仿宋" w:eastAsia="仿宋" w:cs="仿宋"/>
                <w:sz w:val="24"/>
                <w:u w:val="single"/>
              </w:rPr>
              <w:t xml:space="preserve">                                    </w:t>
            </w:r>
            <w:r>
              <w:rPr>
                <w:rFonts w:ascii="仿宋" w:eastAsia="仿宋" w:cs="仿宋" w:hint="eastAsia"/>
                <w:sz w:val="24"/>
              </w:rPr>
              <w:t>（分包人）具备承担下列工程施工资质和施工能力，可以保证本工程按合同约定进行施工。我方承诺：分包后，我方承担总包人的全部责任。请予以审批。</w:t>
            </w:r>
          </w:p>
          <w:p w14:paraId="632BB12F" w14:textId="77777777" w:rsidR="000D1111" w:rsidRDefault="00B706AC">
            <w:pPr>
              <w:spacing w:line="360" w:lineRule="auto"/>
              <w:ind w:left="-28" w:firstLine="540"/>
              <w:rPr>
                <w:rFonts w:ascii="仿宋" w:eastAsia="仿宋"/>
                <w:sz w:val="24"/>
              </w:rPr>
            </w:pPr>
            <w:r>
              <w:rPr>
                <w:rFonts w:ascii="仿宋" w:eastAsia="仿宋" w:cs="仿宋" w:hint="eastAsia"/>
                <w:sz w:val="24"/>
              </w:rPr>
              <w:t>附</w:t>
            </w:r>
            <w:r>
              <w:rPr>
                <w:rFonts w:ascii="仿宋" w:eastAsia="仿宋" w:cs="仿宋"/>
                <w:sz w:val="24"/>
              </w:rPr>
              <w:t>:1</w:t>
            </w:r>
            <w:r>
              <w:rPr>
                <w:rFonts w:ascii="仿宋" w:eastAsia="仿宋" w:cs="仿宋" w:hint="eastAsia"/>
                <w:sz w:val="24"/>
              </w:rPr>
              <w:t>．分包人资质材料；</w:t>
            </w:r>
          </w:p>
          <w:p w14:paraId="1E3946D2" w14:textId="77777777" w:rsidR="000D1111" w:rsidRDefault="00B706AC">
            <w:pPr>
              <w:spacing w:line="360" w:lineRule="auto"/>
              <w:ind w:left="-28" w:firstLine="907"/>
              <w:rPr>
                <w:rFonts w:ascii="仿宋" w:eastAsia="仿宋"/>
                <w:sz w:val="24"/>
                <w:u w:val="single"/>
              </w:rPr>
            </w:pPr>
            <w:r>
              <w:rPr>
                <w:rFonts w:ascii="仿宋" w:eastAsia="仿宋" w:cs="仿宋"/>
                <w:sz w:val="24"/>
              </w:rPr>
              <w:t>2</w:t>
            </w:r>
            <w:r>
              <w:rPr>
                <w:rFonts w:ascii="仿宋" w:eastAsia="仿宋" w:cs="仿宋" w:hint="eastAsia"/>
                <w:sz w:val="24"/>
              </w:rPr>
              <w:t>．分包人业绩材料。</w:t>
            </w:r>
          </w:p>
        </w:tc>
      </w:tr>
      <w:tr w:rsidR="000D1111" w14:paraId="22267331" w14:textId="77777777">
        <w:trPr>
          <w:trHeight w:val="306"/>
          <w:jc w:val="center"/>
        </w:trPr>
        <w:tc>
          <w:tcPr>
            <w:tcW w:w="3175" w:type="dxa"/>
            <w:tcBorders>
              <w:top w:val="single" w:sz="6" w:space="0" w:color="auto"/>
              <w:left w:val="single" w:sz="6" w:space="0" w:color="auto"/>
              <w:bottom w:val="single" w:sz="6" w:space="0" w:color="auto"/>
              <w:right w:val="single" w:sz="6" w:space="0" w:color="auto"/>
            </w:tcBorders>
            <w:noWrap/>
          </w:tcPr>
          <w:p w14:paraId="48E9E718" w14:textId="77777777" w:rsidR="000D1111" w:rsidRDefault="00B706AC">
            <w:pPr>
              <w:spacing w:line="360" w:lineRule="auto"/>
              <w:jc w:val="center"/>
              <w:rPr>
                <w:rFonts w:ascii="仿宋" w:eastAsia="仿宋"/>
                <w:position w:val="6"/>
                <w:sz w:val="24"/>
              </w:rPr>
            </w:pPr>
            <w:r>
              <w:rPr>
                <w:rFonts w:ascii="仿宋" w:eastAsia="仿宋" w:cs="仿宋" w:hint="eastAsia"/>
                <w:position w:val="6"/>
                <w:sz w:val="24"/>
              </w:rPr>
              <w:t>分包工程名称（部位）</w:t>
            </w:r>
          </w:p>
        </w:tc>
        <w:tc>
          <w:tcPr>
            <w:tcW w:w="1532" w:type="dxa"/>
            <w:tcBorders>
              <w:top w:val="single" w:sz="6" w:space="0" w:color="auto"/>
              <w:left w:val="single" w:sz="6" w:space="0" w:color="auto"/>
              <w:bottom w:val="single" w:sz="6" w:space="0" w:color="auto"/>
              <w:right w:val="single" w:sz="6" w:space="0" w:color="auto"/>
            </w:tcBorders>
            <w:noWrap/>
          </w:tcPr>
          <w:p w14:paraId="50536DBE" w14:textId="77777777" w:rsidR="000D1111" w:rsidRDefault="00B706AC">
            <w:pPr>
              <w:spacing w:line="360" w:lineRule="auto"/>
              <w:jc w:val="center"/>
              <w:rPr>
                <w:rFonts w:ascii="仿宋" w:eastAsia="仿宋"/>
                <w:position w:val="6"/>
                <w:sz w:val="24"/>
              </w:rPr>
            </w:pPr>
            <w:r>
              <w:rPr>
                <w:rFonts w:ascii="仿宋" w:eastAsia="仿宋" w:cs="仿宋" w:hint="eastAsia"/>
                <w:position w:val="6"/>
                <w:sz w:val="24"/>
              </w:rPr>
              <w:t>工程数量</w:t>
            </w:r>
          </w:p>
        </w:tc>
        <w:tc>
          <w:tcPr>
            <w:tcW w:w="2506" w:type="dxa"/>
            <w:tcBorders>
              <w:top w:val="single" w:sz="6" w:space="0" w:color="auto"/>
              <w:left w:val="single" w:sz="6" w:space="0" w:color="auto"/>
              <w:bottom w:val="single" w:sz="6" w:space="0" w:color="auto"/>
              <w:right w:val="single" w:sz="6" w:space="0" w:color="auto"/>
            </w:tcBorders>
            <w:noWrap/>
          </w:tcPr>
          <w:p w14:paraId="2BA5ECB0" w14:textId="77777777" w:rsidR="000D1111" w:rsidRDefault="00B706AC">
            <w:pPr>
              <w:spacing w:line="360" w:lineRule="auto"/>
              <w:jc w:val="center"/>
              <w:rPr>
                <w:rFonts w:ascii="仿宋" w:eastAsia="仿宋"/>
                <w:position w:val="6"/>
                <w:sz w:val="24"/>
              </w:rPr>
            </w:pPr>
            <w:r>
              <w:rPr>
                <w:rFonts w:ascii="仿宋" w:eastAsia="仿宋" w:cs="仿宋" w:hint="eastAsia"/>
                <w:position w:val="6"/>
                <w:sz w:val="24"/>
              </w:rPr>
              <w:t>拟分包工程合同额</w:t>
            </w:r>
          </w:p>
        </w:tc>
        <w:tc>
          <w:tcPr>
            <w:tcW w:w="3056" w:type="dxa"/>
            <w:tcBorders>
              <w:top w:val="single" w:sz="6" w:space="0" w:color="auto"/>
              <w:left w:val="single" w:sz="6" w:space="0" w:color="auto"/>
              <w:bottom w:val="single" w:sz="6" w:space="0" w:color="auto"/>
              <w:right w:val="single" w:sz="6" w:space="0" w:color="auto"/>
            </w:tcBorders>
            <w:noWrap/>
          </w:tcPr>
          <w:p w14:paraId="1775ED8A" w14:textId="77777777" w:rsidR="000D1111" w:rsidRDefault="00B706AC">
            <w:pPr>
              <w:spacing w:line="360" w:lineRule="auto"/>
              <w:jc w:val="center"/>
              <w:rPr>
                <w:rFonts w:ascii="仿宋" w:eastAsia="仿宋"/>
                <w:position w:val="6"/>
                <w:sz w:val="24"/>
              </w:rPr>
            </w:pPr>
            <w:r>
              <w:rPr>
                <w:rFonts w:ascii="仿宋" w:eastAsia="仿宋" w:cs="仿宋" w:hint="eastAsia"/>
                <w:position w:val="6"/>
                <w:sz w:val="24"/>
              </w:rPr>
              <w:t>分包工程占全部工程</w:t>
            </w:r>
          </w:p>
        </w:tc>
      </w:tr>
      <w:tr w:rsidR="000D1111" w14:paraId="2F850790" w14:textId="77777777">
        <w:trPr>
          <w:trHeight w:val="306"/>
          <w:jc w:val="center"/>
        </w:trPr>
        <w:tc>
          <w:tcPr>
            <w:tcW w:w="3175" w:type="dxa"/>
            <w:tcBorders>
              <w:top w:val="single" w:sz="6" w:space="0" w:color="auto"/>
              <w:left w:val="single" w:sz="6" w:space="0" w:color="auto"/>
              <w:bottom w:val="single" w:sz="6" w:space="0" w:color="auto"/>
              <w:right w:val="single" w:sz="6" w:space="0" w:color="auto"/>
            </w:tcBorders>
            <w:noWrap/>
          </w:tcPr>
          <w:p w14:paraId="381DF126" w14:textId="77777777" w:rsidR="000D1111" w:rsidRDefault="000D1111">
            <w:pPr>
              <w:spacing w:line="360" w:lineRule="auto"/>
              <w:ind w:firstLine="6087"/>
              <w:rPr>
                <w:rFonts w:ascii="仿宋" w:eastAsia="仿宋"/>
                <w:sz w:val="24"/>
              </w:rPr>
            </w:pPr>
          </w:p>
        </w:tc>
        <w:tc>
          <w:tcPr>
            <w:tcW w:w="1532" w:type="dxa"/>
            <w:tcBorders>
              <w:top w:val="single" w:sz="6" w:space="0" w:color="auto"/>
              <w:left w:val="single" w:sz="6" w:space="0" w:color="auto"/>
              <w:bottom w:val="single" w:sz="6" w:space="0" w:color="auto"/>
              <w:right w:val="single" w:sz="6" w:space="0" w:color="auto"/>
            </w:tcBorders>
            <w:noWrap/>
          </w:tcPr>
          <w:p w14:paraId="6FB90A2E" w14:textId="77777777" w:rsidR="000D1111" w:rsidRDefault="000D1111">
            <w:pPr>
              <w:spacing w:line="360" w:lineRule="auto"/>
              <w:ind w:firstLine="6087"/>
              <w:rPr>
                <w:rFonts w:ascii="仿宋" w:eastAsia="仿宋"/>
                <w:sz w:val="24"/>
              </w:rPr>
            </w:pPr>
          </w:p>
        </w:tc>
        <w:tc>
          <w:tcPr>
            <w:tcW w:w="2506" w:type="dxa"/>
            <w:tcBorders>
              <w:top w:val="single" w:sz="6" w:space="0" w:color="auto"/>
              <w:left w:val="single" w:sz="6" w:space="0" w:color="auto"/>
              <w:bottom w:val="single" w:sz="6" w:space="0" w:color="auto"/>
              <w:right w:val="single" w:sz="6" w:space="0" w:color="auto"/>
            </w:tcBorders>
            <w:noWrap/>
          </w:tcPr>
          <w:p w14:paraId="28C87C93" w14:textId="77777777" w:rsidR="000D1111" w:rsidRDefault="000D1111">
            <w:pPr>
              <w:spacing w:line="360" w:lineRule="auto"/>
              <w:ind w:firstLine="6087"/>
              <w:rPr>
                <w:rFonts w:ascii="仿宋" w:eastAsia="仿宋"/>
                <w:sz w:val="24"/>
              </w:rPr>
            </w:pPr>
          </w:p>
        </w:tc>
        <w:tc>
          <w:tcPr>
            <w:tcW w:w="3056" w:type="dxa"/>
            <w:tcBorders>
              <w:top w:val="single" w:sz="6" w:space="0" w:color="auto"/>
              <w:left w:val="single" w:sz="6" w:space="0" w:color="auto"/>
              <w:bottom w:val="single" w:sz="6" w:space="0" w:color="auto"/>
              <w:right w:val="single" w:sz="6" w:space="0" w:color="auto"/>
            </w:tcBorders>
            <w:noWrap/>
          </w:tcPr>
          <w:p w14:paraId="2E5FE29A" w14:textId="77777777" w:rsidR="000D1111" w:rsidRDefault="000D1111">
            <w:pPr>
              <w:spacing w:line="360" w:lineRule="auto"/>
              <w:ind w:firstLine="6087"/>
              <w:rPr>
                <w:rFonts w:ascii="仿宋" w:eastAsia="仿宋"/>
                <w:sz w:val="24"/>
              </w:rPr>
            </w:pPr>
          </w:p>
        </w:tc>
      </w:tr>
      <w:tr w:rsidR="000D1111" w14:paraId="07A6FD5F" w14:textId="77777777">
        <w:trPr>
          <w:trHeight w:val="306"/>
          <w:jc w:val="center"/>
        </w:trPr>
        <w:tc>
          <w:tcPr>
            <w:tcW w:w="3175" w:type="dxa"/>
            <w:tcBorders>
              <w:top w:val="single" w:sz="6" w:space="0" w:color="auto"/>
              <w:left w:val="single" w:sz="6" w:space="0" w:color="auto"/>
              <w:bottom w:val="single" w:sz="6" w:space="0" w:color="auto"/>
              <w:right w:val="single" w:sz="6" w:space="0" w:color="auto"/>
            </w:tcBorders>
            <w:noWrap/>
          </w:tcPr>
          <w:p w14:paraId="1D7FDC15" w14:textId="77777777" w:rsidR="000D1111" w:rsidRDefault="000D1111">
            <w:pPr>
              <w:spacing w:line="360" w:lineRule="auto"/>
              <w:ind w:firstLine="6087"/>
              <w:rPr>
                <w:rFonts w:ascii="仿宋" w:eastAsia="仿宋"/>
                <w:sz w:val="24"/>
              </w:rPr>
            </w:pPr>
          </w:p>
        </w:tc>
        <w:tc>
          <w:tcPr>
            <w:tcW w:w="1532" w:type="dxa"/>
            <w:tcBorders>
              <w:top w:val="single" w:sz="6" w:space="0" w:color="auto"/>
              <w:left w:val="single" w:sz="6" w:space="0" w:color="auto"/>
              <w:bottom w:val="single" w:sz="6" w:space="0" w:color="auto"/>
              <w:right w:val="single" w:sz="6" w:space="0" w:color="auto"/>
            </w:tcBorders>
            <w:noWrap/>
          </w:tcPr>
          <w:p w14:paraId="4D2AD105" w14:textId="77777777" w:rsidR="000D1111" w:rsidRDefault="000D1111">
            <w:pPr>
              <w:spacing w:line="360" w:lineRule="auto"/>
              <w:ind w:firstLine="6087"/>
              <w:rPr>
                <w:rFonts w:ascii="仿宋" w:eastAsia="仿宋"/>
                <w:sz w:val="24"/>
              </w:rPr>
            </w:pPr>
          </w:p>
        </w:tc>
        <w:tc>
          <w:tcPr>
            <w:tcW w:w="2506" w:type="dxa"/>
            <w:tcBorders>
              <w:top w:val="single" w:sz="6" w:space="0" w:color="auto"/>
              <w:left w:val="single" w:sz="6" w:space="0" w:color="auto"/>
              <w:bottom w:val="single" w:sz="6" w:space="0" w:color="auto"/>
              <w:right w:val="single" w:sz="6" w:space="0" w:color="auto"/>
            </w:tcBorders>
            <w:noWrap/>
          </w:tcPr>
          <w:p w14:paraId="7EA179EA" w14:textId="77777777" w:rsidR="000D1111" w:rsidRDefault="000D1111">
            <w:pPr>
              <w:spacing w:line="360" w:lineRule="auto"/>
              <w:ind w:firstLine="6087"/>
              <w:rPr>
                <w:rFonts w:ascii="仿宋" w:eastAsia="仿宋"/>
                <w:sz w:val="24"/>
              </w:rPr>
            </w:pPr>
          </w:p>
        </w:tc>
        <w:tc>
          <w:tcPr>
            <w:tcW w:w="3056" w:type="dxa"/>
            <w:tcBorders>
              <w:top w:val="single" w:sz="6" w:space="0" w:color="auto"/>
              <w:left w:val="single" w:sz="6" w:space="0" w:color="auto"/>
              <w:bottom w:val="single" w:sz="6" w:space="0" w:color="auto"/>
              <w:right w:val="single" w:sz="6" w:space="0" w:color="auto"/>
            </w:tcBorders>
            <w:noWrap/>
          </w:tcPr>
          <w:p w14:paraId="13CF02B1" w14:textId="77777777" w:rsidR="000D1111" w:rsidRDefault="000D1111">
            <w:pPr>
              <w:spacing w:line="360" w:lineRule="auto"/>
              <w:ind w:firstLine="6087"/>
              <w:rPr>
                <w:rFonts w:ascii="仿宋" w:eastAsia="仿宋"/>
                <w:sz w:val="24"/>
              </w:rPr>
            </w:pPr>
          </w:p>
        </w:tc>
      </w:tr>
      <w:tr w:rsidR="000D1111" w14:paraId="795547B8" w14:textId="77777777">
        <w:trPr>
          <w:trHeight w:val="306"/>
          <w:jc w:val="center"/>
        </w:trPr>
        <w:tc>
          <w:tcPr>
            <w:tcW w:w="3175" w:type="dxa"/>
            <w:tcBorders>
              <w:top w:val="single" w:sz="6" w:space="0" w:color="auto"/>
              <w:left w:val="single" w:sz="6" w:space="0" w:color="auto"/>
              <w:bottom w:val="single" w:sz="6" w:space="0" w:color="auto"/>
              <w:right w:val="single" w:sz="6" w:space="0" w:color="auto"/>
            </w:tcBorders>
            <w:noWrap/>
          </w:tcPr>
          <w:p w14:paraId="2C52DA6A" w14:textId="77777777" w:rsidR="000D1111" w:rsidRDefault="000D1111">
            <w:pPr>
              <w:spacing w:line="360" w:lineRule="auto"/>
              <w:ind w:firstLine="6087"/>
              <w:rPr>
                <w:rFonts w:ascii="仿宋" w:eastAsia="仿宋"/>
                <w:sz w:val="24"/>
              </w:rPr>
            </w:pPr>
          </w:p>
        </w:tc>
        <w:tc>
          <w:tcPr>
            <w:tcW w:w="1532" w:type="dxa"/>
            <w:tcBorders>
              <w:top w:val="single" w:sz="6" w:space="0" w:color="auto"/>
              <w:left w:val="single" w:sz="6" w:space="0" w:color="auto"/>
              <w:bottom w:val="single" w:sz="6" w:space="0" w:color="auto"/>
              <w:right w:val="single" w:sz="6" w:space="0" w:color="auto"/>
            </w:tcBorders>
            <w:noWrap/>
          </w:tcPr>
          <w:p w14:paraId="0191D121" w14:textId="77777777" w:rsidR="000D1111" w:rsidRDefault="000D1111">
            <w:pPr>
              <w:spacing w:line="360" w:lineRule="auto"/>
              <w:ind w:firstLine="6087"/>
              <w:rPr>
                <w:rFonts w:ascii="仿宋" w:eastAsia="仿宋"/>
                <w:sz w:val="24"/>
              </w:rPr>
            </w:pPr>
          </w:p>
        </w:tc>
        <w:tc>
          <w:tcPr>
            <w:tcW w:w="2506" w:type="dxa"/>
            <w:tcBorders>
              <w:top w:val="single" w:sz="6" w:space="0" w:color="auto"/>
              <w:left w:val="single" w:sz="6" w:space="0" w:color="auto"/>
              <w:bottom w:val="single" w:sz="6" w:space="0" w:color="auto"/>
              <w:right w:val="single" w:sz="6" w:space="0" w:color="auto"/>
            </w:tcBorders>
            <w:noWrap/>
          </w:tcPr>
          <w:p w14:paraId="52109071" w14:textId="77777777" w:rsidR="000D1111" w:rsidRDefault="000D1111">
            <w:pPr>
              <w:spacing w:line="360" w:lineRule="auto"/>
              <w:ind w:firstLine="6087"/>
              <w:rPr>
                <w:rFonts w:ascii="仿宋" w:eastAsia="仿宋"/>
                <w:sz w:val="24"/>
              </w:rPr>
            </w:pPr>
          </w:p>
        </w:tc>
        <w:tc>
          <w:tcPr>
            <w:tcW w:w="3056" w:type="dxa"/>
            <w:tcBorders>
              <w:top w:val="single" w:sz="6" w:space="0" w:color="auto"/>
              <w:left w:val="single" w:sz="6" w:space="0" w:color="auto"/>
              <w:bottom w:val="single" w:sz="6" w:space="0" w:color="auto"/>
              <w:right w:val="single" w:sz="6" w:space="0" w:color="auto"/>
            </w:tcBorders>
            <w:noWrap/>
          </w:tcPr>
          <w:p w14:paraId="60821465" w14:textId="77777777" w:rsidR="000D1111" w:rsidRDefault="000D1111">
            <w:pPr>
              <w:spacing w:line="360" w:lineRule="auto"/>
              <w:ind w:firstLine="6087"/>
              <w:rPr>
                <w:rFonts w:ascii="仿宋" w:eastAsia="仿宋"/>
                <w:sz w:val="24"/>
              </w:rPr>
            </w:pPr>
          </w:p>
        </w:tc>
      </w:tr>
      <w:tr w:rsidR="000D1111" w14:paraId="69C24CEF" w14:textId="77777777">
        <w:trPr>
          <w:trHeight w:val="306"/>
          <w:jc w:val="center"/>
        </w:trPr>
        <w:tc>
          <w:tcPr>
            <w:tcW w:w="4707" w:type="dxa"/>
            <w:gridSpan w:val="2"/>
            <w:tcBorders>
              <w:top w:val="single" w:sz="6" w:space="0" w:color="auto"/>
              <w:left w:val="single" w:sz="6" w:space="0" w:color="auto"/>
              <w:bottom w:val="single" w:sz="6" w:space="0" w:color="auto"/>
              <w:right w:val="single" w:sz="6" w:space="0" w:color="auto"/>
            </w:tcBorders>
            <w:noWrap/>
          </w:tcPr>
          <w:p w14:paraId="57AD66A9" w14:textId="77777777" w:rsidR="000D1111" w:rsidRDefault="00B706AC">
            <w:pPr>
              <w:spacing w:line="360" w:lineRule="auto"/>
              <w:jc w:val="center"/>
              <w:rPr>
                <w:rFonts w:ascii="仿宋" w:eastAsia="仿宋"/>
                <w:position w:val="6"/>
                <w:sz w:val="24"/>
              </w:rPr>
            </w:pPr>
            <w:r>
              <w:rPr>
                <w:rFonts w:ascii="仿宋" w:eastAsia="仿宋" w:cs="仿宋" w:hint="eastAsia"/>
                <w:position w:val="6"/>
                <w:sz w:val="24"/>
              </w:rPr>
              <w:t>合</w:t>
            </w:r>
            <w:r>
              <w:rPr>
                <w:rFonts w:ascii="仿宋" w:eastAsia="仿宋" w:cs="仿宋"/>
                <w:position w:val="6"/>
                <w:sz w:val="24"/>
              </w:rPr>
              <w:t xml:space="preserve">       </w:t>
            </w:r>
            <w:r>
              <w:rPr>
                <w:rFonts w:ascii="仿宋" w:eastAsia="仿宋" w:cs="仿宋" w:hint="eastAsia"/>
                <w:position w:val="6"/>
                <w:sz w:val="24"/>
              </w:rPr>
              <w:t>计</w:t>
            </w:r>
          </w:p>
        </w:tc>
        <w:tc>
          <w:tcPr>
            <w:tcW w:w="2506" w:type="dxa"/>
            <w:tcBorders>
              <w:top w:val="single" w:sz="6" w:space="0" w:color="auto"/>
              <w:left w:val="single" w:sz="6" w:space="0" w:color="auto"/>
              <w:bottom w:val="single" w:sz="6" w:space="0" w:color="auto"/>
              <w:right w:val="single" w:sz="6" w:space="0" w:color="auto"/>
            </w:tcBorders>
            <w:noWrap/>
          </w:tcPr>
          <w:p w14:paraId="3248554F" w14:textId="77777777" w:rsidR="000D1111" w:rsidRDefault="000D1111">
            <w:pPr>
              <w:spacing w:line="360" w:lineRule="auto"/>
              <w:ind w:firstLine="6087"/>
              <w:rPr>
                <w:rFonts w:ascii="仿宋" w:eastAsia="仿宋"/>
                <w:sz w:val="24"/>
              </w:rPr>
            </w:pPr>
          </w:p>
        </w:tc>
        <w:tc>
          <w:tcPr>
            <w:tcW w:w="3056" w:type="dxa"/>
            <w:tcBorders>
              <w:top w:val="single" w:sz="6" w:space="0" w:color="auto"/>
              <w:left w:val="single" w:sz="6" w:space="0" w:color="auto"/>
              <w:bottom w:val="single" w:sz="6" w:space="0" w:color="auto"/>
              <w:right w:val="single" w:sz="6" w:space="0" w:color="auto"/>
            </w:tcBorders>
            <w:noWrap/>
          </w:tcPr>
          <w:p w14:paraId="1BFD9177" w14:textId="77777777" w:rsidR="000D1111" w:rsidRDefault="000D1111">
            <w:pPr>
              <w:spacing w:line="360" w:lineRule="auto"/>
              <w:ind w:firstLine="6087"/>
              <w:rPr>
                <w:rFonts w:ascii="仿宋" w:eastAsia="仿宋"/>
                <w:sz w:val="24"/>
              </w:rPr>
            </w:pPr>
          </w:p>
        </w:tc>
      </w:tr>
      <w:tr w:rsidR="000D1111" w14:paraId="07739E92" w14:textId="77777777">
        <w:trPr>
          <w:trHeight w:val="306"/>
          <w:jc w:val="center"/>
        </w:trPr>
        <w:tc>
          <w:tcPr>
            <w:tcW w:w="10269" w:type="dxa"/>
            <w:gridSpan w:val="4"/>
            <w:tcBorders>
              <w:top w:val="single" w:sz="6" w:space="0" w:color="auto"/>
              <w:left w:val="single" w:sz="6" w:space="0" w:color="auto"/>
              <w:bottom w:val="single" w:sz="6" w:space="0" w:color="auto"/>
              <w:right w:val="single" w:sz="6" w:space="0" w:color="auto"/>
            </w:tcBorders>
            <w:noWrap/>
          </w:tcPr>
          <w:p w14:paraId="5E0E4A55" w14:textId="77777777" w:rsidR="000D1111" w:rsidRDefault="00B706AC">
            <w:pPr>
              <w:spacing w:line="360" w:lineRule="auto"/>
              <w:rPr>
                <w:rFonts w:ascii="仿宋" w:eastAsia="仿宋"/>
                <w:sz w:val="24"/>
              </w:rPr>
            </w:pPr>
            <w:r>
              <w:rPr>
                <w:rFonts w:ascii="仿宋" w:eastAsia="仿宋" w:cs="仿宋"/>
                <w:sz w:val="24"/>
              </w:rPr>
              <w:t xml:space="preserve"> </w:t>
            </w:r>
          </w:p>
          <w:p w14:paraId="65469317" w14:textId="77777777" w:rsidR="000D1111" w:rsidRDefault="00B706AC">
            <w:pPr>
              <w:spacing w:line="360" w:lineRule="auto"/>
              <w:rPr>
                <w:rFonts w:ascii="仿宋" w:eastAsia="仿宋"/>
                <w:sz w:val="24"/>
                <w:u w:val="single"/>
              </w:rPr>
            </w:pPr>
            <w:r>
              <w:rPr>
                <w:rFonts w:ascii="仿宋" w:eastAsia="仿宋" w:cs="仿宋"/>
                <w:sz w:val="24"/>
              </w:rPr>
              <w:t xml:space="preserve">                                                   </w:t>
            </w:r>
            <w:r>
              <w:rPr>
                <w:rFonts w:ascii="仿宋" w:eastAsia="仿宋" w:cs="仿宋" w:hint="eastAsia"/>
                <w:sz w:val="24"/>
              </w:rPr>
              <w:t>承包人（章）</w:t>
            </w:r>
            <w:r>
              <w:rPr>
                <w:rFonts w:ascii="仿宋" w:eastAsia="仿宋" w:cs="仿宋"/>
                <w:sz w:val="24"/>
              </w:rPr>
              <w:t xml:space="preserve">                 </w:t>
            </w:r>
          </w:p>
          <w:p w14:paraId="5F85CEFE" w14:textId="77777777" w:rsidR="000D1111" w:rsidRDefault="00B706AC">
            <w:pPr>
              <w:tabs>
                <w:tab w:val="left" w:pos="8982"/>
                <w:tab w:val="left" w:pos="9147"/>
              </w:tabs>
              <w:spacing w:line="360" w:lineRule="auto"/>
              <w:ind w:firstLineChars="2550" w:firstLine="6120"/>
              <w:rPr>
                <w:rFonts w:ascii="仿宋" w:eastAsia="仿宋" w:cs="仿宋"/>
                <w:sz w:val="24"/>
                <w:u w:val="single"/>
              </w:rPr>
            </w:pPr>
            <w:r>
              <w:rPr>
                <w:rFonts w:ascii="仿宋" w:eastAsia="仿宋" w:cs="仿宋" w:hint="eastAsia"/>
                <w:sz w:val="24"/>
              </w:rPr>
              <w:t>承包人代表</w:t>
            </w:r>
            <w:r>
              <w:rPr>
                <w:rFonts w:ascii="仿宋" w:eastAsia="仿宋" w:cs="仿宋"/>
                <w:sz w:val="24"/>
                <w:u w:val="single"/>
              </w:rPr>
              <w:t xml:space="preserve">               </w:t>
            </w:r>
          </w:p>
          <w:p w14:paraId="2B62C6DC" w14:textId="77777777" w:rsidR="000D1111" w:rsidRDefault="00B706AC">
            <w:pPr>
              <w:spacing w:line="360" w:lineRule="auto"/>
              <w:ind w:firstLineChars="2550" w:firstLine="6120"/>
              <w:rPr>
                <w:rFonts w:ascii="仿宋" w:eastAsia="仿宋"/>
                <w:sz w:val="24"/>
              </w:rPr>
            </w:pPr>
            <w:r>
              <w:rPr>
                <w:rFonts w:ascii="仿宋" w:eastAsia="仿宋" w:cs="仿宋" w:hint="eastAsia"/>
                <w:sz w:val="24"/>
              </w:rPr>
              <w:t>日</w:t>
            </w:r>
            <w:r>
              <w:rPr>
                <w:rFonts w:ascii="仿宋" w:eastAsia="仿宋" w:cs="仿宋"/>
                <w:sz w:val="24"/>
              </w:rPr>
              <w:t xml:space="preserve">      </w:t>
            </w:r>
            <w:r>
              <w:rPr>
                <w:rFonts w:ascii="仿宋" w:eastAsia="仿宋" w:cs="仿宋" w:hint="eastAsia"/>
                <w:sz w:val="24"/>
              </w:rPr>
              <w:t>期</w:t>
            </w:r>
            <w:r>
              <w:rPr>
                <w:rFonts w:ascii="仿宋" w:eastAsia="仿宋" w:cs="仿宋"/>
                <w:sz w:val="24"/>
                <w:u w:val="single"/>
              </w:rPr>
              <w:t xml:space="preserve">               </w:t>
            </w:r>
          </w:p>
        </w:tc>
      </w:tr>
      <w:tr w:rsidR="000D1111" w14:paraId="3178BCC3" w14:textId="77777777">
        <w:trPr>
          <w:cantSplit/>
          <w:trHeight w:val="306"/>
          <w:jc w:val="center"/>
        </w:trPr>
        <w:tc>
          <w:tcPr>
            <w:tcW w:w="10269" w:type="dxa"/>
            <w:gridSpan w:val="4"/>
            <w:tcBorders>
              <w:top w:val="single" w:sz="6" w:space="0" w:color="auto"/>
              <w:left w:val="single" w:sz="6" w:space="0" w:color="auto"/>
              <w:bottom w:val="single" w:sz="4" w:space="0" w:color="auto"/>
              <w:right w:val="single" w:sz="6" w:space="0" w:color="auto"/>
            </w:tcBorders>
            <w:noWrap/>
          </w:tcPr>
          <w:p w14:paraId="799706CD" w14:textId="77777777" w:rsidR="000D1111" w:rsidRDefault="00B706AC">
            <w:pPr>
              <w:snapToGrid w:val="0"/>
              <w:spacing w:line="360" w:lineRule="auto"/>
              <w:rPr>
                <w:rFonts w:ascii="仿宋" w:eastAsia="仿宋"/>
                <w:sz w:val="24"/>
              </w:rPr>
            </w:pPr>
            <w:r>
              <w:rPr>
                <w:rFonts w:ascii="仿宋" w:eastAsia="仿宋" w:cs="仿宋" w:hint="eastAsia"/>
                <w:sz w:val="24"/>
              </w:rPr>
              <w:t>审查意见：</w:t>
            </w:r>
          </w:p>
          <w:p w14:paraId="31ECD66B" w14:textId="77777777" w:rsidR="000D1111" w:rsidRDefault="00B706AC">
            <w:pPr>
              <w:tabs>
                <w:tab w:val="left" w:pos="6222"/>
              </w:tabs>
              <w:snapToGrid w:val="0"/>
              <w:spacing w:line="360" w:lineRule="auto"/>
              <w:rPr>
                <w:rFonts w:ascii="仿宋" w:eastAsia="仿宋" w:cs="仿宋"/>
                <w:sz w:val="24"/>
              </w:rPr>
            </w:pPr>
            <w:r>
              <w:rPr>
                <w:rFonts w:ascii="仿宋" w:eastAsia="仿宋" w:cs="仿宋"/>
                <w:sz w:val="24"/>
              </w:rPr>
              <w:t xml:space="preserve">                                                   </w:t>
            </w:r>
            <w:r>
              <w:rPr>
                <w:rFonts w:ascii="仿宋" w:eastAsia="仿宋" w:cs="仿宋" w:hint="eastAsia"/>
                <w:sz w:val="24"/>
              </w:rPr>
              <w:t>监理人（章）</w:t>
            </w:r>
            <w:r>
              <w:rPr>
                <w:rFonts w:ascii="仿宋" w:eastAsia="仿宋" w:cs="仿宋"/>
                <w:sz w:val="24"/>
              </w:rPr>
              <w:t xml:space="preserve">            </w:t>
            </w:r>
          </w:p>
          <w:p w14:paraId="65EA88BB" w14:textId="77777777" w:rsidR="000D1111" w:rsidRDefault="00B706AC">
            <w:pPr>
              <w:tabs>
                <w:tab w:val="left" w:pos="6282"/>
              </w:tabs>
              <w:snapToGrid w:val="0"/>
              <w:spacing w:line="360" w:lineRule="auto"/>
              <w:ind w:firstLineChars="2550" w:firstLine="6120"/>
              <w:rPr>
                <w:rFonts w:ascii="仿宋" w:eastAsia="仿宋" w:cs="仿宋"/>
                <w:sz w:val="24"/>
                <w:u w:val="single"/>
              </w:rPr>
            </w:pPr>
            <w:r>
              <w:rPr>
                <w:rFonts w:ascii="仿宋" w:eastAsia="仿宋" w:cs="仿宋" w:hint="eastAsia"/>
                <w:sz w:val="24"/>
              </w:rPr>
              <w:t>监理工程师</w:t>
            </w:r>
            <w:r>
              <w:rPr>
                <w:rFonts w:ascii="仿宋" w:eastAsia="仿宋" w:cs="仿宋"/>
                <w:sz w:val="24"/>
                <w:u w:val="single"/>
              </w:rPr>
              <w:t xml:space="preserve">               </w:t>
            </w:r>
          </w:p>
          <w:p w14:paraId="718C612C" w14:textId="77777777" w:rsidR="000D1111" w:rsidRDefault="00B706AC">
            <w:pPr>
              <w:tabs>
                <w:tab w:val="left" w:pos="9132"/>
              </w:tabs>
              <w:snapToGrid w:val="0"/>
              <w:spacing w:line="360" w:lineRule="auto"/>
              <w:ind w:firstLineChars="2550" w:firstLine="6120"/>
              <w:rPr>
                <w:rFonts w:ascii="仿宋" w:eastAsia="仿宋"/>
                <w:sz w:val="24"/>
              </w:rPr>
            </w:pPr>
            <w:r>
              <w:rPr>
                <w:rFonts w:ascii="仿宋" w:eastAsia="仿宋" w:cs="仿宋" w:hint="eastAsia"/>
                <w:sz w:val="24"/>
              </w:rPr>
              <w:t>日</w:t>
            </w:r>
            <w:r>
              <w:rPr>
                <w:rFonts w:ascii="仿宋" w:eastAsia="仿宋" w:cs="仿宋"/>
                <w:sz w:val="24"/>
              </w:rPr>
              <w:t xml:space="preserve">      </w:t>
            </w:r>
            <w:r>
              <w:rPr>
                <w:rFonts w:ascii="仿宋" w:eastAsia="仿宋" w:cs="仿宋" w:hint="eastAsia"/>
                <w:sz w:val="24"/>
              </w:rPr>
              <w:t>期</w:t>
            </w:r>
            <w:r>
              <w:rPr>
                <w:rFonts w:ascii="仿宋" w:eastAsia="仿宋" w:cs="仿宋"/>
                <w:sz w:val="24"/>
                <w:u w:val="single"/>
              </w:rPr>
              <w:t xml:space="preserve">               </w:t>
            </w:r>
          </w:p>
        </w:tc>
      </w:tr>
      <w:tr w:rsidR="000D1111" w14:paraId="51D3162E" w14:textId="77777777">
        <w:trPr>
          <w:cantSplit/>
          <w:trHeight w:val="306"/>
          <w:jc w:val="center"/>
        </w:trPr>
        <w:tc>
          <w:tcPr>
            <w:tcW w:w="10269" w:type="dxa"/>
            <w:gridSpan w:val="4"/>
            <w:tcBorders>
              <w:top w:val="single" w:sz="4" w:space="0" w:color="auto"/>
              <w:left w:val="single" w:sz="6" w:space="0" w:color="auto"/>
              <w:bottom w:val="single" w:sz="6" w:space="0" w:color="auto"/>
              <w:right w:val="single" w:sz="6" w:space="0" w:color="auto"/>
            </w:tcBorders>
            <w:noWrap/>
          </w:tcPr>
          <w:p w14:paraId="7FEE4E57" w14:textId="77777777" w:rsidR="000D1111" w:rsidRDefault="00B706AC">
            <w:pPr>
              <w:snapToGrid w:val="0"/>
              <w:spacing w:line="360" w:lineRule="auto"/>
              <w:rPr>
                <w:rFonts w:ascii="仿宋" w:eastAsia="仿宋"/>
                <w:sz w:val="24"/>
              </w:rPr>
            </w:pPr>
            <w:r>
              <w:rPr>
                <w:rFonts w:ascii="仿宋" w:eastAsia="仿宋" w:cs="仿宋" w:hint="eastAsia"/>
                <w:sz w:val="24"/>
              </w:rPr>
              <w:t>审批意见</w:t>
            </w:r>
            <w:r>
              <w:rPr>
                <w:rFonts w:ascii="仿宋" w:eastAsia="仿宋" w:cs="仿宋"/>
                <w:sz w:val="24"/>
              </w:rPr>
              <w:t>:</w:t>
            </w:r>
          </w:p>
          <w:p w14:paraId="74406713" w14:textId="77777777" w:rsidR="000D1111" w:rsidRDefault="00B706AC">
            <w:pPr>
              <w:snapToGrid w:val="0"/>
              <w:spacing w:line="360" w:lineRule="auto"/>
              <w:ind w:firstLineChars="2550" w:firstLine="6120"/>
              <w:rPr>
                <w:rFonts w:ascii="仿宋" w:eastAsia="仿宋" w:cs="仿宋"/>
                <w:sz w:val="24"/>
              </w:rPr>
            </w:pPr>
            <w:r>
              <w:rPr>
                <w:rFonts w:ascii="仿宋" w:eastAsia="仿宋" w:cs="仿宋" w:hint="eastAsia"/>
                <w:sz w:val="24"/>
              </w:rPr>
              <w:t>发包人（章）</w:t>
            </w:r>
            <w:r>
              <w:rPr>
                <w:rFonts w:ascii="仿宋" w:eastAsia="仿宋" w:cs="仿宋"/>
                <w:sz w:val="24"/>
              </w:rPr>
              <w:t xml:space="preserve">           </w:t>
            </w:r>
          </w:p>
          <w:p w14:paraId="65BF2D53" w14:textId="77777777" w:rsidR="000D1111" w:rsidRDefault="00B706AC">
            <w:pPr>
              <w:tabs>
                <w:tab w:val="left" w:pos="2135"/>
                <w:tab w:val="left" w:pos="8862"/>
              </w:tabs>
              <w:snapToGrid w:val="0"/>
              <w:spacing w:line="360" w:lineRule="auto"/>
              <w:ind w:firstLineChars="2550" w:firstLine="6120"/>
              <w:rPr>
                <w:rFonts w:ascii="仿宋" w:eastAsia="仿宋" w:cs="仿宋"/>
                <w:sz w:val="24"/>
                <w:u w:val="single"/>
              </w:rPr>
            </w:pPr>
            <w:r>
              <w:rPr>
                <w:rFonts w:ascii="仿宋" w:eastAsia="仿宋" w:cs="仿宋" w:hint="eastAsia"/>
                <w:sz w:val="24"/>
              </w:rPr>
              <w:t>发包人代表</w:t>
            </w:r>
            <w:r>
              <w:rPr>
                <w:rFonts w:ascii="仿宋" w:eastAsia="仿宋" w:cs="仿宋"/>
                <w:sz w:val="24"/>
                <w:u w:val="single"/>
              </w:rPr>
              <w:t xml:space="preserve">               </w:t>
            </w:r>
          </w:p>
          <w:p w14:paraId="723AB8DE" w14:textId="77777777" w:rsidR="000D1111" w:rsidRDefault="00B706AC">
            <w:pPr>
              <w:tabs>
                <w:tab w:val="left" w:pos="2135"/>
              </w:tabs>
              <w:snapToGrid w:val="0"/>
              <w:spacing w:line="360" w:lineRule="auto"/>
              <w:ind w:firstLineChars="2550" w:firstLine="6120"/>
              <w:rPr>
                <w:rFonts w:ascii="仿宋" w:eastAsia="仿宋"/>
                <w:sz w:val="24"/>
              </w:rPr>
            </w:pPr>
            <w:r>
              <w:rPr>
                <w:rFonts w:ascii="仿宋" w:eastAsia="仿宋" w:cs="仿宋" w:hint="eastAsia"/>
                <w:sz w:val="24"/>
              </w:rPr>
              <w:t>日</w:t>
            </w:r>
            <w:r>
              <w:rPr>
                <w:rFonts w:ascii="仿宋" w:eastAsia="仿宋" w:cs="仿宋"/>
                <w:sz w:val="24"/>
              </w:rPr>
              <w:t xml:space="preserve">      </w:t>
            </w:r>
            <w:r>
              <w:rPr>
                <w:rFonts w:ascii="仿宋" w:eastAsia="仿宋" w:cs="仿宋" w:hint="eastAsia"/>
                <w:sz w:val="24"/>
              </w:rPr>
              <w:t>期</w:t>
            </w:r>
            <w:r>
              <w:rPr>
                <w:rFonts w:ascii="仿宋" w:eastAsia="仿宋" w:cs="仿宋"/>
                <w:sz w:val="24"/>
                <w:u w:val="single"/>
              </w:rPr>
              <w:t xml:space="preserve">               </w:t>
            </w:r>
          </w:p>
        </w:tc>
      </w:tr>
    </w:tbl>
    <w:p w14:paraId="2A06D487" w14:textId="77777777" w:rsidR="000D1111" w:rsidRDefault="00B706AC" w:rsidP="005F51D5">
      <w:pPr>
        <w:spacing w:beforeLines="50" w:before="120" w:line="360" w:lineRule="auto"/>
        <w:rPr>
          <w:rFonts w:ascii="仿宋" w:eastAsia="仿宋"/>
          <w:sz w:val="24"/>
        </w:rPr>
      </w:pPr>
      <w:r>
        <w:rPr>
          <w:rFonts w:ascii="仿宋" w:eastAsia="仿宋" w:cs="仿宋" w:hint="eastAsia"/>
          <w:sz w:val="24"/>
        </w:rPr>
        <w:t>说明：本表一式</w:t>
      </w:r>
      <w:r>
        <w:rPr>
          <w:rFonts w:ascii="仿宋" w:eastAsia="仿宋" w:cs="仿宋"/>
          <w:sz w:val="24"/>
          <w:u w:val="single"/>
        </w:rPr>
        <w:t xml:space="preserve">   </w:t>
      </w:r>
      <w:r>
        <w:rPr>
          <w:rFonts w:ascii="仿宋" w:eastAsia="仿宋" w:cs="仿宋" w:hint="eastAsia"/>
          <w:sz w:val="24"/>
        </w:rPr>
        <w:t>份，由承包人、监理单位、发包人按合同规定程序填制，并连同分包人各存一份。</w:t>
      </w:r>
    </w:p>
    <w:p w14:paraId="63141582" w14:textId="77777777" w:rsidR="000D1111" w:rsidRDefault="00B706AC" w:rsidP="005F51D5">
      <w:pPr>
        <w:spacing w:beforeLines="100" w:before="240" w:afterLines="100" w:after="240" w:line="360" w:lineRule="auto"/>
        <w:outlineLvl w:val="1"/>
        <w:rPr>
          <w:rFonts w:ascii="仿宋" w:eastAsia="仿宋" w:cs="仿宋"/>
          <w:b/>
          <w:bCs/>
          <w:color w:val="000000"/>
          <w:sz w:val="24"/>
        </w:rPr>
      </w:pPr>
      <w:r>
        <w:rPr>
          <w:rFonts w:ascii="仿宋" w:eastAsia="仿宋"/>
          <w:sz w:val="24"/>
        </w:rPr>
        <w:br w:type="page"/>
      </w:r>
      <w:bookmarkStart w:id="292" w:name="_Toc266892933"/>
      <w:bookmarkStart w:id="293" w:name="_Toc10624993"/>
      <w:bookmarkStart w:id="294" w:name="_Toc469384149"/>
      <w:r>
        <w:rPr>
          <w:rFonts w:ascii="仿宋" w:eastAsia="仿宋" w:cs="仿宋" w:hint="eastAsia"/>
          <w:b/>
          <w:bCs/>
          <w:color w:val="000000"/>
          <w:sz w:val="24"/>
        </w:rPr>
        <w:lastRenderedPageBreak/>
        <w:t>格式</w:t>
      </w:r>
      <w:r>
        <w:rPr>
          <w:rFonts w:ascii="仿宋" w:eastAsia="仿宋" w:cs="仿宋"/>
          <w:b/>
          <w:bCs/>
          <w:color w:val="000000"/>
          <w:sz w:val="24"/>
        </w:rPr>
        <w:t>7</w:t>
      </w:r>
      <w:bookmarkEnd w:id="292"/>
      <w:bookmarkEnd w:id="293"/>
      <w:bookmarkEnd w:id="294"/>
    </w:p>
    <w:p w14:paraId="148A0D99" w14:textId="77777777" w:rsidR="000D1111" w:rsidRDefault="00B706AC">
      <w:pPr>
        <w:spacing w:line="360" w:lineRule="auto"/>
        <w:jc w:val="center"/>
        <w:rPr>
          <w:rFonts w:ascii="仿宋" w:eastAsia="仿宋"/>
          <w:b/>
          <w:bCs/>
          <w:spacing w:val="30"/>
          <w:sz w:val="44"/>
          <w:szCs w:val="44"/>
        </w:rPr>
      </w:pPr>
      <w:r>
        <w:rPr>
          <w:rFonts w:ascii="仿宋" w:eastAsia="仿宋" w:cs="仿宋" w:hint="eastAsia"/>
          <w:b/>
          <w:bCs/>
          <w:spacing w:val="30"/>
          <w:sz w:val="44"/>
          <w:szCs w:val="44"/>
        </w:rPr>
        <w:t>施工组织设计（方案）报审表</w:t>
      </w:r>
    </w:p>
    <w:p w14:paraId="0F38533E" w14:textId="77777777" w:rsidR="000D1111" w:rsidRDefault="00B706AC">
      <w:pPr>
        <w:spacing w:line="360" w:lineRule="auto"/>
        <w:ind w:firstLineChars="50" w:firstLine="120"/>
        <w:rPr>
          <w:rFonts w:ascii="仿宋" w:eastAsia="仿宋"/>
          <w:sz w:val="24"/>
        </w:rPr>
      </w:pPr>
      <w:r>
        <w:rPr>
          <w:rFonts w:ascii="仿宋" w:eastAsia="仿宋" w:cs="仿宋" w:hint="eastAsia"/>
          <w:sz w:val="24"/>
        </w:rPr>
        <w:t>工程名称</w:t>
      </w:r>
      <w:r>
        <w:rPr>
          <w:rFonts w:ascii="仿宋" w:eastAsia="仿宋" w:cs="仿宋"/>
          <w:sz w:val="24"/>
        </w:rPr>
        <w:t>:</w:t>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t xml:space="preserve">    </w:t>
      </w:r>
      <w:r>
        <w:rPr>
          <w:rFonts w:ascii="仿宋" w:eastAsia="仿宋" w:cs="仿宋" w:hint="eastAsia"/>
          <w:sz w:val="24"/>
        </w:rPr>
        <w:t>编号</w:t>
      </w:r>
      <w:r>
        <w:rPr>
          <w:rFonts w:ascii="仿宋" w:eastAsia="仿宋" w:cs="仿宋"/>
          <w:sz w:val="24"/>
        </w:rPr>
        <w:t>:</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0155"/>
      </w:tblGrid>
      <w:tr w:rsidR="000D1111" w14:paraId="73D9696F" w14:textId="77777777">
        <w:trPr>
          <w:trHeight w:val="2102"/>
          <w:jc w:val="center"/>
        </w:trPr>
        <w:tc>
          <w:tcPr>
            <w:tcW w:w="10155" w:type="dxa"/>
            <w:tcBorders>
              <w:top w:val="single" w:sz="6" w:space="0" w:color="auto"/>
              <w:left w:val="single" w:sz="6" w:space="0" w:color="auto"/>
              <w:bottom w:val="single" w:sz="4" w:space="0" w:color="auto"/>
              <w:right w:val="single" w:sz="6" w:space="0" w:color="auto"/>
            </w:tcBorders>
            <w:noWrap/>
          </w:tcPr>
          <w:p w14:paraId="7EDE2EE3" w14:textId="77777777" w:rsidR="000D1111" w:rsidRDefault="00B706AC">
            <w:pPr>
              <w:spacing w:before="120" w:line="360" w:lineRule="auto"/>
              <w:ind w:left="-28" w:firstLine="181"/>
              <w:rPr>
                <w:rFonts w:ascii="仿宋" w:eastAsia="仿宋"/>
                <w:sz w:val="24"/>
              </w:rPr>
            </w:pPr>
            <w:r>
              <w:rPr>
                <w:rFonts w:ascii="仿宋" w:eastAsia="仿宋" w:cs="仿宋" w:hint="eastAsia"/>
                <w:sz w:val="24"/>
              </w:rPr>
              <w:t>致</w:t>
            </w:r>
            <w:r>
              <w:rPr>
                <w:rFonts w:ascii="仿宋" w:eastAsia="仿宋" w:cs="仿宋"/>
                <w:sz w:val="24"/>
              </w:rPr>
              <w:t>:</w:t>
            </w:r>
            <w:r>
              <w:rPr>
                <w:rFonts w:ascii="仿宋" w:eastAsia="仿宋" w:cs="仿宋"/>
                <w:sz w:val="24"/>
                <w:u w:val="single"/>
              </w:rPr>
              <w:t xml:space="preserve">                                                </w:t>
            </w:r>
            <w:r>
              <w:rPr>
                <w:rFonts w:ascii="仿宋" w:eastAsia="仿宋" w:cs="仿宋" w:hint="eastAsia"/>
                <w:sz w:val="24"/>
              </w:rPr>
              <w:t>（监理单位全称）</w:t>
            </w:r>
          </w:p>
          <w:p w14:paraId="2CB9B19A" w14:textId="77777777" w:rsidR="000D1111" w:rsidRDefault="00B706AC">
            <w:pPr>
              <w:spacing w:line="360" w:lineRule="auto"/>
              <w:ind w:left="-28" w:firstLine="540"/>
              <w:rPr>
                <w:rFonts w:ascii="仿宋" w:eastAsia="仿宋"/>
                <w:sz w:val="24"/>
              </w:rPr>
            </w:pPr>
            <w:r>
              <w:rPr>
                <w:rFonts w:ascii="仿宋" w:eastAsia="仿宋" w:cs="仿宋" w:hint="eastAsia"/>
                <w:sz w:val="24"/>
              </w:rPr>
              <w:t>我方已根据施工合同的有关规定完成了</w:t>
            </w:r>
            <w:r>
              <w:rPr>
                <w:rFonts w:ascii="仿宋" w:eastAsia="仿宋" w:cs="仿宋"/>
                <w:sz w:val="24"/>
                <w:u w:val="single"/>
              </w:rPr>
              <w:t xml:space="preserve">                          </w:t>
            </w:r>
            <w:r>
              <w:rPr>
                <w:rFonts w:ascii="仿宋" w:eastAsia="仿宋" w:cs="仿宋" w:hint="eastAsia"/>
                <w:sz w:val="24"/>
              </w:rPr>
              <w:t>工程施工组织设计（方案）的编制</w:t>
            </w:r>
            <w:r>
              <w:rPr>
                <w:rFonts w:ascii="仿宋" w:eastAsia="仿宋" w:cs="仿宋"/>
                <w:sz w:val="24"/>
              </w:rPr>
              <w:t>,</w:t>
            </w:r>
            <w:r>
              <w:rPr>
                <w:rFonts w:ascii="仿宋" w:eastAsia="仿宋" w:cs="仿宋" w:hint="eastAsia"/>
                <w:sz w:val="24"/>
              </w:rPr>
              <w:t>请予以审批。</w:t>
            </w:r>
          </w:p>
          <w:p w14:paraId="6ADF3397" w14:textId="77777777" w:rsidR="000D1111" w:rsidRDefault="00B706AC">
            <w:pPr>
              <w:spacing w:line="360" w:lineRule="auto"/>
              <w:ind w:left="-28" w:firstLine="540"/>
              <w:rPr>
                <w:rFonts w:ascii="仿宋" w:eastAsia="仿宋"/>
                <w:sz w:val="24"/>
              </w:rPr>
            </w:pPr>
            <w:r>
              <w:rPr>
                <w:rFonts w:ascii="仿宋" w:eastAsia="仿宋" w:cs="仿宋" w:hint="eastAsia"/>
                <w:sz w:val="24"/>
              </w:rPr>
              <w:t>附</w:t>
            </w:r>
            <w:r>
              <w:rPr>
                <w:rFonts w:ascii="仿宋" w:eastAsia="仿宋" w:cs="仿宋"/>
                <w:sz w:val="24"/>
              </w:rPr>
              <w:t xml:space="preserve">: </w:t>
            </w:r>
            <w:r>
              <w:rPr>
                <w:rFonts w:ascii="仿宋" w:eastAsia="仿宋" w:cs="仿宋" w:hint="eastAsia"/>
                <w:sz w:val="24"/>
              </w:rPr>
              <w:t>施工组织设计（方案）</w:t>
            </w:r>
          </w:p>
          <w:p w14:paraId="0FCB0F1C" w14:textId="77777777" w:rsidR="000D1111" w:rsidRDefault="000D1111">
            <w:pPr>
              <w:spacing w:line="360" w:lineRule="auto"/>
              <w:ind w:left="-28" w:firstLine="540"/>
              <w:rPr>
                <w:rFonts w:ascii="仿宋" w:eastAsia="仿宋"/>
                <w:sz w:val="24"/>
              </w:rPr>
            </w:pPr>
          </w:p>
          <w:p w14:paraId="7C0F6455" w14:textId="77777777" w:rsidR="000D1111" w:rsidRDefault="000D1111">
            <w:pPr>
              <w:spacing w:line="360" w:lineRule="auto"/>
              <w:ind w:left="-28" w:firstLine="540"/>
              <w:rPr>
                <w:rFonts w:ascii="仿宋" w:eastAsia="仿宋"/>
                <w:sz w:val="24"/>
              </w:rPr>
            </w:pPr>
          </w:p>
          <w:p w14:paraId="758915CC" w14:textId="77777777" w:rsidR="000D1111" w:rsidRDefault="00B706AC">
            <w:pPr>
              <w:spacing w:line="360" w:lineRule="auto"/>
              <w:ind w:right="120"/>
              <w:jc w:val="center"/>
              <w:rPr>
                <w:rFonts w:ascii="仿宋" w:eastAsia="仿宋"/>
                <w:sz w:val="24"/>
                <w:u w:val="single"/>
              </w:rPr>
            </w:pPr>
            <w:r>
              <w:rPr>
                <w:rFonts w:ascii="仿宋" w:eastAsia="仿宋" w:cs="仿宋"/>
                <w:sz w:val="24"/>
              </w:rPr>
              <w:t xml:space="preserve">                                </w:t>
            </w:r>
            <w:r>
              <w:rPr>
                <w:rFonts w:ascii="仿宋" w:eastAsia="仿宋" w:cs="仿宋" w:hint="eastAsia"/>
                <w:sz w:val="24"/>
              </w:rPr>
              <w:t>承包人（章）</w:t>
            </w:r>
          </w:p>
          <w:p w14:paraId="27163C4E" w14:textId="77777777" w:rsidR="000D1111" w:rsidRDefault="00B706AC">
            <w:pPr>
              <w:spacing w:line="360" w:lineRule="auto"/>
              <w:ind w:firstLine="6087"/>
              <w:rPr>
                <w:rFonts w:ascii="仿宋" w:eastAsia="仿宋" w:cs="仿宋"/>
                <w:sz w:val="24"/>
                <w:u w:val="single"/>
              </w:rPr>
            </w:pPr>
            <w:r>
              <w:rPr>
                <w:rFonts w:ascii="仿宋" w:eastAsia="仿宋" w:cs="仿宋" w:hint="eastAsia"/>
                <w:sz w:val="24"/>
              </w:rPr>
              <w:t>承包人代表</w:t>
            </w:r>
            <w:r>
              <w:rPr>
                <w:rFonts w:ascii="仿宋" w:eastAsia="仿宋" w:cs="仿宋"/>
                <w:sz w:val="24"/>
                <w:u w:val="single"/>
              </w:rPr>
              <w:t xml:space="preserve">               </w:t>
            </w:r>
          </w:p>
          <w:p w14:paraId="1B14464B" w14:textId="77777777" w:rsidR="000D1111" w:rsidRDefault="00B706AC">
            <w:pPr>
              <w:snapToGrid w:val="0"/>
              <w:spacing w:line="360" w:lineRule="auto"/>
              <w:ind w:firstLine="6087"/>
              <w:rPr>
                <w:rFonts w:ascii="仿宋" w:eastAsia="仿宋"/>
                <w:sz w:val="24"/>
                <w:u w:val="single"/>
              </w:rPr>
            </w:pPr>
            <w:r>
              <w:rPr>
                <w:rFonts w:ascii="仿宋" w:eastAsia="仿宋" w:cs="仿宋" w:hint="eastAsia"/>
                <w:sz w:val="24"/>
              </w:rPr>
              <w:t>日</w:t>
            </w:r>
            <w:r>
              <w:rPr>
                <w:rFonts w:ascii="仿宋" w:eastAsia="仿宋" w:cs="仿宋"/>
                <w:sz w:val="24"/>
              </w:rPr>
              <w:t xml:space="preserve">      </w:t>
            </w:r>
            <w:r>
              <w:rPr>
                <w:rFonts w:ascii="仿宋" w:eastAsia="仿宋" w:cs="仿宋" w:hint="eastAsia"/>
                <w:sz w:val="24"/>
              </w:rPr>
              <w:t>期</w:t>
            </w:r>
            <w:r>
              <w:rPr>
                <w:rFonts w:ascii="仿宋" w:eastAsia="仿宋" w:cs="仿宋"/>
                <w:sz w:val="24"/>
                <w:u w:val="single"/>
              </w:rPr>
              <w:t xml:space="preserve">               </w:t>
            </w:r>
          </w:p>
        </w:tc>
      </w:tr>
      <w:tr w:rsidR="000D1111" w14:paraId="751511F9" w14:textId="77777777">
        <w:trPr>
          <w:trHeight w:val="3532"/>
          <w:jc w:val="center"/>
        </w:trPr>
        <w:tc>
          <w:tcPr>
            <w:tcW w:w="10155" w:type="dxa"/>
            <w:tcBorders>
              <w:top w:val="single" w:sz="4" w:space="0" w:color="auto"/>
              <w:left w:val="single" w:sz="6" w:space="0" w:color="auto"/>
              <w:bottom w:val="single" w:sz="6" w:space="0" w:color="auto"/>
              <w:right w:val="single" w:sz="6" w:space="0" w:color="auto"/>
            </w:tcBorders>
            <w:noWrap/>
          </w:tcPr>
          <w:p w14:paraId="76AEBE62" w14:textId="77777777" w:rsidR="000D1111" w:rsidRDefault="00B706AC">
            <w:pPr>
              <w:spacing w:line="360" w:lineRule="auto"/>
              <w:ind w:right="71"/>
              <w:rPr>
                <w:rFonts w:ascii="仿宋" w:eastAsia="仿宋"/>
                <w:sz w:val="32"/>
                <w:szCs w:val="32"/>
              </w:rPr>
            </w:pPr>
            <w:r>
              <w:rPr>
                <w:rFonts w:ascii="仿宋" w:eastAsia="仿宋" w:cs="仿宋" w:hint="eastAsia"/>
                <w:sz w:val="24"/>
              </w:rPr>
              <w:t>确认或修改意见：</w:t>
            </w:r>
          </w:p>
          <w:p w14:paraId="28CAA792" w14:textId="77777777" w:rsidR="000D1111" w:rsidRDefault="00B706AC">
            <w:pPr>
              <w:spacing w:line="360" w:lineRule="auto"/>
              <w:ind w:left="72" w:right="71" w:firstLine="240"/>
              <w:rPr>
                <w:rFonts w:ascii="仿宋" w:eastAsia="仿宋"/>
                <w:sz w:val="24"/>
              </w:rPr>
            </w:pPr>
            <w:r>
              <w:rPr>
                <w:rFonts w:ascii="仿宋" w:eastAsia="仿宋" w:cs="仿宋" w:hint="eastAsia"/>
                <w:sz w:val="32"/>
                <w:szCs w:val="32"/>
              </w:rPr>
              <w:t>□</w:t>
            </w:r>
            <w:r>
              <w:rPr>
                <w:rFonts w:ascii="仿宋" w:eastAsia="仿宋" w:cs="仿宋" w:hint="eastAsia"/>
                <w:sz w:val="24"/>
              </w:rPr>
              <w:t>组织机构健全</w:t>
            </w:r>
            <w:r>
              <w:rPr>
                <w:rFonts w:ascii="仿宋" w:eastAsia="仿宋" w:cs="仿宋"/>
                <w:sz w:val="24"/>
              </w:rPr>
              <w:t>,</w:t>
            </w:r>
            <w:r>
              <w:rPr>
                <w:rFonts w:ascii="仿宋" w:eastAsia="仿宋" w:cs="仿宋" w:hint="eastAsia"/>
                <w:sz w:val="24"/>
              </w:rPr>
              <w:t>人员落实</w:t>
            </w:r>
            <w:r>
              <w:rPr>
                <w:rFonts w:ascii="仿宋" w:eastAsia="仿宋" w:cs="仿宋"/>
                <w:sz w:val="24"/>
              </w:rPr>
              <w:t xml:space="preserve">           </w:t>
            </w:r>
            <w:r>
              <w:rPr>
                <w:rFonts w:ascii="仿宋" w:eastAsia="仿宋" w:cs="仿宋" w:hint="eastAsia"/>
                <w:sz w:val="32"/>
                <w:szCs w:val="32"/>
              </w:rPr>
              <w:t>□</w:t>
            </w:r>
            <w:r>
              <w:rPr>
                <w:rFonts w:ascii="仿宋" w:eastAsia="仿宋" w:cs="仿宋" w:hint="eastAsia"/>
                <w:sz w:val="24"/>
              </w:rPr>
              <w:t>施工技术措施可行</w:t>
            </w:r>
          </w:p>
          <w:p w14:paraId="018B4A29" w14:textId="77777777" w:rsidR="000D1111" w:rsidRDefault="00B706AC">
            <w:pPr>
              <w:spacing w:line="360" w:lineRule="auto"/>
              <w:ind w:left="72" w:right="71" w:firstLine="240"/>
              <w:rPr>
                <w:rFonts w:ascii="仿宋" w:eastAsia="仿宋"/>
                <w:sz w:val="24"/>
              </w:rPr>
            </w:pPr>
            <w:r>
              <w:rPr>
                <w:rFonts w:ascii="仿宋" w:eastAsia="仿宋" w:cs="仿宋" w:hint="eastAsia"/>
                <w:sz w:val="32"/>
                <w:szCs w:val="32"/>
              </w:rPr>
              <w:t>□</w:t>
            </w:r>
            <w:r>
              <w:rPr>
                <w:rFonts w:ascii="仿宋" w:eastAsia="仿宋" w:cs="仿宋" w:hint="eastAsia"/>
                <w:sz w:val="24"/>
              </w:rPr>
              <w:t>安全责任落实，安全措施可行</w:t>
            </w:r>
            <w:r>
              <w:rPr>
                <w:rFonts w:ascii="仿宋" w:eastAsia="仿宋" w:cs="仿宋"/>
                <w:sz w:val="24"/>
              </w:rPr>
              <w:t xml:space="preserve">      </w:t>
            </w:r>
            <w:r>
              <w:rPr>
                <w:rFonts w:ascii="仿宋" w:eastAsia="仿宋" w:cs="仿宋" w:hint="eastAsia"/>
                <w:sz w:val="32"/>
                <w:szCs w:val="32"/>
              </w:rPr>
              <w:t>□</w:t>
            </w:r>
            <w:r>
              <w:rPr>
                <w:rFonts w:ascii="仿宋" w:eastAsia="仿宋" w:cs="仿宋" w:hint="eastAsia"/>
                <w:sz w:val="24"/>
              </w:rPr>
              <w:t>安全工器具满足施工要求</w:t>
            </w:r>
          </w:p>
          <w:p w14:paraId="57A8AA42" w14:textId="77777777" w:rsidR="000D1111" w:rsidRDefault="00B706AC">
            <w:pPr>
              <w:spacing w:line="360" w:lineRule="auto"/>
              <w:ind w:left="72" w:right="71" w:firstLine="240"/>
              <w:rPr>
                <w:rFonts w:ascii="仿宋" w:eastAsia="仿宋"/>
                <w:sz w:val="24"/>
              </w:rPr>
            </w:pPr>
            <w:r>
              <w:rPr>
                <w:rFonts w:ascii="仿宋" w:eastAsia="仿宋" w:cs="仿宋" w:hint="eastAsia"/>
                <w:sz w:val="32"/>
                <w:szCs w:val="32"/>
              </w:rPr>
              <w:t>□</w:t>
            </w:r>
            <w:r>
              <w:rPr>
                <w:rFonts w:ascii="仿宋" w:eastAsia="仿宋" w:cs="仿宋" w:hint="eastAsia"/>
                <w:sz w:val="24"/>
              </w:rPr>
              <w:t>施工进度计划满足工期要求</w:t>
            </w:r>
            <w:r>
              <w:rPr>
                <w:rFonts w:ascii="仿宋" w:eastAsia="仿宋" w:cs="仿宋"/>
                <w:sz w:val="24"/>
              </w:rPr>
              <w:t xml:space="preserve">        </w:t>
            </w:r>
            <w:r>
              <w:rPr>
                <w:rFonts w:ascii="仿宋" w:eastAsia="仿宋" w:cs="仿宋" w:hint="eastAsia"/>
                <w:sz w:val="32"/>
                <w:szCs w:val="32"/>
              </w:rPr>
              <w:t>□</w:t>
            </w:r>
            <w:r>
              <w:rPr>
                <w:rFonts w:ascii="仿宋" w:eastAsia="仿宋" w:cs="仿宋" w:hint="eastAsia"/>
                <w:sz w:val="24"/>
              </w:rPr>
              <w:t>特殊工种人员持证上岗</w:t>
            </w:r>
          </w:p>
          <w:p w14:paraId="7C989BFD" w14:textId="77777777" w:rsidR="000D1111" w:rsidRDefault="00B706AC">
            <w:pPr>
              <w:spacing w:line="360" w:lineRule="auto"/>
              <w:ind w:left="72" w:right="71" w:firstLine="240"/>
              <w:rPr>
                <w:rFonts w:ascii="仿宋" w:eastAsia="仿宋"/>
                <w:sz w:val="24"/>
              </w:rPr>
            </w:pPr>
            <w:r>
              <w:rPr>
                <w:rFonts w:ascii="仿宋" w:eastAsia="仿宋" w:cs="仿宋" w:hint="eastAsia"/>
                <w:sz w:val="32"/>
                <w:szCs w:val="32"/>
              </w:rPr>
              <w:t>□</w:t>
            </w:r>
            <w:r>
              <w:rPr>
                <w:rFonts w:ascii="仿宋" w:eastAsia="仿宋" w:cs="仿宋" w:hint="eastAsia"/>
                <w:sz w:val="24"/>
              </w:rPr>
              <w:t>施工工器具安全可靠</w:t>
            </w:r>
            <w:r>
              <w:rPr>
                <w:rFonts w:ascii="仿宋" w:eastAsia="仿宋" w:cs="仿宋"/>
                <w:sz w:val="24"/>
              </w:rPr>
              <w:t xml:space="preserve">              </w:t>
            </w:r>
            <w:r>
              <w:rPr>
                <w:rFonts w:ascii="仿宋" w:eastAsia="仿宋" w:cs="仿宋" w:hint="eastAsia"/>
                <w:sz w:val="32"/>
                <w:szCs w:val="32"/>
              </w:rPr>
              <w:t>□</w:t>
            </w:r>
            <w:r>
              <w:rPr>
                <w:rFonts w:ascii="仿宋" w:eastAsia="仿宋" w:cs="仿宋" w:hint="eastAsia"/>
                <w:sz w:val="24"/>
              </w:rPr>
              <w:t>施工计量、检测器具有效</w:t>
            </w:r>
          </w:p>
          <w:p w14:paraId="05A52170" w14:textId="77777777" w:rsidR="000D1111" w:rsidRDefault="000D1111">
            <w:pPr>
              <w:spacing w:line="360" w:lineRule="auto"/>
              <w:ind w:left="72" w:right="71" w:firstLine="240"/>
              <w:rPr>
                <w:rFonts w:ascii="仿宋" w:eastAsia="仿宋"/>
                <w:sz w:val="24"/>
              </w:rPr>
            </w:pPr>
          </w:p>
          <w:p w14:paraId="2B008827" w14:textId="77777777" w:rsidR="000D1111" w:rsidRDefault="00B706AC">
            <w:pPr>
              <w:spacing w:line="360" w:lineRule="auto"/>
              <w:ind w:firstLineChars="2536" w:firstLine="6086"/>
              <w:rPr>
                <w:rFonts w:ascii="仿宋" w:eastAsia="仿宋" w:cs="仿宋"/>
                <w:sz w:val="24"/>
              </w:rPr>
            </w:pPr>
            <w:r>
              <w:rPr>
                <w:rFonts w:ascii="仿宋" w:eastAsia="仿宋" w:cs="仿宋" w:hint="eastAsia"/>
                <w:sz w:val="24"/>
              </w:rPr>
              <w:t>监理单位</w:t>
            </w:r>
            <w:r>
              <w:rPr>
                <w:rFonts w:ascii="仿宋" w:eastAsia="仿宋" w:cs="仿宋"/>
                <w:sz w:val="24"/>
              </w:rPr>
              <w:t>(</w:t>
            </w:r>
            <w:r>
              <w:rPr>
                <w:rFonts w:ascii="仿宋" w:eastAsia="仿宋" w:cs="仿宋" w:hint="eastAsia"/>
                <w:sz w:val="24"/>
              </w:rPr>
              <w:t>章</w:t>
            </w:r>
            <w:r>
              <w:rPr>
                <w:rFonts w:ascii="仿宋" w:eastAsia="仿宋" w:cs="仿宋"/>
                <w:sz w:val="24"/>
              </w:rPr>
              <w:t>)</w:t>
            </w:r>
          </w:p>
          <w:p w14:paraId="4E73F810" w14:textId="77777777" w:rsidR="000D1111" w:rsidRDefault="00B706AC">
            <w:pPr>
              <w:snapToGrid w:val="0"/>
              <w:spacing w:line="360" w:lineRule="auto"/>
              <w:ind w:firstLine="6087"/>
              <w:rPr>
                <w:rFonts w:ascii="仿宋" w:eastAsia="仿宋"/>
                <w:sz w:val="24"/>
              </w:rPr>
            </w:pPr>
            <w:r>
              <w:rPr>
                <w:rFonts w:ascii="仿宋" w:eastAsia="仿宋" w:cs="仿宋" w:hint="eastAsia"/>
                <w:sz w:val="24"/>
              </w:rPr>
              <w:t>监理工程师</w:t>
            </w:r>
            <w:r>
              <w:rPr>
                <w:rFonts w:ascii="仿宋" w:eastAsia="仿宋" w:cs="仿宋"/>
                <w:sz w:val="24"/>
                <w:u w:val="single"/>
              </w:rPr>
              <w:t xml:space="preserve">               </w:t>
            </w:r>
          </w:p>
          <w:p w14:paraId="52006AFB" w14:textId="77777777" w:rsidR="000D1111" w:rsidRDefault="00B706AC">
            <w:pPr>
              <w:snapToGrid w:val="0"/>
              <w:spacing w:line="360" w:lineRule="auto"/>
              <w:ind w:firstLine="6087"/>
              <w:rPr>
                <w:rFonts w:ascii="仿宋" w:eastAsia="仿宋"/>
                <w:sz w:val="24"/>
              </w:rPr>
            </w:pPr>
            <w:r>
              <w:rPr>
                <w:rFonts w:ascii="仿宋" w:eastAsia="仿宋" w:cs="仿宋" w:hint="eastAsia"/>
                <w:sz w:val="24"/>
              </w:rPr>
              <w:t>日</w:t>
            </w:r>
            <w:r>
              <w:rPr>
                <w:rFonts w:ascii="仿宋" w:eastAsia="仿宋" w:cs="仿宋"/>
                <w:sz w:val="24"/>
              </w:rPr>
              <w:t xml:space="preserve">      </w:t>
            </w:r>
            <w:r>
              <w:rPr>
                <w:rFonts w:ascii="仿宋" w:eastAsia="仿宋" w:cs="仿宋" w:hint="eastAsia"/>
                <w:sz w:val="24"/>
              </w:rPr>
              <w:t>期</w:t>
            </w:r>
            <w:r>
              <w:rPr>
                <w:rFonts w:ascii="仿宋" w:eastAsia="仿宋" w:cs="仿宋"/>
                <w:sz w:val="24"/>
                <w:u w:val="single"/>
              </w:rPr>
              <w:t xml:space="preserve">               </w:t>
            </w:r>
          </w:p>
        </w:tc>
      </w:tr>
      <w:tr w:rsidR="000D1111" w14:paraId="6DF104A2" w14:textId="77777777">
        <w:trPr>
          <w:cantSplit/>
          <w:trHeight w:val="2296"/>
          <w:jc w:val="center"/>
        </w:trPr>
        <w:tc>
          <w:tcPr>
            <w:tcW w:w="10155" w:type="dxa"/>
            <w:tcBorders>
              <w:top w:val="single" w:sz="6" w:space="0" w:color="auto"/>
              <w:left w:val="single" w:sz="6" w:space="0" w:color="auto"/>
              <w:bottom w:val="single" w:sz="6" w:space="0" w:color="auto"/>
              <w:right w:val="single" w:sz="6" w:space="0" w:color="auto"/>
            </w:tcBorders>
            <w:noWrap/>
          </w:tcPr>
          <w:p w14:paraId="445F61C9" w14:textId="77777777" w:rsidR="000D1111" w:rsidRDefault="00B706AC">
            <w:pPr>
              <w:spacing w:line="360" w:lineRule="auto"/>
              <w:ind w:left="-28"/>
              <w:rPr>
                <w:rFonts w:ascii="仿宋" w:eastAsia="仿宋"/>
                <w:sz w:val="24"/>
              </w:rPr>
            </w:pPr>
            <w:r>
              <w:rPr>
                <w:rFonts w:ascii="仿宋" w:eastAsia="仿宋" w:cs="仿宋" w:hint="eastAsia"/>
                <w:sz w:val="24"/>
              </w:rPr>
              <w:t>审批意见：</w:t>
            </w:r>
          </w:p>
          <w:p w14:paraId="1A373E41" w14:textId="77777777" w:rsidR="000D1111" w:rsidRDefault="00B706AC">
            <w:pPr>
              <w:snapToGrid w:val="0"/>
              <w:spacing w:line="360" w:lineRule="auto"/>
              <w:ind w:left="-28"/>
              <w:rPr>
                <w:rFonts w:ascii="仿宋" w:eastAsia="仿宋" w:cs="仿宋"/>
                <w:sz w:val="24"/>
              </w:rPr>
            </w:pPr>
            <w:r>
              <w:rPr>
                <w:rFonts w:ascii="仿宋" w:eastAsia="仿宋" w:cs="仿宋"/>
                <w:sz w:val="24"/>
              </w:rPr>
              <w:t xml:space="preserve"> </w:t>
            </w:r>
          </w:p>
          <w:p w14:paraId="545BFC1C" w14:textId="77777777" w:rsidR="000D1111" w:rsidRDefault="00B706AC">
            <w:pPr>
              <w:spacing w:line="360" w:lineRule="auto"/>
              <w:ind w:firstLineChars="2536" w:firstLine="6086"/>
              <w:rPr>
                <w:rFonts w:ascii="仿宋" w:eastAsia="仿宋"/>
                <w:sz w:val="24"/>
              </w:rPr>
            </w:pPr>
            <w:r>
              <w:rPr>
                <w:rFonts w:ascii="仿宋" w:eastAsia="仿宋" w:cs="仿宋" w:hint="eastAsia"/>
                <w:sz w:val="24"/>
              </w:rPr>
              <w:t>发包人（章）</w:t>
            </w:r>
          </w:p>
          <w:p w14:paraId="67E3965C" w14:textId="77777777" w:rsidR="000D1111" w:rsidRDefault="00B706AC">
            <w:pPr>
              <w:snapToGrid w:val="0"/>
              <w:spacing w:line="360" w:lineRule="auto"/>
              <w:ind w:left="-28" w:firstLineChars="2547" w:firstLine="6113"/>
              <w:rPr>
                <w:rFonts w:ascii="仿宋" w:eastAsia="仿宋" w:cs="仿宋"/>
                <w:sz w:val="24"/>
                <w:u w:val="single"/>
              </w:rPr>
            </w:pPr>
            <w:r>
              <w:rPr>
                <w:rFonts w:ascii="仿宋" w:eastAsia="仿宋" w:cs="仿宋" w:hint="eastAsia"/>
                <w:sz w:val="24"/>
              </w:rPr>
              <w:t>发包人代表</w:t>
            </w:r>
            <w:r>
              <w:rPr>
                <w:rFonts w:ascii="仿宋" w:eastAsia="仿宋" w:cs="仿宋"/>
                <w:sz w:val="24"/>
                <w:u w:val="single"/>
              </w:rPr>
              <w:t xml:space="preserve">               </w:t>
            </w:r>
          </w:p>
          <w:p w14:paraId="210C3F9C" w14:textId="77777777" w:rsidR="000D1111" w:rsidRDefault="00B706AC">
            <w:pPr>
              <w:snapToGrid w:val="0"/>
              <w:spacing w:line="360" w:lineRule="auto"/>
              <w:ind w:left="-28" w:firstLineChars="2547" w:firstLine="6113"/>
              <w:rPr>
                <w:rFonts w:ascii="仿宋" w:eastAsia="仿宋"/>
                <w:sz w:val="24"/>
              </w:rPr>
            </w:pPr>
            <w:r>
              <w:rPr>
                <w:rFonts w:ascii="仿宋" w:eastAsia="仿宋" w:cs="仿宋" w:hint="eastAsia"/>
                <w:sz w:val="24"/>
              </w:rPr>
              <w:t>日</w:t>
            </w:r>
            <w:r>
              <w:rPr>
                <w:rFonts w:ascii="仿宋" w:eastAsia="仿宋" w:cs="仿宋"/>
                <w:sz w:val="24"/>
              </w:rPr>
              <w:t xml:space="preserve">      </w:t>
            </w:r>
            <w:r>
              <w:rPr>
                <w:rFonts w:ascii="仿宋" w:eastAsia="仿宋" w:cs="仿宋" w:hint="eastAsia"/>
                <w:sz w:val="24"/>
              </w:rPr>
              <w:t>期</w:t>
            </w:r>
            <w:r>
              <w:rPr>
                <w:rFonts w:ascii="仿宋" w:eastAsia="仿宋" w:cs="仿宋"/>
                <w:sz w:val="24"/>
                <w:u w:val="single"/>
              </w:rPr>
              <w:t xml:space="preserve">               </w:t>
            </w:r>
          </w:p>
        </w:tc>
      </w:tr>
    </w:tbl>
    <w:p w14:paraId="524BA732" w14:textId="77777777" w:rsidR="000D1111" w:rsidRDefault="00B706AC">
      <w:pPr>
        <w:ind w:firstLineChars="100" w:firstLine="240"/>
        <w:rPr>
          <w:rFonts w:ascii="仿宋" w:eastAsia="仿宋"/>
          <w:sz w:val="24"/>
        </w:rPr>
      </w:pPr>
      <w:r>
        <w:rPr>
          <w:rFonts w:ascii="仿宋" w:eastAsia="仿宋" w:cs="仿宋" w:hint="eastAsia"/>
          <w:sz w:val="24"/>
        </w:rPr>
        <w:t>说明：</w:t>
      </w:r>
      <w:r>
        <w:rPr>
          <w:rFonts w:ascii="仿宋" w:eastAsia="仿宋" w:cs="仿宋"/>
          <w:sz w:val="24"/>
        </w:rPr>
        <w:t>1</w:t>
      </w:r>
      <w:r>
        <w:rPr>
          <w:rFonts w:ascii="仿宋" w:eastAsia="仿宋" w:cs="仿宋" w:hint="eastAsia"/>
          <w:sz w:val="24"/>
        </w:rPr>
        <w:t>．在需要选择的栏中的“</w:t>
      </w:r>
      <w:r>
        <w:rPr>
          <w:rFonts w:ascii="仿宋" w:eastAsia="仿宋" w:cs="仿宋" w:hint="eastAsia"/>
          <w:sz w:val="32"/>
          <w:szCs w:val="32"/>
        </w:rPr>
        <w:t>□</w:t>
      </w:r>
      <w:r>
        <w:rPr>
          <w:rFonts w:ascii="仿宋" w:eastAsia="仿宋" w:cs="仿宋" w:hint="eastAsia"/>
          <w:sz w:val="24"/>
        </w:rPr>
        <w:t>”内作标识“√”。</w:t>
      </w:r>
    </w:p>
    <w:p w14:paraId="3B5A1C2E" w14:textId="77777777" w:rsidR="000D1111" w:rsidRDefault="00B706AC">
      <w:pPr>
        <w:ind w:firstLineChars="400" w:firstLine="960"/>
        <w:rPr>
          <w:rFonts w:ascii="仿宋" w:eastAsia="仿宋"/>
          <w:sz w:val="24"/>
        </w:rPr>
      </w:pPr>
      <w:r>
        <w:rPr>
          <w:rFonts w:ascii="仿宋" w:eastAsia="仿宋" w:cs="仿宋"/>
          <w:sz w:val="24"/>
        </w:rPr>
        <w:t>2</w:t>
      </w:r>
      <w:r>
        <w:rPr>
          <w:rFonts w:ascii="仿宋" w:eastAsia="仿宋" w:cs="仿宋" w:hint="eastAsia"/>
          <w:sz w:val="24"/>
        </w:rPr>
        <w:t>．本表一式三份，由承包人、监理单位、发包人按合同规定程序填制，并各存一份。</w:t>
      </w:r>
    </w:p>
    <w:p w14:paraId="0AF7E396" w14:textId="77777777" w:rsidR="000D1111" w:rsidRDefault="00B706AC" w:rsidP="005F51D5">
      <w:pPr>
        <w:spacing w:beforeLines="100" w:before="240" w:afterLines="100" w:after="240" w:line="360" w:lineRule="auto"/>
        <w:outlineLvl w:val="1"/>
        <w:rPr>
          <w:rFonts w:ascii="仿宋" w:eastAsia="仿宋" w:cs="仿宋"/>
          <w:b/>
          <w:bCs/>
          <w:color w:val="000000"/>
          <w:sz w:val="24"/>
        </w:rPr>
      </w:pPr>
      <w:r>
        <w:rPr>
          <w:rFonts w:ascii="仿宋" w:eastAsia="仿宋"/>
          <w:sz w:val="24"/>
        </w:rPr>
        <w:br w:type="page"/>
      </w:r>
      <w:bookmarkStart w:id="295" w:name="_Toc266892934"/>
      <w:bookmarkStart w:id="296" w:name="_Toc10624994"/>
      <w:bookmarkStart w:id="297" w:name="_Toc469384150"/>
      <w:r>
        <w:rPr>
          <w:rFonts w:ascii="仿宋" w:eastAsia="仿宋" w:cs="仿宋" w:hint="eastAsia"/>
          <w:b/>
          <w:bCs/>
          <w:color w:val="000000"/>
          <w:sz w:val="24"/>
        </w:rPr>
        <w:lastRenderedPageBreak/>
        <w:t>格式</w:t>
      </w:r>
      <w:r>
        <w:rPr>
          <w:rFonts w:ascii="仿宋" w:eastAsia="仿宋" w:cs="仿宋"/>
          <w:b/>
          <w:bCs/>
          <w:color w:val="000000"/>
          <w:sz w:val="24"/>
        </w:rPr>
        <w:t>8</w:t>
      </w:r>
      <w:bookmarkEnd w:id="295"/>
      <w:bookmarkEnd w:id="296"/>
      <w:bookmarkEnd w:id="297"/>
    </w:p>
    <w:p w14:paraId="62E2A0EC" w14:textId="77777777" w:rsidR="000D1111" w:rsidRDefault="00B706AC">
      <w:pPr>
        <w:spacing w:line="360" w:lineRule="auto"/>
        <w:jc w:val="center"/>
        <w:rPr>
          <w:rFonts w:ascii="仿宋" w:eastAsia="仿宋"/>
          <w:b/>
          <w:bCs/>
          <w:spacing w:val="30"/>
          <w:sz w:val="44"/>
          <w:szCs w:val="44"/>
        </w:rPr>
      </w:pPr>
      <w:r>
        <w:rPr>
          <w:rFonts w:ascii="仿宋" w:eastAsia="仿宋" w:cs="仿宋" w:hint="eastAsia"/>
          <w:b/>
          <w:bCs/>
          <w:spacing w:val="30"/>
          <w:sz w:val="44"/>
          <w:szCs w:val="44"/>
        </w:rPr>
        <w:t>工程开工</w:t>
      </w:r>
      <w:r>
        <w:rPr>
          <w:rFonts w:ascii="仿宋" w:eastAsia="仿宋" w:cs="仿宋"/>
          <w:b/>
          <w:bCs/>
          <w:spacing w:val="30"/>
          <w:sz w:val="44"/>
          <w:szCs w:val="44"/>
        </w:rPr>
        <w:t>/</w:t>
      </w:r>
      <w:r>
        <w:rPr>
          <w:rFonts w:ascii="仿宋" w:eastAsia="仿宋" w:cs="仿宋" w:hint="eastAsia"/>
          <w:b/>
          <w:bCs/>
          <w:spacing w:val="30"/>
          <w:sz w:val="44"/>
          <w:szCs w:val="44"/>
        </w:rPr>
        <w:t>复工报审表</w:t>
      </w:r>
    </w:p>
    <w:p w14:paraId="2B4456C0" w14:textId="77777777" w:rsidR="000D1111" w:rsidRDefault="00B706AC">
      <w:pPr>
        <w:spacing w:line="360" w:lineRule="auto"/>
        <w:rPr>
          <w:rFonts w:ascii="仿宋" w:eastAsia="仿宋"/>
          <w:sz w:val="24"/>
        </w:rPr>
      </w:pPr>
      <w:r>
        <w:rPr>
          <w:rFonts w:ascii="仿宋" w:eastAsia="仿宋" w:cs="仿宋" w:hint="eastAsia"/>
          <w:sz w:val="24"/>
        </w:rPr>
        <w:t>工程名称</w:t>
      </w:r>
      <w:r>
        <w:rPr>
          <w:rFonts w:ascii="仿宋" w:eastAsia="仿宋" w:cs="仿宋"/>
          <w:sz w:val="24"/>
        </w:rPr>
        <w:t>:</w:t>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t xml:space="preserve">    </w:t>
      </w:r>
      <w:r>
        <w:rPr>
          <w:rFonts w:ascii="仿宋" w:eastAsia="仿宋" w:cs="仿宋" w:hint="eastAsia"/>
          <w:sz w:val="24"/>
        </w:rPr>
        <w:t>编号</w:t>
      </w:r>
      <w:r>
        <w:rPr>
          <w:rFonts w:ascii="仿宋" w:eastAsia="仿宋" w:cs="仿宋"/>
          <w:sz w:val="24"/>
        </w:rPr>
        <w:t>:</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777"/>
        <w:gridCol w:w="5596"/>
      </w:tblGrid>
      <w:tr w:rsidR="000D1111" w14:paraId="0015BA97" w14:textId="77777777">
        <w:trPr>
          <w:trHeight w:val="6826"/>
        </w:trPr>
        <w:tc>
          <w:tcPr>
            <w:tcW w:w="10373" w:type="dxa"/>
            <w:gridSpan w:val="2"/>
            <w:tcBorders>
              <w:top w:val="single" w:sz="6" w:space="0" w:color="auto"/>
              <w:left w:val="single" w:sz="6" w:space="0" w:color="auto"/>
              <w:bottom w:val="single" w:sz="6" w:space="0" w:color="auto"/>
              <w:right w:val="single" w:sz="6" w:space="0" w:color="auto"/>
            </w:tcBorders>
            <w:noWrap/>
          </w:tcPr>
          <w:p w14:paraId="77C0D57E" w14:textId="77777777" w:rsidR="000D1111" w:rsidRDefault="00B706AC">
            <w:pPr>
              <w:spacing w:before="120" w:line="360" w:lineRule="auto"/>
              <w:ind w:left="-28" w:firstLine="181"/>
              <w:rPr>
                <w:rFonts w:ascii="仿宋" w:eastAsia="仿宋"/>
                <w:sz w:val="24"/>
              </w:rPr>
            </w:pPr>
            <w:r>
              <w:rPr>
                <w:rFonts w:ascii="仿宋" w:eastAsia="仿宋" w:cs="仿宋" w:hint="eastAsia"/>
                <w:sz w:val="24"/>
              </w:rPr>
              <w:t>致</w:t>
            </w:r>
            <w:r>
              <w:rPr>
                <w:rFonts w:ascii="仿宋" w:eastAsia="仿宋" w:cs="仿宋"/>
                <w:sz w:val="24"/>
              </w:rPr>
              <w:t>:</w:t>
            </w:r>
            <w:r>
              <w:rPr>
                <w:rFonts w:ascii="仿宋" w:eastAsia="仿宋" w:cs="仿宋"/>
                <w:sz w:val="24"/>
                <w:u w:val="single"/>
              </w:rPr>
              <w:t xml:space="preserve">                                                     </w:t>
            </w:r>
            <w:r>
              <w:rPr>
                <w:rFonts w:ascii="仿宋" w:eastAsia="仿宋" w:cs="仿宋" w:hint="eastAsia"/>
                <w:sz w:val="24"/>
              </w:rPr>
              <w:t>（监理单位全称）</w:t>
            </w:r>
          </w:p>
          <w:p w14:paraId="3BCB497F" w14:textId="77777777" w:rsidR="000D1111" w:rsidRDefault="00B706AC">
            <w:pPr>
              <w:spacing w:line="360" w:lineRule="auto"/>
              <w:ind w:left="-28" w:firstLine="540"/>
              <w:rPr>
                <w:rFonts w:ascii="仿宋" w:eastAsia="仿宋"/>
                <w:sz w:val="24"/>
              </w:rPr>
            </w:pPr>
            <w:r>
              <w:rPr>
                <w:rFonts w:ascii="仿宋" w:eastAsia="仿宋" w:cs="仿宋" w:hint="eastAsia"/>
                <w:sz w:val="24"/>
              </w:rPr>
              <w:t>我方承担的</w:t>
            </w:r>
            <w:r>
              <w:rPr>
                <w:rFonts w:ascii="仿宋" w:eastAsia="仿宋" w:cs="仿宋"/>
                <w:sz w:val="24"/>
                <w:u w:val="single"/>
              </w:rPr>
              <w:t xml:space="preserve">                             </w:t>
            </w:r>
            <w:r>
              <w:rPr>
                <w:rFonts w:ascii="仿宋" w:eastAsia="仿宋" w:cs="仿宋" w:hint="eastAsia"/>
                <w:sz w:val="24"/>
              </w:rPr>
              <w:t>工程</w:t>
            </w:r>
            <w:r>
              <w:rPr>
                <w:rFonts w:ascii="仿宋" w:eastAsia="仿宋" w:cs="仿宋"/>
                <w:sz w:val="24"/>
              </w:rPr>
              <w:t>,</w:t>
            </w:r>
            <w:r>
              <w:rPr>
                <w:rFonts w:ascii="仿宋" w:eastAsia="仿宋" w:cs="仿宋" w:hint="eastAsia"/>
                <w:sz w:val="24"/>
              </w:rPr>
              <w:t>已完成了以下各项工作</w:t>
            </w:r>
            <w:r>
              <w:rPr>
                <w:rFonts w:ascii="仿宋" w:eastAsia="仿宋" w:cs="仿宋"/>
                <w:sz w:val="24"/>
              </w:rPr>
              <w:t>,</w:t>
            </w:r>
            <w:r>
              <w:rPr>
                <w:rFonts w:ascii="仿宋" w:eastAsia="仿宋" w:cs="仿宋" w:hint="eastAsia"/>
                <w:sz w:val="24"/>
              </w:rPr>
              <w:t>具备了（</w:t>
            </w:r>
            <w:r>
              <w:rPr>
                <w:rFonts w:ascii="仿宋" w:eastAsia="仿宋" w:cs="仿宋" w:hint="eastAsia"/>
                <w:sz w:val="32"/>
                <w:szCs w:val="32"/>
              </w:rPr>
              <w:t>□</w:t>
            </w:r>
            <w:r>
              <w:rPr>
                <w:rFonts w:ascii="仿宋" w:eastAsia="仿宋" w:cs="仿宋" w:hint="eastAsia"/>
                <w:sz w:val="24"/>
              </w:rPr>
              <w:t>开工</w:t>
            </w:r>
            <w:r>
              <w:rPr>
                <w:rFonts w:ascii="仿宋" w:eastAsia="仿宋" w:cs="仿宋"/>
                <w:sz w:val="24"/>
              </w:rPr>
              <w:t>/</w:t>
            </w:r>
            <w:r>
              <w:rPr>
                <w:rFonts w:ascii="仿宋" w:eastAsia="仿宋" w:cs="仿宋" w:hint="eastAsia"/>
                <w:sz w:val="32"/>
                <w:szCs w:val="32"/>
              </w:rPr>
              <w:t>□</w:t>
            </w:r>
            <w:r>
              <w:rPr>
                <w:rFonts w:ascii="仿宋" w:eastAsia="仿宋" w:cs="仿宋" w:hint="eastAsia"/>
                <w:sz w:val="24"/>
              </w:rPr>
              <w:t>复工）条件</w:t>
            </w:r>
            <w:r>
              <w:rPr>
                <w:rFonts w:ascii="仿宋" w:eastAsia="仿宋" w:cs="仿宋"/>
                <w:sz w:val="24"/>
              </w:rPr>
              <w:t>,</w:t>
            </w:r>
            <w:r>
              <w:rPr>
                <w:rFonts w:ascii="仿宋" w:eastAsia="仿宋" w:cs="仿宋" w:hint="eastAsia"/>
                <w:sz w:val="24"/>
              </w:rPr>
              <w:t>现申请施工</w:t>
            </w:r>
            <w:r>
              <w:rPr>
                <w:rFonts w:ascii="仿宋" w:eastAsia="仿宋" w:cs="仿宋"/>
                <w:sz w:val="24"/>
              </w:rPr>
              <w:t>,</w:t>
            </w:r>
            <w:r>
              <w:rPr>
                <w:rFonts w:ascii="仿宋" w:eastAsia="仿宋" w:cs="仿宋" w:hint="eastAsia"/>
                <w:sz w:val="24"/>
              </w:rPr>
              <w:t>请审查并签发（</w:t>
            </w:r>
            <w:r>
              <w:rPr>
                <w:rFonts w:ascii="仿宋" w:eastAsia="仿宋" w:cs="仿宋" w:hint="eastAsia"/>
                <w:sz w:val="32"/>
                <w:szCs w:val="32"/>
              </w:rPr>
              <w:t>□</w:t>
            </w:r>
            <w:r>
              <w:rPr>
                <w:rFonts w:ascii="仿宋" w:eastAsia="仿宋" w:cs="仿宋" w:hint="eastAsia"/>
                <w:sz w:val="24"/>
              </w:rPr>
              <w:t>开工</w:t>
            </w:r>
            <w:r>
              <w:rPr>
                <w:rFonts w:ascii="仿宋" w:eastAsia="仿宋" w:cs="仿宋"/>
                <w:sz w:val="24"/>
              </w:rPr>
              <w:t>/</w:t>
            </w:r>
            <w:r>
              <w:rPr>
                <w:rFonts w:ascii="仿宋" w:eastAsia="仿宋" w:cs="仿宋" w:hint="eastAsia"/>
                <w:sz w:val="32"/>
                <w:szCs w:val="32"/>
              </w:rPr>
              <w:t>□</w:t>
            </w:r>
            <w:r>
              <w:rPr>
                <w:rFonts w:ascii="仿宋" w:eastAsia="仿宋" w:cs="仿宋" w:hint="eastAsia"/>
                <w:sz w:val="24"/>
              </w:rPr>
              <w:t>复工）指令。</w:t>
            </w:r>
          </w:p>
          <w:p w14:paraId="00CF5765" w14:textId="77777777" w:rsidR="000D1111" w:rsidRDefault="000D1111">
            <w:pPr>
              <w:spacing w:line="360" w:lineRule="auto"/>
              <w:ind w:left="-28" w:firstLine="540"/>
              <w:rPr>
                <w:rFonts w:ascii="仿宋" w:eastAsia="仿宋"/>
                <w:sz w:val="24"/>
              </w:rPr>
            </w:pPr>
          </w:p>
          <w:p w14:paraId="2D587165" w14:textId="77777777" w:rsidR="000D1111" w:rsidRDefault="00B706AC">
            <w:pPr>
              <w:spacing w:line="360" w:lineRule="auto"/>
              <w:ind w:left="-28"/>
              <w:rPr>
                <w:rFonts w:ascii="仿宋" w:eastAsia="仿宋"/>
                <w:sz w:val="24"/>
              </w:rPr>
            </w:pPr>
            <w:r>
              <w:rPr>
                <w:rFonts w:ascii="仿宋" w:eastAsia="仿宋" w:cs="仿宋" w:hint="eastAsia"/>
                <w:sz w:val="24"/>
              </w:rPr>
              <w:t>附：开工报告</w:t>
            </w:r>
          </w:p>
          <w:p w14:paraId="3502EFE8" w14:textId="77777777" w:rsidR="000D1111" w:rsidRDefault="000D1111">
            <w:pPr>
              <w:spacing w:line="360" w:lineRule="auto"/>
              <w:ind w:left="-28"/>
              <w:rPr>
                <w:rFonts w:ascii="仿宋" w:eastAsia="仿宋"/>
                <w:sz w:val="24"/>
              </w:rPr>
            </w:pPr>
          </w:p>
          <w:p w14:paraId="4CBA6FCF" w14:textId="77777777" w:rsidR="000D1111" w:rsidRDefault="00B706AC">
            <w:pPr>
              <w:spacing w:line="360" w:lineRule="auto"/>
              <w:ind w:left="-28"/>
              <w:rPr>
                <w:rFonts w:ascii="仿宋" w:eastAsia="仿宋" w:cs="仿宋"/>
                <w:sz w:val="24"/>
              </w:rPr>
            </w:pPr>
            <w:r>
              <w:rPr>
                <w:rFonts w:ascii="仿宋" w:eastAsia="仿宋" w:cs="仿宋" w:hint="eastAsia"/>
                <w:sz w:val="24"/>
              </w:rPr>
              <w:t>承包方式：</w:t>
            </w:r>
            <w:r>
              <w:rPr>
                <w:rFonts w:ascii="仿宋" w:eastAsia="仿宋" w:cs="仿宋"/>
                <w:sz w:val="24"/>
              </w:rPr>
              <w:t xml:space="preserve"> </w:t>
            </w:r>
          </w:p>
          <w:p w14:paraId="27603633" w14:textId="77777777" w:rsidR="000D1111" w:rsidRDefault="00B706AC">
            <w:pPr>
              <w:spacing w:line="360" w:lineRule="auto"/>
              <w:ind w:left="-27" w:firstLine="320"/>
              <w:rPr>
                <w:rFonts w:ascii="仿宋" w:eastAsia="仿宋"/>
                <w:sz w:val="24"/>
              </w:rPr>
            </w:pPr>
            <w:r>
              <w:rPr>
                <w:rFonts w:ascii="仿宋" w:eastAsia="仿宋" w:cs="仿宋" w:hint="eastAsia"/>
                <w:sz w:val="32"/>
                <w:szCs w:val="32"/>
              </w:rPr>
              <w:t>□</w:t>
            </w:r>
            <w:r>
              <w:rPr>
                <w:rFonts w:ascii="仿宋" w:eastAsia="仿宋" w:cs="仿宋" w:hint="eastAsia"/>
                <w:sz w:val="24"/>
              </w:rPr>
              <w:t>无分包；</w:t>
            </w:r>
            <w:r>
              <w:rPr>
                <w:rFonts w:ascii="仿宋" w:eastAsia="仿宋" w:cs="仿宋" w:hint="eastAsia"/>
                <w:sz w:val="32"/>
                <w:szCs w:val="32"/>
              </w:rPr>
              <w:t>□</w:t>
            </w:r>
            <w:r>
              <w:rPr>
                <w:rFonts w:ascii="仿宋" w:eastAsia="仿宋" w:cs="仿宋" w:hint="eastAsia"/>
                <w:sz w:val="24"/>
              </w:rPr>
              <w:t>有分包，并已审核。</w:t>
            </w:r>
          </w:p>
          <w:p w14:paraId="310C042A" w14:textId="77777777" w:rsidR="000D1111" w:rsidRDefault="00B706AC">
            <w:pPr>
              <w:spacing w:line="360" w:lineRule="auto"/>
              <w:rPr>
                <w:rFonts w:ascii="仿宋" w:eastAsia="仿宋"/>
                <w:sz w:val="24"/>
              </w:rPr>
            </w:pPr>
            <w:r>
              <w:rPr>
                <w:rFonts w:ascii="仿宋" w:eastAsia="仿宋" w:cs="仿宋" w:hint="eastAsia"/>
                <w:sz w:val="24"/>
              </w:rPr>
              <w:t>开工准备情况：</w:t>
            </w:r>
          </w:p>
          <w:p w14:paraId="35089D98" w14:textId="77777777" w:rsidR="000D1111" w:rsidRDefault="00B706AC">
            <w:pPr>
              <w:spacing w:line="360" w:lineRule="auto"/>
              <w:ind w:firstLine="320"/>
              <w:rPr>
                <w:rFonts w:ascii="仿宋" w:eastAsia="仿宋"/>
                <w:sz w:val="24"/>
              </w:rPr>
            </w:pPr>
            <w:r>
              <w:rPr>
                <w:rFonts w:ascii="仿宋" w:eastAsia="仿宋" w:cs="仿宋" w:hint="eastAsia"/>
                <w:sz w:val="32"/>
                <w:szCs w:val="32"/>
              </w:rPr>
              <w:t>□</w:t>
            </w:r>
            <w:r>
              <w:rPr>
                <w:rFonts w:ascii="仿宋" w:eastAsia="仿宋" w:cs="仿宋" w:hint="eastAsia"/>
                <w:sz w:val="24"/>
              </w:rPr>
              <w:t>施工组织设计（方案）已审批</w:t>
            </w:r>
            <w:r>
              <w:rPr>
                <w:rFonts w:ascii="仿宋" w:eastAsia="仿宋" w:cs="仿宋"/>
                <w:sz w:val="24"/>
              </w:rPr>
              <w:t xml:space="preserve">          </w:t>
            </w:r>
            <w:r>
              <w:rPr>
                <w:rFonts w:ascii="仿宋" w:eastAsia="仿宋" w:cs="仿宋" w:hint="eastAsia"/>
                <w:sz w:val="32"/>
                <w:szCs w:val="32"/>
              </w:rPr>
              <w:t>□</w:t>
            </w:r>
            <w:r>
              <w:rPr>
                <w:rFonts w:ascii="仿宋" w:eastAsia="仿宋" w:cs="仿宋" w:hint="eastAsia"/>
                <w:sz w:val="24"/>
              </w:rPr>
              <w:t>资金已落实</w:t>
            </w:r>
          </w:p>
          <w:p w14:paraId="26929DFF" w14:textId="77777777" w:rsidR="000D1111" w:rsidRDefault="00B706AC">
            <w:pPr>
              <w:tabs>
                <w:tab w:val="left" w:pos="4212"/>
              </w:tabs>
              <w:spacing w:line="360" w:lineRule="auto"/>
              <w:ind w:firstLine="320"/>
              <w:rPr>
                <w:rFonts w:ascii="仿宋" w:eastAsia="仿宋"/>
                <w:sz w:val="24"/>
              </w:rPr>
            </w:pPr>
            <w:r>
              <w:rPr>
                <w:rFonts w:ascii="仿宋" w:eastAsia="仿宋" w:cs="仿宋" w:hint="eastAsia"/>
                <w:sz w:val="32"/>
                <w:szCs w:val="32"/>
              </w:rPr>
              <w:t>□</w:t>
            </w:r>
            <w:r>
              <w:rPr>
                <w:rFonts w:ascii="仿宋" w:eastAsia="仿宋" w:cs="仿宋" w:hint="eastAsia"/>
                <w:sz w:val="24"/>
              </w:rPr>
              <w:t>施工图纸已会审并交底</w:t>
            </w:r>
            <w:r>
              <w:rPr>
                <w:rFonts w:ascii="仿宋" w:eastAsia="仿宋" w:cs="仿宋"/>
                <w:sz w:val="24"/>
              </w:rPr>
              <w:t xml:space="preserve">                </w:t>
            </w:r>
            <w:r>
              <w:rPr>
                <w:rFonts w:ascii="仿宋" w:eastAsia="仿宋" w:cs="仿宋" w:hint="eastAsia"/>
                <w:sz w:val="32"/>
                <w:szCs w:val="32"/>
              </w:rPr>
              <w:t>□</w:t>
            </w:r>
            <w:r>
              <w:rPr>
                <w:rFonts w:ascii="仿宋" w:eastAsia="仿宋" w:cs="仿宋" w:hint="eastAsia"/>
                <w:sz w:val="24"/>
              </w:rPr>
              <w:t>劳动力安排就绪并已进场</w:t>
            </w:r>
          </w:p>
          <w:p w14:paraId="61C407F1" w14:textId="77777777" w:rsidR="000D1111" w:rsidRDefault="00B706AC">
            <w:pPr>
              <w:spacing w:line="360" w:lineRule="auto"/>
              <w:ind w:firstLine="320"/>
              <w:rPr>
                <w:rFonts w:ascii="仿宋" w:eastAsia="仿宋"/>
                <w:sz w:val="24"/>
              </w:rPr>
            </w:pPr>
            <w:r>
              <w:rPr>
                <w:rFonts w:ascii="仿宋" w:eastAsia="仿宋" w:cs="仿宋" w:hint="eastAsia"/>
                <w:sz w:val="32"/>
                <w:szCs w:val="32"/>
              </w:rPr>
              <w:t>□</w:t>
            </w:r>
            <w:r>
              <w:rPr>
                <w:rFonts w:ascii="仿宋" w:eastAsia="仿宋" w:cs="仿宋" w:hint="eastAsia"/>
                <w:sz w:val="24"/>
              </w:rPr>
              <w:t>开工所需的材料、机具已进场</w:t>
            </w:r>
            <w:r>
              <w:rPr>
                <w:rFonts w:ascii="仿宋" w:eastAsia="仿宋" w:cs="仿宋"/>
                <w:sz w:val="24"/>
              </w:rPr>
              <w:t xml:space="preserve">          </w:t>
            </w:r>
            <w:r>
              <w:rPr>
                <w:rFonts w:ascii="仿宋" w:eastAsia="仿宋" w:cs="仿宋" w:hint="eastAsia"/>
                <w:sz w:val="32"/>
                <w:szCs w:val="32"/>
              </w:rPr>
              <w:t>□</w:t>
            </w:r>
            <w:r>
              <w:rPr>
                <w:rFonts w:ascii="仿宋" w:eastAsia="仿宋" w:cs="仿宋" w:hint="eastAsia"/>
                <w:sz w:val="24"/>
              </w:rPr>
              <w:t>其他开工条件已具备</w:t>
            </w:r>
          </w:p>
          <w:p w14:paraId="38718D41" w14:textId="77777777" w:rsidR="000D1111" w:rsidRDefault="000D1111">
            <w:pPr>
              <w:spacing w:line="360" w:lineRule="auto"/>
              <w:rPr>
                <w:rFonts w:ascii="仿宋" w:eastAsia="仿宋"/>
                <w:sz w:val="24"/>
              </w:rPr>
            </w:pPr>
          </w:p>
          <w:p w14:paraId="7744D53F" w14:textId="77777777" w:rsidR="000D1111" w:rsidRDefault="00B706AC">
            <w:pPr>
              <w:spacing w:line="360" w:lineRule="auto"/>
              <w:rPr>
                <w:rFonts w:ascii="仿宋" w:eastAsia="仿宋"/>
                <w:sz w:val="24"/>
                <w:u w:val="single"/>
              </w:rPr>
            </w:pPr>
            <w:r>
              <w:rPr>
                <w:rFonts w:ascii="仿宋" w:eastAsia="仿宋" w:cs="仿宋"/>
                <w:sz w:val="24"/>
              </w:rPr>
              <w:t xml:space="preserve">                                                  </w:t>
            </w:r>
            <w:r>
              <w:rPr>
                <w:rFonts w:ascii="仿宋" w:eastAsia="仿宋" w:cs="仿宋" w:hint="eastAsia"/>
                <w:sz w:val="24"/>
              </w:rPr>
              <w:t>承包人（章）</w:t>
            </w:r>
            <w:r>
              <w:rPr>
                <w:rFonts w:ascii="仿宋" w:eastAsia="仿宋" w:cs="仿宋"/>
                <w:sz w:val="24"/>
              </w:rPr>
              <w:t xml:space="preserve">                 </w:t>
            </w:r>
          </w:p>
          <w:p w14:paraId="26B5BB8A" w14:textId="77777777" w:rsidR="000D1111" w:rsidRDefault="00B706AC">
            <w:pPr>
              <w:spacing w:line="360" w:lineRule="auto"/>
              <w:ind w:firstLineChars="2500" w:firstLine="6000"/>
              <w:rPr>
                <w:rFonts w:ascii="仿宋" w:eastAsia="仿宋" w:cs="仿宋"/>
                <w:sz w:val="24"/>
                <w:u w:val="single"/>
              </w:rPr>
            </w:pPr>
            <w:r>
              <w:rPr>
                <w:rFonts w:ascii="仿宋" w:eastAsia="仿宋" w:cs="仿宋" w:hint="eastAsia"/>
                <w:sz w:val="24"/>
              </w:rPr>
              <w:t>承包人代表</w:t>
            </w:r>
            <w:r>
              <w:rPr>
                <w:rFonts w:ascii="仿宋" w:eastAsia="仿宋" w:cs="仿宋"/>
                <w:sz w:val="24"/>
                <w:u w:val="single"/>
              </w:rPr>
              <w:t xml:space="preserve">               </w:t>
            </w:r>
          </w:p>
          <w:p w14:paraId="24E8551B" w14:textId="77777777" w:rsidR="000D1111" w:rsidRDefault="00B706AC">
            <w:pPr>
              <w:snapToGrid w:val="0"/>
              <w:spacing w:line="360" w:lineRule="auto"/>
              <w:ind w:firstLineChars="2500" w:firstLine="6000"/>
              <w:rPr>
                <w:rFonts w:ascii="仿宋" w:eastAsia="仿宋"/>
                <w:sz w:val="24"/>
                <w:u w:val="single"/>
              </w:rPr>
            </w:pPr>
            <w:r>
              <w:rPr>
                <w:rFonts w:ascii="仿宋" w:eastAsia="仿宋" w:cs="仿宋" w:hint="eastAsia"/>
                <w:sz w:val="24"/>
              </w:rPr>
              <w:t>日</w:t>
            </w:r>
            <w:r>
              <w:rPr>
                <w:rFonts w:ascii="仿宋" w:eastAsia="仿宋" w:cs="仿宋"/>
                <w:sz w:val="24"/>
              </w:rPr>
              <w:t xml:space="preserve">      </w:t>
            </w:r>
            <w:r>
              <w:rPr>
                <w:rFonts w:ascii="仿宋" w:eastAsia="仿宋" w:cs="仿宋" w:hint="eastAsia"/>
                <w:sz w:val="24"/>
              </w:rPr>
              <w:t>期</w:t>
            </w:r>
            <w:r>
              <w:rPr>
                <w:rFonts w:ascii="仿宋" w:eastAsia="仿宋" w:cs="仿宋"/>
                <w:sz w:val="24"/>
                <w:u w:val="single"/>
              </w:rPr>
              <w:t xml:space="preserve">               </w:t>
            </w:r>
          </w:p>
        </w:tc>
      </w:tr>
      <w:tr w:rsidR="000D1111" w14:paraId="606C736C" w14:textId="77777777">
        <w:trPr>
          <w:trHeight w:val="2747"/>
        </w:trPr>
        <w:tc>
          <w:tcPr>
            <w:tcW w:w="4777" w:type="dxa"/>
            <w:tcBorders>
              <w:top w:val="single" w:sz="6" w:space="0" w:color="auto"/>
              <w:left w:val="single" w:sz="6" w:space="0" w:color="auto"/>
              <w:bottom w:val="single" w:sz="6" w:space="0" w:color="auto"/>
              <w:right w:val="single" w:sz="6" w:space="0" w:color="auto"/>
            </w:tcBorders>
            <w:noWrap/>
          </w:tcPr>
          <w:p w14:paraId="5CA3D4CC" w14:textId="77777777" w:rsidR="000D1111" w:rsidRDefault="00B706AC">
            <w:pPr>
              <w:snapToGrid w:val="0"/>
              <w:spacing w:line="360" w:lineRule="auto"/>
              <w:rPr>
                <w:rFonts w:ascii="仿宋" w:eastAsia="仿宋"/>
                <w:sz w:val="24"/>
              </w:rPr>
            </w:pPr>
            <w:r>
              <w:rPr>
                <w:rFonts w:ascii="仿宋" w:eastAsia="仿宋" w:cs="仿宋" w:hint="eastAsia"/>
                <w:sz w:val="24"/>
              </w:rPr>
              <w:t>复核意见：</w:t>
            </w:r>
            <w:r>
              <w:rPr>
                <w:rFonts w:ascii="仿宋" w:eastAsia="仿宋" w:cs="仿宋"/>
                <w:sz w:val="24"/>
              </w:rPr>
              <w:t xml:space="preserve"> </w:t>
            </w:r>
          </w:p>
          <w:p w14:paraId="14277AD1" w14:textId="77777777" w:rsidR="000D1111" w:rsidRDefault="000D1111">
            <w:pPr>
              <w:snapToGrid w:val="0"/>
              <w:spacing w:line="360" w:lineRule="auto"/>
              <w:rPr>
                <w:rFonts w:ascii="仿宋" w:eastAsia="仿宋"/>
                <w:sz w:val="24"/>
              </w:rPr>
            </w:pPr>
          </w:p>
          <w:p w14:paraId="499F69D5" w14:textId="77777777" w:rsidR="000D1111" w:rsidRDefault="000D1111">
            <w:pPr>
              <w:snapToGrid w:val="0"/>
              <w:spacing w:line="360" w:lineRule="auto"/>
              <w:rPr>
                <w:rFonts w:ascii="仿宋" w:eastAsia="仿宋"/>
                <w:sz w:val="24"/>
              </w:rPr>
            </w:pPr>
          </w:p>
          <w:p w14:paraId="03ABFC48" w14:textId="77777777" w:rsidR="000D1111" w:rsidRDefault="00B706AC">
            <w:pPr>
              <w:snapToGrid w:val="0"/>
              <w:spacing w:line="360" w:lineRule="auto"/>
              <w:rPr>
                <w:rFonts w:ascii="仿宋" w:eastAsia="仿宋"/>
                <w:sz w:val="24"/>
                <w:u w:val="single"/>
              </w:rPr>
            </w:pPr>
            <w:r>
              <w:rPr>
                <w:rFonts w:ascii="仿宋" w:eastAsia="仿宋" w:cs="仿宋"/>
                <w:sz w:val="24"/>
              </w:rPr>
              <w:t xml:space="preserve">               </w:t>
            </w:r>
            <w:r>
              <w:rPr>
                <w:rFonts w:ascii="仿宋" w:eastAsia="仿宋" w:cs="仿宋" w:hint="eastAsia"/>
                <w:sz w:val="24"/>
              </w:rPr>
              <w:t>监理单位（章）</w:t>
            </w:r>
            <w:r>
              <w:rPr>
                <w:rFonts w:ascii="仿宋" w:eastAsia="仿宋" w:cs="仿宋"/>
                <w:sz w:val="24"/>
              </w:rPr>
              <w:t xml:space="preserve">              </w:t>
            </w:r>
          </w:p>
          <w:p w14:paraId="77F9F8D8" w14:textId="77777777" w:rsidR="000D1111" w:rsidRDefault="00B706AC">
            <w:pPr>
              <w:snapToGrid w:val="0"/>
              <w:spacing w:line="360" w:lineRule="auto"/>
              <w:rPr>
                <w:rFonts w:ascii="仿宋" w:eastAsia="仿宋" w:cs="仿宋"/>
                <w:sz w:val="24"/>
                <w:u w:val="single"/>
              </w:rPr>
            </w:pPr>
            <w:r>
              <w:rPr>
                <w:rFonts w:ascii="仿宋" w:eastAsia="仿宋" w:cs="仿宋"/>
                <w:sz w:val="24"/>
              </w:rPr>
              <w:t xml:space="preserve">               </w:t>
            </w:r>
            <w:r>
              <w:rPr>
                <w:rFonts w:ascii="仿宋" w:eastAsia="仿宋" w:cs="仿宋" w:hint="eastAsia"/>
                <w:sz w:val="24"/>
              </w:rPr>
              <w:t>监理工程师</w:t>
            </w:r>
            <w:r>
              <w:rPr>
                <w:rFonts w:ascii="仿宋" w:eastAsia="仿宋" w:cs="仿宋"/>
                <w:sz w:val="24"/>
              </w:rPr>
              <w:t xml:space="preserve"> </w:t>
            </w:r>
            <w:r>
              <w:rPr>
                <w:rFonts w:ascii="仿宋" w:eastAsia="仿宋" w:cs="仿宋"/>
                <w:sz w:val="24"/>
                <w:u w:val="single"/>
              </w:rPr>
              <w:t xml:space="preserve">           </w:t>
            </w:r>
          </w:p>
          <w:p w14:paraId="4BCC7A7E" w14:textId="77777777" w:rsidR="000D1111" w:rsidRDefault="00B706AC">
            <w:pPr>
              <w:snapToGrid w:val="0"/>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日</w:t>
            </w:r>
            <w:r>
              <w:rPr>
                <w:rFonts w:ascii="仿宋" w:eastAsia="仿宋" w:cs="仿宋"/>
                <w:sz w:val="24"/>
              </w:rPr>
              <w:t xml:space="preserve">      </w:t>
            </w:r>
            <w:r>
              <w:rPr>
                <w:rFonts w:ascii="仿宋" w:eastAsia="仿宋" w:cs="仿宋" w:hint="eastAsia"/>
                <w:sz w:val="24"/>
              </w:rPr>
              <w:t>期</w:t>
            </w:r>
            <w:r>
              <w:rPr>
                <w:rFonts w:ascii="仿宋" w:eastAsia="仿宋" w:cs="仿宋"/>
                <w:sz w:val="24"/>
              </w:rPr>
              <w:t xml:space="preserve"> </w:t>
            </w:r>
            <w:r>
              <w:rPr>
                <w:rFonts w:ascii="仿宋" w:eastAsia="仿宋" w:cs="仿宋"/>
                <w:sz w:val="24"/>
                <w:u w:val="single"/>
              </w:rPr>
              <w:t xml:space="preserve">           </w:t>
            </w:r>
          </w:p>
        </w:tc>
        <w:tc>
          <w:tcPr>
            <w:tcW w:w="5596" w:type="dxa"/>
            <w:tcBorders>
              <w:top w:val="single" w:sz="6" w:space="0" w:color="auto"/>
              <w:left w:val="single" w:sz="6" w:space="0" w:color="auto"/>
              <w:bottom w:val="single" w:sz="6" w:space="0" w:color="auto"/>
              <w:right w:val="single" w:sz="6" w:space="0" w:color="auto"/>
            </w:tcBorders>
            <w:noWrap/>
          </w:tcPr>
          <w:p w14:paraId="7E840FB5" w14:textId="77777777" w:rsidR="000D1111" w:rsidRDefault="00B706AC">
            <w:pPr>
              <w:snapToGrid w:val="0"/>
              <w:spacing w:line="360" w:lineRule="auto"/>
              <w:rPr>
                <w:rFonts w:ascii="仿宋" w:eastAsia="仿宋"/>
                <w:sz w:val="24"/>
              </w:rPr>
            </w:pPr>
            <w:r>
              <w:rPr>
                <w:rFonts w:ascii="仿宋" w:eastAsia="仿宋" w:cs="仿宋"/>
                <w:sz w:val="24"/>
              </w:rPr>
              <w:t xml:space="preserve"> </w:t>
            </w:r>
            <w:r>
              <w:rPr>
                <w:rFonts w:ascii="仿宋" w:eastAsia="仿宋" w:cs="仿宋" w:hint="eastAsia"/>
                <w:sz w:val="24"/>
              </w:rPr>
              <w:t>审批意见：</w:t>
            </w:r>
            <w:r>
              <w:rPr>
                <w:rFonts w:ascii="仿宋" w:eastAsia="仿宋" w:cs="仿宋"/>
                <w:sz w:val="24"/>
              </w:rPr>
              <w:t xml:space="preserve">   </w:t>
            </w:r>
          </w:p>
          <w:p w14:paraId="2B5B8E16" w14:textId="77777777" w:rsidR="000D1111" w:rsidRDefault="000D1111">
            <w:pPr>
              <w:snapToGrid w:val="0"/>
              <w:spacing w:line="360" w:lineRule="auto"/>
              <w:rPr>
                <w:rFonts w:ascii="仿宋" w:eastAsia="仿宋"/>
                <w:sz w:val="24"/>
              </w:rPr>
            </w:pPr>
          </w:p>
          <w:p w14:paraId="7266BB3B" w14:textId="77777777" w:rsidR="000D1111" w:rsidRDefault="000D1111">
            <w:pPr>
              <w:snapToGrid w:val="0"/>
              <w:spacing w:line="360" w:lineRule="auto"/>
              <w:rPr>
                <w:rFonts w:ascii="仿宋" w:eastAsia="仿宋"/>
                <w:sz w:val="24"/>
              </w:rPr>
            </w:pPr>
          </w:p>
          <w:p w14:paraId="6A29AD15" w14:textId="77777777" w:rsidR="000D1111" w:rsidRDefault="00B706AC">
            <w:pPr>
              <w:snapToGrid w:val="0"/>
              <w:spacing w:line="360" w:lineRule="auto"/>
              <w:rPr>
                <w:rFonts w:ascii="仿宋" w:eastAsia="仿宋"/>
                <w:sz w:val="24"/>
                <w:u w:val="single"/>
              </w:rPr>
            </w:pPr>
            <w:r>
              <w:rPr>
                <w:rFonts w:ascii="仿宋" w:eastAsia="仿宋" w:cs="仿宋"/>
                <w:sz w:val="24"/>
              </w:rPr>
              <w:t xml:space="preserve">           </w:t>
            </w:r>
            <w:r>
              <w:rPr>
                <w:rFonts w:ascii="仿宋" w:eastAsia="仿宋" w:cs="仿宋"/>
                <w:sz w:val="18"/>
                <w:szCs w:val="18"/>
              </w:rPr>
              <w:t xml:space="preserve">  </w:t>
            </w:r>
            <w:r>
              <w:rPr>
                <w:rFonts w:ascii="仿宋" w:eastAsia="仿宋" w:cs="仿宋"/>
                <w:sz w:val="24"/>
              </w:rPr>
              <w:t xml:space="preserve">          </w:t>
            </w:r>
            <w:r>
              <w:rPr>
                <w:rFonts w:ascii="仿宋" w:eastAsia="仿宋" w:cs="仿宋" w:hint="eastAsia"/>
                <w:sz w:val="24"/>
              </w:rPr>
              <w:t>发包人（章）</w:t>
            </w:r>
            <w:r>
              <w:rPr>
                <w:rFonts w:ascii="仿宋" w:eastAsia="仿宋" w:cs="仿宋"/>
                <w:sz w:val="24"/>
              </w:rPr>
              <w:t xml:space="preserve">      </w:t>
            </w:r>
          </w:p>
          <w:p w14:paraId="5BE1F923" w14:textId="77777777" w:rsidR="000D1111" w:rsidRDefault="00B706AC">
            <w:pPr>
              <w:snapToGrid w:val="0"/>
              <w:spacing w:line="360" w:lineRule="auto"/>
              <w:rPr>
                <w:rFonts w:ascii="仿宋" w:eastAsia="仿宋"/>
                <w:sz w:val="24"/>
              </w:rPr>
            </w:pPr>
            <w:r>
              <w:rPr>
                <w:rFonts w:ascii="仿宋" w:eastAsia="仿宋" w:cs="仿宋"/>
                <w:sz w:val="24"/>
              </w:rPr>
              <w:t xml:space="preserve">           </w:t>
            </w:r>
            <w:r>
              <w:rPr>
                <w:rFonts w:ascii="仿宋" w:eastAsia="仿宋" w:cs="仿宋"/>
                <w:sz w:val="18"/>
                <w:szCs w:val="18"/>
              </w:rPr>
              <w:t xml:space="preserve">  </w:t>
            </w:r>
            <w:r>
              <w:rPr>
                <w:rFonts w:ascii="仿宋" w:eastAsia="仿宋" w:cs="仿宋"/>
                <w:sz w:val="24"/>
              </w:rPr>
              <w:t xml:space="preserve">          </w:t>
            </w:r>
            <w:r>
              <w:rPr>
                <w:rFonts w:ascii="仿宋" w:eastAsia="仿宋" w:cs="仿宋" w:hint="eastAsia"/>
                <w:sz w:val="24"/>
              </w:rPr>
              <w:t>发包人代表</w:t>
            </w:r>
            <w:r>
              <w:rPr>
                <w:rFonts w:ascii="仿宋" w:eastAsia="仿宋" w:cs="仿宋"/>
                <w:sz w:val="24"/>
              </w:rPr>
              <w:t xml:space="preserve"> </w:t>
            </w:r>
            <w:r>
              <w:rPr>
                <w:rFonts w:ascii="仿宋" w:eastAsia="仿宋" w:cs="仿宋"/>
                <w:sz w:val="24"/>
                <w:u w:val="single"/>
              </w:rPr>
              <w:t xml:space="preserve">         </w:t>
            </w:r>
          </w:p>
          <w:p w14:paraId="071F8CE2" w14:textId="77777777" w:rsidR="000D1111" w:rsidRDefault="00B706AC">
            <w:pPr>
              <w:snapToGrid w:val="0"/>
              <w:spacing w:line="360" w:lineRule="auto"/>
              <w:rPr>
                <w:rFonts w:ascii="仿宋" w:eastAsia="仿宋"/>
                <w:sz w:val="24"/>
              </w:rPr>
            </w:pPr>
            <w:r>
              <w:rPr>
                <w:rFonts w:ascii="仿宋" w:eastAsia="仿宋" w:cs="仿宋"/>
                <w:sz w:val="24"/>
              </w:rPr>
              <w:t xml:space="preserve">               </w:t>
            </w:r>
            <w:r>
              <w:rPr>
                <w:rFonts w:ascii="仿宋" w:eastAsia="仿宋" w:cs="仿宋"/>
                <w:sz w:val="30"/>
                <w:szCs w:val="30"/>
              </w:rPr>
              <w:t xml:space="preserve">      </w:t>
            </w:r>
            <w:r>
              <w:rPr>
                <w:rFonts w:ascii="仿宋" w:eastAsia="仿宋" w:cs="仿宋" w:hint="eastAsia"/>
                <w:sz w:val="24"/>
              </w:rPr>
              <w:t>日</w:t>
            </w:r>
            <w:r>
              <w:rPr>
                <w:rFonts w:ascii="仿宋" w:eastAsia="仿宋" w:cs="仿宋"/>
                <w:sz w:val="24"/>
              </w:rPr>
              <w:t xml:space="preserve">      </w:t>
            </w:r>
            <w:r>
              <w:rPr>
                <w:rFonts w:ascii="仿宋" w:eastAsia="仿宋" w:cs="仿宋" w:hint="eastAsia"/>
                <w:sz w:val="24"/>
              </w:rPr>
              <w:t>期</w:t>
            </w:r>
            <w:r>
              <w:rPr>
                <w:rFonts w:ascii="仿宋" w:eastAsia="仿宋" w:cs="仿宋"/>
                <w:sz w:val="24"/>
              </w:rPr>
              <w:t xml:space="preserve"> </w:t>
            </w:r>
            <w:r>
              <w:rPr>
                <w:rFonts w:ascii="仿宋" w:eastAsia="仿宋" w:cs="仿宋"/>
                <w:sz w:val="24"/>
                <w:u w:val="single"/>
              </w:rPr>
              <w:t xml:space="preserve">         </w:t>
            </w:r>
          </w:p>
        </w:tc>
      </w:tr>
    </w:tbl>
    <w:p w14:paraId="3B94CE5A" w14:textId="77777777" w:rsidR="000D1111" w:rsidRDefault="00B706AC">
      <w:pPr>
        <w:spacing w:before="120"/>
        <w:rPr>
          <w:rFonts w:ascii="仿宋" w:eastAsia="仿宋"/>
          <w:sz w:val="24"/>
        </w:rPr>
      </w:pPr>
      <w:r>
        <w:rPr>
          <w:rFonts w:ascii="仿宋" w:eastAsia="仿宋" w:cs="仿宋" w:hint="eastAsia"/>
          <w:sz w:val="24"/>
        </w:rPr>
        <w:t>说明：</w:t>
      </w:r>
      <w:r>
        <w:rPr>
          <w:rFonts w:ascii="仿宋" w:eastAsia="仿宋" w:cs="仿宋"/>
          <w:sz w:val="24"/>
        </w:rPr>
        <w:t>1</w:t>
      </w:r>
      <w:r>
        <w:rPr>
          <w:rFonts w:ascii="仿宋" w:eastAsia="仿宋" w:cs="仿宋" w:hint="eastAsia"/>
          <w:sz w:val="24"/>
        </w:rPr>
        <w:t>．在需要选择的栏中的“</w:t>
      </w:r>
      <w:r>
        <w:rPr>
          <w:rFonts w:ascii="仿宋" w:eastAsia="仿宋" w:cs="仿宋" w:hint="eastAsia"/>
          <w:sz w:val="32"/>
          <w:szCs w:val="32"/>
        </w:rPr>
        <w:t>□</w:t>
      </w:r>
      <w:r>
        <w:rPr>
          <w:rFonts w:ascii="仿宋" w:eastAsia="仿宋" w:cs="仿宋" w:hint="eastAsia"/>
          <w:sz w:val="24"/>
        </w:rPr>
        <w:t>”内作标识“√”。</w:t>
      </w:r>
    </w:p>
    <w:p w14:paraId="56BD1D8C" w14:textId="77777777" w:rsidR="000D1111" w:rsidRDefault="00B706AC">
      <w:pPr>
        <w:ind w:leftChars="342" w:left="718"/>
        <w:rPr>
          <w:rFonts w:ascii="仿宋" w:eastAsia="仿宋"/>
          <w:sz w:val="24"/>
        </w:rPr>
      </w:pPr>
      <w:r>
        <w:rPr>
          <w:rFonts w:ascii="仿宋" w:eastAsia="仿宋" w:cs="仿宋"/>
          <w:sz w:val="24"/>
        </w:rPr>
        <w:t>2</w:t>
      </w:r>
      <w:r>
        <w:rPr>
          <w:rFonts w:ascii="仿宋" w:eastAsia="仿宋" w:cs="仿宋" w:hint="eastAsia"/>
          <w:sz w:val="24"/>
        </w:rPr>
        <w:t>．本表一式三份，由承包人、监理人、发包人按合同规定程序填制，并各存一份。</w:t>
      </w:r>
    </w:p>
    <w:p w14:paraId="30236F4F" w14:textId="77777777" w:rsidR="000D1111" w:rsidRDefault="00B706AC" w:rsidP="005F51D5">
      <w:pPr>
        <w:spacing w:beforeLines="100" w:before="240" w:afterLines="100" w:after="240" w:line="360" w:lineRule="auto"/>
        <w:outlineLvl w:val="1"/>
        <w:rPr>
          <w:rFonts w:ascii="仿宋" w:eastAsia="仿宋" w:cs="仿宋"/>
          <w:b/>
          <w:bCs/>
          <w:color w:val="000000"/>
          <w:sz w:val="24"/>
        </w:rPr>
      </w:pPr>
      <w:r>
        <w:rPr>
          <w:rFonts w:ascii="仿宋" w:eastAsia="仿宋"/>
          <w:sz w:val="24"/>
        </w:rPr>
        <w:br w:type="page"/>
      </w:r>
      <w:bookmarkStart w:id="298" w:name="_Toc469384151"/>
      <w:bookmarkStart w:id="299" w:name="_Toc10624995"/>
      <w:bookmarkStart w:id="300" w:name="_Toc266892935"/>
      <w:r>
        <w:rPr>
          <w:rFonts w:ascii="仿宋" w:eastAsia="仿宋" w:cs="仿宋" w:hint="eastAsia"/>
          <w:b/>
          <w:bCs/>
          <w:color w:val="000000"/>
          <w:sz w:val="24"/>
        </w:rPr>
        <w:lastRenderedPageBreak/>
        <w:t>格式</w:t>
      </w:r>
      <w:r>
        <w:rPr>
          <w:rFonts w:ascii="仿宋" w:eastAsia="仿宋" w:cs="仿宋"/>
          <w:b/>
          <w:bCs/>
          <w:color w:val="000000"/>
          <w:sz w:val="24"/>
        </w:rPr>
        <w:t>9</w:t>
      </w:r>
      <w:bookmarkEnd w:id="298"/>
      <w:bookmarkEnd w:id="299"/>
      <w:bookmarkEnd w:id="300"/>
    </w:p>
    <w:p w14:paraId="5A71EF4E" w14:textId="77777777" w:rsidR="000D1111" w:rsidRDefault="00B706AC">
      <w:pPr>
        <w:spacing w:line="360" w:lineRule="auto"/>
        <w:jc w:val="center"/>
        <w:rPr>
          <w:rFonts w:ascii="仿宋" w:eastAsia="仿宋"/>
          <w:b/>
          <w:bCs/>
          <w:spacing w:val="30"/>
          <w:sz w:val="44"/>
          <w:szCs w:val="44"/>
        </w:rPr>
      </w:pPr>
      <w:r>
        <w:rPr>
          <w:rFonts w:ascii="仿宋" w:eastAsia="仿宋" w:cs="仿宋" w:hint="eastAsia"/>
          <w:b/>
          <w:bCs/>
          <w:spacing w:val="30"/>
          <w:sz w:val="44"/>
          <w:szCs w:val="44"/>
        </w:rPr>
        <w:t>暂停施工令</w:t>
      </w:r>
    </w:p>
    <w:p w14:paraId="5FF679B9" w14:textId="77777777" w:rsidR="000D1111" w:rsidRDefault="00B706AC">
      <w:pPr>
        <w:spacing w:line="360" w:lineRule="auto"/>
        <w:rPr>
          <w:rFonts w:ascii="仿宋" w:eastAsia="仿宋"/>
          <w:sz w:val="24"/>
        </w:rPr>
      </w:pPr>
      <w:r>
        <w:rPr>
          <w:rFonts w:ascii="仿宋" w:eastAsia="仿宋" w:cs="仿宋" w:hint="eastAsia"/>
          <w:sz w:val="24"/>
        </w:rPr>
        <w:t>工程名称</w:t>
      </w:r>
      <w:r>
        <w:rPr>
          <w:rFonts w:ascii="仿宋" w:eastAsia="仿宋" w:cs="仿宋"/>
          <w:sz w:val="24"/>
        </w:rPr>
        <w:t>:</w:t>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t xml:space="preserve">    </w:t>
      </w:r>
      <w:r>
        <w:rPr>
          <w:rFonts w:ascii="仿宋" w:eastAsia="仿宋" w:cs="仿宋" w:hint="eastAsia"/>
          <w:sz w:val="24"/>
        </w:rPr>
        <w:t>编号</w:t>
      </w:r>
      <w:r>
        <w:rPr>
          <w:rFonts w:ascii="仿宋" w:eastAsia="仿宋" w:cs="仿宋"/>
          <w:sz w:val="24"/>
        </w:rPr>
        <w:t>:</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0458"/>
      </w:tblGrid>
      <w:tr w:rsidR="000D1111" w14:paraId="7C1F592B" w14:textId="77777777">
        <w:trPr>
          <w:trHeight w:val="10298"/>
        </w:trPr>
        <w:tc>
          <w:tcPr>
            <w:tcW w:w="10458" w:type="dxa"/>
            <w:tcBorders>
              <w:top w:val="single" w:sz="6" w:space="0" w:color="auto"/>
              <w:left w:val="single" w:sz="6" w:space="0" w:color="auto"/>
              <w:bottom w:val="single" w:sz="6" w:space="0" w:color="auto"/>
              <w:right w:val="single" w:sz="6" w:space="0" w:color="auto"/>
            </w:tcBorders>
            <w:noWrap/>
          </w:tcPr>
          <w:p w14:paraId="0DA887C0" w14:textId="77777777" w:rsidR="000D1111" w:rsidRDefault="00B706AC">
            <w:pPr>
              <w:spacing w:before="120" w:line="360" w:lineRule="auto"/>
              <w:rPr>
                <w:rFonts w:ascii="仿宋" w:eastAsia="仿宋"/>
                <w:sz w:val="24"/>
              </w:rPr>
            </w:pPr>
            <w:r>
              <w:rPr>
                <w:rFonts w:ascii="仿宋" w:eastAsia="仿宋" w:cs="仿宋" w:hint="eastAsia"/>
                <w:sz w:val="24"/>
              </w:rPr>
              <w:t>致</w:t>
            </w:r>
            <w:r>
              <w:rPr>
                <w:rFonts w:ascii="仿宋" w:eastAsia="仿宋" w:cs="仿宋"/>
                <w:sz w:val="24"/>
              </w:rPr>
              <w:t>:</w:t>
            </w:r>
            <w:r>
              <w:rPr>
                <w:rFonts w:ascii="仿宋" w:eastAsia="仿宋" w:cs="仿宋"/>
                <w:sz w:val="24"/>
                <w:u w:val="single"/>
              </w:rPr>
              <w:t xml:space="preserve">                                                 </w:t>
            </w:r>
            <w:r>
              <w:rPr>
                <w:rFonts w:ascii="仿宋" w:eastAsia="仿宋" w:cs="仿宋" w:hint="eastAsia"/>
                <w:sz w:val="24"/>
              </w:rPr>
              <w:t>（承包人全称）</w:t>
            </w:r>
          </w:p>
          <w:p w14:paraId="156C868D" w14:textId="77777777" w:rsidR="000D1111" w:rsidRDefault="00B706AC">
            <w:pPr>
              <w:spacing w:line="360" w:lineRule="auto"/>
              <w:ind w:firstLineChars="200" w:firstLine="480"/>
              <w:rPr>
                <w:rFonts w:ascii="仿宋" w:eastAsia="仿宋" w:cs="仿宋"/>
                <w:sz w:val="24"/>
                <w:u w:val="single"/>
              </w:rPr>
            </w:pPr>
            <w:r>
              <w:rPr>
                <w:rFonts w:ascii="仿宋" w:eastAsia="仿宋" w:cs="仿宋" w:hint="eastAsia"/>
                <w:sz w:val="24"/>
              </w:rPr>
              <w:t>由于</w:t>
            </w:r>
            <w:r>
              <w:rPr>
                <w:rFonts w:ascii="仿宋" w:eastAsia="仿宋" w:cs="仿宋"/>
                <w:sz w:val="24"/>
                <w:u w:val="single"/>
              </w:rPr>
              <w:t xml:space="preserve">                                                                    </w:t>
            </w:r>
          </w:p>
          <w:p w14:paraId="7F7292BB" w14:textId="77777777" w:rsidR="000D1111" w:rsidRDefault="00B706AC">
            <w:pPr>
              <w:spacing w:line="360" w:lineRule="auto"/>
              <w:ind w:left="-28"/>
              <w:rPr>
                <w:rFonts w:ascii="仿宋" w:eastAsia="仿宋" w:cs="仿宋"/>
                <w:sz w:val="24"/>
                <w:u w:val="single"/>
              </w:rPr>
            </w:pPr>
            <w:r>
              <w:rPr>
                <w:rFonts w:ascii="仿宋" w:eastAsia="仿宋" w:cs="仿宋"/>
                <w:sz w:val="24"/>
                <w:u w:val="single"/>
              </w:rPr>
              <w:t xml:space="preserve">                                                                            </w:t>
            </w:r>
          </w:p>
          <w:p w14:paraId="69740305" w14:textId="77777777" w:rsidR="000D1111" w:rsidRDefault="00B706AC">
            <w:pPr>
              <w:spacing w:line="360" w:lineRule="auto"/>
              <w:ind w:leftChars="-13" w:left="-27"/>
              <w:rPr>
                <w:rFonts w:ascii="仿宋" w:eastAsia="仿宋" w:cs="仿宋"/>
                <w:sz w:val="24"/>
                <w:u w:val="single"/>
              </w:rPr>
            </w:pPr>
            <w:r>
              <w:rPr>
                <w:rFonts w:ascii="仿宋" w:eastAsia="仿宋" w:cs="仿宋"/>
                <w:sz w:val="24"/>
                <w:u w:val="single"/>
              </w:rPr>
              <w:t xml:space="preserve">                                                                            </w:t>
            </w:r>
          </w:p>
          <w:p w14:paraId="22A4D705" w14:textId="77777777" w:rsidR="000D1111" w:rsidRDefault="00B706AC">
            <w:pPr>
              <w:spacing w:line="360" w:lineRule="auto"/>
              <w:ind w:leftChars="-13" w:left="-27"/>
              <w:rPr>
                <w:rFonts w:ascii="仿宋" w:eastAsia="仿宋" w:cs="仿宋"/>
                <w:sz w:val="24"/>
                <w:u w:val="single"/>
              </w:rPr>
            </w:pPr>
            <w:r>
              <w:rPr>
                <w:rFonts w:ascii="仿宋" w:eastAsia="仿宋" w:cs="仿宋"/>
                <w:sz w:val="24"/>
                <w:u w:val="single"/>
              </w:rPr>
              <w:t xml:space="preserve">                                                                            </w:t>
            </w:r>
          </w:p>
          <w:p w14:paraId="28D9AC7D" w14:textId="77777777" w:rsidR="000D1111" w:rsidRDefault="00B706AC">
            <w:pPr>
              <w:spacing w:line="360" w:lineRule="auto"/>
              <w:ind w:left="480" w:hangingChars="200" w:hanging="480"/>
              <w:rPr>
                <w:rFonts w:ascii="仿宋" w:eastAsia="仿宋"/>
                <w:sz w:val="24"/>
              </w:rPr>
            </w:pPr>
            <w:r>
              <w:rPr>
                <w:rFonts w:ascii="仿宋" w:eastAsia="仿宋" w:cs="仿宋"/>
                <w:sz w:val="24"/>
                <w:u w:val="single"/>
              </w:rPr>
              <w:t xml:space="preserve">                                </w:t>
            </w:r>
            <w:r>
              <w:rPr>
                <w:rFonts w:ascii="仿宋" w:eastAsia="仿宋" w:cs="仿宋" w:hint="eastAsia"/>
                <w:sz w:val="24"/>
              </w:rPr>
              <w:t>的原因，现通知你方必须于</w:t>
            </w:r>
            <w:r>
              <w:rPr>
                <w:rFonts w:ascii="仿宋" w:eastAsia="仿宋" w:cs="仿宋"/>
                <w:sz w:val="24"/>
                <w:u w:val="single"/>
              </w:rPr>
              <w:t xml:space="preserve">      </w:t>
            </w:r>
            <w:r>
              <w:rPr>
                <w:rFonts w:ascii="仿宋" w:eastAsia="仿宋" w:cs="仿宋" w:hint="eastAsia"/>
                <w:sz w:val="24"/>
              </w:rPr>
              <w:t>年</w:t>
            </w:r>
            <w:r>
              <w:rPr>
                <w:rFonts w:ascii="仿宋" w:eastAsia="仿宋" w:cs="仿宋"/>
                <w:sz w:val="24"/>
                <w:u w:val="single"/>
              </w:rPr>
              <w:t xml:space="preserve">     </w:t>
            </w:r>
            <w:r>
              <w:rPr>
                <w:rFonts w:ascii="仿宋" w:eastAsia="仿宋" w:cs="仿宋" w:hint="eastAsia"/>
                <w:sz w:val="24"/>
              </w:rPr>
              <w:t>月</w:t>
            </w:r>
            <w:r>
              <w:rPr>
                <w:rFonts w:ascii="仿宋" w:eastAsia="仿宋" w:cs="仿宋"/>
                <w:sz w:val="24"/>
                <w:u w:val="single"/>
              </w:rPr>
              <w:t xml:space="preserve">    </w:t>
            </w:r>
            <w:r>
              <w:rPr>
                <w:rFonts w:ascii="仿宋" w:eastAsia="仿宋" w:cs="仿宋" w:hint="eastAsia"/>
                <w:sz w:val="24"/>
              </w:rPr>
              <w:t>日</w:t>
            </w:r>
          </w:p>
          <w:p w14:paraId="41BB10CD" w14:textId="77777777" w:rsidR="000D1111" w:rsidRDefault="00B706AC">
            <w:pPr>
              <w:spacing w:line="360" w:lineRule="auto"/>
              <w:ind w:left="480" w:hangingChars="200" w:hanging="480"/>
              <w:rPr>
                <w:rFonts w:ascii="仿宋" w:eastAsia="仿宋"/>
                <w:sz w:val="24"/>
              </w:rPr>
            </w:pPr>
            <w:r>
              <w:rPr>
                <w:rFonts w:ascii="仿宋" w:eastAsia="仿宋" w:cs="仿宋"/>
                <w:sz w:val="24"/>
                <w:u w:val="single"/>
              </w:rPr>
              <w:t xml:space="preserve">      </w:t>
            </w:r>
            <w:r>
              <w:rPr>
                <w:rFonts w:ascii="仿宋" w:eastAsia="仿宋" w:cs="仿宋" w:hint="eastAsia"/>
                <w:sz w:val="24"/>
              </w:rPr>
              <w:t>时起，对本工程的</w:t>
            </w:r>
            <w:r>
              <w:rPr>
                <w:rFonts w:ascii="仿宋" w:eastAsia="仿宋" w:cs="仿宋"/>
                <w:sz w:val="24"/>
                <w:u w:val="single"/>
              </w:rPr>
              <w:t xml:space="preserve">                                       </w:t>
            </w:r>
            <w:r>
              <w:rPr>
                <w:rFonts w:ascii="仿宋" w:eastAsia="仿宋" w:cs="仿宋" w:hint="eastAsia"/>
                <w:sz w:val="24"/>
              </w:rPr>
              <w:t>部位（工序）实施</w:t>
            </w:r>
          </w:p>
          <w:p w14:paraId="408056B3" w14:textId="77777777" w:rsidR="000D1111" w:rsidRDefault="00B706AC">
            <w:pPr>
              <w:spacing w:line="360" w:lineRule="auto"/>
              <w:ind w:left="480" w:hangingChars="200" w:hanging="480"/>
              <w:rPr>
                <w:rFonts w:ascii="仿宋" w:eastAsia="仿宋"/>
                <w:sz w:val="24"/>
              </w:rPr>
            </w:pPr>
            <w:r>
              <w:rPr>
                <w:rFonts w:ascii="仿宋" w:eastAsia="仿宋" w:cs="仿宋" w:hint="eastAsia"/>
                <w:sz w:val="24"/>
              </w:rPr>
              <w:t>暂停施工，并按下述要求做好各项工作：</w:t>
            </w:r>
          </w:p>
          <w:p w14:paraId="168ADCC8" w14:textId="77777777" w:rsidR="000D1111" w:rsidRDefault="000D1111">
            <w:pPr>
              <w:spacing w:line="360" w:lineRule="auto"/>
              <w:ind w:left="-28"/>
              <w:rPr>
                <w:rFonts w:ascii="仿宋" w:eastAsia="仿宋"/>
                <w:sz w:val="24"/>
              </w:rPr>
            </w:pPr>
          </w:p>
          <w:p w14:paraId="6844B0A2" w14:textId="77777777" w:rsidR="000D1111" w:rsidRDefault="000D1111">
            <w:pPr>
              <w:spacing w:line="360" w:lineRule="auto"/>
              <w:ind w:left="-28"/>
              <w:rPr>
                <w:rFonts w:ascii="仿宋" w:eastAsia="仿宋"/>
                <w:sz w:val="24"/>
              </w:rPr>
            </w:pPr>
          </w:p>
          <w:p w14:paraId="2E3917BC" w14:textId="77777777" w:rsidR="000D1111" w:rsidRDefault="00B706AC">
            <w:pPr>
              <w:spacing w:line="360" w:lineRule="auto"/>
              <w:ind w:firstLine="6012"/>
              <w:rPr>
                <w:rFonts w:ascii="仿宋" w:eastAsia="仿宋"/>
                <w:sz w:val="24"/>
                <w:u w:val="single"/>
              </w:rPr>
            </w:pPr>
            <w:r>
              <w:rPr>
                <w:rFonts w:ascii="仿宋" w:eastAsia="仿宋" w:cs="仿宋"/>
                <w:sz w:val="24"/>
              </w:rPr>
              <w:t xml:space="preserve">                                                </w:t>
            </w:r>
          </w:p>
          <w:p w14:paraId="5F505BD0" w14:textId="77777777" w:rsidR="000D1111" w:rsidRDefault="000D1111">
            <w:pPr>
              <w:spacing w:line="360" w:lineRule="auto"/>
              <w:rPr>
                <w:rFonts w:ascii="仿宋" w:eastAsia="仿宋"/>
                <w:sz w:val="24"/>
              </w:rPr>
            </w:pPr>
          </w:p>
          <w:p w14:paraId="28DF3692" w14:textId="77777777" w:rsidR="000D1111" w:rsidRDefault="000D1111">
            <w:pPr>
              <w:spacing w:line="360" w:lineRule="auto"/>
              <w:rPr>
                <w:rFonts w:ascii="仿宋" w:eastAsia="仿宋"/>
                <w:sz w:val="24"/>
              </w:rPr>
            </w:pPr>
          </w:p>
          <w:p w14:paraId="163D4A1F" w14:textId="77777777" w:rsidR="000D1111" w:rsidRDefault="000D1111">
            <w:pPr>
              <w:spacing w:line="360" w:lineRule="auto"/>
              <w:ind w:firstLineChars="2805" w:firstLine="6732"/>
              <w:rPr>
                <w:rFonts w:ascii="仿宋" w:eastAsia="仿宋"/>
                <w:sz w:val="24"/>
              </w:rPr>
            </w:pPr>
          </w:p>
          <w:p w14:paraId="48513AE3" w14:textId="77777777" w:rsidR="000D1111" w:rsidRDefault="000D1111">
            <w:pPr>
              <w:spacing w:line="360" w:lineRule="auto"/>
              <w:ind w:firstLineChars="2805" w:firstLine="6732"/>
              <w:rPr>
                <w:rFonts w:ascii="仿宋" w:eastAsia="仿宋"/>
                <w:sz w:val="24"/>
              </w:rPr>
            </w:pPr>
          </w:p>
          <w:p w14:paraId="6F4CF612" w14:textId="77777777" w:rsidR="000D1111" w:rsidRDefault="000D1111">
            <w:pPr>
              <w:spacing w:line="360" w:lineRule="auto"/>
              <w:ind w:firstLineChars="2805" w:firstLine="6732"/>
              <w:rPr>
                <w:rFonts w:ascii="仿宋" w:eastAsia="仿宋"/>
                <w:sz w:val="24"/>
              </w:rPr>
            </w:pPr>
          </w:p>
          <w:p w14:paraId="7689080C" w14:textId="77777777" w:rsidR="000D1111" w:rsidRDefault="000D1111">
            <w:pPr>
              <w:spacing w:line="360" w:lineRule="auto"/>
              <w:ind w:firstLineChars="2805" w:firstLine="6732"/>
              <w:rPr>
                <w:rFonts w:ascii="仿宋" w:eastAsia="仿宋"/>
                <w:sz w:val="24"/>
              </w:rPr>
            </w:pPr>
          </w:p>
          <w:p w14:paraId="0206A9C7" w14:textId="77777777" w:rsidR="000D1111" w:rsidRDefault="000D1111">
            <w:pPr>
              <w:spacing w:line="360" w:lineRule="auto"/>
              <w:ind w:firstLineChars="2805" w:firstLine="6732"/>
              <w:rPr>
                <w:rFonts w:ascii="仿宋" w:eastAsia="仿宋"/>
                <w:sz w:val="24"/>
              </w:rPr>
            </w:pPr>
          </w:p>
          <w:p w14:paraId="54ABDCAE" w14:textId="77777777" w:rsidR="000D1111" w:rsidRDefault="000D1111">
            <w:pPr>
              <w:spacing w:line="360" w:lineRule="auto"/>
              <w:ind w:firstLineChars="2805" w:firstLine="6732"/>
              <w:rPr>
                <w:rFonts w:ascii="仿宋" w:eastAsia="仿宋"/>
                <w:sz w:val="24"/>
              </w:rPr>
            </w:pPr>
          </w:p>
          <w:p w14:paraId="603DF18D" w14:textId="77777777" w:rsidR="000D1111" w:rsidRDefault="000D1111">
            <w:pPr>
              <w:spacing w:line="360" w:lineRule="auto"/>
              <w:ind w:firstLineChars="2805" w:firstLine="6732"/>
              <w:rPr>
                <w:rFonts w:ascii="仿宋" w:eastAsia="仿宋"/>
                <w:sz w:val="24"/>
              </w:rPr>
            </w:pPr>
          </w:p>
          <w:p w14:paraId="4368A61C" w14:textId="77777777" w:rsidR="000D1111" w:rsidRDefault="000D1111">
            <w:pPr>
              <w:spacing w:line="360" w:lineRule="auto"/>
              <w:ind w:firstLineChars="2805" w:firstLine="6732"/>
              <w:rPr>
                <w:rFonts w:ascii="仿宋" w:eastAsia="仿宋"/>
                <w:sz w:val="24"/>
              </w:rPr>
            </w:pPr>
          </w:p>
          <w:p w14:paraId="20B94BA0" w14:textId="77777777" w:rsidR="000D1111" w:rsidRDefault="000D1111">
            <w:pPr>
              <w:spacing w:line="360" w:lineRule="auto"/>
              <w:ind w:firstLineChars="2805" w:firstLine="6732"/>
              <w:rPr>
                <w:rFonts w:ascii="仿宋" w:eastAsia="仿宋"/>
                <w:sz w:val="24"/>
              </w:rPr>
            </w:pPr>
          </w:p>
          <w:p w14:paraId="7F970F97" w14:textId="77777777" w:rsidR="000D1111" w:rsidRDefault="00B706AC">
            <w:pPr>
              <w:spacing w:line="360" w:lineRule="auto"/>
              <w:ind w:firstLineChars="2805" w:firstLine="6732"/>
              <w:rPr>
                <w:rFonts w:ascii="仿宋" w:eastAsia="仿宋"/>
                <w:sz w:val="24"/>
                <w:u w:val="single"/>
              </w:rPr>
            </w:pPr>
            <w:r>
              <w:rPr>
                <w:rFonts w:ascii="仿宋" w:eastAsia="仿宋" w:cs="仿宋" w:hint="eastAsia"/>
                <w:sz w:val="24"/>
              </w:rPr>
              <w:t>监理单位（章）</w:t>
            </w:r>
            <w:r>
              <w:rPr>
                <w:rFonts w:ascii="仿宋" w:eastAsia="仿宋" w:cs="仿宋"/>
                <w:sz w:val="24"/>
              </w:rPr>
              <w:t xml:space="preserve">           </w:t>
            </w:r>
          </w:p>
          <w:p w14:paraId="613E0538" w14:textId="77777777" w:rsidR="000D1111" w:rsidRDefault="00B706AC">
            <w:pPr>
              <w:spacing w:line="360" w:lineRule="auto"/>
              <w:ind w:firstLineChars="2805" w:firstLine="6732"/>
              <w:rPr>
                <w:rFonts w:ascii="仿宋" w:eastAsia="仿宋" w:cs="仿宋"/>
                <w:sz w:val="24"/>
                <w:u w:val="single"/>
              </w:rPr>
            </w:pPr>
            <w:r>
              <w:rPr>
                <w:rFonts w:ascii="仿宋" w:eastAsia="仿宋" w:cs="仿宋" w:hint="eastAsia"/>
                <w:sz w:val="24"/>
              </w:rPr>
              <w:t>监理工程师</w:t>
            </w:r>
            <w:r>
              <w:rPr>
                <w:rFonts w:ascii="仿宋" w:eastAsia="仿宋" w:cs="仿宋"/>
                <w:sz w:val="24"/>
                <w:u w:val="single"/>
              </w:rPr>
              <w:t xml:space="preserve">               </w:t>
            </w:r>
          </w:p>
          <w:p w14:paraId="235B2ECE" w14:textId="77777777" w:rsidR="000D1111" w:rsidRDefault="00B706AC">
            <w:pPr>
              <w:spacing w:line="360" w:lineRule="auto"/>
              <w:ind w:firstLineChars="2805" w:firstLine="6732"/>
              <w:rPr>
                <w:rFonts w:ascii="仿宋" w:eastAsia="仿宋"/>
                <w:sz w:val="24"/>
                <w:u w:val="single"/>
              </w:rPr>
            </w:pPr>
            <w:r>
              <w:rPr>
                <w:rFonts w:ascii="仿宋" w:eastAsia="仿宋" w:cs="仿宋" w:hint="eastAsia"/>
                <w:sz w:val="24"/>
              </w:rPr>
              <w:t>日</w:t>
            </w:r>
            <w:r>
              <w:rPr>
                <w:rFonts w:ascii="仿宋" w:eastAsia="仿宋" w:cs="仿宋"/>
                <w:sz w:val="24"/>
              </w:rPr>
              <w:t xml:space="preserve">      </w:t>
            </w:r>
            <w:r>
              <w:rPr>
                <w:rFonts w:ascii="仿宋" w:eastAsia="仿宋" w:cs="仿宋" w:hint="eastAsia"/>
                <w:sz w:val="24"/>
              </w:rPr>
              <w:t>期</w:t>
            </w:r>
            <w:r>
              <w:rPr>
                <w:rFonts w:ascii="仿宋" w:eastAsia="仿宋" w:cs="仿宋"/>
                <w:sz w:val="24"/>
                <w:u w:val="single"/>
              </w:rPr>
              <w:t xml:space="preserve">               </w:t>
            </w:r>
          </w:p>
        </w:tc>
      </w:tr>
    </w:tbl>
    <w:p w14:paraId="59ACB9A3" w14:textId="77777777" w:rsidR="000D1111" w:rsidRDefault="00B706AC">
      <w:pPr>
        <w:spacing w:line="360" w:lineRule="auto"/>
        <w:rPr>
          <w:rFonts w:ascii="仿宋" w:eastAsia="仿宋"/>
          <w:sz w:val="24"/>
        </w:rPr>
      </w:pPr>
      <w:r>
        <w:rPr>
          <w:rFonts w:ascii="仿宋" w:eastAsia="仿宋" w:cs="仿宋" w:hint="eastAsia"/>
          <w:sz w:val="24"/>
        </w:rPr>
        <w:t>说明：</w:t>
      </w:r>
      <w:r>
        <w:rPr>
          <w:rFonts w:ascii="仿宋" w:eastAsia="仿宋" w:cs="仿宋"/>
          <w:sz w:val="24"/>
        </w:rPr>
        <w:t xml:space="preserve"> </w:t>
      </w:r>
      <w:r>
        <w:rPr>
          <w:rFonts w:ascii="仿宋" w:eastAsia="仿宋" w:cs="仿宋" w:hint="eastAsia"/>
          <w:sz w:val="24"/>
        </w:rPr>
        <w:t>本表一式三份，由监理工程师填制，并连同发包人、承包人各存一份。</w:t>
      </w:r>
    </w:p>
    <w:p w14:paraId="525A7529" w14:textId="77777777" w:rsidR="000D1111" w:rsidRDefault="00B706AC" w:rsidP="005F51D5">
      <w:pPr>
        <w:spacing w:beforeLines="100" w:before="240" w:afterLines="100" w:after="240" w:line="360" w:lineRule="auto"/>
        <w:outlineLvl w:val="1"/>
        <w:rPr>
          <w:rFonts w:ascii="仿宋" w:eastAsia="仿宋" w:cs="仿宋"/>
          <w:b/>
          <w:bCs/>
          <w:color w:val="000000"/>
          <w:sz w:val="24"/>
        </w:rPr>
      </w:pPr>
      <w:r>
        <w:rPr>
          <w:rFonts w:ascii="仿宋" w:eastAsia="仿宋"/>
          <w:sz w:val="24"/>
        </w:rPr>
        <w:br w:type="page"/>
      </w:r>
      <w:bookmarkStart w:id="301" w:name="_Toc10624996"/>
      <w:bookmarkStart w:id="302" w:name="_Toc266892936"/>
      <w:bookmarkStart w:id="303" w:name="_Toc469384152"/>
      <w:r>
        <w:rPr>
          <w:rFonts w:ascii="仿宋" w:eastAsia="仿宋" w:cs="仿宋" w:hint="eastAsia"/>
          <w:b/>
          <w:bCs/>
          <w:color w:val="000000"/>
          <w:sz w:val="24"/>
        </w:rPr>
        <w:lastRenderedPageBreak/>
        <w:t>格式</w:t>
      </w:r>
      <w:r>
        <w:rPr>
          <w:rFonts w:ascii="仿宋" w:eastAsia="仿宋" w:cs="仿宋"/>
          <w:b/>
          <w:bCs/>
          <w:color w:val="000000"/>
          <w:sz w:val="24"/>
        </w:rPr>
        <w:t>10</w:t>
      </w:r>
      <w:bookmarkEnd w:id="301"/>
      <w:bookmarkEnd w:id="302"/>
      <w:bookmarkEnd w:id="303"/>
    </w:p>
    <w:p w14:paraId="734D82A7" w14:textId="77777777" w:rsidR="000D1111" w:rsidRDefault="00B706AC">
      <w:pPr>
        <w:spacing w:before="50" w:after="50" w:line="360" w:lineRule="auto"/>
        <w:jc w:val="center"/>
        <w:rPr>
          <w:rFonts w:ascii="仿宋" w:eastAsia="仿宋"/>
          <w:b/>
          <w:bCs/>
          <w:spacing w:val="30"/>
          <w:sz w:val="44"/>
          <w:szCs w:val="44"/>
        </w:rPr>
      </w:pPr>
      <w:r>
        <w:rPr>
          <w:rFonts w:ascii="仿宋" w:eastAsia="仿宋" w:cs="仿宋" w:hint="eastAsia"/>
          <w:b/>
          <w:bCs/>
          <w:spacing w:val="30"/>
          <w:sz w:val="44"/>
          <w:szCs w:val="44"/>
        </w:rPr>
        <w:t>工期索赔申请表</w:t>
      </w:r>
    </w:p>
    <w:p w14:paraId="7F9A3BEC" w14:textId="77777777" w:rsidR="000D1111" w:rsidRDefault="00B706AC">
      <w:pPr>
        <w:spacing w:line="360" w:lineRule="auto"/>
        <w:rPr>
          <w:rFonts w:ascii="仿宋" w:eastAsia="仿宋"/>
          <w:sz w:val="24"/>
        </w:rPr>
      </w:pPr>
      <w:r>
        <w:rPr>
          <w:rFonts w:ascii="仿宋" w:eastAsia="仿宋" w:cs="仿宋" w:hint="eastAsia"/>
          <w:sz w:val="24"/>
        </w:rPr>
        <w:t>工程名称</w:t>
      </w:r>
      <w:r>
        <w:rPr>
          <w:rFonts w:ascii="仿宋" w:eastAsia="仿宋" w:cs="仿宋"/>
          <w:sz w:val="24"/>
        </w:rPr>
        <w:t>:</w:t>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t xml:space="preserve">    </w:t>
      </w:r>
      <w:r>
        <w:rPr>
          <w:rFonts w:ascii="仿宋" w:eastAsia="仿宋" w:cs="仿宋" w:hint="eastAsia"/>
          <w:sz w:val="24"/>
        </w:rPr>
        <w:t>编号</w:t>
      </w:r>
      <w:r>
        <w:rPr>
          <w:rFonts w:ascii="仿宋" w:eastAsia="仿宋" w:cs="仿宋"/>
          <w:sz w:val="24"/>
        </w:rPr>
        <w:t>:</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0373"/>
      </w:tblGrid>
      <w:tr w:rsidR="000D1111" w14:paraId="2D939A8B" w14:textId="77777777">
        <w:trPr>
          <w:trHeight w:val="4238"/>
        </w:trPr>
        <w:tc>
          <w:tcPr>
            <w:tcW w:w="10373" w:type="dxa"/>
            <w:tcBorders>
              <w:top w:val="single" w:sz="6" w:space="0" w:color="auto"/>
              <w:left w:val="single" w:sz="6" w:space="0" w:color="auto"/>
              <w:bottom w:val="single" w:sz="4" w:space="0" w:color="auto"/>
              <w:right w:val="single" w:sz="6" w:space="0" w:color="auto"/>
            </w:tcBorders>
            <w:noWrap/>
          </w:tcPr>
          <w:p w14:paraId="5AF9C54B" w14:textId="77777777" w:rsidR="000D1111" w:rsidRDefault="00B706AC">
            <w:pPr>
              <w:spacing w:before="120" w:line="360" w:lineRule="auto"/>
              <w:ind w:left="-28" w:firstLine="181"/>
              <w:rPr>
                <w:rFonts w:ascii="仿宋" w:eastAsia="仿宋"/>
                <w:sz w:val="24"/>
              </w:rPr>
            </w:pPr>
            <w:r>
              <w:rPr>
                <w:rFonts w:ascii="仿宋" w:eastAsia="仿宋" w:cs="仿宋" w:hint="eastAsia"/>
                <w:sz w:val="24"/>
              </w:rPr>
              <w:t>致</w:t>
            </w:r>
            <w:r>
              <w:rPr>
                <w:rFonts w:ascii="仿宋" w:eastAsia="仿宋" w:cs="仿宋"/>
                <w:sz w:val="24"/>
              </w:rPr>
              <w:t>:</w:t>
            </w:r>
            <w:r>
              <w:rPr>
                <w:rFonts w:ascii="仿宋" w:eastAsia="仿宋" w:cs="仿宋"/>
                <w:sz w:val="24"/>
                <w:u w:val="single"/>
              </w:rPr>
              <w:t xml:space="preserve">                                                  </w:t>
            </w:r>
            <w:r>
              <w:rPr>
                <w:rFonts w:ascii="仿宋" w:eastAsia="仿宋" w:cs="仿宋" w:hint="eastAsia"/>
                <w:sz w:val="24"/>
              </w:rPr>
              <w:t>（监理人全称）</w:t>
            </w:r>
            <w:r>
              <w:rPr>
                <w:rFonts w:ascii="仿宋" w:eastAsia="仿宋" w:cs="仿宋"/>
                <w:sz w:val="24"/>
              </w:rPr>
              <w:t xml:space="preserve"> </w:t>
            </w:r>
          </w:p>
          <w:p w14:paraId="3B12B220" w14:textId="77777777" w:rsidR="000D1111" w:rsidRDefault="00B706AC">
            <w:pPr>
              <w:spacing w:line="360" w:lineRule="auto"/>
              <w:ind w:left="-28" w:firstLine="482"/>
              <w:rPr>
                <w:rFonts w:ascii="仿宋" w:eastAsia="仿宋"/>
                <w:sz w:val="24"/>
              </w:rPr>
            </w:pPr>
            <w:r>
              <w:rPr>
                <w:rFonts w:ascii="仿宋" w:eastAsia="仿宋" w:cs="仿宋" w:hint="eastAsia"/>
                <w:sz w:val="24"/>
              </w:rPr>
              <w:t>根据施工合同第</w:t>
            </w:r>
            <w:r>
              <w:rPr>
                <w:rFonts w:ascii="仿宋" w:eastAsia="仿宋" w:cs="仿宋"/>
                <w:sz w:val="24"/>
                <w:u w:val="single"/>
              </w:rPr>
              <w:t xml:space="preserve">              </w:t>
            </w:r>
            <w:r>
              <w:rPr>
                <w:rFonts w:ascii="仿宋" w:eastAsia="仿宋" w:cs="仿宋" w:hint="eastAsia"/>
                <w:sz w:val="24"/>
              </w:rPr>
              <w:t>条规定，由于</w:t>
            </w:r>
            <w:r>
              <w:rPr>
                <w:rFonts w:ascii="仿宋" w:eastAsia="仿宋" w:cs="仿宋"/>
                <w:sz w:val="24"/>
                <w:u w:val="single"/>
              </w:rPr>
              <w:t xml:space="preserve">                           </w:t>
            </w:r>
            <w:r>
              <w:rPr>
                <w:rFonts w:ascii="仿宋" w:eastAsia="仿宋" w:cs="仿宋" w:hint="eastAsia"/>
                <w:sz w:val="24"/>
              </w:rPr>
              <w:t>原因</w:t>
            </w:r>
            <w:r>
              <w:rPr>
                <w:rFonts w:ascii="仿宋" w:eastAsia="仿宋" w:cs="仿宋"/>
                <w:sz w:val="24"/>
              </w:rPr>
              <w:t>,</w:t>
            </w:r>
            <w:r>
              <w:rPr>
                <w:rFonts w:ascii="仿宋" w:eastAsia="仿宋" w:cs="仿宋" w:hint="eastAsia"/>
                <w:sz w:val="24"/>
              </w:rPr>
              <w:t>我方要求索赔并顺延工期</w:t>
            </w:r>
            <w:r>
              <w:rPr>
                <w:rFonts w:ascii="仿宋" w:eastAsia="仿宋" w:cs="仿宋"/>
                <w:sz w:val="24"/>
                <w:u w:val="single"/>
              </w:rPr>
              <w:t xml:space="preserve">      </w:t>
            </w:r>
            <w:r>
              <w:rPr>
                <w:rFonts w:ascii="仿宋" w:eastAsia="仿宋" w:cs="仿宋" w:hint="eastAsia"/>
                <w:sz w:val="24"/>
              </w:rPr>
              <w:t>日历天，请予以批准。</w:t>
            </w:r>
          </w:p>
          <w:p w14:paraId="57485455" w14:textId="77777777" w:rsidR="000D1111" w:rsidRDefault="00B706AC">
            <w:pPr>
              <w:spacing w:line="360" w:lineRule="auto"/>
              <w:ind w:left="480"/>
              <w:rPr>
                <w:rFonts w:ascii="仿宋" w:eastAsia="仿宋"/>
                <w:sz w:val="24"/>
              </w:rPr>
            </w:pPr>
            <w:r>
              <w:rPr>
                <w:rFonts w:ascii="仿宋" w:eastAsia="仿宋" w:cs="仿宋" w:hint="eastAsia"/>
                <w:sz w:val="24"/>
              </w:rPr>
              <w:t>１．工期索赔的依据：</w:t>
            </w:r>
          </w:p>
          <w:p w14:paraId="0CD83180" w14:textId="77777777" w:rsidR="000D1111" w:rsidRDefault="000D1111">
            <w:pPr>
              <w:spacing w:line="360" w:lineRule="auto"/>
              <w:rPr>
                <w:rFonts w:ascii="仿宋" w:eastAsia="仿宋"/>
                <w:sz w:val="24"/>
              </w:rPr>
            </w:pPr>
          </w:p>
          <w:p w14:paraId="5CEFAF33" w14:textId="77777777" w:rsidR="000D1111" w:rsidRDefault="000D1111">
            <w:pPr>
              <w:spacing w:line="360" w:lineRule="auto"/>
              <w:rPr>
                <w:rFonts w:ascii="仿宋" w:eastAsia="仿宋"/>
                <w:sz w:val="24"/>
              </w:rPr>
            </w:pPr>
          </w:p>
          <w:p w14:paraId="72211E1A" w14:textId="77777777" w:rsidR="000D1111" w:rsidRDefault="000D1111">
            <w:pPr>
              <w:spacing w:line="360" w:lineRule="auto"/>
              <w:rPr>
                <w:rFonts w:ascii="仿宋" w:eastAsia="仿宋"/>
                <w:sz w:val="24"/>
              </w:rPr>
            </w:pPr>
          </w:p>
          <w:p w14:paraId="7B8CBED5" w14:textId="77777777" w:rsidR="000D1111" w:rsidRDefault="00B706AC">
            <w:pPr>
              <w:spacing w:line="360" w:lineRule="auto"/>
              <w:ind w:firstLineChars="200" w:firstLine="480"/>
              <w:rPr>
                <w:rFonts w:ascii="仿宋" w:eastAsia="仿宋"/>
                <w:sz w:val="24"/>
              </w:rPr>
            </w:pPr>
            <w:r>
              <w:rPr>
                <w:rFonts w:ascii="仿宋" w:eastAsia="仿宋" w:cs="仿宋"/>
                <w:sz w:val="24"/>
              </w:rPr>
              <w:t>2</w:t>
            </w:r>
            <w:r>
              <w:rPr>
                <w:rFonts w:ascii="仿宋" w:eastAsia="仿宋" w:cs="仿宋" w:hint="eastAsia"/>
                <w:sz w:val="24"/>
              </w:rPr>
              <w:t>．索赔工期的计算：</w:t>
            </w:r>
          </w:p>
          <w:p w14:paraId="6181E717" w14:textId="77777777" w:rsidR="000D1111" w:rsidRDefault="000D1111">
            <w:pPr>
              <w:spacing w:line="360" w:lineRule="auto"/>
              <w:ind w:left="-28" w:firstLine="458"/>
              <w:rPr>
                <w:rFonts w:ascii="仿宋" w:eastAsia="仿宋"/>
                <w:sz w:val="24"/>
              </w:rPr>
            </w:pPr>
          </w:p>
          <w:p w14:paraId="4F8B44FB" w14:textId="77777777" w:rsidR="000D1111" w:rsidRDefault="000D1111">
            <w:pPr>
              <w:spacing w:line="360" w:lineRule="auto"/>
              <w:ind w:left="-28" w:firstLine="458"/>
              <w:rPr>
                <w:rFonts w:ascii="仿宋" w:eastAsia="仿宋"/>
                <w:sz w:val="24"/>
              </w:rPr>
            </w:pPr>
          </w:p>
          <w:p w14:paraId="2CE2330B" w14:textId="77777777" w:rsidR="000D1111" w:rsidRDefault="000D1111">
            <w:pPr>
              <w:spacing w:line="360" w:lineRule="auto"/>
              <w:ind w:left="-28" w:firstLine="458"/>
              <w:rPr>
                <w:rFonts w:ascii="仿宋" w:eastAsia="仿宋"/>
                <w:sz w:val="24"/>
              </w:rPr>
            </w:pPr>
          </w:p>
          <w:p w14:paraId="7CCCE903" w14:textId="77777777" w:rsidR="000D1111" w:rsidRDefault="000D1111">
            <w:pPr>
              <w:spacing w:line="360" w:lineRule="auto"/>
              <w:ind w:left="-28" w:firstLine="458"/>
              <w:rPr>
                <w:rFonts w:ascii="仿宋" w:eastAsia="仿宋"/>
                <w:sz w:val="24"/>
              </w:rPr>
            </w:pPr>
          </w:p>
          <w:p w14:paraId="5C1404E2" w14:textId="77777777" w:rsidR="000D1111" w:rsidRDefault="000D1111">
            <w:pPr>
              <w:spacing w:line="360" w:lineRule="auto"/>
              <w:ind w:left="-28" w:firstLine="458"/>
              <w:rPr>
                <w:rFonts w:ascii="仿宋" w:eastAsia="仿宋"/>
                <w:sz w:val="24"/>
              </w:rPr>
            </w:pPr>
          </w:p>
          <w:p w14:paraId="070C486B" w14:textId="77777777" w:rsidR="000D1111" w:rsidRDefault="000D1111">
            <w:pPr>
              <w:spacing w:line="360" w:lineRule="auto"/>
              <w:ind w:left="-28" w:firstLine="458"/>
              <w:rPr>
                <w:rFonts w:ascii="仿宋" w:eastAsia="仿宋"/>
                <w:sz w:val="24"/>
              </w:rPr>
            </w:pPr>
          </w:p>
          <w:p w14:paraId="7D42DD13" w14:textId="77777777" w:rsidR="000D1111" w:rsidRDefault="00B706AC">
            <w:pPr>
              <w:spacing w:line="360" w:lineRule="auto"/>
              <w:ind w:left="-28" w:firstLine="458"/>
              <w:rPr>
                <w:rFonts w:ascii="仿宋" w:eastAsia="仿宋"/>
                <w:sz w:val="24"/>
              </w:rPr>
            </w:pPr>
            <w:r>
              <w:rPr>
                <w:rFonts w:ascii="仿宋" w:eastAsia="仿宋" w:cs="仿宋" w:hint="eastAsia"/>
                <w:sz w:val="24"/>
              </w:rPr>
              <w:t>本次要求延长工期</w:t>
            </w:r>
            <w:r>
              <w:rPr>
                <w:rFonts w:ascii="仿宋" w:eastAsia="仿宋" w:cs="仿宋"/>
                <w:sz w:val="24"/>
                <w:u w:val="single"/>
              </w:rPr>
              <w:t xml:space="preserve">        </w:t>
            </w:r>
            <w:r>
              <w:rPr>
                <w:rFonts w:ascii="仿宋" w:eastAsia="仿宋" w:cs="仿宋" w:hint="eastAsia"/>
                <w:sz w:val="24"/>
              </w:rPr>
              <w:t>日历天；最终延长总工期</w:t>
            </w:r>
            <w:r>
              <w:rPr>
                <w:rFonts w:ascii="仿宋" w:eastAsia="仿宋" w:cs="仿宋"/>
                <w:sz w:val="24"/>
                <w:u w:val="single"/>
              </w:rPr>
              <w:t xml:space="preserve">        </w:t>
            </w:r>
            <w:r>
              <w:rPr>
                <w:rFonts w:ascii="仿宋" w:eastAsia="仿宋" w:cs="仿宋" w:hint="eastAsia"/>
                <w:sz w:val="24"/>
              </w:rPr>
              <w:t>日历天。</w:t>
            </w:r>
          </w:p>
          <w:p w14:paraId="0928288D" w14:textId="77777777" w:rsidR="000D1111" w:rsidRDefault="00B706AC">
            <w:pPr>
              <w:spacing w:line="360" w:lineRule="auto"/>
              <w:ind w:left="-28" w:firstLine="458"/>
              <w:rPr>
                <w:rFonts w:ascii="仿宋" w:eastAsia="仿宋"/>
                <w:sz w:val="24"/>
              </w:rPr>
            </w:pPr>
            <w:r>
              <w:rPr>
                <w:rFonts w:ascii="仿宋" w:eastAsia="仿宋" w:cs="仿宋" w:hint="eastAsia"/>
                <w:sz w:val="24"/>
              </w:rPr>
              <w:t>合同竣工日期从原来</w:t>
            </w:r>
            <w:r>
              <w:rPr>
                <w:rFonts w:ascii="仿宋" w:eastAsia="仿宋" w:cs="仿宋"/>
                <w:sz w:val="24"/>
                <w:u w:val="single"/>
              </w:rPr>
              <w:t xml:space="preserve">      </w:t>
            </w:r>
            <w:r>
              <w:rPr>
                <w:rFonts w:ascii="仿宋" w:eastAsia="仿宋" w:cs="仿宋" w:hint="eastAsia"/>
                <w:sz w:val="24"/>
              </w:rPr>
              <w:t>年</w:t>
            </w:r>
            <w:r>
              <w:rPr>
                <w:rFonts w:ascii="仿宋" w:eastAsia="仿宋" w:cs="仿宋"/>
                <w:sz w:val="24"/>
                <w:u w:val="single"/>
              </w:rPr>
              <w:t xml:space="preserve">      </w:t>
            </w:r>
            <w:r>
              <w:rPr>
                <w:rFonts w:ascii="仿宋" w:eastAsia="仿宋" w:cs="仿宋" w:hint="eastAsia"/>
                <w:sz w:val="24"/>
              </w:rPr>
              <w:t>月</w:t>
            </w:r>
            <w:r>
              <w:rPr>
                <w:rFonts w:ascii="仿宋" w:eastAsia="仿宋" w:cs="仿宋"/>
                <w:sz w:val="24"/>
                <w:u w:val="single"/>
              </w:rPr>
              <w:t xml:space="preserve">      </w:t>
            </w:r>
            <w:r>
              <w:rPr>
                <w:rFonts w:ascii="仿宋" w:eastAsia="仿宋" w:cs="仿宋" w:hint="eastAsia"/>
                <w:sz w:val="24"/>
              </w:rPr>
              <w:t>日延迟到</w:t>
            </w:r>
            <w:r>
              <w:rPr>
                <w:rFonts w:ascii="仿宋" w:eastAsia="仿宋" w:cs="仿宋"/>
                <w:sz w:val="24"/>
                <w:u w:val="single"/>
              </w:rPr>
              <w:t xml:space="preserve">      </w:t>
            </w:r>
            <w:r>
              <w:rPr>
                <w:rFonts w:ascii="仿宋" w:eastAsia="仿宋" w:cs="仿宋" w:hint="eastAsia"/>
                <w:sz w:val="24"/>
              </w:rPr>
              <w:t>年</w:t>
            </w:r>
            <w:r>
              <w:rPr>
                <w:rFonts w:ascii="仿宋" w:eastAsia="仿宋" w:cs="仿宋"/>
                <w:sz w:val="24"/>
                <w:u w:val="single"/>
              </w:rPr>
              <w:t xml:space="preserve">      </w:t>
            </w:r>
            <w:r>
              <w:rPr>
                <w:rFonts w:ascii="仿宋" w:eastAsia="仿宋" w:cs="仿宋" w:hint="eastAsia"/>
                <w:sz w:val="24"/>
              </w:rPr>
              <w:t>月</w:t>
            </w:r>
            <w:r>
              <w:rPr>
                <w:rFonts w:ascii="仿宋" w:eastAsia="仿宋" w:cs="仿宋"/>
                <w:sz w:val="24"/>
                <w:u w:val="single"/>
              </w:rPr>
              <w:t xml:space="preserve">      </w:t>
            </w:r>
            <w:r>
              <w:rPr>
                <w:rFonts w:ascii="仿宋" w:eastAsia="仿宋" w:cs="仿宋" w:hint="eastAsia"/>
                <w:sz w:val="24"/>
              </w:rPr>
              <w:t>日。</w:t>
            </w:r>
          </w:p>
          <w:p w14:paraId="64A86C6E" w14:textId="77777777" w:rsidR="000D1111" w:rsidRDefault="00B706AC">
            <w:pPr>
              <w:spacing w:line="360" w:lineRule="auto"/>
              <w:ind w:firstLineChars="200" w:firstLine="480"/>
              <w:rPr>
                <w:rFonts w:ascii="仿宋" w:eastAsia="仿宋"/>
                <w:sz w:val="24"/>
              </w:rPr>
            </w:pPr>
            <w:r>
              <w:rPr>
                <w:rFonts w:ascii="仿宋" w:eastAsia="仿宋" w:cs="仿宋"/>
                <w:sz w:val="24"/>
              </w:rPr>
              <w:t>3</w:t>
            </w:r>
            <w:r>
              <w:rPr>
                <w:rFonts w:ascii="仿宋" w:eastAsia="仿宋" w:cs="仿宋" w:hint="eastAsia"/>
                <w:sz w:val="24"/>
              </w:rPr>
              <w:t>．证明材料：</w:t>
            </w:r>
          </w:p>
          <w:p w14:paraId="2C54B58B" w14:textId="77777777" w:rsidR="000D1111" w:rsidRDefault="000D1111">
            <w:pPr>
              <w:tabs>
                <w:tab w:val="left" w:pos="6912"/>
              </w:tabs>
              <w:spacing w:line="360" w:lineRule="auto"/>
              <w:ind w:firstLineChars="2500" w:firstLine="6000"/>
              <w:rPr>
                <w:rFonts w:ascii="仿宋" w:eastAsia="仿宋"/>
                <w:sz w:val="24"/>
              </w:rPr>
            </w:pPr>
          </w:p>
          <w:p w14:paraId="48C55975" w14:textId="77777777" w:rsidR="000D1111" w:rsidRDefault="000D1111">
            <w:pPr>
              <w:tabs>
                <w:tab w:val="left" w:pos="6912"/>
              </w:tabs>
              <w:spacing w:line="360" w:lineRule="auto"/>
              <w:ind w:firstLineChars="2500" w:firstLine="6000"/>
              <w:rPr>
                <w:rFonts w:ascii="仿宋" w:eastAsia="仿宋"/>
                <w:sz w:val="24"/>
              </w:rPr>
            </w:pPr>
          </w:p>
          <w:p w14:paraId="5605ADAD" w14:textId="77777777" w:rsidR="000D1111" w:rsidRDefault="000D1111">
            <w:pPr>
              <w:tabs>
                <w:tab w:val="left" w:pos="6912"/>
              </w:tabs>
              <w:spacing w:line="360" w:lineRule="auto"/>
              <w:ind w:firstLineChars="2500" w:firstLine="6000"/>
              <w:rPr>
                <w:rFonts w:ascii="仿宋" w:eastAsia="仿宋"/>
                <w:sz w:val="24"/>
              </w:rPr>
            </w:pPr>
          </w:p>
          <w:p w14:paraId="32E4AD53" w14:textId="77777777" w:rsidR="000D1111" w:rsidRDefault="000D1111">
            <w:pPr>
              <w:tabs>
                <w:tab w:val="left" w:pos="6912"/>
              </w:tabs>
              <w:spacing w:line="360" w:lineRule="auto"/>
              <w:ind w:firstLineChars="2500" w:firstLine="6000"/>
              <w:rPr>
                <w:rFonts w:ascii="仿宋" w:eastAsia="仿宋"/>
                <w:sz w:val="24"/>
              </w:rPr>
            </w:pPr>
          </w:p>
          <w:p w14:paraId="09DA1D13" w14:textId="77777777" w:rsidR="000D1111" w:rsidRDefault="00B706AC">
            <w:pPr>
              <w:tabs>
                <w:tab w:val="left" w:pos="6912"/>
              </w:tabs>
              <w:spacing w:line="360" w:lineRule="auto"/>
              <w:ind w:firstLineChars="2655" w:firstLine="6372"/>
              <w:rPr>
                <w:rFonts w:ascii="仿宋" w:eastAsia="仿宋"/>
                <w:sz w:val="24"/>
                <w:u w:val="single"/>
              </w:rPr>
            </w:pPr>
            <w:r>
              <w:rPr>
                <w:rFonts w:ascii="仿宋" w:eastAsia="仿宋" w:cs="仿宋" w:hint="eastAsia"/>
                <w:sz w:val="24"/>
              </w:rPr>
              <w:t>承包人（章）</w:t>
            </w:r>
            <w:r>
              <w:rPr>
                <w:rFonts w:ascii="仿宋" w:eastAsia="仿宋" w:cs="仿宋"/>
                <w:sz w:val="24"/>
              </w:rPr>
              <w:t xml:space="preserve">                </w:t>
            </w:r>
          </w:p>
          <w:p w14:paraId="0F9A262A" w14:textId="77777777" w:rsidR="000D1111" w:rsidRDefault="00B706AC">
            <w:pPr>
              <w:spacing w:line="360" w:lineRule="auto"/>
              <w:ind w:firstLineChars="2655" w:firstLine="6372"/>
              <w:rPr>
                <w:rFonts w:ascii="仿宋" w:eastAsia="仿宋" w:cs="仿宋"/>
                <w:sz w:val="24"/>
                <w:u w:val="single"/>
              </w:rPr>
            </w:pPr>
            <w:r>
              <w:rPr>
                <w:rFonts w:ascii="仿宋" w:eastAsia="仿宋" w:cs="仿宋" w:hint="eastAsia"/>
                <w:sz w:val="24"/>
              </w:rPr>
              <w:t>承包人代表</w:t>
            </w:r>
            <w:r>
              <w:rPr>
                <w:rFonts w:ascii="仿宋" w:eastAsia="仿宋" w:cs="仿宋"/>
                <w:sz w:val="24"/>
                <w:u w:val="single"/>
              </w:rPr>
              <w:t xml:space="preserve">                </w:t>
            </w:r>
          </w:p>
          <w:p w14:paraId="27B6DEF1" w14:textId="77777777" w:rsidR="000D1111" w:rsidRDefault="00B706AC">
            <w:pPr>
              <w:tabs>
                <w:tab w:val="left" w:pos="7272"/>
              </w:tabs>
              <w:spacing w:line="360" w:lineRule="auto"/>
              <w:ind w:firstLineChars="2655" w:firstLine="6372"/>
              <w:rPr>
                <w:rFonts w:ascii="仿宋" w:eastAsia="仿宋"/>
                <w:sz w:val="24"/>
                <w:u w:val="single"/>
              </w:rPr>
            </w:pPr>
            <w:r>
              <w:rPr>
                <w:rFonts w:ascii="仿宋" w:eastAsia="仿宋" w:cs="仿宋" w:hint="eastAsia"/>
                <w:sz w:val="24"/>
              </w:rPr>
              <w:t>日</w:t>
            </w:r>
            <w:r>
              <w:rPr>
                <w:rFonts w:ascii="仿宋" w:eastAsia="仿宋" w:cs="仿宋"/>
                <w:sz w:val="24"/>
              </w:rPr>
              <w:t xml:space="preserve">      </w:t>
            </w:r>
            <w:r>
              <w:rPr>
                <w:rFonts w:ascii="仿宋" w:eastAsia="仿宋" w:cs="仿宋" w:hint="eastAsia"/>
                <w:sz w:val="24"/>
              </w:rPr>
              <w:t>期</w:t>
            </w:r>
            <w:r>
              <w:rPr>
                <w:rFonts w:ascii="仿宋" w:eastAsia="仿宋" w:cs="仿宋"/>
                <w:sz w:val="24"/>
                <w:u w:val="single"/>
              </w:rPr>
              <w:t xml:space="preserve">                </w:t>
            </w:r>
          </w:p>
        </w:tc>
      </w:tr>
    </w:tbl>
    <w:p w14:paraId="129C9BEB" w14:textId="77777777" w:rsidR="000D1111" w:rsidRDefault="00B706AC">
      <w:pPr>
        <w:spacing w:line="360" w:lineRule="auto"/>
        <w:rPr>
          <w:rFonts w:ascii="仿宋" w:eastAsia="仿宋"/>
          <w:sz w:val="24"/>
        </w:rPr>
      </w:pPr>
      <w:r>
        <w:rPr>
          <w:rFonts w:ascii="仿宋" w:eastAsia="仿宋" w:cs="仿宋" w:hint="eastAsia"/>
          <w:sz w:val="24"/>
        </w:rPr>
        <w:t>说明：本表一式三份，由承包人填报</w:t>
      </w:r>
      <w:r>
        <w:rPr>
          <w:rFonts w:ascii="仿宋" w:eastAsia="仿宋" w:cs="仿宋"/>
          <w:sz w:val="24"/>
        </w:rPr>
        <w:t>,</w:t>
      </w:r>
      <w:r>
        <w:rPr>
          <w:rFonts w:ascii="仿宋" w:eastAsia="仿宋" w:cs="仿宋" w:hint="eastAsia"/>
          <w:sz w:val="24"/>
        </w:rPr>
        <w:t>发包人、监理人、承包人各存一份。</w:t>
      </w:r>
    </w:p>
    <w:p w14:paraId="1D163C8C" w14:textId="77777777" w:rsidR="000D1111" w:rsidRDefault="00B706AC" w:rsidP="005F51D5">
      <w:pPr>
        <w:spacing w:beforeLines="100" w:before="240" w:afterLines="100" w:after="240" w:line="360" w:lineRule="auto"/>
        <w:outlineLvl w:val="1"/>
        <w:rPr>
          <w:rFonts w:ascii="仿宋" w:eastAsia="仿宋"/>
          <w:sz w:val="24"/>
        </w:rPr>
      </w:pPr>
      <w:r>
        <w:rPr>
          <w:rFonts w:ascii="仿宋" w:eastAsia="仿宋"/>
          <w:sz w:val="24"/>
        </w:rPr>
        <w:br w:type="page"/>
      </w:r>
      <w:bookmarkStart w:id="304" w:name="_Toc469384153"/>
      <w:bookmarkStart w:id="305" w:name="_Toc266892937"/>
      <w:bookmarkStart w:id="306" w:name="_Toc10624997"/>
      <w:r>
        <w:rPr>
          <w:rFonts w:ascii="仿宋" w:eastAsia="仿宋" w:cs="仿宋" w:hint="eastAsia"/>
          <w:b/>
          <w:bCs/>
          <w:color w:val="000000"/>
          <w:sz w:val="24"/>
        </w:rPr>
        <w:lastRenderedPageBreak/>
        <w:t>格式</w:t>
      </w:r>
      <w:r>
        <w:rPr>
          <w:rFonts w:ascii="仿宋" w:eastAsia="仿宋" w:cs="仿宋"/>
          <w:b/>
          <w:bCs/>
          <w:color w:val="000000"/>
          <w:sz w:val="24"/>
        </w:rPr>
        <w:t>11</w:t>
      </w:r>
      <w:bookmarkEnd w:id="304"/>
      <w:bookmarkEnd w:id="305"/>
      <w:bookmarkEnd w:id="306"/>
    </w:p>
    <w:p w14:paraId="791D86D8" w14:textId="77777777" w:rsidR="000D1111" w:rsidRDefault="00B706AC">
      <w:pPr>
        <w:spacing w:before="50" w:after="50" w:line="360" w:lineRule="auto"/>
        <w:jc w:val="center"/>
        <w:rPr>
          <w:rFonts w:ascii="仿宋" w:eastAsia="仿宋"/>
          <w:b/>
          <w:bCs/>
        </w:rPr>
      </w:pPr>
      <w:r>
        <w:rPr>
          <w:rFonts w:ascii="仿宋" w:eastAsia="仿宋" w:cs="仿宋" w:hint="eastAsia"/>
          <w:b/>
          <w:bCs/>
          <w:spacing w:val="30"/>
          <w:sz w:val="44"/>
          <w:szCs w:val="44"/>
        </w:rPr>
        <w:t>工期索赔审批表</w:t>
      </w:r>
    </w:p>
    <w:p w14:paraId="7CCB1150" w14:textId="77777777" w:rsidR="000D1111" w:rsidRDefault="00B706AC">
      <w:pPr>
        <w:spacing w:line="360" w:lineRule="auto"/>
        <w:rPr>
          <w:rFonts w:ascii="仿宋" w:eastAsia="仿宋" w:cs="仿宋"/>
          <w:sz w:val="24"/>
        </w:rPr>
      </w:pPr>
      <w:r>
        <w:rPr>
          <w:rFonts w:ascii="仿宋" w:eastAsia="仿宋" w:cs="仿宋" w:hint="eastAsia"/>
          <w:sz w:val="24"/>
        </w:rPr>
        <w:t>工程名称</w:t>
      </w:r>
      <w:r>
        <w:rPr>
          <w:rFonts w:ascii="仿宋" w:eastAsia="仿宋" w:cs="仿宋"/>
          <w:sz w:val="24"/>
        </w:rPr>
        <w:t>:</w:t>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t xml:space="preserve">    </w:t>
      </w:r>
      <w:r>
        <w:rPr>
          <w:rFonts w:ascii="仿宋" w:eastAsia="仿宋" w:cs="仿宋" w:hint="eastAsia"/>
          <w:sz w:val="24"/>
        </w:rPr>
        <w:t>编号</w:t>
      </w:r>
      <w:r>
        <w:rPr>
          <w:rFonts w:ascii="仿宋" w:eastAsia="仿宋" w:cs="仿宋"/>
          <w:sz w:val="24"/>
        </w:rPr>
        <w:t>:</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0455"/>
      </w:tblGrid>
      <w:tr w:rsidR="000D1111" w14:paraId="0ED2028E" w14:textId="77777777">
        <w:trPr>
          <w:trHeight w:val="11280"/>
        </w:trPr>
        <w:tc>
          <w:tcPr>
            <w:tcW w:w="10455" w:type="dxa"/>
            <w:tcBorders>
              <w:top w:val="single" w:sz="6" w:space="0" w:color="auto"/>
              <w:left w:val="single" w:sz="6" w:space="0" w:color="auto"/>
              <w:bottom w:val="single" w:sz="4" w:space="0" w:color="auto"/>
              <w:right w:val="single" w:sz="6" w:space="0" w:color="auto"/>
            </w:tcBorders>
            <w:noWrap/>
          </w:tcPr>
          <w:p w14:paraId="15642C37" w14:textId="77777777" w:rsidR="000D1111" w:rsidRDefault="00B706AC">
            <w:pPr>
              <w:spacing w:before="120" w:line="360" w:lineRule="auto"/>
              <w:ind w:left="-28" w:firstLine="181"/>
              <w:rPr>
                <w:rFonts w:ascii="仿宋" w:eastAsia="仿宋"/>
                <w:sz w:val="24"/>
              </w:rPr>
            </w:pPr>
            <w:r>
              <w:rPr>
                <w:rFonts w:ascii="仿宋" w:eastAsia="仿宋" w:cs="仿宋" w:hint="eastAsia"/>
                <w:sz w:val="24"/>
              </w:rPr>
              <w:t>致</w:t>
            </w:r>
            <w:r>
              <w:rPr>
                <w:rFonts w:ascii="仿宋" w:eastAsia="仿宋" w:cs="仿宋"/>
                <w:sz w:val="24"/>
              </w:rPr>
              <w:t>:</w:t>
            </w:r>
            <w:r>
              <w:rPr>
                <w:rFonts w:ascii="仿宋" w:eastAsia="仿宋" w:cs="仿宋"/>
                <w:sz w:val="24"/>
                <w:u w:val="single"/>
              </w:rPr>
              <w:t xml:space="preserve">                                                  </w:t>
            </w:r>
            <w:r>
              <w:rPr>
                <w:rFonts w:ascii="仿宋" w:eastAsia="仿宋" w:cs="仿宋" w:hint="eastAsia"/>
                <w:sz w:val="24"/>
              </w:rPr>
              <w:t>（承包人全称）</w:t>
            </w:r>
            <w:r>
              <w:rPr>
                <w:rFonts w:ascii="仿宋" w:eastAsia="仿宋" w:cs="仿宋"/>
                <w:sz w:val="24"/>
              </w:rPr>
              <w:t xml:space="preserve"> </w:t>
            </w:r>
          </w:p>
          <w:p w14:paraId="3F010116" w14:textId="77777777" w:rsidR="000D1111" w:rsidRDefault="00B706AC">
            <w:pPr>
              <w:spacing w:line="360" w:lineRule="auto"/>
              <w:ind w:left="-28" w:firstLine="482"/>
              <w:rPr>
                <w:rFonts w:ascii="仿宋" w:eastAsia="仿宋"/>
                <w:sz w:val="24"/>
              </w:rPr>
            </w:pPr>
            <w:r>
              <w:rPr>
                <w:rFonts w:ascii="仿宋" w:eastAsia="仿宋" w:cs="仿宋" w:hint="eastAsia"/>
                <w:sz w:val="24"/>
              </w:rPr>
              <w:t>根据施工合同条款第</w:t>
            </w:r>
            <w:r>
              <w:rPr>
                <w:rFonts w:ascii="仿宋" w:eastAsia="仿宋" w:cs="仿宋"/>
                <w:sz w:val="24"/>
                <w:u w:val="single"/>
              </w:rPr>
              <w:t xml:space="preserve">               </w:t>
            </w:r>
            <w:r>
              <w:rPr>
                <w:rFonts w:ascii="仿宋" w:eastAsia="仿宋" w:cs="仿宋" w:hint="eastAsia"/>
                <w:sz w:val="24"/>
              </w:rPr>
              <w:t>的规定，你方提出的工期索赔申请第</w:t>
            </w:r>
            <w:r>
              <w:rPr>
                <w:rFonts w:ascii="仿宋" w:eastAsia="仿宋" w:cs="仿宋"/>
                <w:sz w:val="24"/>
                <w:u w:val="single"/>
              </w:rPr>
              <w:t xml:space="preserve">    </w:t>
            </w:r>
            <w:r>
              <w:rPr>
                <w:rFonts w:ascii="仿宋" w:eastAsia="仿宋" w:cs="仿宋" w:hint="eastAsia"/>
                <w:sz w:val="24"/>
              </w:rPr>
              <w:t>号</w:t>
            </w:r>
            <w:r>
              <w:rPr>
                <w:rFonts w:ascii="仿宋" w:eastAsia="仿宋" w:cs="仿宋"/>
                <w:sz w:val="24"/>
              </w:rPr>
              <w:t>,</w:t>
            </w:r>
            <w:r>
              <w:rPr>
                <w:rFonts w:ascii="仿宋" w:eastAsia="仿宋" w:cs="仿宋" w:hint="eastAsia"/>
                <w:sz w:val="24"/>
              </w:rPr>
              <w:t>索赔工期</w:t>
            </w:r>
            <w:r>
              <w:rPr>
                <w:rFonts w:ascii="仿宋" w:eastAsia="仿宋" w:cs="仿宋"/>
                <w:sz w:val="24"/>
                <w:u w:val="single"/>
              </w:rPr>
              <w:t xml:space="preserve">      </w:t>
            </w:r>
            <w:r>
              <w:rPr>
                <w:rFonts w:ascii="仿宋" w:eastAsia="仿宋" w:cs="仿宋" w:hint="eastAsia"/>
                <w:sz w:val="24"/>
              </w:rPr>
              <w:t>日历天，经我方审核：</w:t>
            </w:r>
          </w:p>
          <w:p w14:paraId="2493914B" w14:textId="77777777" w:rsidR="000D1111" w:rsidRDefault="00B706AC">
            <w:pPr>
              <w:spacing w:line="360" w:lineRule="auto"/>
              <w:ind w:left="-28" w:firstLine="550"/>
              <w:rPr>
                <w:rFonts w:ascii="仿宋" w:eastAsia="仿宋"/>
                <w:sz w:val="24"/>
              </w:rPr>
            </w:pPr>
            <w:r>
              <w:rPr>
                <w:rFonts w:ascii="仿宋" w:eastAsia="仿宋" w:cs="仿宋" w:hint="eastAsia"/>
                <w:sz w:val="32"/>
                <w:szCs w:val="32"/>
              </w:rPr>
              <w:t>□</w:t>
            </w:r>
            <w:r>
              <w:rPr>
                <w:rFonts w:ascii="仿宋" w:eastAsia="仿宋" w:cs="仿宋" w:hint="eastAsia"/>
                <w:sz w:val="24"/>
              </w:rPr>
              <w:t>不同意此项索赔，按约定竣工日期组织施工。</w:t>
            </w:r>
          </w:p>
          <w:p w14:paraId="4C39BE17" w14:textId="77777777" w:rsidR="000D1111" w:rsidRDefault="00B706AC">
            <w:pPr>
              <w:spacing w:line="360" w:lineRule="auto"/>
              <w:ind w:left="-28" w:firstLine="550"/>
              <w:rPr>
                <w:rFonts w:ascii="仿宋" w:eastAsia="仿宋"/>
                <w:sz w:val="24"/>
              </w:rPr>
            </w:pPr>
            <w:r>
              <w:rPr>
                <w:rFonts w:ascii="仿宋" w:eastAsia="仿宋" w:cs="仿宋" w:hint="eastAsia"/>
                <w:sz w:val="32"/>
                <w:szCs w:val="32"/>
              </w:rPr>
              <w:t>□</w:t>
            </w:r>
            <w:r>
              <w:rPr>
                <w:rFonts w:ascii="仿宋" w:eastAsia="仿宋" w:cs="仿宋" w:hint="eastAsia"/>
                <w:sz w:val="24"/>
              </w:rPr>
              <w:t>同意此项索赔，工期延长</w:t>
            </w:r>
            <w:r>
              <w:rPr>
                <w:rFonts w:ascii="仿宋" w:eastAsia="仿宋" w:cs="仿宋"/>
                <w:sz w:val="24"/>
                <w:u w:val="single"/>
              </w:rPr>
              <w:t xml:space="preserve">     </w:t>
            </w:r>
            <w:r>
              <w:rPr>
                <w:rFonts w:ascii="仿宋" w:eastAsia="仿宋" w:cs="仿宋" w:hint="eastAsia"/>
                <w:sz w:val="24"/>
              </w:rPr>
              <w:t>日历天，合同竣工日期从原来的</w:t>
            </w:r>
            <w:r>
              <w:rPr>
                <w:rFonts w:ascii="仿宋" w:eastAsia="仿宋" w:cs="仿宋"/>
                <w:sz w:val="24"/>
                <w:u w:val="single"/>
              </w:rPr>
              <w:t xml:space="preserve">      </w:t>
            </w:r>
            <w:r>
              <w:rPr>
                <w:rFonts w:ascii="仿宋" w:eastAsia="仿宋" w:cs="仿宋" w:hint="eastAsia"/>
                <w:sz w:val="24"/>
              </w:rPr>
              <w:t>年</w:t>
            </w:r>
            <w:r>
              <w:rPr>
                <w:rFonts w:ascii="仿宋" w:eastAsia="仿宋" w:cs="仿宋"/>
                <w:sz w:val="24"/>
                <w:u w:val="single"/>
              </w:rPr>
              <w:t xml:space="preserve">      </w:t>
            </w:r>
            <w:r>
              <w:rPr>
                <w:rFonts w:ascii="仿宋" w:eastAsia="仿宋" w:cs="仿宋" w:hint="eastAsia"/>
                <w:sz w:val="24"/>
              </w:rPr>
              <w:t>月</w:t>
            </w:r>
            <w:r>
              <w:rPr>
                <w:rFonts w:ascii="仿宋" w:eastAsia="仿宋" w:cs="仿宋"/>
                <w:sz w:val="24"/>
                <w:u w:val="single"/>
              </w:rPr>
              <w:t xml:space="preserve">      </w:t>
            </w:r>
            <w:r>
              <w:rPr>
                <w:rFonts w:ascii="仿宋" w:eastAsia="仿宋" w:cs="仿宋" w:hint="eastAsia"/>
                <w:sz w:val="24"/>
              </w:rPr>
              <w:t>日延迟到</w:t>
            </w:r>
            <w:r>
              <w:rPr>
                <w:rFonts w:ascii="仿宋" w:eastAsia="仿宋" w:cs="仿宋"/>
                <w:sz w:val="24"/>
                <w:u w:val="single"/>
              </w:rPr>
              <w:t xml:space="preserve">      </w:t>
            </w:r>
            <w:r>
              <w:rPr>
                <w:rFonts w:ascii="仿宋" w:eastAsia="仿宋" w:cs="仿宋" w:hint="eastAsia"/>
                <w:sz w:val="24"/>
              </w:rPr>
              <w:t>年</w:t>
            </w:r>
            <w:r>
              <w:rPr>
                <w:rFonts w:ascii="仿宋" w:eastAsia="仿宋" w:cs="仿宋"/>
                <w:sz w:val="24"/>
                <w:u w:val="single"/>
              </w:rPr>
              <w:t xml:space="preserve">      </w:t>
            </w:r>
            <w:r>
              <w:rPr>
                <w:rFonts w:ascii="仿宋" w:eastAsia="仿宋" w:cs="仿宋" w:hint="eastAsia"/>
                <w:sz w:val="24"/>
              </w:rPr>
              <w:t>月</w:t>
            </w:r>
            <w:r>
              <w:rPr>
                <w:rFonts w:ascii="仿宋" w:eastAsia="仿宋" w:cs="仿宋"/>
                <w:sz w:val="24"/>
                <w:u w:val="single"/>
              </w:rPr>
              <w:t xml:space="preserve">      </w:t>
            </w:r>
            <w:r>
              <w:rPr>
                <w:rFonts w:ascii="仿宋" w:eastAsia="仿宋" w:cs="仿宋" w:hint="eastAsia"/>
                <w:sz w:val="24"/>
              </w:rPr>
              <w:t>日</w:t>
            </w:r>
          </w:p>
          <w:p w14:paraId="5E3E5C02" w14:textId="77777777" w:rsidR="000D1111" w:rsidRDefault="00B706AC">
            <w:pPr>
              <w:spacing w:line="360" w:lineRule="auto"/>
              <w:ind w:firstLineChars="200" w:firstLine="480"/>
              <w:rPr>
                <w:rFonts w:ascii="仿宋" w:eastAsia="仿宋"/>
                <w:sz w:val="24"/>
              </w:rPr>
            </w:pPr>
            <w:r>
              <w:rPr>
                <w:rFonts w:ascii="仿宋" w:eastAsia="仿宋" w:cs="仿宋" w:hint="eastAsia"/>
                <w:sz w:val="24"/>
              </w:rPr>
              <w:t>说明理由：</w:t>
            </w:r>
          </w:p>
          <w:p w14:paraId="195CA8E6" w14:textId="77777777" w:rsidR="000D1111" w:rsidRDefault="000D1111">
            <w:pPr>
              <w:spacing w:line="360" w:lineRule="auto"/>
              <w:ind w:firstLineChars="200" w:firstLine="480"/>
              <w:rPr>
                <w:rFonts w:ascii="仿宋" w:eastAsia="仿宋"/>
                <w:sz w:val="24"/>
              </w:rPr>
            </w:pPr>
          </w:p>
          <w:p w14:paraId="12C82FD0" w14:textId="77777777" w:rsidR="000D1111" w:rsidRDefault="000D1111">
            <w:pPr>
              <w:spacing w:line="360" w:lineRule="auto"/>
              <w:ind w:firstLineChars="200" w:firstLine="480"/>
              <w:rPr>
                <w:rFonts w:ascii="仿宋" w:eastAsia="仿宋"/>
                <w:sz w:val="24"/>
              </w:rPr>
            </w:pPr>
          </w:p>
          <w:p w14:paraId="24DEF124" w14:textId="77777777" w:rsidR="000D1111" w:rsidRDefault="000D1111">
            <w:pPr>
              <w:spacing w:line="360" w:lineRule="auto"/>
              <w:ind w:firstLineChars="200" w:firstLine="480"/>
              <w:rPr>
                <w:rFonts w:ascii="仿宋" w:eastAsia="仿宋"/>
                <w:sz w:val="24"/>
              </w:rPr>
            </w:pPr>
          </w:p>
          <w:p w14:paraId="17D5BCDC" w14:textId="77777777" w:rsidR="000D1111" w:rsidRDefault="000D1111">
            <w:pPr>
              <w:spacing w:line="360" w:lineRule="auto"/>
              <w:ind w:firstLineChars="200" w:firstLine="480"/>
              <w:rPr>
                <w:rFonts w:ascii="仿宋" w:eastAsia="仿宋"/>
                <w:sz w:val="24"/>
              </w:rPr>
            </w:pPr>
          </w:p>
          <w:p w14:paraId="7DBB0209" w14:textId="77777777" w:rsidR="000D1111" w:rsidRDefault="000D1111">
            <w:pPr>
              <w:spacing w:line="360" w:lineRule="auto"/>
              <w:ind w:firstLineChars="200" w:firstLine="480"/>
              <w:rPr>
                <w:rFonts w:ascii="仿宋" w:eastAsia="仿宋"/>
                <w:sz w:val="24"/>
              </w:rPr>
            </w:pPr>
          </w:p>
          <w:p w14:paraId="0A4A035E" w14:textId="77777777" w:rsidR="000D1111" w:rsidRDefault="000D1111">
            <w:pPr>
              <w:spacing w:line="360" w:lineRule="auto"/>
              <w:ind w:left="-108" w:firstLine="590"/>
              <w:rPr>
                <w:rFonts w:ascii="仿宋" w:eastAsia="仿宋"/>
                <w:sz w:val="24"/>
              </w:rPr>
            </w:pPr>
          </w:p>
          <w:p w14:paraId="546FD66F" w14:textId="77777777" w:rsidR="000D1111" w:rsidRDefault="000D1111">
            <w:pPr>
              <w:spacing w:line="360" w:lineRule="auto"/>
              <w:ind w:left="-108" w:firstLine="590"/>
              <w:rPr>
                <w:rFonts w:ascii="仿宋" w:eastAsia="仿宋"/>
                <w:sz w:val="24"/>
              </w:rPr>
            </w:pPr>
          </w:p>
          <w:p w14:paraId="61823D62" w14:textId="77777777" w:rsidR="000D1111" w:rsidRDefault="000D1111">
            <w:pPr>
              <w:spacing w:line="360" w:lineRule="auto"/>
              <w:ind w:left="-108" w:firstLine="590"/>
              <w:rPr>
                <w:rFonts w:ascii="仿宋" w:eastAsia="仿宋"/>
                <w:sz w:val="24"/>
              </w:rPr>
            </w:pPr>
          </w:p>
          <w:p w14:paraId="5C79C95E" w14:textId="77777777" w:rsidR="000D1111" w:rsidRDefault="000D1111">
            <w:pPr>
              <w:spacing w:line="360" w:lineRule="auto"/>
              <w:ind w:left="-108" w:firstLine="590"/>
              <w:rPr>
                <w:rFonts w:ascii="仿宋" w:eastAsia="仿宋"/>
                <w:sz w:val="24"/>
              </w:rPr>
            </w:pPr>
          </w:p>
          <w:p w14:paraId="472F0326" w14:textId="77777777" w:rsidR="000D1111" w:rsidRDefault="000D1111">
            <w:pPr>
              <w:spacing w:line="360" w:lineRule="auto"/>
              <w:ind w:left="-108" w:firstLine="590"/>
              <w:rPr>
                <w:rFonts w:ascii="仿宋" w:eastAsia="仿宋"/>
                <w:sz w:val="24"/>
              </w:rPr>
            </w:pPr>
          </w:p>
          <w:p w14:paraId="7198A723" w14:textId="77777777" w:rsidR="000D1111" w:rsidRDefault="000D1111">
            <w:pPr>
              <w:spacing w:line="360" w:lineRule="auto"/>
              <w:rPr>
                <w:rFonts w:ascii="仿宋" w:eastAsia="仿宋"/>
                <w:sz w:val="24"/>
              </w:rPr>
            </w:pPr>
          </w:p>
          <w:p w14:paraId="0850DDDC" w14:textId="77777777" w:rsidR="000D1111" w:rsidRDefault="000D1111">
            <w:pPr>
              <w:spacing w:line="360" w:lineRule="auto"/>
              <w:rPr>
                <w:rFonts w:ascii="仿宋" w:eastAsia="仿宋"/>
                <w:sz w:val="24"/>
              </w:rPr>
            </w:pPr>
          </w:p>
          <w:p w14:paraId="215BE304" w14:textId="77777777" w:rsidR="000D1111" w:rsidRDefault="00B706AC">
            <w:pPr>
              <w:tabs>
                <w:tab w:val="left" w:pos="6912"/>
              </w:tabs>
              <w:spacing w:line="360" w:lineRule="auto"/>
              <w:ind w:firstLineChars="2500" w:firstLine="6000"/>
              <w:rPr>
                <w:rFonts w:ascii="仿宋" w:eastAsia="仿宋"/>
                <w:sz w:val="24"/>
                <w:u w:val="single"/>
              </w:rPr>
            </w:pPr>
            <w:r>
              <w:rPr>
                <w:rFonts w:ascii="仿宋" w:eastAsia="仿宋" w:cs="仿宋" w:hint="eastAsia"/>
                <w:sz w:val="24"/>
              </w:rPr>
              <w:t>监理人（章）</w:t>
            </w:r>
            <w:r>
              <w:rPr>
                <w:rFonts w:ascii="仿宋" w:eastAsia="仿宋" w:cs="仿宋"/>
                <w:sz w:val="24"/>
              </w:rPr>
              <w:t xml:space="preserve">                </w:t>
            </w:r>
          </w:p>
          <w:p w14:paraId="5D20DCBB" w14:textId="77777777" w:rsidR="000D1111" w:rsidRDefault="00B706AC">
            <w:pPr>
              <w:spacing w:line="360" w:lineRule="auto"/>
              <w:ind w:firstLine="6000"/>
              <w:rPr>
                <w:rFonts w:ascii="仿宋" w:eastAsia="仿宋" w:cs="仿宋"/>
                <w:sz w:val="24"/>
                <w:u w:val="single"/>
              </w:rPr>
            </w:pPr>
            <w:r>
              <w:rPr>
                <w:rFonts w:ascii="仿宋" w:eastAsia="仿宋" w:cs="仿宋" w:hint="eastAsia"/>
                <w:sz w:val="24"/>
              </w:rPr>
              <w:t>造价工程师</w:t>
            </w:r>
            <w:r>
              <w:rPr>
                <w:rFonts w:ascii="仿宋" w:eastAsia="仿宋" w:cs="仿宋"/>
                <w:sz w:val="24"/>
                <w:u w:val="single"/>
              </w:rPr>
              <w:t xml:space="preserve">                </w:t>
            </w:r>
          </w:p>
          <w:p w14:paraId="50C0C853" w14:textId="77777777" w:rsidR="000D1111" w:rsidRDefault="00B706AC">
            <w:pPr>
              <w:tabs>
                <w:tab w:val="left" w:pos="7272"/>
              </w:tabs>
              <w:spacing w:line="360" w:lineRule="auto"/>
              <w:ind w:firstLine="6000"/>
              <w:rPr>
                <w:rFonts w:ascii="仿宋" w:eastAsia="仿宋"/>
                <w:sz w:val="24"/>
                <w:u w:val="single"/>
              </w:rPr>
            </w:pPr>
            <w:r>
              <w:rPr>
                <w:rFonts w:ascii="仿宋" w:eastAsia="仿宋" w:cs="仿宋" w:hint="eastAsia"/>
                <w:sz w:val="24"/>
              </w:rPr>
              <w:t>日</w:t>
            </w:r>
            <w:r>
              <w:rPr>
                <w:rFonts w:ascii="仿宋" w:eastAsia="仿宋" w:cs="仿宋"/>
                <w:sz w:val="24"/>
              </w:rPr>
              <w:t xml:space="preserve">      </w:t>
            </w:r>
            <w:r>
              <w:rPr>
                <w:rFonts w:ascii="仿宋" w:eastAsia="仿宋" w:cs="仿宋" w:hint="eastAsia"/>
                <w:sz w:val="24"/>
              </w:rPr>
              <w:t>期</w:t>
            </w:r>
            <w:r>
              <w:rPr>
                <w:rFonts w:ascii="仿宋" w:eastAsia="仿宋" w:cs="仿宋"/>
                <w:sz w:val="24"/>
                <w:u w:val="single"/>
              </w:rPr>
              <w:t xml:space="preserve">                </w:t>
            </w:r>
          </w:p>
        </w:tc>
      </w:tr>
    </w:tbl>
    <w:p w14:paraId="29B8B25E" w14:textId="77777777" w:rsidR="000D1111" w:rsidRDefault="00B706AC">
      <w:pPr>
        <w:rPr>
          <w:rFonts w:ascii="仿宋" w:eastAsia="仿宋"/>
          <w:sz w:val="24"/>
        </w:rPr>
      </w:pPr>
      <w:r>
        <w:rPr>
          <w:rFonts w:ascii="仿宋" w:eastAsia="仿宋" w:cs="仿宋" w:hint="eastAsia"/>
          <w:sz w:val="24"/>
        </w:rPr>
        <w:t>说明：</w:t>
      </w:r>
      <w:r>
        <w:rPr>
          <w:rFonts w:ascii="仿宋" w:eastAsia="仿宋" w:cs="仿宋"/>
          <w:sz w:val="24"/>
        </w:rPr>
        <w:t>1</w:t>
      </w:r>
      <w:r>
        <w:rPr>
          <w:rFonts w:ascii="仿宋" w:eastAsia="仿宋" w:cs="仿宋" w:hint="eastAsia"/>
          <w:sz w:val="24"/>
        </w:rPr>
        <w:t>．在需要选择的栏中的“□”内作标识“√”。</w:t>
      </w:r>
    </w:p>
    <w:p w14:paraId="2D9F7D24" w14:textId="77777777" w:rsidR="000D1111" w:rsidRDefault="00B706AC" w:rsidP="005F51D5">
      <w:pPr>
        <w:spacing w:beforeLines="50" w:before="120" w:afterLines="50" w:after="120"/>
        <w:ind w:firstLineChars="300" w:firstLine="720"/>
        <w:rPr>
          <w:rFonts w:ascii="仿宋" w:eastAsia="仿宋" w:cs="仿宋"/>
          <w:b/>
          <w:bCs/>
          <w:color w:val="000000"/>
          <w:sz w:val="24"/>
        </w:rPr>
      </w:pPr>
      <w:r>
        <w:rPr>
          <w:rFonts w:ascii="仿宋" w:eastAsia="仿宋" w:cs="仿宋"/>
          <w:sz w:val="24"/>
        </w:rPr>
        <w:t>2</w:t>
      </w:r>
      <w:r>
        <w:rPr>
          <w:rFonts w:ascii="仿宋" w:eastAsia="仿宋" w:cs="仿宋" w:hint="eastAsia"/>
          <w:sz w:val="24"/>
        </w:rPr>
        <w:t>．本表一式三份，由简历工程师填制</w:t>
      </w:r>
      <w:r>
        <w:rPr>
          <w:rFonts w:ascii="仿宋" w:eastAsia="仿宋" w:cs="仿宋"/>
          <w:sz w:val="24"/>
        </w:rPr>
        <w:t>,</w:t>
      </w:r>
      <w:r>
        <w:rPr>
          <w:rFonts w:ascii="仿宋" w:eastAsia="仿宋" w:cs="仿宋" w:hint="eastAsia"/>
          <w:sz w:val="24"/>
        </w:rPr>
        <w:t>发包人、监理人、承包人各存一份。</w:t>
      </w:r>
      <w:r>
        <w:rPr>
          <w:rFonts w:ascii="仿宋" w:eastAsia="仿宋"/>
          <w:sz w:val="24"/>
        </w:rPr>
        <w:br w:type="page"/>
      </w:r>
      <w:bookmarkStart w:id="307" w:name="_Toc266892938"/>
      <w:r>
        <w:rPr>
          <w:rFonts w:ascii="仿宋" w:eastAsia="仿宋" w:cs="仿宋" w:hint="eastAsia"/>
          <w:b/>
          <w:bCs/>
          <w:color w:val="000000"/>
          <w:sz w:val="24"/>
        </w:rPr>
        <w:lastRenderedPageBreak/>
        <w:t>格式</w:t>
      </w:r>
      <w:r>
        <w:rPr>
          <w:rFonts w:ascii="仿宋" w:eastAsia="仿宋" w:cs="仿宋"/>
          <w:b/>
          <w:bCs/>
          <w:color w:val="000000"/>
          <w:sz w:val="24"/>
        </w:rPr>
        <w:t>12</w:t>
      </w:r>
      <w:bookmarkEnd w:id="307"/>
    </w:p>
    <w:p w14:paraId="5A90A25F" w14:textId="77777777" w:rsidR="000D1111" w:rsidRDefault="00B706AC">
      <w:pPr>
        <w:spacing w:line="360" w:lineRule="auto"/>
        <w:jc w:val="center"/>
        <w:rPr>
          <w:rFonts w:ascii="仿宋" w:eastAsia="仿宋"/>
          <w:b/>
          <w:bCs/>
          <w:spacing w:val="30"/>
          <w:sz w:val="44"/>
          <w:szCs w:val="44"/>
        </w:rPr>
      </w:pPr>
      <w:r>
        <w:rPr>
          <w:rFonts w:ascii="仿宋" w:eastAsia="仿宋" w:cs="仿宋" w:hint="eastAsia"/>
          <w:b/>
          <w:bCs/>
          <w:spacing w:val="30"/>
          <w:sz w:val="44"/>
          <w:szCs w:val="44"/>
        </w:rPr>
        <w:t>工程材料</w:t>
      </w:r>
      <w:r>
        <w:rPr>
          <w:rFonts w:ascii="仿宋" w:eastAsia="仿宋" w:cs="仿宋"/>
          <w:b/>
          <w:bCs/>
          <w:spacing w:val="30"/>
          <w:sz w:val="44"/>
          <w:szCs w:val="44"/>
        </w:rPr>
        <w:t>/</w:t>
      </w:r>
      <w:r>
        <w:rPr>
          <w:rFonts w:ascii="仿宋" w:eastAsia="仿宋" w:cs="仿宋" w:hint="eastAsia"/>
          <w:b/>
          <w:bCs/>
          <w:spacing w:val="30"/>
          <w:sz w:val="44"/>
          <w:szCs w:val="44"/>
        </w:rPr>
        <w:t>设备报审表</w:t>
      </w:r>
    </w:p>
    <w:p w14:paraId="79B1FD9C" w14:textId="77777777" w:rsidR="000D1111" w:rsidRDefault="00B706AC">
      <w:pPr>
        <w:spacing w:line="360" w:lineRule="auto"/>
        <w:rPr>
          <w:rFonts w:ascii="仿宋" w:eastAsia="仿宋"/>
          <w:sz w:val="24"/>
        </w:rPr>
      </w:pPr>
      <w:r>
        <w:rPr>
          <w:rFonts w:ascii="仿宋" w:eastAsia="仿宋" w:cs="仿宋" w:hint="eastAsia"/>
          <w:sz w:val="24"/>
        </w:rPr>
        <w:t>工程名称</w:t>
      </w:r>
      <w:r>
        <w:rPr>
          <w:rFonts w:ascii="仿宋" w:eastAsia="仿宋" w:cs="仿宋"/>
          <w:sz w:val="24"/>
        </w:rPr>
        <w:t>:</w:t>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t xml:space="preserve">    </w:t>
      </w:r>
      <w:r>
        <w:rPr>
          <w:rFonts w:ascii="仿宋" w:eastAsia="仿宋" w:cs="仿宋" w:hint="eastAsia"/>
          <w:sz w:val="24"/>
        </w:rPr>
        <w:t>编号</w:t>
      </w:r>
      <w:r>
        <w:rPr>
          <w:rFonts w:ascii="仿宋" w:eastAsia="仿宋" w:cs="仿宋"/>
          <w:sz w:val="24"/>
        </w:rPr>
        <w:t>:</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0401"/>
      </w:tblGrid>
      <w:tr w:rsidR="000D1111" w14:paraId="7BD3AFB7" w14:textId="77777777">
        <w:trPr>
          <w:trHeight w:val="6717"/>
        </w:trPr>
        <w:tc>
          <w:tcPr>
            <w:tcW w:w="10401" w:type="dxa"/>
            <w:tcBorders>
              <w:top w:val="single" w:sz="6" w:space="0" w:color="auto"/>
              <w:left w:val="single" w:sz="6" w:space="0" w:color="auto"/>
              <w:bottom w:val="single" w:sz="6" w:space="0" w:color="auto"/>
              <w:right w:val="single" w:sz="6" w:space="0" w:color="auto"/>
            </w:tcBorders>
            <w:noWrap/>
          </w:tcPr>
          <w:p w14:paraId="3C5B477A" w14:textId="77777777" w:rsidR="000D1111" w:rsidRDefault="00B706AC">
            <w:pPr>
              <w:spacing w:before="120" w:line="360" w:lineRule="auto"/>
              <w:ind w:left="-28" w:firstLine="181"/>
              <w:rPr>
                <w:rFonts w:ascii="仿宋" w:eastAsia="仿宋"/>
                <w:sz w:val="24"/>
              </w:rPr>
            </w:pPr>
            <w:r>
              <w:rPr>
                <w:rFonts w:ascii="仿宋" w:eastAsia="仿宋" w:cs="仿宋" w:hint="eastAsia"/>
                <w:sz w:val="24"/>
              </w:rPr>
              <w:t>致</w:t>
            </w:r>
            <w:r>
              <w:rPr>
                <w:rFonts w:ascii="仿宋" w:eastAsia="仿宋" w:cs="仿宋"/>
                <w:sz w:val="24"/>
              </w:rPr>
              <w:t>:</w:t>
            </w:r>
            <w:r>
              <w:rPr>
                <w:rFonts w:ascii="仿宋" w:eastAsia="仿宋" w:cs="仿宋"/>
                <w:sz w:val="24"/>
                <w:u w:val="single"/>
              </w:rPr>
              <w:t xml:space="preserve">                                                 </w:t>
            </w:r>
            <w:r>
              <w:rPr>
                <w:rFonts w:ascii="仿宋" w:eastAsia="仿宋" w:cs="仿宋" w:hint="eastAsia"/>
                <w:sz w:val="24"/>
              </w:rPr>
              <w:t>（监理人全称）</w:t>
            </w:r>
          </w:p>
          <w:p w14:paraId="14D1EC43" w14:textId="77777777" w:rsidR="000D1111" w:rsidRDefault="00B706AC">
            <w:pPr>
              <w:spacing w:line="360" w:lineRule="auto"/>
              <w:ind w:left="-28" w:firstLine="482"/>
              <w:rPr>
                <w:rFonts w:ascii="仿宋" w:eastAsia="仿宋"/>
                <w:sz w:val="24"/>
              </w:rPr>
            </w:pPr>
            <w:r>
              <w:rPr>
                <w:rFonts w:ascii="仿宋" w:eastAsia="仿宋" w:cs="仿宋" w:hint="eastAsia"/>
                <w:sz w:val="24"/>
              </w:rPr>
              <w:t>我方于</w:t>
            </w:r>
            <w:r>
              <w:rPr>
                <w:rFonts w:ascii="仿宋" w:eastAsia="仿宋" w:cs="仿宋"/>
                <w:sz w:val="24"/>
                <w:u w:val="single"/>
              </w:rPr>
              <w:t xml:space="preserve">         </w:t>
            </w:r>
            <w:r>
              <w:rPr>
                <w:rFonts w:ascii="仿宋" w:eastAsia="仿宋" w:cs="仿宋" w:hint="eastAsia"/>
                <w:sz w:val="24"/>
              </w:rPr>
              <w:t>年</w:t>
            </w:r>
            <w:r>
              <w:rPr>
                <w:rFonts w:ascii="仿宋" w:eastAsia="仿宋" w:cs="仿宋"/>
                <w:sz w:val="24"/>
                <w:u w:val="single"/>
              </w:rPr>
              <w:t xml:space="preserve">     </w:t>
            </w:r>
            <w:r>
              <w:rPr>
                <w:rFonts w:ascii="仿宋" w:eastAsia="仿宋" w:cs="仿宋" w:hint="eastAsia"/>
                <w:sz w:val="24"/>
              </w:rPr>
              <w:t>月</w:t>
            </w:r>
            <w:r>
              <w:rPr>
                <w:rFonts w:ascii="仿宋" w:eastAsia="仿宋" w:cs="仿宋"/>
                <w:sz w:val="24"/>
                <w:u w:val="single"/>
              </w:rPr>
              <w:t xml:space="preserve">     </w:t>
            </w:r>
            <w:r>
              <w:rPr>
                <w:rFonts w:ascii="仿宋" w:eastAsia="仿宋" w:cs="仿宋" w:hint="eastAsia"/>
                <w:sz w:val="24"/>
              </w:rPr>
              <w:t>日进场的工程</w:t>
            </w:r>
            <w:r>
              <w:rPr>
                <w:rFonts w:ascii="仿宋" w:eastAsia="仿宋" w:cs="仿宋" w:hint="eastAsia"/>
                <w:sz w:val="32"/>
                <w:szCs w:val="32"/>
              </w:rPr>
              <w:t>□</w:t>
            </w:r>
            <w:r>
              <w:rPr>
                <w:rFonts w:ascii="仿宋" w:eastAsia="仿宋" w:cs="仿宋" w:hint="eastAsia"/>
                <w:sz w:val="24"/>
              </w:rPr>
              <w:t>材料</w:t>
            </w:r>
            <w:r>
              <w:rPr>
                <w:rFonts w:ascii="仿宋" w:eastAsia="仿宋" w:cs="仿宋" w:hint="eastAsia"/>
                <w:sz w:val="32"/>
                <w:szCs w:val="32"/>
              </w:rPr>
              <w:t>□</w:t>
            </w:r>
            <w:r>
              <w:rPr>
                <w:rFonts w:ascii="仿宋" w:eastAsia="仿宋" w:cs="仿宋" w:hint="eastAsia"/>
                <w:sz w:val="24"/>
              </w:rPr>
              <w:t>构配件</w:t>
            </w:r>
            <w:r>
              <w:rPr>
                <w:rFonts w:ascii="仿宋" w:eastAsia="仿宋" w:cs="仿宋" w:hint="eastAsia"/>
                <w:sz w:val="32"/>
                <w:szCs w:val="32"/>
              </w:rPr>
              <w:t>□</w:t>
            </w:r>
            <w:r>
              <w:rPr>
                <w:rFonts w:ascii="仿宋" w:eastAsia="仿宋" w:cs="仿宋" w:hint="eastAsia"/>
                <w:sz w:val="24"/>
              </w:rPr>
              <w:t>设备数量如下（见附件）。现提供质量证明文件及自检结果，拟用于下述部位：</w:t>
            </w:r>
          </w:p>
          <w:p w14:paraId="5461911E" w14:textId="77777777" w:rsidR="000D1111" w:rsidRDefault="00B706AC">
            <w:pPr>
              <w:spacing w:line="360" w:lineRule="auto"/>
              <w:ind w:left="-28" w:firstLine="482"/>
              <w:rPr>
                <w:rFonts w:ascii="仿宋" w:eastAsia="仿宋" w:cs="仿宋"/>
                <w:sz w:val="24"/>
                <w:u w:val="single"/>
              </w:rPr>
            </w:pPr>
            <w:r>
              <w:rPr>
                <w:rFonts w:ascii="仿宋" w:eastAsia="仿宋" w:cs="仿宋"/>
                <w:sz w:val="24"/>
                <w:u w:val="single"/>
              </w:rPr>
              <w:t xml:space="preserve">                                                                        </w:t>
            </w:r>
          </w:p>
          <w:p w14:paraId="3E091061" w14:textId="77777777" w:rsidR="000D1111" w:rsidRDefault="00B706AC">
            <w:pPr>
              <w:spacing w:line="360" w:lineRule="auto"/>
              <w:ind w:left="-28" w:firstLine="482"/>
              <w:rPr>
                <w:rFonts w:ascii="仿宋" w:eastAsia="仿宋"/>
                <w:sz w:val="24"/>
              </w:rPr>
            </w:pPr>
            <w:r>
              <w:rPr>
                <w:rFonts w:ascii="仿宋" w:eastAsia="仿宋" w:cs="仿宋"/>
                <w:sz w:val="24"/>
                <w:u w:val="single"/>
              </w:rPr>
              <w:t xml:space="preserve">                                                                        </w:t>
            </w:r>
            <w:r>
              <w:rPr>
                <w:rFonts w:ascii="仿宋" w:eastAsia="仿宋" w:cs="仿宋" w:hint="eastAsia"/>
                <w:sz w:val="24"/>
              </w:rPr>
              <w:t>，</w:t>
            </w:r>
          </w:p>
          <w:p w14:paraId="7CC622F7" w14:textId="77777777" w:rsidR="000D1111" w:rsidRDefault="00B706AC">
            <w:pPr>
              <w:spacing w:line="360" w:lineRule="auto"/>
              <w:rPr>
                <w:rFonts w:ascii="仿宋" w:eastAsia="仿宋"/>
                <w:sz w:val="24"/>
              </w:rPr>
            </w:pPr>
            <w:r>
              <w:rPr>
                <w:rFonts w:ascii="仿宋" w:eastAsia="仿宋" w:cs="仿宋" w:hint="eastAsia"/>
                <w:sz w:val="24"/>
              </w:rPr>
              <w:t>请予以检验和批准。</w:t>
            </w:r>
          </w:p>
          <w:p w14:paraId="583853BE" w14:textId="77777777" w:rsidR="000D1111" w:rsidRDefault="00B706AC">
            <w:pPr>
              <w:spacing w:line="360" w:lineRule="auto"/>
              <w:ind w:left="-108" w:firstLine="510"/>
              <w:rPr>
                <w:rFonts w:ascii="仿宋" w:eastAsia="仿宋"/>
                <w:sz w:val="24"/>
              </w:rPr>
            </w:pPr>
            <w:r>
              <w:rPr>
                <w:rFonts w:ascii="仿宋" w:eastAsia="仿宋" w:cs="仿宋" w:hint="eastAsia"/>
                <w:sz w:val="24"/>
              </w:rPr>
              <w:t>附件</w:t>
            </w:r>
            <w:r>
              <w:rPr>
                <w:rFonts w:ascii="仿宋" w:eastAsia="仿宋" w:cs="仿宋"/>
                <w:sz w:val="24"/>
              </w:rPr>
              <w:t>:1</w:t>
            </w:r>
            <w:r>
              <w:rPr>
                <w:rFonts w:ascii="仿宋" w:eastAsia="仿宋" w:cs="仿宋" w:hint="eastAsia"/>
                <w:sz w:val="24"/>
              </w:rPr>
              <w:t>．数量清单</w:t>
            </w:r>
          </w:p>
          <w:p w14:paraId="03F17D2A" w14:textId="77777777" w:rsidR="000D1111" w:rsidRDefault="00B706AC">
            <w:pPr>
              <w:spacing w:line="360" w:lineRule="auto"/>
              <w:ind w:left="-108" w:firstLine="1077"/>
              <w:rPr>
                <w:rFonts w:ascii="仿宋" w:eastAsia="仿宋"/>
                <w:sz w:val="24"/>
              </w:rPr>
            </w:pPr>
            <w:r>
              <w:rPr>
                <w:rFonts w:ascii="仿宋" w:eastAsia="仿宋" w:cs="仿宋"/>
                <w:sz w:val="24"/>
              </w:rPr>
              <w:t>2</w:t>
            </w:r>
            <w:r>
              <w:rPr>
                <w:rFonts w:ascii="仿宋" w:eastAsia="仿宋" w:cs="仿宋" w:hint="eastAsia"/>
                <w:sz w:val="24"/>
              </w:rPr>
              <w:t>．质量证明文件</w:t>
            </w:r>
          </w:p>
          <w:p w14:paraId="625B5F44" w14:textId="77777777" w:rsidR="000D1111" w:rsidRDefault="00B706AC">
            <w:pPr>
              <w:spacing w:line="360" w:lineRule="auto"/>
              <w:ind w:left="-108" w:firstLine="1077"/>
              <w:rPr>
                <w:rFonts w:ascii="仿宋" w:eastAsia="仿宋"/>
                <w:sz w:val="24"/>
              </w:rPr>
            </w:pPr>
            <w:r>
              <w:rPr>
                <w:rFonts w:ascii="仿宋" w:eastAsia="仿宋" w:cs="仿宋"/>
                <w:sz w:val="24"/>
              </w:rPr>
              <w:t>3</w:t>
            </w:r>
            <w:r>
              <w:rPr>
                <w:rFonts w:ascii="仿宋" w:eastAsia="仿宋" w:cs="仿宋" w:hint="eastAsia"/>
                <w:sz w:val="24"/>
              </w:rPr>
              <w:t>．自检结果</w:t>
            </w:r>
          </w:p>
          <w:p w14:paraId="66629795" w14:textId="77777777" w:rsidR="000D1111" w:rsidRDefault="000D1111">
            <w:pPr>
              <w:spacing w:line="360" w:lineRule="auto"/>
              <w:ind w:left="-28"/>
              <w:rPr>
                <w:rFonts w:ascii="仿宋" w:eastAsia="仿宋"/>
                <w:sz w:val="24"/>
              </w:rPr>
            </w:pPr>
          </w:p>
          <w:p w14:paraId="6F5E0DD6" w14:textId="77777777" w:rsidR="000D1111" w:rsidRDefault="000D1111">
            <w:pPr>
              <w:spacing w:line="360" w:lineRule="auto"/>
              <w:ind w:left="-28"/>
              <w:rPr>
                <w:rFonts w:ascii="仿宋" w:eastAsia="仿宋"/>
                <w:sz w:val="24"/>
              </w:rPr>
            </w:pPr>
          </w:p>
          <w:p w14:paraId="0645BB5D" w14:textId="77777777" w:rsidR="000D1111" w:rsidRDefault="000D1111">
            <w:pPr>
              <w:spacing w:line="360" w:lineRule="auto"/>
              <w:ind w:left="-28"/>
              <w:rPr>
                <w:rFonts w:ascii="仿宋" w:eastAsia="仿宋"/>
                <w:sz w:val="24"/>
              </w:rPr>
            </w:pPr>
          </w:p>
          <w:p w14:paraId="3C319290" w14:textId="77777777" w:rsidR="000D1111" w:rsidRDefault="00B706AC">
            <w:pPr>
              <w:spacing w:line="360" w:lineRule="auto"/>
              <w:rPr>
                <w:rFonts w:ascii="仿宋" w:eastAsia="仿宋"/>
                <w:sz w:val="24"/>
                <w:u w:val="single"/>
              </w:rPr>
            </w:pPr>
            <w:r>
              <w:rPr>
                <w:rFonts w:ascii="仿宋" w:eastAsia="仿宋" w:cs="仿宋"/>
                <w:sz w:val="24"/>
              </w:rPr>
              <w:t xml:space="preserve">                                                  </w:t>
            </w:r>
            <w:r>
              <w:rPr>
                <w:rFonts w:ascii="仿宋" w:eastAsia="仿宋" w:cs="仿宋" w:hint="eastAsia"/>
                <w:sz w:val="24"/>
              </w:rPr>
              <w:t>承包人（章）</w:t>
            </w:r>
            <w:r>
              <w:rPr>
                <w:rFonts w:ascii="仿宋" w:eastAsia="仿宋" w:cs="仿宋"/>
                <w:sz w:val="24"/>
              </w:rPr>
              <w:t xml:space="preserve">                 </w:t>
            </w:r>
          </w:p>
          <w:p w14:paraId="54D0657E" w14:textId="77777777" w:rsidR="000D1111" w:rsidRDefault="00B706AC">
            <w:pPr>
              <w:spacing w:line="360" w:lineRule="auto"/>
              <w:ind w:firstLineChars="2500" w:firstLine="6000"/>
              <w:rPr>
                <w:rFonts w:ascii="仿宋" w:eastAsia="仿宋" w:cs="仿宋"/>
                <w:sz w:val="24"/>
                <w:u w:val="single"/>
              </w:rPr>
            </w:pPr>
            <w:r>
              <w:rPr>
                <w:rFonts w:ascii="仿宋" w:eastAsia="仿宋" w:cs="仿宋" w:hint="eastAsia"/>
                <w:sz w:val="24"/>
              </w:rPr>
              <w:t>承包人代表</w:t>
            </w:r>
            <w:r>
              <w:rPr>
                <w:rFonts w:ascii="仿宋" w:eastAsia="仿宋" w:cs="仿宋"/>
                <w:sz w:val="24"/>
                <w:u w:val="single"/>
              </w:rPr>
              <w:t xml:space="preserve">                </w:t>
            </w:r>
          </w:p>
          <w:p w14:paraId="59D2820A" w14:textId="77777777" w:rsidR="000D1111" w:rsidRDefault="00B706AC">
            <w:pPr>
              <w:spacing w:line="360" w:lineRule="auto"/>
              <w:ind w:firstLine="6012"/>
              <w:rPr>
                <w:rFonts w:ascii="仿宋" w:eastAsia="仿宋"/>
                <w:sz w:val="24"/>
                <w:u w:val="single"/>
              </w:rPr>
            </w:pPr>
            <w:r>
              <w:rPr>
                <w:rFonts w:ascii="仿宋" w:eastAsia="仿宋" w:cs="仿宋" w:hint="eastAsia"/>
                <w:sz w:val="24"/>
              </w:rPr>
              <w:t>日</w:t>
            </w:r>
            <w:r>
              <w:rPr>
                <w:rFonts w:ascii="仿宋" w:eastAsia="仿宋" w:cs="仿宋"/>
                <w:sz w:val="24"/>
              </w:rPr>
              <w:t xml:space="preserve">      </w:t>
            </w:r>
            <w:r>
              <w:rPr>
                <w:rFonts w:ascii="仿宋" w:eastAsia="仿宋" w:cs="仿宋" w:hint="eastAsia"/>
                <w:sz w:val="24"/>
              </w:rPr>
              <w:t>期</w:t>
            </w:r>
            <w:r>
              <w:rPr>
                <w:rFonts w:ascii="仿宋" w:eastAsia="仿宋" w:cs="仿宋"/>
                <w:sz w:val="24"/>
                <w:u w:val="single"/>
              </w:rPr>
              <w:t xml:space="preserve">                </w:t>
            </w:r>
          </w:p>
        </w:tc>
      </w:tr>
      <w:tr w:rsidR="000D1111" w14:paraId="7CF8CAA5" w14:textId="77777777">
        <w:trPr>
          <w:trHeight w:val="2070"/>
        </w:trPr>
        <w:tc>
          <w:tcPr>
            <w:tcW w:w="10401" w:type="dxa"/>
            <w:tcBorders>
              <w:top w:val="single" w:sz="6" w:space="0" w:color="auto"/>
              <w:left w:val="single" w:sz="6" w:space="0" w:color="auto"/>
              <w:bottom w:val="single" w:sz="4" w:space="0" w:color="auto"/>
              <w:right w:val="single" w:sz="6" w:space="0" w:color="auto"/>
            </w:tcBorders>
            <w:noWrap/>
          </w:tcPr>
          <w:p w14:paraId="030909E1" w14:textId="77777777" w:rsidR="000D1111" w:rsidRDefault="00B706AC">
            <w:pPr>
              <w:spacing w:line="360" w:lineRule="auto"/>
              <w:rPr>
                <w:rFonts w:ascii="仿宋" w:eastAsia="仿宋"/>
                <w:sz w:val="24"/>
              </w:rPr>
            </w:pPr>
            <w:r>
              <w:rPr>
                <w:rFonts w:ascii="仿宋" w:eastAsia="仿宋" w:cs="仿宋" w:hint="eastAsia"/>
                <w:sz w:val="24"/>
              </w:rPr>
              <w:t>审查意见：</w:t>
            </w:r>
          </w:p>
          <w:p w14:paraId="0CCC9CBC" w14:textId="77777777" w:rsidR="000D1111" w:rsidRDefault="00B706AC">
            <w:pPr>
              <w:spacing w:line="360" w:lineRule="auto"/>
              <w:ind w:left="-28" w:firstLine="454"/>
              <w:rPr>
                <w:rFonts w:ascii="仿宋" w:eastAsia="仿宋"/>
                <w:sz w:val="24"/>
              </w:rPr>
            </w:pPr>
            <w:r>
              <w:rPr>
                <w:rFonts w:ascii="仿宋" w:eastAsia="仿宋" w:cs="仿宋" w:hint="eastAsia"/>
                <w:sz w:val="24"/>
              </w:rPr>
              <w:t>经检查上述工程</w:t>
            </w:r>
            <w:r>
              <w:rPr>
                <w:rFonts w:ascii="仿宋" w:eastAsia="仿宋" w:cs="仿宋" w:hint="eastAsia"/>
                <w:sz w:val="32"/>
                <w:szCs w:val="32"/>
              </w:rPr>
              <w:t>□</w:t>
            </w:r>
            <w:r>
              <w:rPr>
                <w:rFonts w:ascii="仿宋" w:eastAsia="仿宋" w:cs="仿宋" w:hint="eastAsia"/>
                <w:sz w:val="24"/>
              </w:rPr>
              <w:t>材料</w:t>
            </w:r>
            <w:r>
              <w:rPr>
                <w:rFonts w:ascii="仿宋" w:eastAsia="仿宋" w:cs="仿宋" w:hint="eastAsia"/>
                <w:sz w:val="32"/>
                <w:szCs w:val="32"/>
              </w:rPr>
              <w:t>□</w:t>
            </w:r>
            <w:r>
              <w:rPr>
                <w:rFonts w:ascii="仿宋" w:eastAsia="仿宋" w:cs="仿宋" w:hint="eastAsia"/>
                <w:sz w:val="24"/>
              </w:rPr>
              <w:t>构配件</w:t>
            </w:r>
            <w:r>
              <w:rPr>
                <w:rFonts w:ascii="仿宋" w:eastAsia="仿宋" w:cs="仿宋" w:hint="eastAsia"/>
                <w:sz w:val="32"/>
                <w:szCs w:val="32"/>
              </w:rPr>
              <w:t>□工程</w:t>
            </w:r>
            <w:r>
              <w:rPr>
                <w:rFonts w:ascii="仿宋" w:eastAsia="仿宋" w:cs="仿宋" w:hint="eastAsia"/>
                <w:sz w:val="24"/>
              </w:rPr>
              <w:t>设备，（</w:t>
            </w:r>
            <w:r>
              <w:rPr>
                <w:rFonts w:ascii="仿宋" w:eastAsia="仿宋" w:cs="仿宋" w:hint="eastAsia"/>
                <w:sz w:val="32"/>
                <w:szCs w:val="32"/>
              </w:rPr>
              <w:t>□</w:t>
            </w:r>
            <w:r>
              <w:rPr>
                <w:rFonts w:ascii="仿宋" w:eastAsia="仿宋" w:cs="仿宋" w:hint="eastAsia"/>
                <w:sz w:val="24"/>
              </w:rPr>
              <w:t>符合</w:t>
            </w:r>
            <w:r>
              <w:rPr>
                <w:rFonts w:ascii="仿宋" w:eastAsia="仿宋" w:cs="仿宋"/>
                <w:sz w:val="24"/>
              </w:rPr>
              <w:t>/</w:t>
            </w:r>
            <w:r>
              <w:rPr>
                <w:rFonts w:ascii="仿宋" w:eastAsia="仿宋" w:cs="仿宋" w:hint="eastAsia"/>
                <w:sz w:val="32"/>
                <w:szCs w:val="32"/>
              </w:rPr>
              <w:t>□</w:t>
            </w:r>
            <w:r>
              <w:rPr>
                <w:rFonts w:ascii="仿宋" w:eastAsia="仿宋" w:cs="仿宋" w:hint="eastAsia"/>
                <w:sz w:val="24"/>
              </w:rPr>
              <w:t>不符合）标准与规范、设计要求，（</w:t>
            </w:r>
            <w:r>
              <w:rPr>
                <w:rFonts w:ascii="仿宋" w:eastAsia="仿宋" w:cs="仿宋" w:hint="eastAsia"/>
                <w:sz w:val="32"/>
                <w:szCs w:val="32"/>
              </w:rPr>
              <w:t>□</w:t>
            </w:r>
            <w:r>
              <w:rPr>
                <w:rFonts w:ascii="仿宋" w:eastAsia="仿宋" w:cs="仿宋" w:hint="eastAsia"/>
                <w:sz w:val="24"/>
              </w:rPr>
              <w:t>准许</w:t>
            </w:r>
            <w:r>
              <w:rPr>
                <w:rFonts w:ascii="仿宋" w:eastAsia="仿宋" w:cs="仿宋"/>
                <w:sz w:val="24"/>
              </w:rPr>
              <w:t>/</w:t>
            </w:r>
            <w:r>
              <w:rPr>
                <w:rFonts w:ascii="仿宋" w:eastAsia="仿宋" w:cs="仿宋" w:hint="eastAsia"/>
                <w:sz w:val="32"/>
                <w:szCs w:val="32"/>
              </w:rPr>
              <w:t>□</w:t>
            </w:r>
            <w:r>
              <w:rPr>
                <w:rFonts w:ascii="仿宋" w:eastAsia="仿宋" w:cs="仿宋" w:hint="eastAsia"/>
                <w:sz w:val="24"/>
              </w:rPr>
              <w:t>不准许）进场，（</w:t>
            </w:r>
            <w:r>
              <w:rPr>
                <w:rFonts w:ascii="仿宋" w:eastAsia="仿宋" w:cs="仿宋" w:hint="eastAsia"/>
                <w:sz w:val="32"/>
                <w:szCs w:val="32"/>
              </w:rPr>
              <w:t>□</w:t>
            </w:r>
            <w:r>
              <w:rPr>
                <w:rFonts w:ascii="仿宋" w:eastAsia="仿宋" w:cs="仿宋" w:hint="eastAsia"/>
                <w:sz w:val="24"/>
              </w:rPr>
              <w:t>同意</w:t>
            </w:r>
            <w:r>
              <w:rPr>
                <w:rFonts w:ascii="仿宋" w:eastAsia="仿宋" w:cs="仿宋"/>
                <w:sz w:val="24"/>
              </w:rPr>
              <w:t>/</w:t>
            </w:r>
            <w:r>
              <w:rPr>
                <w:rFonts w:ascii="仿宋" w:eastAsia="仿宋" w:cs="仿宋" w:hint="eastAsia"/>
                <w:sz w:val="32"/>
                <w:szCs w:val="32"/>
              </w:rPr>
              <w:t>□</w:t>
            </w:r>
            <w:r>
              <w:rPr>
                <w:rFonts w:ascii="仿宋" w:eastAsia="仿宋" w:cs="仿宋" w:hint="eastAsia"/>
                <w:sz w:val="24"/>
              </w:rPr>
              <w:t>不同意）使用于拟定部位。</w:t>
            </w:r>
          </w:p>
          <w:p w14:paraId="20A5A148" w14:textId="77777777" w:rsidR="000D1111" w:rsidRDefault="000D1111">
            <w:pPr>
              <w:spacing w:line="360" w:lineRule="auto"/>
              <w:ind w:firstLineChars="2500" w:firstLine="6000"/>
              <w:rPr>
                <w:rFonts w:ascii="仿宋" w:eastAsia="仿宋"/>
                <w:sz w:val="24"/>
              </w:rPr>
            </w:pPr>
          </w:p>
          <w:p w14:paraId="0D290E7B" w14:textId="77777777" w:rsidR="000D1111" w:rsidRDefault="000D1111">
            <w:pPr>
              <w:spacing w:line="360" w:lineRule="auto"/>
              <w:ind w:firstLineChars="2500" w:firstLine="6000"/>
              <w:rPr>
                <w:rFonts w:ascii="仿宋" w:eastAsia="仿宋"/>
                <w:sz w:val="24"/>
              </w:rPr>
            </w:pPr>
          </w:p>
          <w:p w14:paraId="7B1D4C46" w14:textId="77777777" w:rsidR="000D1111" w:rsidRDefault="00B706AC">
            <w:pPr>
              <w:spacing w:line="360" w:lineRule="auto"/>
              <w:ind w:firstLineChars="2500" w:firstLine="6000"/>
              <w:rPr>
                <w:rFonts w:ascii="仿宋" w:eastAsia="仿宋"/>
                <w:sz w:val="24"/>
                <w:u w:val="single"/>
              </w:rPr>
            </w:pPr>
            <w:r>
              <w:rPr>
                <w:rFonts w:ascii="仿宋" w:eastAsia="仿宋" w:cs="仿宋" w:hint="eastAsia"/>
                <w:sz w:val="24"/>
              </w:rPr>
              <w:t>监理人（章）</w:t>
            </w:r>
            <w:r>
              <w:rPr>
                <w:rFonts w:ascii="仿宋" w:eastAsia="仿宋" w:cs="仿宋"/>
                <w:sz w:val="24"/>
              </w:rPr>
              <w:t xml:space="preserve">                 </w:t>
            </w:r>
          </w:p>
          <w:p w14:paraId="2E041BD8" w14:textId="77777777" w:rsidR="000D1111" w:rsidRDefault="00B706AC">
            <w:pPr>
              <w:spacing w:line="360" w:lineRule="auto"/>
              <w:ind w:firstLineChars="2500" w:firstLine="6000"/>
              <w:rPr>
                <w:rFonts w:ascii="仿宋" w:eastAsia="仿宋" w:cs="仿宋"/>
                <w:sz w:val="24"/>
                <w:u w:val="single"/>
              </w:rPr>
            </w:pPr>
            <w:r>
              <w:rPr>
                <w:rFonts w:ascii="仿宋" w:eastAsia="仿宋" w:cs="仿宋" w:hint="eastAsia"/>
                <w:sz w:val="24"/>
              </w:rPr>
              <w:t>监理工程师</w:t>
            </w:r>
            <w:r>
              <w:rPr>
                <w:rFonts w:ascii="仿宋" w:eastAsia="仿宋" w:cs="仿宋"/>
                <w:sz w:val="24"/>
                <w:u w:val="single"/>
              </w:rPr>
              <w:t xml:space="preserve">                 </w:t>
            </w:r>
          </w:p>
          <w:p w14:paraId="6EACF9D1" w14:textId="77777777" w:rsidR="000D1111" w:rsidRDefault="00B706AC">
            <w:pPr>
              <w:spacing w:line="360" w:lineRule="auto"/>
              <w:ind w:firstLineChars="2500" w:firstLine="6000"/>
              <w:rPr>
                <w:rFonts w:ascii="仿宋" w:eastAsia="仿宋"/>
                <w:sz w:val="24"/>
              </w:rPr>
            </w:pPr>
            <w:r>
              <w:rPr>
                <w:rFonts w:ascii="仿宋" w:eastAsia="仿宋" w:cs="仿宋" w:hint="eastAsia"/>
                <w:sz w:val="24"/>
              </w:rPr>
              <w:t>日</w:t>
            </w:r>
            <w:r>
              <w:rPr>
                <w:rFonts w:ascii="仿宋" w:eastAsia="仿宋" w:cs="仿宋"/>
                <w:sz w:val="24"/>
              </w:rPr>
              <w:t xml:space="preserve">   </w:t>
            </w:r>
            <w:r>
              <w:rPr>
                <w:rFonts w:ascii="仿宋" w:eastAsia="仿宋" w:cs="仿宋" w:hint="eastAsia"/>
                <w:sz w:val="24"/>
              </w:rPr>
              <w:t>期</w:t>
            </w:r>
            <w:r>
              <w:rPr>
                <w:rFonts w:ascii="仿宋" w:eastAsia="仿宋" w:cs="仿宋"/>
                <w:sz w:val="24"/>
                <w:u w:val="single"/>
              </w:rPr>
              <w:t xml:space="preserve">                 </w:t>
            </w:r>
            <w:r>
              <w:rPr>
                <w:rFonts w:ascii="仿宋" w:eastAsia="仿宋" w:cs="仿宋"/>
                <w:sz w:val="24"/>
              </w:rPr>
              <w:t xml:space="preserve"> </w:t>
            </w:r>
          </w:p>
        </w:tc>
      </w:tr>
    </w:tbl>
    <w:p w14:paraId="6F8328BB" w14:textId="77777777" w:rsidR="000D1111" w:rsidRDefault="00B706AC">
      <w:pPr>
        <w:rPr>
          <w:rFonts w:ascii="仿宋" w:eastAsia="仿宋"/>
          <w:sz w:val="24"/>
        </w:rPr>
      </w:pPr>
      <w:r>
        <w:rPr>
          <w:rFonts w:ascii="仿宋" w:eastAsia="仿宋" w:cs="仿宋" w:hint="eastAsia"/>
          <w:sz w:val="24"/>
        </w:rPr>
        <w:t>说明：</w:t>
      </w:r>
      <w:r>
        <w:rPr>
          <w:rFonts w:ascii="仿宋" w:eastAsia="仿宋" w:cs="仿宋"/>
          <w:sz w:val="24"/>
        </w:rPr>
        <w:t>1</w:t>
      </w:r>
      <w:r>
        <w:rPr>
          <w:rFonts w:ascii="仿宋" w:eastAsia="仿宋" w:cs="仿宋" w:hint="eastAsia"/>
          <w:sz w:val="24"/>
        </w:rPr>
        <w:t>．在需要选择的栏中的“</w:t>
      </w:r>
      <w:r>
        <w:rPr>
          <w:rFonts w:ascii="仿宋" w:eastAsia="仿宋" w:cs="仿宋" w:hint="eastAsia"/>
          <w:sz w:val="32"/>
          <w:szCs w:val="32"/>
        </w:rPr>
        <w:t>□</w:t>
      </w:r>
      <w:r>
        <w:rPr>
          <w:rFonts w:ascii="仿宋" w:eastAsia="仿宋" w:cs="仿宋" w:hint="eastAsia"/>
          <w:sz w:val="24"/>
        </w:rPr>
        <w:t>”内作标识“√”。</w:t>
      </w:r>
    </w:p>
    <w:p w14:paraId="15BE7377" w14:textId="77777777" w:rsidR="000D1111" w:rsidRDefault="00B706AC">
      <w:pPr>
        <w:ind w:left="720"/>
        <w:rPr>
          <w:rFonts w:ascii="仿宋" w:eastAsia="仿宋"/>
          <w:sz w:val="24"/>
        </w:rPr>
      </w:pPr>
      <w:r>
        <w:rPr>
          <w:rFonts w:ascii="仿宋" w:eastAsia="仿宋" w:cs="仿宋"/>
          <w:sz w:val="24"/>
        </w:rPr>
        <w:t>2.</w:t>
      </w:r>
      <w:r>
        <w:rPr>
          <w:rFonts w:ascii="仿宋" w:eastAsia="仿宋" w:cs="仿宋" w:hint="eastAsia"/>
          <w:sz w:val="24"/>
        </w:rPr>
        <w:t>本表一式三份，由承包人、监理人按合同规定程序填制，并连同发包人各存一份。</w:t>
      </w:r>
    </w:p>
    <w:p w14:paraId="46605480" w14:textId="77777777" w:rsidR="000D1111" w:rsidRDefault="00B706AC" w:rsidP="005F51D5">
      <w:pPr>
        <w:spacing w:beforeLines="50" w:before="120" w:afterLines="50" w:after="120" w:line="360" w:lineRule="auto"/>
        <w:outlineLvl w:val="1"/>
        <w:rPr>
          <w:rFonts w:ascii="仿宋" w:eastAsia="仿宋" w:cs="仿宋"/>
          <w:b/>
          <w:bCs/>
          <w:color w:val="000000"/>
          <w:sz w:val="24"/>
        </w:rPr>
      </w:pPr>
      <w:r>
        <w:rPr>
          <w:rFonts w:ascii="仿宋" w:eastAsia="仿宋"/>
          <w:sz w:val="24"/>
        </w:rPr>
        <w:br w:type="page"/>
      </w:r>
      <w:bookmarkStart w:id="308" w:name="_Toc10624998"/>
      <w:bookmarkStart w:id="309" w:name="_Toc266892939"/>
      <w:bookmarkStart w:id="310" w:name="_Toc469384154"/>
      <w:r>
        <w:rPr>
          <w:rFonts w:ascii="仿宋" w:eastAsia="仿宋" w:cs="仿宋" w:hint="eastAsia"/>
          <w:b/>
          <w:bCs/>
          <w:color w:val="000000"/>
          <w:sz w:val="24"/>
        </w:rPr>
        <w:lastRenderedPageBreak/>
        <w:t>格式</w:t>
      </w:r>
      <w:r>
        <w:rPr>
          <w:rFonts w:ascii="仿宋" w:eastAsia="仿宋" w:cs="仿宋"/>
          <w:b/>
          <w:bCs/>
          <w:color w:val="000000"/>
          <w:sz w:val="24"/>
        </w:rPr>
        <w:t>13</w:t>
      </w:r>
      <w:bookmarkEnd w:id="308"/>
      <w:bookmarkEnd w:id="309"/>
      <w:bookmarkEnd w:id="310"/>
    </w:p>
    <w:p w14:paraId="78969C25" w14:textId="77777777" w:rsidR="000D1111" w:rsidRDefault="00B706AC">
      <w:pPr>
        <w:spacing w:line="360" w:lineRule="auto"/>
        <w:jc w:val="center"/>
        <w:rPr>
          <w:rFonts w:ascii="仿宋" w:eastAsia="仿宋"/>
          <w:b/>
          <w:bCs/>
          <w:spacing w:val="30"/>
          <w:sz w:val="44"/>
          <w:szCs w:val="44"/>
        </w:rPr>
      </w:pPr>
      <w:r>
        <w:rPr>
          <w:rFonts w:ascii="仿宋" w:eastAsia="仿宋" w:cs="仿宋" w:hint="eastAsia"/>
          <w:b/>
          <w:bCs/>
          <w:spacing w:val="30"/>
          <w:sz w:val="44"/>
          <w:szCs w:val="44"/>
        </w:rPr>
        <w:t>隐蔽工程</w:t>
      </w:r>
      <w:r>
        <w:rPr>
          <w:rFonts w:ascii="仿宋" w:eastAsia="仿宋" w:cs="仿宋"/>
          <w:b/>
          <w:bCs/>
          <w:spacing w:val="30"/>
          <w:sz w:val="44"/>
          <w:szCs w:val="44"/>
        </w:rPr>
        <w:t>/</w:t>
      </w:r>
      <w:r>
        <w:rPr>
          <w:rFonts w:ascii="仿宋" w:eastAsia="仿宋" w:cs="仿宋" w:hint="eastAsia"/>
          <w:b/>
          <w:bCs/>
          <w:spacing w:val="30"/>
          <w:sz w:val="44"/>
          <w:szCs w:val="44"/>
        </w:rPr>
        <w:t>中间验收报告</w:t>
      </w:r>
    </w:p>
    <w:p w14:paraId="44F13BFD" w14:textId="77777777" w:rsidR="000D1111" w:rsidRDefault="00B706AC">
      <w:pPr>
        <w:spacing w:line="360" w:lineRule="auto"/>
        <w:rPr>
          <w:rFonts w:ascii="仿宋" w:eastAsia="仿宋"/>
          <w:sz w:val="24"/>
        </w:rPr>
      </w:pPr>
      <w:r>
        <w:rPr>
          <w:rFonts w:ascii="仿宋" w:eastAsia="仿宋" w:cs="仿宋" w:hint="eastAsia"/>
          <w:sz w:val="24"/>
        </w:rPr>
        <w:t>工程名称</w:t>
      </w:r>
      <w:r>
        <w:rPr>
          <w:rFonts w:ascii="仿宋" w:eastAsia="仿宋" w:cs="仿宋"/>
          <w:sz w:val="24"/>
        </w:rPr>
        <w:t>:</w:t>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t xml:space="preserve">    </w:t>
      </w:r>
      <w:r>
        <w:rPr>
          <w:rFonts w:ascii="仿宋" w:eastAsia="仿宋" w:cs="仿宋" w:hint="eastAsia"/>
          <w:sz w:val="24"/>
        </w:rPr>
        <w:t>编号</w:t>
      </w:r>
      <w:r>
        <w:rPr>
          <w:rFonts w:ascii="仿宋" w:eastAsia="仿宋" w:cs="仿宋"/>
          <w:sz w:val="24"/>
        </w:rPr>
        <w:t>:</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0445"/>
      </w:tblGrid>
      <w:tr w:rsidR="000D1111" w14:paraId="0C211D63" w14:textId="77777777">
        <w:trPr>
          <w:trHeight w:val="4495"/>
        </w:trPr>
        <w:tc>
          <w:tcPr>
            <w:tcW w:w="10445" w:type="dxa"/>
            <w:tcBorders>
              <w:top w:val="single" w:sz="6" w:space="0" w:color="auto"/>
              <w:left w:val="single" w:sz="6" w:space="0" w:color="auto"/>
              <w:bottom w:val="single" w:sz="6" w:space="0" w:color="auto"/>
              <w:right w:val="single" w:sz="6" w:space="0" w:color="auto"/>
            </w:tcBorders>
            <w:noWrap/>
          </w:tcPr>
          <w:p w14:paraId="75973F2F" w14:textId="77777777" w:rsidR="000D1111" w:rsidRDefault="00B706AC">
            <w:pPr>
              <w:spacing w:before="120" w:line="360" w:lineRule="auto"/>
              <w:rPr>
                <w:rFonts w:ascii="仿宋" w:eastAsia="仿宋"/>
                <w:sz w:val="24"/>
              </w:rPr>
            </w:pPr>
            <w:r>
              <w:rPr>
                <w:rFonts w:ascii="仿宋" w:eastAsia="仿宋" w:cs="仿宋" w:hint="eastAsia"/>
                <w:sz w:val="24"/>
              </w:rPr>
              <w:t>致</w:t>
            </w:r>
            <w:r>
              <w:rPr>
                <w:rFonts w:ascii="仿宋" w:eastAsia="仿宋" w:cs="仿宋"/>
                <w:sz w:val="24"/>
              </w:rPr>
              <w:t>:</w:t>
            </w:r>
            <w:r>
              <w:rPr>
                <w:rFonts w:ascii="仿宋" w:eastAsia="仿宋" w:cs="仿宋"/>
                <w:sz w:val="24"/>
                <w:u w:val="single"/>
              </w:rPr>
              <w:t xml:space="preserve">                                                  </w:t>
            </w:r>
            <w:r>
              <w:rPr>
                <w:rFonts w:ascii="仿宋" w:eastAsia="仿宋" w:cs="仿宋" w:hint="eastAsia"/>
                <w:sz w:val="24"/>
              </w:rPr>
              <w:t>（监理人全称）</w:t>
            </w:r>
          </w:p>
          <w:p w14:paraId="465FEBF4" w14:textId="77777777" w:rsidR="000D1111" w:rsidRDefault="00B706AC">
            <w:pPr>
              <w:spacing w:line="360" w:lineRule="auto"/>
              <w:ind w:firstLineChars="200" w:firstLine="480"/>
              <w:rPr>
                <w:rFonts w:ascii="仿宋" w:eastAsia="仿宋"/>
                <w:sz w:val="24"/>
              </w:rPr>
            </w:pPr>
            <w:r>
              <w:rPr>
                <w:rFonts w:ascii="仿宋" w:eastAsia="仿宋" w:cs="仿宋" w:hint="eastAsia"/>
                <w:sz w:val="24"/>
              </w:rPr>
              <w:t>我方已完成了</w:t>
            </w:r>
            <w:r>
              <w:rPr>
                <w:rFonts w:ascii="仿宋" w:eastAsia="仿宋" w:cs="仿宋"/>
                <w:sz w:val="24"/>
                <w:u w:val="single"/>
              </w:rPr>
              <w:t xml:space="preserve">                                     </w:t>
            </w:r>
            <w:r>
              <w:rPr>
                <w:rFonts w:ascii="仿宋" w:eastAsia="仿宋" w:cs="仿宋" w:hint="eastAsia"/>
                <w:sz w:val="24"/>
              </w:rPr>
              <w:t>工作</w:t>
            </w:r>
            <w:r>
              <w:rPr>
                <w:rFonts w:ascii="仿宋" w:eastAsia="仿宋" w:cs="仿宋"/>
                <w:sz w:val="24"/>
              </w:rPr>
              <w:t>,</w:t>
            </w:r>
            <w:r>
              <w:rPr>
                <w:rFonts w:ascii="仿宋" w:eastAsia="仿宋" w:cs="仿宋" w:hint="eastAsia"/>
                <w:sz w:val="24"/>
              </w:rPr>
              <w:t>经自检合格，现提出</w:t>
            </w:r>
          </w:p>
          <w:p w14:paraId="68EBCF79" w14:textId="77777777" w:rsidR="000D1111" w:rsidRDefault="00B706AC">
            <w:pPr>
              <w:spacing w:line="360" w:lineRule="auto"/>
              <w:rPr>
                <w:rFonts w:ascii="仿宋" w:eastAsia="仿宋"/>
                <w:sz w:val="24"/>
              </w:rPr>
            </w:pPr>
            <w:r>
              <w:rPr>
                <w:rFonts w:ascii="仿宋" w:eastAsia="仿宋" w:cs="仿宋" w:hint="eastAsia"/>
                <w:sz w:val="32"/>
                <w:szCs w:val="32"/>
              </w:rPr>
              <w:t>□</w:t>
            </w:r>
            <w:r>
              <w:rPr>
                <w:rFonts w:ascii="仿宋" w:eastAsia="仿宋" w:cs="仿宋" w:hint="eastAsia"/>
                <w:sz w:val="24"/>
              </w:rPr>
              <w:t>隐蔽工程</w:t>
            </w:r>
            <w:r>
              <w:rPr>
                <w:rFonts w:ascii="仿宋" w:eastAsia="仿宋" w:cs="仿宋"/>
                <w:sz w:val="24"/>
              </w:rPr>
              <w:t>/</w:t>
            </w:r>
            <w:r>
              <w:rPr>
                <w:rFonts w:ascii="仿宋" w:eastAsia="仿宋" w:cs="仿宋" w:hint="eastAsia"/>
                <w:sz w:val="32"/>
                <w:szCs w:val="32"/>
              </w:rPr>
              <w:t>□</w:t>
            </w:r>
            <w:r>
              <w:rPr>
                <w:rFonts w:ascii="仿宋" w:eastAsia="仿宋" w:cs="仿宋" w:hint="eastAsia"/>
                <w:sz w:val="24"/>
              </w:rPr>
              <w:t>中间验收（内容见附件）申请，请予审验收。</w:t>
            </w:r>
          </w:p>
          <w:p w14:paraId="39833B03" w14:textId="77777777" w:rsidR="000D1111" w:rsidRDefault="00B706AC">
            <w:pPr>
              <w:spacing w:line="360" w:lineRule="auto"/>
              <w:ind w:firstLine="417"/>
              <w:rPr>
                <w:rFonts w:ascii="仿宋" w:eastAsia="仿宋" w:cs="仿宋"/>
                <w:sz w:val="24"/>
              </w:rPr>
            </w:pPr>
            <w:r>
              <w:rPr>
                <w:rFonts w:ascii="仿宋" w:eastAsia="仿宋" w:cs="仿宋" w:hint="eastAsia"/>
                <w:sz w:val="24"/>
              </w:rPr>
              <w:t>附件</w:t>
            </w:r>
            <w:r>
              <w:rPr>
                <w:rFonts w:ascii="仿宋" w:eastAsia="仿宋" w:cs="仿宋"/>
                <w:sz w:val="24"/>
              </w:rPr>
              <w:t>:</w:t>
            </w:r>
          </w:p>
          <w:p w14:paraId="7A7BA4B3" w14:textId="77777777" w:rsidR="000D1111" w:rsidRDefault="000D1111">
            <w:pPr>
              <w:spacing w:line="360" w:lineRule="auto"/>
              <w:rPr>
                <w:rFonts w:ascii="仿宋" w:eastAsia="仿宋"/>
                <w:sz w:val="24"/>
              </w:rPr>
            </w:pPr>
          </w:p>
          <w:p w14:paraId="746A5339" w14:textId="77777777" w:rsidR="000D1111" w:rsidRDefault="000D1111">
            <w:pPr>
              <w:spacing w:line="360" w:lineRule="auto"/>
              <w:rPr>
                <w:rFonts w:ascii="仿宋" w:eastAsia="仿宋"/>
                <w:sz w:val="24"/>
              </w:rPr>
            </w:pPr>
          </w:p>
          <w:p w14:paraId="2E0796A3" w14:textId="77777777" w:rsidR="000D1111" w:rsidRDefault="00B706AC">
            <w:pPr>
              <w:spacing w:line="360" w:lineRule="auto"/>
              <w:rPr>
                <w:rFonts w:ascii="仿宋" w:eastAsia="仿宋"/>
                <w:sz w:val="24"/>
                <w:u w:val="single"/>
              </w:rPr>
            </w:pPr>
            <w:r>
              <w:rPr>
                <w:rFonts w:ascii="仿宋" w:eastAsia="仿宋" w:cs="仿宋"/>
                <w:sz w:val="24"/>
              </w:rPr>
              <w:t xml:space="preserve">                                                    </w:t>
            </w:r>
            <w:r>
              <w:rPr>
                <w:rFonts w:ascii="仿宋" w:eastAsia="仿宋" w:cs="仿宋" w:hint="eastAsia"/>
                <w:sz w:val="24"/>
              </w:rPr>
              <w:t>承包人（章）</w:t>
            </w:r>
            <w:r>
              <w:rPr>
                <w:rFonts w:ascii="仿宋" w:eastAsia="仿宋" w:cs="仿宋"/>
                <w:sz w:val="24"/>
              </w:rPr>
              <w:t xml:space="preserve">                 </w:t>
            </w:r>
          </w:p>
          <w:p w14:paraId="742AB877" w14:textId="77777777" w:rsidR="000D1111" w:rsidRDefault="00B706AC">
            <w:pPr>
              <w:spacing w:line="360" w:lineRule="auto"/>
              <w:ind w:firstLineChars="2600" w:firstLine="6240"/>
              <w:rPr>
                <w:rFonts w:ascii="仿宋" w:eastAsia="仿宋" w:cs="仿宋"/>
                <w:sz w:val="24"/>
                <w:u w:val="single"/>
              </w:rPr>
            </w:pPr>
            <w:r>
              <w:rPr>
                <w:rFonts w:ascii="仿宋" w:eastAsia="仿宋" w:cs="仿宋" w:hint="eastAsia"/>
                <w:sz w:val="24"/>
              </w:rPr>
              <w:t>承包人代表</w:t>
            </w:r>
            <w:r>
              <w:rPr>
                <w:rFonts w:ascii="仿宋" w:eastAsia="仿宋" w:cs="仿宋"/>
                <w:sz w:val="24"/>
                <w:u w:val="single"/>
              </w:rPr>
              <w:t xml:space="preserve">             </w:t>
            </w:r>
          </w:p>
          <w:p w14:paraId="25F3917D" w14:textId="77777777" w:rsidR="000D1111" w:rsidRDefault="00B706AC">
            <w:pPr>
              <w:spacing w:line="360" w:lineRule="auto"/>
              <w:ind w:firstLineChars="2600" w:firstLine="6240"/>
              <w:rPr>
                <w:rFonts w:ascii="仿宋" w:eastAsia="仿宋"/>
                <w:sz w:val="24"/>
                <w:u w:val="single"/>
              </w:rPr>
            </w:pPr>
            <w:r>
              <w:rPr>
                <w:rFonts w:ascii="仿宋" w:eastAsia="仿宋" w:cs="仿宋" w:hint="eastAsia"/>
                <w:sz w:val="24"/>
              </w:rPr>
              <w:t>日</w:t>
            </w:r>
            <w:r>
              <w:rPr>
                <w:rFonts w:ascii="仿宋" w:eastAsia="仿宋" w:cs="仿宋"/>
                <w:sz w:val="24"/>
              </w:rPr>
              <w:t xml:space="preserve">      </w:t>
            </w:r>
            <w:r>
              <w:rPr>
                <w:rFonts w:ascii="仿宋" w:eastAsia="仿宋" w:cs="仿宋" w:hint="eastAsia"/>
                <w:sz w:val="24"/>
              </w:rPr>
              <w:t>期</w:t>
            </w:r>
            <w:r>
              <w:rPr>
                <w:rFonts w:ascii="仿宋" w:eastAsia="仿宋" w:cs="仿宋"/>
                <w:sz w:val="24"/>
                <w:u w:val="single"/>
              </w:rPr>
              <w:t xml:space="preserve">             </w:t>
            </w:r>
          </w:p>
        </w:tc>
      </w:tr>
      <w:tr w:rsidR="000D1111" w14:paraId="409CDDDC" w14:textId="77777777">
        <w:trPr>
          <w:trHeight w:val="3144"/>
        </w:trPr>
        <w:tc>
          <w:tcPr>
            <w:tcW w:w="10445" w:type="dxa"/>
            <w:tcBorders>
              <w:top w:val="single" w:sz="6" w:space="0" w:color="auto"/>
              <w:left w:val="single" w:sz="6" w:space="0" w:color="auto"/>
              <w:bottom w:val="single" w:sz="6" w:space="0" w:color="auto"/>
              <w:right w:val="single" w:sz="6" w:space="0" w:color="auto"/>
            </w:tcBorders>
            <w:noWrap/>
          </w:tcPr>
          <w:p w14:paraId="6D71228C" w14:textId="77777777" w:rsidR="000D1111" w:rsidRDefault="00B706AC">
            <w:pPr>
              <w:spacing w:before="120" w:line="360" w:lineRule="auto"/>
              <w:rPr>
                <w:rFonts w:ascii="仿宋" w:eastAsia="仿宋"/>
                <w:sz w:val="24"/>
              </w:rPr>
            </w:pPr>
            <w:r>
              <w:rPr>
                <w:rFonts w:ascii="仿宋" w:eastAsia="仿宋" w:cs="仿宋" w:hint="eastAsia"/>
                <w:sz w:val="24"/>
              </w:rPr>
              <w:t>复核意见：</w:t>
            </w:r>
          </w:p>
          <w:p w14:paraId="28474EEB" w14:textId="77777777" w:rsidR="000D1111" w:rsidRDefault="000D1111">
            <w:pPr>
              <w:spacing w:before="120" w:line="360" w:lineRule="auto"/>
              <w:rPr>
                <w:rFonts w:ascii="仿宋" w:eastAsia="仿宋"/>
                <w:sz w:val="24"/>
              </w:rPr>
            </w:pPr>
          </w:p>
          <w:p w14:paraId="52AB632A" w14:textId="77777777" w:rsidR="000D1111" w:rsidRDefault="000D1111">
            <w:pPr>
              <w:spacing w:before="120" w:line="360" w:lineRule="auto"/>
              <w:rPr>
                <w:rFonts w:ascii="仿宋" w:eastAsia="仿宋"/>
                <w:sz w:val="24"/>
              </w:rPr>
            </w:pPr>
          </w:p>
          <w:p w14:paraId="14081B47" w14:textId="77777777" w:rsidR="000D1111" w:rsidRDefault="00B706AC">
            <w:pPr>
              <w:spacing w:line="360" w:lineRule="auto"/>
              <w:ind w:firstLineChars="2600" w:firstLine="6240"/>
              <w:rPr>
                <w:rFonts w:ascii="仿宋" w:eastAsia="仿宋"/>
                <w:sz w:val="24"/>
                <w:u w:val="single"/>
              </w:rPr>
            </w:pPr>
            <w:r>
              <w:rPr>
                <w:rFonts w:ascii="仿宋" w:eastAsia="仿宋" w:cs="仿宋" w:hint="eastAsia"/>
                <w:sz w:val="24"/>
              </w:rPr>
              <w:t>设计人（章）</w:t>
            </w:r>
            <w:r>
              <w:rPr>
                <w:rFonts w:ascii="仿宋" w:eastAsia="仿宋" w:cs="仿宋"/>
                <w:sz w:val="24"/>
              </w:rPr>
              <w:t xml:space="preserve"> </w:t>
            </w:r>
          </w:p>
          <w:p w14:paraId="160B1E2E" w14:textId="77777777" w:rsidR="000D1111" w:rsidRDefault="00B706AC">
            <w:pPr>
              <w:spacing w:line="360" w:lineRule="auto"/>
              <w:ind w:firstLineChars="2600" w:firstLine="6240"/>
              <w:rPr>
                <w:rFonts w:ascii="仿宋" w:eastAsia="仿宋" w:cs="仿宋"/>
                <w:sz w:val="24"/>
                <w:u w:val="single"/>
              </w:rPr>
            </w:pPr>
            <w:r>
              <w:rPr>
                <w:rFonts w:ascii="仿宋" w:eastAsia="仿宋" w:cs="仿宋" w:hint="eastAsia"/>
                <w:sz w:val="24"/>
              </w:rPr>
              <w:t>建筑师</w:t>
            </w:r>
            <w:r>
              <w:rPr>
                <w:rFonts w:ascii="仿宋" w:eastAsia="仿宋" w:cs="仿宋"/>
                <w:sz w:val="24"/>
              </w:rPr>
              <w:t>/</w:t>
            </w:r>
            <w:r>
              <w:rPr>
                <w:rFonts w:ascii="仿宋" w:eastAsia="仿宋" w:cs="仿宋" w:hint="eastAsia"/>
                <w:sz w:val="24"/>
              </w:rPr>
              <w:t>结构师</w:t>
            </w:r>
            <w:r>
              <w:rPr>
                <w:rFonts w:ascii="仿宋" w:eastAsia="仿宋" w:cs="仿宋"/>
                <w:sz w:val="24"/>
                <w:u w:val="single"/>
              </w:rPr>
              <w:t xml:space="preserve">           </w:t>
            </w:r>
          </w:p>
          <w:p w14:paraId="439184B5" w14:textId="77777777" w:rsidR="000D1111" w:rsidRDefault="00B706AC">
            <w:pPr>
              <w:spacing w:line="360" w:lineRule="auto"/>
              <w:ind w:firstLineChars="2600" w:firstLine="6240"/>
              <w:rPr>
                <w:rFonts w:ascii="仿宋" w:eastAsia="仿宋"/>
                <w:sz w:val="24"/>
              </w:rPr>
            </w:pPr>
            <w:r>
              <w:rPr>
                <w:rFonts w:ascii="仿宋" w:eastAsia="仿宋" w:cs="仿宋" w:hint="eastAsia"/>
                <w:sz w:val="24"/>
              </w:rPr>
              <w:t>日</w:t>
            </w:r>
            <w:r>
              <w:rPr>
                <w:rFonts w:ascii="仿宋" w:eastAsia="仿宋" w:cs="仿宋"/>
                <w:sz w:val="24"/>
              </w:rPr>
              <w:t xml:space="preserve">         </w:t>
            </w:r>
            <w:r>
              <w:rPr>
                <w:rFonts w:ascii="仿宋" w:eastAsia="仿宋" w:cs="仿宋" w:hint="eastAsia"/>
                <w:sz w:val="24"/>
              </w:rPr>
              <w:t>期</w:t>
            </w:r>
            <w:r>
              <w:rPr>
                <w:rFonts w:ascii="仿宋" w:eastAsia="仿宋" w:cs="仿宋"/>
                <w:sz w:val="24"/>
                <w:u w:val="single"/>
              </w:rPr>
              <w:t xml:space="preserve">           </w:t>
            </w:r>
          </w:p>
        </w:tc>
      </w:tr>
      <w:tr w:rsidR="000D1111" w14:paraId="02243FAE" w14:textId="77777777">
        <w:trPr>
          <w:cantSplit/>
          <w:trHeight w:val="2289"/>
        </w:trPr>
        <w:tc>
          <w:tcPr>
            <w:tcW w:w="10445" w:type="dxa"/>
            <w:tcBorders>
              <w:top w:val="single" w:sz="4" w:space="0" w:color="auto"/>
              <w:left w:val="single" w:sz="6" w:space="0" w:color="auto"/>
              <w:bottom w:val="single" w:sz="6" w:space="0" w:color="auto"/>
              <w:right w:val="single" w:sz="6" w:space="0" w:color="auto"/>
            </w:tcBorders>
            <w:noWrap/>
          </w:tcPr>
          <w:p w14:paraId="5CF80D0C" w14:textId="77777777" w:rsidR="000D1111" w:rsidRDefault="00B706AC">
            <w:pPr>
              <w:widowControl/>
              <w:spacing w:line="360" w:lineRule="auto"/>
              <w:rPr>
                <w:rFonts w:ascii="仿宋" w:eastAsia="仿宋"/>
                <w:sz w:val="24"/>
              </w:rPr>
            </w:pPr>
            <w:r>
              <w:rPr>
                <w:rFonts w:ascii="仿宋" w:eastAsia="仿宋" w:cs="仿宋" w:hint="eastAsia"/>
                <w:sz w:val="24"/>
              </w:rPr>
              <w:t>审查意见：</w:t>
            </w:r>
          </w:p>
          <w:p w14:paraId="3319742E" w14:textId="77777777" w:rsidR="000D1111" w:rsidRDefault="00B706AC">
            <w:pPr>
              <w:spacing w:line="360" w:lineRule="auto"/>
              <w:ind w:firstLineChars="300" w:firstLine="720"/>
              <w:rPr>
                <w:rFonts w:ascii="仿宋" w:eastAsia="仿宋"/>
                <w:sz w:val="24"/>
              </w:rPr>
            </w:pPr>
            <w:r>
              <w:rPr>
                <w:rFonts w:ascii="仿宋" w:eastAsia="仿宋" w:cs="仿宋" w:hint="eastAsia"/>
                <w:sz w:val="24"/>
              </w:rPr>
              <w:t>经验收，上述工程（□符合</w:t>
            </w:r>
            <w:r>
              <w:rPr>
                <w:rFonts w:ascii="仿宋" w:eastAsia="仿宋" w:cs="仿宋"/>
                <w:sz w:val="24"/>
              </w:rPr>
              <w:t>/</w:t>
            </w:r>
            <w:r>
              <w:rPr>
                <w:rFonts w:ascii="仿宋" w:eastAsia="仿宋" w:cs="仿宋" w:hint="eastAsia"/>
                <w:sz w:val="24"/>
              </w:rPr>
              <w:t>□不符合）标准与规范、设计要求，验收（□合格</w:t>
            </w:r>
            <w:r>
              <w:rPr>
                <w:rFonts w:ascii="仿宋" w:eastAsia="仿宋" w:cs="仿宋"/>
                <w:sz w:val="24"/>
              </w:rPr>
              <w:t>/</w:t>
            </w:r>
            <w:r>
              <w:rPr>
                <w:rFonts w:ascii="仿宋" w:eastAsia="仿宋" w:cs="仿宋" w:hint="eastAsia"/>
                <w:sz w:val="24"/>
              </w:rPr>
              <w:t>□不合格）（□可以</w:t>
            </w:r>
            <w:r>
              <w:rPr>
                <w:rFonts w:ascii="仿宋" w:eastAsia="仿宋" w:cs="仿宋"/>
                <w:sz w:val="24"/>
              </w:rPr>
              <w:t>/</w:t>
            </w:r>
            <w:r>
              <w:rPr>
                <w:rFonts w:ascii="仿宋" w:eastAsia="仿宋" w:cs="仿宋" w:hint="eastAsia"/>
                <w:sz w:val="24"/>
              </w:rPr>
              <w:t>□不可以）隐蔽或继续施工。</w:t>
            </w:r>
          </w:p>
          <w:p w14:paraId="728AD4FC" w14:textId="77777777" w:rsidR="000D1111" w:rsidRDefault="000D1111">
            <w:pPr>
              <w:spacing w:line="360" w:lineRule="auto"/>
              <w:rPr>
                <w:rFonts w:ascii="仿宋" w:eastAsia="仿宋"/>
                <w:sz w:val="24"/>
              </w:rPr>
            </w:pPr>
          </w:p>
          <w:p w14:paraId="5319C44D" w14:textId="77777777" w:rsidR="000D1111" w:rsidRDefault="000D1111">
            <w:pPr>
              <w:spacing w:line="360" w:lineRule="auto"/>
              <w:rPr>
                <w:rFonts w:ascii="仿宋" w:eastAsia="仿宋"/>
                <w:sz w:val="24"/>
              </w:rPr>
            </w:pPr>
          </w:p>
          <w:p w14:paraId="1E8CA873" w14:textId="77777777" w:rsidR="000D1111" w:rsidRDefault="00B706AC">
            <w:pPr>
              <w:spacing w:line="360" w:lineRule="auto"/>
              <w:ind w:firstLineChars="2600" w:firstLine="6240"/>
              <w:rPr>
                <w:rFonts w:ascii="仿宋" w:eastAsia="仿宋"/>
                <w:sz w:val="24"/>
              </w:rPr>
            </w:pPr>
            <w:r>
              <w:rPr>
                <w:rFonts w:ascii="仿宋" w:eastAsia="仿宋" w:cs="仿宋" w:hint="eastAsia"/>
                <w:sz w:val="24"/>
              </w:rPr>
              <w:t>监理人（章）</w:t>
            </w:r>
          </w:p>
          <w:p w14:paraId="1526FB87" w14:textId="77777777" w:rsidR="000D1111" w:rsidRDefault="00B706AC">
            <w:pPr>
              <w:spacing w:line="360" w:lineRule="auto"/>
              <w:ind w:firstLineChars="2623" w:firstLine="6295"/>
              <w:rPr>
                <w:rFonts w:ascii="仿宋" w:eastAsia="仿宋" w:cs="仿宋"/>
                <w:sz w:val="24"/>
                <w:u w:val="single"/>
              </w:rPr>
            </w:pPr>
            <w:r>
              <w:rPr>
                <w:rFonts w:ascii="仿宋" w:eastAsia="仿宋" w:cs="仿宋" w:hint="eastAsia"/>
                <w:sz w:val="24"/>
              </w:rPr>
              <w:t>监理工程师</w:t>
            </w:r>
            <w:r>
              <w:rPr>
                <w:rFonts w:ascii="仿宋" w:eastAsia="仿宋" w:cs="仿宋"/>
                <w:sz w:val="24"/>
                <w:u w:val="single"/>
              </w:rPr>
              <w:t xml:space="preserve">            </w:t>
            </w:r>
          </w:p>
          <w:p w14:paraId="138C22EB" w14:textId="77777777" w:rsidR="000D1111" w:rsidRDefault="00B706AC">
            <w:pPr>
              <w:tabs>
                <w:tab w:val="left" w:pos="6297"/>
              </w:tabs>
              <w:spacing w:line="360" w:lineRule="auto"/>
              <w:ind w:firstLineChars="2623" w:firstLine="6295"/>
              <w:rPr>
                <w:rFonts w:ascii="仿宋" w:eastAsia="仿宋"/>
                <w:sz w:val="24"/>
              </w:rPr>
            </w:pPr>
            <w:r>
              <w:rPr>
                <w:rFonts w:ascii="仿宋" w:eastAsia="仿宋" w:cs="仿宋" w:hint="eastAsia"/>
                <w:sz w:val="24"/>
              </w:rPr>
              <w:t>日</w:t>
            </w:r>
            <w:r>
              <w:rPr>
                <w:rFonts w:ascii="仿宋" w:eastAsia="仿宋" w:cs="仿宋"/>
                <w:sz w:val="24"/>
              </w:rPr>
              <w:t xml:space="preserve">      </w:t>
            </w:r>
            <w:r>
              <w:rPr>
                <w:rFonts w:ascii="仿宋" w:eastAsia="仿宋" w:cs="仿宋" w:hint="eastAsia"/>
                <w:sz w:val="24"/>
              </w:rPr>
              <w:t>期</w:t>
            </w:r>
            <w:r>
              <w:rPr>
                <w:rFonts w:ascii="仿宋" w:eastAsia="仿宋" w:cs="仿宋"/>
                <w:sz w:val="24"/>
                <w:u w:val="single"/>
              </w:rPr>
              <w:t xml:space="preserve">            </w:t>
            </w:r>
            <w:r>
              <w:rPr>
                <w:rFonts w:ascii="仿宋" w:eastAsia="仿宋" w:cs="仿宋"/>
                <w:sz w:val="24"/>
              </w:rPr>
              <w:t xml:space="preserve">                                                                                </w:t>
            </w:r>
          </w:p>
        </w:tc>
      </w:tr>
    </w:tbl>
    <w:p w14:paraId="43ABB36D" w14:textId="77777777" w:rsidR="000D1111" w:rsidRDefault="00B706AC">
      <w:pPr>
        <w:rPr>
          <w:rFonts w:ascii="仿宋" w:eastAsia="仿宋"/>
          <w:sz w:val="24"/>
        </w:rPr>
      </w:pPr>
      <w:r>
        <w:rPr>
          <w:rFonts w:ascii="仿宋" w:eastAsia="仿宋" w:cs="仿宋" w:hint="eastAsia"/>
          <w:sz w:val="24"/>
        </w:rPr>
        <w:t>说明：</w:t>
      </w:r>
      <w:r>
        <w:rPr>
          <w:rFonts w:ascii="仿宋" w:eastAsia="仿宋" w:cs="仿宋"/>
          <w:sz w:val="24"/>
        </w:rPr>
        <w:t>1</w:t>
      </w:r>
      <w:r>
        <w:rPr>
          <w:rFonts w:ascii="仿宋" w:eastAsia="仿宋" w:cs="仿宋" w:hint="eastAsia"/>
          <w:sz w:val="24"/>
        </w:rPr>
        <w:t>．在需要选择的栏中的“</w:t>
      </w:r>
      <w:r>
        <w:rPr>
          <w:rFonts w:ascii="仿宋" w:eastAsia="仿宋" w:cs="仿宋" w:hint="eastAsia"/>
          <w:sz w:val="32"/>
          <w:szCs w:val="32"/>
        </w:rPr>
        <w:t>□</w:t>
      </w:r>
      <w:r>
        <w:rPr>
          <w:rFonts w:ascii="仿宋" w:eastAsia="仿宋" w:cs="仿宋" w:hint="eastAsia"/>
          <w:sz w:val="24"/>
        </w:rPr>
        <w:t>”内作标识“√”。</w:t>
      </w:r>
    </w:p>
    <w:p w14:paraId="2D0F45CD" w14:textId="77777777" w:rsidR="000D1111" w:rsidRDefault="00B706AC">
      <w:pPr>
        <w:ind w:firstLineChars="300" w:firstLine="720"/>
        <w:rPr>
          <w:rFonts w:ascii="仿宋" w:eastAsia="仿宋"/>
          <w:sz w:val="24"/>
        </w:rPr>
      </w:pPr>
      <w:r>
        <w:rPr>
          <w:rFonts w:ascii="仿宋" w:eastAsia="仿宋" w:cs="仿宋"/>
          <w:sz w:val="24"/>
        </w:rPr>
        <w:t>2</w:t>
      </w:r>
      <w:r>
        <w:rPr>
          <w:rFonts w:ascii="仿宋" w:eastAsia="仿宋" w:cs="仿宋" w:hint="eastAsia"/>
          <w:sz w:val="24"/>
        </w:rPr>
        <w:t>．本表用于包括隐蔽工程、分部分项工程、单位工程等的质量验收。</w:t>
      </w:r>
    </w:p>
    <w:p w14:paraId="3DF594DA" w14:textId="77777777" w:rsidR="000D1111" w:rsidRDefault="00B706AC">
      <w:pPr>
        <w:ind w:leftChars="342" w:left="1198" w:hangingChars="200" w:hanging="480"/>
        <w:rPr>
          <w:rFonts w:ascii="仿宋" w:eastAsia="仿宋"/>
          <w:sz w:val="24"/>
        </w:rPr>
      </w:pPr>
      <w:r>
        <w:rPr>
          <w:rFonts w:ascii="仿宋" w:eastAsia="仿宋" w:cs="仿宋"/>
          <w:sz w:val="24"/>
        </w:rPr>
        <w:t>3</w:t>
      </w:r>
      <w:r>
        <w:rPr>
          <w:rFonts w:ascii="仿宋" w:eastAsia="仿宋" w:cs="仿宋" w:hint="eastAsia"/>
          <w:sz w:val="24"/>
        </w:rPr>
        <w:t>．本表一式四份，由承包人、设计人、监理人按合同规定程序填制，并连同发包人各存一份。</w:t>
      </w:r>
    </w:p>
    <w:p w14:paraId="115C3EB3" w14:textId="77777777" w:rsidR="000D1111" w:rsidRDefault="00B706AC">
      <w:pPr>
        <w:spacing w:line="360" w:lineRule="auto"/>
        <w:outlineLvl w:val="1"/>
        <w:rPr>
          <w:rFonts w:ascii="仿宋" w:eastAsia="仿宋"/>
          <w:sz w:val="24"/>
        </w:rPr>
      </w:pPr>
      <w:r>
        <w:rPr>
          <w:rFonts w:ascii="仿宋" w:eastAsia="仿宋"/>
          <w:sz w:val="24"/>
        </w:rPr>
        <w:br w:type="page"/>
      </w:r>
      <w:bookmarkStart w:id="311" w:name="_Toc266892940"/>
      <w:bookmarkStart w:id="312" w:name="_Toc10624999"/>
      <w:bookmarkStart w:id="313" w:name="_Toc469384155"/>
      <w:r>
        <w:rPr>
          <w:rFonts w:ascii="仿宋" w:eastAsia="仿宋" w:hint="eastAsia"/>
          <w:sz w:val="24"/>
        </w:rPr>
        <w:lastRenderedPageBreak/>
        <w:t>格式</w:t>
      </w:r>
      <w:r>
        <w:rPr>
          <w:rFonts w:ascii="仿宋" w:eastAsia="仿宋"/>
          <w:sz w:val="24"/>
        </w:rPr>
        <w:t>14</w:t>
      </w:r>
      <w:bookmarkEnd w:id="311"/>
      <w:bookmarkEnd w:id="312"/>
      <w:bookmarkEnd w:id="313"/>
    </w:p>
    <w:p w14:paraId="1ADE01CA" w14:textId="77777777" w:rsidR="000D1111" w:rsidRDefault="00B706AC">
      <w:pPr>
        <w:spacing w:before="50" w:after="50" w:line="360" w:lineRule="auto"/>
        <w:jc w:val="center"/>
        <w:rPr>
          <w:rFonts w:ascii="仿宋" w:eastAsia="仿宋"/>
          <w:b/>
          <w:bCs/>
          <w:spacing w:val="30"/>
          <w:sz w:val="44"/>
          <w:szCs w:val="44"/>
        </w:rPr>
      </w:pPr>
      <w:r>
        <w:rPr>
          <w:rFonts w:ascii="仿宋" w:eastAsia="仿宋" w:cs="仿宋" w:hint="eastAsia"/>
          <w:b/>
          <w:bCs/>
          <w:spacing w:val="30"/>
          <w:sz w:val="44"/>
          <w:szCs w:val="44"/>
        </w:rPr>
        <w:t>工程变更报审表</w:t>
      </w:r>
    </w:p>
    <w:p w14:paraId="51F77507" w14:textId="77777777" w:rsidR="000D1111" w:rsidRDefault="00B706AC">
      <w:pPr>
        <w:spacing w:line="360" w:lineRule="auto"/>
        <w:rPr>
          <w:rFonts w:ascii="仿宋" w:eastAsia="仿宋"/>
          <w:sz w:val="24"/>
        </w:rPr>
      </w:pPr>
      <w:r>
        <w:rPr>
          <w:rFonts w:ascii="仿宋" w:eastAsia="仿宋" w:cs="仿宋" w:hint="eastAsia"/>
          <w:sz w:val="24"/>
        </w:rPr>
        <w:t>工程名称</w:t>
      </w:r>
      <w:r>
        <w:rPr>
          <w:rFonts w:ascii="仿宋" w:eastAsia="仿宋" w:cs="仿宋"/>
          <w:sz w:val="24"/>
        </w:rPr>
        <w:t>:</w:t>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t xml:space="preserve">          </w:t>
      </w:r>
      <w:r>
        <w:rPr>
          <w:rFonts w:ascii="仿宋" w:eastAsia="仿宋" w:cs="仿宋" w:hint="eastAsia"/>
          <w:sz w:val="24"/>
        </w:rPr>
        <w:t>编号</w:t>
      </w:r>
      <w:r>
        <w:rPr>
          <w:rFonts w:ascii="仿宋" w:eastAsia="仿宋" w:cs="仿宋"/>
          <w:sz w:val="24"/>
        </w:rPr>
        <w:t xml:space="preserve">: </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65"/>
        <w:gridCol w:w="3447"/>
        <w:gridCol w:w="3743"/>
      </w:tblGrid>
      <w:tr w:rsidR="000D1111" w14:paraId="567E42E4" w14:textId="77777777">
        <w:trPr>
          <w:trHeight w:val="5888"/>
        </w:trPr>
        <w:tc>
          <w:tcPr>
            <w:tcW w:w="10455" w:type="dxa"/>
            <w:gridSpan w:val="3"/>
            <w:tcBorders>
              <w:top w:val="single" w:sz="6" w:space="0" w:color="auto"/>
              <w:left w:val="single" w:sz="6" w:space="0" w:color="auto"/>
              <w:bottom w:val="single" w:sz="6" w:space="0" w:color="000000"/>
              <w:right w:val="single" w:sz="6" w:space="0" w:color="auto"/>
            </w:tcBorders>
            <w:noWrap/>
          </w:tcPr>
          <w:p w14:paraId="1D5174CC" w14:textId="77777777" w:rsidR="000D1111" w:rsidRDefault="00B706AC">
            <w:pPr>
              <w:spacing w:before="120" w:line="360" w:lineRule="auto"/>
              <w:rPr>
                <w:rFonts w:ascii="仿宋" w:eastAsia="仿宋"/>
                <w:sz w:val="24"/>
              </w:rPr>
            </w:pPr>
            <w:r>
              <w:rPr>
                <w:rFonts w:ascii="仿宋" w:eastAsia="仿宋" w:cs="仿宋" w:hint="eastAsia"/>
                <w:sz w:val="24"/>
              </w:rPr>
              <w:t>致</w:t>
            </w:r>
            <w:r>
              <w:rPr>
                <w:rFonts w:ascii="仿宋" w:eastAsia="仿宋" w:cs="仿宋"/>
                <w:sz w:val="24"/>
              </w:rPr>
              <w:t>:</w:t>
            </w:r>
            <w:r>
              <w:rPr>
                <w:rFonts w:ascii="仿宋" w:eastAsia="仿宋" w:cs="仿宋"/>
                <w:sz w:val="24"/>
                <w:u w:val="single"/>
              </w:rPr>
              <w:t xml:space="preserve">                                               </w:t>
            </w:r>
            <w:r>
              <w:rPr>
                <w:rFonts w:ascii="仿宋" w:eastAsia="仿宋" w:cs="仿宋" w:hint="eastAsia"/>
                <w:sz w:val="24"/>
              </w:rPr>
              <w:t>（监理人全称）</w:t>
            </w:r>
          </w:p>
          <w:p w14:paraId="58FA751F" w14:textId="77777777" w:rsidR="000D1111" w:rsidRDefault="00B706AC">
            <w:pPr>
              <w:tabs>
                <w:tab w:val="left" w:pos="6192"/>
              </w:tabs>
              <w:spacing w:line="360" w:lineRule="auto"/>
              <w:ind w:firstLineChars="200" w:firstLine="480"/>
              <w:rPr>
                <w:rFonts w:ascii="仿宋" w:eastAsia="仿宋"/>
                <w:sz w:val="24"/>
                <w:u w:val="single"/>
              </w:rPr>
            </w:pPr>
            <w:r>
              <w:rPr>
                <w:rFonts w:ascii="仿宋" w:eastAsia="仿宋" w:cs="仿宋" w:hint="eastAsia"/>
                <w:sz w:val="24"/>
              </w:rPr>
              <w:t>由于</w:t>
            </w:r>
            <w:r>
              <w:rPr>
                <w:rFonts w:ascii="仿宋" w:eastAsia="仿宋" w:cs="仿宋"/>
                <w:sz w:val="24"/>
                <w:u w:val="single"/>
              </w:rPr>
              <w:t xml:space="preserve">                                                        </w:t>
            </w:r>
            <w:r>
              <w:rPr>
                <w:rFonts w:ascii="仿宋" w:eastAsia="仿宋" w:cs="仿宋" w:hint="eastAsia"/>
                <w:sz w:val="24"/>
              </w:rPr>
              <w:t>原因，现提出</w:t>
            </w:r>
          </w:p>
          <w:p w14:paraId="1B6C1D40" w14:textId="77777777" w:rsidR="000D1111" w:rsidRDefault="00B706AC">
            <w:pPr>
              <w:tabs>
                <w:tab w:val="left" w:pos="6192"/>
              </w:tabs>
              <w:spacing w:line="360" w:lineRule="auto"/>
              <w:rPr>
                <w:rFonts w:ascii="仿宋" w:eastAsia="仿宋" w:cs="仿宋"/>
                <w:sz w:val="24"/>
                <w:u w:val="single"/>
              </w:rPr>
            </w:pPr>
            <w:r>
              <w:rPr>
                <w:rFonts w:ascii="仿宋" w:eastAsia="仿宋" w:cs="仿宋"/>
                <w:sz w:val="24"/>
                <w:u w:val="single"/>
              </w:rPr>
              <w:t xml:space="preserve">                                                                             </w:t>
            </w:r>
          </w:p>
          <w:p w14:paraId="1DAAE4D0" w14:textId="77777777" w:rsidR="000D1111" w:rsidRDefault="00B706AC">
            <w:pPr>
              <w:tabs>
                <w:tab w:val="left" w:pos="6192"/>
              </w:tabs>
              <w:spacing w:line="360" w:lineRule="auto"/>
              <w:rPr>
                <w:rFonts w:ascii="仿宋" w:eastAsia="仿宋"/>
                <w:sz w:val="24"/>
                <w:u w:val="single"/>
              </w:rPr>
            </w:pPr>
            <w:r>
              <w:rPr>
                <w:rFonts w:ascii="仿宋" w:eastAsia="仿宋" w:cs="仿宋"/>
                <w:sz w:val="24"/>
                <w:u w:val="single"/>
              </w:rPr>
              <w:t xml:space="preserve">            </w:t>
            </w:r>
            <w:r>
              <w:rPr>
                <w:rFonts w:ascii="仿宋" w:eastAsia="仿宋" w:cs="仿宋" w:hint="eastAsia"/>
                <w:sz w:val="24"/>
              </w:rPr>
              <w:t>工程变更（内容见附件），请予以审批。</w:t>
            </w:r>
          </w:p>
          <w:p w14:paraId="4018BAC2" w14:textId="77777777" w:rsidR="000D1111" w:rsidRDefault="00B706AC">
            <w:pPr>
              <w:spacing w:line="360" w:lineRule="auto"/>
              <w:rPr>
                <w:rFonts w:ascii="仿宋" w:eastAsia="仿宋"/>
                <w:sz w:val="24"/>
              </w:rPr>
            </w:pPr>
            <w:r>
              <w:rPr>
                <w:rFonts w:ascii="仿宋" w:eastAsia="仿宋" w:cs="仿宋" w:hint="eastAsia"/>
                <w:sz w:val="24"/>
              </w:rPr>
              <w:t>附件：</w:t>
            </w:r>
            <w:r>
              <w:rPr>
                <w:rFonts w:ascii="仿宋" w:eastAsia="仿宋" w:cs="仿宋"/>
                <w:sz w:val="24"/>
              </w:rPr>
              <w:t>1</w:t>
            </w:r>
            <w:r>
              <w:rPr>
                <w:rFonts w:ascii="仿宋" w:eastAsia="仿宋" w:cs="仿宋" w:hint="eastAsia"/>
                <w:sz w:val="24"/>
              </w:rPr>
              <w:t>．提出变更原因（必要时附图）；</w:t>
            </w:r>
          </w:p>
          <w:p w14:paraId="0FC16AFD" w14:textId="77777777" w:rsidR="000D1111" w:rsidRDefault="00B706AC">
            <w:pPr>
              <w:spacing w:line="360" w:lineRule="auto"/>
              <w:ind w:firstLineChars="300" w:firstLine="720"/>
              <w:rPr>
                <w:rFonts w:ascii="仿宋" w:eastAsia="仿宋"/>
                <w:sz w:val="24"/>
              </w:rPr>
            </w:pPr>
            <w:r>
              <w:rPr>
                <w:rFonts w:ascii="仿宋" w:eastAsia="仿宋" w:cs="仿宋"/>
                <w:sz w:val="24"/>
              </w:rPr>
              <w:t>2</w:t>
            </w:r>
            <w:r>
              <w:rPr>
                <w:rFonts w:ascii="仿宋" w:eastAsia="仿宋" w:cs="仿宋" w:hint="eastAsia"/>
                <w:sz w:val="24"/>
              </w:rPr>
              <w:t>．工程量增减计算书；</w:t>
            </w:r>
          </w:p>
          <w:p w14:paraId="0A321C78" w14:textId="77777777" w:rsidR="000D1111" w:rsidRDefault="00B706AC">
            <w:pPr>
              <w:spacing w:line="360" w:lineRule="auto"/>
              <w:ind w:firstLineChars="300" w:firstLine="720"/>
              <w:rPr>
                <w:rFonts w:ascii="仿宋" w:eastAsia="仿宋"/>
                <w:sz w:val="24"/>
              </w:rPr>
            </w:pPr>
            <w:r>
              <w:rPr>
                <w:rFonts w:ascii="仿宋" w:eastAsia="仿宋" w:cs="仿宋"/>
                <w:sz w:val="24"/>
              </w:rPr>
              <w:t>3</w:t>
            </w:r>
            <w:r>
              <w:rPr>
                <w:rFonts w:ascii="仿宋" w:eastAsia="仿宋" w:cs="仿宋" w:hint="eastAsia"/>
                <w:sz w:val="24"/>
              </w:rPr>
              <w:t>．工程变更价款报价单。</w:t>
            </w:r>
          </w:p>
          <w:p w14:paraId="3F7ACFAE" w14:textId="77777777" w:rsidR="000D1111" w:rsidRDefault="000D1111">
            <w:pPr>
              <w:spacing w:line="360" w:lineRule="auto"/>
              <w:rPr>
                <w:rFonts w:ascii="仿宋" w:eastAsia="仿宋"/>
                <w:sz w:val="24"/>
              </w:rPr>
            </w:pPr>
          </w:p>
          <w:p w14:paraId="657E26DE" w14:textId="77777777" w:rsidR="000D1111" w:rsidRDefault="00B706AC">
            <w:pPr>
              <w:spacing w:line="360" w:lineRule="auto"/>
              <w:rPr>
                <w:rFonts w:ascii="仿宋" w:eastAsia="仿宋" w:cs="仿宋"/>
                <w:sz w:val="24"/>
              </w:rPr>
            </w:pPr>
            <w:r>
              <w:rPr>
                <w:rFonts w:ascii="仿宋" w:eastAsia="仿宋" w:cs="仿宋"/>
                <w:sz w:val="24"/>
              </w:rPr>
              <w:t xml:space="preserve">                                              </w:t>
            </w:r>
          </w:p>
          <w:p w14:paraId="33A5F8A0" w14:textId="77777777" w:rsidR="000D1111" w:rsidRDefault="00B706AC">
            <w:pPr>
              <w:spacing w:line="360" w:lineRule="auto"/>
              <w:ind w:firstLineChars="2400" w:firstLine="5760"/>
              <w:rPr>
                <w:rFonts w:ascii="仿宋" w:eastAsia="仿宋"/>
                <w:sz w:val="24"/>
                <w:u w:val="single"/>
              </w:rPr>
            </w:pPr>
            <w:r>
              <w:rPr>
                <w:rFonts w:ascii="仿宋" w:eastAsia="仿宋" w:cs="仿宋"/>
                <w:sz w:val="24"/>
              </w:rPr>
              <w:t xml:space="preserve">  </w:t>
            </w:r>
            <w:r>
              <w:rPr>
                <w:rFonts w:ascii="仿宋" w:eastAsia="仿宋" w:cs="仿宋" w:hint="eastAsia"/>
                <w:sz w:val="24"/>
              </w:rPr>
              <w:t>承包人（章）</w:t>
            </w:r>
            <w:r>
              <w:rPr>
                <w:rFonts w:ascii="仿宋" w:eastAsia="仿宋" w:cs="仿宋"/>
                <w:sz w:val="24"/>
              </w:rPr>
              <w:t xml:space="preserve">                 </w:t>
            </w:r>
          </w:p>
          <w:p w14:paraId="013FF423" w14:textId="77777777" w:rsidR="000D1111" w:rsidRDefault="00B706AC">
            <w:pPr>
              <w:spacing w:line="360" w:lineRule="auto"/>
              <w:ind w:firstLine="5982"/>
              <w:rPr>
                <w:rFonts w:ascii="仿宋" w:eastAsia="仿宋" w:cs="仿宋"/>
                <w:sz w:val="24"/>
                <w:u w:val="single"/>
              </w:rPr>
            </w:pPr>
            <w:r>
              <w:rPr>
                <w:rFonts w:ascii="仿宋" w:eastAsia="仿宋" w:cs="仿宋" w:hint="eastAsia"/>
                <w:spacing w:val="28"/>
                <w:sz w:val="24"/>
              </w:rPr>
              <w:t>承包人代表</w:t>
            </w:r>
            <w:r>
              <w:rPr>
                <w:rFonts w:ascii="仿宋" w:eastAsia="仿宋" w:cs="仿宋"/>
                <w:sz w:val="24"/>
                <w:u w:val="single"/>
              </w:rPr>
              <w:t xml:space="preserve">              </w:t>
            </w:r>
          </w:p>
          <w:p w14:paraId="0D85864F" w14:textId="77777777" w:rsidR="000D1111" w:rsidRDefault="00B706AC">
            <w:pPr>
              <w:spacing w:line="360" w:lineRule="auto"/>
              <w:ind w:firstLine="5982"/>
              <w:rPr>
                <w:rFonts w:ascii="仿宋" w:eastAsia="仿宋"/>
                <w:spacing w:val="20"/>
                <w:sz w:val="24"/>
                <w:u w:val="single"/>
              </w:rPr>
            </w:pPr>
            <w:r>
              <w:rPr>
                <w:rFonts w:ascii="仿宋" w:eastAsia="仿宋" w:cs="仿宋" w:hint="eastAsia"/>
                <w:sz w:val="24"/>
              </w:rPr>
              <w:t>日</w:t>
            </w:r>
            <w:r>
              <w:rPr>
                <w:rFonts w:ascii="仿宋" w:eastAsia="仿宋" w:cs="仿宋"/>
                <w:sz w:val="24"/>
              </w:rPr>
              <w:t xml:space="preserve">        </w:t>
            </w:r>
            <w:r>
              <w:rPr>
                <w:rFonts w:ascii="仿宋" w:eastAsia="仿宋" w:cs="仿宋" w:hint="eastAsia"/>
                <w:sz w:val="24"/>
              </w:rPr>
              <w:t>期</w:t>
            </w:r>
            <w:r>
              <w:rPr>
                <w:rFonts w:ascii="仿宋" w:eastAsia="仿宋" w:cs="仿宋"/>
                <w:sz w:val="24"/>
              </w:rPr>
              <w:t xml:space="preserve"> </w:t>
            </w:r>
            <w:r>
              <w:rPr>
                <w:rFonts w:ascii="仿宋" w:eastAsia="仿宋" w:cs="仿宋"/>
                <w:sz w:val="24"/>
                <w:u w:val="single"/>
              </w:rPr>
              <w:t xml:space="preserve">              </w:t>
            </w:r>
          </w:p>
        </w:tc>
      </w:tr>
      <w:tr w:rsidR="000D1111" w14:paraId="2B9C92D7" w14:textId="77777777">
        <w:trPr>
          <w:trHeight w:val="1908"/>
        </w:trPr>
        <w:tc>
          <w:tcPr>
            <w:tcW w:w="3265" w:type="dxa"/>
            <w:tcBorders>
              <w:top w:val="single" w:sz="6" w:space="0" w:color="000000"/>
              <w:left w:val="single" w:sz="6" w:space="0" w:color="auto"/>
              <w:bottom w:val="single" w:sz="4" w:space="0" w:color="auto"/>
              <w:right w:val="single" w:sz="4" w:space="0" w:color="auto"/>
            </w:tcBorders>
            <w:noWrap/>
          </w:tcPr>
          <w:p w14:paraId="44D90107" w14:textId="77777777" w:rsidR="000D1111" w:rsidRDefault="00B706AC">
            <w:pPr>
              <w:snapToGrid w:val="0"/>
              <w:spacing w:line="360" w:lineRule="auto"/>
              <w:ind w:hanging="6"/>
              <w:rPr>
                <w:rFonts w:ascii="仿宋" w:eastAsia="仿宋"/>
                <w:sz w:val="24"/>
              </w:rPr>
            </w:pPr>
            <w:r>
              <w:rPr>
                <w:rFonts w:ascii="仿宋" w:eastAsia="仿宋" w:cs="仿宋" w:hint="eastAsia"/>
                <w:sz w:val="24"/>
              </w:rPr>
              <w:t>复核意见：</w:t>
            </w:r>
          </w:p>
          <w:p w14:paraId="540943C1" w14:textId="77777777" w:rsidR="000D1111" w:rsidRDefault="000D1111">
            <w:pPr>
              <w:snapToGrid w:val="0"/>
              <w:spacing w:line="360" w:lineRule="auto"/>
              <w:ind w:hanging="6"/>
              <w:rPr>
                <w:rFonts w:ascii="仿宋" w:eastAsia="仿宋"/>
                <w:sz w:val="24"/>
              </w:rPr>
            </w:pPr>
          </w:p>
          <w:p w14:paraId="027937A1" w14:textId="77777777" w:rsidR="000D1111" w:rsidRDefault="000D1111">
            <w:pPr>
              <w:snapToGrid w:val="0"/>
              <w:spacing w:line="360" w:lineRule="auto"/>
              <w:ind w:hanging="6"/>
              <w:rPr>
                <w:rFonts w:ascii="仿宋" w:eastAsia="仿宋"/>
                <w:sz w:val="24"/>
              </w:rPr>
            </w:pPr>
          </w:p>
          <w:p w14:paraId="7F57E045" w14:textId="77777777" w:rsidR="000D1111" w:rsidRDefault="000D1111">
            <w:pPr>
              <w:snapToGrid w:val="0"/>
              <w:spacing w:line="360" w:lineRule="auto"/>
              <w:ind w:hanging="6"/>
              <w:rPr>
                <w:rFonts w:ascii="仿宋" w:eastAsia="仿宋"/>
                <w:sz w:val="24"/>
              </w:rPr>
            </w:pPr>
          </w:p>
          <w:p w14:paraId="6943AD87" w14:textId="77777777" w:rsidR="000D1111" w:rsidRDefault="00B706AC">
            <w:pPr>
              <w:snapToGrid w:val="0"/>
              <w:spacing w:line="360" w:lineRule="auto"/>
              <w:ind w:hanging="6"/>
              <w:rPr>
                <w:rFonts w:ascii="仿宋" w:eastAsia="仿宋"/>
                <w:sz w:val="24"/>
              </w:rPr>
            </w:pPr>
            <w:r>
              <w:rPr>
                <w:rFonts w:ascii="仿宋" w:eastAsia="仿宋" w:cs="仿宋" w:hint="eastAsia"/>
                <w:sz w:val="24"/>
              </w:rPr>
              <w:t>设计人（章）</w:t>
            </w:r>
          </w:p>
          <w:p w14:paraId="64650B8D" w14:textId="77777777" w:rsidR="000D1111" w:rsidRDefault="00B706AC">
            <w:pPr>
              <w:snapToGrid w:val="0"/>
              <w:spacing w:line="360" w:lineRule="auto"/>
              <w:ind w:hanging="6"/>
              <w:rPr>
                <w:rFonts w:ascii="仿宋" w:eastAsia="仿宋"/>
                <w:sz w:val="24"/>
              </w:rPr>
            </w:pPr>
            <w:r>
              <w:rPr>
                <w:rFonts w:ascii="仿宋" w:eastAsia="仿宋" w:cs="仿宋" w:hint="eastAsia"/>
                <w:sz w:val="24"/>
              </w:rPr>
              <w:t>建筑师</w:t>
            </w:r>
            <w:r>
              <w:rPr>
                <w:rFonts w:ascii="仿宋" w:eastAsia="仿宋" w:cs="仿宋"/>
                <w:sz w:val="24"/>
              </w:rPr>
              <w:t>/</w:t>
            </w:r>
            <w:r>
              <w:rPr>
                <w:rFonts w:ascii="仿宋" w:eastAsia="仿宋" w:cs="仿宋" w:hint="eastAsia"/>
                <w:sz w:val="24"/>
              </w:rPr>
              <w:t>结构师</w:t>
            </w:r>
            <w:r>
              <w:rPr>
                <w:rFonts w:ascii="仿宋" w:eastAsia="仿宋" w:cs="仿宋"/>
                <w:sz w:val="24"/>
                <w:u w:val="single"/>
              </w:rPr>
              <w:t xml:space="preserve">         </w:t>
            </w:r>
          </w:p>
          <w:p w14:paraId="13791590" w14:textId="77777777" w:rsidR="000D1111" w:rsidRDefault="00B706AC">
            <w:pPr>
              <w:snapToGrid w:val="0"/>
              <w:spacing w:line="360" w:lineRule="auto"/>
              <w:rPr>
                <w:rFonts w:ascii="仿宋" w:eastAsia="仿宋"/>
                <w:sz w:val="24"/>
              </w:rPr>
            </w:pPr>
            <w:r>
              <w:rPr>
                <w:rFonts w:ascii="仿宋" w:eastAsia="仿宋" w:cs="仿宋" w:hint="eastAsia"/>
                <w:sz w:val="24"/>
              </w:rPr>
              <w:t>日</w:t>
            </w:r>
            <w:r>
              <w:rPr>
                <w:rFonts w:ascii="仿宋" w:eastAsia="仿宋" w:cs="仿宋"/>
                <w:sz w:val="24"/>
              </w:rPr>
              <w:t xml:space="preserve">         </w:t>
            </w:r>
            <w:r>
              <w:rPr>
                <w:rFonts w:ascii="仿宋" w:eastAsia="仿宋" w:cs="仿宋" w:hint="eastAsia"/>
                <w:sz w:val="24"/>
              </w:rPr>
              <w:t>期</w:t>
            </w:r>
            <w:r>
              <w:rPr>
                <w:rFonts w:ascii="仿宋" w:eastAsia="仿宋" w:cs="仿宋"/>
                <w:sz w:val="24"/>
                <w:u w:val="single"/>
              </w:rPr>
              <w:t xml:space="preserve">         </w:t>
            </w:r>
          </w:p>
        </w:tc>
        <w:tc>
          <w:tcPr>
            <w:tcW w:w="3447" w:type="dxa"/>
            <w:tcBorders>
              <w:top w:val="single" w:sz="6" w:space="0" w:color="000000"/>
              <w:left w:val="single" w:sz="4" w:space="0" w:color="auto"/>
              <w:bottom w:val="single" w:sz="4" w:space="0" w:color="auto"/>
              <w:right w:val="single" w:sz="4" w:space="0" w:color="auto"/>
            </w:tcBorders>
            <w:noWrap/>
          </w:tcPr>
          <w:p w14:paraId="273CFA06" w14:textId="77777777" w:rsidR="000D1111" w:rsidRDefault="00B706AC">
            <w:pPr>
              <w:widowControl/>
              <w:spacing w:line="360" w:lineRule="auto"/>
              <w:rPr>
                <w:rFonts w:ascii="仿宋" w:eastAsia="仿宋"/>
                <w:sz w:val="24"/>
              </w:rPr>
            </w:pPr>
            <w:r>
              <w:rPr>
                <w:rFonts w:ascii="仿宋" w:eastAsia="仿宋" w:cs="仿宋" w:hint="eastAsia"/>
                <w:sz w:val="24"/>
              </w:rPr>
              <w:t>复核意见：</w:t>
            </w:r>
          </w:p>
          <w:p w14:paraId="6950814F" w14:textId="77777777" w:rsidR="000D1111" w:rsidRDefault="000D1111">
            <w:pPr>
              <w:widowControl/>
              <w:spacing w:line="360" w:lineRule="auto"/>
              <w:rPr>
                <w:rFonts w:ascii="仿宋" w:eastAsia="仿宋"/>
                <w:sz w:val="24"/>
              </w:rPr>
            </w:pPr>
          </w:p>
          <w:p w14:paraId="507D9854" w14:textId="77777777" w:rsidR="000D1111" w:rsidRDefault="000D1111">
            <w:pPr>
              <w:widowControl/>
              <w:spacing w:line="360" w:lineRule="auto"/>
              <w:rPr>
                <w:rFonts w:ascii="仿宋" w:eastAsia="仿宋"/>
                <w:sz w:val="24"/>
              </w:rPr>
            </w:pPr>
          </w:p>
          <w:p w14:paraId="7D49A62E" w14:textId="77777777" w:rsidR="000D1111" w:rsidRDefault="000D1111">
            <w:pPr>
              <w:snapToGrid w:val="0"/>
              <w:spacing w:line="360" w:lineRule="auto"/>
              <w:rPr>
                <w:rFonts w:ascii="仿宋" w:eastAsia="仿宋"/>
                <w:sz w:val="24"/>
              </w:rPr>
            </w:pPr>
          </w:p>
          <w:p w14:paraId="0D79207C" w14:textId="77777777" w:rsidR="000D1111" w:rsidRDefault="00B706AC">
            <w:pPr>
              <w:snapToGrid w:val="0"/>
              <w:spacing w:line="360" w:lineRule="auto"/>
              <w:rPr>
                <w:rFonts w:ascii="仿宋" w:eastAsia="仿宋"/>
                <w:sz w:val="24"/>
              </w:rPr>
            </w:pPr>
            <w:r>
              <w:rPr>
                <w:rFonts w:ascii="仿宋" w:eastAsia="仿宋" w:cs="仿宋" w:hint="eastAsia"/>
                <w:sz w:val="24"/>
              </w:rPr>
              <w:t>监理人（章）</w:t>
            </w:r>
          </w:p>
          <w:p w14:paraId="7ADFEC91" w14:textId="77777777" w:rsidR="000D1111" w:rsidRDefault="00B706AC">
            <w:pPr>
              <w:snapToGrid w:val="0"/>
              <w:spacing w:line="360" w:lineRule="auto"/>
              <w:rPr>
                <w:rFonts w:ascii="仿宋" w:eastAsia="仿宋"/>
                <w:sz w:val="24"/>
              </w:rPr>
            </w:pPr>
            <w:r>
              <w:rPr>
                <w:rFonts w:ascii="仿宋" w:eastAsia="仿宋" w:cs="仿宋" w:hint="eastAsia"/>
                <w:sz w:val="24"/>
              </w:rPr>
              <w:t>监理工程师</w:t>
            </w:r>
            <w:r>
              <w:rPr>
                <w:rFonts w:ascii="仿宋" w:eastAsia="仿宋" w:cs="仿宋"/>
                <w:sz w:val="24"/>
                <w:u w:val="single"/>
              </w:rPr>
              <w:t xml:space="preserve">         </w:t>
            </w:r>
          </w:p>
          <w:p w14:paraId="7B83675D" w14:textId="77777777" w:rsidR="000D1111" w:rsidRDefault="00B706AC">
            <w:pPr>
              <w:snapToGrid w:val="0"/>
              <w:spacing w:line="360" w:lineRule="auto"/>
              <w:rPr>
                <w:rFonts w:ascii="仿宋" w:eastAsia="仿宋"/>
                <w:sz w:val="24"/>
              </w:rPr>
            </w:pPr>
            <w:r>
              <w:rPr>
                <w:rFonts w:ascii="仿宋" w:eastAsia="仿宋" w:cs="仿宋" w:hint="eastAsia"/>
                <w:sz w:val="24"/>
              </w:rPr>
              <w:t>日</w:t>
            </w:r>
            <w:r>
              <w:rPr>
                <w:rFonts w:ascii="仿宋" w:eastAsia="仿宋" w:cs="仿宋"/>
                <w:sz w:val="24"/>
              </w:rPr>
              <w:t xml:space="preserve">      </w:t>
            </w:r>
            <w:r>
              <w:rPr>
                <w:rFonts w:ascii="仿宋" w:eastAsia="仿宋" w:cs="仿宋" w:hint="eastAsia"/>
                <w:sz w:val="24"/>
              </w:rPr>
              <w:t>期</w:t>
            </w:r>
            <w:r>
              <w:rPr>
                <w:rFonts w:ascii="仿宋" w:eastAsia="仿宋" w:cs="仿宋"/>
                <w:sz w:val="24"/>
                <w:u w:val="single"/>
              </w:rPr>
              <w:t xml:space="preserve">         </w:t>
            </w:r>
          </w:p>
        </w:tc>
        <w:tc>
          <w:tcPr>
            <w:tcW w:w="3743" w:type="dxa"/>
            <w:tcBorders>
              <w:top w:val="single" w:sz="6" w:space="0" w:color="000000"/>
              <w:left w:val="single" w:sz="4" w:space="0" w:color="auto"/>
              <w:bottom w:val="single" w:sz="4" w:space="0" w:color="auto"/>
              <w:right w:val="single" w:sz="6" w:space="0" w:color="auto"/>
            </w:tcBorders>
            <w:noWrap/>
          </w:tcPr>
          <w:p w14:paraId="7B21622D" w14:textId="77777777" w:rsidR="000D1111" w:rsidRDefault="00B706AC">
            <w:pPr>
              <w:widowControl/>
              <w:spacing w:line="360" w:lineRule="auto"/>
              <w:rPr>
                <w:rFonts w:ascii="仿宋" w:eastAsia="仿宋"/>
                <w:sz w:val="24"/>
              </w:rPr>
            </w:pPr>
            <w:r>
              <w:rPr>
                <w:rFonts w:ascii="仿宋" w:eastAsia="仿宋" w:cs="仿宋" w:hint="eastAsia"/>
                <w:sz w:val="24"/>
              </w:rPr>
              <w:t>复核意见：</w:t>
            </w:r>
          </w:p>
          <w:p w14:paraId="4AC0613E" w14:textId="77777777" w:rsidR="000D1111" w:rsidRDefault="000D1111">
            <w:pPr>
              <w:widowControl/>
              <w:spacing w:line="360" w:lineRule="auto"/>
              <w:rPr>
                <w:rFonts w:ascii="仿宋" w:eastAsia="仿宋"/>
                <w:sz w:val="24"/>
              </w:rPr>
            </w:pPr>
          </w:p>
          <w:p w14:paraId="515F5BF8" w14:textId="77777777" w:rsidR="000D1111" w:rsidRDefault="000D1111">
            <w:pPr>
              <w:widowControl/>
              <w:spacing w:line="360" w:lineRule="auto"/>
              <w:rPr>
                <w:rFonts w:ascii="仿宋" w:eastAsia="仿宋"/>
                <w:sz w:val="24"/>
              </w:rPr>
            </w:pPr>
          </w:p>
          <w:p w14:paraId="525807C5" w14:textId="77777777" w:rsidR="000D1111" w:rsidRDefault="000D1111">
            <w:pPr>
              <w:snapToGrid w:val="0"/>
              <w:spacing w:line="360" w:lineRule="auto"/>
              <w:rPr>
                <w:rFonts w:ascii="仿宋" w:eastAsia="仿宋"/>
                <w:sz w:val="24"/>
              </w:rPr>
            </w:pPr>
          </w:p>
          <w:p w14:paraId="162EDFC5" w14:textId="77777777" w:rsidR="000D1111" w:rsidRDefault="00B706AC">
            <w:pPr>
              <w:snapToGrid w:val="0"/>
              <w:spacing w:line="360" w:lineRule="auto"/>
              <w:rPr>
                <w:rFonts w:ascii="仿宋" w:eastAsia="仿宋"/>
                <w:sz w:val="24"/>
              </w:rPr>
            </w:pPr>
            <w:r>
              <w:rPr>
                <w:rFonts w:ascii="仿宋" w:eastAsia="仿宋" w:cs="仿宋" w:hint="eastAsia"/>
                <w:sz w:val="24"/>
              </w:rPr>
              <w:t>造价咨询人（章）</w:t>
            </w:r>
          </w:p>
          <w:p w14:paraId="1F4B3BD2" w14:textId="77777777" w:rsidR="000D1111" w:rsidRDefault="00B706AC">
            <w:pPr>
              <w:snapToGrid w:val="0"/>
              <w:spacing w:line="360" w:lineRule="auto"/>
              <w:rPr>
                <w:rFonts w:ascii="仿宋" w:eastAsia="仿宋"/>
                <w:sz w:val="24"/>
              </w:rPr>
            </w:pPr>
            <w:r>
              <w:rPr>
                <w:rFonts w:ascii="仿宋" w:eastAsia="仿宋" w:cs="仿宋" w:hint="eastAsia"/>
                <w:sz w:val="24"/>
              </w:rPr>
              <w:t>造价工程师</w:t>
            </w:r>
            <w:r>
              <w:rPr>
                <w:rFonts w:ascii="仿宋" w:eastAsia="仿宋" w:cs="仿宋"/>
                <w:sz w:val="24"/>
                <w:u w:val="single"/>
              </w:rPr>
              <w:t xml:space="preserve">            </w:t>
            </w:r>
          </w:p>
          <w:p w14:paraId="2442A40F" w14:textId="77777777" w:rsidR="000D1111" w:rsidRDefault="00B706AC">
            <w:pPr>
              <w:snapToGrid w:val="0"/>
              <w:spacing w:line="360" w:lineRule="auto"/>
              <w:rPr>
                <w:rFonts w:ascii="仿宋" w:eastAsia="仿宋"/>
                <w:sz w:val="24"/>
              </w:rPr>
            </w:pPr>
            <w:r>
              <w:rPr>
                <w:rFonts w:ascii="仿宋" w:eastAsia="仿宋" w:cs="仿宋" w:hint="eastAsia"/>
                <w:sz w:val="24"/>
              </w:rPr>
              <w:t>日</w:t>
            </w:r>
            <w:r>
              <w:rPr>
                <w:rFonts w:ascii="仿宋" w:eastAsia="仿宋" w:cs="仿宋"/>
                <w:sz w:val="24"/>
              </w:rPr>
              <w:t xml:space="preserve">      </w:t>
            </w:r>
            <w:r>
              <w:rPr>
                <w:rFonts w:ascii="仿宋" w:eastAsia="仿宋" w:cs="仿宋" w:hint="eastAsia"/>
                <w:sz w:val="24"/>
              </w:rPr>
              <w:t>期</w:t>
            </w:r>
            <w:r>
              <w:rPr>
                <w:rFonts w:ascii="仿宋" w:eastAsia="仿宋" w:cs="仿宋"/>
                <w:sz w:val="24"/>
                <w:u w:val="single"/>
              </w:rPr>
              <w:t xml:space="preserve">            </w:t>
            </w:r>
          </w:p>
        </w:tc>
      </w:tr>
      <w:tr w:rsidR="000D1111" w14:paraId="710787D6" w14:textId="77777777">
        <w:trPr>
          <w:trHeight w:val="2133"/>
        </w:trPr>
        <w:tc>
          <w:tcPr>
            <w:tcW w:w="10455" w:type="dxa"/>
            <w:gridSpan w:val="3"/>
            <w:tcBorders>
              <w:top w:val="single" w:sz="4" w:space="0" w:color="auto"/>
              <w:left w:val="single" w:sz="6" w:space="0" w:color="auto"/>
              <w:bottom w:val="single" w:sz="6" w:space="0" w:color="000000"/>
              <w:right w:val="single" w:sz="6" w:space="0" w:color="auto"/>
            </w:tcBorders>
            <w:noWrap/>
          </w:tcPr>
          <w:p w14:paraId="30BA0F35" w14:textId="77777777" w:rsidR="000D1111" w:rsidRDefault="00B706AC">
            <w:pPr>
              <w:snapToGrid w:val="0"/>
              <w:spacing w:line="360" w:lineRule="auto"/>
              <w:rPr>
                <w:rFonts w:ascii="仿宋" w:eastAsia="仿宋"/>
                <w:sz w:val="24"/>
              </w:rPr>
            </w:pPr>
            <w:r>
              <w:rPr>
                <w:rFonts w:ascii="仿宋" w:eastAsia="仿宋" w:cs="仿宋" w:hint="eastAsia"/>
                <w:sz w:val="24"/>
              </w:rPr>
              <w:t>审批意见：</w:t>
            </w:r>
          </w:p>
          <w:p w14:paraId="6CE63A92" w14:textId="77777777" w:rsidR="000D1111" w:rsidRDefault="000D1111">
            <w:pPr>
              <w:snapToGrid w:val="0"/>
              <w:spacing w:line="360" w:lineRule="auto"/>
              <w:ind w:hanging="6"/>
              <w:rPr>
                <w:rFonts w:ascii="仿宋" w:eastAsia="仿宋"/>
                <w:sz w:val="24"/>
              </w:rPr>
            </w:pPr>
          </w:p>
          <w:p w14:paraId="5761D678" w14:textId="77777777" w:rsidR="000D1111" w:rsidRDefault="00B706AC">
            <w:pPr>
              <w:snapToGrid w:val="0"/>
              <w:spacing w:line="360" w:lineRule="auto"/>
              <w:ind w:hanging="6"/>
              <w:jc w:val="center"/>
              <w:rPr>
                <w:rFonts w:ascii="仿宋" w:eastAsia="仿宋"/>
                <w:sz w:val="24"/>
              </w:rPr>
            </w:pPr>
            <w:r>
              <w:rPr>
                <w:rFonts w:ascii="仿宋" w:eastAsia="仿宋" w:cs="仿宋"/>
                <w:sz w:val="24"/>
              </w:rPr>
              <w:t xml:space="preserve">                                   </w:t>
            </w:r>
            <w:r>
              <w:rPr>
                <w:rFonts w:ascii="仿宋" w:eastAsia="仿宋" w:cs="仿宋" w:hint="eastAsia"/>
                <w:sz w:val="24"/>
              </w:rPr>
              <w:t>发包人（章）</w:t>
            </w:r>
          </w:p>
          <w:p w14:paraId="5F6D94EE" w14:textId="77777777" w:rsidR="000D1111" w:rsidRDefault="00B706AC">
            <w:pPr>
              <w:snapToGrid w:val="0"/>
              <w:spacing w:line="360" w:lineRule="auto"/>
              <w:ind w:hanging="6"/>
              <w:jc w:val="center"/>
              <w:rPr>
                <w:rFonts w:ascii="仿宋" w:eastAsia="仿宋"/>
                <w:sz w:val="24"/>
              </w:rPr>
            </w:pPr>
            <w:r>
              <w:rPr>
                <w:rFonts w:ascii="仿宋" w:eastAsia="仿宋" w:cs="仿宋"/>
                <w:sz w:val="24"/>
              </w:rPr>
              <w:t xml:space="preserve">                                 </w:t>
            </w:r>
            <w:r>
              <w:rPr>
                <w:rFonts w:ascii="仿宋" w:eastAsia="仿宋" w:cs="仿宋" w:hint="eastAsia"/>
                <w:sz w:val="24"/>
              </w:rPr>
              <w:t>发包人代表</w:t>
            </w:r>
            <w:r>
              <w:rPr>
                <w:rFonts w:ascii="仿宋" w:eastAsia="仿宋" w:cs="仿宋"/>
                <w:b/>
                <w:bCs/>
                <w:sz w:val="24"/>
                <w:u w:val="single"/>
              </w:rPr>
              <w:t xml:space="preserve">           </w:t>
            </w:r>
          </w:p>
          <w:p w14:paraId="09F7586A" w14:textId="77777777" w:rsidR="000D1111" w:rsidRDefault="00B706AC">
            <w:pPr>
              <w:snapToGrid w:val="0"/>
              <w:spacing w:line="360" w:lineRule="auto"/>
              <w:ind w:hanging="6"/>
              <w:rPr>
                <w:rFonts w:ascii="仿宋" w:eastAsia="仿宋"/>
                <w:sz w:val="24"/>
                <w:u w:val="single"/>
              </w:rPr>
            </w:pPr>
            <w:r>
              <w:rPr>
                <w:rFonts w:ascii="仿宋" w:eastAsia="仿宋" w:cs="仿宋"/>
                <w:sz w:val="24"/>
              </w:rPr>
              <w:t xml:space="preserve">                                                      </w:t>
            </w:r>
            <w:r>
              <w:rPr>
                <w:rFonts w:ascii="仿宋" w:eastAsia="仿宋" w:cs="仿宋" w:hint="eastAsia"/>
                <w:sz w:val="24"/>
              </w:rPr>
              <w:t>日</w:t>
            </w:r>
            <w:r>
              <w:rPr>
                <w:rFonts w:ascii="仿宋" w:eastAsia="仿宋" w:cs="仿宋"/>
                <w:sz w:val="24"/>
              </w:rPr>
              <w:t xml:space="preserve">      </w:t>
            </w:r>
            <w:r>
              <w:rPr>
                <w:rFonts w:ascii="仿宋" w:eastAsia="仿宋" w:cs="仿宋" w:hint="eastAsia"/>
                <w:sz w:val="24"/>
              </w:rPr>
              <w:t>期</w:t>
            </w:r>
            <w:r>
              <w:rPr>
                <w:rFonts w:ascii="仿宋" w:eastAsia="仿宋" w:cs="仿宋"/>
                <w:sz w:val="24"/>
                <w:u w:val="single"/>
              </w:rPr>
              <w:t xml:space="preserve">           </w:t>
            </w:r>
          </w:p>
        </w:tc>
      </w:tr>
    </w:tbl>
    <w:p w14:paraId="48F318D3" w14:textId="77777777" w:rsidR="000D1111" w:rsidRDefault="00B706AC">
      <w:pPr>
        <w:spacing w:line="360" w:lineRule="auto"/>
        <w:ind w:left="720" w:hangingChars="300" w:hanging="720"/>
        <w:rPr>
          <w:rFonts w:ascii="仿宋" w:eastAsia="仿宋"/>
          <w:sz w:val="24"/>
        </w:rPr>
      </w:pPr>
      <w:r>
        <w:rPr>
          <w:rFonts w:ascii="仿宋" w:eastAsia="仿宋" w:cs="仿宋" w:hint="eastAsia"/>
          <w:sz w:val="24"/>
        </w:rPr>
        <w:t>说明：本表一式五份，由承包人、设计人、监理人、工程造价咨询人（如有）、发包人按合同规定程序填制，并各存一份。</w:t>
      </w:r>
    </w:p>
    <w:p w14:paraId="310C28B3" w14:textId="77777777" w:rsidR="000D1111" w:rsidRDefault="00B706AC">
      <w:pPr>
        <w:spacing w:line="360" w:lineRule="auto"/>
        <w:ind w:left="720" w:hangingChars="300" w:hanging="720"/>
        <w:outlineLvl w:val="1"/>
        <w:rPr>
          <w:rFonts w:ascii="仿宋" w:eastAsia="仿宋" w:cs="仿宋"/>
          <w:b/>
          <w:bCs/>
          <w:color w:val="000000"/>
          <w:sz w:val="24"/>
        </w:rPr>
      </w:pPr>
      <w:r>
        <w:rPr>
          <w:rFonts w:ascii="仿宋" w:eastAsia="仿宋"/>
          <w:sz w:val="24"/>
        </w:rPr>
        <w:br w:type="page"/>
      </w:r>
      <w:bookmarkStart w:id="314" w:name="_Toc266892941"/>
      <w:bookmarkStart w:id="315" w:name="_Toc10625000"/>
      <w:bookmarkStart w:id="316" w:name="_Toc469384156"/>
      <w:r>
        <w:rPr>
          <w:rFonts w:ascii="仿宋" w:eastAsia="仿宋" w:cs="仿宋" w:hint="eastAsia"/>
          <w:b/>
          <w:bCs/>
          <w:color w:val="000000"/>
          <w:sz w:val="24"/>
        </w:rPr>
        <w:lastRenderedPageBreak/>
        <w:t>格式</w:t>
      </w:r>
      <w:r>
        <w:rPr>
          <w:rFonts w:ascii="仿宋" w:eastAsia="仿宋" w:cs="仿宋"/>
          <w:b/>
          <w:bCs/>
          <w:color w:val="000000"/>
          <w:sz w:val="24"/>
        </w:rPr>
        <w:t>15</w:t>
      </w:r>
      <w:bookmarkEnd w:id="314"/>
      <w:bookmarkEnd w:id="315"/>
      <w:bookmarkEnd w:id="316"/>
    </w:p>
    <w:p w14:paraId="3A8230E5" w14:textId="77777777" w:rsidR="000D1111" w:rsidRDefault="00B706AC">
      <w:pPr>
        <w:spacing w:before="50" w:after="50" w:line="360" w:lineRule="auto"/>
        <w:jc w:val="center"/>
        <w:rPr>
          <w:rFonts w:ascii="仿宋" w:eastAsia="仿宋"/>
          <w:b/>
          <w:bCs/>
          <w:spacing w:val="30"/>
          <w:sz w:val="44"/>
          <w:szCs w:val="44"/>
        </w:rPr>
      </w:pPr>
      <w:r>
        <w:rPr>
          <w:rFonts w:ascii="仿宋" w:eastAsia="仿宋" w:cs="仿宋" w:hint="eastAsia"/>
          <w:b/>
          <w:bCs/>
          <w:spacing w:val="30"/>
          <w:sz w:val="44"/>
          <w:szCs w:val="44"/>
        </w:rPr>
        <w:t>工程变更令</w:t>
      </w:r>
    </w:p>
    <w:p w14:paraId="2F9AA12D" w14:textId="77777777" w:rsidR="000D1111" w:rsidRDefault="00B706AC">
      <w:pPr>
        <w:spacing w:line="360" w:lineRule="auto"/>
        <w:rPr>
          <w:rFonts w:ascii="仿宋" w:eastAsia="仿宋"/>
          <w:sz w:val="24"/>
        </w:rPr>
      </w:pPr>
      <w:r>
        <w:rPr>
          <w:rFonts w:ascii="仿宋" w:eastAsia="仿宋" w:cs="仿宋" w:hint="eastAsia"/>
          <w:sz w:val="24"/>
        </w:rPr>
        <w:t>工程名称</w:t>
      </w:r>
      <w:r>
        <w:rPr>
          <w:rFonts w:ascii="仿宋" w:eastAsia="仿宋" w:cs="仿宋"/>
          <w:sz w:val="24"/>
        </w:rPr>
        <w:t>:</w:t>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t xml:space="preserve">          </w:t>
      </w:r>
      <w:r>
        <w:rPr>
          <w:rFonts w:ascii="仿宋" w:eastAsia="仿宋" w:cs="仿宋" w:hint="eastAsia"/>
          <w:sz w:val="24"/>
        </w:rPr>
        <w:t>编号</w:t>
      </w:r>
      <w:r>
        <w:rPr>
          <w:rFonts w:ascii="仿宋" w:eastAsia="仿宋" w:cs="仿宋"/>
          <w:sz w:val="24"/>
        </w:rPr>
        <w:t xml:space="preserve">: </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0273"/>
      </w:tblGrid>
      <w:tr w:rsidR="000D1111" w14:paraId="01026E2F" w14:textId="77777777">
        <w:trPr>
          <w:trHeight w:val="7062"/>
        </w:trPr>
        <w:tc>
          <w:tcPr>
            <w:tcW w:w="10273" w:type="dxa"/>
            <w:tcBorders>
              <w:top w:val="single" w:sz="6" w:space="0" w:color="auto"/>
              <w:left w:val="single" w:sz="6" w:space="0" w:color="auto"/>
              <w:bottom w:val="single" w:sz="6" w:space="0" w:color="000000"/>
              <w:right w:val="single" w:sz="6" w:space="0" w:color="auto"/>
            </w:tcBorders>
            <w:noWrap/>
          </w:tcPr>
          <w:p w14:paraId="5A2608F9" w14:textId="77777777" w:rsidR="000D1111" w:rsidRDefault="00B706AC">
            <w:pPr>
              <w:spacing w:before="120" w:line="360" w:lineRule="auto"/>
              <w:ind w:left="-28" w:firstLine="181"/>
              <w:rPr>
                <w:rFonts w:ascii="仿宋" w:eastAsia="仿宋"/>
                <w:sz w:val="24"/>
              </w:rPr>
            </w:pPr>
            <w:r>
              <w:rPr>
                <w:rFonts w:ascii="仿宋" w:eastAsia="仿宋" w:cs="仿宋" w:hint="eastAsia"/>
                <w:sz w:val="24"/>
              </w:rPr>
              <w:t>致</w:t>
            </w:r>
            <w:r>
              <w:rPr>
                <w:rFonts w:ascii="仿宋" w:eastAsia="仿宋" w:cs="仿宋"/>
                <w:sz w:val="24"/>
              </w:rPr>
              <w:t>:</w:t>
            </w:r>
            <w:r>
              <w:rPr>
                <w:rFonts w:ascii="仿宋" w:eastAsia="仿宋" w:cs="仿宋"/>
                <w:sz w:val="24"/>
                <w:u w:val="single"/>
              </w:rPr>
              <w:t xml:space="preserve">                                               </w:t>
            </w:r>
            <w:r>
              <w:rPr>
                <w:rFonts w:ascii="仿宋" w:eastAsia="仿宋" w:cs="仿宋" w:hint="eastAsia"/>
                <w:sz w:val="24"/>
              </w:rPr>
              <w:t>（承包人全称）</w:t>
            </w:r>
            <w:r>
              <w:rPr>
                <w:rFonts w:ascii="仿宋" w:eastAsia="仿宋" w:cs="仿宋"/>
                <w:sz w:val="24"/>
              </w:rPr>
              <w:t xml:space="preserve">   </w:t>
            </w:r>
          </w:p>
          <w:p w14:paraId="00331932" w14:textId="77777777" w:rsidR="000D1111" w:rsidRDefault="00B706AC">
            <w:pPr>
              <w:tabs>
                <w:tab w:val="left" w:pos="6192"/>
              </w:tabs>
              <w:spacing w:line="360" w:lineRule="auto"/>
              <w:ind w:left="-28" w:firstLine="550"/>
              <w:rPr>
                <w:rFonts w:ascii="仿宋" w:eastAsia="仿宋"/>
                <w:sz w:val="24"/>
              </w:rPr>
            </w:pPr>
            <w:r>
              <w:rPr>
                <w:rFonts w:ascii="仿宋" w:eastAsia="仿宋" w:cs="仿宋" w:hint="eastAsia"/>
                <w:sz w:val="24"/>
              </w:rPr>
              <w:t>由于</w:t>
            </w:r>
            <w:r>
              <w:rPr>
                <w:rFonts w:ascii="仿宋" w:eastAsia="仿宋" w:cs="仿宋"/>
                <w:sz w:val="24"/>
                <w:u w:val="single"/>
              </w:rPr>
              <w:t xml:space="preserve">                                                        </w:t>
            </w:r>
            <w:r>
              <w:rPr>
                <w:rFonts w:ascii="仿宋" w:eastAsia="仿宋" w:cs="仿宋" w:hint="eastAsia"/>
                <w:sz w:val="24"/>
              </w:rPr>
              <w:t>原因，现发出</w:t>
            </w:r>
            <w:r>
              <w:rPr>
                <w:rFonts w:ascii="仿宋" w:eastAsia="仿宋" w:cs="仿宋"/>
                <w:sz w:val="24"/>
                <w:u w:val="single"/>
              </w:rPr>
              <w:t xml:space="preserve">                                                                   </w:t>
            </w:r>
            <w:r>
              <w:rPr>
                <w:rFonts w:ascii="仿宋" w:eastAsia="仿宋" w:cs="仿宋" w:hint="eastAsia"/>
                <w:sz w:val="24"/>
              </w:rPr>
              <w:t>工程变更令（内容见附件），请按照本变更令和合同约定组织施工；若合同与本变更令不一致的，以本变更令为准。如有疑问，请及时与监理工程师联系。</w:t>
            </w:r>
          </w:p>
          <w:p w14:paraId="435A3362" w14:textId="77777777" w:rsidR="000D1111" w:rsidRDefault="00B706AC">
            <w:pPr>
              <w:spacing w:line="360" w:lineRule="auto"/>
              <w:ind w:firstLineChars="200" w:firstLine="480"/>
              <w:rPr>
                <w:rFonts w:ascii="仿宋" w:eastAsia="仿宋"/>
                <w:sz w:val="24"/>
              </w:rPr>
            </w:pPr>
            <w:r>
              <w:rPr>
                <w:rFonts w:ascii="仿宋" w:eastAsia="仿宋" w:cs="仿宋" w:hint="eastAsia"/>
                <w:sz w:val="24"/>
              </w:rPr>
              <w:t>变更内容见附件：</w:t>
            </w:r>
          </w:p>
          <w:p w14:paraId="7672147C" w14:textId="77777777" w:rsidR="000D1111" w:rsidRDefault="000D1111">
            <w:pPr>
              <w:spacing w:line="360" w:lineRule="auto"/>
              <w:ind w:left="-28"/>
              <w:rPr>
                <w:rFonts w:ascii="仿宋" w:eastAsia="仿宋"/>
                <w:sz w:val="24"/>
              </w:rPr>
            </w:pPr>
          </w:p>
          <w:p w14:paraId="1188D821" w14:textId="77777777" w:rsidR="000D1111" w:rsidRDefault="000D1111">
            <w:pPr>
              <w:spacing w:line="360" w:lineRule="auto"/>
              <w:rPr>
                <w:rFonts w:ascii="仿宋" w:eastAsia="仿宋"/>
                <w:sz w:val="24"/>
              </w:rPr>
            </w:pPr>
          </w:p>
          <w:p w14:paraId="49D81FDD" w14:textId="77777777" w:rsidR="000D1111" w:rsidRDefault="000D1111">
            <w:pPr>
              <w:spacing w:line="360" w:lineRule="auto"/>
              <w:ind w:left="-28"/>
              <w:rPr>
                <w:rFonts w:ascii="仿宋" w:eastAsia="仿宋"/>
                <w:sz w:val="24"/>
              </w:rPr>
            </w:pPr>
          </w:p>
          <w:p w14:paraId="034B2BC5" w14:textId="77777777" w:rsidR="000D1111" w:rsidRDefault="000D1111">
            <w:pPr>
              <w:spacing w:line="360" w:lineRule="auto"/>
              <w:ind w:left="-28"/>
              <w:rPr>
                <w:rFonts w:ascii="仿宋" w:eastAsia="仿宋"/>
                <w:sz w:val="24"/>
              </w:rPr>
            </w:pPr>
          </w:p>
          <w:p w14:paraId="75DAC6CE" w14:textId="77777777" w:rsidR="000D1111" w:rsidRDefault="000D1111">
            <w:pPr>
              <w:spacing w:line="360" w:lineRule="auto"/>
              <w:ind w:left="-28"/>
              <w:rPr>
                <w:rFonts w:ascii="仿宋" w:eastAsia="仿宋"/>
                <w:sz w:val="24"/>
              </w:rPr>
            </w:pPr>
          </w:p>
          <w:p w14:paraId="6509CD6A" w14:textId="77777777" w:rsidR="000D1111" w:rsidRDefault="000D1111">
            <w:pPr>
              <w:spacing w:line="360" w:lineRule="auto"/>
              <w:ind w:left="-28"/>
              <w:rPr>
                <w:rFonts w:ascii="仿宋" w:eastAsia="仿宋"/>
                <w:sz w:val="24"/>
              </w:rPr>
            </w:pPr>
          </w:p>
          <w:p w14:paraId="441A40BC" w14:textId="77777777" w:rsidR="000D1111" w:rsidRDefault="000D1111">
            <w:pPr>
              <w:spacing w:line="360" w:lineRule="auto"/>
              <w:ind w:left="-28"/>
              <w:rPr>
                <w:rFonts w:ascii="仿宋" w:eastAsia="仿宋"/>
                <w:sz w:val="24"/>
              </w:rPr>
            </w:pPr>
          </w:p>
          <w:p w14:paraId="3E325559" w14:textId="77777777" w:rsidR="000D1111" w:rsidRDefault="000D1111">
            <w:pPr>
              <w:spacing w:line="360" w:lineRule="auto"/>
              <w:ind w:left="-28"/>
              <w:rPr>
                <w:rFonts w:ascii="仿宋" w:eastAsia="仿宋"/>
                <w:sz w:val="24"/>
              </w:rPr>
            </w:pPr>
          </w:p>
          <w:p w14:paraId="2C010423" w14:textId="77777777" w:rsidR="000D1111" w:rsidRDefault="00B706AC">
            <w:pPr>
              <w:spacing w:line="360" w:lineRule="auto"/>
              <w:ind w:firstLineChars="2450" w:firstLine="5880"/>
              <w:rPr>
                <w:rFonts w:ascii="仿宋" w:eastAsia="仿宋"/>
                <w:sz w:val="24"/>
                <w:u w:val="single"/>
              </w:rPr>
            </w:pPr>
            <w:r>
              <w:rPr>
                <w:rFonts w:ascii="仿宋" w:eastAsia="仿宋" w:cs="仿宋" w:hint="eastAsia"/>
                <w:sz w:val="24"/>
              </w:rPr>
              <w:t>监理人（章）</w:t>
            </w:r>
          </w:p>
          <w:p w14:paraId="3E086D29" w14:textId="77777777" w:rsidR="000D1111" w:rsidRDefault="00B706AC">
            <w:pPr>
              <w:spacing w:line="360" w:lineRule="auto"/>
              <w:ind w:firstLineChars="2000" w:firstLine="5920"/>
              <w:rPr>
                <w:rFonts w:ascii="仿宋" w:eastAsia="仿宋" w:cs="仿宋"/>
                <w:sz w:val="24"/>
                <w:u w:val="single"/>
              </w:rPr>
            </w:pPr>
            <w:r>
              <w:rPr>
                <w:rFonts w:ascii="仿宋" w:eastAsia="仿宋" w:cs="仿宋" w:hint="eastAsia"/>
                <w:spacing w:val="28"/>
                <w:sz w:val="24"/>
              </w:rPr>
              <w:t>监理工程师</w:t>
            </w:r>
            <w:r>
              <w:rPr>
                <w:rFonts w:ascii="仿宋" w:eastAsia="仿宋" w:cs="仿宋"/>
                <w:sz w:val="24"/>
                <w:u w:val="single"/>
              </w:rPr>
              <w:t xml:space="preserve">             </w:t>
            </w:r>
          </w:p>
          <w:p w14:paraId="64508B72" w14:textId="77777777" w:rsidR="000D1111" w:rsidRDefault="00B706AC">
            <w:pPr>
              <w:spacing w:line="360" w:lineRule="auto"/>
              <w:ind w:firstLineChars="2450" w:firstLine="5880"/>
              <w:rPr>
                <w:rFonts w:ascii="仿宋" w:eastAsia="仿宋"/>
                <w:spacing w:val="20"/>
                <w:sz w:val="24"/>
                <w:u w:val="single"/>
              </w:rPr>
            </w:pPr>
            <w:r>
              <w:rPr>
                <w:rFonts w:ascii="仿宋" w:eastAsia="仿宋" w:cs="仿宋" w:hint="eastAsia"/>
                <w:sz w:val="24"/>
              </w:rPr>
              <w:t>日</w:t>
            </w:r>
            <w:r>
              <w:rPr>
                <w:rFonts w:ascii="仿宋" w:eastAsia="仿宋" w:cs="仿宋"/>
                <w:sz w:val="24"/>
              </w:rPr>
              <w:t xml:space="preserve">        </w:t>
            </w:r>
            <w:r>
              <w:rPr>
                <w:rFonts w:ascii="仿宋" w:eastAsia="仿宋" w:cs="仿宋" w:hint="eastAsia"/>
                <w:sz w:val="24"/>
              </w:rPr>
              <w:t>期</w:t>
            </w:r>
            <w:r>
              <w:rPr>
                <w:rFonts w:ascii="仿宋" w:eastAsia="仿宋" w:cs="仿宋"/>
                <w:sz w:val="24"/>
              </w:rPr>
              <w:t xml:space="preserve"> </w:t>
            </w:r>
            <w:r>
              <w:rPr>
                <w:rFonts w:ascii="仿宋" w:eastAsia="仿宋" w:cs="仿宋"/>
                <w:sz w:val="24"/>
                <w:u w:val="single"/>
              </w:rPr>
              <w:t xml:space="preserve">             </w:t>
            </w:r>
          </w:p>
        </w:tc>
      </w:tr>
      <w:tr w:rsidR="000D1111" w14:paraId="6FDACD91" w14:textId="77777777">
        <w:trPr>
          <w:trHeight w:val="3039"/>
        </w:trPr>
        <w:tc>
          <w:tcPr>
            <w:tcW w:w="10273" w:type="dxa"/>
            <w:tcBorders>
              <w:top w:val="single" w:sz="4" w:space="0" w:color="auto"/>
              <w:left w:val="single" w:sz="6" w:space="0" w:color="auto"/>
              <w:bottom w:val="single" w:sz="6" w:space="0" w:color="000000"/>
              <w:right w:val="single" w:sz="6" w:space="0" w:color="auto"/>
            </w:tcBorders>
            <w:noWrap/>
          </w:tcPr>
          <w:p w14:paraId="5549A56A" w14:textId="77777777" w:rsidR="000D1111" w:rsidRDefault="00B706AC">
            <w:pPr>
              <w:snapToGrid w:val="0"/>
              <w:spacing w:line="360" w:lineRule="auto"/>
              <w:ind w:hanging="6"/>
              <w:rPr>
                <w:rFonts w:ascii="仿宋" w:eastAsia="仿宋"/>
                <w:sz w:val="24"/>
              </w:rPr>
            </w:pPr>
            <w:r>
              <w:rPr>
                <w:rFonts w:ascii="仿宋" w:eastAsia="仿宋" w:cs="仿宋" w:hint="eastAsia"/>
                <w:sz w:val="24"/>
              </w:rPr>
              <w:t>审批意见：</w:t>
            </w:r>
          </w:p>
          <w:p w14:paraId="055BB106" w14:textId="77777777" w:rsidR="000D1111" w:rsidRDefault="000D1111">
            <w:pPr>
              <w:snapToGrid w:val="0"/>
              <w:spacing w:line="360" w:lineRule="auto"/>
              <w:ind w:hanging="6"/>
              <w:rPr>
                <w:rFonts w:ascii="仿宋" w:eastAsia="仿宋"/>
                <w:sz w:val="24"/>
              </w:rPr>
            </w:pPr>
          </w:p>
          <w:p w14:paraId="29A2E622" w14:textId="77777777" w:rsidR="000D1111" w:rsidRDefault="000D1111">
            <w:pPr>
              <w:snapToGrid w:val="0"/>
              <w:spacing w:line="360" w:lineRule="auto"/>
              <w:rPr>
                <w:rFonts w:ascii="仿宋" w:eastAsia="仿宋"/>
                <w:sz w:val="24"/>
              </w:rPr>
            </w:pPr>
          </w:p>
          <w:p w14:paraId="69636D9B" w14:textId="77777777" w:rsidR="000D1111" w:rsidRDefault="000D1111">
            <w:pPr>
              <w:snapToGrid w:val="0"/>
              <w:spacing w:line="360" w:lineRule="auto"/>
              <w:rPr>
                <w:rFonts w:ascii="仿宋" w:eastAsia="仿宋"/>
                <w:sz w:val="24"/>
              </w:rPr>
            </w:pPr>
          </w:p>
          <w:p w14:paraId="2670C98C" w14:textId="77777777" w:rsidR="000D1111" w:rsidRDefault="00B706AC">
            <w:pPr>
              <w:snapToGrid w:val="0"/>
              <w:spacing w:line="360" w:lineRule="auto"/>
              <w:ind w:hanging="6"/>
              <w:jc w:val="center"/>
              <w:rPr>
                <w:rFonts w:ascii="仿宋" w:eastAsia="仿宋" w:cs="仿宋"/>
                <w:sz w:val="24"/>
              </w:rPr>
            </w:pPr>
            <w:r>
              <w:rPr>
                <w:rFonts w:ascii="仿宋" w:eastAsia="仿宋" w:cs="仿宋"/>
                <w:sz w:val="24"/>
              </w:rPr>
              <w:t xml:space="preserve">                               </w:t>
            </w:r>
          </w:p>
          <w:p w14:paraId="4FF0CB76" w14:textId="77777777" w:rsidR="000D1111" w:rsidRDefault="00B706AC">
            <w:pPr>
              <w:snapToGrid w:val="0"/>
              <w:spacing w:line="360" w:lineRule="auto"/>
              <w:ind w:hanging="6"/>
              <w:jc w:val="center"/>
              <w:rPr>
                <w:rFonts w:ascii="仿宋" w:eastAsia="仿宋"/>
                <w:sz w:val="24"/>
              </w:rPr>
            </w:pPr>
            <w:r>
              <w:rPr>
                <w:rFonts w:ascii="仿宋" w:eastAsia="仿宋" w:cs="仿宋" w:hint="eastAsia"/>
                <w:sz w:val="24"/>
              </w:rPr>
              <w:t xml:space="preserve">　　　　　　　　　　　　发包人（章）</w:t>
            </w:r>
          </w:p>
          <w:p w14:paraId="63BA5245" w14:textId="77777777" w:rsidR="000D1111" w:rsidRDefault="00B706AC">
            <w:pPr>
              <w:snapToGrid w:val="0"/>
              <w:spacing w:line="360" w:lineRule="auto"/>
              <w:ind w:hanging="6"/>
              <w:jc w:val="center"/>
              <w:rPr>
                <w:rFonts w:ascii="仿宋" w:eastAsia="仿宋"/>
                <w:sz w:val="24"/>
              </w:rPr>
            </w:pPr>
            <w:r>
              <w:rPr>
                <w:rFonts w:ascii="仿宋" w:eastAsia="仿宋" w:cs="仿宋"/>
                <w:sz w:val="24"/>
              </w:rPr>
              <w:t xml:space="preserve">                       </w:t>
            </w:r>
            <w:r>
              <w:rPr>
                <w:rFonts w:ascii="仿宋" w:eastAsia="仿宋" w:cs="仿宋" w:hint="eastAsia"/>
                <w:sz w:val="24"/>
              </w:rPr>
              <w:t>发包人代表</w:t>
            </w:r>
            <w:r>
              <w:rPr>
                <w:rFonts w:ascii="仿宋" w:eastAsia="仿宋" w:cs="仿宋"/>
                <w:b/>
                <w:bCs/>
                <w:sz w:val="24"/>
                <w:u w:val="single"/>
              </w:rPr>
              <w:t xml:space="preserve">             </w:t>
            </w:r>
          </w:p>
          <w:p w14:paraId="7DF30A30" w14:textId="77777777" w:rsidR="000D1111" w:rsidRDefault="00B706AC">
            <w:pPr>
              <w:snapToGrid w:val="0"/>
              <w:spacing w:line="360" w:lineRule="auto"/>
              <w:ind w:hanging="6"/>
              <w:rPr>
                <w:rFonts w:ascii="仿宋" w:eastAsia="仿宋"/>
                <w:sz w:val="24"/>
              </w:rPr>
            </w:pPr>
            <w:r>
              <w:rPr>
                <w:rFonts w:ascii="仿宋" w:eastAsia="仿宋" w:cs="仿宋"/>
                <w:sz w:val="24"/>
              </w:rPr>
              <w:t xml:space="preserve">                                                </w:t>
            </w:r>
            <w:r>
              <w:rPr>
                <w:rFonts w:ascii="仿宋" w:eastAsia="仿宋" w:cs="仿宋" w:hint="eastAsia"/>
                <w:sz w:val="24"/>
              </w:rPr>
              <w:t>日</w:t>
            </w:r>
            <w:r>
              <w:rPr>
                <w:rFonts w:ascii="仿宋" w:eastAsia="仿宋" w:cs="仿宋"/>
                <w:sz w:val="24"/>
              </w:rPr>
              <w:t xml:space="preserve">      </w:t>
            </w:r>
            <w:r>
              <w:rPr>
                <w:rFonts w:ascii="仿宋" w:eastAsia="仿宋" w:cs="仿宋" w:hint="eastAsia"/>
                <w:sz w:val="24"/>
              </w:rPr>
              <w:t>期</w:t>
            </w:r>
            <w:r>
              <w:rPr>
                <w:rFonts w:ascii="仿宋" w:eastAsia="仿宋" w:cs="仿宋"/>
                <w:sz w:val="24"/>
                <w:u w:val="single"/>
              </w:rPr>
              <w:t xml:space="preserve">             </w:t>
            </w:r>
          </w:p>
        </w:tc>
      </w:tr>
    </w:tbl>
    <w:p w14:paraId="380D36E0" w14:textId="77777777" w:rsidR="000D1111" w:rsidRDefault="00B706AC">
      <w:pPr>
        <w:ind w:left="1" w:firstLineChars="150" w:firstLine="360"/>
        <w:rPr>
          <w:rFonts w:ascii="仿宋" w:eastAsia="仿宋"/>
          <w:sz w:val="24"/>
        </w:rPr>
      </w:pPr>
      <w:r>
        <w:rPr>
          <w:rFonts w:ascii="仿宋" w:eastAsia="仿宋" w:cs="仿宋" w:hint="eastAsia"/>
          <w:sz w:val="24"/>
        </w:rPr>
        <w:t>说明：本表一式四份，由监理人、发包人按合同规定程序填制，并连同工程造价咨询人（如有）、承包人各存一份。</w:t>
      </w:r>
    </w:p>
    <w:p w14:paraId="6DFF0B4F" w14:textId="77777777" w:rsidR="000D1111" w:rsidRDefault="00B706AC">
      <w:pPr>
        <w:spacing w:line="360" w:lineRule="auto"/>
        <w:ind w:left="720" w:hangingChars="300" w:hanging="720"/>
        <w:outlineLvl w:val="1"/>
        <w:rPr>
          <w:rFonts w:ascii="仿宋" w:eastAsia="仿宋" w:cs="仿宋"/>
          <w:b/>
          <w:bCs/>
          <w:color w:val="000000"/>
          <w:sz w:val="24"/>
        </w:rPr>
      </w:pPr>
      <w:r>
        <w:rPr>
          <w:rFonts w:ascii="仿宋" w:eastAsia="仿宋"/>
          <w:sz w:val="24"/>
        </w:rPr>
        <w:br w:type="page"/>
      </w:r>
      <w:bookmarkStart w:id="317" w:name="_Toc266892942"/>
      <w:bookmarkStart w:id="318" w:name="_Toc10625001"/>
      <w:bookmarkStart w:id="319" w:name="_Toc469384157"/>
      <w:r>
        <w:rPr>
          <w:rFonts w:ascii="仿宋" w:eastAsia="仿宋" w:cs="仿宋" w:hint="eastAsia"/>
          <w:b/>
          <w:bCs/>
          <w:color w:val="000000"/>
          <w:sz w:val="24"/>
        </w:rPr>
        <w:lastRenderedPageBreak/>
        <w:t>格式</w:t>
      </w:r>
      <w:r>
        <w:rPr>
          <w:rFonts w:ascii="仿宋" w:eastAsia="仿宋" w:cs="仿宋"/>
          <w:b/>
          <w:bCs/>
          <w:color w:val="000000"/>
          <w:sz w:val="24"/>
        </w:rPr>
        <w:t>16</w:t>
      </w:r>
      <w:bookmarkEnd w:id="317"/>
      <w:bookmarkEnd w:id="318"/>
      <w:bookmarkEnd w:id="319"/>
    </w:p>
    <w:p w14:paraId="6C61D107" w14:textId="77777777" w:rsidR="000D1111" w:rsidRDefault="00B706AC">
      <w:pPr>
        <w:spacing w:line="360" w:lineRule="auto"/>
        <w:jc w:val="center"/>
        <w:rPr>
          <w:rFonts w:ascii="仿宋" w:eastAsia="仿宋"/>
          <w:b/>
          <w:bCs/>
          <w:spacing w:val="30"/>
          <w:sz w:val="44"/>
          <w:szCs w:val="44"/>
        </w:rPr>
      </w:pPr>
      <w:r>
        <w:rPr>
          <w:rFonts w:ascii="仿宋" w:eastAsia="仿宋" w:cs="仿宋" w:hint="eastAsia"/>
          <w:b/>
          <w:bCs/>
          <w:spacing w:val="30"/>
          <w:sz w:val="44"/>
          <w:szCs w:val="44"/>
        </w:rPr>
        <w:t>工程竣工验收申请报告</w:t>
      </w:r>
    </w:p>
    <w:p w14:paraId="7F9CF924" w14:textId="77777777" w:rsidR="000D1111" w:rsidRDefault="00B706AC">
      <w:pPr>
        <w:spacing w:line="360" w:lineRule="auto"/>
        <w:rPr>
          <w:rFonts w:ascii="仿宋" w:eastAsia="仿宋"/>
          <w:sz w:val="24"/>
        </w:rPr>
      </w:pPr>
      <w:r>
        <w:rPr>
          <w:rFonts w:ascii="仿宋" w:eastAsia="仿宋" w:cs="仿宋" w:hint="eastAsia"/>
          <w:sz w:val="24"/>
        </w:rPr>
        <w:t>工程名称</w:t>
      </w:r>
      <w:r>
        <w:rPr>
          <w:rFonts w:ascii="仿宋" w:eastAsia="仿宋" w:cs="仿宋"/>
          <w:sz w:val="24"/>
        </w:rPr>
        <w:t>:</w:t>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t xml:space="preserve">    </w:t>
      </w:r>
      <w:r>
        <w:rPr>
          <w:rFonts w:ascii="仿宋" w:eastAsia="仿宋" w:cs="仿宋" w:hint="eastAsia"/>
          <w:sz w:val="24"/>
        </w:rPr>
        <w:t>编号</w:t>
      </w:r>
      <w:r>
        <w:rPr>
          <w:rFonts w:ascii="仿宋" w:eastAsia="仿宋" w:cs="仿宋"/>
          <w:sz w:val="24"/>
        </w:rPr>
        <w:t>:</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0443"/>
      </w:tblGrid>
      <w:tr w:rsidR="000D1111" w14:paraId="0810DDDC" w14:textId="77777777">
        <w:trPr>
          <w:trHeight w:val="4806"/>
        </w:trPr>
        <w:tc>
          <w:tcPr>
            <w:tcW w:w="10443" w:type="dxa"/>
            <w:tcBorders>
              <w:top w:val="single" w:sz="6" w:space="0" w:color="auto"/>
              <w:left w:val="single" w:sz="6" w:space="0" w:color="auto"/>
              <w:bottom w:val="single" w:sz="6" w:space="0" w:color="auto"/>
              <w:right w:val="single" w:sz="6" w:space="0" w:color="auto"/>
            </w:tcBorders>
            <w:noWrap/>
          </w:tcPr>
          <w:p w14:paraId="440EE72B" w14:textId="77777777" w:rsidR="000D1111" w:rsidRDefault="00B706AC">
            <w:pPr>
              <w:spacing w:before="120" w:line="360" w:lineRule="auto"/>
              <w:ind w:left="-28" w:firstLine="181"/>
              <w:rPr>
                <w:rFonts w:ascii="仿宋" w:eastAsia="仿宋"/>
                <w:sz w:val="24"/>
              </w:rPr>
            </w:pPr>
            <w:r>
              <w:rPr>
                <w:rFonts w:ascii="仿宋" w:eastAsia="仿宋" w:cs="仿宋" w:hint="eastAsia"/>
                <w:sz w:val="24"/>
              </w:rPr>
              <w:t>致</w:t>
            </w:r>
            <w:r>
              <w:rPr>
                <w:rFonts w:ascii="仿宋" w:eastAsia="仿宋" w:cs="仿宋"/>
                <w:sz w:val="24"/>
              </w:rPr>
              <w:t>:</w:t>
            </w:r>
            <w:r>
              <w:rPr>
                <w:rFonts w:ascii="仿宋" w:eastAsia="仿宋" w:cs="仿宋"/>
                <w:sz w:val="24"/>
                <w:u w:val="single"/>
              </w:rPr>
              <w:t xml:space="preserve">                                                  </w:t>
            </w:r>
            <w:r>
              <w:rPr>
                <w:rFonts w:ascii="仿宋" w:eastAsia="仿宋" w:cs="仿宋" w:hint="eastAsia"/>
                <w:sz w:val="24"/>
              </w:rPr>
              <w:t>（发包人全称）</w:t>
            </w:r>
          </w:p>
          <w:p w14:paraId="0AC737AA" w14:textId="77777777" w:rsidR="000D1111" w:rsidRDefault="00B706AC">
            <w:pPr>
              <w:spacing w:line="360" w:lineRule="auto"/>
              <w:ind w:left="-3" w:firstLine="510"/>
              <w:rPr>
                <w:rFonts w:ascii="仿宋" w:eastAsia="仿宋"/>
                <w:sz w:val="24"/>
              </w:rPr>
            </w:pPr>
            <w:r>
              <w:rPr>
                <w:rFonts w:ascii="仿宋" w:eastAsia="仿宋" w:cs="仿宋" w:hint="eastAsia"/>
                <w:sz w:val="24"/>
              </w:rPr>
              <w:t>我方已按合同要求完成了</w:t>
            </w:r>
            <w:r>
              <w:rPr>
                <w:rFonts w:ascii="仿宋" w:eastAsia="仿宋" w:cs="仿宋"/>
                <w:sz w:val="24"/>
                <w:u w:val="single"/>
              </w:rPr>
              <w:t xml:space="preserve">                                     </w:t>
            </w:r>
            <w:r>
              <w:rPr>
                <w:rFonts w:ascii="仿宋" w:eastAsia="仿宋" w:cs="仿宋" w:hint="eastAsia"/>
                <w:sz w:val="24"/>
              </w:rPr>
              <w:t>工程</w:t>
            </w:r>
            <w:r>
              <w:rPr>
                <w:rFonts w:ascii="仿宋" w:eastAsia="仿宋" w:cs="仿宋"/>
                <w:sz w:val="24"/>
              </w:rPr>
              <w:t>,</w:t>
            </w:r>
            <w:r>
              <w:rPr>
                <w:rFonts w:ascii="仿宋" w:eastAsia="仿宋" w:cs="仿宋" w:hint="eastAsia"/>
                <w:sz w:val="24"/>
              </w:rPr>
              <w:t>经自检合格，现提出工程竣工验收（内容详见附件），请予以验收。</w:t>
            </w:r>
          </w:p>
          <w:p w14:paraId="17AF1C79" w14:textId="77777777" w:rsidR="000D1111" w:rsidRDefault="00B706AC">
            <w:pPr>
              <w:spacing w:line="360" w:lineRule="auto"/>
              <w:ind w:left="-3" w:firstLine="510"/>
              <w:rPr>
                <w:rFonts w:ascii="仿宋" w:eastAsia="仿宋"/>
                <w:sz w:val="24"/>
              </w:rPr>
            </w:pPr>
            <w:r>
              <w:rPr>
                <w:rFonts w:ascii="仿宋" w:eastAsia="仿宋" w:cs="仿宋" w:hint="eastAsia"/>
                <w:sz w:val="24"/>
              </w:rPr>
              <w:t>你方应该清楚，工程具备验收条件的，应按照合同约定期限完成竣工验收，否则将承担相应责任。</w:t>
            </w:r>
          </w:p>
          <w:p w14:paraId="33E40BC6" w14:textId="77777777" w:rsidR="000D1111" w:rsidRDefault="00B706AC">
            <w:pPr>
              <w:spacing w:line="360" w:lineRule="auto"/>
              <w:ind w:left="-108" w:firstLine="510"/>
              <w:rPr>
                <w:rFonts w:ascii="仿宋" w:eastAsia="仿宋" w:cs="仿宋"/>
                <w:sz w:val="24"/>
              </w:rPr>
            </w:pPr>
            <w:r>
              <w:rPr>
                <w:rFonts w:ascii="仿宋" w:eastAsia="仿宋" w:cs="仿宋" w:hint="eastAsia"/>
                <w:sz w:val="24"/>
              </w:rPr>
              <w:t>附件</w:t>
            </w:r>
            <w:r>
              <w:rPr>
                <w:rFonts w:ascii="仿宋" w:eastAsia="仿宋" w:cs="仿宋"/>
                <w:sz w:val="24"/>
              </w:rPr>
              <w:t xml:space="preserve">: </w:t>
            </w:r>
          </w:p>
          <w:p w14:paraId="4EA47F26" w14:textId="77777777" w:rsidR="000D1111" w:rsidRDefault="000D1111">
            <w:pPr>
              <w:spacing w:line="360" w:lineRule="auto"/>
              <w:rPr>
                <w:rFonts w:ascii="仿宋" w:eastAsia="仿宋"/>
                <w:sz w:val="24"/>
              </w:rPr>
            </w:pPr>
          </w:p>
          <w:p w14:paraId="17AEB4F1" w14:textId="77777777" w:rsidR="000D1111" w:rsidRDefault="00B706AC">
            <w:pPr>
              <w:spacing w:line="360" w:lineRule="auto"/>
              <w:ind w:firstLineChars="2620" w:firstLine="6288"/>
              <w:rPr>
                <w:rFonts w:ascii="仿宋" w:eastAsia="仿宋"/>
                <w:sz w:val="24"/>
                <w:u w:val="single"/>
              </w:rPr>
            </w:pPr>
            <w:r>
              <w:rPr>
                <w:rFonts w:ascii="仿宋" w:eastAsia="仿宋" w:cs="仿宋" w:hint="eastAsia"/>
                <w:sz w:val="24"/>
              </w:rPr>
              <w:t>承包人（章）</w:t>
            </w:r>
            <w:r>
              <w:rPr>
                <w:rFonts w:ascii="仿宋" w:eastAsia="仿宋" w:cs="仿宋"/>
                <w:sz w:val="24"/>
              </w:rPr>
              <w:t xml:space="preserve">               </w:t>
            </w:r>
          </w:p>
          <w:p w14:paraId="246036C0" w14:textId="77777777" w:rsidR="000D1111" w:rsidRDefault="00B706AC">
            <w:pPr>
              <w:tabs>
                <w:tab w:val="left" w:pos="7092"/>
              </w:tabs>
              <w:spacing w:line="360" w:lineRule="auto"/>
              <w:ind w:firstLine="6300"/>
              <w:rPr>
                <w:rFonts w:ascii="仿宋" w:eastAsia="仿宋" w:cs="仿宋"/>
                <w:sz w:val="24"/>
                <w:u w:val="single"/>
              </w:rPr>
            </w:pPr>
            <w:r>
              <w:rPr>
                <w:rFonts w:ascii="仿宋" w:eastAsia="仿宋" w:cs="仿宋" w:hint="eastAsia"/>
                <w:sz w:val="24"/>
              </w:rPr>
              <w:t>承包人代表</w:t>
            </w:r>
            <w:r>
              <w:rPr>
                <w:rFonts w:ascii="仿宋" w:eastAsia="仿宋" w:cs="仿宋"/>
                <w:sz w:val="24"/>
                <w:u w:val="single"/>
              </w:rPr>
              <w:t xml:space="preserve">             </w:t>
            </w:r>
          </w:p>
          <w:p w14:paraId="1A213C3E" w14:textId="77777777" w:rsidR="000D1111" w:rsidRDefault="00B706AC">
            <w:pPr>
              <w:spacing w:line="360" w:lineRule="auto"/>
              <w:ind w:firstLine="6300"/>
              <w:rPr>
                <w:rFonts w:ascii="仿宋" w:eastAsia="仿宋"/>
                <w:sz w:val="24"/>
                <w:u w:val="single"/>
              </w:rPr>
            </w:pPr>
            <w:r>
              <w:rPr>
                <w:rFonts w:ascii="仿宋" w:eastAsia="仿宋" w:cs="仿宋" w:hint="eastAsia"/>
                <w:sz w:val="24"/>
              </w:rPr>
              <w:t>日</w:t>
            </w:r>
            <w:r>
              <w:rPr>
                <w:rFonts w:ascii="仿宋" w:eastAsia="仿宋" w:cs="仿宋"/>
                <w:sz w:val="24"/>
              </w:rPr>
              <w:t xml:space="preserve">      </w:t>
            </w:r>
            <w:r>
              <w:rPr>
                <w:rFonts w:ascii="仿宋" w:eastAsia="仿宋" w:cs="仿宋" w:hint="eastAsia"/>
                <w:sz w:val="24"/>
              </w:rPr>
              <w:t>期</w:t>
            </w:r>
            <w:r>
              <w:rPr>
                <w:rFonts w:ascii="仿宋" w:eastAsia="仿宋" w:cs="仿宋"/>
                <w:sz w:val="24"/>
                <w:u w:val="single"/>
              </w:rPr>
              <w:t xml:space="preserve">             </w:t>
            </w:r>
          </w:p>
        </w:tc>
      </w:tr>
      <w:tr w:rsidR="000D1111" w14:paraId="3CB11F5A" w14:textId="77777777">
        <w:trPr>
          <w:cantSplit/>
          <w:trHeight w:val="4616"/>
        </w:trPr>
        <w:tc>
          <w:tcPr>
            <w:tcW w:w="10443" w:type="dxa"/>
            <w:tcBorders>
              <w:top w:val="single" w:sz="6" w:space="0" w:color="auto"/>
              <w:left w:val="single" w:sz="6" w:space="0" w:color="auto"/>
              <w:bottom w:val="nil"/>
              <w:right w:val="single" w:sz="6" w:space="0" w:color="auto"/>
            </w:tcBorders>
            <w:noWrap/>
          </w:tcPr>
          <w:p w14:paraId="0A1BF167" w14:textId="77777777" w:rsidR="000D1111" w:rsidRDefault="00B706AC">
            <w:pPr>
              <w:spacing w:line="360" w:lineRule="auto"/>
              <w:rPr>
                <w:rFonts w:ascii="仿宋" w:eastAsia="仿宋"/>
                <w:sz w:val="24"/>
              </w:rPr>
            </w:pPr>
            <w:r>
              <w:rPr>
                <w:rFonts w:ascii="仿宋" w:eastAsia="仿宋" w:cs="仿宋" w:hint="eastAsia"/>
                <w:sz w:val="24"/>
              </w:rPr>
              <w:t>审查意见：</w:t>
            </w:r>
          </w:p>
          <w:p w14:paraId="6D08C3E6" w14:textId="77777777" w:rsidR="000D1111" w:rsidRDefault="00B706AC">
            <w:pPr>
              <w:spacing w:line="360" w:lineRule="auto"/>
              <w:ind w:left="-28" w:firstLine="510"/>
              <w:rPr>
                <w:rFonts w:ascii="仿宋" w:eastAsia="仿宋"/>
                <w:sz w:val="24"/>
              </w:rPr>
            </w:pPr>
            <w:r>
              <w:rPr>
                <w:rFonts w:ascii="仿宋" w:eastAsia="仿宋" w:cs="仿宋" w:hint="eastAsia"/>
                <w:sz w:val="24"/>
              </w:rPr>
              <w:t>经初步验收，该工程</w:t>
            </w:r>
          </w:p>
          <w:p w14:paraId="04503356" w14:textId="77777777" w:rsidR="000D1111" w:rsidRDefault="00B706AC">
            <w:pPr>
              <w:spacing w:line="360" w:lineRule="auto"/>
              <w:ind w:firstLine="522"/>
              <w:rPr>
                <w:rFonts w:ascii="仿宋" w:eastAsia="仿宋"/>
                <w:sz w:val="24"/>
              </w:rPr>
            </w:pPr>
            <w:r>
              <w:rPr>
                <w:rFonts w:ascii="仿宋" w:eastAsia="仿宋" w:cs="仿宋"/>
                <w:sz w:val="24"/>
              </w:rPr>
              <w:t>1.</w:t>
            </w:r>
            <w:r>
              <w:rPr>
                <w:rFonts w:ascii="仿宋" w:eastAsia="仿宋" w:cs="仿宋" w:hint="eastAsia"/>
                <w:sz w:val="24"/>
              </w:rPr>
              <w:t>（</w:t>
            </w:r>
            <w:r>
              <w:rPr>
                <w:rFonts w:ascii="仿宋" w:eastAsia="仿宋" w:cs="仿宋" w:hint="eastAsia"/>
                <w:sz w:val="32"/>
                <w:szCs w:val="32"/>
              </w:rPr>
              <w:t>□</w:t>
            </w:r>
            <w:r>
              <w:rPr>
                <w:rFonts w:ascii="仿宋" w:eastAsia="仿宋" w:cs="仿宋" w:hint="eastAsia"/>
                <w:sz w:val="24"/>
              </w:rPr>
              <w:t>符合</w:t>
            </w:r>
            <w:r>
              <w:rPr>
                <w:rFonts w:ascii="仿宋" w:eastAsia="仿宋" w:cs="仿宋"/>
                <w:sz w:val="24"/>
              </w:rPr>
              <w:t>/</w:t>
            </w:r>
            <w:r>
              <w:rPr>
                <w:rFonts w:ascii="仿宋" w:eastAsia="仿宋" w:cs="仿宋" w:hint="eastAsia"/>
                <w:sz w:val="32"/>
                <w:szCs w:val="32"/>
              </w:rPr>
              <w:t>□</w:t>
            </w:r>
            <w:r>
              <w:rPr>
                <w:rFonts w:ascii="仿宋" w:eastAsia="仿宋" w:cs="仿宋" w:hint="eastAsia"/>
                <w:sz w:val="24"/>
              </w:rPr>
              <w:t>不符合）施工设计图纸要求；</w:t>
            </w:r>
          </w:p>
          <w:p w14:paraId="13CE298F" w14:textId="77777777" w:rsidR="000D1111" w:rsidRDefault="00B706AC">
            <w:pPr>
              <w:spacing w:line="360" w:lineRule="auto"/>
              <w:ind w:firstLine="522"/>
              <w:rPr>
                <w:rFonts w:ascii="仿宋" w:eastAsia="仿宋"/>
                <w:sz w:val="24"/>
              </w:rPr>
            </w:pPr>
            <w:r>
              <w:rPr>
                <w:rFonts w:ascii="仿宋" w:eastAsia="仿宋" w:cs="仿宋"/>
                <w:sz w:val="24"/>
              </w:rPr>
              <w:t>2.</w:t>
            </w:r>
            <w:r>
              <w:rPr>
                <w:rFonts w:ascii="仿宋" w:eastAsia="仿宋" w:cs="仿宋" w:hint="eastAsia"/>
                <w:sz w:val="24"/>
              </w:rPr>
              <w:t>（</w:t>
            </w:r>
            <w:r>
              <w:rPr>
                <w:rFonts w:ascii="仿宋" w:eastAsia="仿宋" w:cs="仿宋" w:hint="eastAsia"/>
                <w:sz w:val="32"/>
                <w:szCs w:val="32"/>
              </w:rPr>
              <w:t>□</w:t>
            </w:r>
            <w:r>
              <w:rPr>
                <w:rFonts w:ascii="仿宋" w:eastAsia="仿宋" w:cs="仿宋" w:hint="eastAsia"/>
                <w:sz w:val="24"/>
              </w:rPr>
              <w:t>符合</w:t>
            </w:r>
            <w:r>
              <w:rPr>
                <w:rFonts w:ascii="仿宋" w:eastAsia="仿宋" w:cs="仿宋"/>
                <w:sz w:val="24"/>
              </w:rPr>
              <w:t>/</w:t>
            </w:r>
            <w:r>
              <w:rPr>
                <w:rFonts w:ascii="仿宋" w:eastAsia="仿宋" w:cs="仿宋" w:hint="eastAsia"/>
                <w:sz w:val="32"/>
                <w:szCs w:val="32"/>
              </w:rPr>
              <w:t>□</w:t>
            </w:r>
            <w:r>
              <w:rPr>
                <w:rFonts w:ascii="仿宋" w:eastAsia="仿宋" w:cs="仿宋" w:hint="eastAsia"/>
                <w:sz w:val="24"/>
              </w:rPr>
              <w:t>不符合）施工合同要求；</w:t>
            </w:r>
          </w:p>
          <w:p w14:paraId="671D1914" w14:textId="77777777" w:rsidR="000D1111" w:rsidRDefault="00B706AC">
            <w:pPr>
              <w:spacing w:line="360" w:lineRule="auto"/>
              <w:ind w:left="-28" w:firstLine="550"/>
              <w:rPr>
                <w:rFonts w:ascii="仿宋" w:eastAsia="仿宋"/>
                <w:sz w:val="24"/>
              </w:rPr>
            </w:pPr>
            <w:r>
              <w:rPr>
                <w:rFonts w:ascii="仿宋" w:eastAsia="仿宋" w:cs="仿宋"/>
                <w:sz w:val="24"/>
              </w:rPr>
              <w:t>3.</w:t>
            </w:r>
            <w:r>
              <w:rPr>
                <w:rFonts w:ascii="仿宋" w:eastAsia="仿宋" w:cs="仿宋" w:hint="eastAsia"/>
                <w:sz w:val="24"/>
              </w:rPr>
              <w:t>（</w:t>
            </w:r>
            <w:r>
              <w:rPr>
                <w:rFonts w:ascii="仿宋" w:eastAsia="仿宋" w:cs="仿宋" w:hint="eastAsia"/>
                <w:sz w:val="32"/>
                <w:szCs w:val="32"/>
              </w:rPr>
              <w:t>□</w:t>
            </w:r>
            <w:r>
              <w:rPr>
                <w:rFonts w:ascii="仿宋" w:eastAsia="仿宋" w:cs="仿宋" w:hint="eastAsia"/>
                <w:sz w:val="24"/>
              </w:rPr>
              <w:t>符合</w:t>
            </w:r>
            <w:r>
              <w:rPr>
                <w:rFonts w:ascii="仿宋" w:eastAsia="仿宋" w:cs="仿宋"/>
                <w:sz w:val="24"/>
              </w:rPr>
              <w:t>/</w:t>
            </w:r>
            <w:r>
              <w:rPr>
                <w:rFonts w:ascii="仿宋" w:eastAsia="仿宋" w:cs="仿宋" w:hint="eastAsia"/>
                <w:sz w:val="32"/>
                <w:szCs w:val="32"/>
              </w:rPr>
              <w:t>□</w:t>
            </w:r>
            <w:r>
              <w:rPr>
                <w:rFonts w:ascii="仿宋" w:eastAsia="仿宋" w:cs="仿宋" w:hint="eastAsia"/>
                <w:sz w:val="24"/>
              </w:rPr>
              <w:t>不符合）竣工资料要求；</w:t>
            </w:r>
          </w:p>
          <w:p w14:paraId="62581511" w14:textId="77777777" w:rsidR="000D1111" w:rsidRDefault="00B706AC">
            <w:pPr>
              <w:spacing w:line="360" w:lineRule="auto"/>
              <w:ind w:left="-28" w:firstLine="550"/>
              <w:rPr>
                <w:rFonts w:ascii="仿宋" w:eastAsia="仿宋"/>
                <w:sz w:val="24"/>
              </w:rPr>
            </w:pPr>
            <w:r>
              <w:rPr>
                <w:rFonts w:ascii="仿宋" w:eastAsia="仿宋" w:cs="仿宋"/>
                <w:sz w:val="24"/>
              </w:rPr>
              <w:t>4.</w:t>
            </w:r>
            <w:r>
              <w:rPr>
                <w:rFonts w:ascii="仿宋" w:eastAsia="仿宋" w:cs="仿宋" w:hint="eastAsia"/>
                <w:sz w:val="24"/>
              </w:rPr>
              <w:t>（</w:t>
            </w:r>
            <w:r>
              <w:rPr>
                <w:rFonts w:ascii="仿宋" w:eastAsia="仿宋" w:cs="仿宋" w:hint="eastAsia"/>
                <w:sz w:val="32"/>
                <w:szCs w:val="32"/>
              </w:rPr>
              <w:t>□</w:t>
            </w:r>
            <w:r>
              <w:rPr>
                <w:rFonts w:ascii="仿宋" w:eastAsia="仿宋" w:cs="仿宋" w:hint="eastAsia"/>
                <w:sz w:val="24"/>
              </w:rPr>
              <w:t>符合</w:t>
            </w:r>
            <w:r>
              <w:rPr>
                <w:rFonts w:ascii="仿宋" w:eastAsia="仿宋" w:cs="仿宋"/>
                <w:sz w:val="24"/>
              </w:rPr>
              <w:t>/</w:t>
            </w:r>
            <w:r>
              <w:rPr>
                <w:rFonts w:ascii="仿宋" w:eastAsia="仿宋" w:cs="仿宋" w:hint="eastAsia"/>
                <w:sz w:val="32"/>
                <w:szCs w:val="32"/>
              </w:rPr>
              <w:t>□</w:t>
            </w:r>
            <w:r>
              <w:rPr>
                <w:rFonts w:ascii="仿宋" w:eastAsia="仿宋" w:cs="仿宋" w:hint="eastAsia"/>
                <w:sz w:val="24"/>
              </w:rPr>
              <w:t>不符合）缺陷责任期返工工作清单和计划；</w:t>
            </w:r>
          </w:p>
          <w:p w14:paraId="682D103B" w14:textId="77777777" w:rsidR="000D1111" w:rsidRDefault="00B706AC">
            <w:pPr>
              <w:spacing w:line="360" w:lineRule="auto"/>
              <w:ind w:left="-28" w:firstLine="550"/>
              <w:rPr>
                <w:rFonts w:ascii="仿宋" w:eastAsia="仿宋"/>
                <w:sz w:val="24"/>
              </w:rPr>
            </w:pPr>
            <w:r>
              <w:rPr>
                <w:rFonts w:ascii="仿宋" w:eastAsia="仿宋" w:cs="仿宋"/>
                <w:sz w:val="24"/>
              </w:rPr>
              <w:t>5.</w:t>
            </w:r>
            <w:r>
              <w:rPr>
                <w:rFonts w:ascii="仿宋" w:eastAsia="仿宋" w:cs="仿宋" w:hint="eastAsia"/>
                <w:sz w:val="24"/>
              </w:rPr>
              <w:t>（</w:t>
            </w:r>
            <w:r>
              <w:rPr>
                <w:rFonts w:ascii="仿宋" w:eastAsia="仿宋" w:cs="仿宋" w:hint="eastAsia"/>
                <w:sz w:val="32"/>
                <w:szCs w:val="32"/>
              </w:rPr>
              <w:t>□</w:t>
            </w:r>
            <w:r>
              <w:rPr>
                <w:rFonts w:ascii="仿宋" w:eastAsia="仿宋" w:cs="仿宋" w:hint="eastAsia"/>
                <w:sz w:val="24"/>
              </w:rPr>
              <w:t>符合</w:t>
            </w:r>
            <w:r>
              <w:rPr>
                <w:rFonts w:ascii="仿宋" w:eastAsia="仿宋" w:cs="仿宋"/>
                <w:sz w:val="24"/>
              </w:rPr>
              <w:t>/</w:t>
            </w:r>
            <w:r>
              <w:rPr>
                <w:rFonts w:ascii="仿宋" w:eastAsia="仿宋" w:cs="仿宋" w:hint="eastAsia"/>
                <w:sz w:val="32"/>
                <w:szCs w:val="32"/>
              </w:rPr>
              <w:t>□</w:t>
            </w:r>
            <w:r>
              <w:rPr>
                <w:rFonts w:ascii="仿宋" w:eastAsia="仿宋" w:cs="仿宋" w:hint="eastAsia"/>
                <w:sz w:val="24"/>
              </w:rPr>
              <w:t>不符合）竣工验收资料清单。</w:t>
            </w:r>
          </w:p>
          <w:p w14:paraId="23D48638" w14:textId="77777777" w:rsidR="000D1111" w:rsidRDefault="00B706AC">
            <w:pPr>
              <w:spacing w:line="360" w:lineRule="auto"/>
              <w:ind w:right="-56" w:hanging="3"/>
              <w:rPr>
                <w:rFonts w:ascii="仿宋" w:eastAsia="仿宋"/>
                <w:sz w:val="24"/>
              </w:rPr>
            </w:pPr>
            <w:r>
              <w:rPr>
                <w:rFonts w:ascii="仿宋" w:eastAsia="仿宋" w:cs="仿宋" w:hint="eastAsia"/>
                <w:sz w:val="24"/>
              </w:rPr>
              <w:t>综上所述，该工程初步验收</w:t>
            </w:r>
            <w:r>
              <w:rPr>
                <w:rFonts w:ascii="仿宋" w:eastAsia="仿宋" w:cs="仿宋"/>
                <w:sz w:val="24"/>
              </w:rPr>
              <w:t xml:space="preserve"> </w:t>
            </w:r>
            <w:r>
              <w:rPr>
                <w:rFonts w:ascii="仿宋" w:eastAsia="仿宋" w:cs="仿宋" w:hint="eastAsia"/>
                <w:sz w:val="24"/>
              </w:rPr>
              <w:t>（</w:t>
            </w:r>
            <w:r>
              <w:rPr>
                <w:rFonts w:ascii="仿宋" w:eastAsia="仿宋" w:cs="仿宋" w:hint="eastAsia"/>
                <w:sz w:val="32"/>
                <w:szCs w:val="32"/>
              </w:rPr>
              <w:t>□</w:t>
            </w:r>
            <w:r>
              <w:rPr>
                <w:rFonts w:ascii="仿宋" w:eastAsia="仿宋" w:cs="仿宋" w:hint="eastAsia"/>
                <w:sz w:val="24"/>
              </w:rPr>
              <w:t>合格</w:t>
            </w:r>
            <w:r>
              <w:rPr>
                <w:rFonts w:ascii="仿宋" w:eastAsia="仿宋" w:cs="仿宋"/>
                <w:sz w:val="24"/>
              </w:rPr>
              <w:t>/</w:t>
            </w:r>
            <w:r>
              <w:rPr>
                <w:rFonts w:ascii="仿宋" w:eastAsia="仿宋" w:cs="仿宋" w:hint="eastAsia"/>
                <w:sz w:val="32"/>
                <w:szCs w:val="32"/>
              </w:rPr>
              <w:t>□</w:t>
            </w:r>
            <w:r>
              <w:rPr>
                <w:rFonts w:ascii="仿宋" w:eastAsia="仿宋" w:cs="仿宋" w:hint="eastAsia"/>
                <w:sz w:val="24"/>
              </w:rPr>
              <w:t>不合格），（</w:t>
            </w:r>
            <w:r>
              <w:rPr>
                <w:rFonts w:ascii="仿宋" w:eastAsia="仿宋" w:cs="仿宋" w:hint="eastAsia"/>
                <w:sz w:val="32"/>
                <w:szCs w:val="32"/>
              </w:rPr>
              <w:t>□</w:t>
            </w:r>
            <w:r>
              <w:rPr>
                <w:rFonts w:ascii="仿宋" w:eastAsia="仿宋" w:cs="仿宋" w:hint="eastAsia"/>
                <w:sz w:val="24"/>
              </w:rPr>
              <w:t>可以</w:t>
            </w:r>
            <w:r>
              <w:rPr>
                <w:rFonts w:ascii="仿宋" w:eastAsia="仿宋" w:cs="仿宋"/>
                <w:sz w:val="24"/>
              </w:rPr>
              <w:t>/</w:t>
            </w:r>
            <w:r>
              <w:rPr>
                <w:rFonts w:ascii="仿宋" w:eastAsia="仿宋" w:cs="仿宋" w:hint="eastAsia"/>
                <w:sz w:val="32"/>
                <w:szCs w:val="32"/>
              </w:rPr>
              <w:t>□</w:t>
            </w:r>
            <w:r>
              <w:rPr>
                <w:rFonts w:ascii="仿宋" w:eastAsia="仿宋" w:cs="仿宋" w:hint="eastAsia"/>
                <w:sz w:val="24"/>
              </w:rPr>
              <w:t>不可以）组织正式验收。</w:t>
            </w:r>
          </w:p>
          <w:p w14:paraId="2B2DE391" w14:textId="77777777" w:rsidR="000D1111" w:rsidRDefault="000D1111">
            <w:pPr>
              <w:spacing w:line="360" w:lineRule="auto"/>
              <w:ind w:right="-56"/>
              <w:rPr>
                <w:rFonts w:ascii="仿宋" w:eastAsia="仿宋"/>
                <w:sz w:val="24"/>
              </w:rPr>
            </w:pPr>
          </w:p>
          <w:p w14:paraId="1A80079F" w14:textId="77777777" w:rsidR="000D1111" w:rsidRDefault="000D1111">
            <w:pPr>
              <w:spacing w:line="360" w:lineRule="auto"/>
              <w:ind w:right="-56"/>
              <w:rPr>
                <w:rFonts w:ascii="仿宋" w:eastAsia="仿宋"/>
                <w:sz w:val="24"/>
              </w:rPr>
            </w:pPr>
          </w:p>
        </w:tc>
      </w:tr>
      <w:tr w:rsidR="000D1111" w14:paraId="114DF713" w14:textId="77777777">
        <w:trPr>
          <w:cantSplit/>
          <w:trHeight w:val="1434"/>
        </w:trPr>
        <w:tc>
          <w:tcPr>
            <w:tcW w:w="10443" w:type="dxa"/>
            <w:tcBorders>
              <w:top w:val="nil"/>
              <w:left w:val="single" w:sz="6" w:space="0" w:color="auto"/>
              <w:bottom w:val="single" w:sz="6" w:space="0" w:color="auto"/>
              <w:right w:val="single" w:sz="6" w:space="0" w:color="auto"/>
            </w:tcBorders>
            <w:noWrap/>
          </w:tcPr>
          <w:p w14:paraId="720C8932" w14:textId="77777777" w:rsidR="000D1111" w:rsidRDefault="00B706AC">
            <w:pPr>
              <w:spacing w:line="360" w:lineRule="auto"/>
              <w:ind w:right="-56" w:firstLineChars="2623" w:firstLine="6295"/>
              <w:rPr>
                <w:rFonts w:ascii="仿宋" w:eastAsia="仿宋"/>
                <w:sz w:val="24"/>
              </w:rPr>
            </w:pPr>
            <w:r>
              <w:rPr>
                <w:rFonts w:ascii="仿宋" w:eastAsia="仿宋" w:cs="仿宋" w:hint="eastAsia"/>
                <w:sz w:val="24"/>
              </w:rPr>
              <w:t>监理人（章）</w:t>
            </w:r>
            <w:r>
              <w:rPr>
                <w:rFonts w:ascii="仿宋" w:eastAsia="仿宋" w:cs="仿宋"/>
                <w:sz w:val="24"/>
              </w:rPr>
              <w:t xml:space="preserve">       </w:t>
            </w:r>
          </w:p>
          <w:p w14:paraId="65F84AA2" w14:textId="77777777" w:rsidR="000D1111" w:rsidRDefault="00B706AC">
            <w:pPr>
              <w:spacing w:line="360" w:lineRule="auto"/>
              <w:ind w:right="-56" w:firstLineChars="2623" w:firstLine="6295"/>
              <w:rPr>
                <w:rFonts w:ascii="仿宋" w:eastAsia="仿宋" w:cs="仿宋"/>
                <w:sz w:val="24"/>
              </w:rPr>
            </w:pPr>
            <w:r>
              <w:rPr>
                <w:rFonts w:ascii="仿宋" w:eastAsia="仿宋" w:cs="仿宋" w:hint="eastAsia"/>
                <w:sz w:val="24"/>
              </w:rPr>
              <w:t>监理工程师</w:t>
            </w:r>
            <w:r>
              <w:rPr>
                <w:rFonts w:ascii="仿宋" w:eastAsia="仿宋" w:cs="仿宋"/>
                <w:sz w:val="24"/>
                <w:u w:val="single"/>
              </w:rPr>
              <w:t xml:space="preserve">            </w:t>
            </w:r>
            <w:r>
              <w:rPr>
                <w:rFonts w:ascii="仿宋" w:eastAsia="仿宋" w:cs="仿宋"/>
                <w:sz w:val="24"/>
              </w:rPr>
              <w:t xml:space="preserve"> </w:t>
            </w:r>
          </w:p>
          <w:p w14:paraId="01541248" w14:textId="77777777" w:rsidR="000D1111" w:rsidRDefault="00B706AC">
            <w:pPr>
              <w:spacing w:line="360" w:lineRule="auto"/>
              <w:ind w:firstLineChars="2623" w:firstLine="6295"/>
              <w:rPr>
                <w:rFonts w:ascii="仿宋" w:eastAsia="仿宋"/>
                <w:sz w:val="24"/>
              </w:rPr>
            </w:pPr>
            <w:r>
              <w:rPr>
                <w:rFonts w:ascii="仿宋" w:eastAsia="仿宋" w:cs="仿宋" w:hint="eastAsia"/>
                <w:sz w:val="24"/>
              </w:rPr>
              <w:t>日</w:t>
            </w:r>
            <w:r>
              <w:rPr>
                <w:rFonts w:ascii="仿宋" w:eastAsia="仿宋" w:cs="仿宋"/>
                <w:sz w:val="24"/>
              </w:rPr>
              <w:t xml:space="preserve">      </w:t>
            </w:r>
            <w:r>
              <w:rPr>
                <w:rFonts w:ascii="仿宋" w:eastAsia="仿宋" w:cs="仿宋" w:hint="eastAsia"/>
                <w:sz w:val="24"/>
              </w:rPr>
              <w:t>期</w:t>
            </w:r>
            <w:r>
              <w:rPr>
                <w:rFonts w:ascii="仿宋" w:eastAsia="仿宋" w:cs="仿宋"/>
                <w:sz w:val="24"/>
                <w:u w:val="single"/>
              </w:rPr>
              <w:t xml:space="preserve">            </w:t>
            </w:r>
          </w:p>
        </w:tc>
      </w:tr>
    </w:tbl>
    <w:p w14:paraId="770C601A" w14:textId="77777777" w:rsidR="000D1111" w:rsidRDefault="00B706AC">
      <w:pPr>
        <w:rPr>
          <w:rFonts w:ascii="仿宋" w:eastAsia="仿宋"/>
          <w:sz w:val="24"/>
        </w:rPr>
      </w:pPr>
      <w:r>
        <w:rPr>
          <w:rFonts w:ascii="仿宋" w:eastAsia="仿宋" w:cs="仿宋" w:hint="eastAsia"/>
          <w:sz w:val="24"/>
        </w:rPr>
        <w:t>说明：</w:t>
      </w:r>
      <w:r>
        <w:rPr>
          <w:rFonts w:ascii="仿宋" w:eastAsia="仿宋" w:cs="仿宋"/>
          <w:sz w:val="24"/>
        </w:rPr>
        <w:t>1</w:t>
      </w:r>
      <w:r>
        <w:rPr>
          <w:rFonts w:ascii="仿宋" w:eastAsia="仿宋" w:cs="仿宋" w:hint="eastAsia"/>
          <w:sz w:val="24"/>
        </w:rPr>
        <w:t>．在需要选择的栏中的“</w:t>
      </w:r>
      <w:r>
        <w:rPr>
          <w:rFonts w:ascii="仿宋" w:eastAsia="仿宋" w:cs="仿宋" w:hint="eastAsia"/>
          <w:sz w:val="32"/>
          <w:szCs w:val="32"/>
        </w:rPr>
        <w:t>□</w:t>
      </w:r>
      <w:r>
        <w:rPr>
          <w:rFonts w:ascii="仿宋" w:eastAsia="仿宋" w:cs="仿宋" w:hint="eastAsia"/>
          <w:sz w:val="24"/>
        </w:rPr>
        <w:t>”内作标识“√”。</w:t>
      </w:r>
    </w:p>
    <w:p w14:paraId="30CFC6BC" w14:textId="77777777" w:rsidR="000D1111" w:rsidRDefault="00B706AC">
      <w:pPr>
        <w:ind w:leftChars="342" w:left="1078" w:hangingChars="150" w:hanging="360"/>
        <w:rPr>
          <w:rFonts w:ascii="仿宋" w:eastAsia="仿宋"/>
          <w:sz w:val="24"/>
        </w:rPr>
      </w:pPr>
      <w:r>
        <w:rPr>
          <w:rFonts w:ascii="仿宋" w:eastAsia="仿宋" w:cs="仿宋"/>
          <w:sz w:val="24"/>
        </w:rPr>
        <w:t>2</w:t>
      </w:r>
      <w:r>
        <w:rPr>
          <w:rFonts w:ascii="仿宋" w:eastAsia="仿宋" w:cs="仿宋" w:hint="eastAsia"/>
          <w:sz w:val="24"/>
        </w:rPr>
        <w:t>．本表一式三份，由承包人、监理工程师按合同规定程序填制，并连同发包人各存一份。</w:t>
      </w:r>
    </w:p>
    <w:p w14:paraId="2E07F124" w14:textId="77777777" w:rsidR="000D1111" w:rsidRDefault="00B706AC">
      <w:pPr>
        <w:spacing w:line="360" w:lineRule="auto"/>
        <w:ind w:left="720" w:hangingChars="300" w:hanging="720"/>
        <w:outlineLvl w:val="1"/>
        <w:rPr>
          <w:rFonts w:ascii="仿宋" w:eastAsia="仿宋" w:cs="仿宋"/>
          <w:b/>
          <w:bCs/>
          <w:color w:val="000000"/>
          <w:sz w:val="24"/>
        </w:rPr>
      </w:pPr>
      <w:r>
        <w:rPr>
          <w:rFonts w:ascii="仿宋" w:eastAsia="仿宋"/>
          <w:sz w:val="24"/>
        </w:rPr>
        <w:br w:type="page"/>
      </w:r>
      <w:bookmarkStart w:id="320" w:name="_Toc10625002"/>
      <w:bookmarkStart w:id="321" w:name="_Toc266892943"/>
      <w:bookmarkStart w:id="322" w:name="_Toc469384158"/>
      <w:r>
        <w:rPr>
          <w:rFonts w:ascii="仿宋" w:eastAsia="仿宋" w:cs="仿宋" w:hint="eastAsia"/>
          <w:b/>
          <w:bCs/>
          <w:color w:val="000000"/>
          <w:sz w:val="24"/>
        </w:rPr>
        <w:lastRenderedPageBreak/>
        <w:t>格式</w:t>
      </w:r>
      <w:r>
        <w:rPr>
          <w:rFonts w:ascii="仿宋" w:eastAsia="仿宋" w:cs="仿宋"/>
          <w:b/>
          <w:bCs/>
          <w:color w:val="000000"/>
          <w:sz w:val="24"/>
        </w:rPr>
        <w:t>17</w:t>
      </w:r>
      <w:bookmarkEnd w:id="320"/>
      <w:bookmarkEnd w:id="321"/>
      <w:bookmarkEnd w:id="322"/>
    </w:p>
    <w:p w14:paraId="01BAB990" w14:textId="77777777" w:rsidR="000D1111" w:rsidRDefault="00B706AC">
      <w:pPr>
        <w:spacing w:line="360" w:lineRule="auto"/>
        <w:jc w:val="center"/>
        <w:rPr>
          <w:rFonts w:ascii="仿宋" w:eastAsia="仿宋"/>
          <w:b/>
          <w:bCs/>
          <w:spacing w:val="30"/>
          <w:sz w:val="44"/>
          <w:szCs w:val="44"/>
        </w:rPr>
      </w:pPr>
      <w:r>
        <w:rPr>
          <w:rFonts w:ascii="仿宋" w:eastAsia="仿宋" w:cs="仿宋" w:hint="eastAsia"/>
          <w:b/>
          <w:bCs/>
          <w:spacing w:val="30"/>
          <w:sz w:val="44"/>
          <w:szCs w:val="44"/>
        </w:rPr>
        <w:t>工程竣工验收记录</w:t>
      </w:r>
    </w:p>
    <w:p w14:paraId="736D87BA" w14:textId="77777777" w:rsidR="000D1111" w:rsidRDefault="00B706AC">
      <w:pPr>
        <w:spacing w:line="360" w:lineRule="auto"/>
        <w:rPr>
          <w:rFonts w:ascii="仿宋" w:eastAsia="仿宋"/>
          <w:sz w:val="24"/>
        </w:rPr>
      </w:pPr>
      <w:r>
        <w:rPr>
          <w:rFonts w:ascii="仿宋" w:eastAsia="仿宋" w:cs="仿宋" w:hint="eastAsia"/>
          <w:sz w:val="24"/>
        </w:rPr>
        <w:t>工程名称</w:t>
      </w:r>
      <w:r>
        <w:rPr>
          <w:rFonts w:ascii="仿宋" w:eastAsia="仿宋" w:cs="仿宋"/>
          <w:sz w:val="24"/>
        </w:rPr>
        <w:t>:</w:t>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t xml:space="preserve">    </w:t>
      </w:r>
      <w:r>
        <w:rPr>
          <w:rFonts w:ascii="仿宋" w:eastAsia="仿宋" w:cs="仿宋" w:hint="eastAsia"/>
          <w:sz w:val="24"/>
        </w:rPr>
        <w:t>编号</w:t>
      </w:r>
      <w:r>
        <w:rPr>
          <w:rFonts w:ascii="仿宋" w:eastAsia="仿宋" w:cs="仿宋"/>
          <w:sz w:val="24"/>
        </w:rPr>
        <w:t>:</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0359"/>
      </w:tblGrid>
      <w:tr w:rsidR="000D1111" w14:paraId="1B9C0D6C" w14:textId="77777777">
        <w:trPr>
          <w:trHeight w:val="5702"/>
        </w:trPr>
        <w:tc>
          <w:tcPr>
            <w:tcW w:w="10359" w:type="dxa"/>
            <w:tcBorders>
              <w:top w:val="single" w:sz="6" w:space="0" w:color="auto"/>
              <w:left w:val="single" w:sz="6" w:space="0" w:color="auto"/>
              <w:bottom w:val="single" w:sz="4" w:space="0" w:color="auto"/>
              <w:right w:val="single" w:sz="6" w:space="0" w:color="auto"/>
            </w:tcBorders>
            <w:noWrap/>
          </w:tcPr>
          <w:p w14:paraId="4BFCD02D" w14:textId="77777777" w:rsidR="000D1111" w:rsidRDefault="00B706AC">
            <w:pPr>
              <w:spacing w:before="120" w:line="360" w:lineRule="auto"/>
              <w:ind w:leftChars="-13" w:left="-27" w:firstLineChars="225" w:firstLine="540"/>
              <w:rPr>
                <w:rFonts w:ascii="仿宋" w:eastAsia="仿宋"/>
                <w:sz w:val="24"/>
              </w:rPr>
            </w:pPr>
            <w:r>
              <w:rPr>
                <w:rFonts w:ascii="仿宋" w:eastAsia="仿宋" w:cs="仿宋" w:hint="eastAsia"/>
                <w:sz w:val="24"/>
              </w:rPr>
              <w:t>致</w:t>
            </w:r>
            <w:r>
              <w:rPr>
                <w:rFonts w:ascii="仿宋" w:eastAsia="仿宋" w:cs="仿宋"/>
                <w:sz w:val="24"/>
              </w:rPr>
              <w:t>:</w:t>
            </w:r>
            <w:r>
              <w:rPr>
                <w:rFonts w:ascii="仿宋" w:eastAsia="仿宋" w:cs="仿宋"/>
                <w:sz w:val="24"/>
                <w:u w:val="single"/>
              </w:rPr>
              <w:t xml:space="preserve">                                                  </w:t>
            </w:r>
            <w:r>
              <w:rPr>
                <w:rFonts w:ascii="仿宋" w:eastAsia="仿宋" w:cs="仿宋" w:hint="eastAsia"/>
                <w:sz w:val="24"/>
              </w:rPr>
              <w:t>（发包人全称）</w:t>
            </w:r>
          </w:p>
          <w:p w14:paraId="3CCB2497" w14:textId="77777777" w:rsidR="000D1111" w:rsidRDefault="00B706AC">
            <w:pPr>
              <w:spacing w:line="360" w:lineRule="auto"/>
              <w:ind w:firstLineChars="200" w:firstLine="480"/>
              <w:rPr>
                <w:rFonts w:ascii="仿宋" w:eastAsia="仿宋"/>
                <w:sz w:val="24"/>
              </w:rPr>
            </w:pPr>
            <w:r>
              <w:rPr>
                <w:rFonts w:ascii="仿宋" w:eastAsia="仿宋" w:cs="仿宋" w:hint="eastAsia"/>
                <w:sz w:val="24"/>
              </w:rPr>
              <w:t>我方按合同要求参加了</w:t>
            </w:r>
            <w:r>
              <w:rPr>
                <w:rFonts w:ascii="仿宋" w:eastAsia="仿宋" w:cs="仿宋"/>
                <w:sz w:val="24"/>
                <w:u w:val="single"/>
              </w:rPr>
              <w:t xml:space="preserve">                                     </w:t>
            </w:r>
            <w:r>
              <w:rPr>
                <w:rFonts w:ascii="仿宋" w:eastAsia="仿宋" w:cs="仿宋" w:hint="eastAsia"/>
                <w:sz w:val="24"/>
              </w:rPr>
              <w:t>工程竣工验收</w:t>
            </w:r>
            <w:r>
              <w:rPr>
                <w:rFonts w:ascii="仿宋" w:eastAsia="仿宋" w:cs="仿宋"/>
                <w:sz w:val="24"/>
              </w:rPr>
              <w:t>,</w:t>
            </w:r>
            <w:r>
              <w:rPr>
                <w:rFonts w:ascii="仿宋" w:eastAsia="仿宋" w:cs="仿宋" w:hint="eastAsia"/>
                <w:sz w:val="24"/>
              </w:rPr>
              <w:t>经参加验收各方共同验收，记录如下：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7"/>
              <w:gridCol w:w="2520"/>
              <w:gridCol w:w="6641"/>
            </w:tblGrid>
            <w:tr w:rsidR="000D1111" w14:paraId="5F330C2C" w14:textId="77777777">
              <w:tc>
                <w:tcPr>
                  <w:tcW w:w="967" w:type="dxa"/>
                  <w:tcBorders>
                    <w:top w:val="single" w:sz="4" w:space="0" w:color="auto"/>
                    <w:left w:val="single" w:sz="4" w:space="0" w:color="auto"/>
                    <w:bottom w:val="single" w:sz="4" w:space="0" w:color="auto"/>
                    <w:right w:val="single" w:sz="4" w:space="0" w:color="auto"/>
                  </w:tcBorders>
                  <w:noWrap/>
                </w:tcPr>
                <w:p w14:paraId="58479151" w14:textId="77777777" w:rsidR="000D1111" w:rsidRDefault="00B706AC">
                  <w:pPr>
                    <w:spacing w:line="360" w:lineRule="auto"/>
                    <w:jc w:val="center"/>
                    <w:rPr>
                      <w:rFonts w:ascii="仿宋" w:eastAsia="仿宋"/>
                      <w:sz w:val="24"/>
                    </w:rPr>
                  </w:pPr>
                  <w:r>
                    <w:rPr>
                      <w:rFonts w:ascii="仿宋" w:eastAsia="仿宋" w:cs="仿宋" w:hint="eastAsia"/>
                      <w:sz w:val="24"/>
                    </w:rPr>
                    <w:t>序号</w:t>
                  </w:r>
                </w:p>
              </w:tc>
              <w:tc>
                <w:tcPr>
                  <w:tcW w:w="2520" w:type="dxa"/>
                  <w:tcBorders>
                    <w:top w:val="single" w:sz="4" w:space="0" w:color="auto"/>
                    <w:left w:val="single" w:sz="4" w:space="0" w:color="auto"/>
                    <w:bottom w:val="single" w:sz="4" w:space="0" w:color="auto"/>
                    <w:right w:val="single" w:sz="4" w:space="0" w:color="auto"/>
                  </w:tcBorders>
                  <w:noWrap/>
                </w:tcPr>
                <w:p w14:paraId="4C9EAFCF" w14:textId="77777777" w:rsidR="000D1111" w:rsidRDefault="00B706AC">
                  <w:pPr>
                    <w:spacing w:line="360" w:lineRule="auto"/>
                    <w:jc w:val="center"/>
                    <w:rPr>
                      <w:rFonts w:ascii="仿宋" w:eastAsia="仿宋"/>
                      <w:sz w:val="24"/>
                    </w:rPr>
                  </w:pPr>
                  <w:r>
                    <w:rPr>
                      <w:rFonts w:ascii="仿宋" w:eastAsia="仿宋" w:cs="仿宋" w:hint="eastAsia"/>
                      <w:sz w:val="24"/>
                    </w:rPr>
                    <w:t>项</w:t>
                  </w:r>
                  <w:r>
                    <w:rPr>
                      <w:rFonts w:ascii="仿宋" w:eastAsia="仿宋" w:cs="仿宋"/>
                      <w:sz w:val="24"/>
                    </w:rPr>
                    <w:t xml:space="preserve">  </w:t>
                  </w:r>
                  <w:r>
                    <w:rPr>
                      <w:rFonts w:ascii="仿宋" w:eastAsia="仿宋" w:cs="仿宋" w:hint="eastAsia"/>
                      <w:sz w:val="24"/>
                    </w:rPr>
                    <w:t>目</w:t>
                  </w:r>
                </w:p>
              </w:tc>
              <w:tc>
                <w:tcPr>
                  <w:tcW w:w="6641" w:type="dxa"/>
                  <w:tcBorders>
                    <w:top w:val="single" w:sz="4" w:space="0" w:color="auto"/>
                    <w:left w:val="single" w:sz="4" w:space="0" w:color="auto"/>
                    <w:bottom w:val="single" w:sz="4" w:space="0" w:color="auto"/>
                    <w:right w:val="single" w:sz="4" w:space="0" w:color="auto"/>
                  </w:tcBorders>
                  <w:noWrap/>
                </w:tcPr>
                <w:p w14:paraId="7ECB7ACD" w14:textId="77777777" w:rsidR="000D1111" w:rsidRDefault="00B706AC">
                  <w:pPr>
                    <w:spacing w:line="360" w:lineRule="auto"/>
                    <w:jc w:val="center"/>
                    <w:rPr>
                      <w:rFonts w:ascii="仿宋" w:eastAsia="仿宋"/>
                      <w:sz w:val="24"/>
                    </w:rPr>
                  </w:pPr>
                  <w:r>
                    <w:rPr>
                      <w:rFonts w:ascii="仿宋" w:eastAsia="仿宋" w:cs="仿宋" w:hint="eastAsia"/>
                      <w:sz w:val="24"/>
                    </w:rPr>
                    <w:t>验</w:t>
                  </w:r>
                  <w:r>
                    <w:rPr>
                      <w:rFonts w:ascii="仿宋" w:eastAsia="仿宋" w:cs="仿宋"/>
                      <w:sz w:val="24"/>
                    </w:rPr>
                    <w:t xml:space="preserve"> </w:t>
                  </w:r>
                  <w:r>
                    <w:rPr>
                      <w:rFonts w:ascii="仿宋" w:eastAsia="仿宋" w:cs="仿宋" w:hint="eastAsia"/>
                      <w:sz w:val="24"/>
                    </w:rPr>
                    <w:t>收</w:t>
                  </w:r>
                  <w:r>
                    <w:rPr>
                      <w:rFonts w:ascii="仿宋" w:eastAsia="仿宋" w:cs="仿宋"/>
                      <w:sz w:val="24"/>
                    </w:rPr>
                    <w:t xml:space="preserve"> </w:t>
                  </w:r>
                  <w:r>
                    <w:rPr>
                      <w:rFonts w:ascii="仿宋" w:eastAsia="仿宋" w:cs="仿宋" w:hint="eastAsia"/>
                      <w:sz w:val="24"/>
                    </w:rPr>
                    <w:t>记</w:t>
                  </w:r>
                  <w:r>
                    <w:rPr>
                      <w:rFonts w:ascii="仿宋" w:eastAsia="仿宋" w:cs="仿宋"/>
                      <w:sz w:val="24"/>
                    </w:rPr>
                    <w:t xml:space="preserve"> </w:t>
                  </w:r>
                  <w:r>
                    <w:rPr>
                      <w:rFonts w:ascii="仿宋" w:eastAsia="仿宋" w:cs="仿宋" w:hint="eastAsia"/>
                      <w:sz w:val="24"/>
                    </w:rPr>
                    <w:t>录</w:t>
                  </w:r>
                </w:p>
              </w:tc>
            </w:tr>
            <w:tr w:rsidR="000D1111" w14:paraId="4E48C485" w14:textId="77777777">
              <w:tc>
                <w:tcPr>
                  <w:tcW w:w="967" w:type="dxa"/>
                  <w:tcBorders>
                    <w:top w:val="single" w:sz="4" w:space="0" w:color="auto"/>
                    <w:left w:val="single" w:sz="4" w:space="0" w:color="auto"/>
                    <w:bottom w:val="single" w:sz="4" w:space="0" w:color="auto"/>
                    <w:right w:val="single" w:sz="4" w:space="0" w:color="auto"/>
                  </w:tcBorders>
                  <w:noWrap/>
                </w:tcPr>
                <w:p w14:paraId="4466DE02" w14:textId="77777777" w:rsidR="000D1111" w:rsidRDefault="00B706AC">
                  <w:pPr>
                    <w:spacing w:line="360" w:lineRule="auto"/>
                    <w:rPr>
                      <w:rFonts w:ascii="仿宋" w:eastAsia="仿宋"/>
                      <w:sz w:val="24"/>
                    </w:rPr>
                  </w:pPr>
                  <w:r>
                    <w:rPr>
                      <w:rFonts w:ascii="仿宋" w:eastAsia="仿宋" w:cs="仿宋"/>
                      <w:sz w:val="24"/>
                    </w:rPr>
                    <w:t>1</w:t>
                  </w:r>
                </w:p>
              </w:tc>
              <w:tc>
                <w:tcPr>
                  <w:tcW w:w="2520" w:type="dxa"/>
                  <w:tcBorders>
                    <w:top w:val="single" w:sz="4" w:space="0" w:color="auto"/>
                    <w:left w:val="single" w:sz="4" w:space="0" w:color="auto"/>
                    <w:bottom w:val="single" w:sz="4" w:space="0" w:color="auto"/>
                    <w:right w:val="single" w:sz="4" w:space="0" w:color="auto"/>
                  </w:tcBorders>
                  <w:noWrap/>
                </w:tcPr>
                <w:p w14:paraId="395FCD64" w14:textId="77777777" w:rsidR="000D1111" w:rsidRDefault="00B706AC">
                  <w:pPr>
                    <w:spacing w:line="360" w:lineRule="auto"/>
                    <w:rPr>
                      <w:rFonts w:ascii="仿宋" w:eastAsia="仿宋"/>
                      <w:sz w:val="24"/>
                    </w:rPr>
                  </w:pPr>
                  <w:r>
                    <w:rPr>
                      <w:rFonts w:ascii="仿宋" w:eastAsia="仿宋" w:cs="仿宋" w:hint="eastAsia"/>
                      <w:sz w:val="24"/>
                    </w:rPr>
                    <w:t>分部分项</w:t>
                  </w:r>
                </w:p>
              </w:tc>
              <w:tc>
                <w:tcPr>
                  <w:tcW w:w="6641" w:type="dxa"/>
                  <w:tcBorders>
                    <w:top w:val="single" w:sz="4" w:space="0" w:color="auto"/>
                    <w:left w:val="single" w:sz="4" w:space="0" w:color="auto"/>
                    <w:bottom w:val="single" w:sz="4" w:space="0" w:color="auto"/>
                    <w:right w:val="single" w:sz="4" w:space="0" w:color="auto"/>
                  </w:tcBorders>
                  <w:noWrap/>
                </w:tcPr>
                <w:p w14:paraId="2B5746ED" w14:textId="77777777" w:rsidR="000D1111" w:rsidRDefault="00B706AC">
                  <w:pPr>
                    <w:spacing w:line="360" w:lineRule="auto"/>
                    <w:rPr>
                      <w:rFonts w:ascii="仿宋" w:eastAsia="仿宋"/>
                      <w:sz w:val="24"/>
                    </w:rPr>
                  </w:pPr>
                  <w:r>
                    <w:rPr>
                      <w:rFonts w:ascii="仿宋" w:eastAsia="仿宋" w:cs="仿宋" w:hint="eastAsia"/>
                      <w:sz w:val="24"/>
                    </w:rPr>
                    <w:t>共</w:t>
                  </w:r>
                  <w:r>
                    <w:rPr>
                      <w:rFonts w:ascii="仿宋" w:eastAsia="仿宋" w:cs="仿宋"/>
                      <w:sz w:val="24"/>
                    </w:rPr>
                    <w:t xml:space="preserve">    </w:t>
                  </w:r>
                  <w:r>
                    <w:rPr>
                      <w:rFonts w:ascii="仿宋" w:eastAsia="仿宋" w:cs="仿宋" w:hint="eastAsia"/>
                      <w:sz w:val="24"/>
                    </w:rPr>
                    <w:t>分部，经查</w:t>
                  </w:r>
                  <w:r>
                    <w:rPr>
                      <w:rFonts w:ascii="仿宋" w:eastAsia="仿宋" w:cs="仿宋"/>
                      <w:sz w:val="24"/>
                    </w:rPr>
                    <w:t xml:space="preserve">  </w:t>
                  </w:r>
                  <w:r>
                    <w:rPr>
                      <w:rFonts w:ascii="仿宋" w:eastAsia="仿宋" w:cs="仿宋" w:hint="eastAsia"/>
                      <w:sz w:val="24"/>
                    </w:rPr>
                    <w:t>分部，符合标准与规范、设计要求</w:t>
                  </w:r>
                  <w:r>
                    <w:rPr>
                      <w:rFonts w:ascii="仿宋" w:eastAsia="仿宋" w:cs="仿宋"/>
                      <w:sz w:val="24"/>
                    </w:rPr>
                    <w:t xml:space="preserve">  </w:t>
                  </w:r>
                  <w:r>
                    <w:rPr>
                      <w:rFonts w:ascii="仿宋" w:eastAsia="仿宋" w:cs="仿宋" w:hint="eastAsia"/>
                      <w:sz w:val="24"/>
                    </w:rPr>
                    <w:t>分部</w:t>
                  </w:r>
                </w:p>
              </w:tc>
            </w:tr>
            <w:tr w:rsidR="000D1111" w14:paraId="399D141B" w14:textId="77777777">
              <w:tc>
                <w:tcPr>
                  <w:tcW w:w="967" w:type="dxa"/>
                  <w:tcBorders>
                    <w:top w:val="single" w:sz="4" w:space="0" w:color="auto"/>
                    <w:left w:val="single" w:sz="4" w:space="0" w:color="auto"/>
                    <w:bottom w:val="single" w:sz="4" w:space="0" w:color="auto"/>
                    <w:right w:val="single" w:sz="4" w:space="0" w:color="auto"/>
                  </w:tcBorders>
                  <w:noWrap/>
                </w:tcPr>
                <w:p w14:paraId="58A7F4A9" w14:textId="77777777" w:rsidR="000D1111" w:rsidRDefault="00B706AC">
                  <w:pPr>
                    <w:spacing w:line="360" w:lineRule="auto"/>
                    <w:rPr>
                      <w:rFonts w:ascii="仿宋" w:eastAsia="仿宋"/>
                      <w:sz w:val="24"/>
                    </w:rPr>
                  </w:pPr>
                  <w:r>
                    <w:rPr>
                      <w:rFonts w:ascii="仿宋" w:eastAsia="仿宋" w:cs="仿宋"/>
                      <w:sz w:val="24"/>
                    </w:rPr>
                    <w:t>2</w:t>
                  </w:r>
                </w:p>
              </w:tc>
              <w:tc>
                <w:tcPr>
                  <w:tcW w:w="2520" w:type="dxa"/>
                  <w:tcBorders>
                    <w:top w:val="single" w:sz="4" w:space="0" w:color="auto"/>
                    <w:left w:val="single" w:sz="4" w:space="0" w:color="auto"/>
                    <w:bottom w:val="single" w:sz="4" w:space="0" w:color="auto"/>
                    <w:right w:val="single" w:sz="4" w:space="0" w:color="auto"/>
                  </w:tcBorders>
                  <w:noWrap/>
                </w:tcPr>
                <w:p w14:paraId="3E61E923" w14:textId="77777777" w:rsidR="000D1111" w:rsidRDefault="00B706AC">
                  <w:pPr>
                    <w:spacing w:line="360" w:lineRule="auto"/>
                    <w:rPr>
                      <w:rFonts w:ascii="仿宋" w:eastAsia="仿宋"/>
                      <w:sz w:val="24"/>
                    </w:rPr>
                  </w:pPr>
                  <w:r>
                    <w:rPr>
                      <w:rFonts w:ascii="仿宋" w:eastAsia="仿宋" w:cs="仿宋" w:hint="eastAsia"/>
                      <w:sz w:val="24"/>
                    </w:rPr>
                    <w:t>质量控制资料核查</w:t>
                  </w:r>
                </w:p>
              </w:tc>
              <w:tc>
                <w:tcPr>
                  <w:tcW w:w="6641" w:type="dxa"/>
                  <w:tcBorders>
                    <w:top w:val="single" w:sz="4" w:space="0" w:color="auto"/>
                    <w:left w:val="single" w:sz="4" w:space="0" w:color="auto"/>
                    <w:bottom w:val="single" w:sz="4" w:space="0" w:color="auto"/>
                    <w:right w:val="single" w:sz="4" w:space="0" w:color="auto"/>
                  </w:tcBorders>
                  <w:noWrap/>
                </w:tcPr>
                <w:p w14:paraId="4D39B337" w14:textId="77777777" w:rsidR="000D1111" w:rsidRDefault="00B706AC">
                  <w:pPr>
                    <w:spacing w:line="360" w:lineRule="auto"/>
                    <w:rPr>
                      <w:rFonts w:ascii="仿宋" w:eastAsia="仿宋"/>
                      <w:sz w:val="24"/>
                    </w:rPr>
                  </w:pPr>
                  <w:r>
                    <w:rPr>
                      <w:rFonts w:ascii="仿宋" w:eastAsia="仿宋" w:cs="仿宋" w:hint="eastAsia"/>
                      <w:sz w:val="24"/>
                    </w:rPr>
                    <w:t>共</w:t>
                  </w:r>
                  <w:r>
                    <w:rPr>
                      <w:rFonts w:ascii="仿宋" w:eastAsia="仿宋" w:cs="仿宋"/>
                      <w:sz w:val="24"/>
                    </w:rPr>
                    <w:t xml:space="preserve">   </w:t>
                  </w:r>
                  <w:r>
                    <w:rPr>
                      <w:rFonts w:ascii="仿宋" w:eastAsia="仿宋" w:cs="仿宋" w:hint="eastAsia"/>
                      <w:sz w:val="24"/>
                    </w:rPr>
                    <w:t>项，经核查符合要求</w:t>
                  </w:r>
                  <w:r>
                    <w:rPr>
                      <w:rFonts w:ascii="仿宋" w:eastAsia="仿宋" w:cs="仿宋"/>
                      <w:sz w:val="24"/>
                    </w:rPr>
                    <w:t xml:space="preserve">  </w:t>
                  </w:r>
                  <w:r>
                    <w:rPr>
                      <w:rFonts w:ascii="仿宋" w:eastAsia="仿宋" w:cs="仿宋" w:hint="eastAsia"/>
                      <w:sz w:val="24"/>
                    </w:rPr>
                    <w:t>项，其中符合标准与规范要求</w:t>
                  </w:r>
                  <w:r>
                    <w:rPr>
                      <w:rFonts w:ascii="仿宋" w:eastAsia="仿宋" w:cs="仿宋"/>
                      <w:sz w:val="24"/>
                    </w:rPr>
                    <w:t xml:space="preserve">  </w:t>
                  </w:r>
                  <w:r>
                    <w:rPr>
                      <w:rFonts w:ascii="仿宋" w:eastAsia="仿宋" w:cs="仿宋" w:hint="eastAsia"/>
                      <w:sz w:val="24"/>
                    </w:rPr>
                    <w:t>项</w:t>
                  </w:r>
                </w:p>
              </w:tc>
            </w:tr>
            <w:tr w:rsidR="000D1111" w14:paraId="2068A861" w14:textId="77777777">
              <w:tc>
                <w:tcPr>
                  <w:tcW w:w="967" w:type="dxa"/>
                  <w:tcBorders>
                    <w:top w:val="single" w:sz="4" w:space="0" w:color="auto"/>
                    <w:left w:val="single" w:sz="4" w:space="0" w:color="auto"/>
                    <w:bottom w:val="single" w:sz="4" w:space="0" w:color="auto"/>
                    <w:right w:val="single" w:sz="4" w:space="0" w:color="auto"/>
                  </w:tcBorders>
                  <w:noWrap/>
                </w:tcPr>
                <w:p w14:paraId="5A192274" w14:textId="77777777" w:rsidR="000D1111" w:rsidRDefault="00B706AC">
                  <w:pPr>
                    <w:spacing w:line="360" w:lineRule="auto"/>
                    <w:rPr>
                      <w:rFonts w:ascii="仿宋" w:eastAsia="仿宋"/>
                      <w:sz w:val="24"/>
                    </w:rPr>
                  </w:pPr>
                  <w:r>
                    <w:rPr>
                      <w:rFonts w:ascii="仿宋" w:eastAsia="仿宋" w:cs="仿宋"/>
                      <w:sz w:val="24"/>
                    </w:rPr>
                    <w:t>3</w:t>
                  </w:r>
                </w:p>
              </w:tc>
              <w:tc>
                <w:tcPr>
                  <w:tcW w:w="2520" w:type="dxa"/>
                  <w:tcBorders>
                    <w:top w:val="single" w:sz="4" w:space="0" w:color="auto"/>
                    <w:left w:val="single" w:sz="4" w:space="0" w:color="auto"/>
                    <w:bottom w:val="single" w:sz="4" w:space="0" w:color="auto"/>
                    <w:right w:val="single" w:sz="4" w:space="0" w:color="auto"/>
                  </w:tcBorders>
                  <w:noWrap/>
                </w:tcPr>
                <w:p w14:paraId="114BA365" w14:textId="77777777" w:rsidR="000D1111" w:rsidRDefault="00B706AC">
                  <w:pPr>
                    <w:spacing w:line="360" w:lineRule="auto"/>
                    <w:rPr>
                      <w:rFonts w:ascii="仿宋" w:eastAsia="仿宋"/>
                      <w:sz w:val="24"/>
                    </w:rPr>
                  </w:pPr>
                  <w:r>
                    <w:rPr>
                      <w:rFonts w:ascii="仿宋" w:eastAsia="仿宋" w:cs="仿宋" w:hint="eastAsia"/>
                      <w:sz w:val="24"/>
                    </w:rPr>
                    <w:t>安全和主要使用功能核查及抽查结果</w:t>
                  </w:r>
                </w:p>
              </w:tc>
              <w:tc>
                <w:tcPr>
                  <w:tcW w:w="6641" w:type="dxa"/>
                  <w:tcBorders>
                    <w:top w:val="single" w:sz="4" w:space="0" w:color="auto"/>
                    <w:left w:val="single" w:sz="4" w:space="0" w:color="auto"/>
                    <w:bottom w:val="single" w:sz="4" w:space="0" w:color="auto"/>
                    <w:right w:val="single" w:sz="4" w:space="0" w:color="auto"/>
                  </w:tcBorders>
                  <w:noWrap/>
                </w:tcPr>
                <w:p w14:paraId="1DC818B5" w14:textId="77777777" w:rsidR="000D1111" w:rsidRDefault="00B706AC">
                  <w:pPr>
                    <w:spacing w:line="360" w:lineRule="auto"/>
                    <w:rPr>
                      <w:rFonts w:ascii="仿宋" w:eastAsia="仿宋"/>
                      <w:sz w:val="24"/>
                    </w:rPr>
                  </w:pPr>
                  <w:r>
                    <w:rPr>
                      <w:rFonts w:ascii="仿宋" w:eastAsia="仿宋" w:cs="仿宋" w:hint="eastAsia"/>
                      <w:sz w:val="24"/>
                    </w:rPr>
                    <w:t>共核查</w:t>
                  </w:r>
                  <w:r>
                    <w:rPr>
                      <w:rFonts w:ascii="仿宋" w:eastAsia="仿宋" w:cs="仿宋"/>
                      <w:sz w:val="24"/>
                    </w:rPr>
                    <w:t xml:space="preserve">    </w:t>
                  </w:r>
                  <w:r>
                    <w:rPr>
                      <w:rFonts w:ascii="仿宋" w:eastAsia="仿宋" w:cs="仿宋" w:hint="eastAsia"/>
                      <w:sz w:val="24"/>
                    </w:rPr>
                    <w:t>项，符合要求</w:t>
                  </w:r>
                  <w:r>
                    <w:rPr>
                      <w:rFonts w:ascii="仿宋" w:eastAsia="仿宋" w:cs="仿宋"/>
                      <w:sz w:val="24"/>
                    </w:rPr>
                    <w:t xml:space="preserve">  </w:t>
                  </w:r>
                  <w:r>
                    <w:rPr>
                      <w:rFonts w:ascii="仿宋" w:eastAsia="仿宋" w:cs="仿宋" w:hint="eastAsia"/>
                      <w:sz w:val="24"/>
                    </w:rPr>
                    <w:t>项；共抽查</w:t>
                  </w:r>
                  <w:r>
                    <w:rPr>
                      <w:rFonts w:ascii="仿宋" w:eastAsia="仿宋" w:cs="仿宋"/>
                      <w:sz w:val="24"/>
                    </w:rPr>
                    <w:t xml:space="preserve">  </w:t>
                  </w:r>
                  <w:r>
                    <w:rPr>
                      <w:rFonts w:ascii="仿宋" w:eastAsia="仿宋" w:cs="仿宋" w:hint="eastAsia"/>
                      <w:sz w:val="24"/>
                    </w:rPr>
                    <w:t>项，符合要求</w:t>
                  </w:r>
                  <w:r>
                    <w:rPr>
                      <w:rFonts w:ascii="仿宋" w:eastAsia="仿宋" w:cs="仿宋"/>
                      <w:sz w:val="24"/>
                    </w:rPr>
                    <w:t xml:space="preserve">  </w:t>
                  </w:r>
                  <w:r>
                    <w:rPr>
                      <w:rFonts w:ascii="仿宋" w:eastAsia="仿宋" w:cs="仿宋" w:hint="eastAsia"/>
                      <w:sz w:val="24"/>
                    </w:rPr>
                    <w:t>项；经返工处理符合要求</w:t>
                  </w:r>
                  <w:r>
                    <w:rPr>
                      <w:rFonts w:ascii="仿宋" w:eastAsia="仿宋" w:cs="仿宋"/>
                      <w:sz w:val="24"/>
                    </w:rPr>
                    <w:t xml:space="preserve">  </w:t>
                  </w:r>
                  <w:r>
                    <w:rPr>
                      <w:rFonts w:ascii="仿宋" w:eastAsia="仿宋" w:cs="仿宋" w:hint="eastAsia"/>
                      <w:sz w:val="24"/>
                    </w:rPr>
                    <w:t>项</w:t>
                  </w:r>
                </w:p>
              </w:tc>
            </w:tr>
            <w:tr w:rsidR="000D1111" w14:paraId="44F9F968" w14:textId="77777777">
              <w:tc>
                <w:tcPr>
                  <w:tcW w:w="967" w:type="dxa"/>
                  <w:tcBorders>
                    <w:top w:val="single" w:sz="4" w:space="0" w:color="auto"/>
                    <w:left w:val="single" w:sz="4" w:space="0" w:color="auto"/>
                    <w:bottom w:val="single" w:sz="4" w:space="0" w:color="auto"/>
                    <w:right w:val="single" w:sz="4" w:space="0" w:color="auto"/>
                  </w:tcBorders>
                  <w:noWrap/>
                </w:tcPr>
                <w:p w14:paraId="6A1055CC" w14:textId="77777777" w:rsidR="000D1111" w:rsidRDefault="00B706AC">
                  <w:pPr>
                    <w:spacing w:line="360" w:lineRule="auto"/>
                    <w:rPr>
                      <w:rFonts w:ascii="仿宋" w:eastAsia="仿宋"/>
                      <w:sz w:val="24"/>
                    </w:rPr>
                  </w:pPr>
                  <w:r>
                    <w:rPr>
                      <w:rFonts w:ascii="仿宋" w:eastAsia="仿宋" w:cs="仿宋"/>
                      <w:sz w:val="24"/>
                    </w:rPr>
                    <w:t>4</w:t>
                  </w:r>
                </w:p>
              </w:tc>
              <w:tc>
                <w:tcPr>
                  <w:tcW w:w="2520" w:type="dxa"/>
                  <w:tcBorders>
                    <w:top w:val="single" w:sz="4" w:space="0" w:color="auto"/>
                    <w:left w:val="single" w:sz="4" w:space="0" w:color="auto"/>
                    <w:bottom w:val="single" w:sz="4" w:space="0" w:color="auto"/>
                    <w:right w:val="single" w:sz="4" w:space="0" w:color="auto"/>
                  </w:tcBorders>
                  <w:noWrap/>
                </w:tcPr>
                <w:p w14:paraId="0FB854AB" w14:textId="77777777" w:rsidR="000D1111" w:rsidRDefault="00B706AC">
                  <w:pPr>
                    <w:spacing w:line="360" w:lineRule="auto"/>
                    <w:rPr>
                      <w:rFonts w:ascii="仿宋" w:eastAsia="仿宋"/>
                      <w:sz w:val="24"/>
                    </w:rPr>
                  </w:pPr>
                  <w:r>
                    <w:rPr>
                      <w:rFonts w:ascii="仿宋" w:eastAsia="仿宋" w:cs="仿宋" w:hint="eastAsia"/>
                      <w:sz w:val="24"/>
                    </w:rPr>
                    <w:t>观感质量验收</w:t>
                  </w:r>
                </w:p>
              </w:tc>
              <w:tc>
                <w:tcPr>
                  <w:tcW w:w="6641" w:type="dxa"/>
                  <w:tcBorders>
                    <w:top w:val="single" w:sz="4" w:space="0" w:color="auto"/>
                    <w:left w:val="single" w:sz="4" w:space="0" w:color="auto"/>
                    <w:bottom w:val="single" w:sz="4" w:space="0" w:color="auto"/>
                    <w:right w:val="single" w:sz="4" w:space="0" w:color="auto"/>
                  </w:tcBorders>
                  <w:noWrap/>
                </w:tcPr>
                <w:p w14:paraId="2D94EAA1" w14:textId="77777777" w:rsidR="000D1111" w:rsidRDefault="00B706AC">
                  <w:pPr>
                    <w:spacing w:line="360" w:lineRule="auto"/>
                    <w:rPr>
                      <w:rFonts w:ascii="仿宋" w:eastAsia="仿宋"/>
                      <w:sz w:val="24"/>
                    </w:rPr>
                  </w:pPr>
                  <w:r>
                    <w:rPr>
                      <w:rFonts w:ascii="仿宋" w:eastAsia="仿宋" w:cs="仿宋" w:hint="eastAsia"/>
                      <w:sz w:val="24"/>
                    </w:rPr>
                    <w:t>共抽查</w:t>
                  </w:r>
                  <w:r>
                    <w:rPr>
                      <w:rFonts w:ascii="仿宋" w:eastAsia="仿宋" w:cs="仿宋"/>
                      <w:sz w:val="24"/>
                    </w:rPr>
                    <w:t xml:space="preserve">    </w:t>
                  </w:r>
                  <w:r>
                    <w:rPr>
                      <w:rFonts w:ascii="仿宋" w:eastAsia="仿宋" w:cs="仿宋" w:hint="eastAsia"/>
                      <w:sz w:val="24"/>
                    </w:rPr>
                    <w:t>项，符合要求</w:t>
                  </w:r>
                  <w:r>
                    <w:rPr>
                      <w:rFonts w:ascii="仿宋" w:eastAsia="仿宋" w:cs="仿宋"/>
                      <w:sz w:val="24"/>
                    </w:rPr>
                    <w:t xml:space="preserve">  </w:t>
                  </w:r>
                  <w:r>
                    <w:rPr>
                      <w:rFonts w:ascii="仿宋" w:eastAsia="仿宋" w:cs="仿宋" w:hint="eastAsia"/>
                      <w:sz w:val="24"/>
                    </w:rPr>
                    <w:t>项，不符合要求</w:t>
                  </w:r>
                  <w:r>
                    <w:rPr>
                      <w:rFonts w:ascii="仿宋" w:eastAsia="仿宋" w:cs="仿宋"/>
                      <w:sz w:val="24"/>
                    </w:rPr>
                    <w:t xml:space="preserve">  </w:t>
                  </w:r>
                  <w:r>
                    <w:rPr>
                      <w:rFonts w:ascii="仿宋" w:eastAsia="仿宋" w:cs="仿宋" w:hint="eastAsia"/>
                      <w:sz w:val="24"/>
                    </w:rPr>
                    <w:t>项</w:t>
                  </w:r>
                </w:p>
              </w:tc>
            </w:tr>
          </w:tbl>
          <w:p w14:paraId="44E1D93B" w14:textId="77777777" w:rsidR="000D1111" w:rsidRDefault="000D1111">
            <w:pPr>
              <w:spacing w:line="360" w:lineRule="auto"/>
              <w:ind w:firstLineChars="2600" w:firstLine="6240"/>
              <w:rPr>
                <w:rFonts w:ascii="仿宋" w:eastAsia="仿宋"/>
                <w:sz w:val="24"/>
              </w:rPr>
            </w:pPr>
          </w:p>
          <w:p w14:paraId="27578D18" w14:textId="77777777" w:rsidR="000D1111" w:rsidRDefault="00B706AC">
            <w:pPr>
              <w:spacing w:line="360" w:lineRule="auto"/>
              <w:ind w:firstLineChars="2730" w:firstLine="6552"/>
              <w:rPr>
                <w:rFonts w:ascii="仿宋" w:eastAsia="仿宋"/>
                <w:sz w:val="24"/>
                <w:u w:val="single"/>
              </w:rPr>
            </w:pPr>
            <w:r>
              <w:rPr>
                <w:rFonts w:ascii="仿宋" w:eastAsia="仿宋" w:cs="仿宋" w:hint="eastAsia"/>
                <w:sz w:val="24"/>
              </w:rPr>
              <w:t>发包人（章）</w:t>
            </w:r>
            <w:r>
              <w:rPr>
                <w:rFonts w:ascii="仿宋" w:eastAsia="仿宋" w:cs="仿宋"/>
                <w:sz w:val="24"/>
              </w:rPr>
              <w:t xml:space="preserve">               </w:t>
            </w:r>
          </w:p>
          <w:p w14:paraId="64CC9155" w14:textId="77777777" w:rsidR="000D1111" w:rsidRDefault="00B706AC">
            <w:pPr>
              <w:tabs>
                <w:tab w:val="left" w:pos="7092"/>
              </w:tabs>
              <w:spacing w:line="360" w:lineRule="auto"/>
              <w:ind w:firstLineChars="2730" w:firstLine="6552"/>
              <w:rPr>
                <w:rFonts w:ascii="仿宋" w:eastAsia="仿宋" w:cs="仿宋"/>
                <w:sz w:val="24"/>
                <w:u w:val="single"/>
              </w:rPr>
            </w:pPr>
            <w:r>
              <w:rPr>
                <w:rFonts w:ascii="仿宋" w:eastAsia="仿宋" w:cs="仿宋" w:hint="eastAsia"/>
                <w:sz w:val="24"/>
              </w:rPr>
              <w:t>发包人代表</w:t>
            </w:r>
            <w:r>
              <w:rPr>
                <w:rFonts w:ascii="仿宋" w:eastAsia="仿宋" w:cs="仿宋"/>
                <w:sz w:val="24"/>
                <w:u w:val="single"/>
              </w:rPr>
              <w:t xml:space="preserve">           </w:t>
            </w:r>
          </w:p>
          <w:p w14:paraId="16F04BE3" w14:textId="77777777" w:rsidR="000D1111" w:rsidRDefault="00B706AC">
            <w:pPr>
              <w:spacing w:line="360" w:lineRule="auto"/>
              <w:ind w:firstLineChars="2730" w:firstLine="6552"/>
              <w:rPr>
                <w:rFonts w:ascii="仿宋" w:eastAsia="仿宋"/>
                <w:sz w:val="24"/>
              </w:rPr>
            </w:pPr>
            <w:r>
              <w:rPr>
                <w:rFonts w:ascii="仿宋" w:eastAsia="仿宋" w:cs="仿宋" w:hint="eastAsia"/>
                <w:sz w:val="24"/>
              </w:rPr>
              <w:t>日</w:t>
            </w:r>
            <w:r>
              <w:rPr>
                <w:rFonts w:ascii="仿宋" w:eastAsia="仿宋" w:cs="仿宋"/>
                <w:sz w:val="24"/>
              </w:rPr>
              <w:t xml:space="preserve">      </w:t>
            </w:r>
            <w:r>
              <w:rPr>
                <w:rFonts w:ascii="仿宋" w:eastAsia="仿宋" w:cs="仿宋" w:hint="eastAsia"/>
                <w:sz w:val="24"/>
              </w:rPr>
              <w:t>期</w:t>
            </w:r>
            <w:r>
              <w:rPr>
                <w:rFonts w:ascii="仿宋" w:eastAsia="仿宋" w:cs="仿宋"/>
                <w:sz w:val="24"/>
                <w:u w:val="single"/>
              </w:rPr>
              <w:t xml:space="preserve">           </w:t>
            </w:r>
          </w:p>
        </w:tc>
      </w:tr>
      <w:tr w:rsidR="000D1111" w14:paraId="2A3B03FD" w14:textId="77777777">
        <w:trPr>
          <w:trHeight w:val="2244"/>
        </w:trPr>
        <w:tc>
          <w:tcPr>
            <w:tcW w:w="10359" w:type="dxa"/>
            <w:tcBorders>
              <w:top w:val="single" w:sz="4" w:space="0" w:color="auto"/>
              <w:left w:val="single" w:sz="6" w:space="0" w:color="auto"/>
              <w:bottom w:val="single" w:sz="6" w:space="0" w:color="auto"/>
              <w:right w:val="single" w:sz="6" w:space="0" w:color="auto"/>
            </w:tcBorders>
            <w:noWrap/>
          </w:tcPr>
          <w:p w14:paraId="4CBBA66D" w14:textId="77777777" w:rsidR="000D1111" w:rsidRDefault="00B706AC">
            <w:pPr>
              <w:spacing w:line="360" w:lineRule="auto"/>
              <w:rPr>
                <w:rFonts w:ascii="仿宋" w:eastAsia="仿宋"/>
                <w:sz w:val="24"/>
              </w:rPr>
            </w:pPr>
            <w:r>
              <w:rPr>
                <w:rFonts w:ascii="仿宋" w:eastAsia="仿宋" w:cs="仿宋" w:hint="eastAsia"/>
                <w:sz w:val="24"/>
              </w:rPr>
              <w:t>验收结论：</w:t>
            </w:r>
          </w:p>
          <w:p w14:paraId="55EC744B" w14:textId="77777777" w:rsidR="000D1111" w:rsidRDefault="000D1111">
            <w:pPr>
              <w:spacing w:line="360" w:lineRule="auto"/>
              <w:rPr>
                <w:rFonts w:ascii="仿宋" w:eastAsia="仿宋"/>
                <w:sz w:val="24"/>
              </w:rPr>
            </w:pPr>
          </w:p>
          <w:p w14:paraId="6B365323" w14:textId="77777777" w:rsidR="000D1111" w:rsidRDefault="00B706AC">
            <w:pPr>
              <w:spacing w:line="360" w:lineRule="auto"/>
              <w:rPr>
                <w:rFonts w:ascii="仿宋" w:eastAsia="仿宋"/>
                <w:sz w:val="24"/>
              </w:rPr>
            </w:pPr>
            <w:r>
              <w:rPr>
                <w:rFonts w:ascii="仿宋" w:eastAsia="仿宋" w:cs="仿宋" w:hint="eastAsia"/>
                <w:sz w:val="24"/>
              </w:rPr>
              <w:t>设计人（章）</w:t>
            </w:r>
            <w:r>
              <w:rPr>
                <w:rFonts w:ascii="仿宋" w:eastAsia="仿宋" w:cs="仿宋"/>
                <w:sz w:val="24"/>
              </w:rPr>
              <w:t xml:space="preserve">               </w:t>
            </w:r>
            <w:r>
              <w:rPr>
                <w:rFonts w:ascii="仿宋" w:eastAsia="仿宋" w:cs="仿宋" w:hint="eastAsia"/>
                <w:sz w:val="24"/>
              </w:rPr>
              <w:t>监理人（章）</w:t>
            </w:r>
            <w:r>
              <w:rPr>
                <w:rFonts w:ascii="仿宋" w:eastAsia="仿宋" w:cs="仿宋"/>
                <w:sz w:val="24"/>
              </w:rPr>
              <w:t xml:space="preserve">              </w:t>
            </w:r>
            <w:r>
              <w:rPr>
                <w:rFonts w:ascii="仿宋" w:eastAsia="仿宋" w:cs="仿宋" w:hint="eastAsia"/>
                <w:sz w:val="24"/>
              </w:rPr>
              <w:t>造价咨询人（如有）（章）</w:t>
            </w:r>
          </w:p>
          <w:p w14:paraId="1E204327" w14:textId="77777777" w:rsidR="000D1111" w:rsidRDefault="00B706AC">
            <w:pPr>
              <w:spacing w:line="360" w:lineRule="auto"/>
              <w:rPr>
                <w:rFonts w:ascii="仿宋" w:eastAsia="仿宋"/>
                <w:sz w:val="24"/>
              </w:rPr>
            </w:pPr>
            <w:r>
              <w:rPr>
                <w:rFonts w:ascii="仿宋" w:eastAsia="仿宋" w:cs="仿宋" w:hint="eastAsia"/>
                <w:sz w:val="24"/>
              </w:rPr>
              <w:t>建筑师</w:t>
            </w:r>
            <w:r>
              <w:rPr>
                <w:rFonts w:ascii="仿宋" w:eastAsia="仿宋" w:cs="仿宋"/>
                <w:sz w:val="24"/>
              </w:rPr>
              <w:t>/</w:t>
            </w:r>
            <w:r>
              <w:rPr>
                <w:rFonts w:ascii="仿宋" w:eastAsia="仿宋" w:cs="仿宋" w:hint="eastAsia"/>
                <w:sz w:val="24"/>
              </w:rPr>
              <w:t>结构师</w:t>
            </w:r>
            <w:r>
              <w:rPr>
                <w:rFonts w:ascii="仿宋" w:eastAsia="仿宋" w:cs="仿宋"/>
                <w:sz w:val="24"/>
                <w:u w:val="single"/>
              </w:rPr>
              <w:t xml:space="preserve">         </w:t>
            </w:r>
            <w:r>
              <w:rPr>
                <w:rFonts w:ascii="仿宋" w:eastAsia="仿宋" w:cs="仿宋"/>
                <w:sz w:val="24"/>
              </w:rPr>
              <w:t xml:space="preserve">     </w:t>
            </w:r>
            <w:r>
              <w:rPr>
                <w:rFonts w:ascii="仿宋" w:eastAsia="仿宋" w:cs="仿宋" w:hint="eastAsia"/>
                <w:sz w:val="24"/>
              </w:rPr>
              <w:t>监理工程师</w:t>
            </w:r>
            <w:r>
              <w:rPr>
                <w:rFonts w:ascii="仿宋" w:eastAsia="仿宋" w:cs="仿宋"/>
                <w:sz w:val="24"/>
                <w:u w:val="single"/>
              </w:rPr>
              <w:t xml:space="preserve">         </w:t>
            </w:r>
            <w:r>
              <w:rPr>
                <w:rFonts w:ascii="仿宋" w:eastAsia="仿宋" w:cs="仿宋"/>
                <w:sz w:val="24"/>
              </w:rPr>
              <w:t xml:space="preserve">       </w:t>
            </w:r>
            <w:r>
              <w:rPr>
                <w:rFonts w:ascii="仿宋" w:eastAsia="仿宋" w:cs="仿宋" w:hint="eastAsia"/>
                <w:sz w:val="24"/>
              </w:rPr>
              <w:t>造价工程师</w:t>
            </w:r>
            <w:r>
              <w:rPr>
                <w:rFonts w:ascii="仿宋" w:eastAsia="仿宋" w:cs="仿宋"/>
                <w:sz w:val="24"/>
                <w:u w:val="single"/>
              </w:rPr>
              <w:t xml:space="preserve">          </w:t>
            </w:r>
          </w:p>
          <w:p w14:paraId="56BCF620" w14:textId="77777777" w:rsidR="000D1111" w:rsidRDefault="00B706AC">
            <w:pPr>
              <w:spacing w:line="360" w:lineRule="auto"/>
              <w:rPr>
                <w:rFonts w:ascii="仿宋" w:eastAsia="仿宋"/>
                <w:sz w:val="24"/>
              </w:rPr>
            </w:pPr>
            <w:r>
              <w:rPr>
                <w:rFonts w:ascii="仿宋" w:eastAsia="仿宋" w:cs="仿宋" w:hint="eastAsia"/>
                <w:sz w:val="24"/>
              </w:rPr>
              <w:t>日</w:t>
            </w:r>
            <w:r>
              <w:rPr>
                <w:rFonts w:ascii="仿宋" w:eastAsia="仿宋" w:cs="仿宋"/>
                <w:sz w:val="24"/>
              </w:rPr>
              <w:t xml:space="preserve">     </w:t>
            </w:r>
            <w:r>
              <w:rPr>
                <w:rFonts w:ascii="仿宋" w:eastAsia="仿宋" w:cs="仿宋" w:hint="eastAsia"/>
                <w:sz w:val="24"/>
              </w:rPr>
              <w:t>期</w:t>
            </w:r>
            <w:r>
              <w:rPr>
                <w:rFonts w:ascii="仿宋" w:eastAsia="仿宋" w:cs="仿宋"/>
                <w:sz w:val="24"/>
                <w:u w:val="single"/>
              </w:rPr>
              <w:t xml:space="preserve">             </w:t>
            </w:r>
            <w:r>
              <w:rPr>
                <w:rFonts w:ascii="仿宋" w:eastAsia="仿宋" w:cs="仿宋"/>
                <w:sz w:val="24"/>
              </w:rPr>
              <w:t xml:space="preserve">     </w:t>
            </w:r>
            <w:r>
              <w:rPr>
                <w:rFonts w:ascii="仿宋" w:eastAsia="仿宋" w:cs="仿宋" w:hint="eastAsia"/>
                <w:sz w:val="24"/>
              </w:rPr>
              <w:t>日</w:t>
            </w:r>
            <w:r>
              <w:rPr>
                <w:rFonts w:ascii="仿宋" w:eastAsia="仿宋" w:cs="仿宋"/>
                <w:sz w:val="24"/>
              </w:rPr>
              <w:t xml:space="preserve">      </w:t>
            </w:r>
            <w:r>
              <w:rPr>
                <w:rFonts w:ascii="仿宋" w:eastAsia="仿宋" w:cs="仿宋" w:hint="eastAsia"/>
                <w:sz w:val="24"/>
              </w:rPr>
              <w:t>期</w:t>
            </w:r>
            <w:r>
              <w:rPr>
                <w:rFonts w:ascii="仿宋" w:eastAsia="仿宋" w:cs="仿宋"/>
                <w:sz w:val="24"/>
                <w:u w:val="single"/>
              </w:rPr>
              <w:t xml:space="preserve">         </w:t>
            </w:r>
            <w:r>
              <w:rPr>
                <w:rFonts w:ascii="仿宋" w:eastAsia="仿宋" w:cs="仿宋"/>
                <w:sz w:val="24"/>
              </w:rPr>
              <w:t xml:space="preserve">       </w:t>
            </w:r>
            <w:r>
              <w:rPr>
                <w:rFonts w:ascii="仿宋" w:eastAsia="仿宋" w:cs="仿宋" w:hint="eastAsia"/>
                <w:sz w:val="24"/>
              </w:rPr>
              <w:t>日</w:t>
            </w:r>
            <w:r>
              <w:rPr>
                <w:rFonts w:ascii="仿宋" w:eastAsia="仿宋" w:cs="仿宋"/>
                <w:sz w:val="24"/>
              </w:rPr>
              <w:t xml:space="preserve">      </w:t>
            </w:r>
            <w:r>
              <w:rPr>
                <w:rFonts w:ascii="仿宋" w:eastAsia="仿宋" w:cs="仿宋" w:hint="eastAsia"/>
                <w:sz w:val="24"/>
              </w:rPr>
              <w:t>期</w:t>
            </w:r>
            <w:r>
              <w:rPr>
                <w:rFonts w:ascii="仿宋" w:eastAsia="仿宋" w:cs="仿宋"/>
                <w:sz w:val="24"/>
                <w:u w:val="single"/>
              </w:rPr>
              <w:t xml:space="preserve">          </w:t>
            </w:r>
          </w:p>
        </w:tc>
      </w:tr>
      <w:tr w:rsidR="000D1111" w14:paraId="2B11B9D7" w14:textId="77777777">
        <w:trPr>
          <w:cantSplit/>
          <w:trHeight w:val="1284"/>
        </w:trPr>
        <w:tc>
          <w:tcPr>
            <w:tcW w:w="10359" w:type="dxa"/>
            <w:tcBorders>
              <w:top w:val="nil"/>
              <w:left w:val="single" w:sz="6" w:space="0" w:color="auto"/>
              <w:bottom w:val="single" w:sz="6" w:space="0" w:color="auto"/>
              <w:right w:val="single" w:sz="6" w:space="0" w:color="auto"/>
            </w:tcBorders>
            <w:noWrap/>
          </w:tcPr>
          <w:p w14:paraId="3514DCFF" w14:textId="77777777" w:rsidR="000D1111" w:rsidRDefault="00B706AC">
            <w:pPr>
              <w:spacing w:line="360" w:lineRule="auto"/>
              <w:rPr>
                <w:rFonts w:ascii="仿宋" w:eastAsia="仿宋"/>
                <w:sz w:val="24"/>
              </w:rPr>
            </w:pPr>
            <w:r>
              <w:rPr>
                <w:rFonts w:ascii="仿宋" w:eastAsia="仿宋" w:cs="仿宋" w:hint="eastAsia"/>
                <w:sz w:val="24"/>
              </w:rPr>
              <w:t>综合验收结论：</w:t>
            </w:r>
          </w:p>
          <w:p w14:paraId="7C6F058A" w14:textId="77777777" w:rsidR="000D1111" w:rsidRDefault="000D1111">
            <w:pPr>
              <w:spacing w:line="360" w:lineRule="auto"/>
              <w:ind w:firstLineChars="2600" w:firstLine="6240"/>
              <w:rPr>
                <w:rFonts w:ascii="仿宋" w:eastAsia="仿宋"/>
                <w:sz w:val="24"/>
              </w:rPr>
            </w:pPr>
          </w:p>
          <w:p w14:paraId="4A347658" w14:textId="77777777" w:rsidR="000D1111" w:rsidRDefault="00B706AC">
            <w:pPr>
              <w:spacing w:line="360" w:lineRule="auto"/>
              <w:ind w:firstLineChars="2600" w:firstLine="6240"/>
              <w:rPr>
                <w:rFonts w:ascii="仿宋" w:eastAsia="仿宋"/>
                <w:sz w:val="24"/>
                <w:u w:val="single"/>
              </w:rPr>
            </w:pPr>
            <w:r>
              <w:rPr>
                <w:rFonts w:ascii="仿宋" w:eastAsia="仿宋" w:cs="仿宋" w:hint="eastAsia"/>
                <w:sz w:val="24"/>
              </w:rPr>
              <w:t>发包人（章）</w:t>
            </w:r>
            <w:r>
              <w:rPr>
                <w:rFonts w:ascii="仿宋" w:eastAsia="仿宋" w:cs="仿宋"/>
                <w:sz w:val="24"/>
              </w:rPr>
              <w:t xml:space="preserve">               </w:t>
            </w:r>
          </w:p>
          <w:p w14:paraId="59ACE782" w14:textId="77777777" w:rsidR="000D1111" w:rsidRDefault="00B706AC">
            <w:pPr>
              <w:tabs>
                <w:tab w:val="left" w:pos="7092"/>
              </w:tabs>
              <w:spacing w:line="360" w:lineRule="auto"/>
              <w:ind w:firstLineChars="2600" w:firstLine="6240"/>
              <w:rPr>
                <w:rFonts w:ascii="仿宋" w:eastAsia="仿宋" w:cs="仿宋"/>
                <w:sz w:val="24"/>
                <w:u w:val="single"/>
              </w:rPr>
            </w:pPr>
            <w:r>
              <w:rPr>
                <w:rFonts w:ascii="仿宋" w:eastAsia="仿宋" w:cs="仿宋" w:hint="eastAsia"/>
                <w:sz w:val="24"/>
              </w:rPr>
              <w:t>发包人代表</w:t>
            </w:r>
            <w:r>
              <w:rPr>
                <w:rFonts w:ascii="仿宋" w:eastAsia="仿宋" w:cs="仿宋"/>
                <w:sz w:val="24"/>
                <w:u w:val="single"/>
              </w:rPr>
              <w:t xml:space="preserve">           </w:t>
            </w:r>
          </w:p>
          <w:p w14:paraId="593A4263" w14:textId="77777777" w:rsidR="000D1111" w:rsidRDefault="00B706AC">
            <w:pPr>
              <w:spacing w:line="360" w:lineRule="auto"/>
              <w:ind w:firstLineChars="2600" w:firstLine="6240"/>
              <w:rPr>
                <w:rFonts w:ascii="仿宋" w:eastAsia="仿宋"/>
                <w:sz w:val="24"/>
              </w:rPr>
            </w:pPr>
            <w:r>
              <w:rPr>
                <w:rFonts w:ascii="仿宋" w:eastAsia="仿宋" w:cs="仿宋" w:hint="eastAsia"/>
                <w:sz w:val="24"/>
              </w:rPr>
              <w:t>日</w:t>
            </w:r>
            <w:r>
              <w:rPr>
                <w:rFonts w:ascii="仿宋" w:eastAsia="仿宋" w:cs="仿宋"/>
                <w:sz w:val="24"/>
              </w:rPr>
              <w:t xml:space="preserve">      </w:t>
            </w:r>
            <w:r>
              <w:rPr>
                <w:rFonts w:ascii="仿宋" w:eastAsia="仿宋" w:cs="仿宋" w:hint="eastAsia"/>
                <w:sz w:val="24"/>
              </w:rPr>
              <w:t>期</w:t>
            </w:r>
            <w:r>
              <w:rPr>
                <w:rFonts w:ascii="仿宋" w:eastAsia="仿宋" w:cs="仿宋"/>
                <w:sz w:val="24"/>
                <w:u w:val="single"/>
              </w:rPr>
              <w:t xml:space="preserve">           </w:t>
            </w:r>
          </w:p>
        </w:tc>
      </w:tr>
    </w:tbl>
    <w:p w14:paraId="621339D5" w14:textId="77777777" w:rsidR="000D1111" w:rsidRDefault="00B706AC">
      <w:pPr>
        <w:ind w:leftChars="172" w:left="1081" w:hangingChars="300" w:hanging="720"/>
        <w:rPr>
          <w:rFonts w:ascii="仿宋" w:eastAsia="仿宋"/>
          <w:sz w:val="24"/>
        </w:rPr>
      </w:pPr>
      <w:r>
        <w:rPr>
          <w:rFonts w:ascii="仿宋" w:eastAsia="仿宋" w:cs="仿宋" w:hint="eastAsia"/>
          <w:sz w:val="24"/>
        </w:rPr>
        <w:t>说明：</w:t>
      </w:r>
      <w:r>
        <w:rPr>
          <w:rFonts w:ascii="仿宋" w:eastAsia="仿宋" w:cs="仿宋"/>
          <w:sz w:val="24"/>
        </w:rPr>
        <w:t>1</w:t>
      </w:r>
      <w:r>
        <w:rPr>
          <w:rFonts w:ascii="仿宋" w:eastAsia="仿宋" w:cs="仿宋" w:hint="eastAsia"/>
          <w:sz w:val="24"/>
        </w:rPr>
        <w:t>．表中验收记录由承包人填写，验收结论由监理人（发包人）填写。综合验收结论由参加验收各方共同商定，发包人填写，应对工程质量是否符合标准与规范、设计要求及总体质量作出评价。</w:t>
      </w:r>
    </w:p>
    <w:p w14:paraId="169E7A39" w14:textId="77777777" w:rsidR="000D1111" w:rsidRDefault="00B706AC">
      <w:pPr>
        <w:ind w:left="480" w:firstLineChars="250" w:firstLine="600"/>
        <w:rPr>
          <w:rFonts w:ascii="仿宋" w:eastAsia="仿宋"/>
          <w:sz w:val="24"/>
        </w:rPr>
      </w:pPr>
      <w:r>
        <w:rPr>
          <w:rFonts w:ascii="仿宋" w:eastAsia="仿宋" w:cs="仿宋"/>
          <w:sz w:val="24"/>
        </w:rPr>
        <w:t>2.</w:t>
      </w:r>
      <w:r>
        <w:rPr>
          <w:rFonts w:ascii="仿宋" w:eastAsia="仿宋" w:cs="仿宋" w:hint="eastAsia"/>
          <w:sz w:val="24"/>
        </w:rPr>
        <w:t>本表一式五份，由发包人、设计人、监理人、工程造价咨询人（如有）按和承包人各存一份。</w:t>
      </w:r>
    </w:p>
    <w:p w14:paraId="58C38804" w14:textId="77777777" w:rsidR="000D1111" w:rsidRDefault="00B706AC">
      <w:pPr>
        <w:spacing w:line="360" w:lineRule="auto"/>
        <w:ind w:left="720" w:hangingChars="300" w:hanging="720"/>
        <w:outlineLvl w:val="1"/>
        <w:rPr>
          <w:rFonts w:ascii="仿宋" w:eastAsia="仿宋" w:cs="仿宋"/>
          <w:b/>
          <w:bCs/>
          <w:color w:val="000000"/>
          <w:sz w:val="24"/>
        </w:rPr>
      </w:pPr>
      <w:r>
        <w:rPr>
          <w:rFonts w:ascii="仿宋" w:eastAsia="仿宋"/>
          <w:sz w:val="24"/>
        </w:rPr>
        <w:br w:type="page"/>
      </w:r>
      <w:bookmarkStart w:id="323" w:name="_Toc469384159"/>
      <w:bookmarkStart w:id="324" w:name="_Toc266892944"/>
      <w:bookmarkStart w:id="325" w:name="_Toc10625003"/>
      <w:r>
        <w:rPr>
          <w:rFonts w:ascii="仿宋" w:eastAsia="仿宋" w:cs="仿宋" w:hint="eastAsia"/>
          <w:b/>
          <w:bCs/>
          <w:color w:val="000000"/>
          <w:sz w:val="24"/>
        </w:rPr>
        <w:lastRenderedPageBreak/>
        <w:t>格式</w:t>
      </w:r>
      <w:r>
        <w:rPr>
          <w:rFonts w:ascii="仿宋" w:eastAsia="仿宋" w:cs="仿宋"/>
          <w:b/>
          <w:bCs/>
          <w:color w:val="000000"/>
          <w:sz w:val="24"/>
        </w:rPr>
        <w:t>18</w:t>
      </w:r>
      <w:bookmarkEnd w:id="323"/>
      <w:bookmarkEnd w:id="324"/>
      <w:bookmarkEnd w:id="325"/>
    </w:p>
    <w:p w14:paraId="6045DAD7" w14:textId="77777777" w:rsidR="000D1111" w:rsidRDefault="00B706AC">
      <w:pPr>
        <w:spacing w:line="360" w:lineRule="auto"/>
        <w:jc w:val="center"/>
        <w:rPr>
          <w:rFonts w:ascii="仿宋" w:eastAsia="仿宋"/>
          <w:b/>
          <w:bCs/>
          <w:spacing w:val="30"/>
          <w:sz w:val="44"/>
          <w:szCs w:val="44"/>
        </w:rPr>
      </w:pPr>
      <w:r>
        <w:rPr>
          <w:rFonts w:ascii="仿宋" w:eastAsia="仿宋" w:cs="仿宋" w:hint="eastAsia"/>
          <w:b/>
          <w:bCs/>
          <w:spacing w:val="30"/>
          <w:sz w:val="44"/>
          <w:szCs w:val="44"/>
        </w:rPr>
        <w:t>工程接收证书</w:t>
      </w:r>
    </w:p>
    <w:p w14:paraId="72E95EB1" w14:textId="77777777" w:rsidR="000D1111" w:rsidRDefault="00B706AC">
      <w:pPr>
        <w:spacing w:line="360" w:lineRule="auto"/>
        <w:rPr>
          <w:rFonts w:ascii="仿宋" w:eastAsia="仿宋"/>
          <w:sz w:val="24"/>
        </w:rPr>
      </w:pPr>
      <w:r>
        <w:rPr>
          <w:rFonts w:ascii="仿宋" w:eastAsia="仿宋" w:cs="仿宋" w:hint="eastAsia"/>
          <w:sz w:val="24"/>
        </w:rPr>
        <w:t>工程名称</w:t>
      </w:r>
      <w:r>
        <w:rPr>
          <w:rFonts w:ascii="仿宋" w:eastAsia="仿宋" w:cs="仿宋"/>
          <w:sz w:val="24"/>
        </w:rPr>
        <w:t>:</w:t>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t xml:space="preserve">    </w:t>
      </w:r>
      <w:r>
        <w:rPr>
          <w:rFonts w:ascii="仿宋" w:eastAsia="仿宋" w:cs="仿宋" w:hint="eastAsia"/>
          <w:sz w:val="24"/>
        </w:rPr>
        <w:t>编号</w:t>
      </w:r>
      <w:r>
        <w:rPr>
          <w:rFonts w:ascii="仿宋" w:eastAsia="仿宋" w:cs="仿宋"/>
          <w:sz w:val="24"/>
        </w:rPr>
        <w:t>:</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0441"/>
      </w:tblGrid>
      <w:tr w:rsidR="000D1111" w14:paraId="1B9EFA71" w14:textId="77777777">
        <w:trPr>
          <w:trHeight w:val="11387"/>
        </w:trPr>
        <w:tc>
          <w:tcPr>
            <w:tcW w:w="10441" w:type="dxa"/>
            <w:tcBorders>
              <w:top w:val="single" w:sz="6" w:space="0" w:color="auto"/>
              <w:left w:val="single" w:sz="6" w:space="0" w:color="auto"/>
              <w:bottom w:val="single" w:sz="6" w:space="0" w:color="auto"/>
              <w:right w:val="single" w:sz="6" w:space="0" w:color="auto"/>
            </w:tcBorders>
            <w:noWrap/>
          </w:tcPr>
          <w:p w14:paraId="7DE29E6A" w14:textId="77777777" w:rsidR="000D1111" w:rsidRDefault="00B706AC">
            <w:pPr>
              <w:spacing w:before="120" w:line="360" w:lineRule="auto"/>
              <w:ind w:left="-28" w:firstLine="181"/>
              <w:rPr>
                <w:rFonts w:ascii="仿宋" w:eastAsia="仿宋"/>
                <w:sz w:val="24"/>
              </w:rPr>
            </w:pPr>
            <w:r>
              <w:rPr>
                <w:rFonts w:ascii="仿宋" w:eastAsia="仿宋" w:cs="仿宋" w:hint="eastAsia"/>
                <w:sz w:val="24"/>
              </w:rPr>
              <w:t>致</w:t>
            </w:r>
            <w:r>
              <w:rPr>
                <w:rFonts w:ascii="仿宋" w:eastAsia="仿宋" w:cs="仿宋"/>
                <w:sz w:val="24"/>
              </w:rPr>
              <w:t>:</w:t>
            </w:r>
            <w:r>
              <w:rPr>
                <w:rFonts w:ascii="仿宋" w:eastAsia="仿宋" w:cs="仿宋"/>
                <w:sz w:val="24"/>
                <w:u w:val="single"/>
              </w:rPr>
              <w:t xml:space="preserve">                                                 </w:t>
            </w:r>
            <w:r>
              <w:rPr>
                <w:rFonts w:ascii="仿宋" w:eastAsia="仿宋" w:cs="仿宋" w:hint="eastAsia"/>
                <w:sz w:val="24"/>
              </w:rPr>
              <w:t>（监理人全称）</w:t>
            </w:r>
          </w:p>
          <w:p w14:paraId="79E43AEC" w14:textId="77777777" w:rsidR="000D1111" w:rsidRDefault="00B706AC">
            <w:pPr>
              <w:spacing w:line="360" w:lineRule="auto"/>
              <w:ind w:left="-28" w:firstLine="482"/>
              <w:rPr>
                <w:rFonts w:ascii="仿宋" w:eastAsia="仿宋"/>
                <w:sz w:val="24"/>
              </w:rPr>
            </w:pPr>
            <w:r>
              <w:rPr>
                <w:rFonts w:ascii="仿宋" w:eastAsia="仿宋" w:cs="仿宋" w:hint="eastAsia"/>
                <w:sz w:val="24"/>
              </w:rPr>
              <w:t>你方按照合同要求于</w:t>
            </w:r>
            <w:r>
              <w:rPr>
                <w:rFonts w:ascii="仿宋" w:eastAsia="仿宋" w:cs="仿宋"/>
                <w:sz w:val="24"/>
                <w:u w:val="single"/>
              </w:rPr>
              <w:t xml:space="preserve">         </w:t>
            </w:r>
            <w:r>
              <w:rPr>
                <w:rFonts w:ascii="仿宋" w:eastAsia="仿宋" w:cs="仿宋" w:hint="eastAsia"/>
                <w:sz w:val="24"/>
              </w:rPr>
              <w:t>年</w:t>
            </w:r>
            <w:r>
              <w:rPr>
                <w:rFonts w:ascii="仿宋" w:eastAsia="仿宋" w:cs="仿宋"/>
                <w:sz w:val="24"/>
                <w:u w:val="single"/>
              </w:rPr>
              <w:t xml:space="preserve">     </w:t>
            </w:r>
            <w:r>
              <w:rPr>
                <w:rFonts w:ascii="仿宋" w:eastAsia="仿宋" w:cs="仿宋" w:hint="eastAsia"/>
                <w:sz w:val="24"/>
              </w:rPr>
              <w:t>月</w:t>
            </w:r>
            <w:r>
              <w:rPr>
                <w:rFonts w:ascii="仿宋" w:eastAsia="仿宋" w:cs="仿宋"/>
                <w:sz w:val="24"/>
                <w:u w:val="single"/>
              </w:rPr>
              <w:t xml:space="preserve">     </w:t>
            </w:r>
            <w:r>
              <w:rPr>
                <w:rFonts w:ascii="仿宋" w:eastAsia="仿宋" w:cs="仿宋" w:hint="eastAsia"/>
                <w:sz w:val="24"/>
              </w:rPr>
              <w:t>日提出鞠躬验收，净我方组织你方、设计人、监理人、工程造价咨询人（如有）共同验收，该工程验收合格，现予颁发工程接收证书，</w:t>
            </w:r>
          </w:p>
          <w:p w14:paraId="43B557A9" w14:textId="77777777" w:rsidR="000D1111" w:rsidRDefault="00B706AC">
            <w:pPr>
              <w:spacing w:line="360" w:lineRule="auto"/>
              <w:ind w:left="-28" w:firstLine="482"/>
              <w:rPr>
                <w:rFonts w:ascii="仿宋" w:eastAsia="仿宋"/>
                <w:sz w:val="24"/>
              </w:rPr>
            </w:pPr>
            <w:r>
              <w:rPr>
                <w:rFonts w:ascii="仿宋" w:eastAsia="仿宋" w:cs="仿宋" w:hint="eastAsia"/>
                <w:sz w:val="24"/>
              </w:rPr>
              <w:t>按照合同约定，该工程实际竣工日期是</w:t>
            </w:r>
            <w:r>
              <w:rPr>
                <w:rFonts w:ascii="仿宋" w:eastAsia="仿宋" w:cs="仿宋"/>
                <w:sz w:val="24"/>
                <w:u w:val="single"/>
              </w:rPr>
              <w:t xml:space="preserve">         </w:t>
            </w:r>
            <w:r>
              <w:rPr>
                <w:rFonts w:ascii="仿宋" w:eastAsia="仿宋" w:cs="仿宋" w:hint="eastAsia"/>
                <w:sz w:val="24"/>
              </w:rPr>
              <w:t>年</w:t>
            </w:r>
            <w:r>
              <w:rPr>
                <w:rFonts w:ascii="仿宋" w:eastAsia="仿宋" w:cs="仿宋"/>
                <w:sz w:val="24"/>
                <w:u w:val="single"/>
              </w:rPr>
              <w:t xml:space="preserve">     </w:t>
            </w:r>
            <w:r>
              <w:rPr>
                <w:rFonts w:ascii="仿宋" w:eastAsia="仿宋" w:cs="仿宋" w:hint="eastAsia"/>
                <w:sz w:val="24"/>
              </w:rPr>
              <w:t>月</w:t>
            </w:r>
            <w:r>
              <w:rPr>
                <w:rFonts w:ascii="仿宋" w:eastAsia="仿宋" w:cs="仿宋"/>
                <w:sz w:val="24"/>
                <w:u w:val="single"/>
              </w:rPr>
              <w:t xml:space="preserve">     </w:t>
            </w:r>
            <w:r>
              <w:rPr>
                <w:rFonts w:ascii="仿宋" w:eastAsia="仿宋" w:cs="仿宋" w:hint="eastAsia"/>
                <w:sz w:val="24"/>
              </w:rPr>
              <w:t>日。</w:t>
            </w:r>
          </w:p>
          <w:p w14:paraId="1EF0C5D7" w14:textId="77777777" w:rsidR="000D1111" w:rsidRDefault="000D1111">
            <w:pPr>
              <w:spacing w:line="360" w:lineRule="auto"/>
              <w:ind w:left="-28" w:firstLine="482"/>
              <w:rPr>
                <w:rFonts w:ascii="仿宋" w:eastAsia="仿宋"/>
                <w:sz w:val="24"/>
              </w:rPr>
            </w:pPr>
          </w:p>
          <w:p w14:paraId="15E27B9C" w14:textId="77777777" w:rsidR="000D1111" w:rsidRDefault="00B706AC">
            <w:pPr>
              <w:spacing w:line="360" w:lineRule="auto"/>
              <w:ind w:left="-28" w:firstLine="482"/>
              <w:rPr>
                <w:rFonts w:ascii="仿宋" w:eastAsia="仿宋"/>
                <w:sz w:val="24"/>
              </w:rPr>
            </w:pPr>
            <w:r>
              <w:rPr>
                <w:rFonts w:ascii="仿宋" w:eastAsia="仿宋" w:cs="仿宋" w:hint="eastAsia"/>
                <w:sz w:val="24"/>
              </w:rPr>
              <w:t>我方颁发工程接收</w:t>
            </w:r>
            <w:r>
              <w:rPr>
                <w:rFonts w:ascii="仿宋" w:eastAsia="仿宋" w:cs="仿宋"/>
                <w:sz w:val="24"/>
              </w:rPr>
              <w:t xml:space="preserve"> </w:t>
            </w:r>
            <w:r>
              <w:rPr>
                <w:rFonts w:ascii="仿宋" w:eastAsia="仿宋" w:cs="仿宋" w:hint="eastAsia"/>
                <w:sz w:val="24"/>
              </w:rPr>
              <w:t>证书，则标明自颁发之日起，由我方负责照管工程，但并不代表你方已完成施工合同赋予的一切义务和责任，你方仍应承担工程的质量缺陷和质量保修责任。</w:t>
            </w:r>
          </w:p>
          <w:p w14:paraId="2CACD37C" w14:textId="77777777" w:rsidR="000D1111" w:rsidRDefault="000D1111">
            <w:pPr>
              <w:spacing w:line="360" w:lineRule="auto"/>
              <w:ind w:left="-28"/>
              <w:rPr>
                <w:rFonts w:ascii="仿宋" w:eastAsia="仿宋"/>
                <w:sz w:val="24"/>
              </w:rPr>
            </w:pPr>
          </w:p>
          <w:p w14:paraId="7D39FE48" w14:textId="77777777" w:rsidR="000D1111" w:rsidRDefault="000D1111">
            <w:pPr>
              <w:spacing w:line="360" w:lineRule="auto"/>
              <w:ind w:left="-28"/>
              <w:rPr>
                <w:rFonts w:ascii="仿宋" w:eastAsia="仿宋"/>
                <w:sz w:val="24"/>
              </w:rPr>
            </w:pPr>
          </w:p>
          <w:p w14:paraId="34DCFFE0" w14:textId="77777777" w:rsidR="000D1111" w:rsidRDefault="000D1111">
            <w:pPr>
              <w:spacing w:line="360" w:lineRule="auto"/>
              <w:ind w:left="-28"/>
              <w:rPr>
                <w:rFonts w:ascii="仿宋" w:eastAsia="仿宋"/>
                <w:sz w:val="24"/>
              </w:rPr>
            </w:pPr>
          </w:p>
          <w:p w14:paraId="1D51079F" w14:textId="77777777" w:rsidR="000D1111" w:rsidRDefault="000D1111">
            <w:pPr>
              <w:spacing w:line="360" w:lineRule="auto"/>
              <w:ind w:left="-28"/>
              <w:rPr>
                <w:rFonts w:ascii="仿宋" w:eastAsia="仿宋"/>
                <w:sz w:val="24"/>
              </w:rPr>
            </w:pPr>
          </w:p>
          <w:p w14:paraId="489E3108" w14:textId="77777777" w:rsidR="000D1111" w:rsidRDefault="000D1111">
            <w:pPr>
              <w:spacing w:line="360" w:lineRule="auto"/>
              <w:ind w:left="-28"/>
              <w:rPr>
                <w:rFonts w:ascii="仿宋" w:eastAsia="仿宋"/>
                <w:sz w:val="24"/>
              </w:rPr>
            </w:pPr>
          </w:p>
          <w:p w14:paraId="77CBEAAD" w14:textId="77777777" w:rsidR="000D1111" w:rsidRDefault="000D1111">
            <w:pPr>
              <w:spacing w:line="360" w:lineRule="auto"/>
              <w:ind w:left="-28"/>
              <w:rPr>
                <w:rFonts w:ascii="仿宋" w:eastAsia="仿宋"/>
                <w:sz w:val="24"/>
              </w:rPr>
            </w:pPr>
          </w:p>
          <w:p w14:paraId="64F6E8D4" w14:textId="77777777" w:rsidR="000D1111" w:rsidRDefault="000D1111">
            <w:pPr>
              <w:spacing w:line="360" w:lineRule="auto"/>
              <w:ind w:left="-28"/>
              <w:rPr>
                <w:rFonts w:ascii="仿宋" w:eastAsia="仿宋"/>
                <w:sz w:val="24"/>
              </w:rPr>
            </w:pPr>
          </w:p>
          <w:p w14:paraId="6F4F0220" w14:textId="77777777" w:rsidR="000D1111" w:rsidRDefault="000D1111">
            <w:pPr>
              <w:spacing w:line="360" w:lineRule="auto"/>
              <w:ind w:left="-28"/>
              <w:rPr>
                <w:rFonts w:ascii="仿宋" w:eastAsia="仿宋"/>
                <w:sz w:val="24"/>
              </w:rPr>
            </w:pPr>
          </w:p>
          <w:p w14:paraId="45118228" w14:textId="77777777" w:rsidR="000D1111" w:rsidRDefault="000D1111">
            <w:pPr>
              <w:spacing w:line="360" w:lineRule="auto"/>
              <w:ind w:left="-28"/>
              <w:rPr>
                <w:rFonts w:ascii="仿宋" w:eastAsia="仿宋"/>
                <w:sz w:val="24"/>
              </w:rPr>
            </w:pPr>
          </w:p>
          <w:p w14:paraId="4BBB0E2D" w14:textId="77777777" w:rsidR="000D1111" w:rsidRDefault="000D1111">
            <w:pPr>
              <w:spacing w:line="360" w:lineRule="auto"/>
              <w:ind w:left="-28"/>
              <w:rPr>
                <w:rFonts w:ascii="仿宋" w:eastAsia="仿宋"/>
                <w:sz w:val="24"/>
              </w:rPr>
            </w:pPr>
          </w:p>
          <w:p w14:paraId="621B9F6D" w14:textId="77777777" w:rsidR="000D1111" w:rsidRDefault="000D1111">
            <w:pPr>
              <w:spacing w:line="360" w:lineRule="auto"/>
              <w:ind w:left="-28"/>
              <w:rPr>
                <w:rFonts w:ascii="仿宋" w:eastAsia="仿宋"/>
                <w:sz w:val="24"/>
              </w:rPr>
            </w:pPr>
          </w:p>
          <w:p w14:paraId="58BFF296" w14:textId="77777777" w:rsidR="000D1111" w:rsidRDefault="000D1111">
            <w:pPr>
              <w:spacing w:line="360" w:lineRule="auto"/>
              <w:ind w:left="-28"/>
              <w:rPr>
                <w:rFonts w:ascii="仿宋" w:eastAsia="仿宋"/>
                <w:sz w:val="24"/>
              </w:rPr>
            </w:pPr>
          </w:p>
          <w:p w14:paraId="56CA441A" w14:textId="77777777" w:rsidR="000D1111" w:rsidRDefault="000D1111">
            <w:pPr>
              <w:spacing w:line="360" w:lineRule="auto"/>
              <w:ind w:left="-28"/>
              <w:rPr>
                <w:rFonts w:ascii="仿宋" w:eastAsia="仿宋"/>
                <w:sz w:val="24"/>
              </w:rPr>
            </w:pPr>
          </w:p>
          <w:p w14:paraId="28A36A98" w14:textId="77777777" w:rsidR="000D1111" w:rsidRDefault="000D1111">
            <w:pPr>
              <w:spacing w:line="360" w:lineRule="auto"/>
              <w:ind w:left="-28"/>
              <w:rPr>
                <w:rFonts w:ascii="仿宋" w:eastAsia="仿宋"/>
                <w:sz w:val="24"/>
              </w:rPr>
            </w:pPr>
          </w:p>
          <w:p w14:paraId="203D1832" w14:textId="77777777" w:rsidR="000D1111" w:rsidRDefault="000D1111">
            <w:pPr>
              <w:spacing w:line="360" w:lineRule="auto"/>
              <w:ind w:left="-28"/>
              <w:rPr>
                <w:rFonts w:ascii="仿宋" w:eastAsia="仿宋"/>
                <w:sz w:val="24"/>
              </w:rPr>
            </w:pPr>
          </w:p>
          <w:p w14:paraId="62D5FADF" w14:textId="77777777" w:rsidR="000D1111" w:rsidRDefault="00B706AC">
            <w:pPr>
              <w:spacing w:line="360" w:lineRule="auto"/>
              <w:rPr>
                <w:rFonts w:ascii="仿宋" w:eastAsia="仿宋"/>
                <w:sz w:val="24"/>
                <w:u w:val="single"/>
              </w:rPr>
            </w:pPr>
            <w:r>
              <w:rPr>
                <w:rFonts w:ascii="仿宋" w:eastAsia="仿宋" w:cs="仿宋"/>
                <w:sz w:val="24"/>
              </w:rPr>
              <w:t xml:space="preserve">                                                  </w:t>
            </w:r>
            <w:r>
              <w:rPr>
                <w:rFonts w:ascii="仿宋" w:eastAsia="仿宋" w:cs="仿宋" w:hint="eastAsia"/>
                <w:sz w:val="24"/>
              </w:rPr>
              <w:t>发</w:t>
            </w:r>
            <w:r>
              <w:rPr>
                <w:rFonts w:ascii="仿宋" w:eastAsia="仿宋" w:cs="仿宋"/>
                <w:sz w:val="24"/>
              </w:rPr>
              <w:t xml:space="preserve"> </w:t>
            </w:r>
            <w:r>
              <w:rPr>
                <w:rFonts w:ascii="仿宋" w:eastAsia="仿宋" w:cs="仿宋" w:hint="eastAsia"/>
                <w:sz w:val="24"/>
              </w:rPr>
              <w:t>包</w:t>
            </w:r>
            <w:r>
              <w:rPr>
                <w:rFonts w:ascii="仿宋" w:eastAsia="仿宋" w:cs="仿宋"/>
                <w:sz w:val="24"/>
              </w:rPr>
              <w:t xml:space="preserve"> </w:t>
            </w:r>
            <w:r>
              <w:rPr>
                <w:rFonts w:ascii="仿宋" w:eastAsia="仿宋" w:cs="仿宋" w:hint="eastAsia"/>
                <w:sz w:val="24"/>
              </w:rPr>
              <w:t>人（章）</w:t>
            </w:r>
            <w:r>
              <w:rPr>
                <w:rFonts w:ascii="仿宋" w:eastAsia="仿宋" w:cs="仿宋"/>
                <w:sz w:val="24"/>
              </w:rPr>
              <w:t xml:space="preserve">                 </w:t>
            </w:r>
          </w:p>
          <w:p w14:paraId="46062C81" w14:textId="77777777" w:rsidR="000D1111" w:rsidRDefault="00B706AC">
            <w:pPr>
              <w:spacing w:line="360" w:lineRule="auto"/>
              <w:ind w:firstLineChars="2500" w:firstLine="6000"/>
              <w:rPr>
                <w:rFonts w:ascii="仿宋" w:eastAsia="仿宋" w:cs="仿宋"/>
                <w:sz w:val="24"/>
                <w:u w:val="single"/>
              </w:rPr>
            </w:pPr>
            <w:r>
              <w:rPr>
                <w:rFonts w:ascii="仿宋" w:eastAsia="仿宋" w:cs="仿宋" w:hint="eastAsia"/>
                <w:sz w:val="24"/>
              </w:rPr>
              <w:t>承包人代表</w:t>
            </w:r>
            <w:r>
              <w:rPr>
                <w:rFonts w:ascii="仿宋" w:eastAsia="仿宋" w:cs="仿宋"/>
                <w:sz w:val="24"/>
                <w:u w:val="single"/>
              </w:rPr>
              <w:t xml:space="preserve">                </w:t>
            </w:r>
          </w:p>
          <w:p w14:paraId="75E6357D" w14:textId="77777777" w:rsidR="000D1111" w:rsidRDefault="00B706AC">
            <w:pPr>
              <w:spacing w:line="360" w:lineRule="auto"/>
              <w:ind w:firstLine="6012"/>
              <w:rPr>
                <w:rFonts w:ascii="仿宋" w:eastAsia="仿宋"/>
                <w:sz w:val="24"/>
                <w:u w:val="single"/>
              </w:rPr>
            </w:pPr>
            <w:r>
              <w:rPr>
                <w:rFonts w:ascii="仿宋" w:eastAsia="仿宋" w:cs="仿宋"/>
                <w:sz w:val="24"/>
              </w:rPr>
              <w:t xml:space="preserve">       </w:t>
            </w:r>
            <w:r>
              <w:rPr>
                <w:rFonts w:ascii="仿宋" w:eastAsia="仿宋" w:cs="仿宋" w:hint="eastAsia"/>
                <w:sz w:val="24"/>
              </w:rPr>
              <w:t>年</w:t>
            </w:r>
            <w:r>
              <w:rPr>
                <w:rFonts w:ascii="仿宋" w:eastAsia="仿宋" w:cs="仿宋"/>
                <w:sz w:val="24"/>
              </w:rPr>
              <w:t xml:space="preserve">     </w:t>
            </w:r>
            <w:r>
              <w:rPr>
                <w:rFonts w:ascii="仿宋" w:eastAsia="仿宋" w:cs="仿宋" w:hint="eastAsia"/>
                <w:sz w:val="24"/>
              </w:rPr>
              <w:t>月</w:t>
            </w:r>
            <w:r>
              <w:rPr>
                <w:rFonts w:ascii="仿宋" w:eastAsia="仿宋" w:cs="仿宋"/>
                <w:sz w:val="24"/>
              </w:rPr>
              <w:t xml:space="preserve">    </w:t>
            </w:r>
            <w:r>
              <w:rPr>
                <w:rFonts w:ascii="仿宋" w:eastAsia="仿宋" w:cs="仿宋" w:hint="eastAsia"/>
                <w:sz w:val="24"/>
              </w:rPr>
              <w:t>日</w:t>
            </w:r>
          </w:p>
        </w:tc>
      </w:tr>
    </w:tbl>
    <w:p w14:paraId="3CFA889C" w14:textId="77777777" w:rsidR="000D1111" w:rsidRDefault="00B706AC">
      <w:pPr>
        <w:spacing w:line="360" w:lineRule="auto"/>
        <w:rPr>
          <w:rFonts w:ascii="仿宋" w:eastAsia="仿宋"/>
          <w:sz w:val="24"/>
        </w:rPr>
      </w:pPr>
      <w:r>
        <w:rPr>
          <w:rFonts w:ascii="仿宋" w:eastAsia="仿宋" w:cs="仿宋" w:hint="eastAsia"/>
          <w:sz w:val="24"/>
        </w:rPr>
        <w:t>说明：本表由发包人填制，承包人、发包人各存一份。</w:t>
      </w:r>
    </w:p>
    <w:p w14:paraId="72578E0D" w14:textId="77777777" w:rsidR="000D1111" w:rsidRDefault="00B706AC">
      <w:pPr>
        <w:spacing w:line="360" w:lineRule="auto"/>
        <w:ind w:left="720" w:hangingChars="300" w:hanging="720"/>
        <w:outlineLvl w:val="1"/>
        <w:rPr>
          <w:rFonts w:ascii="仿宋" w:eastAsia="仿宋" w:cs="仿宋"/>
          <w:b/>
          <w:bCs/>
          <w:color w:val="000000"/>
          <w:sz w:val="24"/>
        </w:rPr>
      </w:pPr>
      <w:r>
        <w:rPr>
          <w:rFonts w:ascii="仿宋" w:eastAsia="仿宋"/>
          <w:sz w:val="24"/>
        </w:rPr>
        <w:br w:type="page"/>
      </w:r>
      <w:bookmarkStart w:id="326" w:name="_Toc10625004"/>
      <w:bookmarkStart w:id="327" w:name="_Toc469384160"/>
      <w:bookmarkStart w:id="328" w:name="_Toc266892945"/>
      <w:r>
        <w:rPr>
          <w:rFonts w:ascii="仿宋" w:eastAsia="仿宋" w:cs="仿宋" w:hint="eastAsia"/>
          <w:b/>
          <w:bCs/>
          <w:color w:val="000000"/>
          <w:sz w:val="24"/>
        </w:rPr>
        <w:lastRenderedPageBreak/>
        <w:t>格式</w:t>
      </w:r>
      <w:r>
        <w:rPr>
          <w:rFonts w:ascii="仿宋" w:eastAsia="仿宋" w:cs="仿宋"/>
          <w:b/>
          <w:bCs/>
          <w:color w:val="000000"/>
          <w:sz w:val="24"/>
        </w:rPr>
        <w:t>19</w:t>
      </w:r>
      <w:bookmarkEnd w:id="326"/>
      <w:bookmarkEnd w:id="327"/>
      <w:bookmarkEnd w:id="328"/>
    </w:p>
    <w:p w14:paraId="23F19092" w14:textId="77777777" w:rsidR="000D1111" w:rsidRDefault="00B706AC">
      <w:pPr>
        <w:spacing w:line="360" w:lineRule="auto"/>
        <w:jc w:val="center"/>
        <w:rPr>
          <w:rFonts w:ascii="仿宋" w:eastAsia="仿宋"/>
          <w:b/>
          <w:bCs/>
          <w:spacing w:val="30"/>
          <w:sz w:val="44"/>
          <w:szCs w:val="44"/>
        </w:rPr>
      </w:pPr>
      <w:r>
        <w:rPr>
          <w:rFonts w:ascii="仿宋" w:eastAsia="仿宋" w:cs="仿宋" w:hint="eastAsia"/>
          <w:b/>
          <w:bCs/>
          <w:spacing w:val="30"/>
          <w:sz w:val="44"/>
          <w:szCs w:val="44"/>
        </w:rPr>
        <w:t>暂列金额确认表</w:t>
      </w:r>
    </w:p>
    <w:p w14:paraId="0543F0A8" w14:textId="77777777" w:rsidR="000D1111" w:rsidRDefault="00B706AC">
      <w:pPr>
        <w:spacing w:line="360" w:lineRule="auto"/>
        <w:rPr>
          <w:rFonts w:ascii="仿宋" w:eastAsia="仿宋"/>
          <w:sz w:val="24"/>
        </w:rPr>
      </w:pPr>
      <w:r>
        <w:rPr>
          <w:rFonts w:ascii="仿宋" w:eastAsia="仿宋" w:cs="仿宋" w:hint="eastAsia"/>
          <w:sz w:val="24"/>
        </w:rPr>
        <w:t>工程名称</w:t>
      </w:r>
      <w:r>
        <w:rPr>
          <w:rFonts w:ascii="仿宋" w:eastAsia="仿宋" w:cs="仿宋"/>
          <w:sz w:val="24"/>
        </w:rPr>
        <w:t>:</w:t>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t xml:space="preserve">    </w:t>
      </w:r>
      <w:r>
        <w:rPr>
          <w:rFonts w:ascii="仿宋" w:eastAsia="仿宋" w:cs="仿宋" w:hint="eastAsia"/>
          <w:sz w:val="24"/>
        </w:rPr>
        <w:t>编号</w:t>
      </w:r>
      <w:r>
        <w:rPr>
          <w:rFonts w:ascii="仿宋" w:eastAsia="仿宋" w:cs="仿宋"/>
          <w:sz w:val="24"/>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0"/>
        <w:gridCol w:w="3246"/>
        <w:gridCol w:w="1443"/>
        <w:gridCol w:w="1441"/>
        <w:gridCol w:w="1441"/>
        <w:gridCol w:w="1984"/>
      </w:tblGrid>
      <w:tr w:rsidR="000D1111" w14:paraId="48266077" w14:textId="77777777">
        <w:trPr>
          <w:trHeight w:val="807"/>
        </w:trPr>
        <w:tc>
          <w:tcPr>
            <w:tcW w:w="1010" w:type="dxa"/>
            <w:tcBorders>
              <w:top w:val="single" w:sz="4" w:space="0" w:color="auto"/>
              <w:left w:val="single" w:sz="4" w:space="0" w:color="auto"/>
              <w:bottom w:val="single" w:sz="4" w:space="0" w:color="auto"/>
              <w:right w:val="single" w:sz="4" w:space="0" w:color="auto"/>
            </w:tcBorders>
            <w:noWrap/>
            <w:vAlign w:val="center"/>
          </w:tcPr>
          <w:p w14:paraId="1A7418AD" w14:textId="77777777" w:rsidR="000D1111" w:rsidRDefault="00B706AC">
            <w:pPr>
              <w:spacing w:line="360" w:lineRule="auto"/>
              <w:jc w:val="center"/>
              <w:rPr>
                <w:rFonts w:ascii="仿宋" w:eastAsia="仿宋"/>
                <w:sz w:val="24"/>
              </w:rPr>
            </w:pPr>
            <w:r>
              <w:rPr>
                <w:rFonts w:ascii="仿宋" w:eastAsia="仿宋" w:cs="仿宋" w:hint="eastAsia"/>
                <w:sz w:val="24"/>
              </w:rPr>
              <w:t>序号</w:t>
            </w:r>
          </w:p>
        </w:tc>
        <w:tc>
          <w:tcPr>
            <w:tcW w:w="3246" w:type="dxa"/>
            <w:tcBorders>
              <w:top w:val="single" w:sz="4" w:space="0" w:color="auto"/>
              <w:left w:val="single" w:sz="4" w:space="0" w:color="auto"/>
              <w:bottom w:val="single" w:sz="4" w:space="0" w:color="auto"/>
              <w:right w:val="single" w:sz="4" w:space="0" w:color="auto"/>
            </w:tcBorders>
            <w:noWrap/>
            <w:vAlign w:val="center"/>
          </w:tcPr>
          <w:p w14:paraId="72E36ECD" w14:textId="77777777" w:rsidR="000D1111" w:rsidRDefault="00B706AC">
            <w:pPr>
              <w:spacing w:line="360" w:lineRule="auto"/>
              <w:jc w:val="center"/>
              <w:rPr>
                <w:rFonts w:ascii="仿宋" w:eastAsia="仿宋"/>
                <w:sz w:val="24"/>
              </w:rPr>
            </w:pPr>
            <w:r>
              <w:rPr>
                <w:rFonts w:ascii="仿宋" w:eastAsia="仿宋" w:cs="仿宋" w:hint="eastAsia"/>
                <w:sz w:val="24"/>
              </w:rPr>
              <w:t>项目名称</w:t>
            </w:r>
          </w:p>
        </w:tc>
        <w:tc>
          <w:tcPr>
            <w:tcW w:w="1443" w:type="dxa"/>
            <w:tcBorders>
              <w:top w:val="single" w:sz="4" w:space="0" w:color="auto"/>
              <w:left w:val="single" w:sz="4" w:space="0" w:color="auto"/>
              <w:bottom w:val="single" w:sz="4" w:space="0" w:color="auto"/>
              <w:right w:val="single" w:sz="4" w:space="0" w:color="auto"/>
            </w:tcBorders>
            <w:noWrap/>
            <w:vAlign w:val="center"/>
          </w:tcPr>
          <w:p w14:paraId="1A1E9307" w14:textId="77777777" w:rsidR="000D1111" w:rsidRDefault="00B706AC">
            <w:pPr>
              <w:spacing w:line="360" w:lineRule="auto"/>
              <w:jc w:val="center"/>
              <w:rPr>
                <w:rFonts w:ascii="仿宋" w:eastAsia="仿宋"/>
                <w:sz w:val="24"/>
              </w:rPr>
            </w:pPr>
            <w:r>
              <w:rPr>
                <w:rFonts w:ascii="仿宋" w:eastAsia="仿宋" w:cs="仿宋" w:hint="eastAsia"/>
                <w:sz w:val="24"/>
              </w:rPr>
              <w:t>计量</w:t>
            </w:r>
          </w:p>
          <w:p w14:paraId="21FB4465" w14:textId="77777777" w:rsidR="000D1111" w:rsidRDefault="00B706AC">
            <w:pPr>
              <w:spacing w:line="360" w:lineRule="auto"/>
              <w:jc w:val="center"/>
              <w:rPr>
                <w:rFonts w:ascii="仿宋" w:eastAsia="仿宋"/>
                <w:sz w:val="24"/>
              </w:rPr>
            </w:pPr>
            <w:r>
              <w:rPr>
                <w:rFonts w:ascii="仿宋" w:eastAsia="仿宋" w:cs="仿宋" w:hint="eastAsia"/>
                <w:sz w:val="24"/>
              </w:rPr>
              <w:t>单位</w:t>
            </w:r>
          </w:p>
        </w:tc>
        <w:tc>
          <w:tcPr>
            <w:tcW w:w="1441" w:type="dxa"/>
            <w:tcBorders>
              <w:top w:val="single" w:sz="4" w:space="0" w:color="auto"/>
              <w:left w:val="single" w:sz="4" w:space="0" w:color="auto"/>
              <w:bottom w:val="single" w:sz="4" w:space="0" w:color="auto"/>
              <w:right w:val="single" w:sz="4" w:space="0" w:color="auto"/>
            </w:tcBorders>
            <w:noWrap/>
            <w:vAlign w:val="center"/>
          </w:tcPr>
          <w:p w14:paraId="3F7B89CB" w14:textId="77777777" w:rsidR="000D1111" w:rsidRDefault="00B706AC">
            <w:pPr>
              <w:spacing w:line="360" w:lineRule="auto"/>
              <w:jc w:val="center"/>
              <w:rPr>
                <w:rFonts w:ascii="仿宋" w:eastAsia="仿宋"/>
                <w:sz w:val="24"/>
              </w:rPr>
            </w:pPr>
            <w:r>
              <w:rPr>
                <w:rFonts w:ascii="仿宋" w:eastAsia="仿宋" w:cs="仿宋" w:hint="eastAsia"/>
                <w:sz w:val="24"/>
              </w:rPr>
              <w:t>暂列金额</w:t>
            </w:r>
          </w:p>
          <w:p w14:paraId="016205F2" w14:textId="77777777" w:rsidR="000D1111" w:rsidRDefault="00B706AC">
            <w:pPr>
              <w:spacing w:line="360" w:lineRule="auto"/>
              <w:jc w:val="center"/>
              <w:rPr>
                <w:rFonts w:ascii="仿宋" w:eastAsia="仿宋"/>
                <w:sz w:val="24"/>
              </w:rPr>
            </w:pPr>
            <w:r>
              <w:rPr>
                <w:rFonts w:ascii="仿宋" w:eastAsia="仿宋" w:cs="仿宋" w:hint="eastAsia"/>
                <w:sz w:val="24"/>
              </w:rPr>
              <w:t>（元）</w:t>
            </w:r>
          </w:p>
        </w:tc>
        <w:tc>
          <w:tcPr>
            <w:tcW w:w="1441" w:type="dxa"/>
            <w:tcBorders>
              <w:top w:val="single" w:sz="4" w:space="0" w:color="auto"/>
              <w:left w:val="single" w:sz="4" w:space="0" w:color="auto"/>
              <w:bottom w:val="single" w:sz="4" w:space="0" w:color="auto"/>
              <w:right w:val="single" w:sz="4" w:space="0" w:color="auto"/>
            </w:tcBorders>
            <w:noWrap/>
            <w:vAlign w:val="center"/>
          </w:tcPr>
          <w:p w14:paraId="288AB62F" w14:textId="77777777" w:rsidR="000D1111" w:rsidRDefault="00B706AC">
            <w:pPr>
              <w:spacing w:line="360" w:lineRule="auto"/>
              <w:jc w:val="center"/>
              <w:rPr>
                <w:rFonts w:ascii="仿宋" w:eastAsia="仿宋"/>
                <w:sz w:val="24"/>
              </w:rPr>
            </w:pPr>
            <w:r>
              <w:rPr>
                <w:rFonts w:ascii="仿宋" w:eastAsia="仿宋" w:cs="仿宋" w:hint="eastAsia"/>
                <w:sz w:val="24"/>
              </w:rPr>
              <w:t>实际金额</w:t>
            </w:r>
          </w:p>
          <w:p w14:paraId="6C7BF56D" w14:textId="77777777" w:rsidR="000D1111" w:rsidRDefault="00B706AC">
            <w:pPr>
              <w:spacing w:line="360" w:lineRule="auto"/>
              <w:jc w:val="center"/>
              <w:rPr>
                <w:rFonts w:ascii="仿宋" w:eastAsia="仿宋"/>
                <w:sz w:val="24"/>
              </w:rPr>
            </w:pPr>
            <w:r>
              <w:rPr>
                <w:rFonts w:ascii="仿宋" w:eastAsia="仿宋" w:cs="仿宋" w:hint="eastAsia"/>
                <w:sz w:val="24"/>
              </w:rPr>
              <w:t>（元）</w:t>
            </w:r>
          </w:p>
        </w:tc>
        <w:tc>
          <w:tcPr>
            <w:tcW w:w="1984" w:type="dxa"/>
            <w:tcBorders>
              <w:top w:val="single" w:sz="4" w:space="0" w:color="auto"/>
              <w:left w:val="single" w:sz="4" w:space="0" w:color="auto"/>
              <w:bottom w:val="single" w:sz="4" w:space="0" w:color="auto"/>
              <w:right w:val="single" w:sz="4" w:space="0" w:color="auto"/>
            </w:tcBorders>
            <w:noWrap/>
            <w:vAlign w:val="center"/>
          </w:tcPr>
          <w:p w14:paraId="6A833F75" w14:textId="77777777" w:rsidR="000D1111" w:rsidRDefault="00B706AC">
            <w:pPr>
              <w:spacing w:line="360" w:lineRule="auto"/>
              <w:jc w:val="center"/>
              <w:rPr>
                <w:rFonts w:ascii="仿宋" w:eastAsia="仿宋"/>
                <w:sz w:val="24"/>
              </w:rPr>
            </w:pPr>
            <w:r>
              <w:rPr>
                <w:rFonts w:ascii="仿宋" w:eastAsia="仿宋" w:cs="仿宋" w:hint="eastAsia"/>
                <w:sz w:val="24"/>
              </w:rPr>
              <w:t>备注</w:t>
            </w:r>
          </w:p>
        </w:tc>
      </w:tr>
      <w:tr w:rsidR="000D1111" w14:paraId="7128BA09" w14:textId="77777777">
        <w:trPr>
          <w:trHeight w:val="807"/>
        </w:trPr>
        <w:tc>
          <w:tcPr>
            <w:tcW w:w="1010" w:type="dxa"/>
            <w:tcBorders>
              <w:top w:val="single" w:sz="4" w:space="0" w:color="auto"/>
              <w:left w:val="single" w:sz="4" w:space="0" w:color="auto"/>
              <w:bottom w:val="single" w:sz="4" w:space="0" w:color="auto"/>
              <w:right w:val="single" w:sz="4" w:space="0" w:color="auto"/>
            </w:tcBorders>
            <w:noWrap/>
            <w:vAlign w:val="center"/>
          </w:tcPr>
          <w:p w14:paraId="034FA3D4" w14:textId="77777777" w:rsidR="000D1111" w:rsidRDefault="00B706AC">
            <w:pPr>
              <w:spacing w:line="360" w:lineRule="auto"/>
              <w:jc w:val="center"/>
              <w:rPr>
                <w:rFonts w:ascii="仿宋" w:eastAsia="仿宋"/>
                <w:sz w:val="24"/>
              </w:rPr>
            </w:pPr>
            <w:r>
              <w:rPr>
                <w:rFonts w:ascii="仿宋" w:eastAsia="仿宋" w:cs="仿宋"/>
                <w:sz w:val="24"/>
              </w:rPr>
              <w:t>1</w:t>
            </w:r>
          </w:p>
        </w:tc>
        <w:tc>
          <w:tcPr>
            <w:tcW w:w="3246" w:type="dxa"/>
            <w:tcBorders>
              <w:top w:val="single" w:sz="4" w:space="0" w:color="auto"/>
              <w:left w:val="single" w:sz="4" w:space="0" w:color="auto"/>
              <w:bottom w:val="single" w:sz="4" w:space="0" w:color="auto"/>
              <w:right w:val="single" w:sz="4" w:space="0" w:color="auto"/>
            </w:tcBorders>
            <w:noWrap/>
            <w:vAlign w:val="center"/>
          </w:tcPr>
          <w:p w14:paraId="214CB364" w14:textId="77777777" w:rsidR="000D1111" w:rsidRDefault="000D1111">
            <w:pPr>
              <w:spacing w:line="360" w:lineRule="auto"/>
              <w:jc w:val="center"/>
              <w:rPr>
                <w:rFonts w:ascii="仿宋" w:eastAsia="仿宋"/>
                <w:sz w:val="24"/>
              </w:rPr>
            </w:pPr>
          </w:p>
        </w:tc>
        <w:tc>
          <w:tcPr>
            <w:tcW w:w="1443" w:type="dxa"/>
            <w:tcBorders>
              <w:top w:val="single" w:sz="4" w:space="0" w:color="auto"/>
              <w:left w:val="single" w:sz="4" w:space="0" w:color="auto"/>
              <w:bottom w:val="single" w:sz="4" w:space="0" w:color="auto"/>
              <w:right w:val="single" w:sz="4" w:space="0" w:color="auto"/>
            </w:tcBorders>
            <w:noWrap/>
            <w:vAlign w:val="center"/>
          </w:tcPr>
          <w:p w14:paraId="168ABFBA" w14:textId="77777777" w:rsidR="000D1111" w:rsidRDefault="000D1111">
            <w:pPr>
              <w:spacing w:line="360" w:lineRule="auto"/>
              <w:jc w:val="center"/>
              <w:rPr>
                <w:rFonts w:ascii="仿宋" w:eastAsia="仿宋"/>
                <w:sz w:val="24"/>
              </w:rPr>
            </w:pPr>
          </w:p>
        </w:tc>
        <w:tc>
          <w:tcPr>
            <w:tcW w:w="1441" w:type="dxa"/>
            <w:tcBorders>
              <w:top w:val="single" w:sz="4" w:space="0" w:color="auto"/>
              <w:left w:val="single" w:sz="4" w:space="0" w:color="auto"/>
              <w:bottom w:val="single" w:sz="4" w:space="0" w:color="auto"/>
              <w:right w:val="single" w:sz="4" w:space="0" w:color="auto"/>
            </w:tcBorders>
            <w:noWrap/>
            <w:vAlign w:val="center"/>
          </w:tcPr>
          <w:p w14:paraId="63E9F61E" w14:textId="77777777" w:rsidR="000D1111" w:rsidRDefault="000D1111">
            <w:pPr>
              <w:spacing w:line="360" w:lineRule="auto"/>
              <w:jc w:val="center"/>
              <w:rPr>
                <w:rFonts w:ascii="仿宋" w:eastAsia="仿宋"/>
                <w:sz w:val="24"/>
              </w:rPr>
            </w:pPr>
          </w:p>
        </w:tc>
        <w:tc>
          <w:tcPr>
            <w:tcW w:w="1441" w:type="dxa"/>
            <w:tcBorders>
              <w:top w:val="single" w:sz="4" w:space="0" w:color="auto"/>
              <w:left w:val="single" w:sz="4" w:space="0" w:color="auto"/>
              <w:bottom w:val="single" w:sz="4" w:space="0" w:color="auto"/>
              <w:right w:val="single" w:sz="4" w:space="0" w:color="auto"/>
            </w:tcBorders>
            <w:noWrap/>
            <w:vAlign w:val="center"/>
          </w:tcPr>
          <w:p w14:paraId="2193DBE7" w14:textId="77777777" w:rsidR="000D1111" w:rsidRDefault="000D1111">
            <w:pPr>
              <w:spacing w:line="360" w:lineRule="auto"/>
              <w:jc w:val="center"/>
              <w:rPr>
                <w:rFonts w:ascii="仿宋" w:eastAsia="仿宋"/>
                <w:sz w:val="24"/>
              </w:rPr>
            </w:pPr>
          </w:p>
        </w:tc>
        <w:tc>
          <w:tcPr>
            <w:tcW w:w="1984" w:type="dxa"/>
            <w:tcBorders>
              <w:top w:val="single" w:sz="4" w:space="0" w:color="auto"/>
              <w:left w:val="single" w:sz="4" w:space="0" w:color="auto"/>
              <w:bottom w:val="single" w:sz="4" w:space="0" w:color="auto"/>
              <w:right w:val="single" w:sz="4" w:space="0" w:color="auto"/>
            </w:tcBorders>
            <w:noWrap/>
            <w:vAlign w:val="center"/>
          </w:tcPr>
          <w:p w14:paraId="40680230" w14:textId="77777777" w:rsidR="000D1111" w:rsidRDefault="000D1111">
            <w:pPr>
              <w:spacing w:line="360" w:lineRule="auto"/>
              <w:jc w:val="center"/>
              <w:rPr>
                <w:rFonts w:ascii="仿宋" w:eastAsia="仿宋"/>
                <w:sz w:val="24"/>
              </w:rPr>
            </w:pPr>
          </w:p>
        </w:tc>
      </w:tr>
      <w:tr w:rsidR="000D1111" w14:paraId="3E79F2C4" w14:textId="77777777">
        <w:trPr>
          <w:trHeight w:val="807"/>
        </w:trPr>
        <w:tc>
          <w:tcPr>
            <w:tcW w:w="1010" w:type="dxa"/>
            <w:tcBorders>
              <w:top w:val="single" w:sz="4" w:space="0" w:color="auto"/>
              <w:left w:val="single" w:sz="4" w:space="0" w:color="auto"/>
              <w:bottom w:val="single" w:sz="4" w:space="0" w:color="auto"/>
              <w:right w:val="single" w:sz="4" w:space="0" w:color="auto"/>
            </w:tcBorders>
            <w:noWrap/>
            <w:vAlign w:val="center"/>
          </w:tcPr>
          <w:p w14:paraId="4275D9DD" w14:textId="77777777" w:rsidR="000D1111" w:rsidRDefault="00B706AC">
            <w:pPr>
              <w:spacing w:line="360" w:lineRule="auto"/>
              <w:jc w:val="center"/>
              <w:rPr>
                <w:rFonts w:ascii="仿宋" w:eastAsia="仿宋"/>
                <w:sz w:val="24"/>
              </w:rPr>
            </w:pPr>
            <w:r>
              <w:rPr>
                <w:rFonts w:ascii="仿宋" w:eastAsia="仿宋" w:cs="仿宋"/>
                <w:sz w:val="24"/>
              </w:rPr>
              <w:t>2</w:t>
            </w:r>
          </w:p>
        </w:tc>
        <w:tc>
          <w:tcPr>
            <w:tcW w:w="3246" w:type="dxa"/>
            <w:tcBorders>
              <w:top w:val="single" w:sz="4" w:space="0" w:color="auto"/>
              <w:left w:val="single" w:sz="4" w:space="0" w:color="auto"/>
              <w:bottom w:val="single" w:sz="4" w:space="0" w:color="auto"/>
              <w:right w:val="single" w:sz="4" w:space="0" w:color="auto"/>
            </w:tcBorders>
            <w:noWrap/>
            <w:vAlign w:val="center"/>
          </w:tcPr>
          <w:p w14:paraId="3E33D105" w14:textId="77777777" w:rsidR="000D1111" w:rsidRDefault="000D1111">
            <w:pPr>
              <w:spacing w:line="360" w:lineRule="auto"/>
              <w:jc w:val="center"/>
              <w:rPr>
                <w:rFonts w:ascii="仿宋" w:eastAsia="仿宋"/>
                <w:sz w:val="24"/>
              </w:rPr>
            </w:pPr>
          </w:p>
        </w:tc>
        <w:tc>
          <w:tcPr>
            <w:tcW w:w="1443" w:type="dxa"/>
            <w:tcBorders>
              <w:top w:val="single" w:sz="4" w:space="0" w:color="auto"/>
              <w:left w:val="single" w:sz="4" w:space="0" w:color="auto"/>
              <w:bottom w:val="single" w:sz="4" w:space="0" w:color="auto"/>
              <w:right w:val="single" w:sz="4" w:space="0" w:color="auto"/>
            </w:tcBorders>
            <w:noWrap/>
            <w:vAlign w:val="center"/>
          </w:tcPr>
          <w:p w14:paraId="64E68F92" w14:textId="77777777" w:rsidR="000D1111" w:rsidRDefault="000D1111">
            <w:pPr>
              <w:spacing w:line="360" w:lineRule="auto"/>
              <w:jc w:val="center"/>
              <w:rPr>
                <w:rFonts w:ascii="仿宋" w:eastAsia="仿宋"/>
                <w:sz w:val="24"/>
              </w:rPr>
            </w:pPr>
          </w:p>
        </w:tc>
        <w:tc>
          <w:tcPr>
            <w:tcW w:w="1441" w:type="dxa"/>
            <w:tcBorders>
              <w:top w:val="single" w:sz="4" w:space="0" w:color="auto"/>
              <w:left w:val="single" w:sz="4" w:space="0" w:color="auto"/>
              <w:bottom w:val="single" w:sz="4" w:space="0" w:color="auto"/>
              <w:right w:val="single" w:sz="4" w:space="0" w:color="auto"/>
            </w:tcBorders>
            <w:noWrap/>
            <w:vAlign w:val="center"/>
          </w:tcPr>
          <w:p w14:paraId="7C1EBD4F" w14:textId="77777777" w:rsidR="000D1111" w:rsidRDefault="000D1111">
            <w:pPr>
              <w:spacing w:line="360" w:lineRule="auto"/>
              <w:jc w:val="center"/>
              <w:rPr>
                <w:rFonts w:ascii="仿宋" w:eastAsia="仿宋"/>
                <w:sz w:val="24"/>
              </w:rPr>
            </w:pPr>
          </w:p>
        </w:tc>
        <w:tc>
          <w:tcPr>
            <w:tcW w:w="1441" w:type="dxa"/>
            <w:tcBorders>
              <w:top w:val="single" w:sz="4" w:space="0" w:color="auto"/>
              <w:left w:val="single" w:sz="4" w:space="0" w:color="auto"/>
              <w:bottom w:val="single" w:sz="4" w:space="0" w:color="auto"/>
              <w:right w:val="single" w:sz="4" w:space="0" w:color="auto"/>
            </w:tcBorders>
            <w:noWrap/>
            <w:vAlign w:val="center"/>
          </w:tcPr>
          <w:p w14:paraId="425187C5" w14:textId="77777777" w:rsidR="000D1111" w:rsidRDefault="000D1111">
            <w:pPr>
              <w:spacing w:line="360" w:lineRule="auto"/>
              <w:jc w:val="center"/>
              <w:rPr>
                <w:rFonts w:ascii="仿宋" w:eastAsia="仿宋"/>
                <w:sz w:val="24"/>
              </w:rPr>
            </w:pPr>
          </w:p>
        </w:tc>
        <w:tc>
          <w:tcPr>
            <w:tcW w:w="1984" w:type="dxa"/>
            <w:tcBorders>
              <w:top w:val="single" w:sz="4" w:space="0" w:color="auto"/>
              <w:left w:val="single" w:sz="4" w:space="0" w:color="auto"/>
              <w:bottom w:val="single" w:sz="4" w:space="0" w:color="auto"/>
              <w:right w:val="single" w:sz="4" w:space="0" w:color="auto"/>
            </w:tcBorders>
            <w:noWrap/>
            <w:vAlign w:val="center"/>
          </w:tcPr>
          <w:p w14:paraId="4CD26503" w14:textId="77777777" w:rsidR="000D1111" w:rsidRDefault="000D1111">
            <w:pPr>
              <w:spacing w:line="360" w:lineRule="auto"/>
              <w:jc w:val="center"/>
              <w:rPr>
                <w:rFonts w:ascii="仿宋" w:eastAsia="仿宋"/>
                <w:sz w:val="24"/>
              </w:rPr>
            </w:pPr>
          </w:p>
        </w:tc>
      </w:tr>
      <w:tr w:rsidR="000D1111" w14:paraId="042ECE64" w14:textId="77777777">
        <w:trPr>
          <w:trHeight w:val="807"/>
        </w:trPr>
        <w:tc>
          <w:tcPr>
            <w:tcW w:w="1010" w:type="dxa"/>
            <w:tcBorders>
              <w:top w:val="single" w:sz="4" w:space="0" w:color="auto"/>
              <w:left w:val="single" w:sz="4" w:space="0" w:color="auto"/>
              <w:bottom w:val="single" w:sz="4" w:space="0" w:color="auto"/>
              <w:right w:val="single" w:sz="4" w:space="0" w:color="auto"/>
            </w:tcBorders>
            <w:noWrap/>
            <w:vAlign w:val="center"/>
          </w:tcPr>
          <w:p w14:paraId="67631866" w14:textId="77777777" w:rsidR="000D1111" w:rsidRDefault="00B706AC">
            <w:pPr>
              <w:spacing w:line="360" w:lineRule="auto"/>
              <w:jc w:val="center"/>
              <w:rPr>
                <w:rFonts w:ascii="仿宋" w:eastAsia="仿宋"/>
                <w:sz w:val="24"/>
              </w:rPr>
            </w:pPr>
            <w:r>
              <w:rPr>
                <w:rFonts w:ascii="仿宋" w:eastAsia="仿宋" w:cs="仿宋"/>
                <w:sz w:val="24"/>
              </w:rPr>
              <w:t>3</w:t>
            </w:r>
          </w:p>
        </w:tc>
        <w:tc>
          <w:tcPr>
            <w:tcW w:w="3246" w:type="dxa"/>
            <w:tcBorders>
              <w:top w:val="single" w:sz="4" w:space="0" w:color="auto"/>
              <w:left w:val="single" w:sz="4" w:space="0" w:color="auto"/>
              <w:bottom w:val="single" w:sz="4" w:space="0" w:color="auto"/>
              <w:right w:val="single" w:sz="4" w:space="0" w:color="auto"/>
            </w:tcBorders>
            <w:noWrap/>
            <w:vAlign w:val="center"/>
          </w:tcPr>
          <w:p w14:paraId="5FAC0108" w14:textId="77777777" w:rsidR="000D1111" w:rsidRDefault="000D1111">
            <w:pPr>
              <w:spacing w:line="360" w:lineRule="auto"/>
              <w:jc w:val="center"/>
              <w:rPr>
                <w:rFonts w:ascii="仿宋" w:eastAsia="仿宋"/>
                <w:sz w:val="24"/>
              </w:rPr>
            </w:pPr>
          </w:p>
        </w:tc>
        <w:tc>
          <w:tcPr>
            <w:tcW w:w="1443" w:type="dxa"/>
            <w:tcBorders>
              <w:top w:val="single" w:sz="4" w:space="0" w:color="auto"/>
              <w:left w:val="single" w:sz="4" w:space="0" w:color="auto"/>
              <w:bottom w:val="single" w:sz="4" w:space="0" w:color="auto"/>
              <w:right w:val="single" w:sz="4" w:space="0" w:color="auto"/>
            </w:tcBorders>
            <w:noWrap/>
            <w:vAlign w:val="center"/>
          </w:tcPr>
          <w:p w14:paraId="64B07309" w14:textId="77777777" w:rsidR="000D1111" w:rsidRDefault="000D1111">
            <w:pPr>
              <w:spacing w:line="360" w:lineRule="auto"/>
              <w:jc w:val="center"/>
              <w:rPr>
                <w:rFonts w:ascii="仿宋" w:eastAsia="仿宋"/>
                <w:sz w:val="24"/>
              </w:rPr>
            </w:pPr>
          </w:p>
        </w:tc>
        <w:tc>
          <w:tcPr>
            <w:tcW w:w="1441" w:type="dxa"/>
            <w:tcBorders>
              <w:top w:val="single" w:sz="4" w:space="0" w:color="auto"/>
              <w:left w:val="single" w:sz="4" w:space="0" w:color="auto"/>
              <w:bottom w:val="single" w:sz="4" w:space="0" w:color="auto"/>
              <w:right w:val="single" w:sz="4" w:space="0" w:color="auto"/>
            </w:tcBorders>
            <w:noWrap/>
            <w:vAlign w:val="center"/>
          </w:tcPr>
          <w:p w14:paraId="603A0605" w14:textId="77777777" w:rsidR="000D1111" w:rsidRDefault="000D1111">
            <w:pPr>
              <w:spacing w:line="360" w:lineRule="auto"/>
              <w:jc w:val="center"/>
              <w:rPr>
                <w:rFonts w:ascii="仿宋" w:eastAsia="仿宋"/>
                <w:sz w:val="24"/>
              </w:rPr>
            </w:pPr>
          </w:p>
        </w:tc>
        <w:tc>
          <w:tcPr>
            <w:tcW w:w="1441" w:type="dxa"/>
            <w:tcBorders>
              <w:top w:val="single" w:sz="4" w:space="0" w:color="auto"/>
              <w:left w:val="single" w:sz="4" w:space="0" w:color="auto"/>
              <w:bottom w:val="single" w:sz="4" w:space="0" w:color="auto"/>
              <w:right w:val="single" w:sz="4" w:space="0" w:color="auto"/>
            </w:tcBorders>
            <w:noWrap/>
            <w:vAlign w:val="center"/>
          </w:tcPr>
          <w:p w14:paraId="2D05E148" w14:textId="77777777" w:rsidR="000D1111" w:rsidRDefault="000D1111">
            <w:pPr>
              <w:spacing w:line="360" w:lineRule="auto"/>
              <w:jc w:val="center"/>
              <w:rPr>
                <w:rFonts w:ascii="仿宋" w:eastAsia="仿宋"/>
                <w:sz w:val="24"/>
              </w:rPr>
            </w:pPr>
          </w:p>
        </w:tc>
        <w:tc>
          <w:tcPr>
            <w:tcW w:w="1984" w:type="dxa"/>
            <w:tcBorders>
              <w:top w:val="single" w:sz="4" w:space="0" w:color="auto"/>
              <w:left w:val="single" w:sz="4" w:space="0" w:color="auto"/>
              <w:bottom w:val="single" w:sz="4" w:space="0" w:color="auto"/>
              <w:right w:val="single" w:sz="4" w:space="0" w:color="auto"/>
            </w:tcBorders>
            <w:noWrap/>
            <w:vAlign w:val="center"/>
          </w:tcPr>
          <w:p w14:paraId="55A05D79" w14:textId="77777777" w:rsidR="000D1111" w:rsidRDefault="000D1111">
            <w:pPr>
              <w:spacing w:line="360" w:lineRule="auto"/>
              <w:jc w:val="center"/>
              <w:rPr>
                <w:rFonts w:ascii="仿宋" w:eastAsia="仿宋"/>
                <w:sz w:val="24"/>
              </w:rPr>
            </w:pPr>
          </w:p>
        </w:tc>
      </w:tr>
      <w:tr w:rsidR="000D1111" w14:paraId="3A57BC4C" w14:textId="77777777">
        <w:trPr>
          <w:trHeight w:val="807"/>
        </w:trPr>
        <w:tc>
          <w:tcPr>
            <w:tcW w:w="1010" w:type="dxa"/>
            <w:tcBorders>
              <w:top w:val="single" w:sz="4" w:space="0" w:color="auto"/>
              <w:left w:val="single" w:sz="4" w:space="0" w:color="auto"/>
              <w:bottom w:val="single" w:sz="4" w:space="0" w:color="auto"/>
              <w:right w:val="single" w:sz="4" w:space="0" w:color="auto"/>
            </w:tcBorders>
            <w:noWrap/>
            <w:vAlign w:val="center"/>
          </w:tcPr>
          <w:p w14:paraId="12B0873B" w14:textId="77777777" w:rsidR="000D1111" w:rsidRDefault="00B706AC">
            <w:pPr>
              <w:spacing w:line="360" w:lineRule="auto"/>
              <w:jc w:val="center"/>
              <w:rPr>
                <w:rFonts w:ascii="仿宋" w:eastAsia="仿宋"/>
                <w:sz w:val="24"/>
              </w:rPr>
            </w:pPr>
            <w:r>
              <w:rPr>
                <w:rFonts w:ascii="仿宋" w:eastAsia="仿宋" w:cs="仿宋"/>
                <w:sz w:val="24"/>
              </w:rPr>
              <w:t>4</w:t>
            </w:r>
          </w:p>
        </w:tc>
        <w:tc>
          <w:tcPr>
            <w:tcW w:w="3246" w:type="dxa"/>
            <w:tcBorders>
              <w:top w:val="single" w:sz="4" w:space="0" w:color="auto"/>
              <w:left w:val="single" w:sz="4" w:space="0" w:color="auto"/>
              <w:bottom w:val="single" w:sz="4" w:space="0" w:color="auto"/>
              <w:right w:val="single" w:sz="4" w:space="0" w:color="auto"/>
            </w:tcBorders>
            <w:noWrap/>
            <w:vAlign w:val="center"/>
          </w:tcPr>
          <w:p w14:paraId="19409F0E" w14:textId="77777777" w:rsidR="000D1111" w:rsidRDefault="000D1111">
            <w:pPr>
              <w:spacing w:line="360" w:lineRule="auto"/>
              <w:jc w:val="center"/>
              <w:rPr>
                <w:rFonts w:ascii="仿宋" w:eastAsia="仿宋"/>
                <w:sz w:val="24"/>
              </w:rPr>
            </w:pPr>
          </w:p>
        </w:tc>
        <w:tc>
          <w:tcPr>
            <w:tcW w:w="1443" w:type="dxa"/>
            <w:tcBorders>
              <w:top w:val="single" w:sz="4" w:space="0" w:color="auto"/>
              <w:left w:val="single" w:sz="4" w:space="0" w:color="auto"/>
              <w:bottom w:val="single" w:sz="4" w:space="0" w:color="auto"/>
              <w:right w:val="single" w:sz="4" w:space="0" w:color="auto"/>
            </w:tcBorders>
            <w:noWrap/>
            <w:vAlign w:val="center"/>
          </w:tcPr>
          <w:p w14:paraId="5F228D89" w14:textId="77777777" w:rsidR="000D1111" w:rsidRDefault="000D1111">
            <w:pPr>
              <w:spacing w:line="360" w:lineRule="auto"/>
              <w:jc w:val="center"/>
              <w:rPr>
                <w:rFonts w:ascii="仿宋" w:eastAsia="仿宋"/>
                <w:sz w:val="24"/>
              </w:rPr>
            </w:pPr>
          </w:p>
        </w:tc>
        <w:tc>
          <w:tcPr>
            <w:tcW w:w="1441" w:type="dxa"/>
            <w:tcBorders>
              <w:top w:val="single" w:sz="4" w:space="0" w:color="auto"/>
              <w:left w:val="single" w:sz="4" w:space="0" w:color="auto"/>
              <w:bottom w:val="single" w:sz="4" w:space="0" w:color="auto"/>
              <w:right w:val="single" w:sz="4" w:space="0" w:color="auto"/>
            </w:tcBorders>
            <w:noWrap/>
            <w:vAlign w:val="center"/>
          </w:tcPr>
          <w:p w14:paraId="4B9CBC7A" w14:textId="77777777" w:rsidR="000D1111" w:rsidRDefault="000D1111">
            <w:pPr>
              <w:spacing w:line="360" w:lineRule="auto"/>
              <w:jc w:val="center"/>
              <w:rPr>
                <w:rFonts w:ascii="仿宋" w:eastAsia="仿宋"/>
                <w:sz w:val="24"/>
              </w:rPr>
            </w:pPr>
          </w:p>
        </w:tc>
        <w:tc>
          <w:tcPr>
            <w:tcW w:w="1441" w:type="dxa"/>
            <w:tcBorders>
              <w:top w:val="single" w:sz="4" w:space="0" w:color="auto"/>
              <w:left w:val="single" w:sz="4" w:space="0" w:color="auto"/>
              <w:bottom w:val="single" w:sz="4" w:space="0" w:color="auto"/>
              <w:right w:val="single" w:sz="4" w:space="0" w:color="auto"/>
            </w:tcBorders>
            <w:noWrap/>
            <w:vAlign w:val="center"/>
          </w:tcPr>
          <w:p w14:paraId="56F769E3" w14:textId="77777777" w:rsidR="000D1111" w:rsidRDefault="000D1111">
            <w:pPr>
              <w:spacing w:line="360" w:lineRule="auto"/>
              <w:jc w:val="center"/>
              <w:rPr>
                <w:rFonts w:ascii="仿宋" w:eastAsia="仿宋"/>
                <w:sz w:val="24"/>
              </w:rPr>
            </w:pPr>
          </w:p>
        </w:tc>
        <w:tc>
          <w:tcPr>
            <w:tcW w:w="1984" w:type="dxa"/>
            <w:tcBorders>
              <w:top w:val="single" w:sz="4" w:space="0" w:color="auto"/>
              <w:left w:val="single" w:sz="4" w:space="0" w:color="auto"/>
              <w:bottom w:val="single" w:sz="4" w:space="0" w:color="auto"/>
              <w:right w:val="single" w:sz="4" w:space="0" w:color="auto"/>
            </w:tcBorders>
            <w:noWrap/>
            <w:vAlign w:val="center"/>
          </w:tcPr>
          <w:p w14:paraId="6CA613EF" w14:textId="77777777" w:rsidR="000D1111" w:rsidRDefault="000D1111">
            <w:pPr>
              <w:spacing w:line="360" w:lineRule="auto"/>
              <w:jc w:val="center"/>
              <w:rPr>
                <w:rFonts w:ascii="仿宋" w:eastAsia="仿宋"/>
                <w:sz w:val="24"/>
              </w:rPr>
            </w:pPr>
          </w:p>
        </w:tc>
      </w:tr>
      <w:tr w:rsidR="000D1111" w14:paraId="0DE9EF9A" w14:textId="77777777">
        <w:trPr>
          <w:trHeight w:val="828"/>
        </w:trPr>
        <w:tc>
          <w:tcPr>
            <w:tcW w:w="1010" w:type="dxa"/>
            <w:tcBorders>
              <w:top w:val="single" w:sz="4" w:space="0" w:color="auto"/>
              <w:left w:val="single" w:sz="4" w:space="0" w:color="auto"/>
              <w:bottom w:val="single" w:sz="4" w:space="0" w:color="auto"/>
              <w:right w:val="single" w:sz="4" w:space="0" w:color="auto"/>
            </w:tcBorders>
            <w:noWrap/>
            <w:vAlign w:val="center"/>
          </w:tcPr>
          <w:p w14:paraId="52DF8ED8" w14:textId="77777777" w:rsidR="000D1111" w:rsidRDefault="00B706AC">
            <w:pPr>
              <w:spacing w:line="360" w:lineRule="auto"/>
              <w:jc w:val="center"/>
              <w:rPr>
                <w:rFonts w:ascii="仿宋" w:eastAsia="仿宋"/>
                <w:sz w:val="24"/>
              </w:rPr>
            </w:pPr>
            <w:r>
              <w:rPr>
                <w:rFonts w:ascii="仿宋" w:eastAsia="仿宋" w:cs="仿宋"/>
                <w:sz w:val="24"/>
              </w:rPr>
              <w:t>5</w:t>
            </w:r>
          </w:p>
        </w:tc>
        <w:tc>
          <w:tcPr>
            <w:tcW w:w="3246" w:type="dxa"/>
            <w:tcBorders>
              <w:top w:val="single" w:sz="4" w:space="0" w:color="auto"/>
              <w:left w:val="single" w:sz="4" w:space="0" w:color="auto"/>
              <w:bottom w:val="single" w:sz="4" w:space="0" w:color="auto"/>
              <w:right w:val="single" w:sz="4" w:space="0" w:color="auto"/>
            </w:tcBorders>
            <w:noWrap/>
            <w:vAlign w:val="center"/>
          </w:tcPr>
          <w:p w14:paraId="6577C923" w14:textId="77777777" w:rsidR="000D1111" w:rsidRDefault="000D1111">
            <w:pPr>
              <w:spacing w:line="360" w:lineRule="auto"/>
              <w:jc w:val="center"/>
              <w:rPr>
                <w:rFonts w:ascii="仿宋" w:eastAsia="仿宋"/>
                <w:sz w:val="24"/>
              </w:rPr>
            </w:pPr>
          </w:p>
        </w:tc>
        <w:tc>
          <w:tcPr>
            <w:tcW w:w="1443" w:type="dxa"/>
            <w:tcBorders>
              <w:top w:val="single" w:sz="4" w:space="0" w:color="auto"/>
              <w:left w:val="single" w:sz="4" w:space="0" w:color="auto"/>
              <w:bottom w:val="single" w:sz="4" w:space="0" w:color="auto"/>
              <w:right w:val="single" w:sz="4" w:space="0" w:color="auto"/>
            </w:tcBorders>
            <w:noWrap/>
            <w:vAlign w:val="center"/>
          </w:tcPr>
          <w:p w14:paraId="3F6C274B" w14:textId="77777777" w:rsidR="000D1111" w:rsidRDefault="000D1111">
            <w:pPr>
              <w:spacing w:line="360" w:lineRule="auto"/>
              <w:jc w:val="center"/>
              <w:rPr>
                <w:rFonts w:ascii="仿宋" w:eastAsia="仿宋"/>
                <w:sz w:val="24"/>
              </w:rPr>
            </w:pPr>
          </w:p>
        </w:tc>
        <w:tc>
          <w:tcPr>
            <w:tcW w:w="1441" w:type="dxa"/>
            <w:tcBorders>
              <w:top w:val="single" w:sz="4" w:space="0" w:color="auto"/>
              <w:left w:val="single" w:sz="4" w:space="0" w:color="auto"/>
              <w:bottom w:val="single" w:sz="4" w:space="0" w:color="auto"/>
              <w:right w:val="single" w:sz="4" w:space="0" w:color="auto"/>
            </w:tcBorders>
            <w:noWrap/>
            <w:vAlign w:val="center"/>
          </w:tcPr>
          <w:p w14:paraId="332C5172" w14:textId="77777777" w:rsidR="000D1111" w:rsidRDefault="000D1111">
            <w:pPr>
              <w:spacing w:line="360" w:lineRule="auto"/>
              <w:jc w:val="center"/>
              <w:rPr>
                <w:rFonts w:ascii="仿宋" w:eastAsia="仿宋"/>
                <w:sz w:val="24"/>
              </w:rPr>
            </w:pPr>
          </w:p>
        </w:tc>
        <w:tc>
          <w:tcPr>
            <w:tcW w:w="1441" w:type="dxa"/>
            <w:tcBorders>
              <w:top w:val="single" w:sz="4" w:space="0" w:color="auto"/>
              <w:left w:val="single" w:sz="4" w:space="0" w:color="auto"/>
              <w:bottom w:val="single" w:sz="4" w:space="0" w:color="auto"/>
              <w:right w:val="single" w:sz="4" w:space="0" w:color="auto"/>
            </w:tcBorders>
            <w:noWrap/>
            <w:vAlign w:val="center"/>
          </w:tcPr>
          <w:p w14:paraId="463D5D27" w14:textId="77777777" w:rsidR="000D1111" w:rsidRDefault="000D1111">
            <w:pPr>
              <w:spacing w:line="360" w:lineRule="auto"/>
              <w:jc w:val="center"/>
              <w:rPr>
                <w:rFonts w:ascii="仿宋" w:eastAsia="仿宋"/>
                <w:sz w:val="24"/>
              </w:rPr>
            </w:pPr>
          </w:p>
        </w:tc>
        <w:tc>
          <w:tcPr>
            <w:tcW w:w="1984" w:type="dxa"/>
            <w:tcBorders>
              <w:top w:val="single" w:sz="4" w:space="0" w:color="auto"/>
              <w:left w:val="single" w:sz="4" w:space="0" w:color="auto"/>
              <w:bottom w:val="single" w:sz="4" w:space="0" w:color="auto"/>
              <w:right w:val="single" w:sz="4" w:space="0" w:color="auto"/>
            </w:tcBorders>
            <w:noWrap/>
            <w:vAlign w:val="center"/>
          </w:tcPr>
          <w:p w14:paraId="3B2B79BC" w14:textId="77777777" w:rsidR="000D1111" w:rsidRDefault="000D1111">
            <w:pPr>
              <w:spacing w:line="360" w:lineRule="auto"/>
              <w:jc w:val="center"/>
              <w:rPr>
                <w:rFonts w:ascii="仿宋" w:eastAsia="仿宋"/>
                <w:sz w:val="24"/>
              </w:rPr>
            </w:pPr>
          </w:p>
        </w:tc>
      </w:tr>
      <w:tr w:rsidR="000D1111" w14:paraId="37B38E1F" w14:textId="77777777">
        <w:trPr>
          <w:trHeight w:val="807"/>
        </w:trPr>
        <w:tc>
          <w:tcPr>
            <w:tcW w:w="1010" w:type="dxa"/>
            <w:tcBorders>
              <w:top w:val="single" w:sz="4" w:space="0" w:color="auto"/>
              <w:left w:val="single" w:sz="4" w:space="0" w:color="auto"/>
              <w:bottom w:val="single" w:sz="4" w:space="0" w:color="auto"/>
              <w:right w:val="single" w:sz="4" w:space="0" w:color="auto"/>
            </w:tcBorders>
            <w:noWrap/>
            <w:vAlign w:val="center"/>
          </w:tcPr>
          <w:p w14:paraId="6299934D" w14:textId="77777777" w:rsidR="000D1111" w:rsidRDefault="00B706AC">
            <w:pPr>
              <w:spacing w:line="360" w:lineRule="auto"/>
              <w:jc w:val="center"/>
              <w:rPr>
                <w:rFonts w:ascii="仿宋" w:eastAsia="仿宋"/>
                <w:sz w:val="24"/>
              </w:rPr>
            </w:pPr>
            <w:r>
              <w:rPr>
                <w:rFonts w:ascii="仿宋" w:eastAsia="仿宋" w:cs="仿宋"/>
                <w:sz w:val="24"/>
              </w:rPr>
              <w:t>6</w:t>
            </w:r>
          </w:p>
        </w:tc>
        <w:tc>
          <w:tcPr>
            <w:tcW w:w="3246" w:type="dxa"/>
            <w:tcBorders>
              <w:top w:val="single" w:sz="4" w:space="0" w:color="auto"/>
              <w:left w:val="single" w:sz="4" w:space="0" w:color="auto"/>
              <w:bottom w:val="single" w:sz="4" w:space="0" w:color="auto"/>
              <w:right w:val="single" w:sz="4" w:space="0" w:color="auto"/>
            </w:tcBorders>
            <w:noWrap/>
            <w:vAlign w:val="center"/>
          </w:tcPr>
          <w:p w14:paraId="38B4DF31" w14:textId="77777777" w:rsidR="000D1111" w:rsidRDefault="000D1111">
            <w:pPr>
              <w:spacing w:line="360" w:lineRule="auto"/>
              <w:jc w:val="center"/>
              <w:rPr>
                <w:rFonts w:ascii="仿宋" w:eastAsia="仿宋"/>
                <w:sz w:val="24"/>
              </w:rPr>
            </w:pPr>
          </w:p>
        </w:tc>
        <w:tc>
          <w:tcPr>
            <w:tcW w:w="1443" w:type="dxa"/>
            <w:tcBorders>
              <w:top w:val="single" w:sz="4" w:space="0" w:color="auto"/>
              <w:left w:val="single" w:sz="4" w:space="0" w:color="auto"/>
              <w:bottom w:val="single" w:sz="4" w:space="0" w:color="auto"/>
              <w:right w:val="single" w:sz="4" w:space="0" w:color="auto"/>
            </w:tcBorders>
            <w:noWrap/>
            <w:vAlign w:val="center"/>
          </w:tcPr>
          <w:p w14:paraId="0DE33C10" w14:textId="77777777" w:rsidR="000D1111" w:rsidRDefault="000D1111">
            <w:pPr>
              <w:spacing w:line="360" w:lineRule="auto"/>
              <w:jc w:val="center"/>
              <w:rPr>
                <w:rFonts w:ascii="仿宋" w:eastAsia="仿宋"/>
                <w:sz w:val="24"/>
              </w:rPr>
            </w:pPr>
          </w:p>
        </w:tc>
        <w:tc>
          <w:tcPr>
            <w:tcW w:w="1441" w:type="dxa"/>
            <w:tcBorders>
              <w:top w:val="single" w:sz="4" w:space="0" w:color="auto"/>
              <w:left w:val="single" w:sz="4" w:space="0" w:color="auto"/>
              <w:bottom w:val="single" w:sz="4" w:space="0" w:color="auto"/>
              <w:right w:val="single" w:sz="4" w:space="0" w:color="auto"/>
            </w:tcBorders>
            <w:noWrap/>
            <w:vAlign w:val="center"/>
          </w:tcPr>
          <w:p w14:paraId="6183DC72" w14:textId="77777777" w:rsidR="000D1111" w:rsidRDefault="000D1111">
            <w:pPr>
              <w:spacing w:line="360" w:lineRule="auto"/>
              <w:jc w:val="center"/>
              <w:rPr>
                <w:rFonts w:ascii="仿宋" w:eastAsia="仿宋"/>
                <w:sz w:val="24"/>
              </w:rPr>
            </w:pPr>
          </w:p>
        </w:tc>
        <w:tc>
          <w:tcPr>
            <w:tcW w:w="1441" w:type="dxa"/>
            <w:tcBorders>
              <w:top w:val="single" w:sz="4" w:space="0" w:color="auto"/>
              <w:left w:val="single" w:sz="4" w:space="0" w:color="auto"/>
              <w:bottom w:val="single" w:sz="4" w:space="0" w:color="auto"/>
              <w:right w:val="single" w:sz="4" w:space="0" w:color="auto"/>
            </w:tcBorders>
            <w:noWrap/>
            <w:vAlign w:val="center"/>
          </w:tcPr>
          <w:p w14:paraId="1AACE8D1" w14:textId="77777777" w:rsidR="000D1111" w:rsidRDefault="000D1111">
            <w:pPr>
              <w:spacing w:line="360" w:lineRule="auto"/>
              <w:jc w:val="center"/>
              <w:rPr>
                <w:rFonts w:ascii="仿宋" w:eastAsia="仿宋"/>
                <w:sz w:val="24"/>
              </w:rPr>
            </w:pPr>
          </w:p>
        </w:tc>
        <w:tc>
          <w:tcPr>
            <w:tcW w:w="1984" w:type="dxa"/>
            <w:tcBorders>
              <w:top w:val="single" w:sz="4" w:space="0" w:color="auto"/>
              <w:left w:val="single" w:sz="4" w:space="0" w:color="auto"/>
              <w:bottom w:val="single" w:sz="4" w:space="0" w:color="auto"/>
              <w:right w:val="single" w:sz="4" w:space="0" w:color="auto"/>
            </w:tcBorders>
            <w:noWrap/>
            <w:vAlign w:val="center"/>
          </w:tcPr>
          <w:p w14:paraId="766C66E0" w14:textId="77777777" w:rsidR="000D1111" w:rsidRDefault="000D1111">
            <w:pPr>
              <w:spacing w:line="360" w:lineRule="auto"/>
              <w:jc w:val="center"/>
              <w:rPr>
                <w:rFonts w:ascii="仿宋" w:eastAsia="仿宋"/>
                <w:sz w:val="24"/>
              </w:rPr>
            </w:pPr>
          </w:p>
        </w:tc>
      </w:tr>
      <w:tr w:rsidR="000D1111" w14:paraId="0A149C62" w14:textId="77777777">
        <w:trPr>
          <w:trHeight w:val="807"/>
        </w:trPr>
        <w:tc>
          <w:tcPr>
            <w:tcW w:w="1010" w:type="dxa"/>
            <w:tcBorders>
              <w:top w:val="single" w:sz="4" w:space="0" w:color="auto"/>
              <w:left w:val="single" w:sz="4" w:space="0" w:color="auto"/>
              <w:bottom w:val="single" w:sz="4" w:space="0" w:color="auto"/>
              <w:right w:val="single" w:sz="4" w:space="0" w:color="auto"/>
            </w:tcBorders>
            <w:noWrap/>
            <w:vAlign w:val="center"/>
          </w:tcPr>
          <w:p w14:paraId="7E6000B7" w14:textId="77777777" w:rsidR="000D1111" w:rsidRDefault="00B706AC">
            <w:pPr>
              <w:spacing w:line="360" w:lineRule="auto"/>
              <w:jc w:val="center"/>
              <w:rPr>
                <w:rFonts w:ascii="仿宋" w:eastAsia="仿宋"/>
                <w:sz w:val="24"/>
              </w:rPr>
            </w:pPr>
            <w:r>
              <w:rPr>
                <w:rFonts w:ascii="仿宋" w:eastAsia="仿宋" w:cs="仿宋"/>
                <w:sz w:val="24"/>
              </w:rPr>
              <w:t>7</w:t>
            </w:r>
          </w:p>
        </w:tc>
        <w:tc>
          <w:tcPr>
            <w:tcW w:w="3246" w:type="dxa"/>
            <w:tcBorders>
              <w:top w:val="single" w:sz="4" w:space="0" w:color="auto"/>
              <w:left w:val="single" w:sz="4" w:space="0" w:color="auto"/>
              <w:bottom w:val="single" w:sz="4" w:space="0" w:color="auto"/>
              <w:right w:val="single" w:sz="4" w:space="0" w:color="auto"/>
            </w:tcBorders>
            <w:noWrap/>
            <w:vAlign w:val="center"/>
          </w:tcPr>
          <w:p w14:paraId="44087B4B" w14:textId="77777777" w:rsidR="000D1111" w:rsidRDefault="000D1111">
            <w:pPr>
              <w:spacing w:line="360" w:lineRule="auto"/>
              <w:jc w:val="center"/>
              <w:rPr>
                <w:rFonts w:ascii="仿宋" w:eastAsia="仿宋"/>
                <w:sz w:val="24"/>
              </w:rPr>
            </w:pPr>
          </w:p>
        </w:tc>
        <w:tc>
          <w:tcPr>
            <w:tcW w:w="1443" w:type="dxa"/>
            <w:tcBorders>
              <w:top w:val="single" w:sz="4" w:space="0" w:color="auto"/>
              <w:left w:val="single" w:sz="4" w:space="0" w:color="auto"/>
              <w:bottom w:val="single" w:sz="4" w:space="0" w:color="auto"/>
              <w:right w:val="single" w:sz="4" w:space="0" w:color="auto"/>
            </w:tcBorders>
            <w:noWrap/>
            <w:vAlign w:val="center"/>
          </w:tcPr>
          <w:p w14:paraId="146ECE2E" w14:textId="77777777" w:rsidR="000D1111" w:rsidRDefault="000D1111">
            <w:pPr>
              <w:spacing w:line="360" w:lineRule="auto"/>
              <w:jc w:val="center"/>
              <w:rPr>
                <w:rFonts w:ascii="仿宋" w:eastAsia="仿宋"/>
                <w:sz w:val="24"/>
              </w:rPr>
            </w:pPr>
          </w:p>
        </w:tc>
        <w:tc>
          <w:tcPr>
            <w:tcW w:w="1441" w:type="dxa"/>
            <w:tcBorders>
              <w:top w:val="single" w:sz="4" w:space="0" w:color="auto"/>
              <w:left w:val="single" w:sz="4" w:space="0" w:color="auto"/>
              <w:bottom w:val="single" w:sz="4" w:space="0" w:color="auto"/>
              <w:right w:val="single" w:sz="4" w:space="0" w:color="auto"/>
            </w:tcBorders>
            <w:noWrap/>
            <w:vAlign w:val="center"/>
          </w:tcPr>
          <w:p w14:paraId="79E87DB2" w14:textId="77777777" w:rsidR="000D1111" w:rsidRDefault="000D1111">
            <w:pPr>
              <w:spacing w:line="360" w:lineRule="auto"/>
              <w:jc w:val="center"/>
              <w:rPr>
                <w:rFonts w:ascii="仿宋" w:eastAsia="仿宋"/>
                <w:sz w:val="24"/>
              </w:rPr>
            </w:pPr>
          </w:p>
        </w:tc>
        <w:tc>
          <w:tcPr>
            <w:tcW w:w="1441" w:type="dxa"/>
            <w:tcBorders>
              <w:top w:val="single" w:sz="4" w:space="0" w:color="auto"/>
              <w:left w:val="single" w:sz="4" w:space="0" w:color="auto"/>
              <w:bottom w:val="single" w:sz="4" w:space="0" w:color="auto"/>
              <w:right w:val="single" w:sz="4" w:space="0" w:color="auto"/>
            </w:tcBorders>
            <w:noWrap/>
            <w:vAlign w:val="center"/>
          </w:tcPr>
          <w:p w14:paraId="672AFE56" w14:textId="77777777" w:rsidR="000D1111" w:rsidRDefault="000D1111">
            <w:pPr>
              <w:spacing w:line="360" w:lineRule="auto"/>
              <w:jc w:val="center"/>
              <w:rPr>
                <w:rFonts w:ascii="仿宋" w:eastAsia="仿宋"/>
                <w:sz w:val="24"/>
              </w:rPr>
            </w:pPr>
          </w:p>
        </w:tc>
        <w:tc>
          <w:tcPr>
            <w:tcW w:w="1984" w:type="dxa"/>
            <w:tcBorders>
              <w:top w:val="single" w:sz="4" w:space="0" w:color="auto"/>
              <w:left w:val="single" w:sz="4" w:space="0" w:color="auto"/>
              <w:bottom w:val="single" w:sz="4" w:space="0" w:color="auto"/>
              <w:right w:val="single" w:sz="4" w:space="0" w:color="auto"/>
            </w:tcBorders>
            <w:noWrap/>
            <w:vAlign w:val="center"/>
          </w:tcPr>
          <w:p w14:paraId="776C2000" w14:textId="77777777" w:rsidR="000D1111" w:rsidRDefault="000D1111">
            <w:pPr>
              <w:spacing w:line="360" w:lineRule="auto"/>
              <w:jc w:val="center"/>
              <w:rPr>
                <w:rFonts w:ascii="仿宋" w:eastAsia="仿宋"/>
                <w:sz w:val="24"/>
              </w:rPr>
            </w:pPr>
          </w:p>
        </w:tc>
      </w:tr>
      <w:tr w:rsidR="000D1111" w14:paraId="04F1EA99" w14:textId="77777777">
        <w:trPr>
          <w:trHeight w:val="807"/>
        </w:trPr>
        <w:tc>
          <w:tcPr>
            <w:tcW w:w="1010" w:type="dxa"/>
            <w:tcBorders>
              <w:top w:val="single" w:sz="4" w:space="0" w:color="auto"/>
              <w:left w:val="single" w:sz="4" w:space="0" w:color="auto"/>
              <w:bottom w:val="single" w:sz="4" w:space="0" w:color="auto"/>
              <w:right w:val="single" w:sz="4" w:space="0" w:color="auto"/>
            </w:tcBorders>
            <w:noWrap/>
            <w:vAlign w:val="center"/>
          </w:tcPr>
          <w:p w14:paraId="53C02328" w14:textId="77777777" w:rsidR="000D1111" w:rsidRDefault="00B706AC">
            <w:pPr>
              <w:spacing w:line="360" w:lineRule="auto"/>
              <w:jc w:val="center"/>
              <w:rPr>
                <w:rFonts w:ascii="仿宋" w:eastAsia="仿宋"/>
                <w:sz w:val="24"/>
              </w:rPr>
            </w:pPr>
            <w:r>
              <w:rPr>
                <w:rFonts w:ascii="仿宋" w:eastAsia="仿宋" w:cs="仿宋"/>
                <w:sz w:val="24"/>
              </w:rPr>
              <w:t>8</w:t>
            </w:r>
          </w:p>
        </w:tc>
        <w:tc>
          <w:tcPr>
            <w:tcW w:w="3246" w:type="dxa"/>
            <w:tcBorders>
              <w:top w:val="single" w:sz="4" w:space="0" w:color="auto"/>
              <w:left w:val="single" w:sz="4" w:space="0" w:color="auto"/>
              <w:bottom w:val="single" w:sz="4" w:space="0" w:color="auto"/>
              <w:right w:val="single" w:sz="4" w:space="0" w:color="auto"/>
            </w:tcBorders>
            <w:noWrap/>
            <w:vAlign w:val="center"/>
          </w:tcPr>
          <w:p w14:paraId="0D11A148" w14:textId="77777777" w:rsidR="000D1111" w:rsidRDefault="000D1111">
            <w:pPr>
              <w:spacing w:line="360" w:lineRule="auto"/>
              <w:jc w:val="center"/>
              <w:rPr>
                <w:rFonts w:ascii="仿宋" w:eastAsia="仿宋"/>
                <w:sz w:val="24"/>
              </w:rPr>
            </w:pPr>
          </w:p>
        </w:tc>
        <w:tc>
          <w:tcPr>
            <w:tcW w:w="1443" w:type="dxa"/>
            <w:tcBorders>
              <w:top w:val="single" w:sz="4" w:space="0" w:color="auto"/>
              <w:left w:val="single" w:sz="4" w:space="0" w:color="auto"/>
              <w:bottom w:val="single" w:sz="4" w:space="0" w:color="auto"/>
              <w:right w:val="single" w:sz="4" w:space="0" w:color="auto"/>
            </w:tcBorders>
            <w:noWrap/>
            <w:vAlign w:val="center"/>
          </w:tcPr>
          <w:p w14:paraId="78650246" w14:textId="77777777" w:rsidR="000D1111" w:rsidRDefault="000D1111">
            <w:pPr>
              <w:spacing w:line="360" w:lineRule="auto"/>
              <w:jc w:val="center"/>
              <w:rPr>
                <w:rFonts w:ascii="仿宋" w:eastAsia="仿宋"/>
                <w:sz w:val="24"/>
              </w:rPr>
            </w:pPr>
          </w:p>
        </w:tc>
        <w:tc>
          <w:tcPr>
            <w:tcW w:w="1441" w:type="dxa"/>
            <w:tcBorders>
              <w:top w:val="single" w:sz="4" w:space="0" w:color="auto"/>
              <w:left w:val="single" w:sz="4" w:space="0" w:color="auto"/>
              <w:bottom w:val="single" w:sz="4" w:space="0" w:color="auto"/>
              <w:right w:val="single" w:sz="4" w:space="0" w:color="auto"/>
            </w:tcBorders>
            <w:noWrap/>
            <w:vAlign w:val="center"/>
          </w:tcPr>
          <w:p w14:paraId="56151D55" w14:textId="77777777" w:rsidR="000D1111" w:rsidRDefault="000D1111">
            <w:pPr>
              <w:spacing w:line="360" w:lineRule="auto"/>
              <w:jc w:val="center"/>
              <w:rPr>
                <w:rFonts w:ascii="仿宋" w:eastAsia="仿宋"/>
                <w:sz w:val="24"/>
              </w:rPr>
            </w:pPr>
          </w:p>
        </w:tc>
        <w:tc>
          <w:tcPr>
            <w:tcW w:w="1441" w:type="dxa"/>
            <w:tcBorders>
              <w:top w:val="single" w:sz="4" w:space="0" w:color="auto"/>
              <w:left w:val="single" w:sz="4" w:space="0" w:color="auto"/>
              <w:bottom w:val="single" w:sz="4" w:space="0" w:color="auto"/>
              <w:right w:val="single" w:sz="4" w:space="0" w:color="auto"/>
            </w:tcBorders>
            <w:noWrap/>
            <w:vAlign w:val="center"/>
          </w:tcPr>
          <w:p w14:paraId="031320EC" w14:textId="77777777" w:rsidR="000D1111" w:rsidRDefault="000D1111">
            <w:pPr>
              <w:spacing w:line="360" w:lineRule="auto"/>
              <w:jc w:val="center"/>
              <w:rPr>
                <w:rFonts w:ascii="仿宋" w:eastAsia="仿宋"/>
                <w:sz w:val="24"/>
              </w:rPr>
            </w:pPr>
          </w:p>
        </w:tc>
        <w:tc>
          <w:tcPr>
            <w:tcW w:w="1984" w:type="dxa"/>
            <w:tcBorders>
              <w:top w:val="single" w:sz="4" w:space="0" w:color="auto"/>
              <w:left w:val="single" w:sz="4" w:space="0" w:color="auto"/>
              <w:bottom w:val="single" w:sz="4" w:space="0" w:color="auto"/>
              <w:right w:val="single" w:sz="4" w:space="0" w:color="auto"/>
            </w:tcBorders>
            <w:noWrap/>
            <w:vAlign w:val="center"/>
          </w:tcPr>
          <w:p w14:paraId="0FE2A573" w14:textId="77777777" w:rsidR="000D1111" w:rsidRDefault="000D1111">
            <w:pPr>
              <w:spacing w:line="360" w:lineRule="auto"/>
              <w:jc w:val="center"/>
              <w:rPr>
                <w:rFonts w:ascii="仿宋" w:eastAsia="仿宋"/>
                <w:sz w:val="24"/>
              </w:rPr>
            </w:pPr>
          </w:p>
        </w:tc>
      </w:tr>
      <w:tr w:rsidR="000D1111" w14:paraId="7FD148B1" w14:textId="77777777">
        <w:trPr>
          <w:trHeight w:val="807"/>
        </w:trPr>
        <w:tc>
          <w:tcPr>
            <w:tcW w:w="1010" w:type="dxa"/>
            <w:tcBorders>
              <w:top w:val="single" w:sz="4" w:space="0" w:color="auto"/>
              <w:left w:val="single" w:sz="4" w:space="0" w:color="auto"/>
              <w:bottom w:val="single" w:sz="4" w:space="0" w:color="auto"/>
              <w:right w:val="single" w:sz="4" w:space="0" w:color="auto"/>
            </w:tcBorders>
            <w:noWrap/>
            <w:vAlign w:val="center"/>
          </w:tcPr>
          <w:p w14:paraId="4FC1B471" w14:textId="77777777" w:rsidR="000D1111" w:rsidRDefault="00B706AC">
            <w:pPr>
              <w:spacing w:line="360" w:lineRule="auto"/>
              <w:jc w:val="center"/>
              <w:rPr>
                <w:rFonts w:ascii="仿宋" w:eastAsia="仿宋"/>
                <w:sz w:val="24"/>
              </w:rPr>
            </w:pPr>
            <w:r>
              <w:rPr>
                <w:rFonts w:ascii="仿宋" w:eastAsia="仿宋" w:cs="仿宋"/>
                <w:sz w:val="24"/>
              </w:rPr>
              <w:t>9</w:t>
            </w:r>
          </w:p>
        </w:tc>
        <w:tc>
          <w:tcPr>
            <w:tcW w:w="3246" w:type="dxa"/>
            <w:tcBorders>
              <w:top w:val="single" w:sz="4" w:space="0" w:color="auto"/>
              <w:left w:val="single" w:sz="4" w:space="0" w:color="auto"/>
              <w:bottom w:val="single" w:sz="4" w:space="0" w:color="auto"/>
              <w:right w:val="single" w:sz="4" w:space="0" w:color="auto"/>
            </w:tcBorders>
            <w:noWrap/>
            <w:vAlign w:val="center"/>
          </w:tcPr>
          <w:p w14:paraId="55342A1E" w14:textId="77777777" w:rsidR="000D1111" w:rsidRDefault="000D1111">
            <w:pPr>
              <w:spacing w:line="360" w:lineRule="auto"/>
              <w:jc w:val="center"/>
              <w:rPr>
                <w:rFonts w:ascii="仿宋" w:eastAsia="仿宋"/>
                <w:sz w:val="24"/>
              </w:rPr>
            </w:pPr>
          </w:p>
        </w:tc>
        <w:tc>
          <w:tcPr>
            <w:tcW w:w="1443" w:type="dxa"/>
            <w:tcBorders>
              <w:top w:val="single" w:sz="4" w:space="0" w:color="auto"/>
              <w:left w:val="single" w:sz="4" w:space="0" w:color="auto"/>
              <w:bottom w:val="single" w:sz="4" w:space="0" w:color="auto"/>
              <w:right w:val="single" w:sz="4" w:space="0" w:color="auto"/>
            </w:tcBorders>
            <w:noWrap/>
            <w:vAlign w:val="center"/>
          </w:tcPr>
          <w:p w14:paraId="4D409D49" w14:textId="77777777" w:rsidR="000D1111" w:rsidRDefault="000D1111">
            <w:pPr>
              <w:spacing w:line="360" w:lineRule="auto"/>
              <w:jc w:val="center"/>
              <w:rPr>
                <w:rFonts w:ascii="仿宋" w:eastAsia="仿宋"/>
                <w:sz w:val="24"/>
              </w:rPr>
            </w:pPr>
          </w:p>
        </w:tc>
        <w:tc>
          <w:tcPr>
            <w:tcW w:w="1441" w:type="dxa"/>
            <w:tcBorders>
              <w:top w:val="single" w:sz="4" w:space="0" w:color="auto"/>
              <w:left w:val="single" w:sz="4" w:space="0" w:color="auto"/>
              <w:bottom w:val="single" w:sz="4" w:space="0" w:color="auto"/>
              <w:right w:val="single" w:sz="4" w:space="0" w:color="auto"/>
            </w:tcBorders>
            <w:noWrap/>
            <w:vAlign w:val="center"/>
          </w:tcPr>
          <w:p w14:paraId="42DED1EF" w14:textId="77777777" w:rsidR="000D1111" w:rsidRDefault="000D1111">
            <w:pPr>
              <w:spacing w:line="360" w:lineRule="auto"/>
              <w:jc w:val="center"/>
              <w:rPr>
                <w:rFonts w:ascii="仿宋" w:eastAsia="仿宋"/>
                <w:sz w:val="24"/>
              </w:rPr>
            </w:pPr>
          </w:p>
        </w:tc>
        <w:tc>
          <w:tcPr>
            <w:tcW w:w="1441" w:type="dxa"/>
            <w:tcBorders>
              <w:top w:val="single" w:sz="4" w:space="0" w:color="auto"/>
              <w:left w:val="single" w:sz="4" w:space="0" w:color="auto"/>
              <w:bottom w:val="single" w:sz="4" w:space="0" w:color="auto"/>
              <w:right w:val="single" w:sz="4" w:space="0" w:color="auto"/>
            </w:tcBorders>
            <w:noWrap/>
            <w:vAlign w:val="center"/>
          </w:tcPr>
          <w:p w14:paraId="7928A48C" w14:textId="77777777" w:rsidR="000D1111" w:rsidRDefault="000D1111">
            <w:pPr>
              <w:spacing w:line="360" w:lineRule="auto"/>
              <w:jc w:val="center"/>
              <w:rPr>
                <w:rFonts w:ascii="仿宋" w:eastAsia="仿宋"/>
                <w:sz w:val="24"/>
              </w:rPr>
            </w:pPr>
          </w:p>
        </w:tc>
        <w:tc>
          <w:tcPr>
            <w:tcW w:w="1984" w:type="dxa"/>
            <w:tcBorders>
              <w:top w:val="single" w:sz="4" w:space="0" w:color="auto"/>
              <w:left w:val="single" w:sz="4" w:space="0" w:color="auto"/>
              <w:bottom w:val="single" w:sz="4" w:space="0" w:color="auto"/>
              <w:right w:val="single" w:sz="4" w:space="0" w:color="auto"/>
            </w:tcBorders>
            <w:noWrap/>
            <w:vAlign w:val="center"/>
          </w:tcPr>
          <w:p w14:paraId="273D9030" w14:textId="77777777" w:rsidR="000D1111" w:rsidRDefault="000D1111">
            <w:pPr>
              <w:spacing w:line="360" w:lineRule="auto"/>
              <w:jc w:val="center"/>
              <w:rPr>
                <w:rFonts w:ascii="仿宋" w:eastAsia="仿宋"/>
                <w:sz w:val="24"/>
              </w:rPr>
            </w:pPr>
          </w:p>
        </w:tc>
      </w:tr>
      <w:tr w:rsidR="000D1111" w14:paraId="4D64941D" w14:textId="77777777">
        <w:trPr>
          <w:trHeight w:val="807"/>
        </w:trPr>
        <w:tc>
          <w:tcPr>
            <w:tcW w:w="1010" w:type="dxa"/>
            <w:tcBorders>
              <w:top w:val="single" w:sz="4" w:space="0" w:color="auto"/>
              <w:left w:val="single" w:sz="4" w:space="0" w:color="auto"/>
              <w:bottom w:val="single" w:sz="4" w:space="0" w:color="auto"/>
              <w:right w:val="single" w:sz="4" w:space="0" w:color="auto"/>
            </w:tcBorders>
            <w:noWrap/>
            <w:vAlign w:val="center"/>
          </w:tcPr>
          <w:p w14:paraId="1ADEA48A" w14:textId="77777777" w:rsidR="000D1111" w:rsidRDefault="00B706AC">
            <w:pPr>
              <w:spacing w:line="360" w:lineRule="auto"/>
              <w:jc w:val="center"/>
              <w:rPr>
                <w:rFonts w:ascii="仿宋" w:eastAsia="仿宋"/>
                <w:sz w:val="24"/>
              </w:rPr>
            </w:pPr>
            <w:r>
              <w:rPr>
                <w:rFonts w:ascii="仿宋" w:eastAsia="仿宋" w:cs="仿宋"/>
                <w:sz w:val="24"/>
              </w:rPr>
              <w:t>10</w:t>
            </w:r>
          </w:p>
        </w:tc>
        <w:tc>
          <w:tcPr>
            <w:tcW w:w="3246" w:type="dxa"/>
            <w:tcBorders>
              <w:top w:val="single" w:sz="4" w:space="0" w:color="auto"/>
              <w:left w:val="single" w:sz="4" w:space="0" w:color="auto"/>
              <w:bottom w:val="single" w:sz="4" w:space="0" w:color="auto"/>
              <w:right w:val="single" w:sz="4" w:space="0" w:color="auto"/>
            </w:tcBorders>
            <w:noWrap/>
            <w:vAlign w:val="center"/>
          </w:tcPr>
          <w:p w14:paraId="6A5B0DE2" w14:textId="77777777" w:rsidR="000D1111" w:rsidRDefault="000D1111">
            <w:pPr>
              <w:spacing w:line="360" w:lineRule="auto"/>
              <w:jc w:val="center"/>
              <w:rPr>
                <w:rFonts w:ascii="仿宋" w:eastAsia="仿宋"/>
                <w:sz w:val="24"/>
              </w:rPr>
            </w:pPr>
          </w:p>
        </w:tc>
        <w:tc>
          <w:tcPr>
            <w:tcW w:w="1443" w:type="dxa"/>
            <w:tcBorders>
              <w:top w:val="single" w:sz="4" w:space="0" w:color="auto"/>
              <w:left w:val="single" w:sz="4" w:space="0" w:color="auto"/>
              <w:bottom w:val="single" w:sz="4" w:space="0" w:color="auto"/>
              <w:right w:val="single" w:sz="4" w:space="0" w:color="auto"/>
            </w:tcBorders>
            <w:noWrap/>
            <w:vAlign w:val="center"/>
          </w:tcPr>
          <w:p w14:paraId="42308971" w14:textId="77777777" w:rsidR="000D1111" w:rsidRDefault="000D1111">
            <w:pPr>
              <w:spacing w:line="360" w:lineRule="auto"/>
              <w:jc w:val="center"/>
              <w:rPr>
                <w:rFonts w:ascii="仿宋" w:eastAsia="仿宋"/>
                <w:sz w:val="24"/>
              </w:rPr>
            </w:pPr>
          </w:p>
        </w:tc>
        <w:tc>
          <w:tcPr>
            <w:tcW w:w="1441" w:type="dxa"/>
            <w:tcBorders>
              <w:top w:val="single" w:sz="4" w:space="0" w:color="auto"/>
              <w:left w:val="single" w:sz="4" w:space="0" w:color="auto"/>
              <w:bottom w:val="single" w:sz="4" w:space="0" w:color="auto"/>
              <w:right w:val="single" w:sz="4" w:space="0" w:color="auto"/>
            </w:tcBorders>
            <w:noWrap/>
            <w:vAlign w:val="center"/>
          </w:tcPr>
          <w:p w14:paraId="5B1594EF" w14:textId="77777777" w:rsidR="000D1111" w:rsidRDefault="000D1111">
            <w:pPr>
              <w:spacing w:line="360" w:lineRule="auto"/>
              <w:jc w:val="center"/>
              <w:rPr>
                <w:rFonts w:ascii="仿宋" w:eastAsia="仿宋"/>
                <w:sz w:val="24"/>
              </w:rPr>
            </w:pPr>
          </w:p>
        </w:tc>
        <w:tc>
          <w:tcPr>
            <w:tcW w:w="1441" w:type="dxa"/>
            <w:tcBorders>
              <w:top w:val="single" w:sz="4" w:space="0" w:color="auto"/>
              <w:left w:val="single" w:sz="4" w:space="0" w:color="auto"/>
              <w:bottom w:val="single" w:sz="4" w:space="0" w:color="auto"/>
              <w:right w:val="single" w:sz="4" w:space="0" w:color="auto"/>
            </w:tcBorders>
            <w:noWrap/>
            <w:vAlign w:val="center"/>
          </w:tcPr>
          <w:p w14:paraId="65FF6957" w14:textId="77777777" w:rsidR="000D1111" w:rsidRDefault="000D1111">
            <w:pPr>
              <w:spacing w:line="360" w:lineRule="auto"/>
              <w:jc w:val="center"/>
              <w:rPr>
                <w:rFonts w:ascii="仿宋" w:eastAsia="仿宋"/>
                <w:sz w:val="24"/>
              </w:rPr>
            </w:pPr>
          </w:p>
        </w:tc>
        <w:tc>
          <w:tcPr>
            <w:tcW w:w="1984" w:type="dxa"/>
            <w:tcBorders>
              <w:top w:val="single" w:sz="4" w:space="0" w:color="auto"/>
              <w:left w:val="single" w:sz="4" w:space="0" w:color="auto"/>
              <w:bottom w:val="single" w:sz="4" w:space="0" w:color="auto"/>
              <w:right w:val="single" w:sz="4" w:space="0" w:color="auto"/>
            </w:tcBorders>
            <w:noWrap/>
            <w:vAlign w:val="center"/>
          </w:tcPr>
          <w:p w14:paraId="12792A9D" w14:textId="77777777" w:rsidR="000D1111" w:rsidRDefault="000D1111">
            <w:pPr>
              <w:spacing w:line="360" w:lineRule="auto"/>
              <w:jc w:val="center"/>
              <w:rPr>
                <w:rFonts w:ascii="仿宋" w:eastAsia="仿宋"/>
                <w:sz w:val="24"/>
              </w:rPr>
            </w:pPr>
          </w:p>
        </w:tc>
      </w:tr>
      <w:tr w:rsidR="000D1111" w14:paraId="51B6A7DF" w14:textId="77777777">
        <w:trPr>
          <w:trHeight w:val="807"/>
        </w:trPr>
        <w:tc>
          <w:tcPr>
            <w:tcW w:w="1010" w:type="dxa"/>
            <w:tcBorders>
              <w:top w:val="single" w:sz="4" w:space="0" w:color="auto"/>
              <w:left w:val="single" w:sz="4" w:space="0" w:color="auto"/>
              <w:bottom w:val="single" w:sz="4" w:space="0" w:color="auto"/>
              <w:right w:val="single" w:sz="4" w:space="0" w:color="auto"/>
            </w:tcBorders>
            <w:noWrap/>
            <w:vAlign w:val="center"/>
          </w:tcPr>
          <w:p w14:paraId="2692F687" w14:textId="77777777" w:rsidR="000D1111" w:rsidRDefault="00B706AC">
            <w:pPr>
              <w:spacing w:line="360" w:lineRule="auto"/>
              <w:jc w:val="center"/>
              <w:rPr>
                <w:rFonts w:ascii="仿宋" w:eastAsia="仿宋"/>
                <w:sz w:val="24"/>
              </w:rPr>
            </w:pPr>
            <w:r>
              <w:rPr>
                <w:rFonts w:ascii="仿宋" w:eastAsia="仿宋" w:cs="仿宋"/>
                <w:sz w:val="24"/>
              </w:rPr>
              <w:t>11</w:t>
            </w:r>
          </w:p>
        </w:tc>
        <w:tc>
          <w:tcPr>
            <w:tcW w:w="3246" w:type="dxa"/>
            <w:tcBorders>
              <w:top w:val="single" w:sz="4" w:space="0" w:color="auto"/>
              <w:left w:val="single" w:sz="4" w:space="0" w:color="auto"/>
              <w:bottom w:val="single" w:sz="4" w:space="0" w:color="auto"/>
              <w:right w:val="single" w:sz="4" w:space="0" w:color="auto"/>
            </w:tcBorders>
            <w:noWrap/>
            <w:vAlign w:val="center"/>
          </w:tcPr>
          <w:p w14:paraId="6F085249" w14:textId="77777777" w:rsidR="000D1111" w:rsidRDefault="000D1111">
            <w:pPr>
              <w:spacing w:line="360" w:lineRule="auto"/>
              <w:jc w:val="center"/>
              <w:rPr>
                <w:rFonts w:ascii="仿宋" w:eastAsia="仿宋"/>
                <w:sz w:val="24"/>
              </w:rPr>
            </w:pPr>
          </w:p>
        </w:tc>
        <w:tc>
          <w:tcPr>
            <w:tcW w:w="1443" w:type="dxa"/>
            <w:tcBorders>
              <w:top w:val="single" w:sz="4" w:space="0" w:color="auto"/>
              <w:left w:val="single" w:sz="4" w:space="0" w:color="auto"/>
              <w:bottom w:val="single" w:sz="4" w:space="0" w:color="auto"/>
              <w:right w:val="single" w:sz="4" w:space="0" w:color="auto"/>
            </w:tcBorders>
            <w:noWrap/>
            <w:vAlign w:val="center"/>
          </w:tcPr>
          <w:p w14:paraId="2D49B208" w14:textId="77777777" w:rsidR="000D1111" w:rsidRDefault="000D1111">
            <w:pPr>
              <w:spacing w:line="360" w:lineRule="auto"/>
              <w:jc w:val="center"/>
              <w:rPr>
                <w:rFonts w:ascii="仿宋" w:eastAsia="仿宋"/>
                <w:sz w:val="24"/>
              </w:rPr>
            </w:pPr>
          </w:p>
        </w:tc>
        <w:tc>
          <w:tcPr>
            <w:tcW w:w="1441" w:type="dxa"/>
            <w:tcBorders>
              <w:top w:val="single" w:sz="4" w:space="0" w:color="auto"/>
              <w:left w:val="single" w:sz="4" w:space="0" w:color="auto"/>
              <w:bottom w:val="single" w:sz="4" w:space="0" w:color="auto"/>
              <w:right w:val="single" w:sz="4" w:space="0" w:color="auto"/>
            </w:tcBorders>
            <w:noWrap/>
            <w:vAlign w:val="center"/>
          </w:tcPr>
          <w:p w14:paraId="7F3FABF4" w14:textId="77777777" w:rsidR="000D1111" w:rsidRDefault="000D1111">
            <w:pPr>
              <w:spacing w:line="360" w:lineRule="auto"/>
              <w:jc w:val="center"/>
              <w:rPr>
                <w:rFonts w:ascii="仿宋" w:eastAsia="仿宋"/>
                <w:sz w:val="24"/>
              </w:rPr>
            </w:pPr>
          </w:p>
        </w:tc>
        <w:tc>
          <w:tcPr>
            <w:tcW w:w="1441" w:type="dxa"/>
            <w:tcBorders>
              <w:top w:val="single" w:sz="4" w:space="0" w:color="auto"/>
              <w:left w:val="single" w:sz="4" w:space="0" w:color="auto"/>
              <w:bottom w:val="single" w:sz="4" w:space="0" w:color="auto"/>
              <w:right w:val="single" w:sz="4" w:space="0" w:color="auto"/>
            </w:tcBorders>
            <w:noWrap/>
            <w:vAlign w:val="center"/>
          </w:tcPr>
          <w:p w14:paraId="48B4A1AE" w14:textId="77777777" w:rsidR="000D1111" w:rsidRDefault="000D1111">
            <w:pPr>
              <w:spacing w:line="360" w:lineRule="auto"/>
              <w:jc w:val="center"/>
              <w:rPr>
                <w:rFonts w:ascii="仿宋" w:eastAsia="仿宋"/>
                <w:sz w:val="24"/>
              </w:rPr>
            </w:pPr>
          </w:p>
        </w:tc>
        <w:tc>
          <w:tcPr>
            <w:tcW w:w="1984" w:type="dxa"/>
            <w:tcBorders>
              <w:top w:val="single" w:sz="4" w:space="0" w:color="auto"/>
              <w:left w:val="single" w:sz="4" w:space="0" w:color="auto"/>
              <w:bottom w:val="single" w:sz="4" w:space="0" w:color="auto"/>
              <w:right w:val="single" w:sz="4" w:space="0" w:color="auto"/>
            </w:tcBorders>
            <w:noWrap/>
            <w:vAlign w:val="center"/>
          </w:tcPr>
          <w:p w14:paraId="54AB7BBB" w14:textId="77777777" w:rsidR="000D1111" w:rsidRDefault="000D1111">
            <w:pPr>
              <w:spacing w:line="360" w:lineRule="auto"/>
              <w:jc w:val="center"/>
              <w:rPr>
                <w:rFonts w:ascii="仿宋" w:eastAsia="仿宋"/>
                <w:sz w:val="24"/>
              </w:rPr>
            </w:pPr>
          </w:p>
        </w:tc>
      </w:tr>
      <w:tr w:rsidR="000D1111" w14:paraId="229FF7D7" w14:textId="77777777">
        <w:trPr>
          <w:trHeight w:val="828"/>
        </w:trPr>
        <w:tc>
          <w:tcPr>
            <w:tcW w:w="5699" w:type="dxa"/>
            <w:gridSpan w:val="3"/>
            <w:tcBorders>
              <w:top w:val="single" w:sz="4" w:space="0" w:color="auto"/>
              <w:left w:val="single" w:sz="4" w:space="0" w:color="auto"/>
              <w:bottom w:val="single" w:sz="4" w:space="0" w:color="auto"/>
              <w:right w:val="single" w:sz="4" w:space="0" w:color="auto"/>
            </w:tcBorders>
            <w:noWrap/>
            <w:vAlign w:val="center"/>
          </w:tcPr>
          <w:p w14:paraId="67530846" w14:textId="77777777" w:rsidR="000D1111" w:rsidRDefault="00B706AC">
            <w:pPr>
              <w:spacing w:line="360" w:lineRule="auto"/>
              <w:jc w:val="center"/>
              <w:rPr>
                <w:rFonts w:ascii="仿宋" w:eastAsia="仿宋"/>
                <w:sz w:val="24"/>
              </w:rPr>
            </w:pPr>
            <w:r>
              <w:rPr>
                <w:rFonts w:ascii="仿宋" w:eastAsia="仿宋" w:cs="仿宋" w:hint="eastAsia"/>
                <w:sz w:val="24"/>
              </w:rPr>
              <w:t>合</w:t>
            </w:r>
            <w:r>
              <w:rPr>
                <w:rFonts w:ascii="仿宋" w:eastAsia="仿宋" w:cs="仿宋"/>
                <w:sz w:val="24"/>
              </w:rPr>
              <w:t xml:space="preserve">  </w:t>
            </w:r>
            <w:r>
              <w:rPr>
                <w:rFonts w:ascii="仿宋" w:eastAsia="仿宋" w:cs="仿宋" w:hint="eastAsia"/>
                <w:sz w:val="24"/>
              </w:rPr>
              <w:t>计</w:t>
            </w:r>
          </w:p>
        </w:tc>
        <w:tc>
          <w:tcPr>
            <w:tcW w:w="1441" w:type="dxa"/>
            <w:tcBorders>
              <w:top w:val="single" w:sz="4" w:space="0" w:color="auto"/>
              <w:left w:val="single" w:sz="4" w:space="0" w:color="auto"/>
              <w:bottom w:val="single" w:sz="4" w:space="0" w:color="auto"/>
              <w:right w:val="single" w:sz="4" w:space="0" w:color="auto"/>
            </w:tcBorders>
            <w:noWrap/>
            <w:vAlign w:val="center"/>
          </w:tcPr>
          <w:p w14:paraId="777165B4" w14:textId="77777777" w:rsidR="000D1111" w:rsidRDefault="000D1111">
            <w:pPr>
              <w:spacing w:line="360" w:lineRule="auto"/>
              <w:jc w:val="center"/>
              <w:rPr>
                <w:rFonts w:ascii="仿宋" w:eastAsia="仿宋"/>
                <w:sz w:val="24"/>
              </w:rPr>
            </w:pPr>
          </w:p>
        </w:tc>
        <w:tc>
          <w:tcPr>
            <w:tcW w:w="1441" w:type="dxa"/>
            <w:tcBorders>
              <w:top w:val="single" w:sz="4" w:space="0" w:color="auto"/>
              <w:left w:val="single" w:sz="4" w:space="0" w:color="auto"/>
              <w:bottom w:val="single" w:sz="4" w:space="0" w:color="auto"/>
              <w:right w:val="single" w:sz="4" w:space="0" w:color="auto"/>
            </w:tcBorders>
            <w:noWrap/>
            <w:vAlign w:val="center"/>
          </w:tcPr>
          <w:p w14:paraId="5457A965" w14:textId="77777777" w:rsidR="000D1111" w:rsidRDefault="000D1111">
            <w:pPr>
              <w:spacing w:line="360" w:lineRule="auto"/>
              <w:jc w:val="center"/>
              <w:rPr>
                <w:rFonts w:ascii="仿宋" w:eastAsia="仿宋"/>
                <w:sz w:val="24"/>
              </w:rPr>
            </w:pPr>
          </w:p>
        </w:tc>
        <w:tc>
          <w:tcPr>
            <w:tcW w:w="1984" w:type="dxa"/>
            <w:tcBorders>
              <w:top w:val="single" w:sz="4" w:space="0" w:color="auto"/>
              <w:left w:val="single" w:sz="4" w:space="0" w:color="auto"/>
              <w:bottom w:val="single" w:sz="4" w:space="0" w:color="auto"/>
              <w:right w:val="single" w:sz="4" w:space="0" w:color="auto"/>
            </w:tcBorders>
            <w:noWrap/>
            <w:vAlign w:val="center"/>
          </w:tcPr>
          <w:p w14:paraId="420A5D09" w14:textId="77777777" w:rsidR="000D1111" w:rsidRDefault="000D1111">
            <w:pPr>
              <w:spacing w:line="360" w:lineRule="auto"/>
              <w:jc w:val="center"/>
              <w:rPr>
                <w:rFonts w:ascii="仿宋" w:eastAsia="仿宋"/>
                <w:sz w:val="24"/>
              </w:rPr>
            </w:pPr>
          </w:p>
        </w:tc>
      </w:tr>
    </w:tbl>
    <w:p w14:paraId="6DF3B736" w14:textId="77777777" w:rsidR="000D1111" w:rsidRDefault="00B706AC">
      <w:pPr>
        <w:spacing w:line="360" w:lineRule="auto"/>
        <w:rPr>
          <w:rFonts w:ascii="仿宋" w:eastAsia="仿宋"/>
          <w:sz w:val="24"/>
        </w:rPr>
      </w:pPr>
      <w:r>
        <w:rPr>
          <w:rFonts w:ascii="仿宋" w:eastAsia="仿宋" w:cs="仿宋" w:hint="eastAsia"/>
          <w:sz w:val="24"/>
        </w:rPr>
        <w:t>说明：</w:t>
      </w:r>
      <w:r>
        <w:rPr>
          <w:rFonts w:ascii="仿宋" w:eastAsia="仿宋" w:cs="仿宋"/>
          <w:sz w:val="24"/>
        </w:rPr>
        <w:t>1.</w:t>
      </w:r>
      <w:r>
        <w:rPr>
          <w:rFonts w:ascii="仿宋" w:eastAsia="仿宋" w:cs="仿宋" w:hint="eastAsia"/>
          <w:sz w:val="24"/>
        </w:rPr>
        <w:t>本表由承包人填制，承包人应按照合同约定填报项目名称、实际金额，提交造价工程核实并由其报发包人确认后，列入合同价款内。</w:t>
      </w:r>
    </w:p>
    <w:p w14:paraId="39C89717" w14:textId="77777777" w:rsidR="000D1111" w:rsidRDefault="00B706AC">
      <w:pPr>
        <w:spacing w:line="360" w:lineRule="auto"/>
        <w:ind w:firstLineChars="300" w:firstLine="720"/>
        <w:rPr>
          <w:rFonts w:ascii="仿宋" w:eastAsia="仿宋" w:cs="仿宋"/>
          <w:sz w:val="24"/>
        </w:rPr>
      </w:pPr>
      <w:r>
        <w:rPr>
          <w:rFonts w:ascii="仿宋" w:eastAsia="仿宋" w:cs="仿宋"/>
          <w:sz w:val="24"/>
        </w:rPr>
        <w:t>2.</w:t>
      </w:r>
      <w:r>
        <w:rPr>
          <w:rFonts w:ascii="仿宋" w:eastAsia="仿宋" w:cs="仿宋" w:hint="eastAsia"/>
          <w:sz w:val="24"/>
        </w:rPr>
        <w:t>本表一式四份，发包人、监理人、工程造价咨询人（如有）、承包人各存一份。</w:t>
      </w:r>
    </w:p>
    <w:p w14:paraId="5F592C96" w14:textId="77777777" w:rsidR="000D1111" w:rsidRDefault="000D1111">
      <w:pPr>
        <w:spacing w:line="360" w:lineRule="auto"/>
        <w:rPr>
          <w:rFonts w:ascii="仿宋" w:eastAsia="仿宋"/>
          <w:sz w:val="24"/>
        </w:rPr>
      </w:pPr>
      <w:bookmarkStart w:id="329" w:name="_Toc266892946"/>
    </w:p>
    <w:p w14:paraId="7B107185" w14:textId="77777777" w:rsidR="000D1111" w:rsidRDefault="00B706AC">
      <w:pPr>
        <w:spacing w:line="360" w:lineRule="auto"/>
        <w:ind w:left="723" w:hangingChars="300" w:hanging="723"/>
        <w:outlineLvl w:val="1"/>
        <w:rPr>
          <w:rFonts w:ascii="仿宋" w:eastAsia="仿宋" w:cs="仿宋"/>
          <w:b/>
          <w:bCs/>
          <w:color w:val="000000"/>
          <w:sz w:val="24"/>
        </w:rPr>
      </w:pPr>
      <w:r>
        <w:rPr>
          <w:rFonts w:ascii="仿宋" w:eastAsia="仿宋" w:cs="仿宋" w:hint="eastAsia"/>
          <w:b/>
          <w:bCs/>
          <w:color w:val="000000"/>
          <w:sz w:val="24"/>
        </w:rPr>
        <w:lastRenderedPageBreak/>
        <w:t>格式</w:t>
      </w:r>
      <w:r>
        <w:rPr>
          <w:rFonts w:ascii="仿宋" w:eastAsia="仿宋" w:cs="仿宋"/>
          <w:b/>
          <w:bCs/>
          <w:color w:val="000000"/>
          <w:sz w:val="24"/>
        </w:rPr>
        <w:t>20</w:t>
      </w:r>
      <w:bookmarkEnd w:id="329"/>
    </w:p>
    <w:p w14:paraId="40E00542" w14:textId="77777777" w:rsidR="000D1111" w:rsidRDefault="00B706AC">
      <w:pPr>
        <w:spacing w:line="360" w:lineRule="auto"/>
        <w:jc w:val="center"/>
        <w:rPr>
          <w:rFonts w:ascii="仿宋" w:eastAsia="仿宋"/>
          <w:b/>
          <w:bCs/>
          <w:spacing w:val="30"/>
          <w:sz w:val="44"/>
          <w:szCs w:val="44"/>
        </w:rPr>
      </w:pPr>
      <w:r>
        <w:rPr>
          <w:rFonts w:ascii="仿宋" w:eastAsia="仿宋" w:cs="仿宋" w:hint="eastAsia"/>
          <w:b/>
          <w:bCs/>
          <w:spacing w:val="30"/>
          <w:sz w:val="44"/>
          <w:szCs w:val="44"/>
        </w:rPr>
        <w:t>计日工记录</w:t>
      </w:r>
    </w:p>
    <w:p w14:paraId="6D369E40" w14:textId="77777777" w:rsidR="000D1111" w:rsidRDefault="00B706AC">
      <w:pPr>
        <w:spacing w:line="360" w:lineRule="auto"/>
        <w:rPr>
          <w:rFonts w:ascii="仿宋" w:eastAsia="仿宋"/>
          <w:sz w:val="24"/>
        </w:rPr>
      </w:pPr>
      <w:r>
        <w:rPr>
          <w:rFonts w:ascii="仿宋" w:eastAsia="仿宋" w:cs="仿宋" w:hint="eastAsia"/>
          <w:sz w:val="24"/>
        </w:rPr>
        <w:t>工程名称</w:t>
      </w:r>
      <w:r>
        <w:rPr>
          <w:rFonts w:ascii="仿宋" w:eastAsia="仿宋" w:cs="仿宋"/>
          <w:sz w:val="24"/>
        </w:rPr>
        <w:t>:</w:t>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t xml:space="preserve">    </w:t>
      </w:r>
      <w:r>
        <w:rPr>
          <w:rFonts w:ascii="仿宋" w:eastAsia="仿宋" w:cs="仿宋" w:hint="eastAsia"/>
          <w:sz w:val="24"/>
        </w:rPr>
        <w:t>编号</w:t>
      </w:r>
      <w:r>
        <w:rPr>
          <w:rFonts w:ascii="仿宋" w:eastAsia="仿宋" w:cs="仿宋"/>
          <w:sz w:val="24"/>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46"/>
        <w:gridCol w:w="3050"/>
        <w:gridCol w:w="1262"/>
        <w:gridCol w:w="1262"/>
        <w:gridCol w:w="1263"/>
        <w:gridCol w:w="1262"/>
        <w:gridCol w:w="1084"/>
      </w:tblGrid>
      <w:tr w:rsidR="000D1111" w14:paraId="3647B82A" w14:textId="77777777">
        <w:trPr>
          <w:trHeight w:val="491"/>
        </w:trPr>
        <w:tc>
          <w:tcPr>
            <w:tcW w:w="1146" w:type="dxa"/>
            <w:tcBorders>
              <w:top w:val="single" w:sz="4" w:space="0" w:color="auto"/>
              <w:left w:val="single" w:sz="4" w:space="0" w:color="auto"/>
              <w:bottom w:val="single" w:sz="4" w:space="0" w:color="auto"/>
              <w:right w:val="single" w:sz="4" w:space="0" w:color="auto"/>
            </w:tcBorders>
            <w:noWrap/>
            <w:vAlign w:val="center"/>
          </w:tcPr>
          <w:p w14:paraId="6361DEF4" w14:textId="77777777" w:rsidR="000D1111" w:rsidRDefault="00B706AC">
            <w:pPr>
              <w:spacing w:line="360" w:lineRule="auto"/>
              <w:jc w:val="center"/>
              <w:rPr>
                <w:rFonts w:ascii="仿宋" w:eastAsia="仿宋"/>
                <w:sz w:val="24"/>
              </w:rPr>
            </w:pPr>
            <w:r>
              <w:rPr>
                <w:rFonts w:ascii="仿宋" w:eastAsia="仿宋" w:cs="仿宋" w:hint="eastAsia"/>
                <w:sz w:val="24"/>
              </w:rPr>
              <w:t>编号</w:t>
            </w:r>
          </w:p>
        </w:tc>
        <w:tc>
          <w:tcPr>
            <w:tcW w:w="3050" w:type="dxa"/>
            <w:tcBorders>
              <w:top w:val="single" w:sz="4" w:space="0" w:color="auto"/>
              <w:left w:val="single" w:sz="4" w:space="0" w:color="auto"/>
              <w:bottom w:val="single" w:sz="4" w:space="0" w:color="auto"/>
              <w:right w:val="single" w:sz="4" w:space="0" w:color="auto"/>
            </w:tcBorders>
            <w:noWrap/>
            <w:vAlign w:val="center"/>
          </w:tcPr>
          <w:p w14:paraId="3CB33173" w14:textId="77777777" w:rsidR="000D1111" w:rsidRDefault="00B706AC">
            <w:pPr>
              <w:spacing w:line="360" w:lineRule="auto"/>
              <w:jc w:val="center"/>
              <w:rPr>
                <w:rFonts w:ascii="仿宋" w:eastAsia="仿宋"/>
                <w:sz w:val="24"/>
              </w:rPr>
            </w:pPr>
            <w:r>
              <w:rPr>
                <w:rFonts w:ascii="仿宋" w:eastAsia="仿宋" w:cs="仿宋" w:hint="eastAsia"/>
                <w:sz w:val="24"/>
              </w:rPr>
              <w:t>项目名称</w:t>
            </w:r>
          </w:p>
        </w:tc>
        <w:tc>
          <w:tcPr>
            <w:tcW w:w="1262" w:type="dxa"/>
            <w:tcBorders>
              <w:top w:val="single" w:sz="4" w:space="0" w:color="auto"/>
              <w:left w:val="single" w:sz="4" w:space="0" w:color="auto"/>
              <w:bottom w:val="single" w:sz="4" w:space="0" w:color="auto"/>
              <w:right w:val="single" w:sz="4" w:space="0" w:color="auto"/>
            </w:tcBorders>
            <w:noWrap/>
            <w:vAlign w:val="center"/>
          </w:tcPr>
          <w:p w14:paraId="417CD774" w14:textId="77777777" w:rsidR="000D1111" w:rsidRDefault="00B706AC">
            <w:pPr>
              <w:spacing w:line="360" w:lineRule="auto"/>
              <w:jc w:val="center"/>
              <w:rPr>
                <w:rFonts w:ascii="仿宋" w:eastAsia="仿宋"/>
                <w:sz w:val="24"/>
              </w:rPr>
            </w:pPr>
            <w:r>
              <w:rPr>
                <w:rFonts w:ascii="仿宋" w:eastAsia="仿宋" w:cs="仿宋" w:hint="eastAsia"/>
                <w:sz w:val="24"/>
              </w:rPr>
              <w:t>单位</w:t>
            </w:r>
          </w:p>
        </w:tc>
        <w:tc>
          <w:tcPr>
            <w:tcW w:w="1262" w:type="dxa"/>
            <w:tcBorders>
              <w:top w:val="single" w:sz="4" w:space="0" w:color="auto"/>
              <w:left w:val="single" w:sz="4" w:space="0" w:color="auto"/>
              <w:bottom w:val="single" w:sz="4" w:space="0" w:color="auto"/>
              <w:right w:val="single" w:sz="4" w:space="0" w:color="auto"/>
            </w:tcBorders>
            <w:noWrap/>
            <w:vAlign w:val="center"/>
          </w:tcPr>
          <w:p w14:paraId="6D624C56" w14:textId="77777777" w:rsidR="000D1111" w:rsidRDefault="00B706AC">
            <w:pPr>
              <w:spacing w:line="360" w:lineRule="auto"/>
              <w:jc w:val="center"/>
              <w:rPr>
                <w:rFonts w:ascii="仿宋" w:eastAsia="仿宋"/>
                <w:sz w:val="24"/>
              </w:rPr>
            </w:pPr>
            <w:r>
              <w:rPr>
                <w:rFonts w:ascii="仿宋" w:eastAsia="仿宋" w:cs="仿宋" w:hint="eastAsia"/>
                <w:sz w:val="24"/>
              </w:rPr>
              <w:t>暂定数量</w:t>
            </w:r>
          </w:p>
        </w:tc>
        <w:tc>
          <w:tcPr>
            <w:tcW w:w="1263" w:type="dxa"/>
            <w:tcBorders>
              <w:top w:val="single" w:sz="4" w:space="0" w:color="auto"/>
              <w:left w:val="single" w:sz="4" w:space="0" w:color="auto"/>
              <w:bottom w:val="single" w:sz="4" w:space="0" w:color="auto"/>
              <w:right w:val="single" w:sz="4" w:space="0" w:color="auto"/>
            </w:tcBorders>
            <w:noWrap/>
            <w:vAlign w:val="center"/>
          </w:tcPr>
          <w:p w14:paraId="6F177F38" w14:textId="77777777" w:rsidR="000D1111" w:rsidRDefault="00B706AC">
            <w:pPr>
              <w:spacing w:line="360" w:lineRule="auto"/>
              <w:jc w:val="center"/>
              <w:rPr>
                <w:rFonts w:ascii="仿宋" w:eastAsia="仿宋"/>
                <w:sz w:val="24"/>
              </w:rPr>
            </w:pPr>
            <w:r>
              <w:rPr>
                <w:rFonts w:ascii="仿宋" w:eastAsia="仿宋" w:cs="仿宋" w:hint="eastAsia"/>
                <w:sz w:val="24"/>
              </w:rPr>
              <w:t>实际数量</w:t>
            </w:r>
          </w:p>
        </w:tc>
        <w:tc>
          <w:tcPr>
            <w:tcW w:w="1262" w:type="dxa"/>
            <w:tcBorders>
              <w:top w:val="single" w:sz="4" w:space="0" w:color="auto"/>
              <w:left w:val="single" w:sz="4" w:space="0" w:color="auto"/>
              <w:bottom w:val="single" w:sz="4" w:space="0" w:color="auto"/>
              <w:right w:val="single" w:sz="4" w:space="0" w:color="auto"/>
            </w:tcBorders>
            <w:noWrap/>
            <w:vAlign w:val="center"/>
          </w:tcPr>
          <w:p w14:paraId="73786A79" w14:textId="77777777" w:rsidR="000D1111" w:rsidRDefault="00B706AC">
            <w:pPr>
              <w:spacing w:line="360" w:lineRule="auto"/>
              <w:jc w:val="center"/>
              <w:rPr>
                <w:rFonts w:ascii="仿宋" w:eastAsia="仿宋"/>
                <w:sz w:val="24"/>
              </w:rPr>
            </w:pPr>
            <w:r>
              <w:rPr>
                <w:rFonts w:ascii="仿宋" w:eastAsia="仿宋" w:cs="仿宋" w:hint="eastAsia"/>
                <w:sz w:val="24"/>
              </w:rPr>
              <w:t>综合单价</w:t>
            </w:r>
          </w:p>
        </w:tc>
        <w:tc>
          <w:tcPr>
            <w:tcW w:w="1084" w:type="dxa"/>
            <w:tcBorders>
              <w:top w:val="single" w:sz="4" w:space="0" w:color="auto"/>
              <w:left w:val="single" w:sz="4" w:space="0" w:color="auto"/>
              <w:bottom w:val="single" w:sz="4" w:space="0" w:color="auto"/>
              <w:right w:val="single" w:sz="4" w:space="0" w:color="auto"/>
            </w:tcBorders>
            <w:noWrap/>
            <w:vAlign w:val="center"/>
          </w:tcPr>
          <w:p w14:paraId="6D9989C8" w14:textId="77777777" w:rsidR="000D1111" w:rsidRDefault="00B706AC">
            <w:pPr>
              <w:spacing w:line="360" w:lineRule="auto"/>
              <w:jc w:val="center"/>
              <w:rPr>
                <w:rFonts w:ascii="仿宋" w:eastAsia="仿宋"/>
                <w:sz w:val="24"/>
              </w:rPr>
            </w:pPr>
            <w:r>
              <w:rPr>
                <w:rFonts w:ascii="仿宋" w:eastAsia="仿宋" w:cs="仿宋" w:hint="eastAsia"/>
                <w:sz w:val="24"/>
              </w:rPr>
              <w:t>合价</w:t>
            </w:r>
          </w:p>
        </w:tc>
      </w:tr>
      <w:tr w:rsidR="000D1111" w14:paraId="5F1EC5F5" w14:textId="77777777">
        <w:trPr>
          <w:trHeight w:val="491"/>
        </w:trPr>
        <w:tc>
          <w:tcPr>
            <w:tcW w:w="1146" w:type="dxa"/>
            <w:tcBorders>
              <w:top w:val="single" w:sz="4" w:space="0" w:color="auto"/>
              <w:left w:val="single" w:sz="4" w:space="0" w:color="auto"/>
              <w:bottom w:val="single" w:sz="4" w:space="0" w:color="auto"/>
              <w:right w:val="single" w:sz="4" w:space="0" w:color="auto"/>
            </w:tcBorders>
            <w:noWrap/>
            <w:vAlign w:val="center"/>
          </w:tcPr>
          <w:p w14:paraId="7870FC7F" w14:textId="77777777" w:rsidR="000D1111" w:rsidRDefault="00B706AC">
            <w:pPr>
              <w:spacing w:line="360" w:lineRule="auto"/>
              <w:jc w:val="center"/>
              <w:rPr>
                <w:rFonts w:ascii="仿宋" w:eastAsia="仿宋"/>
                <w:sz w:val="24"/>
              </w:rPr>
            </w:pPr>
            <w:r>
              <w:rPr>
                <w:rFonts w:ascii="仿宋" w:eastAsia="仿宋" w:cs="仿宋" w:hint="eastAsia"/>
                <w:sz w:val="24"/>
              </w:rPr>
              <w:t>一</w:t>
            </w:r>
          </w:p>
        </w:tc>
        <w:tc>
          <w:tcPr>
            <w:tcW w:w="3050" w:type="dxa"/>
            <w:tcBorders>
              <w:top w:val="single" w:sz="4" w:space="0" w:color="auto"/>
              <w:left w:val="single" w:sz="4" w:space="0" w:color="auto"/>
              <w:bottom w:val="single" w:sz="4" w:space="0" w:color="auto"/>
              <w:right w:val="single" w:sz="4" w:space="0" w:color="auto"/>
            </w:tcBorders>
            <w:noWrap/>
            <w:vAlign w:val="center"/>
          </w:tcPr>
          <w:p w14:paraId="21937ACA" w14:textId="77777777" w:rsidR="000D1111" w:rsidRDefault="00B706AC">
            <w:pPr>
              <w:spacing w:line="360" w:lineRule="auto"/>
              <w:rPr>
                <w:rFonts w:ascii="仿宋" w:eastAsia="仿宋"/>
                <w:sz w:val="24"/>
              </w:rPr>
            </w:pPr>
            <w:r>
              <w:rPr>
                <w:rFonts w:ascii="仿宋" w:eastAsia="仿宋" w:cs="仿宋" w:hint="eastAsia"/>
                <w:sz w:val="24"/>
              </w:rPr>
              <w:t>人工</w:t>
            </w:r>
          </w:p>
        </w:tc>
        <w:tc>
          <w:tcPr>
            <w:tcW w:w="1262" w:type="dxa"/>
            <w:tcBorders>
              <w:top w:val="single" w:sz="4" w:space="0" w:color="auto"/>
              <w:left w:val="single" w:sz="4" w:space="0" w:color="auto"/>
              <w:bottom w:val="single" w:sz="4" w:space="0" w:color="auto"/>
              <w:right w:val="single" w:sz="4" w:space="0" w:color="auto"/>
            </w:tcBorders>
            <w:noWrap/>
            <w:vAlign w:val="center"/>
          </w:tcPr>
          <w:p w14:paraId="31DA6B87"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235BF336" w14:textId="77777777" w:rsidR="000D1111" w:rsidRDefault="000D1111">
            <w:pPr>
              <w:spacing w:line="360" w:lineRule="auto"/>
              <w:jc w:val="center"/>
              <w:rPr>
                <w:rFonts w:ascii="仿宋" w:eastAsia="仿宋"/>
                <w:sz w:val="24"/>
              </w:rPr>
            </w:pPr>
          </w:p>
        </w:tc>
        <w:tc>
          <w:tcPr>
            <w:tcW w:w="1263" w:type="dxa"/>
            <w:tcBorders>
              <w:top w:val="single" w:sz="4" w:space="0" w:color="auto"/>
              <w:left w:val="single" w:sz="4" w:space="0" w:color="auto"/>
              <w:bottom w:val="single" w:sz="4" w:space="0" w:color="auto"/>
              <w:right w:val="single" w:sz="4" w:space="0" w:color="auto"/>
            </w:tcBorders>
            <w:noWrap/>
            <w:vAlign w:val="center"/>
          </w:tcPr>
          <w:p w14:paraId="198E17F1"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7B392A4D" w14:textId="77777777" w:rsidR="000D1111" w:rsidRDefault="000D1111">
            <w:pPr>
              <w:spacing w:line="360" w:lineRule="auto"/>
              <w:jc w:val="center"/>
              <w:rPr>
                <w:rFonts w:ascii="仿宋" w:eastAsia="仿宋"/>
                <w:sz w:val="24"/>
              </w:rPr>
            </w:pPr>
          </w:p>
        </w:tc>
        <w:tc>
          <w:tcPr>
            <w:tcW w:w="1084" w:type="dxa"/>
            <w:tcBorders>
              <w:top w:val="single" w:sz="4" w:space="0" w:color="auto"/>
              <w:left w:val="single" w:sz="4" w:space="0" w:color="auto"/>
              <w:bottom w:val="single" w:sz="4" w:space="0" w:color="auto"/>
              <w:right w:val="single" w:sz="4" w:space="0" w:color="auto"/>
            </w:tcBorders>
            <w:noWrap/>
            <w:vAlign w:val="center"/>
          </w:tcPr>
          <w:p w14:paraId="5B18BD30" w14:textId="77777777" w:rsidR="000D1111" w:rsidRDefault="000D1111">
            <w:pPr>
              <w:spacing w:line="360" w:lineRule="auto"/>
              <w:jc w:val="center"/>
              <w:rPr>
                <w:rFonts w:ascii="仿宋" w:eastAsia="仿宋"/>
                <w:sz w:val="24"/>
              </w:rPr>
            </w:pPr>
          </w:p>
        </w:tc>
      </w:tr>
      <w:tr w:rsidR="000D1111" w14:paraId="63C8E55D" w14:textId="77777777">
        <w:trPr>
          <w:trHeight w:val="491"/>
        </w:trPr>
        <w:tc>
          <w:tcPr>
            <w:tcW w:w="1146" w:type="dxa"/>
            <w:tcBorders>
              <w:top w:val="single" w:sz="4" w:space="0" w:color="auto"/>
              <w:left w:val="single" w:sz="4" w:space="0" w:color="auto"/>
              <w:bottom w:val="single" w:sz="4" w:space="0" w:color="auto"/>
              <w:right w:val="single" w:sz="4" w:space="0" w:color="auto"/>
            </w:tcBorders>
            <w:noWrap/>
            <w:vAlign w:val="center"/>
          </w:tcPr>
          <w:p w14:paraId="3A9D3AF2" w14:textId="77777777" w:rsidR="000D1111" w:rsidRDefault="00B706AC">
            <w:pPr>
              <w:spacing w:line="360" w:lineRule="auto"/>
              <w:jc w:val="center"/>
              <w:rPr>
                <w:rFonts w:ascii="仿宋" w:eastAsia="仿宋"/>
                <w:sz w:val="24"/>
              </w:rPr>
            </w:pPr>
            <w:r>
              <w:rPr>
                <w:rFonts w:ascii="仿宋" w:eastAsia="仿宋" w:cs="仿宋"/>
                <w:sz w:val="24"/>
              </w:rPr>
              <w:t>1</w:t>
            </w:r>
          </w:p>
        </w:tc>
        <w:tc>
          <w:tcPr>
            <w:tcW w:w="3050" w:type="dxa"/>
            <w:tcBorders>
              <w:top w:val="single" w:sz="4" w:space="0" w:color="auto"/>
              <w:left w:val="single" w:sz="4" w:space="0" w:color="auto"/>
              <w:bottom w:val="single" w:sz="4" w:space="0" w:color="auto"/>
              <w:right w:val="single" w:sz="4" w:space="0" w:color="auto"/>
            </w:tcBorders>
            <w:noWrap/>
            <w:vAlign w:val="center"/>
          </w:tcPr>
          <w:p w14:paraId="3CEB21D1"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237D28D8"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139498C0" w14:textId="77777777" w:rsidR="000D1111" w:rsidRDefault="000D1111">
            <w:pPr>
              <w:spacing w:line="360" w:lineRule="auto"/>
              <w:jc w:val="center"/>
              <w:rPr>
                <w:rFonts w:ascii="仿宋" w:eastAsia="仿宋"/>
                <w:sz w:val="24"/>
              </w:rPr>
            </w:pPr>
          </w:p>
        </w:tc>
        <w:tc>
          <w:tcPr>
            <w:tcW w:w="1263" w:type="dxa"/>
            <w:tcBorders>
              <w:top w:val="single" w:sz="4" w:space="0" w:color="auto"/>
              <w:left w:val="single" w:sz="4" w:space="0" w:color="auto"/>
              <w:bottom w:val="single" w:sz="4" w:space="0" w:color="auto"/>
              <w:right w:val="single" w:sz="4" w:space="0" w:color="auto"/>
            </w:tcBorders>
            <w:noWrap/>
            <w:vAlign w:val="center"/>
          </w:tcPr>
          <w:p w14:paraId="46B4ACA8"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1C5077A2" w14:textId="77777777" w:rsidR="000D1111" w:rsidRDefault="000D1111">
            <w:pPr>
              <w:spacing w:line="360" w:lineRule="auto"/>
              <w:jc w:val="center"/>
              <w:rPr>
                <w:rFonts w:ascii="仿宋" w:eastAsia="仿宋"/>
                <w:sz w:val="24"/>
              </w:rPr>
            </w:pPr>
          </w:p>
        </w:tc>
        <w:tc>
          <w:tcPr>
            <w:tcW w:w="1084" w:type="dxa"/>
            <w:tcBorders>
              <w:top w:val="single" w:sz="4" w:space="0" w:color="auto"/>
              <w:left w:val="single" w:sz="4" w:space="0" w:color="auto"/>
              <w:bottom w:val="single" w:sz="4" w:space="0" w:color="auto"/>
              <w:right w:val="single" w:sz="4" w:space="0" w:color="auto"/>
            </w:tcBorders>
            <w:noWrap/>
            <w:vAlign w:val="center"/>
          </w:tcPr>
          <w:p w14:paraId="560A4A15" w14:textId="77777777" w:rsidR="000D1111" w:rsidRDefault="000D1111">
            <w:pPr>
              <w:spacing w:line="360" w:lineRule="auto"/>
              <w:jc w:val="center"/>
              <w:rPr>
                <w:rFonts w:ascii="仿宋" w:eastAsia="仿宋"/>
                <w:sz w:val="24"/>
              </w:rPr>
            </w:pPr>
          </w:p>
        </w:tc>
      </w:tr>
      <w:tr w:rsidR="000D1111" w14:paraId="67C15229" w14:textId="77777777">
        <w:trPr>
          <w:trHeight w:val="491"/>
        </w:trPr>
        <w:tc>
          <w:tcPr>
            <w:tcW w:w="1146" w:type="dxa"/>
            <w:tcBorders>
              <w:top w:val="single" w:sz="4" w:space="0" w:color="auto"/>
              <w:left w:val="single" w:sz="4" w:space="0" w:color="auto"/>
              <w:bottom w:val="single" w:sz="4" w:space="0" w:color="auto"/>
              <w:right w:val="single" w:sz="4" w:space="0" w:color="auto"/>
            </w:tcBorders>
            <w:noWrap/>
            <w:vAlign w:val="center"/>
          </w:tcPr>
          <w:p w14:paraId="2D14038B" w14:textId="77777777" w:rsidR="000D1111" w:rsidRDefault="00B706AC">
            <w:pPr>
              <w:spacing w:line="360" w:lineRule="auto"/>
              <w:jc w:val="center"/>
              <w:rPr>
                <w:rFonts w:ascii="仿宋" w:eastAsia="仿宋"/>
                <w:sz w:val="24"/>
              </w:rPr>
            </w:pPr>
            <w:r>
              <w:rPr>
                <w:rFonts w:ascii="仿宋" w:eastAsia="仿宋" w:cs="仿宋"/>
                <w:sz w:val="24"/>
              </w:rPr>
              <w:t>2</w:t>
            </w:r>
          </w:p>
        </w:tc>
        <w:tc>
          <w:tcPr>
            <w:tcW w:w="3050" w:type="dxa"/>
            <w:tcBorders>
              <w:top w:val="single" w:sz="4" w:space="0" w:color="auto"/>
              <w:left w:val="single" w:sz="4" w:space="0" w:color="auto"/>
              <w:bottom w:val="single" w:sz="4" w:space="0" w:color="auto"/>
              <w:right w:val="single" w:sz="4" w:space="0" w:color="auto"/>
            </w:tcBorders>
            <w:noWrap/>
            <w:vAlign w:val="center"/>
          </w:tcPr>
          <w:p w14:paraId="73D8AE67"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5AA7AD7D"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6DB768DA" w14:textId="77777777" w:rsidR="000D1111" w:rsidRDefault="000D1111">
            <w:pPr>
              <w:spacing w:line="360" w:lineRule="auto"/>
              <w:jc w:val="center"/>
              <w:rPr>
                <w:rFonts w:ascii="仿宋" w:eastAsia="仿宋"/>
                <w:sz w:val="24"/>
              </w:rPr>
            </w:pPr>
          </w:p>
        </w:tc>
        <w:tc>
          <w:tcPr>
            <w:tcW w:w="1263" w:type="dxa"/>
            <w:tcBorders>
              <w:top w:val="single" w:sz="4" w:space="0" w:color="auto"/>
              <w:left w:val="single" w:sz="4" w:space="0" w:color="auto"/>
              <w:bottom w:val="single" w:sz="4" w:space="0" w:color="auto"/>
              <w:right w:val="single" w:sz="4" w:space="0" w:color="auto"/>
            </w:tcBorders>
            <w:noWrap/>
            <w:vAlign w:val="center"/>
          </w:tcPr>
          <w:p w14:paraId="303E683C"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65319525" w14:textId="77777777" w:rsidR="000D1111" w:rsidRDefault="000D1111">
            <w:pPr>
              <w:spacing w:line="360" w:lineRule="auto"/>
              <w:jc w:val="center"/>
              <w:rPr>
                <w:rFonts w:ascii="仿宋" w:eastAsia="仿宋"/>
                <w:sz w:val="24"/>
              </w:rPr>
            </w:pPr>
          </w:p>
        </w:tc>
        <w:tc>
          <w:tcPr>
            <w:tcW w:w="1084" w:type="dxa"/>
            <w:tcBorders>
              <w:top w:val="single" w:sz="4" w:space="0" w:color="auto"/>
              <w:left w:val="single" w:sz="4" w:space="0" w:color="auto"/>
              <w:bottom w:val="single" w:sz="4" w:space="0" w:color="auto"/>
              <w:right w:val="single" w:sz="4" w:space="0" w:color="auto"/>
            </w:tcBorders>
            <w:noWrap/>
            <w:vAlign w:val="center"/>
          </w:tcPr>
          <w:p w14:paraId="3A3393FE" w14:textId="77777777" w:rsidR="000D1111" w:rsidRDefault="000D1111">
            <w:pPr>
              <w:spacing w:line="360" w:lineRule="auto"/>
              <w:jc w:val="center"/>
              <w:rPr>
                <w:rFonts w:ascii="仿宋" w:eastAsia="仿宋"/>
                <w:sz w:val="24"/>
              </w:rPr>
            </w:pPr>
          </w:p>
        </w:tc>
      </w:tr>
      <w:tr w:rsidR="000D1111" w14:paraId="1E9F13BE" w14:textId="77777777">
        <w:trPr>
          <w:trHeight w:val="491"/>
        </w:trPr>
        <w:tc>
          <w:tcPr>
            <w:tcW w:w="1146" w:type="dxa"/>
            <w:tcBorders>
              <w:top w:val="single" w:sz="4" w:space="0" w:color="auto"/>
              <w:left w:val="single" w:sz="4" w:space="0" w:color="auto"/>
              <w:bottom w:val="single" w:sz="4" w:space="0" w:color="auto"/>
              <w:right w:val="single" w:sz="4" w:space="0" w:color="auto"/>
            </w:tcBorders>
            <w:noWrap/>
            <w:vAlign w:val="center"/>
          </w:tcPr>
          <w:p w14:paraId="7E79D565" w14:textId="77777777" w:rsidR="000D1111" w:rsidRDefault="00B706AC">
            <w:pPr>
              <w:spacing w:line="360" w:lineRule="auto"/>
              <w:jc w:val="center"/>
              <w:rPr>
                <w:rFonts w:ascii="仿宋" w:eastAsia="仿宋"/>
                <w:sz w:val="24"/>
              </w:rPr>
            </w:pPr>
            <w:r>
              <w:rPr>
                <w:rFonts w:ascii="仿宋" w:eastAsia="仿宋" w:cs="仿宋"/>
                <w:sz w:val="24"/>
              </w:rPr>
              <w:t>3</w:t>
            </w:r>
          </w:p>
        </w:tc>
        <w:tc>
          <w:tcPr>
            <w:tcW w:w="3050" w:type="dxa"/>
            <w:tcBorders>
              <w:top w:val="single" w:sz="4" w:space="0" w:color="auto"/>
              <w:left w:val="single" w:sz="4" w:space="0" w:color="auto"/>
              <w:bottom w:val="single" w:sz="4" w:space="0" w:color="auto"/>
              <w:right w:val="single" w:sz="4" w:space="0" w:color="auto"/>
            </w:tcBorders>
            <w:noWrap/>
            <w:vAlign w:val="center"/>
          </w:tcPr>
          <w:p w14:paraId="22FC701D"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4965DC14"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63B8D969" w14:textId="77777777" w:rsidR="000D1111" w:rsidRDefault="000D1111">
            <w:pPr>
              <w:spacing w:line="360" w:lineRule="auto"/>
              <w:jc w:val="center"/>
              <w:rPr>
                <w:rFonts w:ascii="仿宋" w:eastAsia="仿宋"/>
                <w:sz w:val="24"/>
              </w:rPr>
            </w:pPr>
          </w:p>
        </w:tc>
        <w:tc>
          <w:tcPr>
            <w:tcW w:w="1263" w:type="dxa"/>
            <w:tcBorders>
              <w:top w:val="single" w:sz="4" w:space="0" w:color="auto"/>
              <w:left w:val="single" w:sz="4" w:space="0" w:color="auto"/>
              <w:bottom w:val="single" w:sz="4" w:space="0" w:color="auto"/>
              <w:right w:val="single" w:sz="4" w:space="0" w:color="auto"/>
            </w:tcBorders>
            <w:noWrap/>
            <w:vAlign w:val="center"/>
          </w:tcPr>
          <w:p w14:paraId="45796B6F"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5E1B5671" w14:textId="77777777" w:rsidR="000D1111" w:rsidRDefault="000D1111">
            <w:pPr>
              <w:spacing w:line="360" w:lineRule="auto"/>
              <w:jc w:val="center"/>
              <w:rPr>
                <w:rFonts w:ascii="仿宋" w:eastAsia="仿宋"/>
                <w:sz w:val="24"/>
              </w:rPr>
            </w:pPr>
          </w:p>
        </w:tc>
        <w:tc>
          <w:tcPr>
            <w:tcW w:w="1084" w:type="dxa"/>
            <w:tcBorders>
              <w:top w:val="single" w:sz="4" w:space="0" w:color="auto"/>
              <w:left w:val="single" w:sz="4" w:space="0" w:color="auto"/>
              <w:bottom w:val="single" w:sz="4" w:space="0" w:color="auto"/>
              <w:right w:val="single" w:sz="4" w:space="0" w:color="auto"/>
            </w:tcBorders>
            <w:noWrap/>
            <w:vAlign w:val="center"/>
          </w:tcPr>
          <w:p w14:paraId="59D01413" w14:textId="77777777" w:rsidR="000D1111" w:rsidRDefault="000D1111">
            <w:pPr>
              <w:spacing w:line="360" w:lineRule="auto"/>
              <w:jc w:val="center"/>
              <w:rPr>
                <w:rFonts w:ascii="仿宋" w:eastAsia="仿宋"/>
                <w:sz w:val="24"/>
              </w:rPr>
            </w:pPr>
          </w:p>
        </w:tc>
      </w:tr>
      <w:tr w:rsidR="000D1111" w14:paraId="6EB1A5C0" w14:textId="77777777">
        <w:trPr>
          <w:trHeight w:val="503"/>
        </w:trPr>
        <w:tc>
          <w:tcPr>
            <w:tcW w:w="1146" w:type="dxa"/>
            <w:tcBorders>
              <w:top w:val="single" w:sz="4" w:space="0" w:color="auto"/>
              <w:left w:val="single" w:sz="4" w:space="0" w:color="auto"/>
              <w:bottom w:val="single" w:sz="4" w:space="0" w:color="auto"/>
              <w:right w:val="single" w:sz="4" w:space="0" w:color="auto"/>
            </w:tcBorders>
            <w:noWrap/>
            <w:vAlign w:val="center"/>
          </w:tcPr>
          <w:p w14:paraId="57C516A5" w14:textId="77777777" w:rsidR="000D1111" w:rsidRDefault="00B706AC">
            <w:pPr>
              <w:spacing w:line="360" w:lineRule="auto"/>
              <w:jc w:val="center"/>
              <w:rPr>
                <w:rFonts w:ascii="仿宋" w:eastAsia="仿宋"/>
                <w:sz w:val="24"/>
              </w:rPr>
            </w:pPr>
            <w:r>
              <w:rPr>
                <w:rFonts w:ascii="仿宋" w:eastAsia="仿宋" w:cs="仿宋"/>
                <w:sz w:val="24"/>
              </w:rPr>
              <w:t>4</w:t>
            </w:r>
          </w:p>
        </w:tc>
        <w:tc>
          <w:tcPr>
            <w:tcW w:w="3050" w:type="dxa"/>
            <w:tcBorders>
              <w:top w:val="single" w:sz="4" w:space="0" w:color="auto"/>
              <w:left w:val="single" w:sz="4" w:space="0" w:color="auto"/>
              <w:bottom w:val="single" w:sz="4" w:space="0" w:color="auto"/>
              <w:right w:val="single" w:sz="4" w:space="0" w:color="auto"/>
            </w:tcBorders>
            <w:noWrap/>
            <w:vAlign w:val="center"/>
          </w:tcPr>
          <w:p w14:paraId="3F02A1BE"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6303BBC8"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2147C59E" w14:textId="77777777" w:rsidR="000D1111" w:rsidRDefault="000D1111">
            <w:pPr>
              <w:spacing w:line="360" w:lineRule="auto"/>
              <w:jc w:val="center"/>
              <w:rPr>
                <w:rFonts w:ascii="仿宋" w:eastAsia="仿宋"/>
                <w:sz w:val="24"/>
              </w:rPr>
            </w:pPr>
          </w:p>
        </w:tc>
        <w:tc>
          <w:tcPr>
            <w:tcW w:w="1263" w:type="dxa"/>
            <w:tcBorders>
              <w:top w:val="single" w:sz="4" w:space="0" w:color="auto"/>
              <w:left w:val="single" w:sz="4" w:space="0" w:color="auto"/>
              <w:bottom w:val="single" w:sz="4" w:space="0" w:color="auto"/>
              <w:right w:val="single" w:sz="4" w:space="0" w:color="auto"/>
            </w:tcBorders>
            <w:noWrap/>
            <w:vAlign w:val="center"/>
          </w:tcPr>
          <w:p w14:paraId="59750FB2"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7AE7FC92" w14:textId="77777777" w:rsidR="000D1111" w:rsidRDefault="000D1111">
            <w:pPr>
              <w:spacing w:line="360" w:lineRule="auto"/>
              <w:jc w:val="center"/>
              <w:rPr>
                <w:rFonts w:ascii="仿宋" w:eastAsia="仿宋"/>
                <w:sz w:val="24"/>
              </w:rPr>
            </w:pPr>
          </w:p>
        </w:tc>
        <w:tc>
          <w:tcPr>
            <w:tcW w:w="1084" w:type="dxa"/>
            <w:tcBorders>
              <w:top w:val="single" w:sz="4" w:space="0" w:color="auto"/>
              <w:left w:val="single" w:sz="4" w:space="0" w:color="auto"/>
              <w:bottom w:val="single" w:sz="4" w:space="0" w:color="auto"/>
              <w:right w:val="single" w:sz="4" w:space="0" w:color="auto"/>
            </w:tcBorders>
            <w:noWrap/>
            <w:vAlign w:val="center"/>
          </w:tcPr>
          <w:p w14:paraId="30D1763C" w14:textId="77777777" w:rsidR="000D1111" w:rsidRDefault="000D1111">
            <w:pPr>
              <w:spacing w:line="360" w:lineRule="auto"/>
              <w:jc w:val="center"/>
              <w:rPr>
                <w:rFonts w:ascii="仿宋" w:eastAsia="仿宋"/>
                <w:sz w:val="24"/>
              </w:rPr>
            </w:pPr>
          </w:p>
        </w:tc>
      </w:tr>
      <w:tr w:rsidR="000D1111" w14:paraId="2CB8A754" w14:textId="77777777">
        <w:trPr>
          <w:trHeight w:val="491"/>
        </w:trPr>
        <w:tc>
          <w:tcPr>
            <w:tcW w:w="7983" w:type="dxa"/>
            <w:gridSpan w:val="5"/>
            <w:tcBorders>
              <w:top w:val="single" w:sz="4" w:space="0" w:color="auto"/>
              <w:left w:val="single" w:sz="4" w:space="0" w:color="auto"/>
              <w:bottom w:val="single" w:sz="4" w:space="0" w:color="auto"/>
              <w:right w:val="single" w:sz="4" w:space="0" w:color="auto"/>
            </w:tcBorders>
            <w:noWrap/>
            <w:vAlign w:val="center"/>
          </w:tcPr>
          <w:p w14:paraId="30309B4E" w14:textId="77777777" w:rsidR="000D1111" w:rsidRDefault="00B706AC">
            <w:pPr>
              <w:spacing w:line="360" w:lineRule="auto"/>
              <w:jc w:val="center"/>
              <w:rPr>
                <w:rFonts w:ascii="仿宋" w:eastAsia="仿宋"/>
                <w:sz w:val="24"/>
              </w:rPr>
            </w:pPr>
            <w:r>
              <w:rPr>
                <w:rFonts w:ascii="仿宋" w:eastAsia="仿宋" w:cs="仿宋" w:hint="eastAsia"/>
                <w:sz w:val="24"/>
              </w:rPr>
              <w:t>人工小计</w:t>
            </w:r>
          </w:p>
        </w:tc>
        <w:tc>
          <w:tcPr>
            <w:tcW w:w="1262" w:type="dxa"/>
            <w:tcBorders>
              <w:top w:val="single" w:sz="4" w:space="0" w:color="auto"/>
              <w:left w:val="single" w:sz="4" w:space="0" w:color="auto"/>
              <w:bottom w:val="single" w:sz="4" w:space="0" w:color="auto"/>
              <w:right w:val="single" w:sz="4" w:space="0" w:color="auto"/>
            </w:tcBorders>
            <w:noWrap/>
            <w:vAlign w:val="center"/>
          </w:tcPr>
          <w:p w14:paraId="53C2D02F" w14:textId="77777777" w:rsidR="000D1111" w:rsidRDefault="000D1111">
            <w:pPr>
              <w:spacing w:line="360" w:lineRule="auto"/>
              <w:jc w:val="center"/>
              <w:rPr>
                <w:rFonts w:ascii="仿宋" w:eastAsia="仿宋"/>
                <w:sz w:val="24"/>
              </w:rPr>
            </w:pPr>
          </w:p>
        </w:tc>
        <w:tc>
          <w:tcPr>
            <w:tcW w:w="1084" w:type="dxa"/>
            <w:tcBorders>
              <w:top w:val="single" w:sz="4" w:space="0" w:color="auto"/>
              <w:left w:val="single" w:sz="4" w:space="0" w:color="auto"/>
              <w:bottom w:val="single" w:sz="4" w:space="0" w:color="auto"/>
              <w:right w:val="single" w:sz="4" w:space="0" w:color="auto"/>
            </w:tcBorders>
            <w:noWrap/>
            <w:vAlign w:val="center"/>
          </w:tcPr>
          <w:p w14:paraId="73B97489" w14:textId="77777777" w:rsidR="000D1111" w:rsidRDefault="000D1111">
            <w:pPr>
              <w:spacing w:line="360" w:lineRule="auto"/>
              <w:jc w:val="center"/>
              <w:rPr>
                <w:rFonts w:ascii="仿宋" w:eastAsia="仿宋"/>
                <w:sz w:val="24"/>
              </w:rPr>
            </w:pPr>
          </w:p>
        </w:tc>
      </w:tr>
      <w:tr w:rsidR="000D1111" w14:paraId="346A097B" w14:textId="77777777">
        <w:trPr>
          <w:trHeight w:val="491"/>
        </w:trPr>
        <w:tc>
          <w:tcPr>
            <w:tcW w:w="1146" w:type="dxa"/>
            <w:tcBorders>
              <w:top w:val="single" w:sz="4" w:space="0" w:color="auto"/>
              <w:left w:val="single" w:sz="4" w:space="0" w:color="auto"/>
              <w:bottom w:val="single" w:sz="4" w:space="0" w:color="auto"/>
              <w:right w:val="single" w:sz="4" w:space="0" w:color="auto"/>
            </w:tcBorders>
            <w:noWrap/>
            <w:vAlign w:val="center"/>
          </w:tcPr>
          <w:p w14:paraId="42F80939" w14:textId="77777777" w:rsidR="000D1111" w:rsidRDefault="00B706AC">
            <w:pPr>
              <w:spacing w:line="360" w:lineRule="auto"/>
              <w:jc w:val="center"/>
              <w:rPr>
                <w:rFonts w:ascii="仿宋" w:eastAsia="仿宋"/>
                <w:sz w:val="24"/>
              </w:rPr>
            </w:pPr>
            <w:r>
              <w:rPr>
                <w:rFonts w:ascii="仿宋" w:eastAsia="仿宋" w:cs="仿宋" w:hint="eastAsia"/>
                <w:sz w:val="24"/>
              </w:rPr>
              <w:t>二</w:t>
            </w:r>
          </w:p>
        </w:tc>
        <w:tc>
          <w:tcPr>
            <w:tcW w:w="3050" w:type="dxa"/>
            <w:tcBorders>
              <w:top w:val="single" w:sz="4" w:space="0" w:color="auto"/>
              <w:left w:val="single" w:sz="4" w:space="0" w:color="auto"/>
              <w:bottom w:val="single" w:sz="4" w:space="0" w:color="auto"/>
              <w:right w:val="single" w:sz="4" w:space="0" w:color="auto"/>
            </w:tcBorders>
            <w:noWrap/>
            <w:vAlign w:val="center"/>
          </w:tcPr>
          <w:p w14:paraId="4086A307" w14:textId="77777777" w:rsidR="000D1111" w:rsidRDefault="00B706AC">
            <w:pPr>
              <w:spacing w:line="360" w:lineRule="auto"/>
              <w:rPr>
                <w:rFonts w:ascii="仿宋" w:eastAsia="仿宋"/>
                <w:sz w:val="24"/>
              </w:rPr>
            </w:pPr>
            <w:r>
              <w:rPr>
                <w:rFonts w:ascii="仿宋" w:eastAsia="仿宋" w:cs="仿宋" w:hint="eastAsia"/>
                <w:sz w:val="24"/>
              </w:rPr>
              <w:t>材料</w:t>
            </w:r>
          </w:p>
        </w:tc>
        <w:tc>
          <w:tcPr>
            <w:tcW w:w="1262" w:type="dxa"/>
            <w:tcBorders>
              <w:top w:val="single" w:sz="4" w:space="0" w:color="auto"/>
              <w:left w:val="single" w:sz="4" w:space="0" w:color="auto"/>
              <w:bottom w:val="single" w:sz="4" w:space="0" w:color="auto"/>
              <w:right w:val="single" w:sz="4" w:space="0" w:color="auto"/>
            </w:tcBorders>
            <w:noWrap/>
            <w:vAlign w:val="center"/>
          </w:tcPr>
          <w:p w14:paraId="08291CC9"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2C420B4F" w14:textId="77777777" w:rsidR="000D1111" w:rsidRDefault="000D1111">
            <w:pPr>
              <w:spacing w:line="360" w:lineRule="auto"/>
              <w:jc w:val="center"/>
              <w:rPr>
                <w:rFonts w:ascii="仿宋" w:eastAsia="仿宋"/>
                <w:sz w:val="24"/>
              </w:rPr>
            </w:pPr>
          </w:p>
        </w:tc>
        <w:tc>
          <w:tcPr>
            <w:tcW w:w="1263" w:type="dxa"/>
            <w:tcBorders>
              <w:top w:val="single" w:sz="4" w:space="0" w:color="auto"/>
              <w:left w:val="single" w:sz="4" w:space="0" w:color="auto"/>
              <w:bottom w:val="single" w:sz="4" w:space="0" w:color="auto"/>
              <w:right w:val="single" w:sz="4" w:space="0" w:color="auto"/>
            </w:tcBorders>
            <w:noWrap/>
            <w:vAlign w:val="center"/>
          </w:tcPr>
          <w:p w14:paraId="7CB8A9B1"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5352DCE4" w14:textId="77777777" w:rsidR="000D1111" w:rsidRDefault="000D1111">
            <w:pPr>
              <w:spacing w:line="360" w:lineRule="auto"/>
              <w:jc w:val="center"/>
              <w:rPr>
                <w:rFonts w:ascii="仿宋" w:eastAsia="仿宋"/>
                <w:sz w:val="24"/>
              </w:rPr>
            </w:pPr>
          </w:p>
        </w:tc>
        <w:tc>
          <w:tcPr>
            <w:tcW w:w="1084" w:type="dxa"/>
            <w:tcBorders>
              <w:top w:val="single" w:sz="4" w:space="0" w:color="auto"/>
              <w:left w:val="single" w:sz="4" w:space="0" w:color="auto"/>
              <w:bottom w:val="single" w:sz="4" w:space="0" w:color="auto"/>
              <w:right w:val="single" w:sz="4" w:space="0" w:color="auto"/>
            </w:tcBorders>
            <w:noWrap/>
            <w:vAlign w:val="center"/>
          </w:tcPr>
          <w:p w14:paraId="2CF0FEC1" w14:textId="77777777" w:rsidR="000D1111" w:rsidRDefault="000D1111">
            <w:pPr>
              <w:spacing w:line="360" w:lineRule="auto"/>
              <w:jc w:val="center"/>
              <w:rPr>
                <w:rFonts w:ascii="仿宋" w:eastAsia="仿宋"/>
                <w:sz w:val="24"/>
              </w:rPr>
            </w:pPr>
          </w:p>
        </w:tc>
      </w:tr>
      <w:tr w:rsidR="000D1111" w14:paraId="6EACA08D" w14:textId="77777777">
        <w:trPr>
          <w:trHeight w:val="491"/>
        </w:trPr>
        <w:tc>
          <w:tcPr>
            <w:tcW w:w="1146" w:type="dxa"/>
            <w:tcBorders>
              <w:top w:val="single" w:sz="4" w:space="0" w:color="auto"/>
              <w:left w:val="single" w:sz="4" w:space="0" w:color="auto"/>
              <w:bottom w:val="single" w:sz="4" w:space="0" w:color="auto"/>
              <w:right w:val="single" w:sz="4" w:space="0" w:color="auto"/>
            </w:tcBorders>
            <w:noWrap/>
            <w:vAlign w:val="center"/>
          </w:tcPr>
          <w:p w14:paraId="62FA8594" w14:textId="77777777" w:rsidR="000D1111" w:rsidRDefault="00B706AC">
            <w:pPr>
              <w:spacing w:line="360" w:lineRule="auto"/>
              <w:jc w:val="center"/>
              <w:rPr>
                <w:rFonts w:ascii="仿宋" w:eastAsia="仿宋"/>
                <w:sz w:val="24"/>
              </w:rPr>
            </w:pPr>
            <w:r>
              <w:rPr>
                <w:rFonts w:ascii="仿宋" w:eastAsia="仿宋" w:cs="仿宋"/>
                <w:sz w:val="24"/>
              </w:rPr>
              <w:t>1</w:t>
            </w:r>
          </w:p>
        </w:tc>
        <w:tc>
          <w:tcPr>
            <w:tcW w:w="3050" w:type="dxa"/>
            <w:tcBorders>
              <w:top w:val="single" w:sz="4" w:space="0" w:color="auto"/>
              <w:left w:val="single" w:sz="4" w:space="0" w:color="auto"/>
              <w:bottom w:val="single" w:sz="4" w:space="0" w:color="auto"/>
              <w:right w:val="single" w:sz="4" w:space="0" w:color="auto"/>
            </w:tcBorders>
            <w:noWrap/>
            <w:vAlign w:val="center"/>
          </w:tcPr>
          <w:p w14:paraId="3FE36D0F"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12DBC0AD"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137B79BA" w14:textId="77777777" w:rsidR="000D1111" w:rsidRDefault="000D1111">
            <w:pPr>
              <w:spacing w:line="360" w:lineRule="auto"/>
              <w:jc w:val="center"/>
              <w:rPr>
                <w:rFonts w:ascii="仿宋" w:eastAsia="仿宋"/>
                <w:sz w:val="24"/>
              </w:rPr>
            </w:pPr>
          </w:p>
        </w:tc>
        <w:tc>
          <w:tcPr>
            <w:tcW w:w="1263" w:type="dxa"/>
            <w:tcBorders>
              <w:top w:val="single" w:sz="4" w:space="0" w:color="auto"/>
              <w:left w:val="single" w:sz="4" w:space="0" w:color="auto"/>
              <w:bottom w:val="single" w:sz="4" w:space="0" w:color="auto"/>
              <w:right w:val="single" w:sz="4" w:space="0" w:color="auto"/>
            </w:tcBorders>
            <w:noWrap/>
            <w:vAlign w:val="center"/>
          </w:tcPr>
          <w:p w14:paraId="02F995FD"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3BFBADFA" w14:textId="77777777" w:rsidR="000D1111" w:rsidRDefault="000D1111">
            <w:pPr>
              <w:spacing w:line="360" w:lineRule="auto"/>
              <w:jc w:val="center"/>
              <w:rPr>
                <w:rFonts w:ascii="仿宋" w:eastAsia="仿宋"/>
                <w:sz w:val="24"/>
              </w:rPr>
            </w:pPr>
          </w:p>
        </w:tc>
        <w:tc>
          <w:tcPr>
            <w:tcW w:w="1084" w:type="dxa"/>
            <w:tcBorders>
              <w:top w:val="single" w:sz="4" w:space="0" w:color="auto"/>
              <w:left w:val="single" w:sz="4" w:space="0" w:color="auto"/>
              <w:bottom w:val="single" w:sz="4" w:space="0" w:color="auto"/>
              <w:right w:val="single" w:sz="4" w:space="0" w:color="auto"/>
            </w:tcBorders>
            <w:noWrap/>
            <w:vAlign w:val="center"/>
          </w:tcPr>
          <w:p w14:paraId="414E29F6" w14:textId="77777777" w:rsidR="000D1111" w:rsidRDefault="000D1111">
            <w:pPr>
              <w:spacing w:line="360" w:lineRule="auto"/>
              <w:jc w:val="center"/>
              <w:rPr>
                <w:rFonts w:ascii="仿宋" w:eastAsia="仿宋"/>
                <w:sz w:val="24"/>
              </w:rPr>
            </w:pPr>
          </w:p>
        </w:tc>
      </w:tr>
      <w:tr w:rsidR="000D1111" w14:paraId="33450CF1" w14:textId="77777777">
        <w:trPr>
          <w:trHeight w:val="491"/>
        </w:trPr>
        <w:tc>
          <w:tcPr>
            <w:tcW w:w="1146" w:type="dxa"/>
            <w:tcBorders>
              <w:top w:val="single" w:sz="4" w:space="0" w:color="auto"/>
              <w:left w:val="single" w:sz="4" w:space="0" w:color="auto"/>
              <w:bottom w:val="single" w:sz="4" w:space="0" w:color="auto"/>
              <w:right w:val="single" w:sz="4" w:space="0" w:color="auto"/>
            </w:tcBorders>
            <w:noWrap/>
            <w:vAlign w:val="center"/>
          </w:tcPr>
          <w:p w14:paraId="6F98276C" w14:textId="77777777" w:rsidR="000D1111" w:rsidRDefault="00B706AC">
            <w:pPr>
              <w:spacing w:line="360" w:lineRule="auto"/>
              <w:jc w:val="center"/>
              <w:rPr>
                <w:rFonts w:ascii="仿宋" w:eastAsia="仿宋"/>
                <w:sz w:val="24"/>
              </w:rPr>
            </w:pPr>
            <w:r>
              <w:rPr>
                <w:rFonts w:ascii="仿宋" w:eastAsia="仿宋" w:cs="仿宋"/>
                <w:sz w:val="24"/>
              </w:rPr>
              <w:t>2</w:t>
            </w:r>
          </w:p>
        </w:tc>
        <w:tc>
          <w:tcPr>
            <w:tcW w:w="3050" w:type="dxa"/>
            <w:tcBorders>
              <w:top w:val="single" w:sz="4" w:space="0" w:color="auto"/>
              <w:left w:val="single" w:sz="4" w:space="0" w:color="auto"/>
              <w:bottom w:val="single" w:sz="4" w:space="0" w:color="auto"/>
              <w:right w:val="single" w:sz="4" w:space="0" w:color="auto"/>
            </w:tcBorders>
            <w:noWrap/>
            <w:vAlign w:val="center"/>
          </w:tcPr>
          <w:p w14:paraId="3B2D5125"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548EDC78"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07ACD43E" w14:textId="77777777" w:rsidR="000D1111" w:rsidRDefault="000D1111">
            <w:pPr>
              <w:spacing w:line="360" w:lineRule="auto"/>
              <w:jc w:val="center"/>
              <w:rPr>
                <w:rFonts w:ascii="仿宋" w:eastAsia="仿宋"/>
                <w:sz w:val="24"/>
              </w:rPr>
            </w:pPr>
          </w:p>
        </w:tc>
        <w:tc>
          <w:tcPr>
            <w:tcW w:w="1263" w:type="dxa"/>
            <w:tcBorders>
              <w:top w:val="single" w:sz="4" w:space="0" w:color="auto"/>
              <w:left w:val="single" w:sz="4" w:space="0" w:color="auto"/>
              <w:bottom w:val="single" w:sz="4" w:space="0" w:color="auto"/>
              <w:right w:val="single" w:sz="4" w:space="0" w:color="auto"/>
            </w:tcBorders>
            <w:noWrap/>
            <w:vAlign w:val="center"/>
          </w:tcPr>
          <w:p w14:paraId="0C57108A"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03223296" w14:textId="77777777" w:rsidR="000D1111" w:rsidRDefault="000D1111">
            <w:pPr>
              <w:spacing w:line="360" w:lineRule="auto"/>
              <w:jc w:val="center"/>
              <w:rPr>
                <w:rFonts w:ascii="仿宋" w:eastAsia="仿宋"/>
                <w:sz w:val="24"/>
              </w:rPr>
            </w:pPr>
          </w:p>
        </w:tc>
        <w:tc>
          <w:tcPr>
            <w:tcW w:w="1084" w:type="dxa"/>
            <w:tcBorders>
              <w:top w:val="single" w:sz="4" w:space="0" w:color="auto"/>
              <w:left w:val="single" w:sz="4" w:space="0" w:color="auto"/>
              <w:bottom w:val="single" w:sz="4" w:space="0" w:color="auto"/>
              <w:right w:val="single" w:sz="4" w:space="0" w:color="auto"/>
            </w:tcBorders>
            <w:noWrap/>
            <w:vAlign w:val="center"/>
          </w:tcPr>
          <w:p w14:paraId="51FB5DA9" w14:textId="77777777" w:rsidR="000D1111" w:rsidRDefault="000D1111">
            <w:pPr>
              <w:spacing w:line="360" w:lineRule="auto"/>
              <w:jc w:val="center"/>
              <w:rPr>
                <w:rFonts w:ascii="仿宋" w:eastAsia="仿宋"/>
                <w:sz w:val="24"/>
              </w:rPr>
            </w:pPr>
          </w:p>
        </w:tc>
      </w:tr>
      <w:tr w:rsidR="000D1111" w14:paraId="63CFB691" w14:textId="77777777">
        <w:trPr>
          <w:trHeight w:val="491"/>
        </w:trPr>
        <w:tc>
          <w:tcPr>
            <w:tcW w:w="1146" w:type="dxa"/>
            <w:tcBorders>
              <w:top w:val="single" w:sz="4" w:space="0" w:color="auto"/>
              <w:left w:val="single" w:sz="4" w:space="0" w:color="auto"/>
              <w:bottom w:val="single" w:sz="4" w:space="0" w:color="auto"/>
              <w:right w:val="single" w:sz="4" w:space="0" w:color="auto"/>
            </w:tcBorders>
            <w:noWrap/>
            <w:vAlign w:val="center"/>
          </w:tcPr>
          <w:p w14:paraId="7B0E3D48" w14:textId="77777777" w:rsidR="000D1111" w:rsidRDefault="00B706AC">
            <w:pPr>
              <w:spacing w:line="360" w:lineRule="auto"/>
              <w:jc w:val="center"/>
              <w:rPr>
                <w:rFonts w:ascii="仿宋" w:eastAsia="仿宋"/>
                <w:sz w:val="24"/>
              </w:rPr>
            </w:pPr>
            <w:r>
              <w:rPr>
                <w:rFonts w:ascii="仿宋" w:eastAsia="仿宋" w:cs="仿宋"/>
                <w:sz w:val="24"/>
              </w:rPr>
              <w:t>3</w:t>
            </w:r>
          </w:p>
        </w:tc>
        <w:tc>
          <w:tcPr>
            <w:tcW w:w="3050" w:type="dxa"/>
            <w:tcBorders>
              <w:top w:val="single" w:sz="4" w:space="0" w:color="auto"/>
              <w:left w:val="single" w:sz="4" w:space="0" w:color="auto"/>
              <w:bottom w:val="single" w:sz="4" w:space="0" w:color="auto"/>
              <w:right w:val="single" w:sz="4" w:space="0" w:color="auto"/>
            </w:tcBorders>
            <w:noWrap/>
            <w:vAlign w:val="center"/>
          </w:tcPr>
          <w:p w14:paraId="6C51FB26"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201CD4B9"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0D1970B0" w14:textId="77777777" w:rsidR="000D1111" w:rsidRDefault="000D1111">
            <w:pPr>
              <w:spacing w:line="360" w:lineRule="auto"/>
              <w:jc w:val="center"/>
              <w:rPr>
                <w:rFonts w:ascii="仿宋" w:eastAsia="仿宋"/>
                <w:sz w:val="24"/>
              </w:rPr>
            </w:pPr>
          </w:p>
        </w:tc>
        <w:tc>
          <w:tcPr>
            <w:tcW w:w="1263" w:type="dxa"/>
            <w:tcBorders>
              <w:top w:val="single" w:sz="4" w:space="0" w:color="auto"/>
              <w:left w:val="single" w:sz="4" w:space="0" w:color="auto"/>
              <w:bottom w:val="single" w:sz="4" w:space="0" w:color="auto"/>
              <w:right w:val="single" w:sz="4" w:space="0" w:color="auto"/>
            </w:tcBorders>
            <w:noWrap/>
            <w:vAlign w:val="center"/>
          </w:tcPr>
          <w:p w14:paraId="2404BB40"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64903946" w14:textId="77777777" w:rsidR="000D1111" w:rsidRDefault="000D1111">
            <w:pPr>
              <w:spacing w:line="360" w:lineRule="auto"/>
              <w:jc w:val="center"/>
              <w:rPr>
                <w:rFonts w:ascii="仿宋" w:eastAsia="仿宋"/>
                <w:sz w:val="24"/>
              </w:rPr>
            </w:pPr>
          </w:p>
        </w:tc>
        <w:tc>
          <w:tcPr>
            <w:tcW w:w="1084" w:type="dxa"/>
            <w:tcBorders>
              <w:top w:val="single" w:sz="4" w:space="0" w:color="auto"/>
              <w:left w:val="single" w:sz="4" w:space="0" w:color="auto"/>
              <w:bottom w:val="single" w:sz="4" w:space="0" w:color="auto"/>
              <w:right w:val="single" w:sz="4" w:space="0" w:color="auto"/>
            </w:tcBorders>
            <w:noWrap/>
            <w:vAlign w:val="center"/>
          </w:tcPr>
          <w:p w14:paraId="0BF22706" w14:textId="77777777" w:rsidR="000D1111" w:rsidRDefault="000D1111">
            <w:pPr>
              <w:spacing w:line="360" w:lineRule="auto"/>
              <w:jc w:val="center"/>
              <w:rPr>
                <w:rFonts w:ascii="仿宋" w:eastAsia="仿宋"/>
                <w:sz w:val="24"/>
              </w:rPr>
            </w:pPr>
          </w:p>
        </w:tc>
      </w:tr>
      <w:tr w:rsidR="000D1111" w14:paraId="305F5242" w14:textId="77777777">
        <w:trPr>
          <w:trHeight w:val="491"/>
        </w:trPr>
        <w:tc>
          <w:tcPr>
            <w:tcW w:w="1146" w:type="dxa"/>
            <w:tcBorders>
              <w:top w:val="single" w:sz="4" w:space="0" w:color="auto"/>
              <w:left w:val="single" w:sz="4" w:space="0" w:color="auto"/>
              <w:bottom w:val="single" w:sz="4" w:space="0" w:color="auto"/>
              <w:right w:val="single" w:sz="4" w:space="0" w:color="auto"/>
            </w:tcBorders>
            <w:noWrap/>
            <w:vAlign w:val="center"/>
          </w:tcPr>
          <w:p w14:paraId="329BCB04" w14:textId="77777777" w:rsidR="000D1111" w:rsidRDefault="00B706AC">
            <w:pPr>
              <w:spacing w:line="360" w:lineRule="auto"/>
              <w:jc w:val="center"/>
              <w:rPr>
                <w:rFonts w:ascii="仿宋" w:eastAsia="仿宋"/>
                <w:sz w:val="24"/>
              </w:rPr>
            </w:pPr>
            <w:r>
              <w:rPr>
                <w:rFonts w:ascii="仿宋" w:eastAsia="仿宋" w:cs="仿宋"/>
                <w:sz w:val="24"/>
              </w:rPr>
              <w:t>4</w:t>
            </w:r>
          </w:p>
        </w:tc>
        <w:tc>
          <w:tcPr>
            <w:tcW w:w="3050" w:type="dxa"/>
            <w:tcBorders>
              <w:top w:val="single" w:sz="4" w:space="0" w:color="auto"/>
              <w:left w:val="single" w:sz="4" w:space="0" w:color="auto"/>
              <w:bottom w:val="single" w:sz="4" w:space="0" w:color="auto"/>
              <w:right w:val="single" w:sz="4" w:space="0" w:color="auto"/>
            </w:tcBorders>
            <w:noWrap/>
            <w:vAlign w:val="center"/>
          </w:tcPr>
          <w:p w14:paraId="1DC83956"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254C6CC3"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7FF54A7B" w14:textId="77777777" w:rsidR="000D1111" w:rsidRDefault="000D1111">
            <w:pPr>
              <w:spacing w:line="360" w:lineRule="auto"/>
              <w:jc w:val="center"/>
              <w:rPr>
                <w:rFonts w:ascii="仿宋" w:eastAsia="仿宋"/>
                <w:sz w:val="24"/>
              </w:rPr>
            </w:pPr>
          </w:p>
        </w:tc>
        <w:tc>
          <w:tcPr>
            <w:tcW w:w="1263" w:type="dxa"/>
            <w:tcBorders>
              <w:top w:val="single" w:sz="4" w:space="0" w:color="auto"/>
              <w:left w:val="single" w:sz="4" w:space="0" w:color="auto"/>
              <w:bottom w:val="single" w:sz="4" w:space="0" w:color="auto"/>
              <w:right w:val="single" w:sz="4" w:space="0" w:color="auto"/>
            </w:tcBorders>
            <w:noWrap/>
            <w:vAlign w:val="center"/>
          </w:tcPr>
          <w:p w14:paraId="00374221"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62F09FC3" w14:textId="77777777" w:rsidR="000D1111" w:rsidRDefault="000D1111">
            <w:pPr>
              <w:spacing w:line="360" w:lineRule="auto"/>
              <w:jc w:val="center"/>
              <w:rPr>
                <w:rFonts w:ascii="仿宋" w:eastAsia="仿宋"/>
                <w:sz w:val="24"/>
              </w:rPr>
            </w:pPr>
          </w:p>
        </w:tc>
        <w:tc>
          <w:tcPr>
            <w:tcW w:w="1084" w:type="dxa"/>
            <w:tcBorders>
              <w:top w:val="single" w:sz="4" w:space="0" w:color="auto"/>
              <w:left w:val="single" w:sz="4" w:space="0" w:color="auto"/>
              <w:bottom w:val="single" w:sz="4" w:space="0" w:color="auto"/>
              <w:right w:val="single" w:sz="4" w:space="0" w:color="auto"/>
            </w:tcBorders>
            <w:noWrap/>
            <w:vAlign w:val="center"/>
          </w:tcPr>
          <w:p w14:paraId="442DE963" w14:textId="77777777" w:rsidR="000D1111" w:rsidRDefault="000D1111">
            <w:pPr>
              <w:spacing w:line="360" w:lineRule="auto"/>
              <w:jc w:val="center"/>
              <w:rPr>
                <w:rFonts w:ascii="仿宋" w:eastAsia="仿宋"/>
                <w:sz w:val="24"/>
              </w:rPr>
            </w:pPr>
          </w:p>
        </w:tc>
      </w:tr>
      <w:tr w:rsidR="000D1111" w14:paraId="7AD744B8" w14:textId="77777777">
        <w:trPr>
          <w:trHeight w:val="491"/>
        </w:trPr>
        <w:tc>
          <w:tcPr>
            <w:tcW w:w="1146" w:type="dxa"/>
            <w:tcBorders>
              <w:top w:val="single" w:sz="4" w:space="0" w:color="auto"/>
              <w:left w:val="single" w:sz="4" w:space="0" w:color="auto"/>
              <w:bottom w:val="single" w:sz="4" w:space="0" w:color="auto"/>
              <w:right w:val="single" w:sz="4" w:space="0" w:color="auto"/>
            </w:tcBorders>
            <w:noWrap/>
            <w:vAlign w:val="center"/>
          </w:tcPr>
          <w:p w14:paraId="53E378E7" w14:textId="77777777" w:rsidR="000D1111" w:rsidRDefault="00B706AC">
            <w:pPr>
              <w:spacing w:line="360" w:lineRule="auto"/>
              <w:jc w:val="center"/>
              <w:rPr>
                <w:rFonts w:ascii="仿宋" w:eastAsia="仿宋"/>
                <w:sz w:val="24"/>
              </w:rPr>
            </w:pPr>
            <w:r>
              <w:rPr>
                <w:rFonts w:ascii="仿宋" w:eastAsia="仿宋" w:cs="仿宋"/>
                <w:sz w:val="24"/>
              </w:rPr>
              <w:t>5</w:t>
            </w:r>
          </w:p>
        </w:tc>
        <w:tc>
          <w:tcPr>
            <w:tcW w:w="3050" w:type="dxa"/>
            <w:tcBorders>
              <w:top w:val="single" w:sz="4" w:space="0" w:color="auto"/>
              <w:left w:val="single" w:sz="4" w:space="0" w:color="auto"/>
              <w:bottom w:val="single" w:sz="4" w:space="0" w:color="auto"/>
              <w:right w:val="single" w:sz="4" w:space="0" w:color="auto"/>
            </w:tcBorders>
            <w:noWrap/>
            <w:vAlign w:val="center"/>
          </w:tcPr>
          <w:p w14:paraId="58A22855"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5FF22CBA"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68AAD254" w14:textId="77777777" w:rsidR="000D1111" w:rsidRDefault="000D1111">
            <w:pPr>
              <w:spacing w:line="360" w:lineRule="auto"/>
              <w:jc w:val="center"/>
              <w:rPr>
                <w:rFonts w:ascii="仿宋" w:eastAsia="仿宋"/>
                <w:sz w:val="24"/>
              </w:rPr>
            </w:pPr>
          </w:p>
        </w:tc>
        <w:tc>
          <w:tcPr>
            <w:tcW w:w="1263" w:type="dxa"/>
            <w:tcBorders>
              <w:top w:val="single" w:sz="4" w:space="0" w:color="auto"/>
              <w:left w:val="single" w:sz="4" w:space="0" w:color="auto"/>
              <w:bottom w:val="single" w:sz="4" w:space="0" w:color="auto"/>
              <w:right w:val="single" w:sz="4" w:space="0" w:color="auto"/>
            </w:tcBorders>
            <w:noWrap/>
            <w:vAlign w:val="center"/>
          </w:tcPr>
          <w:p w14:paraId="7C53DCE5"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384E2B1D" w14:textId="77777777" w:rsidR="000D1111" w:rsidRDefault="000D1111">
            <w:pPr>
              <w:spacing w:line="360" w:lineRule="auto"/>
              <w:jc w:val="center"/>
              <w:rPr>
                <w:rFonts w:ascii="仿宋" w:eastAsia="仿宋"/>
                <w:sz w:val="24"/>
              </w:rPr>
            </w:pPr>
          </w:p>
        </w:tc>
        <w:tc>
          <w:tcPr>
            <w:tcW w:w="1084" w:type="dxa"/>
            <w:tcBorders>
              <w:top w:val="single" w:sz="4" w:space="0" w:color="auto"/>
              <w:left w:val="single" w:sz="4" w:space="0" w:color="auto"/>
              <w:bottom w:val="single" w:sz="4" w:space="0" w:color="auto"/>
              <w:right w:val="single" w:sz="4" w:space="0" w:color="auto"/>
            </w:tcBorders>
            <w:noWrap/>
            <w:vAlign w:val="center"/>
          </w:tcPr>
          <w:p w14:paraId="29D8BCFF" w14:textId="77777777" w:rsidR="000D1111" w:rsidRDefault="000D1111">
            <w:pPr>
              <w:spacing w:line="360" w:lineRule="auto"/>
              <w:jc w:val="center"/>
              <w:rPr>
                <w:rFonts w:ascii="仿宋" w:eastAsia="仿宋"/>
                <w:sz w:val="24"/>
              </w:rPr>
            </w:pPr>
          </w:p>
        </w:tc>
      </w:tr>
      <w:tr w:rsidR="000D1111" w14:paraId="21FBEF44" w14:textId="77777777">
        <w:trPr>
          <w:trHeight w:val="491"/>
        </w:trPr>
        <w:tc>
          <w:tcPr>
            <w:tcW w:w="1146" w:type="dxa"/>
            <w:tcBorders>
              <w:top w:val="single" w:sz="4" w:space="0" w:color="auto"/>
              <w:left w:val="single" w:sz="4" w:space="0" w:color="auto"/>
              <w:bottom w:val="single" w:sz="4" w:space="0" w:color="auto"/>
              <w:right w:val="single" w:sz="4" w:space="0" w:color="auto"/>
            </w:tcBorders>
            <w:noWrap/>
            <w:vAlign w:val="center"/>
          </w:tcPr>
          <w:p w14:paraId="2F744EFD" w14:textId="77777777" w:rsidR="000D1111" w:rsidRDefault="00B706AC">
            <w:pPr>
              <w:spacing w:line="360" w:lineRule="auto"/>
              <w:jc w:val="center"/>
              <w:rPr>
                <w:rFonts w:ascii="仿宋" w:eastAsia="仿宋"/>
                <w:sz w:val="24"/>
              </w:rPr>
            </w:pPr>
            <w:r>
              <w:rPr>
                <w:rFonts w:ascii="仿宋" w:eastAsia="仿宋" w:cs="仿宋"/>
                <w:sz w:val="24"/>
              </w:rPr>
              <w:t>6</w:t>
            </w:r>
          </w:p>
        </w:tc>
        <w:tc>
          <w:tcPr>
            <w:tcW w:w="3050" w:type="dxa"/>
            <w:tcBorders>
              <w:top w:val="single" w:sz="4" w:space="0" w:color="auto"/>
              <w:left w:val="single" w:sz="4" w:space="0" w:color="auto"/>
              <w:bottom w:val="single" w:sz="4" w:space="0" w:color="auto"/>
              <w:right w:val="single" w:sz="4" w:space="0" w:color="auto"/>
            </w:tcBorders>
            <w:noWrap/>
            <w:vAlign w:val="center"/>
          </w:tcPr>
          <w:p w14:paraId="1C071B66"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57B2E993"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05B79E39" w14:textId="77777777" w:rsidR="000D1111" w:rsidRDefault="000D1111">
            <w:pPr>
              <w:spacing w:line="360" w:lineRule="auto"/>
              <w:jc w:val="center"/>
              <w:rPr>
                <w:rFonts w:ascii="仿宋" w:eastAsia="仿宋"/>
                <w:sz w:val="24"/>
              </w:rPr>
            </w:pPr>
          </w:p>
        </w:tc>
        <w:tc>
          <w:tcPr>
            <w:tcW w:w="1263" w:type="dxa"/>
            <w:tcBorders>
              <w:top w:val="single" w:sz="4" w:space="0" w:color="auto"/>
              <w:left w:val="single" w:sz="4" w:space="0" w:color="auto"/>
              <w:bottom w:val="single" w:sz="4" w:space="0" w:color="auto"/>
              <w:right w:val="single" w:sz="4" w:space="0" w:color="auto"/>
            </w:tcBorders>
            <w:noWrap/>
            <w:vAlign w:val="center"/>
          </w:tcPr>
          <w:p w14:paraId="703DA0CF"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074F1692" w14:textId="77777777" w:rsidR="000D1111" w:rsidRDefault="000D1111">
            <w:pPr>
              <w:spacing w:line="360" w:lineRule="auto"/>
              <w:jc w:val="center"/>
              <w:rPr>
                <w:rFonts w:ascii="仿宋" w:eastAsia="仿宋"/>
                <w:sz w:val="24"/>
              </w:rPr>
            </w:pPr>
          </w:p>
        </w:tc>
        <w:tc>
          <w:tcPr>
            <w:tcW w:w="1084" w:type="dxa"/>
            <w:tcBorders>
              <w:top w:val="single" w:sz="4" w:space="0" w:color="auto"/>
              <w:left w:val="single" w:sz="4" w:space="0" w:color="auto"/>
              <w:bottom w:val="single" w:sz="4" w:space="0" w:color="auto"/>
              <w:right w:val="single" w:sz="4" w:space="0" w:color="auto"/>
            </w:tcBorders>
            <w:noWrap/>
            <w:vAlign w:val="center"/>
          </w:tcPr>
          <w:p w14:paraId="00218BC7" w14:textId="77777777" w:rsidR="000D1111" w:rsidRDefault="000D1111">
            <w:pPr>
              <w:spacing w:line="360" w:lineRule="auto"/>
              <w:jc w:val="center"/>
              <w:rPr>
                <w:rFonts w:ascii="仿宋" w:eastAsia="仿宋"/>
                <w:sz w:val="24"/>
              </w:rPr>
            </w:pPr>
          </w:p>
        </w:tc>
      </w:tr>
      <w:tr w:rsidR="000D1111" w14:paraId="7E9D6EA2" w14:textId="77777777">
        <w:trPr>
          <w:trHeight w:val="491"/>
        </w:trPr>
        <w:tc>
          <w:tcPr>
            <w:tcW w:w="7983" w:type="dxa"/>
            <w:gridSpan w:val="5"/>
            <w:tcBorders>
              <w:top w:val="single" w:sz="4" w:space="0" w:color="auto"/>
              <w:left w:val="single" w:sz="4" w:space="0" w:color="auto"/>
              <w:bottom w:val="single" w:sz="4" w:space="0" w:color="auto"/>
              <w:right w:val="single" w:sz="4" w:space="0" w:color="auto"/>
            </w:tcBorders>
            <w:noWrap/>
            <w:vAlign w:val="center"/>
          </w:tcPr>
          <w:p w14:paraId="5916D05B" w14:textId="77777777" w:rsidR="000D1111" w:rsidRDefault="00B706AC">
            <w:pPr>
              <w:spacing w:line="360" w:lineRule="auto"/>
              <w:jc w:val="center"/>
              <w:rPr>
                <w:rFonts w:ascii="仿宋" w:eastAsia="仿宋"/>
                <w:sz w:val="24"/>
              </w:rPr>
            </w:pPr>
            <w:r>
              <w:rPr>
                <w:rFonts w:ascii="仿宋" w:eastAsia="仿宋" w:cs="仿宋" w:hint="eastAsia"/>
                <w:sz w:val="24"/>
              </w:rPr>
              <w:t>材料小计</w:t>
            </w:r>
          </w:p>
        </w:tc>
        <w:tc>
          <w:tcPr>
            <w:tcW w:w="1262" w:type="dxa"/>
            <w:tcBorders>
              <w:top w:val="single" w:sz="4" w:space="0" w:color="auto"/>
              <w:left w:val="single" w:sz="4" w:space="0" w:color="auto"/>
              <w:bottom w:val="single" w:sz="4" w:space="0" w:color="auto"/>
              <w:right w:val="single" w:sz="4" w:space="0" w:color="auto"/>
            </w:tcBorders>
            <w:noWrap/>
            <w:vAlign w:val="center"/>
          </w:tcPr>
          <w:p w14:paraId="5B441450" w14:textId="77777777" w:rsidR="000D1111" w:rsidRDefault="000D1111">
            <w:pPr>
              <w:spacing w:line="360" w:lineRule="auto"/>
              <w:jc w:val="center"/>
              <w:rPr>
                <w:rFonts w:ascii="仿宋" w:eastAsia="仿宋"/>
                <w:sz w:val="24"/>
              </w:rPr>
            </w:pPr>
          </w:p>
        </w:tc>
        <w:tc>
          <w:tcPr>
            <w:tcW w:w="1084" w:type="dxa"/>
            <w:tcBorders>
              <w:top w:val="single" w:sz="4" w:space="0" w:color="auto"/>
              <w:left w:val="single" w:sz="4" w:space="0" w:color="auto"/>
              <w:bottom w:val="single" w:sz="4" w:space="0" w:color="auto"/>
              <w:right w:val="single" w:sz="4" w:space="0" w:color="auto"/>
            </w:tcBorders>
            <w:noWrap/>
            <w:vAlign w:val="center"/>
          </w:tcPr>
          <w:p w14:paraId="5DCC386C" w14:textId="77777777" w:rsidR="000D1111" w:rsidRDefault="000D1111">
            <w:pPr>
              <w:spacing w:line="360" w:lineRule="auto"/>
              <w:jc w:val="center"/>
              <w:rPr>
                <w:rFonts w:ascii="仿宋" w:eastAsia="仿宋"/>
                <w:sz w:val="24"/>
              </w:rPr>
            </w:pPr>
          </w:p>
        </w:tc>
      </w:tr>
      <w:tr w:rsidR="000D1111" w14:paraId="6949F63F" w14:textId="77777777">
        <w:trPr>
          <w:trHeight w:val="491"/>
        </w:trPr>
        <w:tc>
          <w:tcPr>
            <w:tcW w:w="1146" w:type="dxa"/>
            <w:tcBorders>
              <w:top w:val="single" w:sz="4" w:space="0" w:color="auto"/>
              <w:left w:val="single" w:sz="4" w:space="0" w:color="auto"/>
              <w:bottom w:val="single" w:sz="4" w:space="0" w:color="auto"/>
              <w:right w:val="single" w:sz="4" w:space="0" w:color="auto"/>
            </w:tcBorders>
            <w:noWrap/>
            <w:vAlign w:val="center"/>
          </w:tcPr>
          <w:p w14:paraId="78AA302A" w14:textId="77777777" w:rsidR="000D1111" w:rsidRDefault="00B706AC">
            <w:pPr>
              <w:spacing w:line="360" w:lineRule="auto"/>
              <w:jc w:val="center"/>
              <w:rPr>
                <w:rFonts w:ascii="仿宋" w:eastAsia="仿宋"/>
                <w:sz w:val="24"/>
              </w:rPr>
            </w:pPr>
            <w:r>
              <w:rPr>
                <w:rFonts w:ascii="仿宋" w:eastAsia="仿宋" w:cs="仿宋" w:hint="eastAsia"/>
                <w:sz w:val="24"/>
              </w:rPr>
              <w:t>三</w:t>
            </w:r>
          </w:p>
        </w:tc>
        <w:tc>
          <w:tcPr>
            <w:tcW w:w="3050" w:type="dxa"/>
            <w:tcBorders>
              <w:top w:val="single" w:sz="4" w:space="0" w:color="auto"/>
              <w:left w:val="single" w:sz="4" w:space="0" w:color="auto"/>
              <w:bottom w:val="single" w:sz="4" w:space="0" w:color="auto"/>
              <w:right w:val="single" w:sz="4" w:space="0" w:color="auto"/>
            </w:tcBorders>
            <w:noWrap/>
            <w:vAlign w:val="center"/>
          </w:tcPr>
          <w:p w14:paraId="3406AA14" w14:textId="77777777" w:rsidR="000D1111" w:rsidRDefault="00B706AC">
            <w:pPr>
              <w:spacing w:line="360" w:lineRule="auto"/>
              <w:rPr>
                <w:rFonts w:ascii="仿宋" w:eastAsia="仿宋"/>
                <w:sz w:val="24"/>
              </w:rPr>
            </w:pPr>
            <w:r>
              <w:rPr>
                <w:rFonts w:ascii="仿宋" w:eastAsia="仿宋" w:cs="仿宋" w:hint="eastAsia"/>
                <w:sz w:val="24"/>
              </w:rPr>
              <w:t>施工机械</w:t>
            </w:r>
          </w:p>
        </w:tc>
        <w:tc>
          <w:tcPr>
            <w:tcW w:w="1262" w:type="dxa"/>
            <w:tcBorders>
              <w:top w:val="single" w:sz="4" w:space="0" w:color="auto"/>
              <w:left w:val="single" w:sz="4" w:space="0" w:color="auto"/>
              <w:bottom w:val="single" w:sz="4" w:space="0" w:color="auto"/>
              <w:right w:val="single" w:sz="4" w:space="0" w:color="auto"/>
            </w:tcBorders>
            <w:noWrap/>
            <w:vAlign w:val="center"/>
          </w:tcPr>
          <w:p w14:paraId="7EB78D9D"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62C0C3C2" w14:textId="77777777" w:rsidR="000D1111" w:rsidRDefault="000D1111">
            <w:pPr>
              <w:spacing w:line="360" w:lineRule="auto"/>
              <w:jc w:val="center"/>
              <w:rPr>
                <w:rFonts w:ascii="仿宋" w:eastAsia="仿宋"/>
                <w:sz w:val="24"/>
              </w:rPr>
            </w:pPr>
          </w:p>
        </w:tc>
        <w:tc>
          <w:tcPr>
            <w:tcW w:w="1263" w:type="dxa"/>
            <w:tcBorders>
              <w:top w:val="single" w:sz="4" w:space="0" w:color="auto"/>
              <w:left w:val="single" w:sz="4" w:space="0" w:color="auto"/>
              <w:bottom w:val="single" w:sz="4" w:space="0" w:color="auto"/>
              <w:right w:val="single" w:sz="4" w:space="0" w:color="auto"/>
            </w:tcBorders>
            <w:noWrap/>
            <w:vAlign w:val="center"/>
          </w:tcPr>
          <w:p w14:paraId="1822CFE8"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0A8EB660" w14:textId="77777777" w:rsidR="000D1111" w:rsidRDefault="000D1111">
            <w:pPr>
              <w:spacing w:line="360" w:lineRule="auto"/>
              <w:jc w:val="center"/>
              <w:rPr>
                <w:rFonts w:ascii="仿宋" w:eastAsia="仿宋"/>
                <w:sz w:val="24"/>
              </w:rPr>
            </w:pPr>
          </w:p>
        </w:tc>
        <w:tc>
          <w:tcPr>
            <w:tcW w:w="1084" w:type="dxa"/>
            <w:tcBorders>
              <w:top w:val="single" w:sz="4" w:space="0" w:color="auto"/>
              <w:left w:val="single" w:sz="4" w:space="0" w:color="auto"/>
              <w:bottom w:val="single" w:sz="4" w:space="0" w:color="auto"/>
              <w:right w:val="single" w:sz="4" w:space="0" w:color="auto"/>
            </w:tcBorders>
            <w:noWrap/>
            <w:vAlign w:val="center"/>
          </w:tcPr>
          <w:p w14:paraId="1FF7321B" w14:textId="77777777" w:rsidR="000D1111" w:rsidRDefault="000D1111">
            <w:pPr>
              <w:spacing w:line="360" w:lineRule="auto"/>
              <w:jc w:val="center"/>
              <w:rPr>
                <w:rFonts w:ascii="仿宋" w:eastAsia="仿宋"/>
                <w:sz w:val="24"/>
              </w:rPr>
            </w:pPr>
          </w:p>
        </w:tc>
      </w:tr>
      <w:tr w:rsidR="000D1111" w14:paraId="58CAC840" w14:textId="77777777">
        <w:trPr>
          <w:trHeight w:val="491"/>
        </w:trPr>
        <w:tc>
          <w:tcPr>
            <w:tcW w:w="1146" w:type="dxa"/>
            <w:tcBorders>
              <w:top w:val="single" w:sz="4" w:space="0" w:color="auto"/>
              <w:left w:val="single" w:sz="4" w:space="0" w:color="auto"/>
              <w:bottom w:val="single" w:sz="4" w:space="0" w:color="auto"/>
              <w:right w:val="single" w:sz="4" w:space="0" w:color="auto"/>
            </w:tcBorders>
            <w:noWrap/>
            <w:vAlign w:val="center"/>
          </w:tcPr>
          <w:p w14:paraId="5578B0D1" w14:textId="77777777" w:rsidR="000D1111" w:rsidRDefault="00B706AC">
            <w:pPr>
              <w:spacing w:line="360" w:lineRule="auto"/>
              <w:jc w:val="center"/>
              <w:rPr>
                <w:rFonts w:ascii="仿宋" w:eastAsia="仿宋"/>
                <w:sz w:val="24"/>
              </w:rPr>
            </w:pPr>
            <w:r>
              <w:rPr>
                <w:rFonts w:ascii="仿宋" w:eastAsia="仿宋" w:cs="仿宋"/>
                <w:sz w:val="24"/>
              </w:rPr>
              <w:t>1</w:t>
            </w:r>
          </w:p>
        </w:tc>
        <w:tc>
          <w:tcPr>
            <w:tcW w:w="3050" w:type="dxa"/>
            <w:tcBorders>
              <w:top w:val="single" w:sz="4" w:space="0" w:color="auto"/>
              <w:left w:val="single" w:sz="4" w:space="0" w:color="auto"/>
              <w:bottom w:val="single" w:sz="4" w:space="0" w:color="auto"/>
              <w:right w:val="single" w:sz="4" w:space="0" w:color="auto"/>
            </w:tcBorders>
            <w:noWrap/>
            <w:vAlign w:val="center"/>
          </w:tcPr>
          <w:p w14:paraId="12242B47"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109D051C"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72D9AD21" w14:textId="77777777" w:rsidR="000D1111" w:rsidRDefault="000D1111">
            <w:pPr>
              <w:spacing w:line="360" w:lineRule="auto"/>
              <w:jc w:val="center"/>
              <w:rPr>
                <w:rFonts w:ascii="仿宋" w:eastAsia="仿宋"/>
                <w:sz w:val="24"/>
              </w:rPr>
            </w:pPr>
          </w:p>
        </w:tc>
        <w:tc>
          <w:tcPr>
            <w:tcW w:w="1263" w:type="dxa"/>
            <w:tcBorders>
              <w:top w:val="single" w:sz="4" w:space="0" w:color="auto"/>
              <w:left w:val="single" w:sz="4" w:space="0" w:color="auto"/>
              <w:bottom w:val="single" w:sz="4" w:space="0" w:color="auto"/>
              <w:right w:val="single" w:sz="4" w:space="0" w:color="auto"/>
            </w:tcBorders>
            <w:noWrap/>
            <w:vAlign w:val="center"/>
          </w:tcPr>
          <w:p w14:paraId="23D3C067"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0D88FB2D" w14:textId="77777777" w:rsidR="000D1111" w:rsidRDefault="000D1111">
            <w:pPr>
              <w:spacing w:line="360" w:lineRule="auto"/>
              <w:jc w:val="center"/>
              <w:rPr>
                <w:rFonts w:ascii="仿宋" w:eastAsia="仿宋"/>
                <w:sz w:val="24"/>
              </w:rPr>
            </w:pPr>
          </w:p>
        </w:tc>
        <w:tc>
          <w:tcPr>
            <w:tcW w:w="1084" w:type="dxa"/>
            <w:tcBorders>
              <w:top w:val="single" w:sz="4" w:space="0" w:color="auto"/>
              <w:left w:val="single" w:sz="4" w:space="0" w:color="auto"/>
              <w:bottom w:val="single" w:sz="4" w:space="0" w:color="auto"/>
              <w:right w:val="single" w:sz="4" w:space="0" w:color="auto"/>
            </w:tcBorders>
            <w:noWrap/>
            <w:vAlign w:val="center"/>
          </w:tcPr>
          <w:p w14:paraId="5B1892F6" w14:textId="77777777" w:rsidR="000D1111" w:rsidRDefault="000D1111">
            <w:pPr>
              <w:spacing w:line="360" w:lineRule="auto"/>
              <w:jc w:val="center"/>
              <w:rPr>
                <w:rFonts w:ascii="仿宋" w:eastAsia="仿宋"/>
                <w:sz w:val="24"/>
              </w:rPr>
            </w:pPr>
          </w:p>
        </w:tc>
      </w:tr>
      <w:tr w:rsidR="000D1111" w14:paraId="30237A07" w14:textId="77777777">
        <w:trPr>
          <w:trHeight w:val="503"/>
        </w:trPr>
        <w:tc>
          <w:tcPr>
            <w:tcW w:w="1146" w:type="dxa"/>
            <w:tcBorders>
              <w:top w:val="single" w:sz="4" w:space="0" w:color="auto"/>
              <w:left w:val="single" w:sz="4" w:space="0" w:color="auto"/>
              <w:bottom w:val="single" w:sz="4" w:space="0" w:color="auto"/>
              <w:right w:val="single" w:sz="4" w:space="0" w:color="auto"/>
            </w:tcBorders>
            <w:noWrap/>
            <w:vAlign w:val="center"/>
          </w:tcPr>
          <w:p w14:paraId="767113C4" w14:textId="77777777" w:rsidR="000D1111" w:rsidRDefault="00B706AC">
            <w:pPr>
              <w:spacing w:line="360" w:lineRule="auto"/>
              <w:jc w:val="center"/>
              <w:rPr>
                <w:rFonts w:ascii="仿宋" w:eastAsia="仿宋"/>
                <w:sz w:val="24"/>
              </w:rPr>
            </w:pPr>
            <w:r>
              <w:rPr>
                <w:rFonts w:ascii="仿宋" w:eastAsia="仿宋" w:cs="仿宋"/>
                <w:sz w:val="24"/>
              </w:rPr>
              <w:t>2</w:t>
            </w:r>
          </w:p>
        </w:tc>
        <w:tc>
          <w:tcPr>
            <w:tcW w:w="3050" w:type="dxa"/>
            <w:tcBorders>
              <w:top w:val="single" w:sz="4" w:space="0" w:color="auto"/>
              <w:left w:val="single" w:sz="4" w:space="0" w:color="auto"/>
              <w:bottom w:val="single" w:sz="4" w:space="0" w:color="auto"/>
              <w:right w:val="single" w:sz="4" w:space="0" w:color="auto"/>
            </w:tcBorders>
            <w:noWrap/>
            <w:vAlign w:val="center"/>
          </w:tcPr>
          <w:p w14:paraId="6B104235"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69C8DCC5"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59CA5299" w14:textId="77777777" w:rsidR="000D1111" w:rsidRDefault="000D1111">
            <w:pPr>
              <w:spacing w:line="360" w:lineRule="auto"/>
              <w:jc w:val="center"/>
              <w:rPr>
                <w:rFonts w:ascii="仿宋" w:eastAsia="仿宋"/>
                <w:sz w:val="24"/>
              </w:rPr>
            </w:pPr>
          </w:p>
        </w:tc>
        <w:tc>
          <w:tcPr>
            <w:tcW w:w="1263" w:type="dxa"/>
            <w:tcBorders>
              <w:top w:val="single" w:sz="4" w:space="0" w:color="auto"/>
              <w:left w:val="single" w:sz="4" w:space="0" w:color="auto"/>
              <w:bottom w:val="single" w:sz="4" w:space="0" w:color="auto"/>
              <w:right w:val="single" w:sz="4" w:space="0" w:color="auto"/>
            </w:tcBorders>
            <w:noWrap/>
            <w:vAlign w:val="center"/>
          </w:tcPr>
          <w:p w14:paraId="41CF9A0A"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54553F08" w14:textId="77777777" w:rsidR="000D1111" w:rsidRDefault="000D1111">
            <w:pPr>
              <w:spacing w:line="360" w:lineRule="auto"/>
              <w:jc w:val="center"/>
              <w:rPr>
                <w:rFonts w:ascii="仿宋" w:eastAsia="仿宋"/>
                <w:sz w:val="24"/>
              </w:rPr>
            </w:pPr>
          </w:p>
        </w:tc>
        <w:tc>
          <w:tcPr>
            <w:tcW w:w="1084" w:type="dxa"/>
            <w:tcBorders>
              <w:top w:val="single" w:sz="4" w:space="0" w:color="auto"/>
              <w:left w:val="single" w:sz="4" w:space="0" w:color="auto"/>
              <w:bottom w:val="single" w:sz="4" w:space="0" w:color="auto"/>
              <w:right w:val="single" w:sz="4" w:space="0" w:color="auto"/>
            </w:tcBorders>
            <w:noWrap/>
            <w:vAlign w:val="center"/>
          </w:tcPr>
          <w:p w14:paraId="65600818" w14:textId="77777777" w:rsidR="000D1111" w:rsidRDefault="000D1111">
            <w:pPr>
              <w:spacing w:line="360" w:lineRule="auto"/>
              <w:jc w:val="center"/>
              <w:rPr>
                <w:rFonts w:ascii="仿宋" w:eastAsia="仿宋"/>
                <w:sz w:val="24"/>
              </w:rPr>
            </w:pPr>
          </w:p>
        </w:tc>
      </w:tr>
      <w:tr w:rsidR="000D1111" w14:paraId="425391B2" w14:textId="77777777">
        <w:trPr>
          <w:trHeight w:val="491"/>
        </w:trPr>
        <w:tc>
          <w:tcPr>
            <w:tcW w:w="1146" w:type="dxa"/>
            <w:tcBorders>
              <w:top w:val="single" w:sz="4" w:space="0" w:color="auto"/>
              <w:left w:val="single" w:sz="4" w:space="0" w:color="auto"/>
              <w:bottom w:val="single" w:sz="4" w:space="0" w:color="auto"/>
              <w:right w:val="single" w:sz="4" w:space="0" w:color="auto"/>
            </w:tcBorders>
            <w:noWrap/>
            <w:vAlign w:val="center"/>
          </w:tcPr>
          <w:p w14:paraId="5C0D3B4E" w14:textId="77777777" w:rsidR="000D1111" w:rsidRDefault="00B706AC">
            <w:pPr>
              <w:spacing w:line="360" w:lineRule="auto"/>
              <w:jc w:val="center"/>
              <w:rPr>
                <w:rFonts w:ascii="仿宋" w:eastAsia="仿宋"/>
                <w:sz w:val="24"/>
              </w:rPr>
            </w:pPr>
            <w:r>
              <w:rPr>
                <w:rFonts w:ascii="仿宋" w:eastAsia="仿宋" w:cs="仿宋"/>
                <w:sz w:val="24"/>
              </w:rPr>
              <w:t>3</w:t>
            </w:r>
          </w:p>
        </w:tc>
        <w:tc>
          <w:tcPr>
            <w:tcW w:w="3050" w:type="dxa"/>
            <w:tcBorders>
              <w:top w:val="single" w:sz="4" w:space="0" w:color="auto"/>
              <w:left w:val="single" w:sz="4" w:space="0" w:color="auto"/>
              <w:bottom w:val="single" w:sz="4" w:space="0" w:color="auto"/>
              <w:right w:val="single" w:sz="4" w:space="0" w:color="auto"/>
            </w:tcBorders>
            <w:noWrap/>
            <w:vAlign w:val="center"/>
          </w:tcPr>
          <w:p w14:paraId="02A8F43C"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26AE4D8F"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07E21D6E" w14:textId="77777777" w:rsidR="000D1111" w:rsidRDefault="000D1111">
            <w:pPr>
              <w:spacing w:line="360" w:lineRule="auto"/>
              <w:jc w:val="center"/>
              <w:rPr>
                <w:rFonts w:ascii="仿宋" w:eastAsia="仿宋"/>
                <w:sz w:val="24"/>
              </w:rPr>
            </w:pPr>
          </w:p>
        </w:tc>
        <w:tc>
          <w:tcPr>
            <w:tcW w:w="1263" w:type="dxa"/>
            <w:tcBorders>
              <w:top w:val="single" w:sz="4" w:space="0" w:color="auto"/>
              <w:left w:val="single" w:sz="4" w:space="0" w:color="auto"/>
              <w:bottom w:val="single" w:sz="4" w:space="0" w:color="auto"/>
              <w:right w:val="single" w:sz="4" w:space="0" w:color="auto"/>
            </w:tcBorders>
            <w:noWrap/>
            <w:vAlign w:val="center"/>
          </w:tcPr>
          <w:p w14:paraId="088FAB1A"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0AA3C962" w14:textId="77777777" w:rsidR="000D1111" w:rsidRDefault="000D1111">
            <w:pPr>
              <w:spacing w:line="360" w:lineRule="auto"/>
              <w:jc w:val="center"/>
              <w:rPr>
                <w:rFonts w:ascii="仿宋" w:eastAsia="仿宋"/>
                <w:sz w:val="24"/>
              </w:rPr>
            </w:pPr>
          </w:p>
        </w:tc>
        <w:tc>
          <w:tcPr>
            <w:tcW w:w="1084" w:type="dxa"/>
            <w:tcBorders>
              <w:top w:val="single" w:sz="4" w:space="0" w:color="auto"/>
              <w:left w:val="single" w:sz="4" w:space="0" w:color="auto"/>
              <w:bottom w:val="single" w:sz="4" w:space="0" w:color="auto"/>
              <w:right w:val="single" w:sz="4" w:space="0" w:color="auto"/>
            </w:tcBorders>
            <w:noWrap/>
            <w:vAlign w:val="center"/>
          </w:tcPr>
          <w:p w14:paraId="48716C46" w14:textId="77777777" w:rsidR="000D1111" w:rsidRDefault="000D1111">
            <w:pPr>
              <w:spacing w:line="360" w:lineRule="auto"/>
              <w:jc w:val="center"/>
              <w:rPr>
                <w:rFonts w:ascii="仿宋" w:eastAsia="仿宋"/>
                <w:sz w:val="24"/>
              </w:rPr>
            </w:pPr>
          </w:p>
        </w:tc>
      </w:tr>
      <w:tr w:rsidR="000D1111" w14:paraId="373AC124" w14:textId="77777777">
        <w:trPr>
          <w:trHeight w:val="491"/>
        </w:trPr>
        <w:tc>
          <w:tcPr>
            <w:tcW w:w="1146" w:type="dxa"/>
            <w:tcBorders>
              <w:top w:val="single" w:sz="4" w:space="0" w:color="auto"/>
              <w:left w:val="single" w:sz="4" w:space="0" w:color="auto"/>
              <w:bottom w:val="single" w:sz="4" w:space="0" w:color="auto"/>
              <w:right w:val="single" w:sz="4" w:space="0" w:color="auto"/>
            </w:tcBorders>
            <w:noWrap/>
            <w:vAlign w:val="center"/>
          </w:tcPr>
          <w:p w14:paraId="1B093275" w14:textId="77777777" w:rsidR="000D1111" w:rsidRDefault="00B706AC">
            <w:pPr>
              <w:spacing w:line="360" w:lineRule="auto"/>
              <w:jc w:val="center"/>
              <w:rPr>
                <w:rFonts w:ascii="仿宋" w:eastAsia="仿宋"/>
                <w:sz w:val="24"/>
              </w:rPr>
            </w:pPr>
            <w:r>
              <w:rPr>
                <w:rFonts w:ascii="仿宋" w:eastAsia="仿宋" w:cs="仿宋"/>
                <w:sz w:val="24"/>
              </w:rPr>
              <w:t>4</w:t>
            </w:r>
          </w:p>
        </w:tc>
        <w:tc>
          <w:tcPr>
            <w:tcW w:w="3050" w:type="dxa"/>
            <w:tcBorders>
              <w:top w:val="single" w:sz="4" w:space="0" w:color="auto"/>
              <w:left w:val="single" w:sz="4" w:space="0" w:color="auto"/>
              <w:bottom w:val="single" w:sz="4" w:space="0" w:color="auto"/>
              <w:right w:val="single" w:sz="4" w:space="0" w:color="auto"/>
            </w:tcBorders>
            <w:noWrap/>
            <w:vAlign w:val="center"/>
          </w:tcPr>
          <w:p w14:paraId="4AE16F58"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45796FB1"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5EBEA248" w14:textId="77777777" w:rsidR="000D1111" w:rsidRDefault="000D1111">
            <w:pPr>
              <w:spacing w:line="360" w:lineRule="auto"/>
              <w:jc w:val="center"/>
              <w:rPr>
                <w:rFonts w:ascii="仿宋" w:eastAsia="仿宋"/>
                <w:sz w:val="24"/>
              </w:rPr>
            </w:pPr>
          </w:p>
        </w:tc>
        <w:tc>
          <w:tcPr>
            <w:tcW w:w="1263" w:type="dxa"/>
            <w:tcBorders>
              <w:top w:val="single" w:sz="4" w:space="0" w:color="auto"/>
              <w:left w:val="single" w:sz="4" w:space="0" w:color="auto"/>
              <w:bottom w:val="single" w:sz="4" w:space="0" w:color="auto"/>
              <w:right w:val="single" w:sz="4" w:space="0" w:color="auto"/>
            </w:tcBorders>
            <w:noWrap/>
            <w:vAlign w:val="center"/>
          </w:tcPr>
          <w:p w14:paraId="52647AD9"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73C9B6BD" w14:textId="77777777" w:rsidR="000D1111" w:rsidRDefault="000D1111">
            <w:pPr>
              <w:spacing w:line="360" w:lineRule="auto"/>
              <w:jc w:val="center"/>
              <w:rPr>
                <w:rFonts w:ascii="仿宋" w:eastAsia="仿宋"/>
                <w:sz w:val="24"/>
              </w:rPr>
            </w:pPr>
          </w:p>
        </w:tc>
        <w:tc>
          <w:tcPr>
            <w:tcW w:w="1084" w:type="dxa"/>
            <w:tcBorders>
              <w:top w:val="single" w:sz="4" w:space="0" w:color="auto"/>
              <w:left w:val="single" w:sz="4" w:space="0" w:color="auto"/>
              <w:bottom w:val="single" w:sz="4" w:space="0" w:color="auto"/>
              <w:right w:val="single" w:sz="4" w:space="0" w:color="auto"/>
            </w:tcBorders>
            <w:noWrap/>
            <w:vAlign w:val="center"/>
          </w:tcPr>
          <w:p w14:paraId="1C745DAF" w14:textId="77777777" w:rsidR="000D1111" w:rsidRDefault="000D1111">
            <w:pPr>
              <w:spacing w:line="360" w:lineRule="auto"/>
              <w:jc w:val="center"/>
              <w:rPr>
                <w:rFonts w:ascii="仿宋" w:eastAsia="仿宋"/>
                <w:sz w:val="24"/>
              </w:rPr>
            </w:pPr>
          </w:p>
        </w:tc>
      </w:tr>
      <w:tr w:rsidR="000D1111" w14:paraId="2B9EACED" w14:textId="77777777">
        <w:trPr>
          <w:trHeight w:val="491"/>
        </w:trPr>
        <w:tc>
          <w:tcPr>
            <w:tcW w:w="7983" w:type="dxa"/>
            <w:gridSpan w:val="5"/>
            <w:tcBorders>
              <w:top w:val="single" w:sz="4" w:space="0" w:color="auto"/>
              <w:left w:val="single" w:sz="4" w:space="0" w:color="auto"/>
              <w:bottom w:val="single" w:sz="4" w:space="0" w:color="auto"/>
              <w:right w:val="single" w:sz="4" w:space="0" w:color="auto"/>
            </w:tcBorders>
            <w:noWrap/>
            <w:vAlign w:val="center"/>
          </w:tcPr>
          <w:p w14:paraId="64104F41" w14:textId="77777777" w:rsidR="000D1111" w:rsidRDefault="00B706AC">
            <w:pPr>
              <w:spacing w:line="360" w:lineRule="auto"/>
              <w:jc w:val="center"/>
              <w:rPr>
                <w:rFonts w:ascii="仿宋" w:eastAsia="仿宋"/>
                <w:sz w:val="24"/>
              </w:rPr>
            </w:pPr>
            <w:r>
              <w:rPr>
                <w:rFonts w:ascii="仿宋" w:eastAsia="仿宋" w:cs="仿宋" w:hint="eastAsia"/>
                <w:sz w:val="24"/>
              </w:rPr>
              <w:t>施工机械小计</w:t>
            </w:r>
          </w:p>
        </w:tc>
        <w:tc>
          <w:tcPr>
            <w:tcW w:w="1262" w:type="dxa"/>
            <w:tcBorders>
              <w:top w:val="single" w:sz="4" w:space="0" w:color="auto"/>
              <w:left w:val="single" w:sz="4" w:space="0" w:color="auto"/>
              <w:bottom w:val="single" w:sz="4" w:space="0" w:color="auto"/>
              <w:right w:val="single" w:sz="4" w:space="0" w:color="auto"/>
            </w:tcBorders>
            <w:noWrap/>
            <w:vAlign w:val="center"/>
          </w:tcPr>
          <w:p w14:paraId="60BD4DE6" w14:textId="77777777" w:rsidR="000D1111" w:rsidRDefault="000D1111">
            <w:pPr>
              <w:spacing w:line="360" w:lineRule="auto"/>
              <w:jc w:val="center"/>
              <w:rPr>
                <w:rFonts w:ascii="仿宋" w:eastAsia="仿宋"/>
                <w:sz w:val="24"/>
              </w:rPr>
            </w:pPr>
          </w:p>
        </w:tc>
        <w:tc>
          <w:tcPr>
            <w:tcW w:w="1084" w:type="dxa"/>
            <w:tcBorders>
              <w:top w:val="single" w:sz="4" w:space="0" w:color="auto"/>
              <w:left w:val="single" w:sz="4" w:space="0" w:color="auto"/>
              <w:bottom w:val="single" w:sz="4" w:space="0" w:color="auto"/>
              <w:right w:val="single" w:sz="4" w:space="0" w:color="auto"/>
            </w:tcBorders>
            <w:noWrap/>
            <w:vAlign w:val="center"/>
          </w:tcPr>
          <w:p w14:paraId="59624FDD" w14:textId="77777777" w:rsidR="000D1111" w:rsidRDefault="000D1111">
            <w:pPr>
              <w:spacing w:line="360" w:lineRule="auto"/>
              <w:jc w:val="center"/>
              <w:rPr>
                <w:rFonts w:ascii="仿宋" w:eastAsia="仿宋"/>
                <w:sz w:val="24"/>
              </w:rPr>
            </w:pPr>
          </w:p>
        </w:tc>
      </w:tr>
      <w:tr w:rsidR="000D1111" w14:paraId="26CC2025" w14:textId="77777777">
        <w:trPr>
          <w:trHeight w:val="503"/>
        </w:trPr>
        <w:tc>
          <w:tcPr>
            <w:tcW w:w="7983" w:type="dxa"/>
            <w:gridSpan w:val="5"/>
            <w:tcBorders>
              <w:top w:val="single" w:sz="4" w:space="0" w:color="auto"/>
              <w:left w:val="single" w:sz="4" w:space="0" w:color="auto"/>
              <w:bottom w:val="single" w:sz="4" w:space="0" w:color="auto"/>
              <w:right w:val="single" w:sz="4" w:space="0" w:color="auto"/>
            </w:tcBorders>
            <w:noWrap/>
            <w:vAlign w:val="center"/>
          </w:tcPr>
          <w:p w14:paraId="015CB932" w14:textId="77777777" w:rsidR="000D1111" w:rsidRDefault="00B706AC">
            <w:pPr>
              <w:spacing w:line="360" w:lineRule="auto"/>
              <w:jc w:val="center"/>
              <w:rPr>
                <w:rFonts w:ascii="仿宋" w:eastAsia="仿宋"/>
                <w:sz w:val="24"/>
              </w:rPr>
            </w:pPr>
            <w:r>
              <w:rPr>
                <w:rFonts w:ascii="仿宋" w:eastAsia="仿宋" w:cs="仿宋" w:hint="eastAsia"/>
                <w:sz w:val="24"/>
              </w:rPr>
              <w:t>总</w:t>
            </w:r>
            <w:r>
              <w:rPr>
                <w:rFonts w:ascii="仿宋" w:eastAsia="仿宋" w:cs="仿宋"/>
                <w:sz w:val="24"/>
              </w:rPr>
              <w:t xml:space="preserve">  </w:t>
            </w:r>
            <w:r>
              <w:rPr>
                <w:rFonts w:ascii="仿宋" w:eastAsia="仿宋" w:cs="仿宋" w:hint="eastAsia"/>
                <w:sz w:val="24"/>
              </w:rPr>
              <w:t>计</w:t>
            </w:r>
          </w:p>
        </w:tc>
        <w:tc>
          <w:tcPr>
            <w:tcW w:w="1262" w:type="dxa"/>
            <w:tcBorders>
              <w:top w:val="single" w:sz="4" w:space="0" w:color="auto"/>
              <w:left w:val="single" w:sz="4" w:space="0" w:color="auto"/>
              <w:bottom w:val="single" w:sz="4" w:space="0" w:color="auto"/>
              <w:right w:val="single" w:sz="4" w:space="0" w:color="auto"/>
            </w:tcBorders>
            <w:noWrap/>
            <w:vAlign w:val="center"/>
          </w:tcPr>
          <w:p w14:paraId="5D397660" w14:textId="77777777" w:rsidR="000D1111" w:rsidRDefault="000D1111">
            <w:pPr>
              <w:spacing w:line="360" w:lineRule="auto"/>
              <w:jc w:val="center"/>
              <w:rPr>
                <w:rFonts w:ascii="仿宋" w:eastAsia="仿宋"/>
                <w:sz w:val="24"/>
              </w:rPr>
            </w:pPr>
          </w:p>
        </w:tc>
        <w:tc>
          <w:tcPr>
            <w:tcW w:w="1084" w:type="dxa"/>
            <w:tcBorders>
              <w:top w:val="single" w:sz="4" w:space="0" w:color="auto"/>
              <w:left w:val="single" w:sz="4" w:space="0" w:color="auto"/>
              <w:bottom w:val="single" w:sz="4" w:space="0" w:color="auto"/>
              <w:right w:val="single" w:sz="4" w:space="0" w:color="auto"/>
            </w:tcBorders>
            <w:noWrap/>
            <w:vAlign w:val="center"/>
          </w:tcPr>
          <w:p w14:paraId="007F1819" w14:textId="77777777" w:rsidR="000D1111" w:rsidRDefault="000D1111">
            <w:pPr>
              <w:spacing w:line="360" w:lineRule="auto"/>
              <w:jc w:val="center"/>
              <w:rPr>
                <w:rFonts w:ascii="仿宋" w:eastAsia="仿宋"/>
                <w:sz w:val="24"/>
              </w:rPr>
            </w:pPr>
          </w:p>
        </w:tc>
      </w:tr>
    </w:tbl>
    <w:p w14:paraId="7FF9F398" w14:textId="77777777" w:rsidR="000D1111" w:rsidRDefault="00B706AC">
      <w:pPr>
        <w:spacing w:line="360" w:lineRule="auto"/>
        <w:rPr>
          <w:rFonts w:ascii="仿宋" w:eastAsia="仿宋"/>
          <w:sz w:val="24"/>
        </w:rPr>
      </w:pPr>
      <w:r>
        <w:rPr>
          <w:rFonts w:ascii="仿宋" w:eastAsia="仿宋" w:cs="仿宋" w:hint="eastAsia"/>
          <w:sz w:val="24"/>
        </w:rPr>
        <w:t>说明：</w:t>
      </w:r>
      <w:r>
        <w:rPr>
          <w:rFonts w:ascii="仿宋" w:eastAsia="仿宋" w:cs="仿宋"/>
          <w:sz w:val="24"/>
        </w:rPr>
        <w:t>1.</w:t>
      </w:r>
      <w:r>
        <w:rPr>
          <w:rFonts w:ascii="仿宋" w:eastAsia="仿宋" w:cs="仿宋" w:hint="eastAsia"/>
          <w:sz w:val="24"/>
        </w:rPr>
        <w:t>本表由承包人填制，承包人应按照合同约定填报实际数量，提交造价工程核实并由其报发包人确认后，列入合同价款内。</w:t>
      </w:r>
    </w:p>
    <w:p w14:paraId="330316DA" w14:textId="77777777" w:rsidR="000D1111" w:rsidRDefault="00B706AC">
      <w:pPr>
        <w:spacing w:line="360" w:lineRule="auto"/>
        <w:ind w:firstLineChars="300" w:firstLine="720"/>
        <w:rPr>
          <w:rFonts w:ascii="仿宋" w:eastAsia="仿宋"/>
          <w:sz w:val="24"/>
        </w:rPr>
      </w:pPr>
      <w:r>
        <w:rPr>
          <w:rFonts w:ascii="仿宋" w:eastAsia="仿宋" w:cs="仿宋"/>
          <w:sz w:val="24"/>
        </w:rPr>
        <w:t>2.</w:t>
      </w:r>
      <w:r>
        <w:rPr>
          <w:rFonts w:ascii="仿宋" w:eastAsia="仿宋" w:cs="仿宋" w:hint="eastAsia"/>
          <w:sz w:val="24"/>
        </w:rPr>
        <w:t>本表一式四份，发包人、监理人、工程造价咨询人（如有）、承包人各存一份。</w:t>
      </w:r>
    </w:p>
    <w:p w14:paraId="18907866" w14:textId="77777777" w:rsidR="000D1111" w:rsidRDefault="00B706AC">
      <w:pPr>
        <w:spacing w:line="360" w:lineRule="auto"/>
        <w:ind w:left="720" w:hangingChars="300" w:hanging="720"/>
        <w:outlineLvl w:val="1"/>
        <w:rPr>
          <w:rFonts w:ascii="仿宋" w:eastAsia="仿宋" w:cs="仿宋"/>
          <w:b/>
          <w:bCs/>
          <w:color w:val="000000"/>
          <w:sz w:val="24"/>
        </w:rPr>
      </w:pPr>
      <w:r>
        <w:rPr>
          <w:rFonts w:ascii="仿宋" w:eastAsia="仿宋"/>
          <w:sz w:val="24"/>
        </w:rPr>
        <w:br w:type="page"/>
      </w:r>
      <w:bookmarkStart w:id="330" w:name="_Toc10625005"/>
      <w:bookmarkStart w:id="331" w:name="_Toc469384161"/>
      <w:bookmarkStart w:id="332" w:name="_Toc266892947"/>
      <w:r>
        <w:rPr>
          <w:rFonts w:ascii="仿宋" w:eastAsia="仿宋" w:cs="仿宋" w:hint="eastAsia"/>
          <w:b/>
          <w:bCs/>
          <w:color w:val="000000"/>
          <w:sz w:val="24"/>
        </w:rPr>
        <w:lastRenderedPageBreak/>
        <w:t>格式</w:t>
      </w:r>
      <w:r>
        <w:rPr>
          <w:rFonts w:ascii="仿宋" w:eastAsia="仿宋" w:cs="仿宋"/>
          <w:b/>
          <w:bCs/>
          <w:color w:val="000000"/>
          <w:sz w:val="24"/>
        </w:rPr>
        <w:t>21</w:t>
      </w:r>
      <w:bookmarkEnd w:id="330"/>
      <w:bookmarkEnd w:id="331"/>
      <w:bookmarkEnd w:id="332"/>
    </w:p>
    <w:p w14:paraId="7967944D" w14:textId="77777777" w:rsidR="000D1111" w:rsidRDefault="00B706AC">
      <w:pPr>
        <w:spacing w:line="360" w:lineRule="auto"/>
        <w:jc w:val="center"/>
        <w:rPr>
          <w:rFonts w:ascii="仿宋" w:eastAsia="仿宋"/>
          <w:b/>
          <w:bCs/>
          <w:spacing w:val="30"/>
          <w:sz w:val="44"/>
          <w:szCs w:val="44"/>
        </w:rPr>
      </w:pPr>
      <w:r>
        <w:rPr>
          <w:rFonts w:ascii="仿宋" w:eastAsia="仿宋" w:cs="仿宋" w:hint="eastAsia"/>
          <w:b/>
          <w:bCs/>
          <w:spacing w:val="30"/>
          <w:sz w:val="44"/>
          <w:szCs w:val="44"/>
        </w:rPr>
        <w:t>材料</w:t>
      </w:r>
      <w:r>
        <w:rPr>
          <w:rFonts w:ascii="仿宋" w:eastAsia="仿宋" w:cs="仿宋"/>
          <w:b/>
          <w:bCs/>
          <w:spacing w:val="30"/>
          <w:sz w:val="44"/>
          <w:szCs w:val="44"/>
        </w:rPr>
        <w:t>/</w:t>
      </w:r>
      <w:r>
        <w:rPr>
          <w:rFonts w:ascii="仿宋" w:eastAsia="仿宋" w:cs="仿宋" w:hint="eastAsia"/>
          <w:b/>
          <w:bCs/>
          <w:spacing w:val="30"/>
          <w:sz w:val="44"/>
          <w:szCs w:val="44"/>
        </w:rPr>
        <w:t>工程设备暂估价调整表</w:t>
      </w:r>
    </w:p>
    <w:p w14:paraId="15B15778" w14:textId="77777777" w:rsidR="000D1111" w:rsidRDefault="00B706AC">
      <w:pPr>
        <w:spacing w:line="360" w:lineRule="auto"/>
        <w:rPr>
          <w:rFonts w:ascii="仿宋" w:eastAsia="仿宋"/>
          <w:sz w:val="24"/>
        </w:rPr>
      </w:pPr>
      <w:r>
        <w:rPr>
          <w:rFonts w:ascii="仿宋" w:eastAsia="仿宋" w:cs="仿宋" w:hint="eastAsia"/>
          <w:sz w:val="24"/>
        </w:rPr>
        <w:t>工程名称</w:t>
      </w:r>
      <w:r>
        <w:rPr>
          <w:rFonts w:ascii="仿宋" w:eastAsia="仿宋" w:cs="仿宋"/>
          <w:sz w:val="24"/>
        </w:rPr>
        <w:t>:</w:t>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t xml:space="preserve">    </w:t>
      </w:r>
      <w:r>
        <w:rPr>
          <w:rFonts w:ascii="仿宋" w:eastAsia="仿宋" w:cs="仿宋" w:hint="eastAsia"/>
          <w:sz w:val="24"/>
        </w:rPr>
        <w:t>编号</w:t>
      </w:r>
      <w:r>
        <w:rPr>
          <w:rFonts w:ascii="仿宋" w:eastAsia="仿宋" w:cs="仿宋"/>
          <w:sz w:val="24"/>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2"/>
        <w:gridCol w:w="3787"/>
        <w:gridCol w:w="1262"/>
        <w:gridCol w:w="1442"/>
        <w:gridCol w:w="1262"/>
        <w:gridCol w:w="1808"/>
      </w:tblGrid>
      <w:tr w:rsidR="000D1111" w14:paraId="08EB79AE" w14:textId="77777777">
        <w:trPr>
          <w:trHeight w:val="728"/>
        </w:trPr>
        <w:tc>
          <w:tcPr>
            <w:tcW w:w="772" w:type="dxa"/>
            <w:tcBorders>
              <w:top w:val="single" w:sz="4" w:space="0" w:color="auto"/>
              <w:left w:val="single" w:sz="4" w:space="0" w:color="auto"/>
              <w:bottom w:val="single" w:sz="4" w:space="0" w:color="auto"/>
              <w:right w:val="single" w:sz="4" w:space="0" w:color="auto"/>
            </w:tcBorders>
            <w:noWrap/>
            <w:vAlign w:val="center"/>
          </w:tcPr>
          <w:p w14:paraId="4F75560F" w14:textId="77777777" w:rsidR="000D1111" w:rsidRDefault="00B706AC">
            <w:pPr>
              <w:spacing w:line="360" w:lineRule="auto"/>
              <w:jc w:val="center"/>
              <w:rPr>
                <w:rFonts w:ascii="仿宋" w:eastAsia="仿宋"/>
                <w:sz w:val="24"/>
              </w:rPr>
            </w:pPr>
            <w:r>
              <w:rPr>
                <w:rFonts w:ascii="仿宋" w:eastAsia="仿宋" w:cs="仿宋" w:hint="eastAsia"/>
                <w:sz w:val="24"/>
              </w:rPr>
              <w:t>序号</w:t>
            </w:r>
          </w:p>
        </w:tc>
        <w:tc>
          <w:tcPr>
            <w:tcW w:w="3787" w:type="dxa"/>
            <w:tcBorders>
              <w:top w:val="single" w:sz="4" w:space="0" w:color="auto"/>
              <w:left w:val="single" w:sz="4" w:space="0" w:color="auto"/>
              <w:bottom w:val="single" w:sz="4" w:space="0" w:color="auto"/>
              <w:right w:val="single" w:sz="4" w:space="0" w:color="auto"/>
            </w:tcBorders>
            <w:noWrap/>
            <w:vAlign w:val="center"/>
          </w:tcPr>
          <w:p w14:paraId="63735184" w14:textId="77777777" w:rsidR="000D1111" w:rsidRDefault="00B706AC">
            <w:pPr>
              <w:spacing w:line="360" w:lineRule="auto"/>
              <w:jc w:val="center"/>
              <w:rPr>
                <w:rFonts w:ascii="仿宋" w:eastAsia="仿宋"/>
                <w:sz w:val="24"/>
              </w:rPr>
            </w:pPr>
            <w:r>
              <w:rPr>
                <w:rFonts w:ascii="仿宋" w:eastAsia="仿宋" w:cs="仿宋" w:hint="eastAsia"/>
                <w:sz w:val="24"/>
              </w:rPr>
              <w:t>材料设备名称、规格、型号</w:t>
            </w:r>
          </w:p>
        </w:tc>
        <w:tc>
          <w:tcPr>
            <w:tcW w:w="1262" w:type="dxa"/>
            <w:tcBorders>
              <w:top w:val="single" w:sz="4" w:space="0" w:color="auto"/>
              <w:left w:val="single" w:sz="4" w:space="0" w:color="auto"/>
              <w:bottom w:val="single" w:sz="4" w:space="0" w:color="auto"/>
              <w:right w:val="single" w:sz="4" w:space="0" w:color="auto"/>
            </w:tcBorders>
            <w:noWrap/>
            <w:vAlign w:val="center"/>
          </w:tcPr>
          <w:p w14:paraId="5A0B2D83" w14:textId="77777777" w:rsidR="000D1111" w:rsidRDefault="00B706AC">
            <w:pPr>
              <w:spacing w:line="360" w:lineRule="auto"/>
              <w:jc w:val="center"/>
              <w:rPr>
                <w:rFonts w:ascii="仿宋" w:eastAsia="仿宋"/>
                <w:sz w:val="24"/>
              </w:rPr>
            </w:pPr>
            <w:r>
              <w:rPr>
                <w:rFonts w:ascii="仿宋" w:eastAsia="仿宋" w:cs="仿宋" w:hint="eastAsia"/>
                <w:sz w:val="24"/>
              </w:rPr>
              <w:t>计量单位</w:t>
            </w:r>
          </w:p>
        </w:tc>
        <w:tc>
          <w:tcPr>
            <w:tcW w:w="1442" w:type="dxa"/>
            <w:tcBorders>
              <w:top w:val="single" w:sz="4" w:space="0" w:color="auto"/>
              <w:left w:val="single" w:sz="4" w:space="0" w:color="auto"/>
              <w:bottom w:val="single" w:sz="4" w:space="0" w:color="auto"/>
              <w:right w:val="single" w:sz="4" w:space="0" w:color="auto"/>
            </w:tcBorders>
            <w:noWrap/>
            <w:vAlign w:val="center"/>
          </w:tcPr>
          <w:p w14:paraId="79DDDE64" w14:textId="77777777" w:rsidR="000D1111" w:rsidRDefault="00B706AC">
            <w:pPr>
              <w:spacing w:line="360" w:lineRule="auto"/>
              <w:jc w:val="center"/>
              <w:rPr>
                <w:rFonts w:ascii="仿宋" w:eastAsia="仿宋"/>
                <w:sz w:val="24"/>
              </w:rPr>
            </w:pPr>
            <w:r>
              <w:rPr>
                <w:rFonts w:ascii="仿宋" w:eastAsia="仿宋" w:cs="仿宋" w:hint="eastAsia"/>
                <w:sz w:val="24"/>
              </w:rPr>
              <w:t>暂估单价</w:t>
            </w:r>
          </w:p>
          <w:p w14:paraId="4FA9A06F" w14:textId="77777777" w:rsidR="000D1111" w:rsidRDefault="00B706AC">
            <w:pPr>
              <w:spacing w:line="360" w:lineRule="auto"/>
              <w:jc w:val="center"/>
              <w:rPr>
                <w:rFonts w:ascii="仿宋" w:eastAsia="仿宋"/>
                <w:sz w:val="24"/>
              </w:rPr>
            </w:pPr>
            <w:r>
              <w:rPr>
                <w:rFonts w:ascii="仿宋" w:eastAsia="仿宋" w:cs="仿宋" w:hint="eastAsia"/>
                <w:sz w:val="24"/>
              </w:rPr>
              <w:t>（元）</w:t>
            </w:r>
          </w:p>
        </w:tc>
        <w:tc>
          <w:tcPr>
            <w:tcW w:w="1262" w:type="dxa"/>
            <w:tcBorders>
              <w:top w:val="single" w:sz="4" w:space="0" w:color="auto"/>
              <w:left w:val="single" w:sz="4" w:space="0" w:color="auto"/>
              <w:bottom w:val="single" w:sz="4" w:space="0" w:color="auto"/>
              <w:right w:val="single" w:sz="4" w:space="0" w:color="auto"/>
            </w:tcBorders>
            <w:noWrap/>
            <w:vAlign w:val="center"/>
          </w:tcPr>
          <w:p w14:paraId="397C90C6" w14:textId="77777777" w:rsidR="000D1111" w:rsidRDefault="00B706AC">
            <w:pPr>
              <w:spacing w:line="360" w:lineRule="auto"/>
              <w:jc w:val="center"/>
              <w:rPr>
                <w:rFonts w:ascii="仿宋" w:eastAsia="仿宋"/>
                <w:sz w:val="24"/>
              </w:rPr>
            </w:pPr>
            <w:r>
              <w:rPr>
                <w:rFonts w:ascii="仿宋" w:eastAsia="仿宋" w:cs="仿宋" w:hint="eastAsia"/>
                <w:sz w:val="24"/>
              </w:rPr>
              <w:t>实际单价</w:t>
            </w:r>
          </w:p>
          <w:p w14:paraId="7ACADC95" w14:textId="77777777" w:rsidR="000D1111" w:rsidRDefault="00B706AC">
            <w:pPr>
              <w:spacing w:line="360" w:lineRule="auto"/>
              <w:jc w:val="center"/>
              <w:rPr>
                <w:rFonts w:ascii="仿宋" w:eastAsia="仿宋"/>
                <w:sz w:val="24"/>
              </w:rPr>
            </w:pPr>
            <w:r>
              <w:rPr>
                <w:rFonts w:ascii="仿宋" w:eastAsia="仿宋" w:cs="仿宋"/>
                <w:sz w:val="24"/>
              </w:rPr>
              <w:t>(</w:t>
            </w:r>
            <w:r>
              <w:rPr>
                <w:rFonts w:ascii="仿宋" w:eastAsia="仿宋" w:cs="仿宋" w:hint="eastAsia"/>
                <w:sz w:val="24"/>
              </w:rPr>
              <w:t>元</w:t>
            </w:r>
            <w:r>
              <w:rPr>
                <w:rFonts w:ascii="仿宋" w:eastAsia="仿宋" w:cs="仿宋"/>
                <w:sz w:val="24"/>
              </w:rPr>
              <w:t>)</w:t>
            </w:r>
          </w:p>
        </w:tc>
        <w:tc>
          <w:tcPr>
            <w:tcW w:w="1808" w:type="dxa"/>
            <w:tcBorders>
              <w:top w:val="single" w:sz="4" w:space="0" w:color="auto"/>
              <w:left w:val="single" w:sz="4" w:space="0" w:color="auto"/>
              <w:bottom w:val="single" w:sz="4" w:space="0" w:color="auto"/>
              <w:right w:val="single" w:sz="4" w:space="0" w:color="auto"/>
            </w:tcBorders>
            <w:noWrap/>
            <w:vAlign w:val="center"/>
          </w:tcPr>
          <w:p w14:paraId="537D4C78" w14:textId="77777777" w:rsidR="000D1111" w:rsidRDefault="00B706AC">
            <w:pPr>
              <w:spacing w:line="360" w:lineRule="auto"/>
              <w:jc w:val="center"/>
              <w:rPr>
                <w:rFonts w:ascii="仿宋" w:eastAsia="仿宋"/>
                <w:sz w:val="24"/>
              </w:rPr>
            </w:pPr>
            <w:r>
              <w:rPr>
                <w:rFonts w:ascii="仿宋" w:eastAsia="仿宋" w:cs="仿宋" w:hint="eastAsia"/>
                <w:sz w:val="24"/>
              </w:rPr>
              <w:t>备注</w:t>
            </w:r>
          </w:p>
        </w:tc>
      </w:tr>
      <w:tr w:rsidR="000D1111" w14:paraId="7C7E0A20" w14:textId="77777777">
        <w:trPr>
          <w:trHeight w:val="728"/>
        </w:trPr>
        <w:tc>
          <w:tcPr>
            <w:tcW w:w="772" w:type="dxa"/>
            <w:tcBorders>
              <w:top w:val="single" w:sz="4" w:space="0" w:color="auto"/>
              <w:left w:val="single" w:sz="4" w:space="0" w:color="auto"/>
              <w:bottom w:val="single" w:sz="4" w:space="0" w:color="auto"/>
              <w:right w:val="single" w:sz="4" w:space="0" w:color="auto"/>
            </w:tcBorders>
            <w:noWrap/>
            <w:vAlign w:val="center"/>
          </w:tcPr>
          <w:p w14:paraId="4CA7B2C5" w14:textId="77777777" w:rsidR="000D1111" w:rsidRDefault="000D1111">
            <w:pPr>
              <w:spacing w:line="360" w:lineRule="auto"/>
              <w:jc w:val="center"/>
              <w:rPr>
                <w:rFonts w:ascii="仿宋" w:eastAsia="仿宋"/>
                <w:sz w:val="24"/>
              </w:rPr>
            </w:pPr>
          </w:p>
        </w:tc>
        <w:tc>
          <w:tcPr>
            <w:tcW w:w="3787" w:type="dxa"/>
            <w:tcBorders>
              <w:top w:val="single" w:sz="4" w:space="0" w:color="auto"/>
              <w:left w:val="single" w:sz="4" w:space="0" w:color="auto"/>
              <w:bottom w:val="single" w:sz="4" w:space="0" w:color="auto"/>
              <w:right w:val="single" w:sz="4" w:space="0" w:color="auto"/>
            </w:tcBorders>
            <w:noWrap/>
            <w:vAlign w:val="center"/>
          </w:tcPr>
          <w:p w14:paraId="58820FFF"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10ACA113" w14:textId="77777777" w:rsidR="000D1111" w:rsidRDefault="000D1111">
            <w:pPr>
              <w:spacing w:line="360" w:lineRule="auto"/>
              <w:jc w:val="center"/>
              <w:rPr>
                <w:rFonts w:ascii="仿宋" w:eastAsia="仿宋"/>
                <w:sz w:val="24"/>
              </w:rPr>
            </w:pPr>
          </w:p>
        </w:tc>
        <w:tc>
          <w:tcPr>
            <w:tcW w:w="1442" w:type="dxa"/>
            <w:tcBorders>
              <w:top w:val="single" w:sz="4" w:space="0" w:color="auto"/>
              <w:left w:val="single" w:sz="4" w:space="0" w:color="auto"/>
              <w:bottom w:val="single" w:sz="4" w:space="0" w:color="auto"/>
              <w:right w:val="single" w:sz="4" w:space="0" w:color="auto"/>
            </w:tcBorders>
            <w:noWrap/>
            <w:vAlign w:val="center"/>
          </w:tcPr>
          <w:p w14:paraId="49AC1DE8"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6B043C79" w14:textId="77777777" w:rsidR="000D1111" w:rsidRDefault="000D1111">
            <w:pPr>
              <w:spacing w:line="360" w:lineRule="auto"/>
              <w:jc w:val="center"/>
              <w:rPr>
                <w:rFonts w:ascii="仿宋" w:eastAsia="仿宋"/>
                <w:sz w:val="24"/>
              </w:rPr>
            </w:pPr>
          </w:p>
        </w:tc>
        <w:tc>
          <w:tcPr>
            <w:tcW w:w="1808" w:type="dxa"/>
            <w:tcBorders>
              <w:top w:val="single" w:sz="4" w:space="0" w:color="auto"/>
              <w:left w:val="single" w:sz="4" w:space="0" w:color="auto"/>
              <w:bottom w:val="single" w:sz="4" w:space="0" w:color="auto"/>
              <w:right w:val="single" w:sz="4" w:space="0" w:color="auto"/>
            </w:tcBorders>
            <w:noWrap/>
            <w:vAlign w:val="center"/>
          </w:tcPr>
          <w:p w14:paraId="1C90DD14" w14:textId="77777777" w:rsidR="000D1111" w:rsidRDefault="000D1111">
            <w:pPr>
              <w:spacing w:line="360" w:lineRule="auto"/>
              <w:jc w:val="center"/>
              <w:rPr>
                <w:rFonts w:ascii="仿宋" w:eastAsia="仿宋"/>
                <w:sz w:val="24"/>
              </w:rPr>
            </w:pPr>
          </w:p>
        </w:tc>
      </w:tr>
      <w:tr w:rsidR="000D1111" w14:paraId="1A83AD0B" w14:textId="77777777">
        <w:trPr>
          <w:trHeight w:val="728"/>
        </w:trPr>
        <w:tc>
          <w:tcPr>
            <w:tcW w:w="772" w:type="dxa"/>
            <w:tcBorders>
              <w:top w:val="single" w:sz="4" w:space="0" w:color="auto"/>
              <w:left w:val="single" w:sz="4" w:space="0" w:color="auto"/>
              <w:bottom w:val="single" w:sz="4" w:space="0" w:color="auto"/>
              <w:right w:val="single" w:sz="4" w:space="0" w:color="auto"/>
            </w:tcBorders>
            <w:noWrap/>
            <w:vAlign w:val="center"/>
          </w:tcPr>
          <w:p w14:paraId="0A5760DE" w14:textId="77777777" w:rsidR="000D1111" w:rsidRDefault="000D1111">
            <w:pPr>
              <w:spacing w:line="360" w:lineRule="auto"/>
              <w:jc w:val="center"/>
              <w:rPr>
                <w:rFonts w:ascii="仿宋" w:eastAsia="仿宋"/>
                <w:sz w:val="24"/>
              </w:rPr>
            </w:pPr>
          </w:p>
        </w:tc>
        <w:tc>
          <w:tcPr>
            <w:tcW w:w="3787" w:type="dxa"/>
            <w:tcBorders>
              <w:top w:val="single" w:sz="4" w:space="0" w:color="auto"/>
              <w:left w:val="single" w:sz="4" w:space="0" w:color="auto"/>
              <w:bottom w:val="single" w:sz="4" w:space="0" w:color="auto"/>
              <w:right w:val="single" w:sz="4" w:space="0" w:color="auto"/>
            </w:tcBorders>
            <w:noWrap/>
            <w:vAlign w:val="center"/>
          </w:tcPr>
          <w:p w14:paraId="552BE636"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102B7CFD" w14:textId="77777777" w:rsidR="000D1111" w:rsidRDefault="000D1111">
            <w:pPr>
              <w:spacing w:line="360" w:lineRule="auto"/>
              <w:jc w:val="center"/>
              <w:rPr>
                <w:rFonts w:ascii="仿宋" w:eastAsia="仿宋"/>
                <w:sz w:val="24"/>
              </w:rPr>
            </w:pPr>
          </w:p>
        </w:tc>
        <w:tc>
          <w:tcPr>
            <w:tcW w:w="1442" w:type="dxa"/>
            <w:tcBorders>
              <w:top w:val="single" w:sz="4" w:space="0" w:color="auto"/>
              <w:left w:val="single" w:sz="4" w:space="0" w:color="auto"/>
              <w:bottom w:val="single" w:sz="4" w:space="0" w:color="auto"/>
              <w:right w:val="single" w:sz="4" w:space="0" w:color="auto"/>
            </w:tcBorders>
            <w:noWrap/>
            <w:vAlign w:val="center"/>
          </w:tcPr>
          <w:p w14:paraId="6F66A171"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4F4C5A58" w14:textId="77777777" w:rsidR="000D1111" w:rsidRDefault="000D1111">
            <w:pPr>
              <w:spacing w:line="360" w:lineRule="auto"/>
              <w:jc w:val="center"/>
              <w:rPr>
                <w:rFonts w:ascii="仿宋" w:eastAsia="仿宋"/>
                <w:sz w:val="24"/>
              </w:rPr>
            </w:pPr>
          </w:p>
        </w:tc>
        <w:tc>
          <w:tcPr>
            <w:tcW w:w="1808" w:type="dxa"/>
            <w:tcBorders>
              <w:top w:val="single" w:sz="4" w:space="0" w:color="auto"/>
              <w:left w:val="single" w:sz="4" w:space="0" w:color="auto"/>
              <w:bottom w:val="single" w:sz="4" w:space="0" w:color="auto"/>
              <w:right w:val="single" w:sz="4" w:space="0" w:color="auto"/>
            </w:tcBorders>
            <w:noWrap/>
            <w:vAlign w:val="center"/>
          </w:tcPr>
          <w:p w14:paraId="3F32CA32" w14:textId="77777777" w:rsidR="000D1111" w:rsidRDefault="000D1111">
            <w:pPr>
              <w:spacing w:line="360" w:lineRule="auto"/>
              <w:jc w:val="center"/>
              <w:rPr>
                <w:rFonts w:ascii="仿宋" w:eastAsia="仿宋"/>
                <w:sz w:val="24"/>
              </w:rPr>
            </w:pPr>
          </w:p>
        </w:tc>
      </w:tr>
      <w:tr w:rsidR="000D1111" w14:paraId="1D0CE2CB" w14:textId="77777777">
        <w:trPr>
          <w:trHeight w:val="728"/>
        </w:trPr>
        <w:tc>
          <w:tcPr>
            <w:tcW w:w="772" w:type="dxa"/>
            <w:tcBorders>
              <w:top w:val="single" w:sz="4" w:space="0" w:color="auto"/>
              <w:left w:val="single" w:sz="4" w:space="0" w:color="auto"/>
              <w:bottom w:val="single" w:sz="4" w:space="0" w:color="auto"/>
              <w:right w:val="single" w:sz="4" w:space="0" w:color="auto"/>
            </w:tcBorders>
            <w:noWrap/>
            <w:vAlign w:val="center"/>
          </w:tcPr>
          <w:p w14:paraId="48924069" w14:textId="77777777" w:rsidR="000D1111" w:rsidRDefault="000D1111">
            <w:pPr>
              <w:spacing w:line="360" w:lineRule="auto"/>
              <w:jc w:val="center"/>
              <w:rPr>
                <w:rFonts w:ascii="仿宋" w:eastAsia="仿宋"/>
                <w:sz w:val="24"/>
              </w:rPr>
            </w:pPr>
          </w:p>
        </w:tc>
        <w:tc>
          <w:tcPr>
            <w:tcW w:w="3787" w:type="dxa"/>
            <w:tcBorders>
              <w:top w:val="single" w:sz="4" w:space="0" w:color="auto"/>
              <w:left w:val="single" w:sz="4" w:space="0" w:color="auto"/>
              <w:bottom w:val="single" w:sz="4" w:space="0" w:color="auto"/>
              <w:right w:val="single" w:sz="4" w:space="0" w:color="auto"/>
            </w:tcBorders>
            <w:noWrap/>
            <w:vAlign w:val="center"/>
          </w:tcPr>
          <w:p w14:paraId="2DBDC593"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6451728A" w14:textId="77777777" w:rsidR="000D1111" w:rsidRDefault="000D1111">
            <w:pPr>
              <w:spacing w:line="360" w:lineRule="auto"/>
              <w:jc w:val="center"/>
              <w:rPr>
                <w:rFonts w:ascii="仿宋" w:eastAsia="仿宋"/>
                <w:sz w:val="24"/>
              </w:rPr>
            </w:pPr>
          </w:p>
        </w:tc>
        <w:tc>
          <w:tcPr>
            <w:tcW w:w="1442" w:type="dxa"/>
            <w:tcBorders>
              <w:top w:val="single" w:sz="4" w:space="0" w:color="auto"/>
              <w:left w:val="single" w:sz="4" w:space="0" w:color="auto"/>
              <w:bottom w:val="single" w:sz="4" w:space="0" w:color="auto"/>
              <w:right w:val="single" w:sz="4" w:space="0" w:color="auto"/>
            </w:tcBorders>
            <w:noWrap/>
            <w:vAlign w:val="center"/>
          </w:tcPr>
          <w:p w14:paraId="23A405AE"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667AAD1D" w14:textId="77777777" w:rsidR="000D1111" w:rsidRDefault="000D1111">
            <w:pPr>
              <w:spacing w:line="360" w:lineRule="auto"/>
              <w:jc w:val="center"/>
              <w:rPr>
                <w:rFonts w:ascii="仿宋" w:eastAsia="仿宋"/>
                <w:sz w:val="24"/>
              </w:rPr>
            </w:pPr>
          </w:p>
        </w:tc>
        <w:tc>
          <w:tcPr>
            <w:tcW w:w="1808" w:type="dxa"/>
            <w:tcBorders>
              <w:top w:val="single" w:sz="4" w:space="0" w:color="auto"/>
              <w:left w:val="single" w:sz="4" w:space="0" w:color="auto"/>
              <w:bottom w:val="single" w:sz="4" w:space="0" w:color="auto"/>
              <w:right w:val="single" w:sz="4" w:space="0" w:color="auto"/>
            </w:tcBorders>
            <w:noWrap/>
            <w:vAlign w:val="center"/>
          </w:tcPr>
          <w:p w14:paraId="0B5027A0" w14:textId="77777777" w:rsidR="000D1111" w:rsidRDefault="000D1111">
            <w:pPr>
              <w:spacing w:line="360" w:lineRule="auto"/>
              <w:jc w:val="center"/>
              <w:rPr>
                <w:rFonts w:ascii="仿宋" w:eastAsia="仿宋"/>
                <w:sz w:val="24"/>
              </w:rPr>
            </w:pPr>
          </w:p>
        </w:tc>
      </w:tr>
      <w:tr w:rsidR="000D1111" w14:paraId="786FBF9E" w14:textId="77777777">
        <w:trPr>
          <w:trHeight w:val="728"/>
        </w:trPr>
        <w:tc>
          <w:tcPr>
            <w:tcW w:w="772" w:type="dxa"/>
            <w:tcBorders>
              <w:top w:val="single" w:sz="4" w:space="0" w:color="auto"/>
              <w:left w:val="single" w:sz="4" w:space="0" w:color="auto"/>
              <w:bottom w:val="single" w:sz="4" w:space="0" w:color="auto"/>
              <w:right w:val="single" w:sz="4" w:space="0" w:color="auto"/>
            </w:tcBorders>
            <w:noWrap/>
            <w:vAlign w:val="center"/>
          </w:tcPr>
          <w:p w14:paraId="12654C08" w14:textId="77777777" w:rsidR="000D1111" w:rsidRDefault="000D1111">
            <w:pPr>
              <w:spacing w:line="360" w:lineRule="auto"/>
              <w:jc w:val="center"/>
              <w:rPr>
                <w:rFonts w:ascii="仿宋" w:eastAsia="仿宋"/>
                <w:sz w:val="24"/>
              </w:rPr>
            </w:pPr>
          </w:p>
        </w:tc>
        <w:tc>
          <w:tcPr>
            <w:tcW w:w="3787" w:type="dxa"/>
            <w:tcBorders>
              <w:top w:val="single" w:sz="4" w:space="0" w:color="auto"/>
              <w:left w:val="single" w:sz="4" w:space="0" w:color="auto"/>
              <w:bottom w:val="single" w:sz="4" w:space="0" w:color="auto"/>
              <w:right w:val="single" w:sz="4" w:space="0" w:color="auto"/>
            </w:tcBorders>
            <w:noWrap/>
            <w:vAlign w:val="center"/>
          </w:tcPr>
          <w:p w14:paraId="532290EB"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701E622E" w14:textId="77777777" w:rsidR="000D1111" w:rsidRDefault="000D1111">
            <w:pPr>
              <w:spacing w:line="360" w:lineRule="auto"/>
              <w:jc w:val="center"/>
              <w:rPr>
                <w:rFonts w:ascii="仿宋" w:eastAsia="仿宋"/>
                <w:sz w:val="24"/>
              </w:rPr>
            </w:pPr>
          </w:p>
        </w:tc>
        <w:tc>
          <w:tcPr>
            <w:tcW w:w="1442" w:type="dxa"/>
            <w:tcBorders>
              <w:top w:val="single" w:sz="4" w:space="0" w:color="auto"/>
              <w:left w:val="single" w:sz="4" w:space="0" w:color="auto"/>
              <w:bottom w:val="single" w:sz="4" w:space="0" w:color="auto"/>
              <w:right w:val="single" w:sz="4" w:space="0" w:color="auto"/>
            </w:tcBorders>
            <w:noWrap/>
            <w:vAlign w:val="center"/>
          </w:tcPr>
          <w:p w14:paraId="58A9849B"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7A511EEC" w14:textId="77777777" w:rsidR="000D1111" w:rsidRDefault="000D1111">
            <w:pPr>
              <w:spacing w:line="360" w:lineRule="auto"/>
              <w:jc w:val="center"/>
              <w:rPr>
                <w:rFonts w:ascii="仿宋" w:eastAsia="仿宋"/>
                <w:sz w:val="24"/>
              </w:rPr>
            </w:pPr>
          </w:p>
        </w:tc>
        <w:tc>
          <w:tcPr>
            <w:tcW w:w="1808" w:type="dxa"/>
            <w:tcBorders>
              <w:top w:val="single" w:sz="4" w:space="0" w:color="auto"/>
              <w:left w:val="single" w:sz="4" w:space="0" w:color="auto"/>
              <w:bottom w:val="single" w:sz="4" w:space="0" w:color="auto"/>
              <w:right w:val="single" w:sz="4" w:space="0" w:color="auto"/>
            </w:tcBorders>
            <w:noWrap/>
            <w:vAlign w:val="center"/>
          </w:tcPr>
          <w:p w14:paraId="151C442A" w14:textId="77777777" w:rsidR="000D1111" w:rsidRDefault="000D1111">
            <w:pPr>
              <w:spacing w:line="360" w:lineRule="auto"/>
              <w:jc w:val="center"/>
              <w:rPr>
                <w:rFonts w:ascii="仿宋" w:eastAsia="仿宋"/>
                <w:sz w:val="24"/>
              </w:rPr>
            </w:pPr>
          </w:p>
        </w:tc>
      </w:tr>
      <w:tr w:rsidR="000D1111" w14:paraId="3683B6FD" w14:textId="77777777">
        <w:trPr>
          <w:trHeight w:val="745"/>
        </w:trPr>
        <w:tc>
          <w:tcPr>
            <w:tcW w:w="772" w:type="dxa"/>
            <w:tcBorders>
              <w:top w:val="single" w:sz="4" w:space="0" w:color="auto"/>
              <w:left w:val="single" w:sz="4" w:space="0" w:color="auto"/>
              <w:bottom w:val="single" w:sz="4" w:space="0" w:color="auto"/>
              <w:right w:val="single" w:sz="4" w:space="0" w:color="auto"/>
            </w:tcBorders>
            <w:noWrap/>
            <w:vAlign w:val="center"/>
          </w:tcPr>
          <w:p w14:paraId="721711B9" w14:textId="77777777" w:rsidR="000D1111" w:rsidRDefault="000D1111">
            <w:pPr>
              <w:spacing w:line="360" w:lineRule="auto"/>
              <w:jc w:val="center"/>
              <w:rPr>
                <w:rFonts w:ascii="仿宋" w:eastAsia="仿宋"/>
                <w:sz w:val="24"/>
              </w:rPr>
            </w:pPr>
          </w:p>
        </w:tc>
        <w:tc>
          <w:tcPr>
            <w:tcW w:w="3787" w:type="dxa"/>
            <w:tcBorders>
              <w:top w:val="single" w:sz="4" w:space="0" w:color="auto"/>
              <w:left w:val="single" w:sz="4" w:space="0" w:color="auto"/>
              <w:bottom w:val="single" w:sz="4" w:space="0" w:color="auto"/>
              <w:right w:val="single" w:sz="4" w:space="0" w:color="auto"/>
            </w:tcBorders>
            <w:noWrap/>
            <w:vAlign w:val="center"/>
          </w:tcPr>
          <w:p w14:paraId="7A0FD3D3"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4C3E3BF7" w14:textId="77777777" w:rsidR="000D1111" w:rsidRDefault="000D1111">
            <w:pPr>
              <w:spacing w:line="360" w:lineRule="auto"/>
              <w:jc w:val="center"/>
              <w:rPr>
                <w:rFonts w:ascii="仿宋" w:eastAsia="仿宋"/>
                <w:sz w:val="24"/>
              </w:rPr>
            </w:pPr>
          </w:p>
        </w:tc>
        <w:tc>
          <w:tcPr>
            <w:tcW w:w="1442" w:type="dxa"/>
            <w:tcBorders>
              <w:top w:val="single" w:sz="4" w:space="0" w:color="auto"/>
              <w:left w:val="single" w:sz="4" w:space="0" w:color="auto"/>
              <w:bottom w:val="single" w:sz="4" w:space="0" w:color="auto"/>
              <w:right w:val="single" w:sz="4" w:space="0" w:color="auto"/>
            </w:tcBorders>
            <w:noWrap/>
            <w:vAlign w:val="center"/>
          </w:tcPr>
          <w:p w14:paraId="0A8F4561"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35655B21" w14:textId="77777777" w:rsidR="000D1111" w:rsidRDefault="000D1111">
            <w:pPr>
              <w:spacing w:line="360" w:lineRule="auto"/>
              <w:jc w:val="center"/>
              <w:rPr>
                <w:rFonts w:ascii="仿宋" w:eastAsia="仿宋"/>
                <w:sz w:val="24"/>
              </w:rPr>
            </w:pPr>
          </w:p>
        </w:tc>
        <w:tc>
          <w:tcPr>
            <w:tcW w:w="1808" w:type="dxa"/>
            <w:tcBorders>
              <w:top w:val="single" w:sz="4" w:space="0" w:color="auto"/>
              <w:left w:val="single" w:sz="4" w:space="0" w:color="auto"/>
              <w:bottom w:val="single" w:sz="4" w:space="0" w:color="auto"/>
              <w:right w:val="single" w:sz="4" w:space="0" w:color="auto"/>
            </w:tcBorders>
            <w:noWrap/>
            <w:vAlign w:val="center"/>
          </w:tcPr>
          <w:p w14:paraId="0C65C002" w14:textId="77777777" w:rsidR="000D1111" w:rsidRDefault="000D1111">
            <w:pPr>
              <w:spacing w:line="360" w:lineRule="auto"/>
              <w:jc w:val="center"/>
              <w:rPr>
                <w:rFonts w:ascii="仿宋" w:eastAsia="仿宋"/>
                <w:sz w:val="24"/>
              </w:rPr>
            </w:pPr>
          </w:p>
        </w:tc>
      </w:tr>
      <w:tr w:rsidR="000D1111" w14:paraId="65CB76BD" w14:textId="77777777">
        <w:trPr>
          <w:trHeight w:val="728"/>
        </w:trPr>
        <w:tc>
          <w:tcPr>
            <w:tcW w:w="772" w:type="dxa"/>
            <w:tcBorders>
              <w:top w:val="single" w:sz="4" w:space="0" w:color="auto"/>
              <w:left w:val="single" w:sz="4" w:space="0" w:color="auto"/>
              <w:bottom w:val="single" w:sz="4" w:space="0" w:color="auto"/>
              <w:right w:val="single" w:sz="4" w:space="0" w:color="auto"/>
            </w:tcBorders>
            <w:noWrap/>
            <w:vAlign w:val="center"/>
          </w:tcPr>
          <w:p w14:paraId="760FCC77" w14:textId="77777777" w:rsidR="000D1111" w:rsidRDefault="000D1111">
            <w:pPr>
              <w:spacing w:line="360" w:lineRule="auto"/>
              <w:jc w:val="center"/>
              <w:rPr>
                <w:rFonts w:ascii="仿宋" w:eastAsia="仿宋"/>
                <w:sz w:val="24"/>
              </w:rPr>
            </w:pPr>
          </w:p>
        </w:tc>
        <w:tc>
          <w:tcPr>
            <w:tcW w:w="3787" w:type="dxa"/>
            <w:tcBorders>
              <w:top w:val="single" w:sz="4" w:space="0" w:color="auto"/>
              <w:left w:val="single" w:sz="4" w:space="0" w:color="auto"/>
              <w:bottom w:val="single" w:sz="4" w:space="0" w:color="auto"/>
              <w:right w:val="single" w:sz="4" w:space="0" w:color="auto"/>
            </w:tcBorders>
            <w:noWrap/>
            <w:vAlign w:val="center"/>
          </w:tcPr>
          <w:p w14:paraId="5723F926"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1A1A13D4" w14:textId="77777777" w:rsidR="000D1111" w:rsidRDefault="000D1111">
            <w:pPr>
              <w:spacing w:line="360" w:lineRule="auto"/>
              <w:jc w:val="center"/>
              <w:rPr>
                <w:rFonts w:ascii="仿宋" w:eastAsia="仿宋"/>
                <w:sz w:val="24"/>
              </w:rPr>
            </w:pPr>
          </w:p>
        </w:tc>
        <w:tc>
          <w:tcPr>
            <w:tcW w:w="1442" w:type="dxa"/>
            <w:tcBorders>
              <w:top w:val="single" w:sz="4" w:space="0" w:color="auto"/>
              <w:left w:val="single" w:sz="4" w:space="0" w:color="auto"/>
              <w:bottom w:val="single" w:sz="4" w:space="0" w:color="auto"/>
              <w:right w:val="single" w:sz="4" w:space="0" w:color="auto"/>
            </w:tcBorders>
            <w:noWrap/>
            <w:vAlign w:val="center"/>
          </w:tcPr>
          <w:p w14:paraId="75776A81"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013DC370" w14:textId="77777777" w:rsidR="000D1111" w:rsidRDefault="000D1111">
            <w:pPr>
              <w:spacing w:line="360" w:lineRule="auto"/>
              <w:jc w:val="center"/>
              <w:rPr>
                <w:rFonts w:ascii="仿宋" w:eastAsia="仿宋"/>
                <w:sz w:val="24"/>
              </w:rPr>
            </w:pPr>
          </w:p>
        </w:tc>
        <w:tc>
          <w:tcPr>
            <w:tcW w:w="1808" w:type="dxa"/>
            <w:tcBorders>
              <w:top w:val="single" w:sz="4" w:space="0" w:color="auto"/>
              <w:left w:val="single" w:sz="4" w:space="0" w:color="auto"/>
              <w:bottom w:val="single" w:sz="4" w:space="0" w:color="auto"/>
              <w:right w:val="single" w:sz="4" w:space="0" w:color="auto"/>
            </w:tcBorders>
            <w:noWrap/>
            <w:vAlign w:val="center"/>
          </w:tcPr>
          <w:p w14:paraId="397F5ACF" w14:textId="77777777" w:rsidR="000D1111" w:rsidRDefault="000D1111">
            <w:pPr>
              <w:spacing w:line="360" w:lineRule="auto"/>
              <w:jc w:val="center"/>
              <w:rPr>
                <w:rFonts w:ascii="仿宋" w:eastAsia="仿宋"/>
                <w:sz w:val="24"/>
              </w:rPr>
            </w:pPr>
          </w:p>
        </w:tc>
      </w:tr>
      <w:tr w:rsidR="000D1111" w14:paraId="494DE8D9" w14:textId="77777777">
        <w:trPr>
          <w:trHeight w:val="728"/>
        </w:trPr>
        <w:tc>
          <w:tcPr>
            <w:tcW w:w="772" w:type="dxa"/>
            <w:tcBorders>
              <w:top w:val="single" w:sz="4" w:space="0" w:color="auto"/>
              <w:left w:val="single" w:sz="4" w:space="0" w:color="auto"/>
              <w:bottom w:val="single" w:sz="4" w:space="0" w:color="auto"/>
              <w:right w:val="single" w:sz="4" w:space="0" w:color="auto"/>
            </w:tcBorders>
            <w:noWrap/>
            <w:vAlign w:val="center"/>
          </w:tcPr>
          <w:p w14:paraId="49971729" w14:textId="77777777" w:rsidR="000D1111" w:rsidRDefault="000D1111">
            <w:pPr>
              <w:spacing w:line="360" w:lineRule="auto"/>
              <w:jc w:val="center"/>
              <w:rPr>
                <w:rFonts w:ascii="仿宋" w:eastAsia="仿宋"/>
                <w:sz w:val="24"/>
              </w:rPr>
            </w:pPr>
          </w:p>
        </w:tc>
        <w:tc>
          <w:tcPr>
            <w:tcW w:w="3787" w:type="dxa"/>
            <w:tcBorders>
              <w:top w:val="single" w:sz="4" w:space="0" w:color="auto"/>
              <w:left w:val="single" w:sz="4" w:space="0" w:color="auto"/>
              <w:bottom w:val="single" w:sz="4" w:space="0" w:color="auto"/>
              <w:right w:val="single" w:sz="4" w:space="0" w:color="auto"/>
            </w:tcBorders>
            <w:noWrap/>
            <w:vAlign w:val="center"/>
          </w:tcPr>
          <w:p w14:paraId="44606C51"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422832E5" w14:textId="77777777" w:rsidR="000D1111" w:rsidRDefault="000D1111">
            <w:pPr>
              <w:spacing w:line="360" w:lineRule="auto"/>
              <w:jc w:val="center"/>
              <w:rPr>
                <w:rFonts w:ascii="仿宋" w:eastAsia="仿宋"/>
                <w:sz w:val="24"/>
              </w:rPr>
            </w:pPr>
          </w:p>
        </w:tc>
        <w:tc>
          <w:tcPr>
            <w:tcW w:w="1442" w:type="dxa"/>
            <w:tcBorders>
              <w:top w:val="single" w:sz="4" w:space="0" w:color="auto"/>
              <w:left w:val="single" w:sz="4" w:space="0" w:color="auto"/>
              <w:bottom w:val="single" w:sz="4" w:space="0" w:color="auto"/>
              <w:right w:val="single" w:sz="4" w:space="0" w:color="auto"/>
            </w:tcBorders>
            <w:noWrap/>
            <w:vAlign w:val="center"/>
          </w:tcPr>
          <w:p w14:paraId="1B35625F"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6A0B8E8E" w14:textId="77777777" w:rsidR="000D1111" w:rsidRDefault="000D1111">
            <w:pPr>
              <w:spacing w:line="360" w:lineRule="auto"/>
              <w:jc w:val="center"/>
              <w:rPr>
                <w:rFonts w:ascii="仿宋" w:eastAsia="仿宋"/>
                <w:sz w:val="24"/>
              </w:rPr>
            </w:pPr>
          </w:p>
        </w:tc>
        <w:tc>
          <w:tcPr>
            <w:tcW w:w="1808" w:type="dxa"/>
            <w:tcBorders>
              <w:top w:val="single" w:sz="4" w:space="0" w:color="auto"/>
              <w:left w:val="single" w:sz="4" w:space="0" w:color="auto"/>
              <w:bottom w:val="single" w:sz="4" w:space="0" w:color="auto"/>
              <w:right w:val="single" w:sz="4" w:space="0" w:color="auto"/>
            </w:tcBorders>
            <w:noWrap/>
            <w:vAlign w:val="center"/>
          </w:tcPr>
          <w:p w14:paraId="5868D8B1" w14:textId="77777777" w:rsidR="000D1111" w:rsidRDefault="000D1111">
            <w:pPr>
              <w:spacing w:line="360" w:lineRule="auto"/>
              <w:jc w:val="center"/>
              <w:rPr>
                <w:rFonts w:ascii="仿宋" w:eastAsia="仿宋"/>
                <w:sz w:val="24"/>
              </w:rPr>
            </w:pPr>
          </w:p>
        </w:tc>
      </w:tr>
      <w:tr w:rsidR="000D1111" w14:paraId="1BADA637" w14:textId="77777777">
        <w:trPr>
          <w:trHeight w:val="728"/>
        </w:trPr>
        <w:tc>
          <w:tcPr>
            <w:tcW w:w="772" w:type="dxa"/>
            <w:tcBorders>
              <w:top w:val="single" w:sz="4" w:space="0" w:color="auto"/>
              <w:left w:val="single" w:sz="4" w:space="0" w:color="auto"/>
              <w:bottom w:val="single" w:sz="4" w:space="0" w:color="auto"/>
              <w:right w:val="single" w:sz="4" w:space="0" w:color="auto"/>
            </w:tcBorders>
            <w:noWrap/>
            <w:vAlign w:val="center"/>
          </w:tcPr>
          <w:p w14:paraId="4CEAB1E9" w14:textId="77777777" w:rsidR="000D1111" w:rsidRDefault="000D1111">
            <w:pPr>
              <w:spacing w:line="360" w:lineRule="auto"/>
              <w:jc w:val="center"/>
              <w:rPr>
                <w:rFonts w:ascii="仿宋" w:eastAsia="仿宋"/>
                <w:sz w:val="24"/>
              </w:rPr>
            </w:pPr>
          </w:p>
        </w:tc>
        <w:tc>
          <w:tcPr>
            <w:tcW w:w="3787" w:type="dxa"/>
            <w:tcBorders>
              <w:top w:val="single" w:sz="4" w:space="0" w:color="auto"/>
              <w:left w:val="single" w:sz="4" w:space="0" w:color="auto"/>
              <w:bottom w:val="single" w:sz="4" w:space="0" w:color="auto"/>
              <w:right w:val="single" w:sz="4" w:space="0" w:color="auto"/>
            </w:tcBorders>
            <w:noWrap/>
            <w:vAlign w:val="center"/>
          </w:tcPr>
          <w:p w14:paraId="62B812C1"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4AB47185" w14:textId="77777777" w:rsidR="000D1111" w:rsidRDefault="000D1111">
            <w:pPr>
              <w:spacing w:line="360" w:lineRule="auto"/>
              <w:jc w:val="center"/>
              <w:rPr>
                <w:rFonts w:ascii="仿宋" w:eastAsia="仿宋"/>
                <w:sz w:val="24"/>
              </w:rPr>
            </w:pPr>
          </w:p>
        </w:tc>
        <w:tc>
          <w:tcPr>
            <w:tcW w:w="1442" w:type="dxa"/>
            <w:tcBorders>
              <w:top w:val="single" w:sz="4" w:space="0" w:color="auto"/>
              <w:left w:val="single" w:sz="4" w:space="0" w:color="auto"/>
              <w:bottom w:val="single" w:sz="4" w:space="0" w:color="auto"/>
              <w:right w:val="single" w:sz="4" w:space="0" w:color="auto"/>
            </w:tcBorders>
            <w:noWrap/>
            <w:vAlign w:val="center"/>
          </w:tcPr>
          <w:p w14:paraId="0773DB61"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02B3C679" w14:textId="77777777" w:rsidR="000D1111" w:rsidRDefault="000D1111">
            <w:pPr>
              <w:spacing w:line="360" w:lineRule="auto"/>
              <w:jc w:val="center"/>
              <w:rPr>
                <w:rFonts w:ascii="仿宋" w:eastAsia="仿宋"/>
                <w:sz w:val="24"/>
              </w:rPr>
            </w:pPr>
          </w:p>
        </w:tc>
        <w:tc>
          <w:tcPr>
            <w:tcW w:w="1808" w:type="dxa"/>
            <w:tcBorders>
              <w:top w:val="single" w:sz="4" w:space="0" w:color="auto"/>
              <w:left w:val="single" w:sz="4" w:space="0" w:color="auto"/>
              <w:bottom w:val="single" w:sz="4" w:space="0" w:color="auto"/>
              <w:right w:val="single" w:sz="4" w:space="0" w:color="auto"/>
            </w:tcBorders>
            <w:noWrap/>
            <w:vAlign w:val="center"/>
          </w:tcPr>
          <w:p w14:paraId="45D1C635" w14:textId="77777777" w:rsidR="000D1111" w:rsidRDefault="000D1111">
            <w:pPr>
              <w:spacing w:line="360" w:lineRule="auto"/>
              <w:jc w:val="center"/>
              <w:rPr>
                <w:rFonts w:ascii="仿宋" w:eastAsia="仿宋"/>
                <w:sz w:val="24"/>
              </w:rPr>
            </w:pPr>
          </w:p>
        </w:tc>
      </w:tr>
      <w:tr w:rsidR="000D1111" w14:paraId="55C5DB0A" w14:textId="77777777">
        <w:trPr>
          <w:trHeight w:val="728"/>
        </w:trPr>
        <w:tc>
          <w:tcPr>
            <w:tcW w:w="772" w:type="dxa"/>
            <w:tcBorders>
              <w:top w:val="single" w:sz="4" w:space="0" w:color="auto"/>
              <w:left w:val="single" w:sz="4" w:space="0" w:color="auto"/>
              <w:bottom w:val="single" w:sz="4" w:space="0" w:color="auto"/>
              <w:right w:val="single" w:sz="4" w:space="0" w:color="auto"/>
            </w:tcBorders>
            <w:noWrap/>
            <w:vAlign w:val="center"/>
          </w:tcPr>
          <w:p w14:paraId="6FCE56FB" w14:textId="77777777" w:rsidR="000D1111" w:rsidRDefault="000D1111">
            <w:pPr>
              <w:spacing w:line="360" w:lineRule="auto"/>
              <w:jc w:val="center"/>
              <w:rPr>
                <w:rFonts w:ascii="仿宋" w:eastAsia="仿宋"/>
                <w:sz w:val="24"/>
              </w:rPr>
            </w:pPr>
          </w:p>
        </w:tc>
        <w:tc>
          <w:tcPr>
            <w:tcW w:w="3787" w:type="dxa"/>
            <w:tcBorders>
              <w:top w:val="single" w:sz="4" w:space="0" w:color="auto"/>
              <w:left w:val="single" w:sz="4" w:space="0" w:color="auto"/>
              <w:bottom w:val="single" w:sz="4" w:space="0" w:color="auto"/>
              <w:right w:val="single" w:sz="4" w:space="0" w:color="auto"/>
            </w:tcBorders>
            <w:noWrap/>
            <w:vAlign w:val="center"/>
          </w:tcPr>
          <w:p w14:paraId="59EBD491"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4746A268" w14:textId="77777777" w:rsidR="000D1111" w:rsidRDefault="000D1111">
            <w:pPr>
              <w:spacing w:line="360" w:lineRule="auto"/>
              <w:jc w:val="center"/>
              <w:rPr>
                <w:rFonts w:ascii="仿宋" w:eastAsia="仿宋"/>
                <w:sz w:val="24"/>
              </w:rPr>
            </w:pPr>
          </w:p>
        </w:tc>
        <w:tc>
          <w:tcPr>
            <w:tcW w:w="1442" w:type="dxa"/>
            <w:tcBorders>
              <w:top w:val="single" w:sz="4" w:space="0" w:color="auto"/>
              <w:left w:val="single" w:sz="4" w:space="0" w:color="auto"/>
              <w:bottom w:val="single" w:sz="4" w:space="0" w:color="auto"/>
              <w:right w:val="single" w:sz="4" w:space="0" w:color="auto"/>
            </w:tcBorders>
            <w:noWrap/>
            <w:vAlign w:val="center"/>
          </w:tcPr>
          <w:p w14:paraId="7BD1408D"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25A65A15" w14:textId="77777777" w:rsidR="000D1111" w:rsidRDefault="000D1111">
            <w:pPr>
              <w:spacing w:line="360" w:lineRule="auto"/>
              <w:jc w:val="center"/>
              <w:rPr>
                <w:rFonts w:ascii="仿宋" w:eastAsia="仿宋"/>
                <w:sz w:val="24"/>
              </w:rPr>
            </w:pPr>
          </w:p>
        </w:tc>
        <w:tc>
          <w:tcPr>
            <w:tcW w:w="1808" w:type="dxa"/>
            <w:tcBorders>
              <w:top w:val="single" w:sz="4" w:space="0" w:color="auto"/>
              <w:left w:val="single" w:sz="4" w:space="0" w:color="auto"/>
              <w:bottom w:val="single" w:sz="4" w:space="0" w:color="auto"/>
              <w:right w:val="single" w:sz="4" w:space="0" w:color="auto"/>
            </w:tcBorders>
            <w:noWrap/>
            <w:vAlign w:val="center"/>
          </w:tcPr>
          <w:p w14:paraId="79DAB104" w14:textId="77777777" w:rsidR="000D1111" w:rsidRDefault="000D1111">
            <w:pPr>
              <w:spacing w:line="360" w:lineRule="auto"/>
              <w:jc w:val="center"/>
              <w:rPr>
                <w:rFonts w:ascii="仿宋" w:eastAsia="仿宋"/>
                <w:sz w:val="24"/>
              </w:rPr>
            </w:pPr>
          </w:p>
        </w:tc>
      </w:tr>
      <w:tr w:rsidR="000D1111" w14:paraId="3EDC3E1B" w14:textId="77777777">
        <w:trPr>
          <w:trHeight w:val="728"/>
        </w:trPr>
        <w:tc>
          <w:tcPr>
            <w:tcW w:w="772" w:type="dxa"/>
            <w:tcBorders>
              <w:top w:val="single" w:sz="4" w:space="0" w:color="auto"/>
              <w:left w:val="single" w:sz="4" w:space="0" w:color="auto"/>
              <w:bottom w:val="single" w:sz="4" w:space="0" w:color="auto"/>
              <w:right w:val="single" w:sz="4" w:space="0" w:color="auto"/>
            </w:tcBorders>
            <w:noWrap/>
            <w:vAlign w:val="center"/>
          </w:tcPr>
          <w:p w14:paraId="227100C0" w14:textId="77777777" w:rsidR="000D1111" w:rsidRDefault="000D1111">
            <w:pPr>
              <w:spacing w:line="360" w:lineRule="auto"/>
              <w:jc w:val="center"/>
              <w:rPr>
                <w:rFonts w:ascii="仿宋" w:eastAsia="仿宋"/>
                <w:sz w:val="24"/>
              </w:rPr>
            </w:pPr>
          </w:p>
        </w:tc>
        <w:tc>
          <w:tcPr>
            <w:tcW w:w="3787" w:type="dxa"/>
            <w:tcBorders>
              <w:top w:val="single" w:sz="4" w:space="0" w:color="auto"/>
              <w:left w:val="single" w:sz="4" w:space="0" w:color="auto"/>
              <w:bottom w:val="single" w:sz="4" w:space="0" w:color="auto"/>
              <w:right w:val="single" w:sz="4" w:space="0" w:color="auto"/>
            </w:tcBorders>
            <w:noWrap/>
            <w:vAlign w:val="center"/>
          </w:tcPr>
          <w:p w14:paraId="643691BA"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1C816D75" w14:textId="77777777" w:rsidR="000D1111" w:rsidRDefault="000D1111">
            <w:pPr>
              <w:spacing w:line="360" w:lineRule="auto"/>
              <w:jc w:val="center"/>
              <w:rPr>
                <w:rFonts w:ascii="仿宋" w:eastAsia="仿宋"/>
                <w:sz w:val="24"/>
              </w:rPr>
            </w:pPr>
          </w:p>
        </w:tc>
        <w:tc>
          <w:tcPr>
            <w:tcW w:w="1442" w:type="dxa"/>
            <w:tcBorders>
              <w:top w:val="single" w:sz="4" w:space="0" w:color="auto"/>
              <w:left w:val="single" w:sz="4" w:space="0" w:color="auto"/>
              <w:bottom w:val="single" w:sz="4" w:space="0" w:color="auto"/>
              <w:right w:val="single" w:sz="4" w:space="0" w:color="auto"/>
            </w:tcBorders>
            <w:noWrap/>
            <w:vAlign w:val="center"/>
          </w:tcPr>
          <w:p w14:paraId="2C50CFA9"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333B5C0A" w14:textId="77777777" w:rsidR="000D1111" w:rsidRDefault="000D1111">
            <w:pPr>
              <w:spacing w:line="360" w:lineRule="auto"/>
              <w:jc w:val="center"/>
              <w:rPr>
                <w:rFonts w:ascii="仿宋" w:eastAsia="仿宋"/>
                <w:sz w:val="24"/>
              </w:rPr>
            </w:pPr>
          </w:p>
        </w:tc>
        <w:tc>
          <w:tcPr>
            <w:tcW w:w="1808" w:type="dxa"/>
            <w:tcBorders>
              <w:top w:val="single" w:sz="4" w:space="0" w:color="auto"/>
              <w:left w:val="single" w:sz="4" w:space="0" w:color="auto"/>
              <w:bottom w:val="single" w:sz="4" w:space="0" w:color="auto"/>
              <w:right w:val="single" w:sz="4" w:space="0" w:color="auto"/>
            </w:tcBorders>
            <w:noWrap/>
            <w:vAlign w:val="center"/>
          </w:tcPr>
          <w:p w14:paraId="0746B6B7" w14:textId="77777777" w:rsidR="000D1111" w:rsidRDefault="000D1111">
            <w:pPr>
              <w:spacing w:line="360" w:lineRule="auto"/>
              <w:jc w:val="center"/>
              <w:rPr>
                <w:rFonts w:ascii="仿宋" w:eastAsia="仿宋"/>
                <w:sz w:val="24"/>
              </w:rPr>
            </w:pPr>
          </w:p>
        </w:tc>
      </w:tr>
      <w:tr w:rsidR="000D1111" w14:paraId="46BF375A" w14:textId="77777777">
        <w:trPr>
          <w:trHeight w:val="728"/>
        </w:trPr>
        <w:tc>
          <w:tcPr>
            <w:tcW w:w="772" w:type="dxa"/>
            <w:tcBorders>
              <w:top w:val="single" w:sz="4" w:space="0" w:color="auto"/>
              <w:left w:val="single" w:sz="4" w:space="0" w:color="auto"/>
              <w:bottom w:val="single" w:sz="4" w:space="0" w:color="auto"/>
              <w:right w:val="single" w:sz="4" w:space="0" w:color="auto"/>
            </w:tcBorders>
            <w:noWrap/>
            <w:vAlign w:val="center"/>
          </w:tcPr>
          <w:p w14:paraId="2247716B" w14:textId="77777777" w:rsidR="000D1111" w:rsidRDefault="000D1111">
            <w:pPr>
              <w:spacing w:line="360" w:lineRule="auto"/>
              <w:jc w:val="center"/>
              <w:rPr>
                <w:rFonts w:ascii="仿宋" w:eastAsia="仿宋"/>
                <w:sz w:val="24"/>
              </w:rPr>
            </w:pPr>
          </w:p>
        </w:tc>
        <w:tc>
          <w:tcPr>
            <w:tcW w:w="3787" w:type="dxa"/>
            <w:tcBorders>
              <w:top w:val="single" w:sz="4" w:space="0" w:color="auto"/>
              <w:left w:val="single" w:sz="4" w:space="0" w:color="auto"/>
              <w:bottom w:val="single" w:sz="4" w:space="0" w:color="auto"/>
              <w:right w:val="single" w:sz="4" w:space="0" w:color="auto"/>
            </w:tcBorders>
            <w:noWrap/>
            <w:vAlign w:val="center"/>
          </w:tcPr>
          <w:p w14:paraId="29D6E705"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346979CB" w14:textId="77777777" w:rsidR="000D1111" w:rsidRDefault="000D1111">
            <w:pPr>
              <w:spacing w:line="360" w:lineRule="auto"/>
              <w:jc w:val="center"/>
              <w:rPr>
                <w:rFonts w:ascii="仿宋" w:eastAsia="仿宋"/>
                <w:sz w:val="24"/>
              </w:rPr>
            </w:pPr>
          </w:p>
        </w:tc>
        <w:tc>
          <w:tcPr>
            <w:tcW w:w="1442" w:type="dxa"/>
            <w:tcBorders>
              <w:top w:val="single" w:sz="4" w:space="0" w:color="auto"/>
              <w:left w:val="single" w:sz="4" w:space="0" w:color="auto"/>
              <w:bottom w:val="single" w:sz="4" w:space="0" w:color="auto"/>
              <w:right w:val="single" w:sz="4" w:space="0" w:color="auto"/>
            </w:tcBorders>
            <w:noWrap/>
            <w:vAlign w:val="center"/>
          </w:tcPr>
          <w:p w14:paraId="4D722574"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2F13C2A3" w14:textId="77777777" w:rsidR="000D1111" w:rsidRDefault="000D1111">
            <w:pPr>
              <w:spacing w:line="360" w:lineRule="auto"/>
              <w:jc w:val="center"/>
              <w:rPr>
                <w:rFonts w:ascii="仿宋" w:eastAsia="仿宋"/>
                <w:sz w:val="24"/>
              </w:rPr>
            </w:pPr>
          </w:p>
        </w:tc>
        <w:tc>
          <w:tcPr>
            <w:tcW w:w="1808" w:type="dxa"/>
            <w:tcBorders>
              <w:top w:val="single" w:sz="4" w:space="0" w:color="auto"/>
              <w:left w:val="single" w:sz="4" w:space="0" w:color="auto"/>
              <w:bottom w:val="single" w:sz="4" w:space="0" w:color="auto"/>
              <w:right w:val="single" w:sz="4" w:space="0" w:color="auto"/>
            </w:tcBorders>
            <w:noWrap/>
            <w:vAlign w:val="center"/>
          </w:tcPr>
          <w:p w14:paraId="241EA57B" w14:textId="77777777" w:rsidR="000D1111" w:rsidRDefault="000D1111">
            <w:pPr>
              <w:spacing w:line="360" w:lineRule="auto"/>
              <w:jc w:val="center"/>
              <w:rPr>
                <w:rFonts w:ascii="仿宋" w:eastAsia="仿宋"/>
                <w:sz w:val="24"/>
              </w:rPr>
            </w:pPr>
          </w:p>
        </w:tc>
      </w:tr>
      <w:tr w:rsidR="000D1111" w14:paraId="3F267C69" w14:textId="77777777">
        <w:trPr>
          <w:trHeight w:val="728"/>
        </w:trPr>
        <w:tc>
          <w:tcPr>
            <w:tcW w:w="772" w:type="dxa"/>
            <w:tcBorders>
              <w:top w:val="single" w:sz="4" w:space="0" w:color="auto"/>
              <w:left w:val="single" w:sz="4" w:space="0" w:color="auto"/>
              <w:bottom w:val="single" w:sz="4" w:space="0" w:color="auto"/>
              <w:right w:val="single" w:sz="4" w:space="0" w:color="auto"/>
            </w:tcBorders>
            <w:noWrap/>
            <w:vAlign w:val="center"/>
          </w:tcPr>
          <w:p w14:paraId="30BB3F1A" w14:textId="77777777" w:rsidR="000D1111" w:rsidRDefault="000D1111">
            <w:pPr>
              <w:spacing w:line="360" w:lineRule="auto"/>
              <w:jc w:val="center"/>
              <w:rPr>
                <w:rFonts w:ascii="仿宋" w:eastAsia="仿宋"/>
                <w:sz w:val="24"/>
              </w:rPr>
            </w:pPr>
          </w:p>
        </w:tc>
        <w:tc>
          <w:tcPr>
            <w:tcW w:w="3787" w:type="dxa"/>
            <w:tcBorders>
              <w:top w:val="single" w:sz="4" w:space="0" w:color="auto"/>
              <w:left w:val="single" w:sz="4" w:space="0" w:color="auto"/>
              <w:bottom w:val="single" w:sz="4" w:space="0" w:color="auto"/>
              <w:right w:val="single" w:sz="4" w:space="0" w:color="auto"/>
            </w:tcBorders>
            <w:noWrap/>
            <w:vAlign w:val="center"/>
          </w:tcPr>
          <w:p w14:paraId="1A70A642"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6EA6F556" w14:textId="77777777" w:rsidR="000D1111" w:rsidRDefault="000D1111">
            <w:pPr>
              <w:spacing w:line="360" w:lineRule="auto"/>
              <w:jc w:val="center"/>
              <w:rPr>
                <w:rFonts w:ascii="仿宋" w:eastAsia="仿宋"/>
                <w:sz w:val="24"/>
              </w:rPr>
            </w:pPr>
          </w:p>
        </w:tc>
        <w:tc>
          <w:tcPr>
            <w:tcW w:w="1442" w:type="dxa"/>
            <w:tcBorders>
              <w:top w:val="single" w:sz="4" w:space="0" w:color="auto"/>
              <w:left w:val="single" w:sz="4" w:space="0" w:color="auto"/>
              <w:bottom w:val="single" w:sz="4" w:space="0" w:color="auto"/>
              <w:right w:val="single" w:sz="4" w:space="0" w:color="auto"/>
            </w:tcBorders>
            <w:noWrap/>
            <w:vAlign w:val="center"/>
          </w:tcPr>
          <w:p w14:paraId="161EC966"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362109EC" w14:textId="77777777" w:rsidR="000D1111" w:rsidRDefault="000D1111">
            <w:pPr>
              <w:spacing w:line="360" w:lineRule="auto"/>
              <w:jc w:val="center"/>
              <w:rPr>
                <w:rFonts w:ascii="仿宋" w:eastAsia="仿宋"/>
                <w:sz w:val="24"/>
              </w:rPr>
            </w:pPr>
          </w:p>
        </w:tc>
        <w:tc>
          <w:tcPr>
            <w:tcW w:w="1808" w:type="dxa"/>
            <w:tcBorders>
              <w:top w:val="single" w:sz="4" w:space="0" w:color="auto"/>
              <w:left w:val="single" w:sz="4" w:space="0" w:color="auto"/>
              <w:bottom w:val="single" w:sz="4" w:space="0" w:color="auto"/>
              <w:right w:val="single" w:sz="4" w:space="0" w:color="auto"/>
            </w:tcBorders>
            <w:noWrap/>
            <w:vAlign w:val="center"/>
          </w:tcPr>
          <w:p w14:paraId="2C868198" w14:textId="77777777" w:rsidR="000D1111" w:rsidRDefault="000D1111">
            <w:pPr>
              <w:spacing w:line="360" w:lineRule="auto"/>
              <w:jc w:val="center"/>
              <w:rPr>
                <w:rFonts w:ascii="仿宋" w:eastAsia="仿宋"/>
                <w:sz w:val="24"/>
              </w:rPr>
            </w:pPr>
          </w:p>
        </w:tc>
      </w:tr>
      <w:tr w:rsidR="000D1111" w14:paraId="526CB338" w14:textId="77777777">
        <w:trPr>
          <w:trHeight w:val="728"/>
        </w:trPr>
        <w:tc>
          <w:tcPr>
            <w:tcW w:w="772" w:type="dxa"/>
            <w:tcBorders>
              <w:top w:val="single" w:sz="4" w:space="0" w:color="auto"/>
              <w:left w:val="single" w:sz="4" w:space="0" w:color="auto"/>
              <w:bottom w:val="single" w:sz="4" w:space="0" w:color="auto"/>
              <w:right w:val="single" w:sz="4" w:space="0" w:color="auto"/>
            </w:tcBorders>
            <w:noWrap/>
            <w:vAlign w:val="center"/>
          </w:tcPr>
          <w:p w14:paraId="427F99F7" w14:textId="77777777" w:rsidR="000D1111" w:rsidRDefault="000D1111">
            <w:pPr>
              <w:spacing w:line="360" w:lineRule="auto"/>
              <w:jc w:val="center"/>
              <w:rPr>
                <w:rFonts w:ascii="仿宋" w:eastAsia="仿宋"/>
                <w:sz w:val="24"/>
              </w:rPr>
            </w:pPr>
          </w:p>
        </w:tc>
        <w:tc>
          <w:tcPr>
            <w:tcW w:w="3787" w:type="dxa"/>
            <w:tcBorders>
              <w:top w:val="single" w:sz="4" w:space="0" w:color="auto"/>
              <w:left w:val="single" w:sz="4" w:space="0" w:color="auto"/>
              <w:bottom w:val="single" w:sz="4" w:space="0" w:color="auto"/>
              <w:right w:val="single" w:sz="4" w:space="0" w:color="auto"/>
            </w:tcBorders>
            <w:noWrap/>
            <w:vAlign w:val="center"/>
          </w:tcPr>
          <w:p w14:paraId="3442800F"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7637856E" w14:textId="77777777" w:rsidR="000D1111" w:rsidRDefault="000D1111">
            <w:pPr>
              <w:spacing w:line="360" w:lineRule="auto"/>
              <w:jc w:val="center"/>
              <w:rPr>
                <w:rFonts w:ascii="仿宋" w:eastAsia="仿宋"/>
                <w:sz w:val="24"/>
              </w:rPr>
            </w:pPr>
          </w:p>
        </w:tc>
        <w:tc>
          <w:tcPr>
            <w:tcW w:w="1442" w:type="dxa"/>
            <w:tcBorders>
              <w:top w:val="single" w:sz="4" w:space="0" w:color="auto"/>
              <w:left w:val="single" w:sz="4" w:space="0" w:color="auto"/>
              <w:bottom w:val="single" w:sz="4" w:space="0" w:color="auto"/>
              <w:right w:val="single" w:sz="4" w:space="0" w:color="auto"/>
            </w:tcBorders>
            <w:noWrap/>
            <w:vAlign w:val="center"/>
          </w:tcPr>
          <w:p w14:paraId="4B06BFD3"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5CF9ED06" w14:textId="77777777" w:rsidR="000D1111" w:rsidRDefault="000D1111">
            <w:pPr>
              <w:spacing w:line="360" w:lineRule="auto"/>
              <w:jc w:val="center"/>
              <w:rPr>
                <w:rFonts w:ascii="仿宋" w:eastAsia="仿宋"/>
                <w:sz w:val="24"/>
              </w:rPr>
            </w:pPr>
          </w:p>
        </w:tc>
        <w:tc>
          <w:tcPr>
            <w:tcW w:w="1808" w:type="dxa"/>
            <w:tcBorders>
              <w:top w:val="single" w:sz="4" w:space="0" w:color="auto"/>
              <w:left w:val="single" w:sz="4" w:space="0" w:color="auto"/>
              <w:bottom w:val="single" w:sz="4" w:space="0" w:color="auto"/>
              <w:right w:val="single" w:sz="4" w:space="0" w:color="auto"/>
            </w:tcBorders>
            <w:noWrap/>
            <w:vAlign w:val="center"/>
          </w:tcPr>
          <w:p w14:paraId="7B06E42E" w14:textId="77777777" w:rsidR="000D1111" w:rsidRDefault="000D1111">
            <w:pPr>
              <w:spacing w:line="360" w:lineRule="auto"/>
              <w:jc w:val="center"/>
              <w:rPr>
                <w:rFonts w:ascii="仿宋" w:eastAsia="仿宋"/>
                <w:sz w:val="24"/>
              </w:rPr>
            </w:pPr>
          </w:p>
        </w:tc>
      </w:tr>
      <w:tr w:rsidR="000D1111" w14:paraId="4B58F899" w14:textId="77777777">
        <w:trPr>
          <w:trHeight w:val="728"/>
        </w:trPr>
        <w:tc>
          <w:tcPr>
            <w:tcW w:w="772" w:type="dxa"/>
            <w:tcBorders>
              <w:top w:val="single" w:sz="4" w:space="0" w:color="auto"/>
              <w:left w:val="single" w:sz="4" w:space="0" w:color="auto"/>
              <w:bottom w:val="single" w:sz="4" w:space="0" w:color="auto"/>
              <w:right w:val="single" w:sz="4" w:space="0" w:color="auto"/>
            </w:tcBorders>
            <w:noWrap/>
            <w:vAlign w:val="center"/>
          </w:tcPr>
          <w:p w14:paraId="2F244496" w14:textId="77777777" w:rsidR="000D1111" w:rsidRDefault="000D1111">
            <w:pPr>
              <w:spacing w:line="360" w:lineRule="auto"/>
              <w:jc w:val="center"/>
              <w:rPr>
                <w:rFonts w:ascii="仿宋" w:eastAsia="仿宋"/>
                <w:sz w:val="24"/>
              </w:rPr>
            </w:pPr>
          </w:p>
        </w:tc>
        <w:tc>
          <w:tcPr>
            <w:tcW w:w="3787" w:type="dxa"/>
            <w:tcBorders>
              <w:top w:val="single" w:sz="4" w:space="0" w:color="auto"/>
              <w:left w:val="single" w:sz="4" w:space="0" w:color="auto"/>
              <w:bottom w:val="single" w:sz="4" w:space="0" w:color="auto"/>
              <w:right w:val="single" w:sz="4" w:space="0" w:color="auto"/>
            </w:tcBorders>
            <w:noWrap/>
            <w:vAlign w:val="center"/>
          </w:tcPr>
          <w:p w14:paraId="1D67EEC8"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374042A7" w14:textId="77777777" w:rsidR="000D1111" w:rsidRDefault="000D1111">
            <w:pPr>
              <w:spacing w:line="360" w:lineRule="auto"/>
              <w:jc w:val="center"/>
              <w:rPr>
                <w:rFonts w:ascii="仿宋" w:eastAsia="仿宋"/>
                <w:sz w:val="24"/>
              </w:rPr>
            </w:pPr>
          </w:p>
        </w:tc>
        <w:tc>
          <w:tcPr>
            <w:tcW w:w="1442" w:type="dxa"/>
            <w:tcBorders>
              <w:top w:val="single" w:sz="4" w:space="0" w:color="auto"/>
              <w:left w:val="single" w:sz="4" w:space="0" w:color="auto"/>
              <w:bottom w:val="single" w:sz="4" w:space="0" w:color="auto"/>
              <w:right w:val="single" w:sz="4" w:space="0" w:color="auto"/>
            </w:tcBorders>
            <w:noWrap/>
            <w:vAlign w:val="center"/>
          </w:tcPr>
          <w:p w14:paraId="3749CBE6"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251FF81E" w14:textId="77777777" w:rsidR="000D1111" w:rsidRDefault="000D1111">
            <w:pPr>
              <w:spacing w:line="360" w:lineRule="auto"/>
              <w:jc w:val="center"/>
              <w:rPr>
                <w:rFonts w:ascii="仿宋" w:eastAsia="仿宋"/>
                <w:sz w:val="24"/>
              </w:rPr>
            </w:pPr>
          </w:p>
        </w:tc>
        <w:tc>
          <w:tcPr>
            <w:tcW w:w="1808" w:type="dxa"/>
            <w:tcBorders>
              <w:top w:val="single" w:sz="4" w:space="0" w:color="auto"/>
              <w:left w:val="single" w:sz="4" w:space="0" w:color="auto"/>
              <w:bottom w:val="single" w:sz="4" w:space="0" w:color="auto"/>
              <w:right w:val="single" w:sz="4" w:space="0" w:color="auto"/>
            </w:tcBorders>
            <w:noWrap/>
            <w:vAlign w:val="center"/>
          </w:tcPr>
          <w:p w14:paraId="567E6E44" w14:textId="77777777" w:rsidR="000D1111" w:rsidRDefault="000D1111">
            <w:pPr>
              <w:spacing w:line="360" w:lineRule="auto"/>
              <w:jc w:val="center"/>
              <w:rPr>
                <w:rFonts w:ascii="仿宋" w:eastAsia="仿宋"/>
                <w:sz w:val="24"/>
              </w:rPr>
            </w:pPr>
          </w:p>
        </w:tc>
      </w:tr>
    </w:tbl>
    <w:p w14:paraId="2F45F3E1" w14:textId="77777777" w:rsidR="000D1111" w:rsidRDefault="00B706AC">
      <w:pPr>
        <w:spacing w:line="360" w:lineRule="auto"/>
        <w:rPr>
          <w:rFonts w:ascii="仿宋" w:eastAsia="仿宋"/>
          <w:sz w:val="24"/>
        </w:rPr>
      </w:pPr>
      <w:r>
        <w:rPr>
          <w:rFonts w:ascii="仿宋" w:eastAsia="仿宋" w:cs="仿宋" w:hint="eastAsia"/>
          <w:sz w:val="24"/>
        </w:rPr>
        <w:t>说明：</w:t>
      </w:r>
      <w:r>
        <w:rPr>
          <w:rFonts w:ascii="仿宋" w:eastAsia="仿宋" w:cs="仿宋"/>
          <w:sz w:val="24"/>
        </w:rPr>
        <w:t>1.</w:t>
      </w:r>
      <w:r>
        <w:rPr>
          <w:rFonts w:ascii="仿宋" w:eastAsia="仿宋" w:cs="仿宋" w:hint="eastAsia"/>
          <w:sz w:val="24"/>
        </w:rPr>
        <w:t>本表由承包人填制，承包人应按照合同约定填报实际单价，提交造价工程核实并由其报发包人确认后，将该单价与暂估单价的差额以及相关费用列入合同价款内。</w:t>
      </w:r>
    </w:p>
    <w:p w14:paraId="29A9C09A" w14:textId="77777777" w:rsidR="000D1111" w:rsidRDefault="00B706AC">
      <w:pPr>
        <w:spacing w:line="360" w:lineRule="auto"/>
        <w:ind w:firstLineChars="300" w:firstLine="720"/>
        <w:rPr>
          <w:rFonts w:ascii="仿宋" w:eastAsia="仿宋"/>
          <w:sz w:val="24"/>
        </w:rPr>
      </w:pPr>
      <w:r>
        <w:rPr>
          <w:rFonts w:ascii="仿宋" w:eastAsia="仿宋" w:cs="仿宋"/>
          <w:sz w:val="24"/>
        </w:rPr>
        <w:t>2.</w:t>
      </w:r>
      <w:r>
        <w:rPr>
          <w:rFonts w:ascii="仿宋" w:eastAsia="仿宋" w:cs="仿宋" w:hint="eastAsia"/>
          <w:sz w:val="24"/>
        </w:rPr>
        <w:t>本表一式四份，发包人、监理人、工程造价咨询人（如有）、承包人各存一份。</w:t>
      </w:r>
    </w:p>
    <w:p w14:paraId="704EA0D2" w14:textId="77777777" w:rsidR="000D1111" w:rsidRDefault="00B706AC">
      <w:pPr>
        <w:spacing w:line="360" w:lineRule="auto"/>
        <w:ind w:left="720" w:hangingChars="300" w:hanging="720"/>
        <w:outlineLvl w:val="1"/>
        <w:rPr>
          <w:rFonts w:ascii="仿宋" w:eastAsia="仿宋" w:cs="仿宋"/>
          <w:b/>
          <w:bCs/>
          <w:color w:val="000000"/>
          <w:sz w:val="24"/>
        </w:rPr>
      </w:pPr>
      <w:r>
        <w:rPr>
          <w:rFonts w:ascii="仿宋" w:eastAsia="仿宋"/>
          <w:sz w:val="24"/>
        </w:rPr>
        <w:br w:type="page"/>
      </w:r>
      <w:bookmarkStart w:id="333" w:name="_Toc266892948"/>
      <w:bookmarkStart w:id="334" w:name="_Toc469384162"/>
      <w:bookmarkStart w:id="335" w:name="_Toc10625006"/>
      <w:r>
        <w:rPr>
          <w:rFonts w:ascii="仿宋" w:eastAsia="仿宋" w:cs="仿宋" w:hint="eastAsia"/>
          <w:b/>
          <w:bCs/>
          <w:color w:val="000000"/>
          <w:sz w:val="24"/>
        </w:rPr>
        <w:lastRenderedPageBreak/>
        <w:t>格式</w:t>
      </w:r>
      <w:r>
        <w:rPr>
          <w:rFonts w:ascii="仿宋" w:eastAsia="仿宋" w:cs="仿宋"/>
          <w:b/>
          <w:bCs/>
          <w:color w:val="000000"/>
          <w:sz w:val="24"/>
        </w:rPr>
        <w:t>22</w:t>
      </w:r>
      <w:bookmarkEnd w:id="333"/>
      <w:bookmarkEnd w:id="334"/>
      <w:bookmarkEnd w:id="335"/>
    </w:p>
    <w:p w14:paraId="137C8011" w14:textId="77777777" w:rsidR="000D1111" w:rsidRDefault="00B706AC">
      <w:pPr>
        <w:spacing w:line="360" w:lineRule="auto"/>
        <w:jc w:val="center"/>
        <w:rPr>
          <w:rFonts w:ascii="仿宋" w:eastAsia="仿宋"/>
          <w:b/>
          <w:bCs/>
          <w:spacing w:val="30"/>
          <w:sz w:val="44"/>
          <w:szCs w:val="44"/>
        </w:rPr>
      </w:pPr>
      <w:r>
        <w:rPr>
          <w:rFonts w:ascii="仿宋" w:eastAsia="仿宋" w:cs="仿宋" w:hint="eastAsia"/>
          <w:b/>
          <w:bCs/>
          <w:spacing w:val="30"/>
          <w:sz w:val="44"/>
          <w:szCs w:val="44"/>
        </w:rPr>
        <w:t>专业工程暂估价调整表</w:t>
      </w:r>
    </w:p>
    <w:p w14:paraId="2A49D5AF" w14:textId="77777777" w:rsidR="000D1111" w:rsidRDefault="00B706AC">
      <w:pPr>
        <w:spacing w:line="360" w:lineRule="auto"/>
        <w:rPr>
          <w:rFonts w:ascii="仿宋" w:eastAsia="仿宋"/>
          <w:sz w:val="24"/>
        </w:rPr>
      </w:pPr>
      <w:r>
        <w:rPr>
          <w:rFonts w:ascii="仿宋" w:eastAsia="仿宋" w:cs="仿宋" w:hint="eastAsia"/>
          <w:sz w:val="24"/>
        </w:rPr>
        <w:t>工程名称</w:t>
      </w:r>
      <w:r>
        <w:rPr>
          <w:rFonts w:ascii="仿宋" w:eastAsia="仿宋" w:cs="仿宋"/>
          <w:sz w:val="24"/>
        </w:rPr>
        <w:t>:</w:t>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t xml:space="preserve">    </w:t>
      </w:r>
      <w:r>
        <w:rPr>
          <w:rFonts w:ascii="仿宋" w:eastAsia="仿宋" w:cs="仿宋" w:hint="eastAsia"/>
          <w:sz w:val="24"/>
        </w:rPr>
        <w:t>编号</w:t>
      </w:r>
      <w:r>
        <w:rPr>
          <w:rFonts w:ascii="仿宋" w:eastAsia="仿宋" w:cs="仿宋"/>
          <w:sz w:val="24"/>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2"/>
        <w:gridCol w:w="2886"/>
        <w:gridCol w:w="2886"/>
        <w:gridCol w:w="1263"/>
        <w:gridCol w:w="1263"/>
        <w:gridCol w:w="1262"/>
      </w:tblGrid>
      <w:tr w:rsidR="000D1111" w14:paraId="6FDAA524" w14:textId="77777777">
        <w:trPr>
          <w:trHeight w:val="720"/>
        </w:trPr>
        <w:tc>
          <w:tcPr>
            <w:tcW w:w="772" w:type="dxa"/>
            <w:tcBorders>
              <w:top w:val="single" w:sz="4" w:space="0" w:color="auto"/>
              <w:left w:val="single" w:sz="4" w:space="0" w:color="auto"/>
              <w:bottom w:val="single" w:sz="4" w:space="0" w:color="auto"/>
              <w:right w:val="single" w:sz="4" w:space="0" w:color="auto"/>
            </w:tcBorders>
            <w:noWrap/>
            <w:vAlign w:val="center"/>
          </w:tcPr>
          <w:p w14:paraId="6D975551" w14:textId="77777777" w:rsidR="000D1111" w:rsidRDefault="00B706AC">
            <w:pPr>
              <w:spacing w:line="360" w:lineRule="auto"/>
              <w:jc w:val="center"/>
              <w:rPr>
                <w:rFonts w:ascii="仿宋" w:eastAsia="仿宋"/>
                <w:sz w:val="24"/>
              </w:rPr>
            </w:pPr>
            <w:r>
              <w:rPr>
                <w:rFonts w:ascii="仿宋" w:eastAsia="仿宋" w:cs="仿宋" w:hint="eastAsia"/>
                <w:sz w:val="24"/>
              </w:rPr>
              <w:t>序号</w:t>
            </w:r>
          </w:p>
        </w:tc>
        <w:tc>
          <w:tcPr>
            <w:tcW w:w="2886" w:type="dxa"/>
            <w:tcBorders>
              <w:top w:val="single" w:sz="4" w:space="0" w:color="auto"/>
              <w:left w:val="single" w:sz="4" w:space="0" w:color="auto"/>
              <w:bottom w:val="single" w:sz="4" w:space="0" w:color="auto"/>
              <w:right w:val="single" w:sz="4" w:space="0" w:color="auto"/>
            </w:tcBorders>
            <w:noWrap/>
            <w:vAlign w:val="center"/>
          </w:tcPr>
          <w:p w14:paraId="61B0EDD9" w14:textId="77777777" w:rsidR="000D1111" w:rsidRDefault="00B706AC">
            <w:pPr>
              <w:spacing w:line="360" w:lineRule="auto"/>
              <w:jc w:val="center"/>
              <w:rPr>
                <w:rFonts w:ascii="仿宋" w:eastAsia="仿宋"/>
                <w:sz w:val="24"/>
              </w:rPr>
            </w:pPr>
            <w:r>
              <w:rPr>
                <w:rFonts w:ascii="仿宋" w:eastAsia="仿宋" w:cs="仿宋" w:hint="eastAsia"/>
                <w:sz w:val="24"/>
              </w:rPr>
              <w:t>工程名称</w:t>
            </w:r>
          </w:p>
        </w:tc>
        <w:tc>
          <w:tcPr>
            <w:tcW w:w="2886" w:type="dxa"/>
            <w:tcBorders>
              <w:top w:val="single" w:sz="4" w:space="0" w:color="auto"/>
              <w:left w:val="single" w:sz="4" w:space="0" w:color="auto"/>
              <w:bottom w:val="single" w:sz="4" w:space="0" w:color="auto"/>
              <w:right w:val="single" w:sz="4" w:space="0" w:color="auto"/>
            </w:tcBorders>
            <w:noWrap/>
            <w:vAlign w:val="center"/>
          </w:tcPr>
          <w:p w14:paraId="5BA18D8C" w14:textId="77777777" w:rsidR="000D1111" w:rsidRDefault="00B706AC">
            <w:pPr>
              <w:spacing w:line="360" w:lineRule="auto"/>
              <w:jc w:val="center"/>
              <w:rPr>
                <w:rFonts w:ascii="仿宋" w:eastAsia="仿宋"/>
                <w:sz w:val="24"/>
              </w:rPr>
            </w:pPr>
            <w:r>
              <w:rPr>
                <w:rFonts w:ascii="仿宋" w:eastAsia="仿宋" w:cs="仿宋" w:hint="eastAsia"/>
                <w:sz w:val="24"/>
              </w:rPr>
              <w:t>工程内容</w:t>
            </w:r>
          </w:p>
        </w:tc>
        <w:tc>
          <w:tcPr>
            <w:tcW w:w="1263" w:type="dxa"/>
            <w:tcBorders>
              <w:top w:val="single" w:sz="4" w:space="0" w:color="auto"/>
              <w:left w:val="single" w:sz="4" w:space="0" w:color="auto"/>
              <w:bottom w:val="single" w:sz="4" w:space="0" w:color="auto"/>
              <w:right w:val="single" w:sz="4" w:space="0" w:color="auto"/>
            </w:tcBorders>
            <w:noWrap/>
            <w:vAlign w:val="center"/>
          </w:tcPr>
          <w:p w14:paraId="5FC02D64" w14:textId="77777777" w:rsidR="000D1111" w:rsidRDefault="00B706AC">
            <w:pPr>
              <w:spacing w:line="360" w:lineRule="auto"/>
              <w:jc w:val="center"/>
              <w:rPr>
                <w:rFonts w:ascii="仿宋" w:eastAsia="仿宋"/>
                <w:sz w:val="24"/>
              </w:rPr>
            </w:pPr>
            <w:r>
              <w:rPr>
                <w:rFonts w:ascii="仿宋" w:eastAsia="仿宋" w:cs="仿宋" w:hint="eastAsia"/>
                <w:sz w:val="24"/>
              </w:rPr>
              <w:t>暂列金额</w:t>
            </w:r>
          </w:p>
          <w:p w14:paraId="6A9A46FE" w14:textId="77777777" w:rsidR="000D1111" w:rsidRDefault="00B706AC">
            <w:pPr>
              <w:spacing w:line="360" w:lineRule="auto"/>
              <w:jc w:val="center"/>
              <w:rPr>
                <w:rFonts w:ascii="仿宋" w:eastAsia="仿宋"/>
                <w:sz w:val="24"/>
              </w:rPr>
            </w:pPr>
            <w:r>
              <w:rPr>
                <w:rFonts w:ascii="仿宋" w:eastAsia="仿宋" w:cs="仿宋" w:hint="eastAsia"/>
                <w:sz w:val="24"/>
              </w:rPr>
              <w:t>（元）</w:t>
            </w:r>
          </w:p>
        </w:tc>
        <w:tc>
          <w:tcPr>
            <w:tcW w:w="1263" w:type="dxa"/>
            <w:tcBorders>
              <w:top w:val="single" w:sz="4" w:space="0" w:color="auto"/>
              <w:left w:val="single" w:sz="4" w:space="0" w:color="auto"/>
              <w:bottom w:val="single" w:sz="4" w:space="0" w:color="auto"/>
              <w:right w:val="single" w:sz="4" w:space="0" w:color="auto"/>
            </w:tcBorders>
            <w:noWrap/>
            <w:vAlign w:val="center"/>
          </w:tcPr>
          <w:p w14:paraId="3BA26D2B" w14:textId="77777777" w:rsidR="000D1111" w:rsidRDefault="00B706AC">
            <w:pPr>
              <w:spacing w:line="360" w:lineRule="auto"/>
              <w:jc w:val="center"/>
              <w:rPr>
                <w:rFonts w:ascii="仿宋" w:eastAsia="仿宋"/>
                <w:sz w:val="24"/>
              </w:rPr>
            </w:pPr>
            <w:r>
              <w:rPr>
                <w:rFonts w:ascii="仿宋" w:eastAsia="仿宋" w:cs="仿宋" w:hint="eastAsia"/>
                <w:sz w:val="24"/>
              </w:rPr>
              <w:t>实际金额</w:t>
            </w:r>
          </w:p>
          <w:p w14:paraId="6142DDDD" w14:textId="77777777" w:rsidR="000D1111" w:rsidRDefault="00B706AC">
            <w:pPr>
              <w:spacing w:line="360" w:lineRule="auto"/>
              <w:jc w:val="center"/>
              <w:rPr>
                <w:rFonts w:ascii="仿宋" w:eastAsia="仿宋"/>
                <w:sz w:val="24"/>
              </w:rPr>
            </w:pPr>
            <w:r>
              <w:rPr>
                <w:rFonts w:ascii="仿宋" w:eastAsia="仿宋" w:cs="仿宋" w:hint="eastAsia"/>
                <w:sz w:val="24"/>
              </w:rPr>
              <w:t>（元）</w:t>
            </w:r>
          </w:p>
        </w:tc>
        <w:tc>
          <w:tcPr>
            <w:tcW w:w="1262" w:type="dxa"/>
            <w:tcBorders>
              <w:top w:val="single" w:sz="4" w:space="0" w:color="auto"/>
              <w:left w:val="single" w:sz="4" w:space="0" w:color="auto"/>
              <w:bottom w:val="single" w:sz="4" w:space="0" w:color="auto"/>
              <w:right w:val="single" w:sz="4" w:space="0" w:color="auto"/>
            </w:tcBorders>
            <w:noWrap/>
            <w:vAlign w:val="center"/>
          </w:tcPr>
          <w:p w14:paraId="5D465FEB" w14:textId="77777777" w:rsidR="000D1111" w:rsidRDefault="00B706AC">
            <w:pPr>
              <w:spacing w:line="360" w:lineRule="auto"/>
              <w:jc w:val="center"/>
              <w:rPr>
                <w:rFonts w:ascii="仿宋" w:eastAsia="仿宋"/>
                <w:sz w:val="24"/>
              </w:rPr>
            </w:pPr>
            <w:r>
              <w:rPr>
                <w:rFonts w:ascii="仿宋" w:eastAsia="仿宋" w:cs="仿宋" w:hint="eastAsia"/>
                <w:sz w:val="24"/>
              </w:rPr>
              <w:t>备注</w:t>
            </w:r>
          </w:p>
        </w:tc>
      </w:tr>
      <w:tr w:rsidR="000D1111" w14:paraId="7F71A874" w14:textId="77777777">
        <w:trPr>
          <w:trHeight w:val="720"/>
        </w:trPr>
        <w:tc>
          <w:tcPr>
            <w:tcW w:w="772" w:type="dxa"/>
            <w:tcBorders>
              <w:top w:val="single" w:sz="4" w:space="0" w:color="auto"/>
              <w:left w:val="single" w:sz="4" w:space="0" w:color="auto"/>
              <w:bottom w:val="single" w:sz="4" w:space="0" w:color="auto"/>
              <w:right w:val="single" w:sz="4" w:space="0" w:color="auto"/>
            </w:tcBorders>
            <w:noWrap/>
            <w:vAlign w:val="center"/>
          </w:tcPr>
          <w:p w14:paraId="31FE5010" w14:textId="77777777" w:rsidR="000D1111" w:rsidRDefault="000D1111">
            <w:pPr>
              <w:spacing w:line="360" w:lineRule="auto"/>
              <w:jc w:val="center"/>
              <w:rPr>
                <w:rFonts w:ascii="仿宋" w:eastAsia="仿宋"/>
                <w:sz w:val="24"/>
              </w:rPr>
            </w:pPr>
          </w:p>
        </w:tc>
        <w:tc>
          <w:tcPr>
            <w:tcW w:w="2886" w:type="dxa"/>
            <w:tcBorders>
              <w:top w:val="single" w:sz="4" w:space="0" w:color="auto"/>
              <w:left w:val="single" w:sz="4" w:space="0" w:color="auto"/>
              <w:bottom w:val="single" w:sz="4" w:space="0" w:color="auto"/>
              <w:right w:val="single" w:sz="4" w:space="0" w:color="auto"/>
            </w:tcBorders>
            <w:noWrap/>
            <w:vAlign w:val="center"/>
          </w:tcPr>
          <w:p w14:paraId="04524491" w14:textId="77777777" w:rsidR="000D1111" w:rsidRDefault="000D1111">
            <w:pPr>
              <w:spacing w:line="360" w:lineRule="auto"/>
              <w:jc w:val="center"/>
              <w:rPr>
                <w:rFonts w:ascii="仿宋" w:eastAsia="仿宋"/>
                <w:sz w:val="24"/>
              </w:rPr>
            </w:pPr>
          </w:p>
        </w:tc>
        <w:tc>
          <w:tcPr>
            <w:tcW w:w="2886" w:type="dxa"/>
            <w:tcBorders>
              <w:top w:val="single" w:sz="4" w:space="0" w:color="auto"/>
              <w:left w:val="single" w:sz="4" w:space="0" w:color="auto"/>
              <w:bottom w:val="single" w:sz="4" w:space="0" w:color="auto"/>
              <w:right w:val="single" w:sz="4" w:space="0" w:color="auto"/>
            </w:tcBorders>
            <w:noWrap/>
            <w:vAlign w:val="center"/>
          </w:tcPr>
          <w:p w14:paraId="631D1E7A" w14:textId="77777777" w:rsidR="000D1111" w:rsidRDefault="000D1111">
            <w:pPr>
              <w:spacing w:line="360" w:lineRule="auto"/>
              <w:jc w:val="center"/>
              <w:rPr>
                <w:rFonts w:ascii="仿宋" w:eastAsia="仿宋"/>
                <w:sz w:val="24"/>
              </w:rPr>
            </w:pPr>
          </w:p>
        </w:tc>
        <w:tc>
          <w:tcPr>
            <w:tcW w:w="1263" w:type="dxa"/>
            <w:tcBorders>
              <w:top w:val="single" w:sz="4" w:space="0" w:color="auto"/>
              <w:left w:val="single" w:sz="4" w:space="0" w:color="auto"/>
              <w:bottom w:val="single" w:sz="4" w:space="0" w:color="auto"/>
              <w:right w:val="single" w:sz="4" w:space="0" w:color="auto"/>
            </w:tcBorders>
            <w:noWrap/>
            <w:vAlign w:val="center"/>
          </w:tcPr>
          <w:p w14:paraId="6F272A2D" w14:textId="77777777" w:rsidR="000D1111" w:rsidRDefault="000D1111">
            <w:pPr>
              <w:spacing w:line="360" w:lineRule="auto"/>
              <w:jc w:val="center"/>
              <w:rPr>
                <w:rFonts w:ascii="仿宋" w:eastAsia="仿宋"/>
                <w:sz w:val="24"/>
              </w:rPr>
            </w:pPr>
          </w:p>
        </w:tc>
        <w:tc>
          <w:tcPr>
            <w:tcW w:w="1263" w:type="dxa"/>
            <w:tcBorders>
              <w:top w:val="single" w:sz="4" w:space="0" w:color="auto"/>
              <w:left w:val="single" w:sz="4" w:space="0" w:color="auto"/>
              <w:bottom w:val="single" w:sz="4" w:space="0" w:color="auto"/>
              <w:right w:val="single" w:sz="4" w:space="0" w:color="auto"/>
            </w:tcBorders>
            <w:noWrap/>
            <w:vAlign w:val="center"/>
          </w:tcPr>
          <w:p w14:paraId="4C89E3DA"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60F7046D" w14:textId="77777777" w:rsidR="000D1111" w:rsidRDefault="000D1111">
            <w:pPr>
              <w:spacing w:line="360" w:lineRule="auto"/>
              <w:jc w:val="center"/>
              <w:rPr>
                <w:rFonts w:ascii="仿宋" w:eastAsia="仿宋"/>
                <w:sz w:val="24"/>
              </w:rPr>
            </w:pPr>
          </w:p>
        </w:tc>
      </w:tr>
      <w:tr w:rsidR="000D1111" w14:paraId="6379143D" w14:textId="77777777">
        <w:trPr>
          <w:trHeight w:val="720"/>
        </w:trPr>
        <w:tc>
          <w:tcPr>
            <w:tcW w:w="772" w:type="dxa"/>
            <w:tcBorders>
              <w:top w:val="single" w:sz="4" w:space="0" w:color="auto"/>
              <w:left w:val="single" w:sz="4" w:space="0" w:color="auto"/>
              <w:bottom w:val="single" w:sz="4" w:space="0" w:color="auto"/>
              <w:right w:val="single" w:sz="4" w:space="0" w:color="auto"/>
            </w:tcBorders>
            <w:noWrap/>
            <w:vAlign w:val="center"/>
          </w:tcPr>
          <w:p w14:paraId="465868B2" w14:textId="77777777" w:rsidR="000D1111" w:rsidRDefault="000D1111">
            <w:pPr>
              <w:spacing w:line="360" w:lineRule="auto"/>
              <w:jc w:val="center"/>
              <w:rPr>
                <w:rFonts w:ascii="仿宋" w:eastAsia="仿宋"/>
                <w:sz w:val="24"/>
              </w:rPr>
            </w:pPr>
          </w:p>
        </w:tc>
        <w:tc>
          <w:tcPr>
            <w:tcW w:w="2886" w:type="dxa"/>
            <w:tcBorders>
              <w:top w:val="single" w:sz="4" w:space="0" w:color="auto"/>
              <w:left w:val="single" w:sz="4" w:space="0" w:color="auto"/>
              <w:bottom w:val="single" w:sz="4" w:space="0" w:color="auto"/>
              <w:right w:val="single" w:sz="4" w:space="0" w:color="auto"/>
            </w:tcBorders>
            <w:noWrap/>
            <w:vAlign w:val="center"/>
          </w:tcPr>
          <w:p w14:paraId="48B5468F" w14:textId="77777777" w:rsidR="000D1111" w:rsidRDefault="000D1111">
            <w:pPr>
              <w:spacing w:line="360" w:lineRule="auto"/>
              <w:jc w:val="center"/>
              <w:rPr>
                <w:rFonts w:ascii="仿宋" w:eastAsia="仿宋"/>
                <w:sz w:val="24"/>
              </w:rPr>
            </w:pPr>
          </w:p>
        </w:tc>
        <w:tc>
          <w:tcPr>
            <w:tcW w:w="2886" w:type="dxa"/>
            <w:tcBorders>
              <w:top w:val="single" w:sz="4" w:space="0" w:color="auto"/>
              <w:left w:val="single" w:sz="4" w:space="0" w:color="auto"/>
              <w:bottom w:val="single" w:sz="4" w:space="0" w:color="auto"/>
              <w:right w:val="single" w:sz="4" w:space="0" w:color="auto"/>
            </w:tcBorders>
            <w:noWrap/>
            <w:vAlign w:val="center"/>
          </w:tcPr>
          <w:p w14:paraId="6D60CA3E" w14:textId="77777777" w:rsidR="000D1111" w:rsidRDefault="000D1111">
            <w:pPr>
              <w:spacing w:line="360" w:lineRule="auto"/>
              <w:jc w:val="center"/>
              <w:rPr>
                <w:rFonts w:ascii="仿宋" w:eastAsia="仿宋"/>
                <w:sz w:val="24"/>
              </w:rPr>
            </w:pPr>
          </w:p>
        </w:tc>
        <w:tc>
          <w:tcPr>
            <w:tcW w:w="1263" w:type="dxa"/>
            <w:tcBorders>
              <w:top w:val="single" w:sz="4" w:space="0" w:color="auto"/>
              <w:left w:val="single" w:sz="4" w:space="0" w:color="auto"/>
              <w:bottom w:val="single" w:sz="4" w:space="0" w:color="auto"/>
              <w:right w:val="single" w:sz="4" w:space="0" w:color="auto"/>
            </w:tcBorders>
            <w:noWrap/>
            <w:vAlign w:val="center"/>
          </w:tcPr>
          <w:p w14:paraId="353B94C0" w14:textId="77777777" w:rsidR="000D1111" w:rsidRDefault="000D1111">
            <w:pPr>
              <w:spacing w:line="360" w:lineRule="auto"/>
              <w:jc w:val="center"/>
              <w:rPr>
                <w:rFonts w:ascii="仿宋" w:eastAsia="仿宋"/>
                <w:sz w:val="24"/>
              </w:rPr>
            </w:pPr>
          </w:p>
        </w:tc>
        <w:tc>
          <w:tcPr>
            <w:tcW w:w="1263" w:type="dxa"/>
            <w:tcBorders>
              <w:top w:val="single" w:sz="4" w:space="0" w:color="auto"/>
              <w:left w:val="single" w:sz="4" w:space="0" w:color="auto"/>
              <w:bottom w:val="single" w:sz="4" w:space="0" w:color="auto"/>
              <w:right w:val="single" w:sz="4" w:space="0" w:color="auto"/>
            </w:tcBorders>
            <w:noWrap/>
            <w:vAlign w:val="center"/>
          </w:tcPr>
          <w:p w14:paraId="49C656B3"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58F8FFC5" w14:textId="77777777" w:rsidR="000D1111" w:rsidRDefault="000D1111">
            <w:pPr>
              <w:spacing w:line="360" w:lineRule="auto"/>
              <w:jc w:val="center"/>
              <w:rPr>
                <w:rFonts w:ascii="仿宋" w:eastAsia="仿宋"/>
                <w:sz w:val="24"/>
              </w:rPr>
            </w:pPr>
          </w:p>
        </w:tc>
      </w:tr>
      <w:tr w:rsidR="000D1111" w14:paraId="7F2E3BA2" w14:textId="77777777">
        <w:trPr>
          <w:trHeight w:val="720"/>
        </w:trPr>
        <w:tc>
          <w:tcPr>
            <w:tcW w:w="772" w:type="dxa"/>
            <w:tcBorders>
              <w:top w:val="single" w:sz="4" w:space="0" w:color="auto"/>
              <w:left w:val="single" w:sz="4" w:space="0" w:color="auto"/>
              <w:bottom w:val="single" w:sz="4" w:space="0" w:color="auto"/>
              <w:right w:val="single" w:sz="4" w:space="0" w:color="auto"/>
            </w:tcBorders>
            <w:noWrap/>
            <w:vAlign w:val="center"/>
          </w:tcPr>
          <w:p w14:paraId="370A42AD" w14:textId="77777777" w:rsidR="000D1111" w:rsidRDefault="000D1111">
            <w:pPr>
              <w:spacing w:line="360" w:lineRule="auto"/>
              <w:jc w:val="center"/>
              <w:rPr>
                <w:rFonts w:ascii="仿宋" w:eastAsia="仿宋"/>
                <w:sz w:val="24"/>
              </w:rPr>
            </w:pPr>
          </w:p>
        </w:tc>
        <w:tc>
          <w:tcPr>
            <w:tcW w:w="2886" w:type="dxa"/>
            <w:tcBorders>
              <w:top w:val="single" w:sz="4" w:space="0" w:color="auto"/>
              <w:left w:val="single" w:sz="4" w:space="0" w:color="auto"/>
              <w:bottom w:val="single" w:sz="4" w:space="0" w:color="auto"/>
              <w:right w:val="single" w:sz="4" w:space="0" w:color="auto"/>
            </w:tcBorders>
            <w:noWrap/>
            <w:vAlign w:val="center"/>
          </w:tcPr>
          <w:p w14:paraId="1FACAA83" w14:textId="77777777" w:rsidR="000D1111" w:rsidRDefault="000D1111">
            <w:pPr>
              <w:spacing w:line="360" w:lineRule="auto"/>
              <w:jc w:val="center"/>
              <w:rPr>
                <w:rFonts w:ascii="仿宋" w:eastAsia="仿宋"/>
                <w:sz w:val="24"/>
              </w:rPr>
            </w:pPr>
          </w:p>
        </w:tc>
        <w:tc>
          <w:tcPr>
            <w:tcW w:w="2886" w:type="dxa"/>
            <w:tcBorders>
              <w:top w:val="single" w:sz="4" w:space="0" w:color="auto"/>
              <w:left w:val="single" w:sz="4" w:space="0" w:color="auto"/>
              <w:bottom w:val="single" w:sz="4" w:space="0" w:color="auto"/>
              <w:right w:val="single" w:sz="4" w:space="0" w:color="auto"/>
            </w:tcBorders>
            <w:noWrap/>
            <w:vAlign w:val="center"/>
          </w:tcPr>
          <w:p w14:paraId="3E1617E4" w14:textId="77777777" w:rsidR="000D1111" w:rsidRDefault="000D1111">
            <w:pPr>
              <w:spacing w:line="360" w:lineRule="auto"/>
              <w:jc w:val="center"/>
              <w:rPr>
                <w:rFonts w:ascii="仿宋" w:eastAsia="仿宋"/>
                <w:sz w:val="24"/>
              </w:rPr>
            </w:pPr>
          </w:p>
        </w:tc>
        <w:tc>
          <w:tcPr>
            <w:tcW w:w="1263" w:type="dxa"/>
            <w:tcBorders>
              <w:top w:val="single" w:sz="4" w:space="0" w:color="auto"/>
              <w:left w:val="single" w:sz="4" w:space="0" w:color="auto"/>
              <w:bottom w:val="single" w:sz="4" w:space="0" w:color="auto"/>
              <w:right w:val="single" w:sz="4" w:space="0" w:color="auto"/>
            </w:tcBorders>
            <w:noWrap/>
            <w:vAlign w:val="center"/>
          </w:tcPr>
          <w:p w14:paraId="709F576C" w14:textId="77777777" w:rsidR="000D1111" w:rsidRDefault="000D1111">
            <w:pPr>
              <w:spacing w:line="360" w:lineRule="auto"/>
              <w:jc w:val="center"/>
              <w:rPr>
                <w:rFonts w:ascii="仿宋" w:eastAsia="仿宋"/>
                <w:sz w:val="24"/>
              </w:rPr>
            </w:pPr>
          </w:p>
        </w:tc>
        <w:tc>
          <w:tcPr>
            <w:tcW w:w="1263" w:type="dxa"/>
            <w:tcBorders>
              <w:top w:val="single" w:sz="4" w:space="0" w:color="auto"/>
              <w:left w:val="single" w:sz="4" w:space="0" w:color="auto"/>
              <w:bottom w:val="single" w:sz="4" w:space="0" w:color="auto"/>
              <w:right w:val="single" w:sz="4" w:space="0" w:color="auto"/>
            </w:tcBorders>
            <w:noWrap/>
            <w:vAlign w:val="center"/>
          </w:tcPr>
          <w:p w14:paraId="2BE9C305"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41EB692A" w14:textId="77777777" w:rsidR="000D1111" w:rsidRDefault="000D1111">
            <w:pPr>
              <w:spacing w:line="360" w:lineRule="auto"/>
              <w:jc w:val="center"/>
              <w:rPr>
                <w:rFonts w:ascii="仿宋" w:eastAsia="仿宋"/>
                <w:sz w:val="24"/>
              </w:rPr>
            </w:pPr>
          </w:p>
        </w:tc>
      </w:tr>
      <w:tr w:rsidR="000D1111" w14:paraId="38C4267A" w14:textId="77777777">
        <w:trPr>
          <w:trHeight w:val="720"/>
        </w:trPr>
        <w:tc>
          <w:tcPr>
            <w:tcW w:w="772" w:type="dxa"/>
            <w:tcBorders>
              <w:top w:val="single" w:sz="4" w:space="0" w:color="auto"/>
              <w:left w:val="single" w:sz="4" w:space="0" w:color="auto"/>
              <w:bottom w:val="single" w:sz="4" w:space="0" w:color="auto"/>
              <w:right w:val="single" w:sz="4" w:space="0" w:color="auto"/>
            </w:tcBorders>
            <w:noWrap/>
            <w:vAlign w:val="center"/>
          </w:tcPr>
          <w:p w14:paraId="2BB2ABB7" w14:textId="77777777" w:rsidR="000D1111" w:rsidRDefault="000D1111">
            <w:pPr>
              <w:spacing w:line="360" w:lineRule="auto"/>
              <w:jc w:val="center"/>
              <w:rPr>
                <w:rFonts w:ascii="仿宋" w:eastAsia="仿宋"/>
                <w:sz w:val="24"/>
              </w:rPr>
            </w:pPr>
          </w:p>
        </w:tc>
        <w:tc>
          <w:tcPr>
            <w:tcW w:w="2886" w:type="dxa"/>
            <w:tcBorders>
              <w:top w:val="single" w:sz="4" w:space="0" w:color="auto"/>
              <w:left w:val="single" w:sz="4" w:space="0" w:color="auto"/>
              <w:bottom w:val="single" w:sz="4" w:space="0" w:color="auto"/>
              <w:right w:val="single" w:sz="4" w:space="0" w:color="auto"/>
            </w:tcBorders>
            <w:noWrap/>
            <w:vAlign w:val="center"/>
          </w:tcPr>
          <w:p w14:paraId="00725AAF" w14:textId="77777777" w:rsidR="000D1111" w:rsidRDefault="000D1111">
            <w:pPr>
              <w:spacing w:line="360" w:lineRule="auto"/>
              <w:jc w:val="center"/>
              <w:rPr>
                <w:rFonts w:ascii="仿宋" w:eastAsia="仿宋"/>
                <w:sz w:val="24"/>
              </w:rPr>
            </w:pPr>
          </w:p>
        </w:tc>
        <w:tc>
          <w:tcPr>
            <w:tcW w:w="2886" w:type="dxa"/>
            <w:tcBorders>
              <w:top w:val="single" w:sz="4" w:space="0" w:color="auto"/>
              <w:left w:val="single" w:sz="4" w:space="0" w:color="auto"/>
              <w:bottom w:val="single" w:sz="4" w:space="0" w:color="auto"/>
              <w:right w:val="single" w:sz="4" w:space="0" w:color="auto"/>
            </w:tcBorders>
            <w:noWrap/>
            <w:vAlign w:val="center"/>
          </w:tcPr>
          <w:p w14:paraId="3E0D9ED3" w14:textId="77777777" w:rsidR="000D1111" w:rsidRDefault="000D1111">
            <w:pPr>
              <w:spacing w:line="360" w:lineRule="auto"/>
              <w:jc w:val="center"/>
              <w:rPr>
                <w:rFonts w:ascii="仿宋" w:eastAsia="仿宋"/>
                <w:sz w:val="24"/>
              </w:rPr>
            </w:pPr>
          </w:p>
        </w:tc>
        <w:tc>
          <w:tcPr>
            <w:tcW w:w="1263" w:type="dxa"/>
            <w:tcBorders>
              <w:top w:val="single" w:sz="4" w:space="0" w:color="auto"/>
              <w:left w:val="single" w:sz="4" w:space="0" w:color="auto"/>
              <w:bottom w:val="single" w:sz="4" w:space="0" w:color="auto"/>
              <w:right w:val="single" w:sz="4" w:space="0" w:color="auto"/>
            </w:tcBorders>
            <w:noWrap/>
            <w:vAlign w:val="center"/>
          </w:tcPr>
          <w:p w14:paraId="2B92E7C9" w14:textId="77777777" w:rsidR="000D1111" w:rsidRDefault="000D1111">
            <w:pPr>
              <w:spacing w:line="360" w:lineRule="auto"/>
              <w:jc w:val="center"/>
              <w:rPr>
                <w:rFonts w:ascii="仿宋" w:eastAsia="仿宋"/>
                <w:sz w:val="24"/>
              </w:rPr>
            </w:pPr>
          </w:p>
        </w:tc>
        <w:tc>
          <w:tcPr>
            <w:tcW w:w="1263" w:type="dxa"/>
            <w:tcBorders>
              <w:top w:val="single" w:sz="4" w:space="0" w:color="auto"/>
              <w:left w:val="single" w:sz="4" w:space="0" w:color="auto"/>
              <w:bottom w:val="single" w:sz="4" w:space="0" w:color="auto"/>
              <w:right w:val="single" w:sz="4" w:space="0" w:color="auto"/>
            </w:tcBorders>
            <w:noWrap/>
            <w:vAlign w:val="center"/>
          </w:tcPr>
          <w:p w14:paraId="3DD2D4E0"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5C3D5A75" w14:textId="77777777" w:rsidR="000D1111" w:rsidRDefault="000D1111">
            <w:pPr>
              <w:spacing w:line="360" w:lineRule="auto"/>
              <w:jc w:val="center"/>
              <w:rPr>
                <w:rFonts w:ascii="仿宋" w:eastAsia="仿宋"/>
                <w:sz w:val="24"/>
              </w:rPr>
            </w:pPr>
          </w:p>
        </w:tc>
      </w:tr>
      <w:tr w:rsidR="000D1111" w14:paraId="3D1E7804" w14:textId="77777777">
        <w:trPr>
          <w:trHeight w:val="738"/>
        </w:trPr>
        <w:tc>
          <w:tcPr>
            <w:tcW w:w="772" w:type="dxa"/>
            <w:tcBorders>
              <w:top w:val="single" w:sz="4" w:space="0" w:color="auto"/>
              <w:left w:val="single" w:sz="4" w:space="0" w:color="auto"/>
              <w:bottom w:val="single" w:sz="4" w:space="0" w:color="auto"/>
              <w:right w:val="single" w:sz="4" w:space="0" w:color="auto"/>
            </w:tcBorders>
            <w:noWrap/>
            <w:vAlign w:val="center"/>
          </w:tcPr>
          <w:p w14:paraId="5804E658" w14:textId="77777777" w:rsidR="000D1111" w:rsidRDefault="000D1111">
            <w:pPr>
              <w:spacing w:line="360" w:lineRule="auto"/>
              <w:jc w:val="center"/>
              <w:rPr>
                <w:rFonts w:ascii="仿宋" w:eastAsia="仿宋"/>
                <w:sz w:val="24"/>
              </w:rPr>
            </w:pPr>
          </w:p>
        </w:tc>
        <w:tc>
          <w:tcPr>
            <w:tcW w:w="2886" w:type="dxa"/>
            <w:tcBorders>
              <w:top w:val="single" w:sz="4" w:space="0" w:color="auto"/>
              <w:left w:val="single" w:sz="4" w:space="0" w:color="auto"/>
              <w:bottom w:val="single" w:sz="4" w:space="0" w:color="auto"/>
              <w:right w:val="single" w:sz="4" w:space="0" w:color="auto"/>
            </w:tcBorders>
            <w:noWrap/>
            <w:vAlign w:val="center"/>
          </w:tcPr>
          <w:p w14:paraId="4F059782" w14:textId="77777777" w:rsidR="000D1111" w:rsidRDefault="000D1111">
            <w:pPr>
              <w:spacing w:line="360" w:lineRule="auto"/>
              <w:jc w:val="center"/>
              <w:rPr>
                <w:rFonts w:ascii="仿宋" w:eastAsia="仿宋"/>
                <w:sz w:val="24"/>
              </w:rPr>
            </w:pPr>
          </w:p>
        </w:tc>
        <w:tc>
          <w:tcPr>
            <w:tcW w:w="2886" w:type="dxa"/>
            <w:tcBorders>
              <w:top w:val="single" w:sz="4" w:space="0" w:color="auto"/>
              <w:left w:val="single" w:sz="4" w:space="0" w:color="auto"/>
              <w:bottom w:val="single" w:sz="4" w:space="0" w:color="auto"/>
              <w:right w:val="single" w:sz="4" w:space="0" w:color="auto"/>
            </w:tcBorders>
            <w:noWrap/>
            <w:vAlign w:val="center"/>
          </w:tcPr>
          <w:p w14:paraId="24923264" w14:textId="77777777" w:rsidR="000D1111" w:rsidRDefault="000D1111">
            <w:pPr>
              <w:spacing w:line="360" w:lineRule="auto"/>
              <w:jc w:val="center"/>
              <w:rPr>
                <w:rFonts w:ascii="仿宋" w:eastAsia="仿宋"/>
                <w:sz w:val="24"/>
              </w:rPr>
            </w:pPr>
          </w:p>
        </w:tc>
        <w:tc>
          <w:tcPr>
            <w:tcW w:w="1263" w:type="dxa"/>
            <w:tcBorders>
              <w:top w:val="single" w:sz="4" w:space="0" w:color="auto"/>
              <w:left w:val="single" w:sz="4" w:space="0" w:color="auto"/>
              <w:bottom w:val="single" w:sz="4" w:space="0" w:color="auto"/>
              <w:right w:val="single" w:sz="4" w:space="0" w:color="auto"/>
            </w:tcBorders>
            <w:noWrap/>
            <w:vAlign w:val="center"/>
          </w:tcPr>
          <w:p w14:paraId="17A3E9D7" w14:textId="77777777" w:rsidR="000D1111" w:rsidRDefault="000D1111">
            <w:pPr>
              <w:spacing w:line="360" w:lineRule="auto"/>
              <w:jc w:val="center"/>
              <w:rPr>
                <w:rFonts w:ascii="仿宋" w:eastAsia="仿宋"/>
                <w:sz w:val="24"/>
              </w:rPr>
            </w:pPr>
          </w:p>
        </w:tc>
        <w:tc>
          <w:tcPr>
            <w:tcW w:w="1263" w:type="dxa"/>
            <w:tcBorders>
              <w:top w:val="single" w:sz="4" w:space="0" w:color="auto"/>
              <w:left w:val="single" w:sz="4" w:space="0" w:color="auto"/>
              <w:bottom w:val="single" w:sz="4" w:space="0" w:color="auto"/>
              <w:right w:val="single" w:sz="4" w:space="0" w:color="auto"/>
            </w:tcBorders>
            <w:noWrap/>
            <w:vAlign w:val="center"/>
          </w:tcPr>
          <w:p w14:paraId="064EA9D6"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12D62A39" w14:textId="77777777" w:rsidR="000D1111" w:rsidRDefault="000D1111">
            <w:pPr>
              <w:spacing w:line="360" w:lineRule="auto"/>
              <w:jc w:val="center"/>
              <w:rPr>
                <w:rFonts w:ascii="仿宋" w:eastAsia="仿宋"/>
                <w:sz w:val="24"/>
              </w:rPr>
            </w:pPr>
          </w:p>
        </w:tc>
      </w:tr>
      <w:tr w:rsidR="000D1111" w14:paraId="7324A196" w14:textId="77777777">
        <w:trPr>
          <w:trHeight w:val="720"/>
        </w:trPr>
        <w:tc>
          <w:tcPr>
            <w:tcW w:w="772" w:type="dxa"/>
            <w:tcBorders>
              <w:top w:val="single" w:sz="4" w:space="0" w:color="auto"/>
              <w:left w:val="single" w:sz="4" w:space="0" w:color="auto"/>
              <w:bottom w:val="single" w:sz="4" w:space="0" w:color="auto"/>
              <w:right w:val="single" w:sz="4" w:space="0" w:color="auto"/>
            </w:tcBorders>
            <w:noWrap/>
            <w:vAlign w:val="center"/>
          </w:tcPr>
          <w:p w14:paraId="54EF0AD7" w14:textId="77777777" w:rsidR="000D1111" w:rsidRDefault="000D1111">
            <w:pPr>
              <w:spacing w:line="360" w:lineRule="auto"/>
              <w:jc w:val="center"/>
              <w:rPr>
                <w:rFonts w:ascii="仿宋" w:eastAsia="仿宋"/>
                <w:sz w:val="24"/>
              </w:rPr>
            </w:pPr>
          </w:p>
        </w:tc>
        <w:tc>
          <w:tcPr>
            <w:tcW w:w="2886" w:type="dxa"/>
            <w:tcBorders>
              <w:top w:val="single" w:sz="4" w:space="0" w:color="auto"/>
              <w:left w:val="single" w:sz="4" w:space="0" w:color="auto"/>
              <w:bottom w:val="single" w:sz="4" w:space="0" w:color="auto"/>
              <w:right w:val="single" w:sz="4" w:space="0" w:color="auto"/>
            </w:tcBorders>
            <w:noWrap/>
            <w:vAlign w:val="center"/>
          </w:tcPr>
          <w:p w14:paraId="717FCEB1" w14:textId="77777777" w:rsidR="000D1111" w:rsidRDefault="000D1111">
            <w:pPr>
              <w:spacing w:line="360" w:lineRule="auto"/>
              <w:jc w:val="center"/>
              <w:rPr>
                <w:rFonts w:ascii="仿宋" w:eastAsia="仿宋"/>
                <w:sz w:val="24"/>
              </w:rPr>
            </w:pPr>
          </w:p>
        </w:tc>
        <w:tc>
          <w:tcPr>
            <w:tcW w:w="2886" w:type="dxa"/>
            <w:tcBorders>
              <w:top w:val="single" w:sz="4" w:space="0" w:color="auto"/>
              <w:left w:val="single" w:sz="4" w:space="0" w:color="auto"/>
              <w:bottom w:val="single" w:sz="4" w:space="0" w:color="auto"/>
              <w:right w:val="single" w:sz="4" w:space="0" w:color="auto"/>
            </w:tcBorders>
            <w:noWrap/>
            <w:vAlign w:val="center"/>
          </w:tcPr>
          <w:p w14:paraId="4F294E6A" w14:textId="77777777" w:rsidR="000D1111" w:rsidRDefault="000D1111">
            <w:pPr>
              <w:spacing w:line="360" w:lineRule="auto"/>
              <w:jc w:val="center"/>
              <w:rPr>
                <w:rFonts w:ascii="仿宋" w:eastAsia="仿宋"/>
                <w:sz w:val="24"/>
              </w:rPr>
            </w:pPr>
          </w:p>
        </w:tc>
        <w:tc>
          <w:tcPr>
            <w:tcW w:w="1263" w:type="dxa"/>
            <w:tcBorders>
              <w:top w:val="single" w:sz="4" w:space="0" w:color="auto"/>
              <w:left w:val="single" w:sz="4" w:space="0" w:color="auto"/>
              <w:bottom w:val="single" w:sz="4" w:space="0" w:color="auto"/>
              <w:right w:val="single" w:sz="4" w:space="0" w:color="auto"/>
            </w:tcBorders>
            <w:noWrap/>
            <w:vAlign w:val="center"/>
          </w:tcPr>
          <w:p w14:paraId="7EB22AEB" w14:textId="77777777" w:rsidR="000D1111" w:rsidRDefault="000D1111">
            <w:pPr>
              <w:spacing w:line="360" w:lineRule="auto"/>
              <w:jc w:val="center"/>
              <w:rPr>
                <w:rFonts w:ascii="仿宋" w:eastAsia="仿宋"/>
                <w:sz w:val="24"/>
              </w:rPr>
            </w:pPr>
          </w:p>
        </w:tc>
        <w:tc>
          <w:tcPr>
            <w:tcW w:w="1263" w:type="dxa"/>
            <w:tcBorders>
              <w:top w:val="single" w:sz="4" w:space="0" w:color="auto"/>
              <w:left w:val="single" w:sz="4" w:space="0" w:color="auto"/>
              <w:bottom w:val="single" w:sz="4" w:space="0" w:color="auto"/>
              <w:right w:val="single" w:sz="4" w:space="0" w:color="auto"/>
            </w:tcBorders>
            <w:noWrap/>
            <w:vAlign w:val="center"/>
          </w:tcPr>
          <w:p w14:paraId="14258797"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7ECF5609" w14:textId="77777777" w:rsidR="000D1111" w:rsidRDefault="000D1111">
            <w:pPr>
              <w:spacing w:line="360" w:lineRule="auto"/>
              <w:jc w:val="center"/>
              <w:rPr>
                <w:rFonts w:ascii="仿宋" w:eastAsia="仿宋"/>
                <w:sz w:val="24"/>
              </w:rPr>
            </w:pPr>
          </w:p>
        </w:tc>
      </w:tr>
      <w:tr w:rsidR="000D1111" w14:paraId="0802E52B" w14:textId="77777777">
        <w:trPr>
          <w:trHeight w:val="720"/>
        </w:trPr>
        <w:tc>
          <w:tcPr>
            <w:tcW w:w="772" w:type="dxa"/>
            <w:tcBorders>
              <w:top w:val="single" w:sz="4" w:space="0" w:color="auto"/>
              <w:left w:val="single" w:sz="4" w:space="0" w:color="auto"/>
              <w:bottom w:val="single" w:sz="4" w:space="0" w:color="auto"/>
              <w:right w:val="single" w:sz="4" w:space="0" w:color="auto"/>
            </w:tcBorders>
            <w:noWrap/>
            <w:vAlign w:val="center"/>
          </w:tcPr>
          <w:p w14:paraId="5F57DD51" w14:textId="77777777" w:rsidR="000D1111" w:rsidRDefault="000D1111">
            <w:pPr>
              <w:spacing w:line="360" w:lineRule="auto"/>
              <w:jc w:val="center"/>
              <w:rPr>
                <w:rFonts w:ascii="仿宋" w:eastAsia="仿宋"/>
                <w:sz w:val="24"/>
              </w:rPr>
            </w:pPr>
          </w:p>
        </w:tc>
        <w:tc>
          <w:tcPr>
            <w:tcW w:w="2886" w:type="dxa"/>
            <w:tcBorders>
              <w:top w:val="single" w:sz="4" w:space="0" w:color="auto"/>
              <w:left w:val="single" w:sz="4" w:space="0" w:color="auto"/>
              <w:bottom w:val="single" w:sz="4" w:space="0" w:color="auto"/>
              <w:right w:val="single" w:sz="4" w:space="0" w:color="auto"/>
            </w:tcBorders>
            <w:noWrap/>
            <w:vAlign w:val="center"/>
          </w:tcPr>
          <w:p w14:paraId="48D266EF" w14:textId="77777777" w:rsidR="000D1111" w:rsidRDefault="000D1111">
            <w:pPr>
              <w:spacing w:line="360" w:lineRule="auto"/>
              <w:jc w:val="center"/>
              <w:rPr>
                <w:rFonts w:ascii="仿宋" w:eastAsia="仿宋"/>
                <w:sz w:val="24"/>
              </w:rPr>
            </w:pPr>
          </w:p>
        </w:tc>
        <w:tc>
          <w:tcPr>
            <w:tcW w:w="2886" w:type="dxa"/>
            <w:tcBorders>
              <w:top w:val="single" w:sz="4" w:space="0" w:color="auto"/>
              <w:left w:val="single" w:sz="4" w:space="0" w:color="auto"/>
              <w:bottom w:val="single" w:sz="4" w:space="0" w:color="auto"/>
              <w:right w:val="single" w:sz="4" w:space="0" w:color="auto"/>
            </w:tcBorders>
            <w:noWrap/>
            <w:vAlign w:val="center"/>
          </w:tcPr>
          <w:p w14:paraId="4AC3B7FD" w14:textId="77777777" w:rsidR="000D1111" w:rsidRDefault="000D1111">
            <w:pPr>
              <w:spacing w:line="360" w:lineRule="auto"/>
              <w:jc w:val="center"/>
              <w:rPr>
                <w:rFonts w:ascii="仿宋" w:eastAsia="仿宋"/>
                <w:sz w:val="24"/>
              </w:rPr>
            </w:pPr>
          </w:p>
        </w:tc>
        <w:tc>
          <w:tcPr>
            <w:tcW w:w="1263" w:type="dxa"/>
            <w:tcBorders>
              <w:top w:val="single" w:sz="4" w:space="0" w:color="auto"/>
              <w:left w:val="single" w:sz="4" w:space="0" w:color="auto"/>
              <w:bottom w:val="single" w:sz="4" w:space="0" w:color="auto"/>
              <w:right w:val="single" w:sz="4" w:space="0" w:color="auto"/>
            </w:tcBorders>
            <w:noWrap/>
            <w:vAlign w:val="center"/>
          </w:tcPr>
          <w:p w14:paraId="51764498" w14:textId="77777777" w:rsidR="000D1111" w:rsidRDefault="000D1111">
            <w:pPr>
              <w:spacing w:line="360" w:lineRule="auto"/>
              <w:jc w:val="center"/>
              <w:rPr>
                <w:rFonts w:ascii="仿宋" w:eastAsia="仿宋"/>
                <w:sz w:val="24"/>
              </w:rPr>
            </w:pPr>
          </w:p>
        </w:tc>
        <w:tc>
          <w:tcPr>
            <w:tcW w:w="1263" w:type="dxa"/>
            <w:tcBorders>
              <w:top w:val="single" w:sz="4" w:space="0" w:color="auto"/>
              <w:left w:val="single" w:sz="4" w:space="0" w:color="auto"/>
              <w:bottom w:val="single" w:sz="4" w:space="0" w:color="auto"/>
              <w:right w:val="single" w:sz="4" w:space="0" w:color="auto"/>
            </w:tcBorders>
            <w:noWrap/>
            <w:vAlign w:val="center"/>
          </w:tcPr>
          <w:p w14:paraId="41325356"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42B3D519" w14:textId="77777777" w:rsidR="000D1111" w:rsidRDefault="000D1111">
            <w:pPr>
              <w:spacing w:line="360" w:lineRule="auto"/>
              <w:jc w:val="center"/>
              <w:rPr>
                <w:rFonts w:ascii="仿宋" w:eastAsia="仿宋"/>
                <w:sz w:val="24"/>
              </w:rPr>
            </w:pPr>
          </w:p>
        </w:tc>
      </w:tr>
      <w:tr w:rsidR="000D1111" w14:paraId="77586610" w14:textId="77777777">
        <w:trPr>
          <w:trHeight w:val="720"/>
        </w:trPr>
        <w:tc>
          <w:tcPr>
            <w:tcW w:w="772" w:type="dxa"/>
            <w:tcBorders>
              <w:top w:val="single" w:sz="4" w:space="0" w:color="auto"/>
              <w:left w:val="single" w:sz="4" w:space="0" w:color="auto"/>
              <w:bottom w:val="single" w:sz="4" w:space="0" w:color="auto"/>
              <w:right w:val="single" w:sz="4" w:space="0" w:color="auto"/>
            </w:tcBorders>
            <w:noWrap/>
            <w:vAlign w:val="center"/>
          </w:tcPr>
          <w:p w14:paraId="721E683A" w14:textId="77777777" w:rsidR="000D1111" w:rsidRDefault="000D1111">
            <w:pPr>
              <w:spacing w:line="360" w:lineRule="auto"/>
              <w:jc w:val="center"/>
              <w:rPr>
                <w:rFonts w:ascii="仿宋" w:eastAsia="仿宋"/>
                <w:sz w:val="24"/>
              </w:rPr>
            </w:pPr>
          </w:p>
        </w:tc>
        <w:tc>
          <w:tcPr>
            <w:tcW w:w="2886" w:type="dxa"/>
            <w:tcBorders>
              <w:top w:val="single" w:sz="4" w:space="0" w:color="auto"/>
              <w:left w:val="single" w:sz="4" w:space="0" w:color="auto"/>
              <w:bottom w:val="single" w:sz="4" w:space="0" w:color="auto"/>
              <w:right w:val="single" w:sz="4" w:space="0" w:color="auto"/>
            </w:tcBorders>
            <w:noWrap/>
            <w:vAlign w:val="center"/>
          </w:tcPr>
          <w:p w14:paraId="13916F76" w14:textId="77777777" w:rsidR="000D1111" w:rsidRDefault="000D1111">
            <w:pPr>
              <w:spacing w:line="360" w:lineRule="auto"/>
              <w:jc w:val="center"/>
              <w:rPr>
                <w:rFonts w:ascii="仿宋" w:eastAsia="仿宋"/>
                <w:sz w:val="24"/>
              </w:rPr>
            </w:pPr>
          </w:p>
        </w:tc>
        <w:tc>
          <w:tcPr>
            <w:tcW w:w="2886" w:type="dxa"/>
            <w:tcBorders>
              <w:top w:val="single" w:sz="4" w:space="0" w:color="auto"/>
              <w:left w:val="single" w:sz="4" w:space="0" w:color="auto"/>
              <w:bottom w:val="single" w:sz="4" w:space="0" w:color="auto"/>
              <w:right w:val="single" w:sz="4" w:space="0" w:color="auto"/>
            </w:tcBorders>
            <w:noWrap/>
            <w:vAlign w:val="center"/>
          </w:tcPr>
          <w:p w14:paraId="4D6DB50B" w14:textId="77777777" w:rsidR="000D1111" w:rsidRDefault="000D1111">
            <w:pPr>
              <w:spacing w:line="360" w:lineRule="auto"/>
              <w:jc w:val="center"/>
              <w:rPr>
                <w:rFonts w:ascii="仿宋" w:eastAsia="仿宋"/>
                <w:sz w:val="24"/>
              </w:rPr>
            </w:pPr>
          </w:p>
        </w:tc>
        <w:tc>
          <w:tcPr>
            <w:tcW w:w="1263" w:type="dxa"/>
            <w:tcBorders>
              <w:top w:val="single" w:sz="4" w:space="0" w:color="auto"/>
              <w:left w:val="single" w:sz="4" w:space="0" w:color="auto"/>
              <w:bottom w:val="single" w:sz="4" w:space="0" w:color="auto"/>
              <w:right w:val="single" w:sz="4" w:space="0" w:color="auto"/>
            </w:tcBorders>
            <w:noWrap/>
            <w:vAlign w:val="center"/>
          </w:tcPr>
          <w:p w14:paraId="04C74329" w14:textId="77777777" w:rsidR="000D1111" w:rsidRDefault="000D1111">
            <w:pPr>
              <w:spacing w:line="360" w:lineRule="auto"/>
              <w:jc w:val="center"/>
              <w:rPr>
                <w:rFonts w:ascii="仿宋" w:eastAsia="仿宋"/>
                <w:sz w:val="24"/>
              </w:rPr>
            </w:pPr>
          </w:p>
        </w:tc>
        <w:tc>
          <w:tcPr>
            <w:tcW w:w="1263" w:type="dxa"/>
            <w:tcBorders>
              <w:top w:val="single" w:sz="4" w:space="0" w:color="auto"/>
              <w:left w:val="single" w:sz="4" w:space="0" w:color="auto"/>
              <w:bottom w:val="single" w:sz="4" w:space="0" w:color="auto"/>
              <w:right w:val="single" w:sz="4" w:space="0" w:color="auto"/>
            </w:tcBorders>
            <w:noWrap/>
            <w:vAlign w:val="center"/>
          </w:tcPr>
          <w:p w14:paraId="6B683F67"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19554583" w14:textId="77777777" w:rsidR="000D1111" w:rsidRDefault="000D1111">
            <w:pPr>
              <w:spacing w:line="360" w:lineRule="auto"/>
              <w:jc w:val="center"/>
              <w:rPr>
                <w:rFonts w:ascii="仿宋" w:eastAsia="仿宋"/>
                <w:sz w:val="24"/>
              </w:rPr>
            </w:pPr>
          </w:p>
        </w:tc>
      </w:tr>
      <w:tr w:rsidR="000D1111" w14:paraId="3DFC51B0" w14:textId="77777777">
        <w:trPr>
          <w:trHeight w:val="720"/>
        </w:trPr>
        <w:tc>
          <w:tcPr>
            <w:tcW w:w="772" w:type="dxa"/>
            <w:tcBorders>
              <w:top w:val="single" w:sz="4" w:space="0" w:color="auto"/>
              <w:left w:val="single" w:sz="4" w:space="0" w:color="auto"/>
              <w:bottom w:val="single" w:sz="4" w:space="0" w:color="auto"/>
              <w:right w:val="single" w:sz="4" w:space="0" w:color="auto"/>
            </w:tcBorders>
            <w:noWrap/>
            <w:vAlign w:val="center"/>
          </w:tcPr>
          <w:p w14:paraId="15506BDA" w14:textId="77777777" w:rsidR="000D1111" w:rsidRDefault="000D1111">
            <w:pPr>
              <w:spacing w:line="360" w:lineRule="auto"/>
              <w:jc w:val="center"/>
              <w:rPr>
                <w:rFonts w:ascii="仿宋" w:eastAsia="仿宋"/>
                <w:sz w:val="24"/>
              </w:rPr>
            </w:pPr>
          </w:p>
        </w:tc>
        <w:tc>
          <w:tcPr>
            <w:tcW w:w="2886" w:type="dxa"/>
            <w:tcBorders>
              <w:top w:val="single" w:sz="4" w:space="0" w:color="auto"/>
              <w:left w:val="single" w:sz="4" w:space="0" w:color="auto"/>
              <w:bottom w:val="single" w:sz="4" w:space="0" w:color="auto"/>
              <w:right w:val="single" w:sz="4" w:space="0" w:color="auto"/>
            </w:tcBorders>
            <w:noWrap/>
            <w:vAlign w:val="center"/>
          </w:tcPr>
          <w:p w14:paraId="49463D5F" w14:textId="77777777" w:rsidR="000D1111" w:rsidRDefault="000D1111">
            <w:pPr>
              <w:spacing w:line="360" w:lineRule="auto"/>
              <w:jc w:val="center"/>
              <w:rPr>
                <w:rFonts w:ascii="仿宋" w:eastAsia="仿宋"/>
                <w:sz w:val="24"/>
              </w:rPr>
            </w:pPr>
          </w:p>
        </w:tc>
        <w:tc>
          <w:tcPr>
            <w:tcW w:w="2886" w:type="dxa"/>
            <w:tcBorders>
              <w:top w:val="single" w:sz="4" w:space="0" w:color="auto"/>
              <w:left w:val="single" w:sz="4" w:space="0" w:color="auto"/>
              <w:bottom w:val="single" w:sz="4" w:space="0" w:color="auto"/>
              <w:right w:val="single" w:sz="4" w:space="0" w:color="auto"/>
            </w:tcBorders>
            <w:noWrap/>
            <w:vAlign w:val="center"/>
          </w:tcPr>
          <w:p w14:paraId="26AD41AD" w14:textId="77777777" w:rsidR="000D1111" w:rsidRDefault="000D1111">
            <w:pPr>
              <w:spacing w:line="360" w:lineRule="auto"/>
              <w:jc w:val="center"/>
              <w:rPr>
                <w:rFonts w:ascii="仿宋" w:eastAsia="仿宋"/>
                <w:sz w:val="24"/>
              </w:rPr>
            </w:pPr>
          </w:p>
        </w:tc>
        <w:tc>
          <w:tcPr>
            <w:tcW w:w="1263" w:type="dxa"/>
            <w:tcBorders>
              <w:top w:val="single" w:sz="4" w:space="0" w:color="auto"/>
              <w:left w:val="single" w:sz="4" w:space="0" w:color="auto"/>
              <w:bottom w:val="single" w:sz="4" w:space="0" w:color="auto"/>
              <w:right w:val="single" w:sz="4" w:space="0" w:color="auto"/>
            </w:tcBorders>
            <w:noWrap/>
            <w:vAlign w:val="center"/>
          </w:tcPr>
          <w:p w14:paraId="5FBD4D5B" w14:textId="77777777" w:rsidR="000D1111" w:rsidRDefault="000D1111">
            <w:pPr>
              <w:spacing w:line="360" w:lineRule="auto"/>
              <w:jc w:val="center"/>
              <w:rPr>
                <w:rFonts w:ascii="仿宋" w:eastAsia="仿宋"/>
                <w:sz w:val="24"/>
              </w:rPr>
            </w:pPr>
          </w:p>
        </w:tc>
        <w:tc>
          <w:tcPr>
            <w:tcW w:w="1263" w:type="dxa"/>
            <w:tcBorders>
              <w:top w:val="single" w:sz="4" w:space="0" w:color="auto"/>
              <w:left w:val="single" w:sz="4" w:space="0" w:color="auto"/>
              <w:bottom w:val="single" w:sz="4" w:space="0" w:color="auto"/>
              <w:right w:val="single" w:sz="4" w:space="0" w:color="auto"/>
            </w:tcBorders>
            <w:noWrap/>
            <w:vAlign w:val="center"/>
          </w:tcPr>
          <w:p w14:paraId="7C4D8F25"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46797EA5" w14:textId="77777777" w:rsidR="000D1111" w:rsidRDefault="000D1111">
            <w:pPr>
              <w:spacing w:line="360" w:lineRule="auto"/>
              <w:jc w:val="center"/>
              <w:rPr>
                <w:rFonts w:ascii="仿宋" w:eastAsia="仿宋"/>
                <w:sz w:val="24"/>
              </w:rPr>
            </w:pPr>
          </w:p>
        </w:tc>
      </w:tr>
      <w:tr w:rsidR="000D1111" w14:paraId="10BB4F1F" w14:textId="77777777">
        <w:trPr>
          <w:trHeight w:val="720"/>
        </w:trPr>
        <w:tc>
          <w:tcPr>
            <w:tcW w:w="772" w:type="dxa"/>
            <w:tcBorders>
              <w:top w:val="single" w:sz="4" w:space="0" w:color="auto"/>
              <w:left w:val="single" w:sz="4" w:space="0" w:color="auto"/>
              <w:bottom w:val="single" w:sz="4" w:space="0" w:color="auto"/>
              <w:right w:val="single" w:sz="4" w:space="0" w:color="auto"/>
            </w:tcBorders>
            <w:noWrap/>
            <w:vAlign w:val="center"/>
          </w:tcPr>
          <w:p w14:paraId="13D6AD4C" w14:textId="77777777" w:rsidR="000D1111" w:rsidRDefault="000D1111">
            <w:pPr>
              <w:spacing w:line="360" w:lineRule="auto"/>
              <w:jc w:val="center"/>
              <w:rPr>
                <w:rFonts w:ascii="仿宋" w:eastAsia="仿宋"/>
                <w:sz w:val="24"/>
              </w:rPr>
            </w:pPr>
          </w:p>
        </w:tc>
        <w:tc>
          <w:tcPr>
            <w:tcW w:w="2886" w:type="dxa"/>
            <w:tcBorders>
              <w:top w:val="single" w:sz="4" w:space="0" w:color="auto"/>
              <w:left w:val="single" w:sz="4" w:space="0" w:color="auto"/>
              <w:bottom w:val="single" w:sz="4" w:space="0" w:color="auto"/>
              <w:right w:val="single" w:sz="4" w:space="0" w:color="auto"/>
            </w:tcBorders>
            <w:noWrap/>
            <w:vAlign w:val="center"/>
          </w:tcPr>
          <w:p w14:paraId="2DC306B7" w14:textId="77777777" w:rsidR="000D1111" w:rsidRDefault="000D1111">
            <w:pPr>
              <w:spacing w:line="360" w:lineRule="auto"/>
              <w:jc w:val="center"/>
              <w:rPr>
                <w:rFonts w:ascii="仿宋" w:eastAsia="仿宋"/>
                <w:sz w:val="24"/>
              </w:rPr>
            </w:pPr>
          </w:p>
        </w:tc>
        <w:tc>
          <w:tcPr>
            <w:tcW w:w="2886" w:type="dxa"/>
            <w:tcBorders>
              <w:top w:val="single" w:sz="4" w:space="0" w:color="auto"/>
              <w:left w:val="single" w:sz="4" w:space="0" w:color="auto"/>
              <w:bottom w:val="single" w:sz="4" w:space="0" w:color="auto"/>
              <w:right w:val="single" w:sz="4" w:space="0" w:color="auto"/>
            </w:tcBorders>
            <w:noWrap/>
            <w:vAlign w:val="center"/>
          </w:tcPr>
          <w:p w14:paraId="2DE5669C" w14:textId="77777777" w:rsidR="000D1111" w:rsidRDefault="000D1111">
            <w:pPr>
              <w:spacing w:line="360" w:lineRule="auto"/>
              <w:jc w:val="center"/>
              <w:rPr>
                <w:rFonts w:ascii="仿宋" w:eastAsia="仿宋"/>
                <w:sz w:val="24"/>
              </w:rPr>
            </w:pPr>
          </w:p>
        </w:tc>
        <w:tc>
          <w:tcPr>
            <w:tcW w:w="1263" w:type="dxa"/>
            <w:tcBorders>
              <w:top w:val="single" w:sz="4" w:space="0" w:color="auto"/>
              <w:left w:val="single" w:sz="4" w:space="0" w:color="auto"/>
              <w:bottom w:val="single" w:sz="4" w:space="0" w:color="auto"/>
              <w:right w:val="single" w:sz="4" w:space="0" w:color="auto"/>
            </w:tcBorders>
            <w:noWrap/>
            <w:vAlign w:val="center"/>
          </w:tcPr>
          <w:p w14:paraId="549E3720" w14:textId="77777777" w:rsidR="000D1111" w:rsidRDefault="000D1111">
            <w:pPr>
              <w:spacing w:line="360" w:lineRule="auto"/>
              <w:jc w:val="center"/>
              <w:rPr>
                <w:rFonts w:ascii="仿宋" w:eastAsia="仿宋"/>
                <w:sz w:val="24"/>
              </w:rPr>
            </w:pPr>
          </w:p>
        </w:tc>
        <w:tc>
          <w:tcPr>
            <w:tcW w:w="1263" w:type="dxa"/>
            <w:tcBorders>
              <w:top w:val="single" w:sz="4" w:space="0" w:color="auto"/>
              <w:left w:val="single" w:sz="4" w:space="0" w:color="auto"/>
              <w:bottom w:val="single" w:sz="4" w:space="0" w:color="auto"/>
              <w:right w:val="single" w:sz="4" w:space="0" w:color="auto"/>
            </w:tcBorders>
            <w:noWrap/>
            <w:vAlign w:val="center"/>
          </w:tcPr>
          <w:p w14:paraId="54B5B944"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5A913C18" w14:textId="77777777" w:rsidR="000D1111" w:rsidRDefault="000D1111">
            <w:pPr>
              <w:spacing w:line="360" w:lineRule="auto"/>
              <w:jc w:val="center"/>
              <w:rPr>
                <w:rFonts w:ascii="仿宋" w:eastAsia="仿宋"/>
                <w:sz w:val="24"/>
              </w:rPr>
            </w:pPr>
          </w:p>
        </w:tc>
      </w:tr>
      <w:tr w:rsidR="000D1111" w14:paraId="09E466E2" w14:textId="77777777">
        <w:trPr>
          <w:trHeight w:val="720"/>
        </w:trPr>
        <w:tc>
          <w:tcPr>
            <w:tcW w:w="772" w:type="dxa"/>
            <w:tcBorders>
              <w:top w:val="single" w:sz="4" w:space="0" w:color="auto"/>
              <w:left w:val="single" w:sz="4" w:space="0" w:color="auto"/>
              <w:bottom w:val="single" w:sz="4" w:space="0" w:color="auto"/>
              <w:right w:val="single" w:sz="4" w:space="0" w:color="auto"/>
            </w:tcBorders>
            <w:noWrap/>
            <w:vAlign w:val="center"/>
          </w:tcPr>
          <w:p w14:paraId="7CD70909" w14:textId="77777777" w:rsidR="000D1111" w:rsidRDefault="000D1111">
            <w:pPr>
              <w:spacing w:line="360" w:lineRule="auto"/>
              <w:jc w:val="center"/>
              <w:rPr>
                <w:rFonts w:ascii="仿宋" w:eastAsia="仿宋"/>
                <w:sz w:val="24"/>
              </w:rPr>
            </w:pPr>
          </w:p>
        </w:tc>
        <w:tc>
          <w:tcPr>
            <w:tcW w:w="2886" w:type="dxa"/>
            <w:tcBorders>
              <w:top w:val="single" w:sz="4" w:space="0" w:color="auto"/>
              <w:left w:val="single" w:sz="4" w:space="0" w:color="auto"/>
              <w:bottom w:val="single" w:sz="4" w:space="0" w:color="auto"/>
              <w:right w:val="single" w:sz="4" w:space="0" w:color="auto"/>
            </w:tcBorders>
            <w:noWrap/>
            <w:vAlign w:val="center"/>
          </w:tcPr>
          <w:p w14:paraId="6082A7FC" w14:textId="77777777" w:rsidR="000D1111" w:rsidRDefault="000D1111">
            <w:pPr>
              <w:spacing w:line="360" w:lineRule="auto"/>
              <w:jc w:val="center"/>
              <w:rPr>
                <w:rFonts w:ascii="仿宋" w:eastAsia="仿宋"/>
                <w:sz w:val="24"/>
              </w:rPr>
            </w:pPr>
          </w:p>
        </w:tc>
        <w:tc>
          <w:tcPr>
            <w:tcW w:w="2886" w:type="dxa"/>
            <w:tcBorders>
              <w:top w:val="single" w:sz="4" w:space="0" w:color="auto"/>
              <w:left w:val="single" w:sz="4" w:space="0" w:color="auto"/>
              <w:bottom w:val="single" w:sz="4" w:space="0" w:color="auto"/>
              <w:right w:val="single" w:sz="4" w:space="0" w:color="auto"/>
            </w:tcBorders>
            <w:noWrap/>
            <w:vAlign w:val="center"/>
          </w:tcPr>
          <w:p w14:paraId="0F73695C" w14:textId="77777777" w:rsidR="000D1111" w:rsidRDefault="000D1111">
            <w:pPr>
              <w:spacing w:line="360" w:lineRule="auto"/>
              <w:jc w:val="center"/>
              <w:rPr>
                <w:rFonts w:ascii="仿宋" w:eastAsia="仿宋"/>
                <w:sz w:val="24"/>
              </w:rPr>
            </w:pPr>
          </w:p>
        </w:tc>
        <w:tc>
          <w:tcPr>
            <w:tcW w:w="1263" w:type="dxa"/>
            <w:tcBorders>
              <w:top w:val="single" w:sz="4" w:space="0" w:color="auto"/>
              <w:left w:val="single" w:sz="4" w:space="0" w:color="auto"/>
              <w:bottom w:val="single" w:sz="4" w:space="0" w:color="auto"/>
              <w:right w:val="single" w:sz="4" w:space="0" w:color="auto"/>
            </w:tcBorders>
            <w:noWrap/>
            <w:vAlign w:val="center"/>
          </w:tcPr>
          <w:p w14:paraId="599D96BB" w14:textId="77777777" w:rsidR="000D1111" w:rsidRDefault="000D1111">
            <w:pPr>
              <w:spacing w:line="360" w:lineRule="auto"/>
              <w:jc w:val="center"/>
              <w:rPr>
                <w:rFonts w:ascii="仿宋" w:eastAsia="仿宋"/>
                <w:sz w:val="24"/>
              </w:rPr>
            </w:pPr>
          </w:p>
        </w:tc>
        <w:tc>
          <w:tcPr>
            <w:tcW w:w="1263" w:type="dxa"/>
            <w:tcBorders>
              <w:top w:val="single" w:sz="4" w:space="0" w:color="auto"/>
              <w:left w:val="single" w:sz="4" w:space="0" w:color="auto"/>
              <w:bottom w:val="single" w:sz="4" w:space="0" w:color="auto"/>
              <w:right w:val="single" w:sz="4" w:space="0" w:color="auto"/>
            </w:tcBorders>
            <w:noWrap/>
            <w:vAlign w:val="center"/>
          </w:tcPr>
          <w:p w14:paraId="0DAC7980"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2CBDD6C1" w14:textId="77777777" w:rsidR="000D1111" w:rsidRDefault="000D1111">
            <w:pPr>
              <w:spacing w:line="360" w:lineRule="auto"/>
              <w:jc w:val="center"/>
              <w:rPr>
                <w:rFonts w:ascii="仿宋" w:eastAsia="仿宋"/>
                <w:sz w:val="24"/>
              </w:rPr>
            </w:pPr>
          </w:p>
        </w:tc>
      </w:tr>
      <w:tr w:rsidR="000D1111" w14:paraId="78AAF5FF" w14:textId="77777777">
        <w:trPr>
          <w:trHeight w:val="720"/>
        </w:trPr>
        <w:tc>
          <w:tcPr>
            <w:tcW w:w="772" w:type="dxa"/>
            <w:tcBorders>
              <w:top w:val="single" w:sz="4" w:space="0" w:color="auto"/>
              <w:left w:val="single" w:sz="4" w:space="0" w:color="auto"/>
              <w:bottom w:val="single" w:sz="4" w:space="0" w:color="auto"/>
              <w:right w:val="single" w:sz="4" w:space="0" w:color="auto"/>
            </w:tcBorders>
            <w:noWrap/>
            <w:vAlign w:val="center"/>
          </w:tcPr>
          <w:p w14:paraId="1A4BAB7E" w14:textId="77777777" w:rsidR="000D1111" w:rsidRDefault="000D1111">
            <w:pPr>
              <w:spacing w:line="360" w:lineRule="auto"/>
              <w:jc w:val="center"/>
              <w:rPr>
                <w:rFonts w:ascii="仿宋" w:eastAsia="仿宋"/>
                <w:sz w:val="24"/>
              </w:rPr>
            </w:pPr>
          </w:p>
        </w:tc>
        <w:tc>
          <w:tcPr>
            <w:tcW w:w="2886" w:type="dxa"/>
            <w:tcBorders>
              <w:top w:val="single" w:sz="4" w:space="0" w:color="auto"/>
              <w:left w:val="single" w:sz="4" w:space="0" w:color="auto"/>
              <w:bottom w:val="single" w:sz="4" w:space="0" w:color="auto"/>
              <w:right w:val="single" w:sz="4" w:space="0" w:color="auto"/>
            </w:tcBorders>
            <w:noWrap/>
            <w:vAlign w:val="center"/>
          </w:tcPr>
          <w:p w14:paraId="63FECDDF" w14:textId="77777777" w:rsidR="000D1111" w:rsidRDefault="000D1111">
            <w:pPr>
              <w:spacing w:line="360" w:lineRule="auto"/>
              <w:jc w:val="center"/>
              <w:rPr>
                <w:rFonts w:ascii="仿宋" w:eastAsia="仿宋"/>
                <w:sz w:val="24"/>
              </w:rPr>
            </w:pPr>
          </w:p>
        </w:tc>
        <w:tc>
          <w:tcPr>
            <w:tcW w:w="2886" w:type="dxa"/>
            <w:tcBorders>
              <w:top w:val="single" w:sz="4" w:space="0" w:color="auto"/>
              <w:left w:val="single" w:sz="4" w:space="0" w:color="auto"/>
              <w:bottom w:val="single" w:sz="4" w:space="0" w:color="auto"/>
              <w:right w:val="single" w:sz="4" w:space="0" w:color="auto"/>
            </w:tcBorders>
            <w:noWrap/>
            <w:vAlign w:val="center"/>
          </w:tcPr>
          <w:p w14:paraId="412CE0B1" w14:textId="77777777" w:rsidR="000D1111" w:rsidRDefault="000D1111">
            <w:pPr>
              <w:spacing w:line="360" w:lineRule="auto"/>
              <w:jc w:val="center"/>
              <w:rPr>
                <w:rFonts w:ascii="仿宋" w:eastAsia="仿宋"/>
                <w:sz w:val="24"/>
              </w:rPr>
            </w:pPr>
          </w:p>
        </w:tc>
        <w:tc>
          <w:tcPr>
            <w:tcW w:w="1263" w:type="dxa"/>
            <w:tcBorders>
              <w:top w:val="single" w:sz="4" w:space="0" w:color="auto"/>
              <w:left w:val="single" w:sz="4" w:space="0" w:color="auto"/>
              <w:bottom w:val="single" w:sz="4" w:space="0" w:color="auto"/>
              <w:right w:val="single" w:sz="4" w:space="0" w:color="auto"/>
            </w:tcBorders>
            <w:noWrap/>
            <w:vAlign w:val="center"/>
          </w:tcPr>
          <w:p w14:paraId="71B4C9BA" w14:textId="77777777" w:rsidR="000D1111" w:rsidRDefault="000D1111">
            <w:pPr>
              <w:spacing w:line="360" w:lineRule="auto"/>
              <w:jc w:val="center"/>
              <w:rPr>
                <w:rFonts w:ascii="仿宋" w:eastAsia="仿宋"/>
                <w:sz w:val="24"/>
              </w:rPr>
            </w:pPr>
          </w:p>
        </w:tc>
        <w:tc>
          <w:tcPr>
            <w:tcW w:w="1263" w:type="dxa"/>
            <w:tcBorders>
              <w:top w:val="single" w:sz="4" w:space="0" w:color="auto"/>
              <w:left w:val="single" w:sz="4" w:space="0" w:color="auto"/>
              <w:bottom w:val="single" w:sz="4" w:space="0" w:color="auto"/>
              <w:right w:val="single" w:sz="4" w:space="0" w:color="auto"/>
            </w:tcBorders>
            <w:noWrap/>
            <w:vAlign w:val="center"/>
          </w:tcPr>
          <w:p w14:paraId="3FABE632"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40AAEF4B" w14:textId="77777777" w:rsidR="000D1111" w:rsidRDefault="000D1111">
            <w:pPr>
              <w:spacing w:line="360" w:lineRule="auto"/>
              <w:jc w:val="center"/>
              <w:rPr>
                <w:rFonts w:ascii="仿宋" w:eastAsia="仿宋"/>
                <w:sz w:val="24"/>
              </w:rPr>
            </w:pPr>
          </w:p>
        </w:tc>
      </w:tr>
      <w:tr w:rsidR="000D1111" w14:paraId="7654D4E3" w14:textId="77777777">
        <w:trPr>
          <w:trHeight w:val="720"/>
        </w:trPr>
        <w:tc>
          <w:tcPr>
            <w:tcW w:w="772" w:type="dxa"/>
            <w:tcBorders>
              <w:top w:val="single" w:sz="4" w:space="0" w:color="auto"/>
              <w:left w:val="single" w:sz="4" w:space="0" w:color="auto"/>
              <w:bottom w:val="single" w:sz="4" w:space="0" w:color="auto"/>
              <w:right w:val="single" w:sz="4" w:space="0" w:color="auto"/>
            </w:tcBorders>
            <w:noWrap/>
            <w:vAlign w:val="center"/>
          </w:tcPr>
          <w:p w14:paraId="51AC2B1A" w14:textId="77777777" w:rsidR="000D1111" w:rsidRDefault="000D1111">
            <w:pPr>
              <w:spacing w:line="360" w:lineRule="auto"/>
              <w:jc w:val="center"/>
              <w:rPr>
                <w:rFonts w:ascii="仿宋" w:eastAsia="仿宋"/>
                <w:sz w:val="24"/>
              </w:rPr>
            </w:pPr>
          </w:p>
        </w:tc>
        <w:tc>
          <w:tcPr>
            <w:tcW w:w="2886" w:type="dxa"/>
            <w:tcBorders>
              <w:top w:val="single" w:sz="4" w:space="0" w:color="auto"/>
              <w:left w:val="single" w:sz="4" w:space="0" w:color="auto"/>
              <w:bottom w:val="single" w:sz="4" w:space="0" w:color="auto"/>
              <w:right w:val="single" w:sz="4" w:space="0" w:color="auto"/>
            </w:tcBorders>
            <w:noWrap/>
            <w:vAlign w:val="center"/>
          </w:tcPr>
          <w:p w14:paraId="54FE5AD6" w14:textId="77777777" w:rsidR="000D1111" w:rsidRDefault="000D1111">
            <w:pPr>
              <w:spacing w:line="360" w:lineRule="auto"/>
              <w:rPr>
                <w:rFonts w:ascii="仿宋" w:eastAsia="仿宋"/>
                <w:sz w:val="24"/>
              </w:rPr>
            </w:pPr>
          </w:p>
        </w:tc>
        <w:tc>
          <w:tcPr>
            <w:tcW w:w="2886" w:type="dxa"/>
            <w:tcBorders>
              <w:top w:val="single" w:sz="4" w:space="0" w:color="auto"/>
              <w:left w:val="single" w:sz="4" w:space="0" w:color="auto"/>
              <w:bottom w:val="single" w:sz="4" w:space="0" w:color="auto"/>
              <w:right w:val="single" w:sz="4" w:space="0" w:color="auto"/>
            </w:tcBorders>
            <w:noWrap/>
            <w:vAlign w:val="center"/>
          </w:tcPr>
          <w:p w14:paraId="3CEFAE24" w14:textId="77777777" w:rsidR="000D1111" w:rsidRDefault="000D1111">
            <w:pPr>
              <w:spacing w:line="360" w:lineRule="auto"/>
              <w:jc w:val="center"/>
              <w:rPr>
                <w:rFonts w:ascii="仿宋" w:eastAsia="仿宋"/>
                <w:sz w:val="24"/>
              </w:rPr>
            </w:pPr>
          </w:p>
        </w:tc>
        <w:tc>
          <w:tcPr>
            <w:tcW w:w="1263" w:type="dxa"/>
            <w:tcBorders>
              <w:top w:val="single" w:sz="4" w:space="0" w:color="auto"/>
              <w:left w:val="single" w:sz="4" w:space="0" w:color="auto"/>
              <w:bottom w:val="single" w:sz="4" w:space="0" w:color="auto"/>
              <w:right w:val="single" w:sz="4" w:space="0" w:color="auto"/>
            </w:tcBorders>
            <w:noWrap/>
            <w:vAlign w:val="center"/>
          </w:tcPr>
          <w:p w14:paraId="51F87238" w14:textId="77777777" w:rsidR="000D1111" w:rsidRDefault="000D1111">
            <w:pPr>
              <w:spacing w:line="360" w:lineRule="auto"/>
              <w:jc w:val="center"/>
              <w:rPr>
                <w:rFonts w:ascii="仿宋" w:eastAsia="仿宋"/>
                <w:sz w:val="24"/>
              </w:rPr>
            </w:pPr>
          </w:p>
        </w:tc>
        <w:tc>
          <w:tcPr>
            <w:tcW w:w="1263" w:type="dxa"/>
            <w:tcBorders>
              <w:top w:val="single" w:sz="4" w:space="0" w:color="auto"/>
              <w:left w:val="single" w:sz="4" w:space="0" w:color="auto"/>
              <w:bottom w:val="single" w:sz="4" w:space="0" w:color="auto"/>
              <w:right w:val="single" w:sz="4" w:space="0" w:color="auto"/>
            </w:tcBorders>
            <w:noWrap/>
            <w:vAlign w:val="center"/>
          </w:tcPr>
          <w:p w14:paraId="4342B1B3"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70A7F452" w14:textId="77777777" w:rsidR="000D1111" w:rsidRDefault="000D1111">
            <w:pPr>
              <w:spacing w:line="360" w:lineRule="auto"/>
              <w:jc w:val="center"/>
              <w:rPr>
                <w:rFonts w:ascii="仿宋" w:eastAsia="仿宋"/>
                <w:sz w:val="24"/>
              </w:rPr>
            </w:pPr>
          </w:p>
        </w:tc>
      </w:tr>
      <w:tr w:rsidR="000D1111" w14:paraId="4EE193B3" w14:textId="77777777">
        <w:trPr>
          <w:trHeight w:val="720"/>
        </w:trPr>
        <w:tc>
          <w:tcPr>
            <w:tcW w:w="6544" w:type="dxa"/>
            <w:gridSpan w:val="3"/>
            <w:tcBorders>
              <w:top w:val="single" w:sz="4" w:space="0" w:color="auto"/>
              <w:left w:val="single" w:sz="4" w:space="0" w:color="auto"/>
              <w:bottom w:val="single" w:sz="4" w:space="0" w:color="auto"/>
              <w:right w:val="single" w:sz="4" w:space="0" w:color="auto"/>
            </w:tcBorders>
            <w:noWrap/>
            <w:vAlign w:val="center"/>
          </w:tcPr>
          <w:p w14:paraId="2F780645" w14:textId="77777777" w:rsidR="000D1111" w:rsidRDefault="00B706AC">
            <w:pPr>
              <w:spacing w:line="360" w:lineRule="auto"/>
              <w:jc w:val="center"/>
              <w:rPr>
                <w:rFonts w:ascii="仿宋" w:eastAsia="仿宋"/>
                <w:sz w:val="24"/>
              </w:rPr>
            </w:pPr>
            <w:r>
              <w:rPr>
                <w:rFonts w:ascii="仿宋" w:eastAsia="仿宋" w:cs="仿宋" w:hint="eastAsia"/>
                <w:sz w:val="24"/>
              </w:rPr>
              <w:t>合</w:t>
            </w:r>
            <w:r>
              <w:rPr>
                <w:rFonts w:ascii="仿宋" w:eastAsia="仿宋" w:cs="仿宋"/>
                <w:sz w:val="24"/>
              </w:rPr>
              <w:t xml:space="preserve">  </w:t>
            </w:r>
            <w:r>
              <w:rPr>
                <w:rFonts w:ascii="仿宋" w:eastAsia="仿宋" w:cs="仿宋" w:hint="eastAsia"/>
                <w:sz w:val="24"/>
              </w:rPr>
              <w:t>计</w:t>
            </w:r>
          </w:p>
        </w:tc>
        <w:tc>
          <w:tcPr>
            <w:tcW w:w="1263" w:type="dxa"/>
            <w:tcBorders>
              <w:top w:val="single" w:sz="4" w:space="0" w:color="auto"/>
              <w:left w:val="single" w:sz="4" w:space="0" w:color="auto"/>
              <w:bottom w:val="single" w:sz="4" w:space="0" w:color="auto"/>
              <w:right w:val="single" w:sz="4" w:space="0" w:color="auto"/>
            </w:tcBorders>
            <w:noWrap/>
            <w:vAlign w:val="center"/>
          </w:tcPr>
          <w:p w14:paraId="2A955E02" w14:textId="77777777" w:rsidR="000D1111" w:rsidRDefault="000D1111">
            <w:pPr>
              <w:spacing w:line="360" w:lineRule="auto"/>
              <w:jc w:val="center"/>
              <w:rPr>
                <w:rFonts w:ascii="仿宋" w:eastAsia="仿宋"/>
                <w:sz w:val="24"/>
              </w:rPr>
            </w:pPr>
          </w:p>
        </w:tc>
        <w:tc>
          <w:tcPr>
            <w:tcW w:w="1263" w:type="dxa"/>
            <w:tcBorders>
              <w:top w:val="single" w:sz="4" w:space="0" w:color="auto"/>
              <w:left w:val="single" w:sz="4" w:space="0" w:color="auto"/>
              <w:bottom w:val="single" w:sz="4" w:space="0" w:color="auto"/>
              <w:right w:val="single" w:sz="4" w:space="0" w:color="auto"/>
            </w:tcBorders>
            <w:noWrap/>
            <w:vAlign w:val="center"/>
          </w:tcPr>
          <w:p w14:paraId="3F443D81" w14:textId="77777777" w:rsidR="000D1111" w:rsidRDefault="000D1111">
            <w:pPr>
              <w:spacing w:line="360" w:lineRule="auto"/>
              <w:jc w:val="center"/>
              <w:rPr>
                <w:rFonts w:ascii="仿宋" w:eastAsia="仿宋"/>
                <w:sz w:val="24"/>
              </w:rPr>
            </w:pPr>
          </w:p>
        </w:tc>
        <w:tc>
          <w:tcPr>
            <w:tcW w:w="1262" w:type="dxa"/>
            <w:tcBorders>
              <w:top w:val="single" w:sz="4" w:space="0" w:color="auto"/>
              <w:left w:val="single" w:sz="4" w:space="0" w:color="auto"/>
              <w:bottom w:val="single" w:sz="4" w:space="0" w:color="auto"/>
              <w:right w:val="single" w:sz="4" w:space="0" w:color="auto"/>
            </w:tcBorders>
            <w:noWrap/>
            <w:vAlign w:val="center"/>
          </w:tcPr>
          <w:p w14:paraId="37F86258" w14:textId="77777777" w:rsidR="000D1111" w:rsidRDefault="000D1111">
            <w:pPr>
              <w:spacing w:line="360" w:lineRule="auto"/>
              <w:jc w:val="center"/>
              <w:rPr>
                <w:rFonts w:ascii="仿宋" w:eastAsia="仿宋"/>
                <w:sz w:val="24"/>
              </w:rPr>
            </w:pPr>
          </w:p>
        </w:tc>
      </w:tr>
    </w:tbl>
    <w:p w14:paraId="3EEC09AD" w14:textId="77777777" w:rsidR="000D1111" w:rsidRDefault="00B706AC">
      <w:pPr>
        <w:spacing w:line="360" w:lineRule="auto"/>
        <w:rPr>
          <w:rFonts w:ascii="仿宋" w:eastAsia="仿宋"/>
          <w:sz w:val="24"/>
        </w:rPr>
      </w:pPr>
      <w:r>
        <w:rPr>
          <w:rFonts w:ascii="仿宋" w:eastAsia="仿宋" w:cs="仿宋" w:hint="eastAsia"/>
          <w:sz w:val="24"/>
        </w:rPr>
        <w:t>说明：</w:t>
      </w:r>
      <w:r>
        <w:rPr>
          <w:rFonts w:ascii="仿宋" w:eastAsia="仿宋" w:cs="仿宋"/>
          <w:sz w:val="24"/>
        </w:rPr>
        <w:t>1.</w:t>
      </w:r>
      <w:r>
        <w:rPr>
          <w:rFonts w:ascii="仿宋" w:eastAsia="仿宋" w:cs="仿宋" w:hint="eastAsia"/>
          <w:sz w:val="24"/>
        </w:rPr>
        <w:t>本表由承包人填制，承包人应按照合同约定填报实际数量，提交造价工程核实并由其报发包人确认后，将金额与暂估价金额以及相关费用列入合同价款内。</w:t>
      </w:r>
    </w:p>
    <w:p w14:paraId="003C0EEA" w14:textId="77777777" w:rsidR="000D1111" w:rsidRDefault="00B706AC">
      <w:pPr>
        <w:spacing w:line="360" w:lineRule="auto"/>
        <w:ind w:firstLineChars="300" w:firstLine="720"/>
        <w:rPr>
          <w:rFonts w:ascii="仿宋" w:eastAsia="仿宋"/>
          <w:sz w:val="24"/>
        </w:rPr>
      </w:pPr>
      <w:r>
        <w:rPr>
          <w:rFonts w:ascii="仿宋" w:eastAsia="仿宋" w:cs="仿宋"/>
          <w:sz w:val="24"/>
        </w:rPr>
        <w:t>2.</w:t>
      </w:r>
      <w:r>
        <w:rPr>
          <w:rFonts w:ascii="仿宋" w:eastAsia="仿宋" w:cs="仿宋" w:hint="eastAsia"/>
          <w:sz w:val="24"/>
        </w:rPr>
        <w:t>本表一式四份，发包人、监理人、工程造价咨询人（如有）、承包人各存一份。</w:t>
      </w:r>
    </w:p>
    <w:p w14:paraId="1B14CB0D" w14:textId="77777777" w:rsidR="000D1111" w:rsidRDefault="00B706AC">
      <w:pPr>
        <w:spacing w:line="360" w:lineRule="auto"/>
        <w:ind w:left="720" w:hangingChars="300" w:hanging="720"/>
        <w:outlineLvl w:val="1"/>
        <w:rPr>
          <w:rFonts w:ascii="仿宋" w:eastAsia="仿宋" w:cs="仿宋"/>
          <w:b/>
          <w:bCs/>
          <w:color w:val="000000"/>
          <w:sz w:val="24"/>
        </w:rPr>
      </w:pPr>
      <w:r>
        <w:rPr>
          <w:rFonts w:ascii="仿宋" w:eastAsia="仿宋"/>
          <w:sz w:val="24"/>
        </w:rPr>
        <w:br w:type="page"/>
      </w:r>
      <w:bookmarkStart w:id="336" w:name="_Toc10625007"/>
      <w:bookmarkStart w:id="337" w:name="_Toc266892949"/>
      <w:bookmarkStart w:id="338" w:name="_Toc469384163"/>
      <w:r>
        <w:rPr>
          <w:rFonts w:ascii="仿宋" w:eastAsia="仿宋" w:cs="仿宋" w:hint="eastAsia"/>
          <w:b/>
          <w:bCs/>
          <w:color w:val="000000"/>
          <w:sz w:val="24"/>
        </w:rPr>
        <w:lastRenderedPageBreak/>
        <w:t>格式</w:t>
      </w:r>
      <w:r>
        <w:rPr>
          <w:rFonts w:ascii="仿宋" w:eastAsia="仿宋" w:cs="仿宋"/>
          <w:b/>
          <w:bCs/>
          <w:color w:val="000000"/>
          <w:sz w:val="24"/>
        </w:rPr>
        <w:t>23</w:t>
      </w:r>
      <w:bookmarkEnd w:id="336"/>
      <w:bookmarkEnd w:id="337"/>
      <w:bookmarkEnd w:id="338"/>
    </w:p>
    <w:p w14:paraId="07BE735D" w14:textId="77777777" w:rsidR="000D1111" w:rsidRDefault="00B706AC">
      <w:pPr>
        <w:spacing w:before="50" w:after="50" w:line="360" w:lineRule="auto"/>
        <w:jc w:val="center"/>
        <w:rPr>
          <w:rFonts w:ascii="仿宋" w:eastAsia="仿宋"/>
          <w:b/>
          <w:bCs/>
          <w:spacing w:val="30"/>
          <w:sz w:val="44"/>
          <w:szCs w:val="44"/>
        </w:rPr>
      </w:pPr>
      <w:r>
        <w:rPr>
          <w:rFonts w:ascii="仿宋" w:eastAsia="仿宋" w:cs="仿宋" w:hint="eastAsia"/>
          <w:b/>
          <w:bCs/>
          <w:spacing w:val="30"/>
          <w:sz w:val="44"/>
          <w:szCs w:val="44"/>
        </w:rPr>
        <w:t>费用索赔申请表</w:t>
      </w:r>
    </w:p>
    <w:p w14:paraId="305C7D25" w14:textId="77777777" w:rsidR="000D1111" w:rsidRDefault="00B706AC">
      <w:pPr>
        <w:spacing w:line="360" w:lineRule="auto"/>
        <w:rPr>
          <w:rFonts w:ascii="仿宋" w:eastAsia="仿宋"/>
          <w:sz w:val="24"/>
        </w:rPr>
      </w:pPr>
      <w:r>
        <w:rPr>
          <w:rFonts w:ascii="仿宋" w:eastAsia="仿宋" w:cs="仿宋" w:hint="eastAsia"/>
          <w:sz w:val="24"/>
        </w:rPr>
        <w:t>工程名称</w:t>
      </w:r>
      <w:r>
        <w:rPr>
          <w:rFonts w:ascii="仿宋" w:eastAsia="仿宋" w:cs="仿宋"/>
          <w:sz w:val="24"/>
        </w:rPr>
        <w:t>:</w:t>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t xml:space="preserve">    </w:t>
      </w:r>
      <w:r>
        <w:rPr>
          <w:rFonts w:ascii="仿宋" w:eastAsia="仿宋" w:cs="仿宋" w:hint="eastAsia"/>
          <w:sz w:val="24"/>
        </w:rPr>
        <w:t>编号</w:t>
      </w:r>
      <w:r>
        <w:rPr>
          <w:rFonts w:ascii="仿宋" w:eastAsia="仿宋" w:cs="仿宋"/>
          <w:sz w:val="24"/>
        </w:rPr>
        <w:t>:</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0443"/>
      </w:tblGrid>
      <w:tr w:rsidR="000D1111" w14:paraId="0FB685B5" w14:textId="77777777">
        <w:trPr>
          <w:trHeight w:val="4450"/>
        </w:trPr>
        <w:tc>
          <w:tcPr>
            <w:tcW w:w="10443" w:type="dxa"/>
            <w:tcBorders>
              <w:top w:val="single" w:sz="6" w:space="0" w:color="auto"/>
              <w:left w:val="single" w:sz="6" w:space="0" w:color="auto"/>
              <w:bottom w:val="single" w:sz="4" w:space="0" w:color="auto"/>
              <w:right w:val="single" w:sz="6" w:space="0" w:color="auto"/>
            </w:tcBorders>
            <w:noWrap/>
          </w:tcPr>
          <w:p w14:paraId="6739BD6B" w14:textId="77777777" w:rsidR="000D1111" w:rsidRDefault="00B706AC">
            <w:pPr>
              <w:spacing w:before="120" w:line="360" w:lineRule="auto"/>
              <w:ind w:left="-28" w:firstLine="181"/>
              <w:rPr>
                <w:rFonts w:ascii="仿宋" w:eastAsia="仿宋"/>
                <w:sz w:val="24"/>
              </w:rPr>
            </w:pPr>
            <w:r>
              <w:rPr>
                <w:rFonts w:ascii="仿宋" w:eastAsia="仿宋" w:cs="仿宋" w:hint="eastAsia"/>
                <w:sz w:val="24"/>
              </w:rPr>
              <w:t>致</w:t>
            </w:r>
            <w:r>
              <w:rPr>
                <w:rFonts w:ascii="仿宋" w:eastAsia="仿宋" w:cs="仿宋"/>
                <w:sz w:val="24"/>
              </w:rPr>
              <w:t>:</w:t>
            </w:r>
            <w:r>
              <w:rPr>
                <w:rFonts w:ascii="仿宋" w:eastAsia="仿宋" w:cs="仿宋"/>
                <w:sz w:val="24"/>
                <w:u w:val="single"/>
              </w:rPr>
              <w:t xml:space="preserve">                                                  </w:t>
            </w:r>
            <w:r>
              <w:rPr>
                <w:rFonts w:ascii="仿宋" w:eastAsia="仿宋" w:cs="仿宋" w:hint="eastAsia"/>
                <w:sz w:val="24"/>
              </w:rPr>
              <w:t>（工程造价咨询人全称）</w:t>
            </w:r>
            <w:r>
              <w:rPr>
                <w:rFonts w:ascii="仿宋" w:eastAsia="仿宋" w:cs="仿宋"/>
                <w:sz w:val="24"/>
              </w:rPr>
              <w:t xml:space="preserve"> </w:t>
            </w:r>
          </w:p>
          <w:p w14:paraId="2D24AEEE" w14:textId="77777777" w:rsidR="000D1111" w:rsidRDefault="00B706AC">
            <w:pPr>
              <w:spacing w:line="360" w:lineRule="auto"/>
              <w:ind w:left="-28" w:firstLine="482"/>
              <w:rPr>
                <w:rFonts w:ascii="仿宋" w:eastAsia="仿宋"/>
                <w:sz w:val="24"/>
              </w:rPr>
            </w:pPr>
            <w:r>
              <w:rPr>
                <w:rFonts w:ascii="仿宋" w:eastAsia="仿宋" w:cs="仿宋" w:hint="eastAsia"/>
                <w:sz w:val="24"/>
              </w:rPr>
              <w:t>根据施工合同第</w:t>
            </w:r>
            <w:r>
              <w:rPr>
                <w:rFonts w:ascii="仿宋" w:eastAsia="仿宋" w:cs="仿宋"/>
                <w:sz w:val="24"/>
                <w:u w:val="single"/>
              </w:rPr>
              <w:t xml:space="preserve">              </w:t>
            </w:r>
            <w:r>
              <w:rPr>
                <w:rFonts w:ascii="仿宋" w:eastAsia="仿宋" w:cs="仿宋" w:hint="eastAsia"/>
                <w:sz w:val="24"/>
              </w:rPr>
              <w:t>条规定，由于</w:t>
            </w:r>
            <w:r>
              <w:rPr>
                <w:rFonts w:ascii="仿宋" w:eastAsia="仿宋" w:cs="仿宋"/>
                <w:sz w:val="24"/>
                <w:u w:val="single"/>
              </w:rPr>
              <w:t xml:space="preserve">                           </w:t>
            </w:r>
            <w:r>
              <w:rPr>
                <w:rFonts w:ascii="仿宋" w:eastAsia="仿宋" w:cs="仿宋" w:hint="eastAsia"/>
                <w:sz w:val="24"/>
              </w:rPr>
              <w:t>原因</w:t>
            </w:r>
            <w:r>
              <w:rPr>
                <w:rFonts w:ascii="仿宋" w:eastAsia="仿宋" w:cs="仿宋"/>
                <w:sz w:val="24"/>
              </w:rPr>
              <w:t>,</w:t>
            </w:r>
            <w:r>
              <w:rPr>
                <w:rFonts w:ascii="仿宋" w:eastAsia="仿宋" w:cs="仿宋" w:hint="eastAsia"/>
                <w:sz w:val="24"/>
              </w:rPr>
              <w:t>我方要求索赔金额</w:t>
            </w:r>
            <w:r>
              <w:rPr>
                <w:rFonts w:ascii="仿宋" w:eastAsia="仿宋" w:cs="仿宋"/>
                <w:sz w:val="24"/>
              </w:rPr>
              <w:t>(</w:t>
            </w:r>
            <w:r>
              <w:rPr>
                <w:rFonts w:ascii="仿宋" w:eastAsia="仿宋" w:cs="仿宋" w:hint="eastAsia"/>
                <w:sz w:val="24"/>
              </w:rPr>
              <w:t>大写</w:t>
            </w:r>
            <w:r>
              <w:rPr>
                <w:rFonts w:ascii="仿宋" w:eastAsia="仿宋" w:cs="仿宋"/>
                <w:sz w:val="24"/>
              </w:rPr>
              <w:t>)</w:t>
            </w:r>
            <w:r>
              <w:rPr>
                <w:rFonts w:ascii="仿宋" w:eastAsia="仿宋" w:cs="仿宋"/>
                <w:sz w:val="24"/>
                <w:u w:val="single"/>
              </w:rPr>
              <w:t xml:space="preserve">                   </w:t>
            </w:r>
            <w:r>
              <w:rPr>
                <w:rFonts w:ascii="仿宋" w:eastAsia="仿宋" w:cs="仿宋"/>
                <w:sz w:val="24"/>
              </w:rPr>
              <w:t>(</w:t>
            </w:r>
            <w:r>
              <w:rPr>
                <w:rFonts w:ascii="仿宋" w:eastAsia="仿宋" w:cs="仿宋" w:hint="eastAsia"/>
                <w:sz w:val="24"/>
              </w:rPr>
              <w:t>小写</w:t>
            </w:r>
            <w:r>
              <w:rPr>
                <w:rFonts w:ascii="仿宋" w:eastAsia="仿宋" w:cs="仿宋"/>
                <w:sz w:val="24"/>
              </w:rPr>
              <w:t xml:space="preserve"> </w:t>
            </w:r>
            <w:r>
              <w:rPr>
                <w:rFonts w:ascii="仿宋" w:eastAsia="仿宋" w:cs="仿宋"/>
                <w:sz w:val="24"/>
                <w:u w:val="single"/>
              </w:rPr>
              <w:t xml:space="preserve">             </w:t>
            </w:r>
            <w:r>
              <w:rPr>
                <w:rFonts w:ascii="仿宋" w:eastAsia="仿宋" w:cs="仿宋" w:hint="eastAsia"/>
                <w:sz w:val="24"/>
              </w:rPr>
              <w:t>元</w:t>
            </w:r>
            <w:r>
              <w:rPr>
                <w:rFonts w:ascii="仿宋" w:eastAsia="仿宋" w:cs="仿宋"/>
                <w:sz w:val="24"/>
              </w:rPr>
              <w:t>)</w:t>
            </w:r>
            <w:r>
              <w:rPr>
                <w:rFonts w:ascii="仿宋" w:eastAsia="仿宋" w:cs="仿宋" w:hint="eastAsia"/>
                <w:sz w:val="24"/>
              </w:rPr>
              <w:t>，请予以批准。</w:t>
            </w:r>
          </w:p>
          <w:p w14:paraId="73579A01" w14:textId="77777777" w:rsidR="000D1111" w:rsidRDefault="00B706AC">
            <w:pPr>
              <w:spacing w:line="360" w:lineRule="auto"/>
              <w:ind w:left="480"/>
              <w:rPr>
                <w:rFonts w:ascii="仿宋" w:eastAsia="仿宋"/>
                <w:sz w:val="24"/>
              </w:rPr>
            </w:pPr>
            <w:r>
              <w:rPr>
                <w:rFonts w:ascii="仿宋" w:eastAsia="仿宋" w:cs="仿宋" w:hint="eastAsia"/>
                <w:sz w:val="24"/>
              </w:rPr>
              <w:t>１．费用索赔的详细理由和依据：</w:t>
            </w:r>
          </w:p>
          <w:p w14:paraId="02BC0563" w14:textId="77777777" w:rsidR="000D1111" w:rsidRDefault="000D1111">
            <w:pPr>
              <w:spacing w:line="360" w:lineRule="auto"/>
              <w:rPr>
                <w:rFonts w:ascii="仿宋" w:eastAsia="仿宋"/>
                <w:sz w:val="24"/>
              </w:rPr>
            </w:pPr>
          </w:p>
          <w:p w14:paraId="02276589" w14:textId="77777777" w:rsidR="000D1111" w:rsidRDefault="000D1111">
            <w:pPr>
              <w:spacing w:line="360" w:lineRule="auto"/>
              <w:rPr>
                <w:rFonts w:ascii="仿宋" w:eastAsia="仿宋"/>
                <w:sz w:val="24"/>
              </w:rPr>
            </w:pPr>
          </w:p>
          <w:p w14:paraId="3C6EDF96" w14:textId="77777777" w:rsidR="000D1111" w:rsidRDefault="000D1111">
            <w:pPr>
              <w:spacing w:line="360" w:lineRule="auto"/>
              <w:rPr>
                <w:rFonts w:ascii="仿宋" w:eastAsia="仿宋"/>
                <w:sz w:val="24"/>
              </w:rPr>
            </w:pPr>
          </w:p>
          <w:p w14:paraId="04844B6B" w14:textId="77777777" w:rsidR="000D1111" w:rsidRDefault="000D1111">
            <w:pPr>
              <w:spacing w:line="360" w:lineRule="auto"/>
              <w:rPr>
                <w:rFonts w:ascii="仿宋" w:eastAsia="仿宋"/>
                <w:sz w:val="24"/>
              </w:rPr>
            </w:pPr>
          </w:p>
          <w:p w14:paraId="624DF01B" w14:textId="77777777" w:rsidR="000D1111" w:rsidRDefault="00B706AC">
            <w:pPr>
              <w:spacing w:line="360" w:lineRule="auto"/>
              <w:ind w:firstLineChars="200" w:firstLine="480"/>
              <w:rPr>
                <w:rFonts w:ascii="仿宋" w:eastAsia="仿宋"/>
                <w:sz w:val="24"/>
              </w:rPr>
            </w:pPr>
            <w:r>
              <w:rPr>
                <w:rFonts w:ascii="仿宋" w:eastAsia="仿宋" w:cs="仿宋"/>
                <w:sz w:val="24"/>
              </w:rPr>
              <w:t>2</w:t>
            </w:r>
            <w:r>
              <w:rPr>
                <w:rFonts w:ascii="仿宋" w:eastAsia="仿宋" w:cs="仿宋" w:hint="eastAsia"/>
                <w:sz w:val="24"/>
              </w:rPr>
              <w:t>．索赔金额的计算：</w:t>
            </w:r>
          </w:p>
          <w:p w14:paraId="63012A67" w14:textId="77777777" w:rsidR="000D1111" w:rsidRDefault="000D1111">
            <w:pPr>
              <w:spacing w:line="360" w:lineRule="auto"/>
              <w:ind w:left="-28" w:firstLine="458"/>
              <w:rPr>
                <w:rFonts w:ascii="仿宋" w:eastAsia="仿宋"/>
                <w:sz w:val="24"/>
              </w:rPr>
            </w:pPr>
          </w:p>
          <w:p w14:paraId="3EC48F27" w14:textId="77777777" w:rsidR="000D1111" w:rsidRDefault="000D1111">
            <w:pPr>
              <w:spacing w:line="360" w:lineRule="auto"/>
              <w:ind w:left="-28" w:firstLine="458"/>
              <w:rPr>
                <w:rFonts w:ascii="仿宋" w:eastAsia="仿宋"/>
                <w:sz w:val="24"/>
              </w:rPr>
            </w:pPr>
          </w:p>
          <w:p w14:paraId="15B4ADED" w14:textId="77777777" w:rsidR="000D1111" w:rsidRDefault="000D1111">
            <w:pPr>
              <w:spacing w:line="360" w:lineRule="auto"/>
              <w:ind w:left="-28" w:firstLine="458"/>
              <w:rPr>
                <w:rFonts w:ascii="仿宋" w:eastAsia="仿宋"/>
                <w:sz w:val="24"/>
              </w:rPr>
            </w:pPr>
          </w:p>
          <w:p w14:paraId="4F812002" w14:textId="77777777" w:rsidR="000D1111" w:rsidRDefault="000D1111">
            <w:pPr>
              <w:spacing w:line="360" w:lineRule="auto"/>
              <w:ind w:left="-28" w:firstLine="458"/>
              <w:rPr>
                <w:rFonts w:ascii="仿宋" w:eastAsia="仿宋"/>
                <w:sz w:val="24"/>
              </w:rPr>
            </w:pPr>
          </w:p>
          <w:p w14:paraId="27B5CE6F" w14:textId="77777777" w:rsidR="000D1111" w:rsidRDefault="000D1111">
            <w:pPr>
              <w:spacing w:line="360" w:lineRule="auto"/>
              <w:ind w:left="-28" w:firstLine="458"/>
              <w:rPr>
                <w:rFonts w:ascii="仿宋" w:eastAsia="仿宋"/>
                <w:sz w:val="24"/>
              </w:rPr>
            </w:pPr>
          </w:p>
          <w:p w14:paraId="04BD4CC6" w14:textId="77777777" w:rsidR="000D1111" w:rsidRDefault="000D1111">
            <w:pPr>
              <w:spacing w:line="360" w:lineRule="auto"/>
              <w:ind w:left="-28" w:firstLine="458"/>
              <w:rPr>
                <w:rFonts w:ascii="仿宋" w:eastAsia="仿宋"/>
                <w:sz w:val="24"/>
              </w:rPr>
            </w:pPr>
          </w:p>
          <w:p w14:paraId="6D36F03D" w14:textId="77777777" w:rsidR="000D1111" w:rsidRDefault="00B706AC">
            <w:pPr>
              <w:spacing w:line="360" w:lineRule="auto"/>
              <w:ind w:left="-28" w:firstLine="458"/>
              <w:rPr>
                <w:rFonts w:ascii="仿宋" w:eastAsia="仿宋"/>
                <w:sz w:val="24"/>
              </w:rPr>
            </w:pPr>
            <w:r>
              <w:rPr>
                <w:rFonts w:ascii="仿宋" w:eastAsia="仿宋" w:cs="仿宋"/>
                <w:sz w:val="24"/>
              </w:rPr>
              <w:t>3</w:t>
            </w:r>
            <w:r>
              <w:rPr>
                <w:rFonts w:ascii="仿宋" w:eastAsia="仿宋" w:cs="仿宋" w:hint="eastAsia"/>
                <w:sz w:val="24"/>
              </w:rPr>
              <w:t>．证明材料：</w:t>
            </w:r>
          </w:p>
          <w:p w14:paraId="6FAB49B8" w14:textId="77777777" w:rsidR="000D1111" w:rsidRDefault="000D1111">
            <w:pPr>
              <w:spacing w:line="360" w:lineRule="auto"/>
              <w:ind w:firstLineChars="200" w:firstLine="480"/>
              <w:rPr>
                <w:rFonts w:ascii="仿宋" w:eastAsia="仿宋"/>
                <w:sz w:val="24"/>
              </w:rPr>
            </w:pPr>
          </w:p>
          <w:p w14:paraId="193817E6" w14:textId="77777777" w:rsidR="000D1111" w:rsidRDefault="000D1111">
            <w:pPr>
              <w:tabs>
                <w:tab w:val="left" w:pos="6912"/>
              </w:tabs>
              <w:spacing w:line="360" w:lineRule="auto"/>
              <w:ind w:firstLineChars="2500" w:firstLine="6000"/>
              <w:rPr>
                <w:rFonts w:ascii="仿宋" w:eastAsia="仿宋"/>
                <w:sz w:val="24"/>
              </w:rPr>
            </w:pPr>
          </w:p>
          <w:p w14:paraId="17F9965E" w14:textId="77777777" w:rsidR="000D1111" w:rsidRDefault="000D1111">
            <w:pPr>
              <w:tabs>
                <w:tab w:val="left" w:pos="6912"/>
              </w:tabs>
              <w:spacing w:line="360" w:lineRule="auto"/>
              <w:ind w:firstLineChars="2500" w:firstLine="6000"/>
              <w:rPr>
                <w:rFonts w:ascii="仿宋" w:eastAsia="仿宋"/>
                <w:sz w:val="24"/>
              </w:rPr>
            </w:pPr>
          </w:p>
          <w:p w14:paraId="5D0A5662" w14:textId="77777777" w:rsidR="000D1111" w:rsidRDefault="000D1111">
            <w:pPr>
              <w:tabs>
                <w:tab w:val="left" w:pos="6912"/>
              </w:tabs>
              <w:spacing w:line="360" w:lineRule="auto"/>
              <w:ind w:firstLineChars="2500" w:firstLine="6000"/>
              <w:rPr>
                <w:rFonts w:ascii="仿宋" w:eastAsia="仿宋"/>
                <w:sz w:val="24"/>
              </w:rPr>
            </w:pPr>
          </w:p>
          <w:p w14:paraId="70A0DD51" w14:textId="77777777" w:rsidR="000D1111" w:rsidRDefault="000D1111">
            <w:pPr>
              <w:tabs>
                <w:tab w:val="left" w:pos="6912"/>
              </w:tabs>
              <w:spacing w:line="360" w:lineRule="auto"/>
              <w:ind w:firstLineChars="2500" w:firstLine="6000"/>
              <w:rPr>
                <w:rFonts w:ascii="仿宋" w:eastAsia="仿宋"/>
                <w:sz w:val="24"/>
              </w:rPr>
            </w:pPr>
          </w:p>
          <w:p w14:paraId="665765F5" w14:textId="77777777" w:rsidR="000D1111" w:rsidRDefault="000D1111">
            <w:pPr>
              <w:tabs>
                <w:tab w:val="left" w:pos="6912"/>
              </w:tabs>
              <w:spacing w:line="360" w:lineRule="auto"/>
              <w:ind w:firstLineChars="2500" w:firstLine="6000"/>
              <w:rPr>
                <w:rFonts w:ascii="仿宋" w:eastAsia="仿宋"/>
                <w:sz w:val="24"/>
              </w:rPr>
            </w:pPr>
          </w:p>
          <w:p w14:paraId="41EF59D2" w14:textId="77777777" w:rsidR="000D1111" w:rsidRDefault="00B706AC">
            <w:pPr>
              <w:tabs>
                <w:tab w:val="left" w:pos="6912"/>
              </w:tabs>
              <w:spacing w:line="360" w:lineRule="auto"/>
              <w:ind w:firstLineChars="2655" w:firstLine="6372"/>
              <w:rPr>
                <w:rFonts w:ascii="仿宋" w:eastAsia="仿宋"/>
                <w:sz w:val="24"/>
                <w:u w:val="single"/>
              </w:rPr>
            </w:pPr>
            <w:r>
              <w:rPr>
                <w:rFonts w:ascii="仿宋" w:eastAsia="仿宋" w:cs="仿宋" w:hint="eastAsia"/>
                <w:sz w:val="24"/>
              </w:rPr>
              <w:t>承包人（章）</w:t>
            </w:r>
            <w:r>
              <w:rPr>
                <w:rFonts w:ascii="仿宋" w:eastAsia="仿宋" w:cs="仿宋"/>
                <w:sz w:val="24"/>
              </w:rPr>
              <w:t xml:space="preserve">                </w:t>
            </w:r>
          </w:p>
          <w:p w14:paraId="1655A3C2" w14:textId="77777777" w:rsidR="000D1111" w:rsidRDefault="00B706AC">
            <w:pPr>
              <w:spacing w:line="360" w:lineRule="auto"/>
              <w:ind w:firstLineChars="2655" w:firstLine="6372"/>
              <w:rPr>
                <w:rFonts w:ascii="仿宋" w:eastAsia="仿宋" w:cs="仿宋"/>
                <w:sz w:val="24"/>
                <w:u w:val="single"/>
              </w:rPr>
            </w:pPr>
            <w:r>
              <w:rPr>
                <w:rFonts w:ascii="仿宋" w:eastAsia="仿宋" w:cs="仿宋" w:hint="eastAsia"/>
                <w:sz w:val="24"/>
              </w:rPr>
              <w:t>承包人代表</w:t>
            </w:r>
            <w:r>
              <w:rPr>
                <w:rFonts w:ascii="仿宋" w:eastAsia="仿宋" w:cs="仿宋"/>
                <w:sz w:val="24"/>
                <w:u w:val="single"/>
              </w:rPr>
              <w:t xml:space="preserve">                </w:t>
            </w:r>
          </w:p>
          <w:p w14:paraId="6E78147A" w14:textId="77777777" w:rsidR="000D1111" w:rsidRDefault="00B706AC">
            <w:pPr>
              <w:tabs>
                <w:tab w:val="left" w:pos="7272"/>
              </w:tabs>
              <w:spacing w:line="360" w:lineRule="auto"/>
              <w:ind w:firstLineChars="2655" w:firstLine="6372"/>
              <w:rPr>
                <w:rFonts w:ascii="仿宋" w:eastAsia="仿宋"/>
                <w:sz w:val="24"/>
                <w:u w:val="single"/>
              </w:rPr>
            </w:pPr>
            <w:r>
              <w:rPr>
                <w:rFonts w:ascii="仿宋" w:eastAsia="仿宋" w:cs="仿宋" w:hint="eastAsia"/>
                <w:sz w:val="24"/>
              </w:rPr>
              <w:t>日</w:t>
            </w:r>
            <w:r>
              <w:rPr>
                <w:rFonts w:ascii="仿宋" w:eastAsia="仿宋" w:cs="仿宋"/>
                <w:sz w:val="24"/>
              </w:rPr>
              <w:t xml:space="preserve">      </w:t>
            </w:r>
            <w:r>
              <w:rPr>
                <w:rFonts w:ascii="仿宋" w:eastAsia="仿宋" w:cs="仿宋" w:hint="eastAsia"/>
                <w:sz w:val="24"/>
              </w:rPr>
              <w:t>期</w:t>
            </w:r>
            <w:r>
              <w:rPr>
                <w:rFonts w:ascii="仿宋" w:eastAsia="仿宋" w:cs="仿宋"/>
                <w:sz w:val="24"/>
                <w:u w:val="single"/>
              </w:rPr>
              <w:t xml:space="preserve">                </w:t>
            </w:r>
          </w:p>
        </w:tc>
      </w:tr>
    </w:tbl>
    <w:p w14:paraId="68342E1E" w14:textId="77777777" w:rsidR="000D1111" w:rsidRDefault="00B706AC">
      <w:pPr>
        <w:spacing w:line="360" w:lineRule="auto"/>
        <w:rPr>
          <w:rFonts w:ascii="仿宋" w:eastAsia="仿宋"/>
          <w:sz w:val="24"/>
        </w:rPr>
      </w:pPr>
      <w:r>
        <w:rPr>
          <w:rFonts w:ascii="仿宋" w:eastAsia="仿宋" w:cs="仿宋" w:hint="eastAsia"/>
          <w:sz w:val="24"/>
        </w:rPr>
        <w:t>说明：本表一式三份，由承包人填制</w:t>
      </w:r>
      <w:r>
        <w:rPr>
          <w:rFonts w:ascii="仿宋" w:eastAsia="仿宋" w:cs="仿宋"/>
          <w:sz w:val="24"/>
        </w:rPr>
        <w:t>,</w:t>
      </w:r>
      <w:r>
        <w:rPr>
          <w:rFonts w:ascii="仿宋" w:eastAsia="仿宋" w:cs="仿宋" w:hint="eastAsia"/>
          <w:sz w:val="24"/>
        </w:rPr>
        <w:t>并连同发包人、工程造价咨询人（如有）各存一份。</w:t>
      </w:r>
    </w:p>
    <w:p w14:paraId="34DA2C09" w14:textId="77777777" w:rsidR="000D1111" w:rsidRDefault="00B706AC">
      <w:pPr>
        <w:spacing w:line="360" w:lineRule="auto"/>
        <w:ind w:left="720" w:hangingChars="300" w:hanging="720"/>
        <w:outlineLvl w:val="1"/>
        <w:rPr>
          <w:rFonts w:ascii="仿宋" w:eastAsia="仿宋" w:cs="仿宋"/>
          <w:b/>
          <w:bCs/>
          <w:color w:val="000000"/>
          <w:sz w:val="24"/>
        </w:rPr>
      </w:pPr>
      <w:r>
        <w:rPr>
          <w:rFonts w:ascii="仿宋" w:eastAsia="仿宋"/>
          <w:sz w:val="24"/>
        </w:rPr>
        <w:br w:type="page"/>
      </w:r>
      <w:bookmarkStart w:id="339" w:name="_Toc266892950"/>
      <w:bookmarkStart w:id="340" w:name="_Toc10625008"/>
      <w:bookmarkStart w:id="341" w:name="_Toc469384164"/>
      <w:r>
        <w:rPr>
          <w:rFonts w:ascii="仿宋" w:eastAsia="仿宋" w:cs="仿宋" w:hint="eastAsia"/>
          <w:b/>
          <w:bCs/>
          <w:color w:val="000000"/>
          <w:sz w:val="24"/>
        </w:rPr>
        <w:lastRenderedPageBreak/>
        <w:t>格式</w:t>
      </w:r>
      <w:r>
        <w:rPr>
          <w:rFonts w:ascii="仿宋" w:eastAsia="仿宋" w:cs="仿宋"/>
          <w:b/>
          <w:bCs/>
          <w:color w:val="000000"/>
          <w:sz w:val="24"/>
        </w:rPr>
        <w:t>24</w:t>
      </w:r>
      <w:bookmarkEnd w:id="339"/>
      <w:bookmarkEnd w:id="340"/>
      <w:bookmarkEnd w:id="341"/>
    </w:p>
    <w:p w14:paraId="30D827C4" w14:textId="77777777" w:rsidR="000D1111" w:rsidRDefault="00B706AC">
      <w:pPr>
        <w:spacing w:before="50" w:after="50" w:line="360" w:lineRule="auto"/>
        <w:jc w:val="center"/>
        <w:rPr>
          <w:rFonts w:ascii="仿宋" w:eastAsia="仿宋"/>
          <w:b/>
          <w:bCs/>
        </w:rPr>
      </w:pPr>
      <w:r>
        <w:rPr>
          <w:rFonts w:ascii="仿宋" w:eastAsia="仿宋" w:cs="仿宋" w:hint="eastAsia"/>
          <w:b/>
          <w:bCs/>
          <w:spacing w:val="30"/>
          <w:sz w:val="44"/>
          <w:szCs w:val="44"/>
        </w:rPr>
        <w:t>费用索赔审批表</w:t>
      </w:r>
    </w:p>
    <w:p w14:paraId="6F7A6384" w14:textId="77777777" w:rsidR="000D1111" w:rsidRDefault="00B706AC">
      <w:pPr>
        <w:spacing w:line="360" w:lineRule="auto"/>
        <w:rPr>
          <w:rFonts w:ascii="仿宋" w:eastAsia="仿宋" w:cs="仿宋"/>
          <w:sz w:val="24"/>
        </w:rPr>
      </w:pPr>
      <w:r>
        <w:rPr>
          <w:rFonts w:ascii="仿宋" w:eastAsia="仿宋" w:cs="仿宋" w:hint="eastAsia"/>
          <w:sz w:val="24"/>
        </w:rPr>
        <w:t>工程名称</w:t>
      </w:r>
      <w:r>
        <w:rPr>
          <w:rFonts w:ascii="仿宋" w:eastAsia="仿宋" w:cs="仿宋"/>
          <w:sz w:val="24"/>
        </w:rPr>
        <w:t>:</w:t>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t xml:space="preserve">    </w:t>
      </w:r>
      <w:r>
        <w:rPr>
          <w:rFonts w:ascii="仿宋" w:eastAsia="仿宋" w:cs="仿宋" w:hint="eastAsia"/>
          <w:sz w:val="24"/>
        </w:rPr>
        <w:t>编号</w:t>
      </w:r>
      <w:r>
        <w:rPr>
          <w:rFonts w:ascii="仿宋" w:eastAsia="仿宋" w:cs="仿宋"/>
          <w:sz w:val="24"/>
        </w:rPr>
        <w:t>:</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0459"/>
      </w:tblGrid>
      <w:tr w:rsidR="000D1111" w14:paraId="514E9190" w14:textId="77777777">
        <w:trPr>
          <w:trHeight w:val="7266"/>
        </w:trPr>
        <w:tc>
          <w:tcPr>
            <w:tcW w:w="10459" w:type="dxa"/>
            <w:tcBorders>
              <w:top w:val="single" w:sz="6" w:space="0" w:color="auto"/>
              <w:left w:val="single" w:sz="6" w:space="0" w:color="auto"/>
              <w:bottom w:val="single" w:sz="4" w:space="0" w:color="auto"/>
              <w:right w:val="single" w:sz="6" w:space="0" w:color="auto"/>
            </w:tcBorders>
            <w:noWrap/>
          </w:tcPr>
          <w:p w14:paraId="4548AC93" w14:textId="77777777" w:rsidR="000D1111" w:rsidRDefault="00B706AC">
            <w:pPr>
              <w:spacing w:before="120" w:line="360" w:lineRule="auto"/>
              <w:ind w:left="-28" w:firstLine="181"/>
              <w:rPr>
                <w:rFonts w:ascii="仿宋" w:eastAsia="仿宋"/>
                <w:sz w:val="24"/>
              </w:rPr>
            </w:pPr>
            <w:r>
              <w:rPr>
                <w:rFonts w:ascii="仿宋" w:eastAsia="仿宋" w:cs="仿宋" w:hint="eastAsia"/>
                <w:sz w:val="24"/>
              </w:rPr>
              <w:t>致</w:t>
            </w:r>
            <w:r>
              <w:rPr>
                <w:rFonts w:ascii="仿宋" w:eastAsia="仿宋" w:cs="仿宋"/>
                <w:sz w:val="24"/>
              </w:rPr>
              <w:t>:</w:t>
            </w:r>
            <w:r>
              <w:rPr>
                <w:rFonts w:ascii="仿宋" w:eastAsia="仿宋" w:cs="仿宋"/>
                <w:sz w:val="24"/>
                <w:u w:val="single"/>
              </w:rPr>
              <w:t xml:space="preserve">                                                  </w:t>
            </w:r>
            <w:r>
              <w:rPr>
                <w:rFonts w:ascii="仿宋" w:eastAsia="仿宋" w:cs="仿宋" w:hint="eastAsia"/>
                <w:sz w:val="24"/>
              </w:rPr>
              <w:t>（承包人全称）</w:t>
            </w:r>
            <w:r>
              <w:rPr>
                <w:rFonts w:ascii="仿宋" w:eastAsia="仿宋" w:cs="仿宋"/>
                <w:sz w:val="24"/>
              </w:rPr>
              <w:t xml:space="preserve"> </w:t>
            </w:r>
          </w:p>
          <w:p w14:paraId="1011535B" w14:textId="77777777" w:rsidR="000D1111" w:rsidRDefault="00B706AC">
            <w:pPr>
              <w:spacing w:line="360" w:lineRule="auto"/>
              <w:ind w:left="-28" w:firstLine="482"/>
              <w:rPr>
                <w:rFonts w:ascii="仿宋" w:eastAsia="仿宋"/>
                <w:sz w:val="24"/>
              </w:rPr>
            </w:pPr>
            <w:r>
              <w:rPr>
                <w:rFonts w:ascii="仿宋" w:eastAsia="仿宋" w:cs="仿宋" w:hint="eastAsia"/>
                <w:sz w:val="24"/>
              </w:rPr>
              <w:t>根据施工合同条款第</w:t>
            </w:r>
            <w:r>
              <w:rPr>
                <w:rFonts w:ascii="仿宋" w:eastAsia="仿宋" w:cs="仿宋"/>
                <w:sz w:val="24"/>
                <w:u w:val="single"/>
              </w:rPr>
              <w:t xml:space="preserve">               </w:t>
            </w:r>
            <w:r>
              <w:rPr>
                <w:rFonts w:ascii="仿宋" w:eastAsia="仿宋" w:cs="仿宋" w:hint="eastAsia"/>
                <w:sz w:val="24"/>
              </w:rPr>
              <w:t>的规定，你方提出的工期索赔申请第</w:t>
            </w:r>
            <w:r>
              <w:rPr>
                <w:rFonts w:ascii="仿宋" w:eastAsia="仿宋" w:cs="仿宋"/>
                <w:sz w:val="24"/>
                <w:u w:val="single"/>
              </w:rPr>
              <w:t xml:space="preserve">    </w:t>
            </w:r>
            <w:r>
              <w:rPr>
                <w:rFonts w:ascii="仿宋" w:eastAsia="仿宋" w:cs="仿宋" w:hint="eastAsia"/>
                <w:sz w:val="24"/>
              </w:rPr>
              <w:t>号</w:t>
            </w:r>
            <w:r>
              <w:rPr>
                <w:rFonts w:ascii="仿宋" w:eastAsia="仿宋" w:cs="仿宋"/>
                <w:sz w:val="24"/>
              </w:rPr>
              <w:t>,</w:t>
            </w:r>
            <w:r>
              <w:rPr>
                <w:rFonts w:ascii="仿宋" w:eastAsia="仿宋" w:cs="仿宋" w:hint="eastAsia"/>
                <w:sz w:val="24"/>
              </w:rPr>
              <w:t>索赔费用：</w:t>
            </w:r>
            <w:r>
              <w:rPr>
                <w:rFonts w:ascii="仿宋" w:eastAsia="仿宋" w:cs="仿宋"/>
                <w:sz w:val="24"/>
              </w:rPr>
              <w:t>(</w:t>
            </w:r>
            <w:r>
              <w:rPr>
                <w:rFonts w:ascii="仿宋" w:eastAsia="仿宋" w:cs="仿宋" w:hint="eastAsia"/>
                <w:sz w:val="24"/>
              </w:rPr>
              <w:t>大写</w:t>
            </w:r>
            <w:r>
              <w:rPr>
                <w:rFonts w:ascii="仿宋" w:eastAsia="仿宋" w:cs="仿宋"/>
                <w:sz w:val="24"/>
              </w:rPr>
              <w:t>)</w:t>
            </w:r>
            <w:r>
              <w:rPr>
                <w:rFonts w:ascii="仿宋" w:eastAsia="仿宋" w:cs="仿宋"/>
                <w:sz w:val="24"/>
                <w:u w:val="single"/>
              </w:rPr>
              <w:t xml:space="preserve">                   </w:t>
            </w:r>
            <w:r>
              <w:rPr>
                <w:rFonts w:ascii="仿宋" w:eastAsia="仿宋" w:cs="仿宋"/>
                <w:sz w:val="24"/>
              </w:rPr>
              <w:t>(</w:t>
            </w:r>
            <w:r>
              <w:rPr>
                <w:rFonts w:ascii="仿宋" w:eastAsia="仿宋" w:cs="仿宋" w:hint="eastAsia"/>
                <w:sz w:val="24"/>
              </w:rPr>
              <w:t>小写</w:t>
            </w:r>
            <w:r>
              <w:rPr>
                <w:rFonts w:ascii="仿宋" w:eastAsia="仿宋" w:cs="仿宋"/>
                <w:sz w:val="24"/>
              </w:rPr>
              <w:t xml:space="preserve"> </w:t>
            </w:r>
            <w:r>
              <w:rPr>
                <w:rFonts w:ascii="仿宋" w:eastAsia="仿宋" w:cs="仿宋"/>
                <w:sz w:val="24"/>
                <w:u w:val="single"/>
              </w:rPr>
              <w:t xml:space="preserve">             </w:t>
            </w:r>
            <w:r>
              <w:rPr>
                <w:rFonts w:ascii="仿宋" w:eastAsia="仿宋" w:cs="仿宋" w:hint="eastAsia"/>
                <w:sz w:val="24"/>
              </w:rPr>
              <w:t>元</w:t>
            </w:r>
            <w:r>
              <w:rPr>
                <w:rFonts w:ascii="仿宋" w:eastAsia="仿宋" w:cs="仿宋"/>
                <w:sz w:val="24"/>
              </w:rPr>
              <w:t>)</w:t>
            </w:r>
            <w:r>
              <w:rPr>
                <w:rFonts w:ascii="仿宋" w:eastAsia="仿宋" w:cs="仿宋" w:hint="eastAsia"/>
                <w:sz w:val="24"/>
              </w:rPr>
              <w:t>，经我方审核：</w:t>
            </w:r>
          </w:p>
          <w:p w14:paraId="03B77645" w14:textId="77777777" w:rsidR="000D1111" w:rsidRDefault="00B706AC">
            <w:pPr>
              <w:spacing w:line="360" w:lineRule="auto"/>
              <w:ind w:left="-28" w:firstLine="550"/>
              <w:rPr>
                <w:rFonts w:ascii="仿宋" w:eastAsia="仿宋"/>
                <w:sz w:val="24"/>
              </w:rPr>
            </w:pPr>
            <w:r>
              <w:rPr>
                <w:rFonts w:ascii="仿宋" w:eastAsia="仿宋" w:cs="仿宋" w:hint="eastAsia"/>
                <w:sz w:val="32"/>
                <w:szCs w:val="32"/>
              </w:rPr>
              <w:t>□</w:t>
            </w:r>
            <w:r>
              <w:rPr>
                <w:rFonts w:ascii="仿宋" w:eastAsia="仿宋" w:cs="仿宋" w:hint="eastAsia"/>
                <w:sz w:val="24"/>
              </w:rPr>
              <w:t>不同意此项索赔。</w:t>
            </w:r>
          </w:p>
          <w:p w14:paraId="3040EEFD" w14:textId="77777777" w:rsidR="000D1111" w:rsidRDefault="00B706AC">
            <w:pPr>
              <w:spacing w:line="360" w:lineRule="auto"/>
              <w:ind w:left="-28" w:firstLine="550"/>
              <w:rPr>
                <w:rFonts w:ascii="仿宋" w:eastAsia="仿宋"/>
                <w:sz w:val="24"/>
              </w:rPr>
            </w:pPr>
            <w:r>
              <w:rPr>
                <w:rFonts w:ascii="仿宋" w:eastAsia="仿宋" w:cs="仿宋" w:hint="eastAsia"/>
                <w:sz w:val="32"/>
                <w:szCs w:val="32"/>
              </w:rPr>
              <w:t>□</w:t>
            </w:r>
            <w:r>
              <w:rPr>
                <w:rFonts w:ascii="仿宋" w:eastAsia="仿宋" w:cs="仿宋" w:hint="eastAsia"/>
                <w:sz w:val="24"/>
              </w:rPr>
              <w:t>同意此项索赔，金额</w:t>
            </w:r>
            <w:r>
              <w:rPr>
                <w:rFonts w:ascii="仿宋" w:eastAsia="仿宋" w:cs="仿宋"/>
                <w:sz w:val="24"/>
              </w:rPr>
              <w:t>(</w:t>
            </w:r>
            <w:r>
              <w:rPr>
                <w:rFonts w:ascii="仿宋" w:eastAsia="仿宋" w:cs="仿宋" w:hint="eastAsia"/>
                <w:sz w:val="24"/>
              </w:rPr>
              <w:t>大写</w:t>
            </w:r>
            <w:r>
              <w:rPr>
                <w:rFonts w:ascii="仿宋" w:eastAsia="仿宋" w:cs="仿宋"/>
                <w:sz w:val="24"/>
              </w:rPr>
              <w:t>)</w:t>
            </w:r>
            <w:r>
              <w:rPr>
                <w:rFonts w:ascii="仿宋" w:eastAsia="仿宋" w:cs="仿宋"/>
                <w:sz w:val="24"/>
                <w:u w:val="single"/>
              </w:rPr>
              <w:t xml:space="preserve">                   </w:t>
            </w:r>
            <w:r>
              <w:rPr>
                <w:rFonts w:ascii="仿宋" w:eastAsia="仿宋" w:cs="仿宋"/>
                <w:sz w:val="24"/>
              </w:rPr>
              <w:t>(</w:t>
            </w:r>
            <w:r>
              <w:rPr>
                <w:rFonts w:ascii="仿宋" w:eastAsia="仿宋" w:cs="仿宋" w:hint="eastAsia"/>
                <w:sz w:val="24"/>
              </w:rPr>
              <w:t>小写</w:t>
            </w:r>
            <w:r>
              <w:rPr>
                <w:rFonts w:ascii="仿宋" w:eastAsia="仿宋" w:cs="仿宋"/>
                <w:sz w:val="24"/>
              </w:rPr>
              <w:t xml:space="preserve"> </w:t>
            </w:r>
            <w:r>
              <w:rPr>
                <w:rFonts w:ascii="仿宋" w:eastAsia="仿宋" w:cs="仿宋"/>
                <w:sz w:val="24"/>
                <w:u w:val="single"/>
              </w:rPr>
              <w:t xml:space="preserve">             </w:t>
            </w:r>
            <w:r>
              <w:rPr>
                <w:rFonts w:ascii="仿宋" w:eastAsia="仿宋" w:cs="仿宋" w:hint="eastAsia"/>
                <w:sz w:val="24"/>
              </w:rPr>
              <w:t>元</w:t>
            </w:r>
            <w:r>
              <w:rPr>
                <w:rFonts w:ascii="仿宋" w:eastAsia="仿宋" w:cs="仿宋"/>
                <w:sz w:val="24"/>
              </w:rPr>
              <w:t>)</w:t>
            </w:r>
            <w:r>
              <w:rPr>
                <w:rFonts w:ascii="仿宋" w:eastAsia="仿宋" w:cs="仿宋" w:hint="eastAsia"/>
                <w:sz w:val="24"/>
              </w:rPr>
              <w:t>。</w:t>
            </w:r>
          </w:p>
          <w:p w14:paraId="461D230C" w14:textId="77777777" w:rsidR="000D1111" w:rsidRDefault="00B706AC">
            <w:pPr>
              <w:spacing w:line="360" w:lineRule="auto"/>
              <w:ind w:firstLineChars="200" w:firstLine="480"/>
              <w:rPr>
                <w:rFonts w:ascii="仿宋" w:eastAsia="仿宋"/>
                <w:sz w:val="24"/>
              </w:rPr>
            </w:pPr>
            <w:r>
              <w:rPr>
                <w:rFonts w:ascii="仿宋" w:eastAsia="仿宋" w:cs="仿宋" w:hint="eastAsia"/>
                <w:sz w:val="24"/>
              </w:rPr>
              <w:t>同意</w:t>
            </w:r>
            <w:r>
              <w:rPr>
                <w:rFonts w:ascii="仿宋" w:eastAsia="仿宋" w:cs="仿宋"/>
                <w:sz w:val="24"/>
              </w:rPr>
              <w:t>/</w:t>
            </w:r>
            <w:r>
              <w:rPr>
                <w:rFonts w:ascii="仿宋" w:eastAsia="仿宋" w:cs="仿宋" w:hint="eastAsia"/>
                <w:sz w:val="24"/>
              </w:rPr>
              <w:t>不同意索赔说明理由：</w:t>
            </w:r>
          </w:p>
          <w:p w14:paraId="66D6539B" w14:textId="77777777" w:rsidR="000D1111" w:rsidRDefault="000D1111">
            <w:pPr>
              <w:spacing w:line="360" w:lineRule="auto"/>
              <w:ind w:firstLineChars="200" w:firstLine="480"/>
              <w:rPr>
                <w:rFonts w:ascii="仿宋" w:eastAsia="仿宋"/>
                <w:sz w:val="24"/>
              </w:rPr>
            </w:pPr>
          </w:p>
          <w:p w14:paraId="47524FC1" w14:textId="77777777" w:rsidR="000D1111" w:rsidRDefault="000D1111">
            <w:pPr>
              <w:spacing w:line="360" w:lineRule="auto"/>
              <w:ind w:firstLineChars="200" w:firstLine="480"/>
              <w:rPr>
                <w:rFonts w:ascii="仿宋" w:eastAsia="仿宋"/>
                <w:sz w:val="24"/>
              </w:rPr>
            </w:pPr>
          </w:p>
          <w:p w14:paraId="3BCA6EEA" w14:textId="77777777" w:rsidR="000D1111" w:rsidRDefault="000D1111">
            <w:pPr>
              <w:spacing w:line="360" w:lineRule="auto"/>
              <w:ind w:firstLineChars="200" w:firstLine="480"/>
              <w:rPr>
                <w:rFonts w:ascii="仿宋" w:eastAsia="仿宋"/>
                <w:sz w:val="24"/>
              </w:rPr>
            </w:pPr>
          </w:p>
          <w:p w14:paraId="600DCBA4" w14:textId="77777777" w:rsidR="000D1111" w:rsidRDefault="000D1111">
            <w:pPr>
              <w:spacing w:line="360" w:lineRule="auto"/>
              <w:ind w:firstLineChars="200" w:firstLine="480"/>
              <w:rPr>
                <w:rFonts w:ascii="仿宋" w:eastAsia="仿宋"/>
                <w:sz w:val="24"/>
              </w:rPr>
            </w:pPr>
          </w:p>
          <w:p w14:paraId="0C4A3B1B" w14:textId="77777777" w:rsidR="000D1111" w:rsidRDefault="000D1111">
            <w:pPr>
              <w:spacing w:line="360" w:lineRule="auto"/>
              <w:ind w:firstLineChars="200" w:firstLine="480"/>
              <w:rPr>
                <w:rFonts w:ascii="仿宋" w:eastAsia="仿宋"/>
                <w:sz w:val="24"/>
              </w:rPr>
            </w:pPr>
          </w:p>
          <w:p w14:paraId="16CA3D33" w14:textId="77777777" w:rsidR="000D1111" w:rsidRDefault="000D1111">
            <w:pPr>
              <w:spacing w:line="360" w:lineRule="auto"/>
              <w:ind w:firstLineChars="200" w:firstLine="480"/>
              <w:rPr>
                <w:rFonts w:ascii="仿宋" w:eastAsia="仿宋"/>
                <w:sz w:val="24"/>
              </w:rPr>
            </w:pPr>
          </w:p>
          <w:p w14:paraId="679A7E74" w14:textId="77777777" w:rsidR="000D1111" w:rsidRDefault="000D1111">
            <w:pPr>
              <w:spacing w:line="360" w:lineRule="auto"/>
              <w:ind w:left="-108" w:firstLine="590"/>
              <w:rPr>
                <w:rFonts w:ascii="仿宋" w:eastAsia="仿宋"/>
                <w:sz w:val="24"/>
              </w:rPr>
            </w:pPr>
          </w:p>
          <w:p w14:paraId="2CF2196F" w14:textId="77777777" w:rsidR="000D1111" w:rsidRDefault="000D1111">
            <w:pPr>
              <w:spacing w:line="360" w:lineRule="auto"/>
              <w:ind w:left="-108" w:firstLine="590"/>
              <w:rPr>
                <w:rFonts w:ascii="仿宋" w:eastAsia="仿宋"/>
                <w:sz w:val="24"/>
              </w:rPr>
            </w:pPr>
          </w:p>
          <w:p w14:paraId="5EC68360" w14:textId="77777777" w:rsidR="000D1111" w:rsidRDefault="000D1111">
            <w:pPr>
              <w:spacing w:line="360" w:lineRule="auto"/>
              <w:ind w:left="-108" w:firstLine="590"/>
              <w:rPr>
                <w:rFonts w:ascii="仿宋" w:eastAsia="仿宋"/>
                <w:sz w:val="24"/>
              </w:rPr>
            </w:pPr>
          </w:p>
          <w:p w14:paraId="00AAE1BB" w14:textId="77777777" w:rsidR="000D1111" w:rsidRDefault="000D1111">
            <w:pPr>
              <w:spacing w:line="360" w:lineRule="auto"/>
              <w:ind w:left="-108" w:firstLine="590"/>
              <w:rPr>
                <w:rFonts w:ascii="仿宋" w:eastAsia="仿宋"/>
                <w:sz w:val="24"/>
              </w:rPr>
            </w:pPr>
          </w:p>
          <w:p w14:paraId="36A26CF8" w14:textId="77777777" w:rsidR="000D1111" w:rsidRDefault="000D1111">
            <w:pPr>
              <w:spacing w:line="360" w:lineRule="auto"/>
              <w:ind w:left="-108" w:firstLine="590"/>
              <w:rPr>
                <w:rFonts w:ascii="仿宋" w:eastAsia="仿宋"/>
                <w:sz w:val="24"/>
              </w:rPr>
            </w:pPr>
          </w:p>
          <w:p w14:paraId="103B3C1E" w14:textId="77777777" w:rsidR="000D1111" w:rsidRDefault="000D1111">
            <w:pPr>
              <w:spacing w:line="360" w:lineRule="auto"/>
              <w:ind w:left="-108" w:firstLine="590"/>
              <w:rPr>
                <w:rFonts w:ascii="仿宋" w:eastAsia="仿宋"/>
                <w:sz w:val="24"/>
              </w:rPr>
            </w:pPr>
          </w:p>
          <w:p w14:paraId="4B7DF78E" w14:textId="77777777" w:rsidR="000D1111" w:rsidRDefault="000D1111">
            <w:pPr>
              <w:spacing w:line="360" w:lineRule="auto"/>
              <w:ind w:left="-108" w:firstLine="590"/>
              <w:rPr>
                <w:rFonts w:ascii="仿宋" w:eastAsia="仿宋"/>
                <w:sz w:val="24"/>
              </w:rPr>
            </w:pPr>
          </w:p>
          <w:p w14:paraId="3A8EE651" w14:textId="77777777" w:rsidR="000D1111" w:rsidRDefault="000D1111">
            <w:pPr>
              <w:spacing w:line="360" w:lineRule="auto"/>
              <w:ind w:left="-108" w:firstLine="590"/>
              <w:rPr>
                <w:rFonts w:ascii="仿宋" w:eastAsia="仿宋"/>
                <w:sz w:val="24"/>
              </w:rPr>
            </w:pPr>
          </w:p>
          <w:p w14:paraId="17268234" w14:textId="77777777" w:rsidR="000D1111" w:rsidRDefault="000D1111">
            <w:pPr>
              <w:spacing w:line="360" w:lineRule="auto"/>
              <w:rPr>
                <w:rFonts w:ascii="仿宋" w:eastAsia="仿宋"/>
                <w:sz w:val="24"/>
              </w:rPr>
            </w:pPr>
          </w:p>
          <w:p w14:paraId="3B5DB106" w14:textId="77777777" w:rsidR="000D1111" w:rsidRDefault="00B706AC">
            <w:pPr>
              <w:tabs>
                <w:tab w:val="left" w:pos="6912"/>
              </w:tabs>
              <w:spacing w:line="360" w:lineRule="auto"/>
              <w:ind w:firstLineChars="2500" w:firstLine="6000"/>
              <w:rPr>
                <w:rFonts w:ascii="仿宋" w:eastAsia="仿宋"/>
                <w:sz w:val="24"/>
                <w:u w:val="single"/>
              </w:rPr>
            </w:pPr>
            <w:r>
              <w:rPr>
                <w:rFonts w:ascii="仿宋" w:eastAsia="仿宋" w:cs="仿宋" w:hint="eastAsia"/>
                <w:sz w:val="24"/>
              </w:rPr>
              <w:t>工程造价咨询人（如有）（章）</w:t>
            </w:r>
            <w:r>
              <w:rPr>
                <w:rFonts w:ascii="仿宋" w:eastAsia="仿宋" w:cs="仿宋"/>
                <w:sz w:val="24"/>
              </w:rPr>
              <w:t xml:space="preserve">                </w:t>
            </w:r>
          </w:p>
          <w:p w14:paraId="145D0C7F" w14:textId="77777777" w:rsidR="000D1111" w:rsidRDefault="00B706AC">
            <w:pPr>
              <w:spacing w:line="360" w:lineRule="auto"/>
              <w:ind w:firstLine="6000"/>
              <w:rPr>
                <w:rFonts w:ascii="仿宋" w:eastAsia="仿宋" w:cs="仿宋"/>
                <w:sz w:val="24"/>
                <w:u w:val="single"/>
              </w:rPr>
            </w:pPr>
            <w:r>
              <w:rPr>
                <w:rFonts w:ascii="仿宋" w:eastAsia="仿宋" w:cs="仿宋" w:hint="eastAsia"/>
                <w:sz w:val="24"/>
              </w:rPr>
              <w:t>造价工程师</w:t>
            </w:r>
            <w:r>
              <w:rPr>
                <w:rFonts w:ascii="仿宋" w:eastAsia="仿宋" w:cs="仿宋"/>
                <w:sz w:val="24"/>
                <w:u w:val="single"/>
              </w:rPr>
              <w:t xml:space="preserve">                </w:t>
            </w:r>
          </w:p>
          <w:p w14:paraId="50B52B65" w14:textId="77777777" w:rsidR="000D1111" w:rsidRDefault="00B706AC">
            <w:pPr>
              <w:tabs>
                <w:tab w:val="left" w:pos="7272"/>
              </w:tabs>
              <w:spacing w:line="360" w:lineRule="auto"/>
              <w:ind w:firstLine="6000"/>
              <w:rPr>
                <w:rFonts w:ascii="仿宋" w:eastAsia="仿宋"/>
                <w:sz w:val="24"/>
                <w:u w:val="single"/>
              </w:rPr>
            </w:pPr>
            <w:r>
              <w:rPr>
                <w:rFonts w:ascii="仿宋" w:eastAsia="仿宋" w:cs="仿宋" w:hint="eastAsia"/>
                <w:sz w:val="24"/>
              </w:rPr>
              <w:t>日</w:t>
            </w:r>
            <w:r>
              <w:rPr>
                <w:rFonts w:ascii="仿宋" w:eastAsia="仿宋" w:cs="仿宋"/>
                <w:sz w:val="24"/>
              </w:rPr>
              <w:t xml:space="preserve">      </w:t>
            </w:r>
            <w:r>
              <w:rPr>
                <w:rFonts w:ascii="仿宋" w:eastAsia="仿宋" w:cs="仿宋" w:hint="eastAsia"/>
                <w:sz w:val="24"/>
              </w:rPr>
              <w:t>期</w:t>
            </w:r>
            <w:r>
              <w:rPr>
                <w:rFonts w:ascii="仿宋" w:eastAsia="仿宋" w:cs="仿宋"/>
                <w:sz w:val="24"/>
                <w:u w:val="single"/>
              </w:rPr>
              <w:t xml:space="preserve">                </w:t>
            </w:r>
          </w:p>
        </w:tc>
      </w:tr>
    </w:tbl>
    <w:p w14:paraId="4E333347" w14:textId="77777777" w:rsidR="000D1111" w:rsidRDefault="00B706AC">
      <w:pPr>
        <w:rPr>
          <w:rFonts w:ascii="仿宋" w:eastAsia="仿宋"/>
          <w:sz w:val="24"/>
        </w:rPr>
      </w:pPr>
      <w:r>
        <w:rPr>
          <w:rFonts w:ascii="仿宋" w:eastAsia="仿宋" w:cs="仿宋" w:hint="eastAsia"/>
          <w:sz w:val="24"/>
        </w:rPr>
        <w:t>说明：</w:t>
      </w:r>
      <w:r>
        <w:rPr>
          <w:rFonts w:ascii="仿宋" w:eastAsia="仿宋" w:cs="仿宋"/>
          <w:sz w:val="24"/>
        </w:rPr>
        <w:t>1</w:t>
      </w:r>
      <w:r>
        <w:rPr>
          <w:rFonts w:ascii="仿宋" w:eastAsia="仿宋" w:cs="仿宋" w:hint="eastAsia"/>
          <w:sz w:val="24"/>
        </w:rPr>
        <w:t>．在需要选择的栏中的“□”内作标识“√”。</w:t>
      </w:r>
    </w:p>
    <w:p w14:paraId="1D430F33" w14:textId="77777777" w:rsidR="000D1111" w:rsidRDefault="00B706AC" w:rsidP="005F51D5">
      <w:pPr>
        <w:spacing w:beforeLines="50" w:before="120" w:afterLines="50" w:after="120"/>
        <w:ind w:firstLineChars="300" w:firstLine="720"/>
        <w:rPr>
          <w:rFonts w:ascii="仿宋" w:eastAsia="仿宋"/>
          <w:sz w:val="24"/>
        </w:rPr>
      </w:pPr>
      <w:r>
        <w:rPr>
          <w:rFonts w:ascii="仿宋" w:eastAsia="仿宋" w:cs="仿宋"/>
          <w:sz w:val="24"/>
        </w:rPr>
        <w:t>2</w:t>
      </w:r>
      <w:r>
        <w:rPr>
          <w:rFonts w:ascii="仿宋" w:eastAsia="仿宋" w:cs="仿宋" w:hint="eastAsia"/>
          <w:sz w:val="24"/>
        </w:rPr>
        <w:t>．本表一式三份，由承包人填制</w:t>
      </w:r>
      <w:r>
        <w:rPr>
          <w:rFonts w:ascii="仿宋" w:eastAsia="仿宋" w:cs="仿宋"/>
          <w:sz w:val="24"/>
        </w:rPr>
        <w:t>,</w:t>
      </w:r>
      <w:r>
        <w:rPr>
          <w:rFonts w:ascii="仿宋" w:eastAsia="仿宋" w:cs="仿宋" w:hint="eastAsia"/>
          <w:sz w:val="24"/>
        </w:rPr>
        <w:t>并连同发包人、工程造价咨询人（如有）各存一份。</w:t>
      </w:r>
    </w:p>
    <w:p w14:paraId="30AADA4A" w14:textId="77777777" w:rsidR="000D1111" w:rsidRDefault="00B706AC">
      <w:pPr>
        <w:spacing w:line="360" w:lineRule="auto"/>
        <w:ind w:left="720" w:hangingChars="300" w:hanging="720"/>
        <w:outlineLvl w:val="1"/>
        <w:rPr>
          <w:rFonts w:ascii="仿宋" w:eastAsia="仿宋" w:cs="仿宋"/>
          <w:b/>
          <w:bCs/>
          <w:color w:val="000000"/>
          <w:sz w:val="24"/>
        </w:rPr>
      </w:pPr>
      <w:r>
        <w:rPr>
          <w:rFonts w:ascii="仿宋" w:eastAsia="仿宋"/>
          <w:sz w:val="24"/>
        </w:rPr>
        <w:br w:type="page"/>
      </w:r>
      <w:bookmarkStart w:id="342" w:name="_Toc469384165"/>
      <w:bookmarkStart w:id="343" w:name="_Toc266892951"/>
      <w:bookmarkStart w:id="344" w:name="_Toc10625009"/>
      <w:r>
        <w:rPr>
          <w:rFonts w:ascii="仿宋" w:eastAsia="仿宋" w:cs="仿宋" w:hint="eastAsia"/>
          <w:b/>
          <w:bCs/>
          <w:color w:val="000000"/>
          <w:sz w:val="24"/>
        </w:rPr>
        <w:lastRenderedPageBreak/>
        <w:t>格式</w:t>
      </w:r>
      <w:r>
        <w:rPr>
          <w:rFonts w:ascii="仿宋" w:eastAsia="仿宋" w:cs="仿宋"/>
          <w:b/>
          <w:bCs/>
          <w:color w:val="000000"/>
          <w:sz w:val="24"/>
        </w:rPr>
        <w:t>25</w:t>
      </w:r>
      <w:bookmarkEnd w:id="342"/>
      <w:bookmarkEnd w:id="343"/>
      <w:bookmarkEnd w:id="344"/>
    </w:p>
    <w:p w14:paraId="25851CA8" w14:textId="77777777" w:rsidR="000D1111" w:rsidRDefault="00B706AC">
      <w:pPr>
        <w:spacing w:line="360" w:lineRule="auto"/>
        <w:jc w:val="center"/>
        <w:rPr>
          <w:rFonts w:ascii="仿宋" w:eastAsia="仿宋"/>
          <w:b/>
          <w:bCs/>
          <w:spacing w:val="30"/>
          <w:sz w:val="44"/>
          <w:szCs w:val="44"/>
        </w:rPr>
      </w:pPr>
      <w:r>
        <w:rPr>
          <w:rFonts w:ascii="仿宋" w:eastAsia="仿宋" w:cs="仿宋" w:hint="eastAsia"/>
          <w:b/>
          <w:bCs/>
          <w:spacing w:val="30"/>
          <w:sz w:val="44"/>
          <w:szCs w:val="44"/>
        </w:rPr>
        <w:t>已完工程款额报告</w:t>
      </w:r>
    </w:p>
    <w:p w14:paraId="7EA90F5A" w14:textId="77777777" w:rsidR="000D1111" w:rsidRDefault="00B706AC">
      <w:pPr>
        <w:spacing w:line="360" w:lineRule="auto"/>
        <w:rPr>
          <w:rFonts w:ascii="仿宋" w:eastAsia="仿宋"/>
          <w:sz w:val="24"/>
        </w:rPr>
      </w:pPr>
      <w:r>
        <w:rPr>
          <w:rFonts w:ascii="仿宋" w:eastAsia="仿宋" w:cs="仿宋" w:hint="eastAsia"/>
          <w:sz w:val="24"/>
        </w:rPr>
        <w:t>工程名称</w:t>
      </w:r>
      <w:r>
        <w:rPr>
          <w:rFonts w:ascii="仿宋" w:eastAsia="仿宋" w:cs="仿宋"/>
          <w:sz w:val="24"/>
        </w:rPr>
        <w:t>:</w:t>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t xml:space="preserve">    </w:t>
      </w:r>
      <w:r>
        <w:rPr>
          <w:rFonts w:ascii="仿宋" w:eastAsia="仿宋" w:cs="仿宋" w:hint="eastAsia"/>
          <w:sz w:val="24"/>
        </w:rPr>
        <w:t>编号</w:t>
      </w:r>
      <w:r>
        <w:rPr>
          <w:rFonts w:ascii="仿宋" w:eastAsia="仿宋" w:cs="仿宋"/>
          <w:sz w:val="24"/>
        </w:rPr>
        <w:t>:</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538"/>
        <w:gridCol w:w="5923"/>
      </w:tblGrid>
      <w:tr w:rsidR="000D1111" w14:paraId="6DE56E7F" w14:textId="77777777">
        <w:trPr>
          <w:trHeight w:val="4628"/>
        </w:trPr>
        <w:tc>
          <w:tcPr>
            <w:tcW w:w="10461" w:type="dxa"/>
            <w:gridSpan w:val="2"/>
            <w:tcBorders>
              <w:top w:val="single" w:sz="6" w:space="0" w:color="auto"/>
              <w:left w:val="single" w:sz="6" w:space="0" w:color="auto"/>
              <w:bottom w:val="single" w:sz="4" w:space="0" w:color="auto"/>
              <w:right w:val="single" w:sz="6" w:space="0" w:color="auto"/>
            </w:tcBorders>
            <w:noWrap/>
          </w:tcPr>
          <w:p w14:paraId="36BEE3FC" w14:textId="77777777" w:rsidR="000D1111" w:rsidRDefault="00B706AC">
            <w:pPr>
              <w:spacing w:before="120" w:line="360" w:lineRule="auto"/>
              <w:rPr>
                <w:rFonts w:ascii="仿宋" w:eastAsia="仿宋"/>
                <w:sz w:val="24"/>
              </w:rPr>
            </w:pPr>
            <w:r>
              <w:rPr>
                <w:rFonts w:ascii="仿宋" w:eastAsia="仿宋" w:cs="仿宋" w:hint="eastAsia"/>
                <w:sz w:val="24"/>
              </w:rPr>
              <w:t>致</w:t>
            </w:r>
            <w:r>
              <w:rPr>
                <w:rFonts w:ascii="仿宋" w:eastAsia="仿宋" w:cs="仿宋"/>
                <w:sz w:val="24"/>
              </w:rPr>
              <w:t>:</w:t>
            </w:r>
            <w:r>
              <w:rPr>
                <w:rFonts w:ascii="仿宋" w:eastAsia="仿宋" w:cs="仿宋"/>
                <w:sz w:val="24"/>
                <w:u w:val="single"/>
              </w:rPr>
              <w:t xml:space="preserve">                                          </w:t>
            </w:r>
            <w:r>
              <w:rPr>
                <w:rFonts w:ascii="仿宋" w:eastAsia="仿宋" w:cs="仿宋" w:hint="eastAsia"/>
                <w:sz w:val="24"/>
              </w:rPr>
              <w:t>（工程造价咨询人（如有）全称）</w:t>
            </w:r>
          </w:p>
          <w:p w14:paraId="543D10CA" w14:textId="77777777" w:rsidR="000D1111" w:rsidRDefault="00B706AC">
            <w:pPr>
              <w:spacing w:line="360" w:lineRule="auto"/>
              <w:ind w:leftChars="-13" w:left="-27" w:firstLineChars="200" w:firstLine="480"/>
              <w:rPr>
                <w:rFonts w:ascii="仿宋" w:eastAsia="仿宋"/>
                <w:sz w:val="24"/>
              </w:rPr>
            </w:pPr>
            <w:r>
              <w:rPr>
                <w:rFonts w:ascii="仿宋" w:eastAsia="仿宋" w:cs="仿宋" w:hint="eastAsia"/>
                <w:sz w:val="24"/>
              </w:rPr>
              <w:t>于</w:t>
            </w:r>
            <w:r>
              <w:rPr>
                <w:rFonts w:ascii="仿宋" w:eastAsia="仿宋" w:cs="仿宋"/>
                <w:sz w:val="24"/>
                <w:u w:val="single"/>
              </w:rPr>
              <w:t xml:space="preserve">        </w:t>
            </w:r>
            <w:r>
              <w:rPr>
                <w:rFonts w:ascii="仿宋" w:eastAsia="仿宋" w:cs="仿宋" w:hint="eastAsia"/>
                <w:sz w:val="24"/>
              </w:rPr>
              <w:t>至</w:t>
            </w:r>
            <w:r>
              <w:rPr>
                <w:rFonts w:ascii="仿宋" w:eastAsia="仿宋" w:cs="仿宋"/>
                <w:sz w:val="24"/>
                <w:u w:val="single"/>
              </w:rPr>
              <w:t xml:space="preserve">        </w:t>
            </w:r>
            <w:r>
              <w:rPr>
                <w:rFonts w:ascii="仿宋" w:eastAsia="仿宋" w:cs="仿宋" w:hint="eastAsia"/>
                <w:sz w:val="24"/>
              </w:rPr>
              <w:t>期间</w:t>
            </w:r>
            <w:r>
              <w:rPr>
                <w:rFonts w:ascii="仿宋" w:eastAsia="仿宋" w:cs="仿宋"/>
                <w:sz w:val="24"/>
              </w:rPr>
              <w:t>,</w:t>
            </w:r>
            <w:r>
              <w:rPr>
                <w:rFonts w:ascii="仿宋" w:eastAsia="仿宋" w:cs="仿宋" w:hint="eastAsia"/>
                <w:sz w:val="24"/>
              </w:rPr>
              <w:t>我方按照合同约定和监理工程师的指令，实际已完工程款额为（大写）</w:t>
            </w:r>
            <w:r>
              <w:rPr>
                <w:rFonts w:ascii="仿宋" w:eastAsia="仿宋" w:cs="仿宋"/>
                <w:sz w:val="24"/>
                <w:u w:val="single"/>
              </w:rPr>
              <w:t xml:space="preserve">                         </w:t>
            </w:r>
            <w:r>
              <w:rPr>
                <w:rFonts w:ascii="仿宋" w:eastAsia="仿宋" w:cs="仿宋" w:hint="eastAsia"/>
                <w:sz w:val="24"/>
                <w:u w:val="single"/>
              </w:rPr>
              <w:t xml:space="preserve">　　　　</w:t>
            </w:r>
            <w:r>
              <w:rPr>
                <w:rFonts w:ascii="仿宋" w:eastAsia="仿宋" w:cs="仿宋" w:hint="eastAsia"/>
                <w:sz w:val="24"/>
              </w:rPr>
              <w:t>（小写</w:t>
            </w:r>
            <w:r>
              <w:rPr>
                <w:rFonts w:ascii="仿宋" w:eastAsia="仿宋" w:cs="仿宋"/>
                <w:sz w:val="24"/>
                <w:u w:val="single"/>
              </w:rPr>
              <w:t xml:space="preserve">              </w:t>
            </w:r>
            <w:r>
              <w:rPr>
                <w:rFonts w:ascii="仿宋" w:eastAsia="仿宋" w:cs="仿宋" w:hint="eastAsia"/>
                <w:sz w:val="24"/>
              </w:rPr>
              <w:t>），累计已完工程款额（大写）</w:t>
            </w:r>
            <w:r>
              <w:rPr>
                <w:rFonts w:ascii="仿宋" w:eastAsia="仿宋" w:cs="仿宋"/>
                <w:sz w:val="24"/>
                <w:u w:val="single"/>
              </w:rPr>
              <w:t xml:space="preserve">                                      </w:t>
            </w:r>
            <w:r>
              <w:rPr>
                <w:rFonts w:ascii="仿宋" w:eastAsia="仿宋" w:cs="仿宋" w:hint="eastAsia"/>
                <w:sz w:val="24"/>
              </w:rPr>
              <w:t>（小写</w:t>
            </w:r>
            <w:r>
              <w:rPr>
                <w:rFonts w:ascii="仿宋" w:eastAsia="仿宋" w:cs="仿宋"/>
                <w:sz w:val="24"/>
                <w:u w:val="single"/>
              </w:rPr>
              <w:t xml:space="preserve">             </w:t>
            </w:r>
            <w:r>
              <w:rPr>
                <w:rFonts w:ascii="仿宋" w:eastAsia="仿宋" w:cs="仿宋" w:hint="eastAsia"/>
                <w:sz w:val="24"/>
              </w:rPr>
              <w:t>）。根据施工合同条款</w:t>
            </w:r>
            <w:r>
              <w:rPr>
                <w:rFonts w:ascii="仿宋" w:eastAsia="仿宋" w:cs="仿宋"/>
                <w:sz w:val="24"/>
                <w:u w:val="single"/>
              </w:rPr>
              <w:t xml:space="preserve">                                        </w:t>
            </w:r>
            <w:r>
              <w:rPr>
                <w:rFonts w:ascii="仿宋" w:eastAsia="仿宋" w:cs="仿宋" w:hint="eastAsia"/>
                <w:sz w:val="24"/>
              </w:rPr>
              <w:t>的规定，现提出已完工程款额报告，请予复核和确认。</w:t>
            </w:r>
          </w:p>
          <w:p w14:paraId="45B9F1D8" w14:textId="77777777" w:rsidR="000D1111" w:rsidRDefault="00B706AC">
            <w:pPr>
              <w:spacing w:line="360" w:lineRule="auto"/>
              <w:rPr>
                <w:rFonts w:ascii="仿宋" w:eastAsia="仿宋"/>
                <w:sz w:val="24"/>
              </w:rPr>
            </w:pPr>
            <w:r>
              <w:rPr>
                <w:rFonts w:ascii="仿宋" w:eastAsia="仿宋" w:cs="仿宋" w:hint="eastAsia"/>
                <w:sz w:val="24"/>
              </w:rPr>
              <w:t>附：</w:t>
            </w:r>
            <w:r>
              <w:rPr>
                <w:rFonts w:ascii="仿宋" w:eastAsia="仿宋" w:cs="仿宋"/>
                <w:sz w:val="24"/>
              </w:rPr>
              <w:t xml:space="preserve">1. </w:t>
            </w:r>
            <w:r>
              <w:rPr>
                <w:rFonts w:ascii="仿宋" w:eastAsia="仿宋" w:cs="仿宋" w:hint="eastAsia"/>
                <w:sz w:val="24"/>
              </w:rPr>
              <w:t>已完工程款额明细表：</w:t>
            </w:r>
          </w:p>
          <w:p w14:paraId="097FCADB" w14:textId="77777777" w:rsidR="000D1111" w:rsidRDefault="00B706AC">
            <w:pPr>
              <w:spacing w:line="360" w:lineRule="auto"/>
              <w:ind w:left="-108" w:firstLine="590"/>
              <w:rPr>
                <w:rFonts w:ascii="仿宋" w:eastAsia="仿宋"/>
                <w:sz w:val="24"/>
              </w:rPr>
            </w:pPr>
            <w:r>
              <w:rPr>
                <w:rFonts w:ascii="仿宋" w:eastAsia="仿宋" w:cs="仿宋"/>
                <w:sz w:val="24"/>
              </w:rPr>
              <w:t xml:space="preserve">2. </w:t>
            </w:r>
            <w:r>
              <w:rPr>
                <w:rFonts w:ascii="仿宋" w:eastAsia="仿宋" w:cs="仿宋" w:hint="eastAsia"/>
                <w:sz w:val="24"/>
              </w:rPr>
              <w:t>证明材料：</w:t>
            </w:r>
          </w:p>
          <w:p w14:paraId="0695EFCE" w14:textId="77777777" w:rsidR="000D1111" w:rsidRDefault="00B706AC">
            <w:pPr>
              <w:tabs>
                <w:tab w:val="left" w:pos="6912"/>
              </w:tabs>
              <w:spacing w:line="360" w:lineRule="auto"/>
              <w:ind w:firstLineChars="2500" w:firstLine="6000"/>
              <w:rPr>
                <w:rFonts w:ascii="仿宋" w:eastAsia="仿宋"/>
                <w:sz w:val="24"/>
                <w:u w:val="single"/>
              </w:rPr>
            </w:pPr>
            <w:r>
              <w:rPr>
                <w:rFonts w:ascii="仿宋" w:eastAsia="仿宋" w:cs="仿宋" w:hint="eastAsia"/>
                <w:sz w:val="24"/>
              </w:rPr>
              <w:t>承包人（章）</w:t>
            </w:r>
            <w:r>
              <w:rPr>
                <w:rFonts w:ascii="仿宋" w:eastAsia="仿宋" w:cs="仿宋"/>
                <w:sz w:val="24"/>
              </w:rPr>
              <w:t xml:space="preserve">                </w:t>
            </w:r>
          </w:p>
          <w:p w14:paraId="411D66CF" w14:textId="77777777" w:rsidR="000D1111" w:rsidRDefault="00B706AC">
            <w:pPr>
              <w:spacing w:line="360" w:lineRule="auto"/>
              <w:ind w:firstLine="6000"/>
              <w:rPr>
                <w:rFonts w:ascii="仿宋" w:eastAsia="仿宋" w:cs="仿宋"/>
                <w:sz w:val="24"/>
                <w:u w:val="single"/>
              </w:rPr>
            </w:pPr>
            <w:r>
              <w:rPr>
                <w:rFonts w:ascii="仿宋" w:eastAsia="仿宋" w:cs="仿宋" w:hint="eastAsia"/>
                <w:sz w:val="24"/>
              </w:rPr>
              <w:t>承包人代表</w:t>
            </w:r>
            <w:r>
              <w:rPr>
                <w:rFonts w:ascii="仿宋" w:eastAsia="仿宋" w:cs="仿宋"/>
                <w:sz w:val="24"/>
                <w:u w:val="single"/>
              </w:rPr>
              <w:t xml:space="preserve">                </w:t>
            </w:r>
          </w:p>
          <w:p w14:paraId="1FFDFD26" w14:textId="77777777" w:rsidR="000D1111" w:rsidRDefault="00B706AC">
            <w:pPr>
              <w:tabs>
                <w:tab w:val="left" w:pos="7272"/>
              </w:tabs>
              <w:spacing w:line="360" w:lineRule="auto"/>
              <w:ind w:firstLine="6000"/>
              <w:rPr>
                <w:rFonts w:ascii="仿宋" w:eastAsia="仿宋"/>
                <w:sz w:val="24"/>
                <w:u w:val="single"/>
              </w:rPr>
            </w:pPr>
            <w:r>
              <w:rPr>
                <w:rFonts w:ascii="仿宋" w:eastAsia="仿宋" w:cs="仿宋" w:hint="eastAsia"/>
                <w:sz w:val="24"/>
              </w:rPr>
              <w:t>日</w:t>
            </w:r>
            <w:r>
              <w:rPr>
                <w:rFonts w:ascii="仿宋" w:eastAsia="仿宋" w:cs="仿宋"/>
                <w:sz w:val="24"/>
              </w:rPr>
              <w:t xml:space="preserve">    </w:t>
            </w:r>
            <w:r>
              <w:rPr>
                <w:rFonts w:ascii="仿宋" w:eastAsia="仿宋" w:cs="仿宋" w:hint="eastAsia"/>
                <w:sz w:val="24"/>
              </w:rPr>
              <w:t>期</w:t>
            </w:r>
            <w:r>
              <w:rPr>
                <w:rFonts w:ascii="仿宋" w:eastAsia="仿宋" w:cs="仿宋"/>
                <w:sz w:val="24"/>
                <w:u w:val="single"/>
              </w:rPr>
              <w:t xml:space="preserve">                  </w:t>
            </w:r>
          </w:p>
        </w:tc>
      </w:tr>
      <w:tr w:rsidR="000D1111" w14:paraId="5DEE1B80" w14:textId="77777777">
        <w:trPr>
          <w:trHeight w:val="4431"/>
        </w:trPr>
        <w:tc>
          <w:tcPr>
            <w:tcW w:w="4538" w:type="dxa"/>
            <w:tcBorders>
              <w:top w:val="single" w:sz="4" w:space="0" w:color="auto"/>
              <w:left w:val="single" w:sz="6" w:space="0" w:color="auto"/>
              <w:bottom w:val="single" w:sz="4" w:space="0" w:color="auto"/>
              <w:right w:val="single" w:sz="4" w:space="0" w:color="auto"/>
            </w:tcBorders>
            <w:noWrap/>
          </w:tcPr>
          <w:p w14:paraId="15CCFA39" w14:textId="77777777" w:rsidR="000D1111" w:rsidRDefault="00B706AC">
            <w:pPr>
              <w:spacing w:line="360" w:lineRule="auto"/>
              <w:rPr>
                <w:rFonts w:ascii="仿宋" w:eastAsia="仿宋"/>
                <w:sz w:val="24"/>
              </w:rPr>
            </w:pPr>
            <w:r>
              <w:rPr>
                <w:rFonts w:ascii="仿宋" w:eastAsia="仿宋" w:cs="仿宋" w:hint="eastAsia"/>
                <w:sz w:val="24"/>
              </w:rPr>
              <w:t>复核意见：</w:t>
            </w:r>
          </w:p>
          <w:p w14:paraId="73A80863" w14:textId="77777777" w:rsidR="000D1111" w:rsidRDefault="00B706AC">
            <w:pPr>
              <w:spacing w:line="360" w:lineRule="auto"/>
              <w:ind w:firstLineChars="200" w:firstLine="640"/>
              <w:rPr>
                <w:rFonts w:ascii="仿宋" w:eastAsia="仿宋"/>
                <w:sz w:val="24"/>
              </w:rPr>
            </w:pPr>
            <w:r>
              <w:rPr>
                <w:rFonts w:ascii="仿宋" w:eastAsia="仿宋" w:cs="仿宋" w:hint="eastAsia"/>
                <w:sz w:val="32"/>
                <w:szCs w:val="32"/>
              </w:rPr>
              <w:t>□</w:t>
            </w:r>
            <w:r>
              <w:rPr>
                <w:rFonts w:ascii="仿宋" w:eastAsia="仿宋" w:cs="仿宋" w:hint="eastAsia"/>
                <w:sz w:val="24"/>
              </w:rPr>
              <w:t>与实际施工情况不相符，修改意见见附件；</w:t>
            </w:r>
          </w:p>
          <w:p w14:paraId="1056BA33" w14:textId="77777777" w:rsidR="000D1111" w:rsidRDefault="00B706AC">
            <w:pPr>
              <w:spacing w:line="360" w:lineRule="auto"/>
              <w:ind w:firstLineChars="200" w:firstLine="640"/>
              <w:rPr>
                <w:rFonts w:ascii="仿宋" w:eastAsia="仿宋"/>
                <w:sz w:val="24"/>
              </w:rPr>
            </w:pPr>
            <w:r>
              <w:rPr>
                <w:rFonts w:ascii="仿宋" w:eastAsia="仿宋" w:cs="仿宋" w:hint="eastAsia"/>
                <w:sz w:val="32"/>
                <w:szCs w:val="32"/>
              </w:rPr>
              <w:t>□</w:t>
            </w:r>
            <w:r>
              <w:rPr>
                <w:rFonts w:ascii="仿宋" w:eastAsia="仿宋" w:cs="仿宋" w:hint="eastAsia"/>
                <w:sz w:val="24"/>
              </w:rPr>
              <w:t>与实际施工情况相符，具体金额由造价工程师复核。</w:t>
            </w:r>
          </w:p>
          <w:p w14:paraId="6A31F04B" w14:textId="77777777" w:rsidR="000D1111" w:rsidRDefault="000D1111">
            <w:pPr>
              <w:spacing w:line="360" w:lineRule="auto"/>
              <w:ind w:firstLineChars="200" w:firstLine="480"/>
              <w:rPr>
                <w:rFonts w:ascii="仿宋" w:eastAsia="仿宋"/>
                <w:sz w:val="24"/>
              </w:rPr>
            </w:pPr>
          </w:p>
          <w:p w14:paraId="18DC6F2D" w14:textId="77777777" w:rsidR="000D1111" w:rsidRDefault="00B706AC">
            <w:pPr>
              <w:spacing w:line="360" w:lineRule="auto"/>
              <w:ind w:firstLineChars="700" w:firstLine="1470"/>
              <w:rPr>
                <w:rFonts w:ascii="仿宋" w:eastAsia="仿宋"/>
                <w:u w:val="single"/>
              </w:rPr>
            </w:pPr>
            <w:r>
              <w:rPr>
                <w:rFonts w:ascii="仿宋" w:eastAsia="仿宋" w:cs="仿宋" w:hint="eastAsia"/>
              </w:rPr>
              <w:t>监理人（章）</w:t>
            </w:r>
            <w:r>
              <w:rPr>
                <w:rFonts w:ascii="仿宋" w:eastAsia="仿宋" w:cs="仿宋"/>
              </w:rPr>
              <w:t xml:space="preserve">   </w:t>
            </w:r>
          </w:p>
          <w:p w14:paraId="5BA1C379" w14:textId="77777777" w:rsidR="000D1111" w:rsidRDefault="00B706AC">
            <w:pPr>
              <w:spacing w:line="360" w:lineRule="auto"/>
              <w:ind w:firstLineChars="700" w:firstLine="1470"/>
              <w:rPr>
                <w:rFonts w:ascii="仿宋" w:eastAsia="仿宋" w:cs="仿宋"/>
                <w:u w:val="single"/>
              </w:rPr>
            </w:pPr>
            <w:r>
              <w:rPr>
                <w:rFonts w:ascii="仿宋" w:eastAsia="仿宋" w:cs="仿宋" w:hint="eastAsia"/>
              </w:rPr>
              <w:t>监理工程师</w:t>
            </w:r>
            <w:r>
              <w:rPr>
                <w:rFonts w:ascii="仿宋" w:eastAsia="仿宋" w:cs="仿宋"/>
                <w:u w:val="single"/>
              </w:rPr>
              <w:t xml:space="preserve">          </w:t>
            </w:r>
          </w:p>
          <w:p w14:paraId="67D4E6A6" w14:textId="77777777" w:rsidR="000D1111" w:rsidRDefault="00B706AC">
            <w:pPr>
              <w:spacing w:line="360" w:lineRule="auto"/>
              <w:ind w:firstLineChars="700" w:firstLine="1470"/>
              <w:rPr>
                <w:rFonts w:ascii="仿宋" w:eastAsia="仿宋"/>
                <w:sz w:val="24"/>
              </w:rPr>
            </w:pPr>
            <w:r>
              <w:rPr>
                <w:rFonts w:ascii="仿宋" w:eastAsia="仿宋" w:cs="仿宋" w:hint="eastAsia"/>
              </w:rPr>
              <w:t>日</w:t>
            </w:r>
            <w:r>
              <w:rPr>
                <w:rFonts w:ascii="仿宋" w:eastAsia="仿宋" w:cs="仿宋"/>
              </w:rPr>
              <w:t xml:space="preserve">      </w:t>
            </w:r>
            <w:r>
              <w:rPr>
                <w:rFonts w:ascii="仿宋" w:eastAsia="仿宋" w:cs="仿宋" w:hint="eastAsia"/>
              </w:rPr>
              <w:t>期</w:t>
            </w:r>
            <w:r>
              <w:rPr>
                <w:rFonts w:ascii="仿宋" w:eastAsia="仿宋" w:cs="仿宋"/>
                <w:u w:val="single"/>
              </w:rPr>
              <w:t xml:space="preserve">          </w:t>
            </w:r>
          </w:p>
        </w:tc>
        <w:tc>
          <w:tcPr>
            <w:tcW w:w="5923" w:type="dxa"/>
            <w:tcBorders>
              <w:top w:val="single" w:sz="4" w:space="0" w:color="auto"/>
              <w:left w:val="single" w:sz="4" w:space="0" w:color="auto"/>
              <w:bottom w:val="single" w:sz="4" w:space="0" w:color="auto"/>
              <w:right w:val="single" w:sz="6" w:space="0" w:color="auto"/>
            </w:tcBorders>
            <w:noWrap/>
          </w:tcPr>
          <w:p w14:paraId="6DA16B82" w14:textId="77777777" w:rsidR="000D1111" w:rsidRDefault="00B706AC">
            <w:pPr>
              <w:widowControl/>
              <w:spacing w:line="360" w:lineRule="auto"/>
              <w:rPr>
                <w:rFonts w:ascii="仿宋" w:eastAsia="仿宋"/>
                <w:sz w:val="24"/>
              </w:rPr>
            </w:pPr>
            <w:r>
              <w:rPr>
                <w:rFonts w:ascii="仿宋" w:eastAsia="仿宋" w:cs="仿宋" w:hint="eastAsia"/>
                <w:sz w:val="24"/>
              </w:rPr>
              <w:t>复核意见：</w:t>
            </w:r>
          </w:p>
          <w:p w14:paraId="64A64812" w14:textId="77777777" w:rsidR="000D1111" w:rsidRDefault="00B706AC">
            <w:pPr>
              <w:widowControl/>
              <w:spacing w:line="360" w:lineRule="auto"/>
              <w:ind w:firstLineChars="200" w:firstLine="480"/>
              <w:rPr>
                <w:rFonts w:ascii="仿宋" w:eastAsia="仿宋"/>
                <w:sz w:val="24"/>
              </w:rPr>
            </w:pPr>
            <w:r>
              <w:rPr>
                <w:rFonts w:ascii="仿宋" w:eastAsia="仿宋" w:cs="仿宋" w:hint="eastAsia"/>
                <w:sz w:val="24"/>
              </w:rPr>
              <w:t>根据施工合同条款</w:t>
            </w:r>
            <w:r>
              <w:rPr>
                <w:rFonts w:ascii="仿宋" w:eastAsia="仿宋" w:cs="仿宋"/>
                <w:sz w:val="24"/>
                <w:u w:val="single"/>
              </w:rPr>
              <w:t xml:space="preserve">         </w:t>
            </w:r>
            <w:r>
              <w:rPr>
                <w:rFonts w:ascii="仿宋" w:eastAsia="仿宋" w:cs="仿宋" w:hint="eastAsia"/>
                <w:sz w:val="24"/>
                <w:u w:val="single"/>
              </w:rPr>
              <w:t xml:space="preserve">　</w:t>
            </w:r>
            <w:r>
              <w:rPr>
                <w:rFonts w:ascii="仿宋" w:eastAsia="仿宋" w:cs="仿宋" w:hint="eastAsia"/>
                <w:sz w:val="24"/>
              </w:rPr>
              <w:t>的规定，经复核你方提出的已完工程款额报告（第</w:t>
            </w:r>
            <w:r>
              <w:rPr>
                <w:rFonts w:ascii="仿宋" w:eastAsia="仿宋" w:cs="仿宋"/>
                <w:sz w:val="24"/>
                <w:u w:val="single"/>
              </w:rPr>
              <w:t xml:space="preserve">      </w:t>
            </w:r>
            <w:r>
              <w:rPr>
                <w:rFonts w:ascii="仿宋" w:eastAsia="仿宋" w:cs="仿宋" w:hint="eastAsia"/>
                <w:sz w:val="24"/>
              </w:rPr>
              <w:t>号），截止</w:t>
            </w:r>
            <w:r>
              <w:rPr>
                <w:rFonts w:ascii="仿宋" w:eastAsia="仿宋" w:cs="仿宋"/>
                <w:sz w:val="24"/>
                <w:u w:val="single"/>
              </w:rPr>
              <w:t xml:space="preserve">     </w:t>
            </w:r>
            <w:r>
              <w:rPr>
                <w:rFonts w:ascii="仿宋" w:eastAsia="仿宋" w:cs="仿宋" w:hint="eastAsia"/>
                <w:sz w:val="24"/>
              </w:rPr>
              <w:t>月</w:t>
            </w:r>
            <w:r>
              <w:rPr>
                <w:rFonts w:ascii="仿宋" w:eastAsia="仿宋" w:cs="仿宋"/>
                <w:sz w:val="24"/>
                <w:u w:val="single"/>
              </w:rPr>
              <w:t xml:space="preserve">     </w:t>
            </w:r>
            <w:r>
              <w:rPr>
                <w:rFonts w:ascii="仿宋" w:eastAsia="仿宋" w:cs="仿宋" w:hint="eastAsia"/>
                <w:sz w:val="24"/>
              </w:rPr>
              <w:t>日，实际已完工程款为（大写）</w:t>
            </w:r>
            <w:r>
              <w:rPr>
                <w:rFonts w:ascii="仿宋" w:eastAsia="仿宋" w:cs="仿宋"/>
                <w:sz w:val="24"/>
                <w:u w:val="single"/>
              </w:rPr>
              <w:t xml:space="preserve">             </w:t>
            </w:r>
            <w:r>
              <w:rPr>
                <w:rFonts w:ascii="仿宋" w:eastAsia="仿宋" w:cs="仿宋" w:hint="eastAsia"/>
                <w:sz w:val="24"/>
              </w:rPr>
              <w:t>（小写</w:t>
            </w:r>
            <w:r>
              <w:rPr>
                <w:rFonts w:ascii="仿宋" w:eastAsia="仿宋" w:cs="仿宋"/>
                <w:sz w:val="24"/>
                <w:u w:val="single"/>
              </w:rPr>
              <w:t xml:space="preserve">       </w:t>
            </w:r>
            <w:r>
              <w:rPr>
                <w:rFonts w:ascii="仿宋" w:eastAsia="仿宋" w:cs="仿宋" w:hint="eastAsia"/>
                <w:sz w:val="24"/>
              </w:rPr>
              <w:t>），累计已完工程款额（大写）</w:t>
            </w:r>
            <w:r>
              <w:rPr>
                <w:rFonts w:ascii="仿宋" w:eastAsia="仿宋" w:cs="仿宋"/>
                <w:sz w:val="24"/>
                <w:u w:val="single"/>
              </w:rPr>
              <w:t xml:space="preserve">                 </w:t>
            </w:r>
            <w:r>
              <w:rPr>
                <w:rFonts w:ascii="仿宋" w:eastAsia="仿宋" w:cs="仿宋"/>
                <w:sz w:val="24"/>
              </w:rPr>
              <w:t xml:space="preserve"> </w:t>
            </w:r>
            <w:r>
              <w:rPr>
                <w:rFonts w:ascii="仿宋" w:eastAsia="仿宋" w:cs="仿宋" w:hint="eastAsia"/>
                <w:sz w:val="24"/>
              </w:rPr>
              <w:t>（小写：</w:t>
            </w:r>
            <w:r>
              <w:rPr>
                <w:rFonts w:ascii="仿宋" w:eastAsia="仿宋" w:cs="仿宋"/>
                <w:sz w:val="24"/>
                <w:u w:val="single"/>
              </w:rPr>
              <w:t xml:space="preserve">           </w:t>
            </w:r>
            <w:r>
              <w:rPr>
                <w:rFonts w:ascii="仿宋" w:eastAsia="仿宋" w:cs="仿宋" w:hint="eastAsia"/>
                <w:sz w:val="24"/>
              </w:rPr>
              <w:t>）。</w:t>
            </w:r>
          </w:p>
          <w:p w14:paraId="5A27BF77" w14:textId="77777777" w:rsidR="000D1111" w:rsidRDefault="00B706AC">
            <w:pPr>
              <w:widowControl/>
              <w:spacing w:line="360" w:lineRule="auto"/>
              <w:ind w:firstLineChars="200" w:firstLine="480"/>
              <w:rPr>
                <w:rFonts w:ascii="仿宋" w:eastAsia="仿宋"/>
                <w:sz w:val="24"/>
              </w:rPr>
            </w:pPr>
            <w:r>
              <w:rPr>
                <w:rFonts w:ascii="仿宋" w:eastAsia="仿宋" w:cs="仿宋" w:hint="eastAsia"/>
                <w:sz w:val="24"/>
              </w:rPr>
              <w:t>附：已完工程款额明细复核表。</w:t>
            </w:r>
          </w:p>
          <w:p w14:paraId="41E92BC5" w14:textId="77777777" w:rsidR="000D1111" w:rsidRDefault="00B706AC">
            <w:pPr>
              <w:spacing w:line="360" w:lineRule="auto"/>
              <w:ind w:firstLineChars="992" w:firstLine="2083"/>
              <w:rPr>
                <w:rFonts w:ascii="仿宋" w:eastAsia="仿宋"/>
                <w:u w:val="single"/>
              </w:rPr>
            </w:pPr>
            <w:r>
              <w:rPr>
                <w:rFonts w:ascii="仿宋" w:eastAsia="仿宋" w:cs="仿宋" w:hint="eastAsia"/>
              </w:rPr>
              <w:t>工程造价咨询人（如有）（章）</w:t>
            </w:r>
            <w:r>
              <w:rPr>
                <w:rFonts w:ascii="仿宋" w:eastAsia="仿宋" w:cs="仿宋"/>
              </w:rPr>
              <w:t xml:space="preserve">             </w:t>
            </w:r>
          </w:p>
          <w:p w14:paraId="294101DB" w14:textId="77777777" w:rsidR="000D1111" w:rsidRDefault="00B706AC">
            <w:pPr>
              <w:spacing w:line="360" w:lineRule="auto"/>
              <w:ind w:leftChars="962" w:left="2020" w:firstLineChars="150" w:firstLine="315"/>
              <w:rPr>
                <w:rFonts w:ascii="仿宋" w:eastAsia="仿宋" w:cs="仿宋"/>
                <w:u w:val="single"/>
              </w:rPr>
            </w:pPr>
            <w:r>
              <w:rPr>
                <w:rFonts w:ascii="仿宋" w:eastAsia="仿宋" w:cs="仿宋" w:hint="eastAsia"/>
              </w:rPr>
              <w:t>造价工程师</w:t>
            </w:r>
            <w:r>
              <w:rPr>
                <w:rFonts w:ascii="仿宋" w:eastAsia="仿宋" w:cs="仿宋"/>
                <w:u w:val="single"/>
              </w:rPr>
              <w:t xml:space="preserve">            </w:t>
            </w:r>
          </w:p>
          <w:p w14:paraId="3DF0E781" w14:textId="77777777" w:rsidR="000D1111" w:rsidRDefault="00B706AC">
            <w:pPr>
              <w:spacing w:line="360" w:lineRule="auto"/>
              <w:ind w:firstLineChars="992" w:firstLine="2083"/>
              <w:rPr>
                <w:rFonts w:ascii="仿宋" w:eastAsia="仿宋"/>
                <w:sz w:val="24"/>
              </w:rPr>
            </w:pPr>
            <w:r>
              <w:rPr>
                <w:rFonts w:ascii="仿宋" w:eastAsia="仿宋" w:cs="仿宋" w:hint="eastAsia"/>
              </w:rPr>
              <w:t>日</w:t>
            </w:r>
            <w:r>
              <w:rPr>
                <w:rFonts w:ascii="仿宋" w:eastAsia="仿宋" w:cs="仿宋"/>
              </w:rPr>
              <w:t xml:space="preserve">      </w:t>
            </w:r>
            <w:r>
              <w:rPr>
                <w:rFonts w:ascii="仿宋" w:eastAsia="仿宋" w:cs="仿宋" w:hint="eastAsia"/>
              </w:rPr>
              <w:t>期</w:t>
            </w:r>
            <w:r>
              <w:rPr>
                <w:rFonts w:ascii="仿宋" w:eastAsia="仿宋" w:cs="仿宋"/>
                <w:u w:val="single"/>
              </w:rPr>
              <w:t xml:space="preserve">            </w:t>
            </w:r>
          </w:p>
        </w:tc>
      </w:tr>
      <w:tr w:rsidR="000D1111" w14:paraId="216BCE88" w14:textId="77777777">
        <w:trPr>
          <w:trHeight w:val="2086"/>
        </w:trPr>
        <w:tc>
          <w:tcPr>
            <w:tcW w:w="10461" w:type="dxa"/>
            <w:gridSpan w:val="2"/>
            <w:tcBorders>
              <w:top w:val="single" w:sz="4" w:space="0" w:color="auto"/>
              <w:left w:val="single" w:sz="6" w:space="0" w:color="auto"/>
              <w:bottom w:val="single" w:sz="6" w:space="0" w:color="auto"/>
              <w:right w:val="single" w:sz="6" w:space="0" w:color="auto"/>
            </w:tcBorders>
            <w:noWrap/>
          </w:tcPr>
          <w:p w14:paraId="12A1DCF6" w14:textId="77777777" w:rsidR="000D1111" w:rsidRDefault="00B706AC">
            <w:pPr>
              <w:spacing w:line="360" w:lineRule="auto"/>
              <w:ind w:hanging="3"/>
              <w:rPr>
                <w:rFonts w:ascii="仿宋" w:eastAsia="仿宋"/>
                <w:sz w:val="24"/>
              </w:rPr>
            </w:pPr>
            <w:r>
              <w:rPr>
                <w:rFonts w:ascii="仿宋" w:eastAsia="仿宋" w:cs="仿宋" w:hint="eastAsia"/>
                <w:sz w:val="24"/>
              </w:rPr>
              <w:t>确认意见：</w:t>
            </w:r>
          </w:p>
          <w:p w14:paraId="66A68C93" w14:textId="77777777" w:rsidR="000D1111" w:rsidRDefault="00B706AC">
            <w:pPr>
              <w:spacing w:line="360" w:lineRule="auto"/>
              <w:ind w:left="-28" w:firstLine="550"/>
              <w:rPr>
                <w:rFonts w:ascii="仿宋" w:eastAsia="仿宋" w:cs="仿宋"/>
                <w:sz w:val="24"/>
              </w:rPr>
            </w:pPr>
            <w:r>
              <w:rPr>
                <w:rFonts w:ascii="仿宋" w:eastAsia="仿宋" w:cs="仿宋" w:hint="eastAsia"/>
                <w:sz w:val="24"/>
              </w:rPr>
              <w:t>□不同意</w:t>
            </w:r>
            <w:r>
              <w:rPr>
                <w:rFonts w:ascii="仿宋" w:eastAsia="仿宋" w:cs="仿宋"/>
                <w:sz w:val="24"/>
              </w:rPr>
              <w:t>/</w:t>
            </w:r>
            <w:r>
              <w:rPr>
                <w:rFonts w:ascii="仿宋" w:eastAsia="仿宋" w:cs="仿宋" w:hint="eastAsia"/>
                <w:sz w:val="24"/>
              </w:rPr>
              <w:t>□同意。</w:t>
            </w:r>
            <w:r>
              <w:rPr>
                <w:rFonts w:ascii="仿宋" w:eastAsia="仿宋" w:cs="仿宋"/>
                <w:sz w:val="24"/>
              </w:rPr>
              <w:t xml:space="preserve">   </w:t>
            </w:r>
          </w:p>
          <w:p w14:paraId="1E6BE0FC" w14:textId="77777777" w:rsidR="000D1111" w:rsidRDefault="00B706AC">
            <w:pPr>
              <w:spacing w:line="360" w:lineRule="auto"/>
              <w:ind w:firstLineChars="200" w:firstLine="480"/>
              <w:jc w:val="center"/>
              <w:rPr>
                <w:rFonts w:ascii="仿宋" w:eastAsia="仿宋"/>
                <w:sz w:val="24"/>
              </w:rPr>
            </w:pPr>
            <w:r>
              <w:rPr>
                <w:rFonts w:ascii="仿宋" w:eastAsia="仿宋" w:cs="仿宋"/>
                <w:sz w:val="24"/>
              </w:rPr>
              <w:t xml:space="preserve">             </w:t>
            </w:r>
            <w:r>
              <w:rPr>
                <w:rFonts w:ascii="仿宋" w:eastAsia="仿宋" w:cs="仿宋" w:hint="eastAsia"/>
                <w:sz w:val="24"/>
              </w:rPr>
              <w:t xml:space="preserve">　　发　包　人（章）</w:t>
            </w:r>
          </w:p>
          <w:p w14:paraId="2BA2E782" w14:textId="77777777" w:rsidR="000D1111" w:rsidRDefault="00B706AC">
            <w:pPr>
              <w:spacing w:line="360" w:lineRule="auto"/>
              <w:ind w:firstLineChars="200" w:firstLine="480"/>
              <w:jc w:val="center"/>
              <w:rPr>
                <w:rFonts w:ascii="仿宋" w:eastAsia="仿宋"/>
                <w:sz w:val="24"/>
              </w:rPr>
            </w:pPr>
            <w:r>
              <w:rPr>
                <w:rFonts w:ascii="仿宋" w:eastAsia="仿宋" w:cs="仿宋"/>
                <w:sz w:val="24"/>
              </w:rPr>
              <w:t xml:space="preserve">           </w:t>
            </w:r>
            <w:r>
              <w:rPr>
                <w:rFonts w:ascii="仿宋" w:eastAsia="仿宋" w:cs="仿宋" w:hint="eastAsia"/>
                <w:sz w:val="24"/>
              </w:rPr>
              <w:t>发包人代表</w:t>
            </w:r>
            <w:r>
              <w:rPr>
                <w:rFonts w:ascii="仿宋" w:eastAsia="仿宋" w:cs="仿宋"/>
                <w:sz w:val="24"/>
                <w:u w:val="single"/>
              </w:rPr>
              <w:t xml:space="preserve">                     </w:t>
            </w:r>
          </w:p>
          <w:p w14:paraId="23983667" w14:textId="77777777" w:rsidR="000D1111" w:rsidRDefault="00B706AC">
            <w:pPr>
              <w:spacing w:line="360" w:lineRule="auto"/>
              <w:ind w:firstLineChars="200" w:firstLine="480"/>
              <w:jc w:val="center"/>
              <w:rPr>
                <w:rFonts w:ascii="仿宋" w:eastAsia="仿宋"/>
                <w:sz w:val="24"/>
              </w:rPr>
            </w:pPr>
            <w:r>
              <w:rPr>
                <w:rFonts w:ascii="仿宋" w:eastAsia="仿宋" w:cs="仿宋"/>
                <w:sz w:val="24"/>
              </w:rPr>
              <w:t xml:space="preserve">         </w:t>
            </w:r>
            <w:r>
              <w:rPr>
                <w:rFonts w:ascii="仿宋" w:eastAsia="仿宋" w:cs="仿宋" w:hint="eastAsia"/>
                <w:sz w:val="24"/>
              </w:rPr>
              <w:t xml:space="preserve">　日</w:t>
            </w:r>
            <w:r>
              <w:rPr>
                <w:rFonts w:ascii="仿宋" w:eastAsia="仿宋" w:cs="仿宋"/>
                <w:sz w:val="24"/>
              </w:rPr>
              <w:t xml:space="preserve">   </w:t>
            </w:r>
            <w:r>
              <w:rPr>
                <w:rFonts w:ascii="仿宋" w:eastAsia="仿宋" w:cs="仿宋" w:hint="eastAsia"/>
                <w:sz w:val="24"/>
              </w:rPr>
              <w:t xml:space="preserve">　</w:t>
            </w:r>
            <w:r>
              <w:rPr>
                <w:rFonts w:ascii="仿宋" w:eastAsia="仿宋" w:cs="仿宋"/>
                <w:sz w:val="24"/>
              </w:rPr>
              <w:t xml:space="preserve"> </w:t>
            </w:r>
            <w:r>
              <w:rPr>
                <w:rFonts w:ascii="仿宋" w:eastAsia="仿宋" w:cs="仿宋" w:hint="eastAsia"/>
                <w:sz w:val="24"/>
              </w:rPr>
              <w:t>期</w:t>
            </w:r>
            <w:r>
              <w:rPr>
                <w:rFonts w:ascii="仿宋" w:eastAsia="仿宋" w:cs="仿宋"/>
                <w:sz w:val="24"/>
              </w:rPr>
              <w:t xml:space="preserve"> </w:t>
            </w:r>
            <w:r>
              <w:rPr>
                <w:rFonts w:ascii="仿宋" w:eastAsia="仿宋" w:cs="仿宋"/>
                <w:sz w:val="24"/>
                <w:u w:val="single"/>
              </w:rPr>
              <w:t xml:space="preserve">                     </w:t>
            </w:r>
          </w:p>
        </w:tc>
      </w:tr>
    </w:tbl>
    <w:p w14:paraId="3FDF0B54" w14:textId="77777777" w:rsidR="000D1111" w:rsidRDefault="00B706AC">
      <w:pPr>
        <w:rPr>
          <w:rFonts w:ascii="仿宋" w:eastAsia="仿宋"/>
          <w:sz w:val="24"/>
        </w:rPr>
      </w:pPr>
      <w:r>
        <w:rPr>
          <w:rFonts w:ascii="仿宋" w:eastAsia="仿宋" w:cs="仿宋" w:hint="eastAsia"/>
          <w:sz w:val="24"/>
        </w:rPr>
        <w:t>说明：</w:t>
      </w:r>
      <w:r>
        <w:rPr>
          <w:rFonts w:ascii="仿宋" w:eastAsia="仿宋" w:cs="仿宋"/>
          <w:sz w:val="24"/>
        </w:rPr>
        <w:t>1</w:t>
      </w:r>
      <w:r>
        <w:rPr>
          <w:rFonts w:ascii="仿宋" w:eastAsia="仿宋" w:cs="仿宋" w:hint="eastAsia"/>
          <w:sz w:val="24"/>
        </w:rPr>
        <w:t>、在需要选择的栏中的“□”内作标识“√”。</w:t>
      </w:r>
    </w:p>
    <w:p w14:paraId="6AC259C6" w14:textId="77777777" w:rsidR="000D1111" w:rsidRDefault="00B706AC">
      <w:pPr>
        <w:ind w:leftChars="342" w:left="1078" w:hangingChars="150" w:hanging="360"/>
        <w:rPr>
          <w:rFonts w:ascii="仿宋" w:eastAsia="仿宋"/>
        </w:rPr>
      </w:pPr>
      <w:r>
        <w:rPr>
          <w:rFonts w:ascii="仿宋" w:eastAsia="仿宋" w:cs="仿宋"/>
          <w:sz w:val="24"/>
        </w:rPr>
        <w:t>2</w:t>
      </w:r>
      <w:r>
        <w:rPr>
          <w:rFonts w:ascii="仿宋" w:eastAsia="仿宋" w:cs="仿宋" w:hint="eastAsia"/>
          <w:sz w:val="24"/>
        </w:rPr>
        <w:t>、本表一式五份，由承包人、监理人、工程造价咨询人（如有）、发包人按合同规定程序填制，发包人存二份，其他各存一份</w:t>
      </w:r>
      <w:r>
        <w:rPr>
          <w:rFonts w:ascii="仿宋" w:eastAsia="仿宋" w:cs="仿宋" w:hint="eastAsia"/>
        </w:rPr>
        <w:t>。</w:t>
      </w:r>
    </w:p>
    <w:p w14:paraId="3CFAECFA" w14:textId="77777777" w:rsidR="000D1111" w:rsidRDefault="000D1111">
      <w:pPr>
        <w:widowControl/>
        <w:rPr>
          <w:rFonts w:ascii="仿宋" w:eastAsia="仿宋"/>
        </w:rPr>
        <w:sectPr w:rsidR="000D1111">
          <w:pgSz w:w="11906" w:h="16838"/>
          <w:pgMar w:top="1418" w:right="737" w:bottom="851" w:left="737" w:header="283" w:footer="397" w:gutter="0"/>
          <w:cols w:space="720"/>
          <w:docGrid w:linePitch="312"/>
        </w:sectPr>
      </w:pPr>
    </w:p>
    <w:p w14:paraId="016209D1" w14:textId="77777777" w:rsidR="000D1111" w:rsidRDefault="00B706AC">
      <w:pPr>
        <w:spacing w:line="360" w:lineRule="auto"/>
        <w:ind w:left="723" w:hangingChars="300" w:hanging="723"/>
        <w:outlineLvl w:val="1"/>
        <w:rPr>
          <w:rFonts w:ascii="仿宋" w:eastAsia="仿宋" w:cs="仿宋"/>
          <w:b/>
          <w:bCs/>
          <w:color w:val="000000"/>
          <w:sz w:val="24"/>
        </w:rPr>
      </w:pPr>
      <w:bookmarkStart w:id="345" w:name="_Toc10625010"/>
      <w:bookmarkStart w:id="346" w:name="_Toc266892952"/>
      <w:bookmarkStart w:id="347" w:name="_Toc469384166"/>
      <w:r>
        <w:rPr>
          <w:rFonts w:ascii="仿宋" w:eastAsia="仿宋" w:cs="仿宋" w:hint="eastAsia"/>
          <w:b/>
          <w:bCs/>
          <w:color w:val="000000"/>
          <w:sz w:val="24"/>
        </w:rPr>
        <w:lastRenderedPageBreak/>
        <w:t>格式</w:t>
      </w:r>
      <w:r>
        <w:rPr>
          <w:rFonts w:ascii="仿宋" w:eastAsia="仿宋" w:cs="仿宋"/>
          <w:b/>
          <w:bCs/>
          <w:color w:val="000000"/>
          <w:sz w:val="24"/>
        </w:rPr>
        <w:t>26</w:t>
      </w:r>
      <w:bookmarkEnd w:id="345"/>
      <w:bookmarkEnd w:id="346"/>
      <w:bookmarkEnd w:id="347"/>
    </w:p>
    <w:p w14:paraId="291F45FC" w14:textId="77777777" w:rsidR="000D1111" w:rsidRDefault="00B706AC">
      <w:pPr>
        <w:spacing w:line="360" w:lineRule="auto"/>
        <w:jc w:val="center"/>
        <w:rPr>
          <w:rFonts w:ascii="仿宋" w:eastAsia="仿宋"/>
          <w:b/>
          <w:bCs/>
          <w:spacing w:val="30"/>
          <w:sz w:val="44"/>
          <w:szCs w:val="44"/>
        </w:rPr>
      </w:pPr>
      <w:r>
        <w:rPr>
          <w:rFonts w:ascii="仿宋" w:eastAsia="仿宋" w:cs="仿宋" w:hint="eastAsia"/>
          <w:b/>
          <w:bCs/>
          <w:spacing w:val="30"/>
          <w:sz w:val="44"/>
          <w:szCs w:val="44"/>
        </w:rPr>
        <w:t>已完工程款额明细表</w:t>
      </w:r>
    </w:p>
    <w:p w14:paraId="2FCC8AB9" w14:textId="77777777" w:rsidR="000D1111" w:rsidRDefault="00B706AC">
      <w:pPr>
        <w:spacing w:line="360" w:lineRule="auto"/>
        <w:ind w:firstLineChars="100" w:firstLine="240"/>
        <w:rPr>
          <w:rFonts w:ascii="仿宋" w:eastAsia="仿宋"/>
          <w:sz w:val="24"/>
        </w:rPr>
      </w:pPr>
      <w:r>
        <w:rPr>
          <w:rFonts w:ascii="仿宋" w:eastAsia="仿宋" w:cs="仿宋" w:hint="eastAsia"/>
          <w:sz w:val="24"/>
        </w:rPr>
        <w:t>工程名称：</w:t>
      </w:r>
      <w:r>
        <w:rPr>
          <w:rFonts w:ascii="仿宋" w:eastAsia="仿宋" w:cs="仿宋"/>
          <w:sz w:val="24"/>
        </w:rPr>
        <w:t xml:space="preserve">                                              </w:t>
      </w:r>
      <w:r>
        <w:rPr>
          <w:rFonts w:ascii="仿宋" w:eastAsia="仿宋" w:cs="仿宋" w:hint="eastAsia"/>
          <w:sz w:val="24"/>
        </w:rPr>
        <w:t>编号：</w:t>
      </w:r>
      <w:r>
        <w:rPr>
          <w:rFonts w:ascii="仿宋" w:eastAsia="仿宋" w:cs="仿宋"/>
          <w:sz w:val="24"/>
        </w:rPr>
        <w:t xml:space="preserve">                       </w:t>
      </w:r>
      <w:r>
        <w:rPr>
          <w:rFonts w:ascii="仿宋" w:eastAsia="仿宋" w:cs="仿宋" w:hint="eastAsia"/>
          <w:sz w:val="24"/>
        </w:rPr>
        <w:t>截止日期：</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1"/>
        <w:gridCol w:w="923"/>
        <w:gridCol w:w="1639"/>
        <w:gridCol w:w="2550"/>
        <w:gridCol w:w="956"/>
        <w:gridCol w:w="859"/>
        <w:gridCol w:w="950"/>
        <w:gridCol w:w="860"/>
        <w:gridCol w:w="850"/>
        <w:gridCol w:w="865"/>
        <w:gridCol w:w="848"/>
        <w:gridCol w:w="892"/>
        <w:gridCol w:w="862"/>
        <w:gridCol w:w="860"/>
      </w:tblGrid>
      <w:tr w:rsidR="000D1111" w14:paraId="707C7371" w14:textId="77777777">
        <w:trPr>
          <w:cantSplit/>
          <w:trHeight w:val="188"/>
          <w:jc w:val="center"/>
        </w:trPr>
        <w:tc>
          <w:tcPr>
            <w:tcW w:w="741" w:type="dxa"/>
            <w:vMerge w:val="restart"/>
            <w:tcBorders>
              <w:top w:val="single" w:sz="4" w:space="0" w:color="auto"/>
              <w:left w:val="single" w:sz="4" w:space="0" w:color="auto"/>
              <w:bottom w:val="single" w:sz="4" w:space="0" w:color="auto"/>
              <w:right w:val="single" w:sz="4" w:space="0" w:color="auto"/>
            </w:tcBorders>
            <w:noWrap/>
            <w:vAlign w:val="center"/>
          </w:tcPr>
          <w:p w14:paraId="54F2A6B2" w14:textId="77777777" w:rsidR="000D1111" w:rsidRDefault="00B706AC">
            <w:pPr>
              <w:spacing w:line="360" w:lineRule="auto"/>
              <w:jc w:val="center"/>
              <w:rPr>
                <w:rFonts w:ascii="仿宋" w:eastAsia="仿宋"/>
              </w:rPr>
            </w:pPr>
            <w:r>
              <w:rPr>
                <w:rFonts w:ascii="仿宋" w:eastAsia="仿宋" w:cs="仿宋" w:hint="eastAsia"/>
              </w:rPr>
              <w:t>序号</w:t>
            </w:r>
          </w:p>
        </w:tc>
        <w:tc>
          <w:tcPr>
            <w:tcW w:w="923" w:type="dxa"/>
            <w:vMerge w:val="restart"/>
            <w:tcBorders>
              <w:top w:val="single" w:sz="4" w:space="0" w:color="auto"/>
              <w:left w:val="single" w:sz="4" w:space="0" w:color="auto"/>
              <w:bottom w:val="single" w:sz="4" w:space="0" w:color="auto"/>
              <w:right w:val="single" w:sz="4" w:space="0" w:color="auto"/>
            </w:tcBorders>
            <w:noWrap/>
            <w:vAlign w:val="center"/>
          </w:tcPr>
          <w:p w14:paraId="7BF1E7CB" w14:textId="77777777" w:rsidR="000D1111" w:rsidRDefault="00B706AC">
            <w:pPr>
              <w:spacing w:line="360" w:lineRule="auto"/>
              <w:jc w:val="center"/>
              <w:rPr>
                <w:rFonts w:ascii="仿宋" w:eastAsia="仿宋"/>
              </w:rPr>
            </w:pPr>
            <w:r>
              <w:rPr>
                <w:rFonts w:ascii="仿宋" w:eastAsia="仿宋" w:cs="仿宋" w:hint="eastAsia"/>
              </w:rPr>
              <w:t>项目</w:t>
            </w:r>
          </w:p>
          <w:p w14:paraId="0A565946" w14:textId="77777777" w:rsidR="000D1111" w:rsidRDefault="00B706AC">
            <w:pPr>
              <w:spacing w:line="360" w:lineRule="auto"/>
              <w:jc w:val="center"/>
              <w:rPr>
                <w:rFonts w:ascii="仿宋" w:eastAsia="仿宋"/>
              </w:rPr>
            </w:pPr>
            <w:r>
              <w:rPr>
                <w:rFonts w:ascii="仿宋" w:eastAsia="仿宋" w:cs="仿宋" w:hint="eastAsia"/>
              </w:rPr>
              <w:t>编码</w:t>
            </w:r>
          </w:p>
        </w:tc>
        <w:tc>
          <w:tcPr>
            <w:tcW w:w="1639" w:type="dxa"/>
            <w:vMerge w:val="restart"/>
            <w:tcBorders>
              <w:top w:val="single" w:sz="4" w:space="0" w:color="auto"/>
              <w:left w:val="single" w:sz="4" w:space="0" w:color="auto"/>
              <w:bottom w:val="single" w:sz="4" w:space="0" w:color="auto"/>
              <w:right w:val="single" w:sz="4" w:space="0" w:color="auto"/>
            </w:tcBorders>
            <w:noWrap/>
            <w:vAlign w:val="center"/>
          </w:tcPr>
          <w:p w14:paraId="2DAB9617" w14:textId="77777777" w:rsidR="000D1111" w:rsidRDefault="00B706AC">
            <w:pPr>
              <w:spacing w:line="360" w:lineRule="auto"/>
              <w:jc w:val="center"/>
              <w:rPr>
                <w:rFonts w:ascii="仿宋" w:eastAsia="仿宋"/>
              </w:rPr>
            </w:pPr>
            <w:r>
              <w:rPr>
                <w:rFonts w:ascii="仿宋" w:eastAsia="仿宋" w:cs="仿宋" w:hint="eastAsia"/>
              </w:rPr>
              <w:t>项目名称</w:t>
            </w:r>
          </w:p>
        </w:tc>
        <w:tc>
          <w:tcPr>
            <w:tcW w:w="2550" w:type="dxa"/>
            <w:vMerge w:val="restart"/>
            <w:tcBorders>
              <w:top w:val="single" w:sz="4" w:space="0" w:color="auto"/>
              <w:left w:val="single" w:sz="4" w:space="0" w:color="auto"/>
              <w:bottom w:val="single" w:sz="4" w:space="0" w:color="auto"/>
              <w:right w:val="single" w:sz="4" w:space="0" w:color="auto"/>
            </w:tcBorders>
            <w:noWrap/>
            <w:vAlign w:val="center"/>
          </w:tcPr>
          <w:p w14:paraId="2AA9CB05" w14:textId="77777777" w:rsidR="000D1111" w:rsidRDefault="00B706AC">
            <w:pPr>
              <w:spacing w:line="360" w:lineRule="auto"/>
              <w:jc w:val="center"/>
              <w:rPr>
                <w:rFonts w:ascii="仿宋" w:eastAsia="仿宋"/>
              </w:rPr>
            </w:pPr>
            <w:r>
              <w:rPr>
                <w:rFonts w:ascii="仿宋" w:eastAsia="仿宋" w:cs="仿宋" w:hint="eastAsia"/>
              </w:rPr>
              <w:t>单位</w:t>
            </w:r>
          </w:p>
        </w:tc>
        <w:tc>
          <w:tcPr>
            <w:tcW w:w="956" w:type="dxa"/>
            <w:vMerge w:val="restart"/>
            <w:tcBorders>
              <w:top w:val="single" w:sz="4" w:space="0" w:color="auto"/>
              <w:left w:val="single" w:sz="4" w:space="0" w:color="auto"/>
              <w:bottom w:val="single" w:sz="4" w:space="0" w:color="auto"/>
              <w:right w:val="single" w:sz="4" w:space="0" w:color="auto"/>
            </w:tcBorders>
            <w:noWrap/>
            <w:vAlign w:val="center"/>
          </w:tcPr>
          <w:p w14:paraId="4EDE506A" w14:textId="77777777" w:rsidR="000D1111" w:rsidRDefault="00B706AC">
            <w:pPr>
              <w:spacing w:line="360" w:lineRule="auto"/>
              <w:jc w:val="center"/>
              <w:rPr>
                <w:rFonts w:ascii="仿宋" w:eastAsia="仿宋"/>
              </w:rPr>
            </w:pPr>
            <w:r>
              <w:rPr>
                <w:rFonts w:ascii="仿宋" w:eastAsia="仿宋" w:cs="仿宋" w:hint="eastAsia"/>
              </w:rPr>
              <w:t>清单</w:t>
            </w:r>
          </w:p>
          <w:p w14:paraId="41BFC4EE" w14:textId="77777777" w:rsidR="000D1111" w:rsidRDefault="00B706AC">
            <w:pPr>
              <w:spacing w:line="360" w:lineRule="auto"/>
              <w:jc w:val="center"/>
              <w:rPr>
                <w:rFonts w:ascii="仿宋" w:eastAsia="仿宋"/>
              </w:rPr>
            </w:pPr>
            <w:r>
              <w:rPr>
                <w:rFonts w:ascii="仿宋" w:eastAsia="仿宋" w:cs="仿宋" w:hint="eastAsia"/>
              </w:rPr>
              <w:t>工程量</w:t>
            </w:r>
          </w:p>
        </w:tc>
        <w:tc>
          <w:tcPr>
            <w:tcW w:w="2669" w:type="dxa"/>
            <w:gridSpan w:val="3"/>
            <w:tcBorders>
              <w:top w:val="single" w:sz="4" w:space="0" w:color="auto"/>
              <w:left w:val="single" w:sz="4" w:space="0" w:color="auto"/>
              <w:bottom w:val="single" w:sz="4" w:space="0" w:color="auto"/>
              <w:right w:val="single" w:sz="4" w:space="0" w:color="auto"/>
            </w:tcBorders>
            <w:noWrap/>
            <w:vAlign w:val="center"/>
          </w:tcPr>
          <w:p w14:paraId="74F2B0CE" w14:textId="77777777" w:rsidR="000D1111" w:rsidRDefault="00B706AC">
            <w:pPr>
              <w:spacing w:line="360" w:lineRule="auto"/>
              <w:jc w:val="center"/>
              <w:rPr>
                <w:rFonts w:ascii="仿宋" w:eastAsia="仿宋"/>
              </w:rPr>
            </w:pPr>
            <w:r>
              <w:rPr>
                <w:rFonts w:ascii="仿宋" w:eastAsia="仿宋" w:cs="仿宋" w:hint="eastAsia"/>
              </w:rPr>
              <w:t>项目单价（元）</w:t>
            </w:r>
          </w:p>
        </w:tc>
        <w:tc>
          <w:tcPr>
            <w:tcW w:w="1715" w:type="dxa"/>
            <w:gridSpan w:val="2"/>
            <w:tcBorders>
              <w:top w:val="single" w:sz="4" w:space="0" w:color="auto"/>
              <w:left w:val="single" w:sz="4" w:space="0" w:color="auto"/>
              <w:bottom w:val="single" w:sz="4" w:space="0" w:color="auto"/>
              <w:right w:val="single" w:sz="4" w:space="0" w:color="auto"/>
            </w:tcBorders>
            <w:noWrap/>
            <w:vAlign w:val="center"/>
          </w:tcPr>
          <w:p w14:paraId="1D75C094" w14:textId="77777777" w:rsidR="000D1111" w:rsidRDefault="00B706AC">
            <w:pPr>
              <w:spacing w:line="360" w:lineRule="auto"/>
              <w:jc w:val="center"/>
              <w:rPr>
                <w:rFonts w:ascii="仿宋" w:eastAsia="仿宋"/>
              </w:rPr>
            </w:pPr>
            <w:r>
              <w:rPr>
                <w:rFonts w:ascii="仿宋" w:eastAsia="仿宋" w:cs="仿宋" w:hint="eastAsia"/>
              </w:rPr>
              <w:t>上期末累计</w:t>
            </w:r>
          </w:p>
        </w:tc>
        <w:tc>
          <w:tcPr>
            <w:tcW w:w="1740" w:type="dxa"/>
            <w:gridSpan w:val="2"/>
            <w:tcBorders>
              <w:top w:val="single" w:sz="4" w:space="0" w:color="auto"/>
              <w:left w:val="single" w:sz="4" w:space="0" w:color="auto"/>
              <w:bottom w:val="single" w:sz="4" w:space="0" w:color="auto"/>
              <w:right w:val="single" w:sz="4" w:space="0" w:color="auto"/>
            </w:tcBorders>
            <w:noWrap/>
            <w:vAlign w:val="center"/>
          </w:tcPr>
          <w:p w14:paraId="4969BD6A" w14:textId="77777777" w:rsidR="000D1111" w:rsidRDefault="00B706AC">
            <w:pPr>
              <w:spacing w:line="360" w:lineRule="auto"/>
              <w:jc w:val="center"/>
              <w:rPr>
                <w:rFonts w:ascii="仿宋" w:eastAsia="仿宋"/>
              </w:rPr>
            </w:pPr>
            <w:r>
              <w:rPr>
                <w:rFonts w:ascii="仿宋" w:eastAsia="仿宋" w:cs="仿宋" w:hint="eastAsia"/>
              </w:rPr>
              <w:t>本期间</w:t>
            </w:r>
          </w:p>
        </w:tc>
        <w:tc>
          <w:tcPr>
            <w:tcW w:w="1722" w:type="dxa"/>
            <w:gridSpan w:val="2"/>
            <w:tcBorders>
              <w:top w:val="single" w:sz="4" w:space="0" w:color="auto"/>
              <w:left w:val="single" w:sz="4" w:space="0" w:color="auto"/>
              <w:bottom w:val="single" w:sz="4" w:space="0" w:color="auto"/>
              <w:right w:val="single" w:sz="4" w:space="0" w:color="auto"/>
            </w:tcBorders>
            <w:noWrap/>
            <w:vAlign w:val="center"/>
          </w:tcPr>
          <w:p w14:paraId="78946891" w14:textId="77777777" w:rsidR="000D1111" w:rsidRDefault="00B706AC">
            <w:pPr>
              <w:spacing w:line="360" w:lineRule="auto"/>
              <w:jc w:val="center"/>
              <w:rPr>
                <w:rFonts w:ascii="仿宋" w:eastAsia="仿宋"/>
              </w:rPr>
            </w:pPr>
            <w:r>
              <w:rPr>
                <w:rFonts w:ascii="仿宋" w:eastAsia="仿宋" w:cs="仿宋" w:hint="eastAsia"/>
              </w:rPr>
              <w:t>本期末累计</w:t>
            </w:r>
          </w:p>
        </w:tc>
      </w:tr>
      <w:tr w:rsidR="000D1111" w14:paraId="5C98834C" w14:textId="77777777">
        <w:trPr>
          <w:cantSplit/>
          <w:trHeight w:val="926"/>
          <w:jc w:val="center"/>
        </w:trPr>
        <w:tc>
          <w:tcPr>
            <w:tcW w:w="741" w:type="dxa"/>
            <w:vMerge/>
            <w:tcBorders>
              <w:top w:val="single" w:sz="4" w:space="0" w:color="auto"/>
              <w:left w:val="single" w:sz="4" w:space="0" w:color="auto"/>
              <w:bottom w:val="single" w:sz="4" w:space="0" w:color="auto"/>
              <w:right w:val="single" w:sz="4" w:space="0" w:color="auto"/>
            </w:tcBorders>
            <w:noWrap/>
            <w:vAlign w:val="center"/>
          </w:tcPr>
          <w:p w14:paraId="71659E20" w14:textId="77777777" w:rsidR="000D1111" w:rsidRDefault="000D1111"/>
        </w:tc>
        <w:tc>
          <w:tcPr>
            <w:tcW w:w="923" w:type="dxa"/>
            <w:vMerge/>
            <w:tcBorders>
              <w:top w:val="single" w:sz="4" w:space="0" w:color="auto"/>
              <w:left w:val="single" w:sz="4" w:space="0" w:color="auto"/>
              <w:bottom w:val="single" w:sz="4" w:space="0" w:color="auto"/>
              <w:right w:val="single" w:sz="4" w:space="0" w:color="auto"/>
            </w:tcBorders>
            <w:noWrap/>
            <w:vAlign w:val="center"/>
          </w:tcPr>
          <w:p w14:paraId="62701700" w14:textId="77777777" w:rsidR="000D1111" w:rsidRDefault="000D1111"/>
        </w:tc>
        <w:tc>
          <w:tcPr>
            <w:tcW w:w="1639" w:type="dxa"/>
            <w:vMerge/>
            <w:tcBorders>
              <w:top w:val="single" w:sz="4" w:space="0" w:color="auto"/>
              <w:left w:val="single" w:sz="4" w:space="0" w:color="auto"/>
              <w:bottom w:val="single" w:sz="4" w:space="0" w:color="auto"/>
              <w:right w:val="single" w:sz="4" w:space="0" w:color="auto"/>
            </w:tcBorders>
            <w:noWrap/>
            <w:vAlign w:val="center"/>
          </w:tcPr>
          <w:p w14:paraId="012F5211" w14:textId="77777777" w:rsidR="000D1111" w:rsidRDefault="000D1111"/>
        </w:tc>
        <w:tc>
          <w:tcPr>
            <w:tcW w:w="2550" w:type="dxa"/>
            <w:vMerge/>
            <w:tcBorders>
              <w:top w:val="single" w:sz="4" w:space="0" w:color="auto"/>
              <w:left w:val="single" w:sz="4" w:space="0" w:color="auto"/>
              <w:bottom w:val="single" w:sz="4" w:space="0" w:color="auto"/>
              <w:right w:val="single" w:sz="4" w:space="0" w:color="auto"/>
            </w:tcBorders>
            <w:noWrap/>
            <w:vAlign w:val="center"/>
          </w:tcPr>
          <w:p w14:paraId="0F6BFB58" w14:textId="77777777" w:rsidR="000D1111" w:rsidRDefault="000D1111"/>
        </w:tc>
        <w:tc>
          <w:tcPr>
            <w:tcW w:w="956" w:type="dxa"/>
            <w:vMerge/>
            <w:tcBorders>
              <w:top w:val="single" w:sz="4" w:space="0" w:color="auto"/>
              <w:left w:val="single" w:sz="4" w:space="0" w:color="auto"/>
              <w:bottom w:val="single" w:sz="4" w:space="0" w:color="auto"/>
              <w:right w:val="single" w:sz="4" w:space="0" w:color="auto"/>
            </w:tcBorders>
            <w:noWrap/>
            <w:vAlign w:val="center"/>
          </w:tcPr>
          <w:p w14:paraId="3C96160B" w14:textId="77777777" w:rsidR="000D1111" w:rsidRDefault="000D1111"/>
        </w:tc>
        <w:tc>
          <w:tcPr>
            <w:tcW w:w="859" w:type="dxa"/>
            <w:tcBorders>
              <w:top w:val="single" w:sz="4" w:space="0" w:color="auto"/>
              <w:left w:val="single" w:sz="4" w:space="0" w:color="auto"/>
              <w:bottom w:val="single" w:sz="4" w:space="0" w:color="auto"/>
              <w:right w:val="single" w:sz="4" w:space="0" w:color="auto"/>
            </w:tcBorders>
            <w:noWrap/>
            <w:vAlign w:val="center"/>
          </w:tcPr>
          <w:p w14:paraId="64D87661" w14:textId="77777777" w:rsidR="000D1111" w:rsidRDefault="00B706AC">
            <w:pPr>
              <w:spacing w:line="360" w:lineRule="auto"/>
              <w:jc w:val="center"/>
              <w:rPr>
                <w:rFonts w:ascii="仿宋" w:eastAsia="仿宋"/>
              </w:rPr>
            </w:pPr>
            <w:r>
              <w:rPr>
                <w:rFonts w:ascii="仿宋" w:eastAsia="仿宋" w:cs="仿宋" w:hint="eastAsia"/>
              </w:rPr>
              <w:t>综合</w:t>
            </w:r>
          </w:p>
          <w:p w14:paraId="5F42493E" w14:textId="77777777" w:rsidR="000D1111" w:rsidRDefault="00B706AC">
            <w:pPr>
              <w:spacing w:line="360" w:lineRule="auto"/>
              <w:jc w:val="center"/>
              <w:rPr>
                <w:rFonts w:ascii="仿宋" w:eastAsia="仿宋"/>
              </w:rPr>
            </w:pPr>
            <w:r>
              <w:rPr>
                <w:rFonts w:ascii="仿宋" w:eastAsia="仿宋" w:cs="仿宋" w:hint="eastAsia"/>
              </w:rPr>
              <w:t>单价</w:t>
            </w:r>
          </w:p>
          <w:p w14:paraId="0D00BFD8" w14:textId="77777777" w:rsidR="000D1111" w:rsidRDefault="00B706AC">
            <w:pPr>
              <w:spacing w:line="360" w:lineRule="auto"/>
              <w:jc w:val="center"/>
              <w:rPr>
                <w:rFonts w:ascii="仿宋" w:eastAsia="仿宋"/>
              </w:rPr>
            </w:pPr>
            <w:r>
              <w:rPr>
                <w:rFonts w:ascii="仿宋" w:eastAsia="仿宋" w:cs="仿宋" w:hint="eastAsia"/>
              </w:rPr>
              <w:t>（元）</w:t>
            </w:r>
          </w:p>
        </w:tc>
        <w:tc>
          <w:tcPr>
            <w:tcW w:w="950" w:type="dxa"/>
            <w:tcBorders>
              <w:top w:val="single" w:sz="4" w:space="0" w:color="auto"/>
              <w:left w:val="single" w:sz="4" w:space="0" w:color="auto"/>
              <w:bottom w:val="single" w:sz="4" w:space="0" w:color="auto"/>
              <w:right w:val="single" w:sz="4" w:space="0" w:color="auto"/>
            </w:tcBorders>
            <w:noWrap/>
            <w:vAlign w:val="center"/>
          </w:tcPr>
          <w:p w14:paraId="70CC7FA8" w14:textId="77777777" w:rsidR="000D1111" w:rsidRDefault="00B706AC">
            <w:pPr>
              <w:spacing w:line="360" w:lineRule="auto"/>
              <w:jc w:val="center"/>
              <w:rPr>
                <w:rFonts w:ascii="仿宋" w:eastAsia="仿宋"/>
              </w:rPr>
            </w:pPr>
            <w:r>
              <w:rPr>
                <w:rFonts w:ascii="仿宋" w:eastAsia="仿宋" w:cs="仿宋" w:hint="eastAsia"/>
              </w:rPr>
              <w:t>规费和</w:t>
            </w:r>
          </w:p>
          <w:p w14:paraId="704A4717" w14:textId="77777777" w:rsidR="000D1111" w:rsidRDefault="00B706AC">
            <w:pPr>
              <w:spacing w:line="360" w:lineRule="auto"/>
              <w:jc w:val="center"/>
              <w:rPr>
                <w:rFonts w:ascii="仿宋" w:eastAsia="仿宋"/>
              </w:rPr>
            </w:pPr>
            <w:r>
              <w:rPr>
                <w:rFonts w:ascii="仿宋" w:eastAsia="仿宋" w:cs="仿宋" w:hint="eastAsia"/>
              </w:rPr>
              <w:t>税金</w:t>
            </w:r>
          </w:p>
          <w:p w14:paraId="6C962F52" w14:textId="77777777" w:rsidR="000D1111" w:rsidRDefault="00B706AC">
            <w:pPr>
              <w:spacing w:line="360" w:lineRule="auto"/>
              <w:jc w:val="center"/>
              <w:rPr>
                <w:rFonts w:ascii="仿宋" w:eastAsia="仿宋"/>
              </w:rPr>
            </w:pPr>
            <w:r>
              <w:rPr>
                <w:rFonts w:ascii="仿宋" w:eastAsia="仿宋" w:cs="仿宋" w:hint="eastAsia"/>
              </w:rPr>
              <w:t>（元）</w:t>
            </w:r>
          </w:p>
        </w:tc>
        <w:tc>
          <w:tcPr>
            <w:tcW w:w="860" w:type="dxa"/>
            <w:tcBorders>
              <w:top w:val="single" w:sz="4" w:space="0" w:color="auto"/>
              <w:left w:val="single" w:sz="4" w:space="0" w:color="auto"/>
              <w:bottom w:val="single" w:sz="4" w:space="0" w:color="auto"/>
              <w:right w:val="single" w:sz="4" w:space="0" w:color="auto"/>
            </w:tcBorders>
            <w:noWrap/>
            <w:vAlign w:val="center"/>
          </w:tcPr>
          <w:p w14:paraId="58A24144" w14:textId="77777777" w:rsidR="000D1111" w:rsidRDefault="00B706AC">
            <w:pPr>
              <w:spacing w:line="360" w:lineRule="auto"/>
              <w:jc w:val="center"/>
              <w:rPr>
                <w:rFonts w:ascii="仿宋" w:eastAsia="仿宋"/>
              </w:rPr>
            </w:pPr>
            <w:r>
              <w:rPr>
                <w:rFonts w:ascii="仿宋" w:eastAsia="仿宋" w:cs="仿宋" w:hint="eastAsia"/>
              </w:rPr>
              <w:t>合计</w:t>
            </w:r>
          </w:p>
          <w:p w14:paraId="63AEBDDE" w14:textId="77777777" w:rsidR="000D1111" w:rsidRDefault="00B706AC">
            <w:pPr>
              <w:spacing w:line="360" w:lineRule="auto"/>
              <w:jc w:val="center"/>
              <w:rPr>
                <w:rFonts w:ascii="仿宋" w:eastAsia="仿宋"/>
              </w:rPr>
            </w:pPr>
            <w:r>
              <w:rPr>
                <w:rFonts w:ascii="仿宋" w:eastAsia="仿宋" w:cs="仿宋" w:hint="eastAsia"/>
              </w:rPr>
              <w:t>（元）</w:t>
            </w:r>
          </w:p>
        </w:tc>
        <w:tc>
          <w:tcPr>
            <w:tcW w:w="850" w:type="dxa"/>
            <w:tcBorders>
              <w:top w:val="single" w:sz="4" w:space="0" w:color="auto"/>
              <w:left w:val="single" w:sz="4" w:space="0" w:color="auto"/>
              <w:bottom w:val="single" w:sz="4" w:space="0" w:color="auto"/>
              <w:right w:val="single" w:sz="4" w:space="0" w:color="auto"/>
            </w:tcBorders>
            <w:noWrap/>
            <w:vAlign w:val="center"/>
          </w:tcPr>
          <w:p w14:paraId="41B6EAA1" w14:textId="77777777" w:rsidR="000D1111" w:rsidRDefault="00B706AC">
            <w:pPr>
              <w:spacing w:line="360" w:lineRule="auto"/>
              <w:jc w:val="center"/>
              <w:rPr>
                <w:rFonts w:ascii="仿宋" w:eastAsia="仿宋"/>
              </w:rPr>
            </w:pPr>
            <w:r>
              <w:rPr>
                <w:rFonts w:ascii="仿宋" w:eastAsia="仿宋" w:cs="仿宋" w:hint="eastAsia"/>
              </w:rPr>
              <w:t>已完</w:t>
            </w:r>
          </w:p>
          <w:p w14:paraId="2153FB6E" w14:textId="77777777" w:rsidR="000D1111" w:rsidRDefault="00B706AC">
            <w:pPr>
              <w:spacing w:line="360" w:lineRule="auto"/>
              <w:jc w:val="center"/>
              <w:rPr>
                <w:rFonts w:ascii="仿宋" w:eastAsia="仿宋"/>
              </w:rPr>
            </w:pPr>
            <w:r>
              <w:rPr>
                <w:rFonts w:ascii="仿宋" w:eastAsia="仿宋" w:cs="仿宋" w:hint="eastAsia"/>
              </w:rPr>
              <w:t>工程量</w:t>
            </w:r>
          </w:p>
        </w:tc>
        <w:tc>
          <w:tcPr>
            <w:tcW w:w="865" w:type="dxa"/>
            <w:tcBorders>
              <w:top w:val="single" w:sz="4" w:space="0" w:color="auto"/>
              <w:left w:val="single" w:sz="4" w:space="0" w:color="auto"/>
              <w:bottom w:val="single" w:sz="4" w:space="0" w:color="auto"/>
              <w:right w:val="single" w:sz="4" w:space="0" w:color="auto"/>
            </w:tcBorders>
            <w:noWrap/>
            <w:vAlign w:val="center"/>
          </w:tcPr>
          <w:p w14:paraId="2DE175BE" w14:textId="77777777" w:rsidR="000D1111" w:rsidRDefault="00B706AC">
            <w:pPr>
              <w:spacing w:line="360" w:lineRule="auto"/>
              <w:jc w:val="center"/>
              <w:rPr>
                <w:rFonts w:ascii="仿宋" w:eastAsia="仿宋"/>
              </w:rPr>
            </w:pPr>
            <w:r>
              <w:rPr>
                <w:rFonts w:ascii="仿宋" w:eastAsia="仿宋" w:cs="仿宋" w:hint="eastAsia"/>
              </w:rPr>
              <w:t>合价</w:t>
            </w:r>
          </w:p>
          <w:p w14:paraId="3D6EB824" w14:textId="77777777" w:rsidR="000D1111" w:rsidRDefault="00B706AC">
            <w:pPr>
              <w:spacing w:line="360" w:lineRule="auto"/>
              <w:jc w:val="center"/>
              <w:rPr>
                <w:rFonts w:ascii="仿宋" w:eastAsia="仿宋"/>
              </w:rPr>
            </w:pPr>
            <w:r>
              <w:rPr>
                <w:rFonts w:ascii="仿宋" w:eastAsia="仿宋" w:cs="仿宋" w:hint="eastAsia"/>
              </w:rPr>
              <w:t>（元）</w:t>
            </w:r>
          </w:p>
        </w:tc>
        <w:tc>
          <w:tcPr>
            <w:tcW w:w="848" w:type="dxa"/>
            <w:tcBorders>
              <w:top w:val="single" w:sz="4" w:space="0" w:color="auto"/>
              <w:left w:val="single" w:sz="4" w:space="0" w:color="auto"/>
              <w:bottom w:val="single" w:sz="4" w:space="0" w:color="auto"/>
              <w:right w:val="single" w:sz="4" w:space="0" w:color="auto"/>
            </w:tcBorders>
            <w:noWrap/>
            <w:vAlign w:val="center"/>
          </w:tcPr>
          <w:p w14:paraId="5B9B06CE" w14:textId="77777777" w:rsidR="000D1111" w:rsidRDefault="00B706AC">
            <w:pPr>
              <w:spacing w:line="360" w:lineRule="auto"/>
              <w:jc w:val="center"/>
              <w:rPr>
                <w:rFonts w:ascii="仿宋" w:eastAsia="仿宋"/>
              </w:rPr>
            </w:pPr>
            <w:r>
              <w:rPr>
                <w:rFonts w:ascii="仿宋" w:eastAsia="仿宋" w:cs="仿宋" w:hint="eastAsia"/>
              </w:rPr>
              <w:t>完成</w:t>
            </w:r>
          </w:p>
          <w:p w14:paraId="656102D9" w14:textId="77777777" w:rsidR="000D1111" w:rsidRDefault="00B706AC">
            <w:pPr>
              <w:spacing w:line="360" w:lineRule="auto"/>
              <w:jc w:val="center"/>
              <w:rPr>
                <w:rFonts w:ascii="仿宋" w:eastAsia="仿宋"/>
              </w:rPr>
            </w:pPr>
            <w:r>
              <w:rPr>
                <w:rFonts w:ascii="仿宋" w:eastAsia="仿宋" w:cs="仿宋" w:hint="eastAsia"/>
              </w:rPr>
              <w:t>工程量</w:t>
            </w:r>
          </w:p>
        </w:tc>
        <w:tc>
          <w:tcPr>
            <w:tcW w:w="892" w:type="dxa"/>
            <w:tcBorders>
              <w:top w:val="single" w:sz="4" w:space="0" w:color="auto"/>
              <w:left w:val="single" w:sz="4" w:space="0" w:color="auto"/>
              <w:bottom w:val="single" w:sz="4" w:space="0" w:color="auto"/>
              <w:right w:val="single" w:sz="4" w:space="0" w:color="auto"/>
            </w:tcBorders>
            <w:noWrap/>
            <w:vAlign w:val="center"/>
          </w:tcPr>
          <w:p w14:paraId="55B71BE4" w14:textId="77777777" w:rsidR="000D1111" w:rsidRDefault="00B706AC">
            <w:pPr>
              <w:spacing w:line="360" w:lineRule="auto"/>
              <w:jc w:val="center"/>
              <w:rPr>
                <w:rFonts w:ascii="仿宋" w:eastAsia="仿宋"/>
              </w:rPr>
            </w:pPr>
            <w:r>
              <w:rPr>
                <w:rFonts w:ascii="仿宋" w:eastAsia="仿宋" w:cs="仿宋" w:hint="eastAsia"/>
              </w:rPr>
              <w:t>合价</w:t>
            </w:r>
          </w:p>
          <w:p w14:paraId="6CB5EA98" w14:textId="77777777" w:rsidR="000D1111" w:rsidRDefault="00B706AC">
            <w:pPr>
              <w:spacing w:line="360" w:lineRule="auto"/>
              <w:jc w:val="center"/>
              <w:rPr>
                <w:rFonts w:ascii="仿宋" w:eastAsia="仿宋"/>
              </w:rPr>
            </w:pPr>
            <w:r>
              <w:rPr>
                <w:rFonts w:ascii="仿宋" w:eastAsia="仿宋" w:cs="仿宋" w:hint="eastAsia"/>
              </w:rPr>
              <w:t>（元）</w:t>
            </w:r>
          </w:p>
        </w:tc>
        <w:tc>
          <w:tcPr>
            <w:tcW w:w="862" w:type="dxa"/>
            <w:tcBorders>
              <w:top w:val="single" w:sz="4" w:space="0" w:color="auto"/>
              <w:left w:val="single" w:sz="4" w:space="0" w:color="auto"/>
              <w:bottom w:val="single" w:sz="4" w:space="0" w:color="auto"/>
              <w:right w:val="single" w:sz="4" w:space="0" w:color="auto"/>
            </w:tcBorders>
            <w:noWrap/>
            <w:vAlign w:val="center"/>
          </w:tcPr>
          <w:p w14:paraId="19F5B139" w14:textId="77777777" w:rsidR="000D1111" w:rsidRDefault="00B706AC">
            <w:pPr>
              <w:spacing w:line="360" w:lineRule="auto"/>
              <w:jc w:val="center"/>
              <w:rPr>
                <w:rFonts w:ascii="仿宋" w:eastAsia="仿宋"/>
              </w:rPr>
            </w:pPr>
            <w:r>
              <w:rPr>
                <w:rFonts w:ascii="仿宋" w:eastAsia="仿宋" w:cs="仿宋" w:hint="eastAsia"/>
              </w:rPr>
              <w:t>已完</w:t>
            </w:r>
          </w:p>
          <w:p w14:paraId="019C8FAF" w14:textId="77777777" w:rsidR="000D1111" w:rsidRDefault="00B706AC">
            <w:pPr>
              <w:spacing w:line="360" w:lineRule="auto"/>
              <w:jc w:val="center"/>
              <w:rPr>
                <w:rFonts w:ascii="仿宋" w:eastAsia="仿宋"/>
              </w:rPr>
            </w:pPr>
            <w:r>
              <w:rPr>
                <w:rFonts w:ascii="仿宋" w:eastAsia="仿宋" w:cs="仿宋" w:hint="eastAsia"/>
              </w:rPr>
              <w:t>工程量</w:t>
            </w:r>
          </w:p>
        </w:tc>
        <w:tc>
          <w:tcPr>
            <w:tcW w:w="860" w:type="dxa"/>
            <w:tcBorders>
              <w:top w:val="single" w:sz="4" w:space="0" w:color="auto"/>
              <w:left w:val="single" w:sz="4" w:space="0" w:color="auto"/>
              <w:bottom w:val="single" w:sz="4" w:space="0" w:color="auto"/>
              <w:right w:val="single" w:sz="4" w:space="0" w:color="auto"/>
            </w:tcBorders>
            <w:noWrap/>
            <w:vAlign w:val="center"/>
          </w:tcPr>
          <w:p w14:paraId="6E40D3FC" w14:textId="77777777" w:rsidR="000D1111" w:rsidRDefault="00B706AC">
            <w:pPr>
              <w:spacing w:line="360" w:lineRule="auto"/>
              <w:rPr>
                <w:rFonts w:ascii="仿宋" w:eastAsia="仿宋"/>
              </w:rPr>
            </w:pPr>
            <w:r>
              <w:rPr>
                <w:rFonts w:ascii="仿宋" w:eastAsia="仿宋" w:cs="仿宋"/>
              </w:rPr>
              <w:t xml:space="preserve"> </w:t>
            </w:r>
            <w:r>
              <w:rPr>
                <w:rFonts w:ascii="仿宋" w:eastAsia="仿宋" w:cs="仿宋" w:hint="eastAsia"/>
              </w:rPr>
              <w:t>合价</w:t>
            </w:r>
          </w:p>
          <w:p w14:paraId="48115938" w14:textId="77777777" w:rsidR="000D1111" w:rsidRDefault="00B706AC">
            <w:pPr>
              <w:spacing w:line="360" w:lineRule="auto"/>
              <w:rPr>
                <w:rFonts w:ascii="仿宋" w:eastAsia="仿宋"/>
              </w:rPr>
            </w:pPr>
            <w:r>
              <w:rPr>
                <w:rFonts w:ascii="仿宋" w:eastAsia="仿宋" w:cs="仿宋" w:hint="eastAsia"/>
              </w:rPr>
              <w:t>（元）</w:t>
            </w:r>
          </w:p>
        </w:tc>
      </w:tr>
      <w:tr w:rsidR="000D1111" w14:paraId="49E6B694" w14:textId="77777777">
        <w:trPr>
          <w:trHeight w:hRule="exact" w:val="426"/>
          <w:jc w:val="center"/>
        </w:trPr>
        <w:tc>
          <w:tcPr>
            <w:tcW w:w="741" w:type="dxa"/>
            <w:tcBorders>
              <w:top w:val="single" w:sz="4" w:space="0" w:color="auto"/>
              <w:left w:val="single" w:sz="4" w:space="0" w:color="auto"/>
              <w:bottom w:val="single" w:sz="4" w:space="0" w:color="auto"/>
              <w:right w:val="single" w:sz="4" w:space="0" w:color="auto"/>
            </w:tcBorders>
            <w:noWrap/>
            <w:vAlign w:val="center"/>
          </w:tcPr>
          <w:p w14:paraId="61F1DF29" w14:textId="77777777" w:rsidR="000D1111" w:rsidRDefault="000D1111">
            <w:pPr>
              <w:spacing w:line="360" w:lineRule="auto"/>
              <w:jc w:val="center"/>
              <w:rPr>
                <w:rFonts w:ascii="仿宋" w:eastAsia="仿宋"/>
                <w:sz w:val="24"/>
              </w:rPr>
            </w:pPr>
          </w:p>
        </w:tc>
        <w:tc>
          <w:tcPr>
            <w:tcW w:w="923" w:type="dxa"/>
            <w:tcBorders>
              <w:top w:val="single" w:sz="4" w:space="0" w:color="auto"/>
              <w:left w:val="single" w:sz="4" w:space="0" w:color="auto"/>
              <w:bottom w:val="single" w:sz="4" w:space="0" w:color="auto"/>
              <w:right w:val="single" w:sz="4" w:space="0" w:color="auto"/>
            </w:tcBorders>
            <w:noWrap/>
            <w:vAlign w:val="center"/>
          </w:tcPr>
          <w:p w14:paraId="170B1EF5" w14:textId="77777777" w:rsidR="000D1111" w:rsidRDefault="000D1111">
            <w:pPr>
              <w:spacing w:line="360" w:lineRule="auto"/>
              <w:jc w:val="center"/>
              <w:rPr>
                <w:rFonts w:ascii="仿宋" w:eastAsia="仿宋"/>
                <w:sz w:val="24"/>
              </w:rPr>
            </w:pPr>
          </w:p>
        </w:tc>
        <w:tc>
          <w:tcPr>
            <w:tcW w:w="1639" w:type="dxa"/>
            <w:tcBorders>
              <w:top w:val="single" w:sz="4" w:space="0" w:color="auto"/>
              <w:left w:val="single" w:sz="4" w:space="0" w:color="auto"/>
              <w:bottom w:val="single" w:sz="4" w:space="0" w:color="auto"/>
              <w:right w:val="single" w:sz="4" w:space="0" w:color="auto"/>
            </w:tcBorders>
            <w:noWrap/>
            <w:vAlign w:val="center"/>
          </w:tcPr>
          <w:p w14:paraId="20AF6889" w14:textId="77777777" w:rsidR="000D1111" w:rsidRDefault="000D1111">
            <w:pPr>
              <w:spacing w:line="360" w:lineRule="auto"/>
              <w:jc w:val="center"/>
              <w:rPr>
                <w:rFonts w:ascii="仿宋" w:eastAsia="仿宋"/>
                <w:sz w:val="24"/>
              </w:rPr>
            </w:pPr>
          </w:p>
        </w:tc>
        <w:tc>
          <w:tcPr>
            <w:tcW w:w="2550" w:type="dxa"/>
            <w:tcBorders>
              <w:top w:val="single" w:sz="4" w:space="0" w:color="auto"/>
              <w:left w:val="single" w:sz="4" w:space="0" w:color="auto"/>
              <w:bottom w:val="single" w:sz="4" w:space="0" w:color="auto"/>
              <w:right w:val="single" w:sz="4" w:space="0" w:color="auto"/>
            </w:tcBorders>
            <w:noWrap/>
            <w:vAlign w:val="center"/>
          </w:tcPr>
          <w:p w14:paraId="044A06D9" w14:textId="77777777" w:rsidR="000D1111" w:rsidRDefault="000D1111">
            <w:pPr>
              <w:spacing w:line="360" w:lineRule="auto"/>
              <w:jc w:val="center"/>
              <w:rPr>
                <w:rFonts w:ascii="仿宋" w:eastAsia="仿宋"/>
                <w:sz w:val="24"/>
              </w:rPr>
            </w:pPr>
          </w:p>
        </w:tc>
        <w:tc>
          <w:tcPr>
            <w:tcW w:w="956" w:type="dxa"/>
            <w:tcBorders>
              <w:top w:val="single" w:sz="4" w:space="0" w:color="auto"/>
              <w:left w:val="single" w:sz="4" w:space="0" w:color="auto"/>
              <w:bottom w:val="single" w:sz="4" w:space="0" w:color="auto"/>
              <w:right w:val="single" w:sz="4" w:space="0" w:color="auto"/>
            </w:tcBorders>
            <w:noWrap/>
            <w:vAlign w:val="center"/>
          </w:tcPr>
          <w:p w14:paraId="26F5535A" w14:textId="77777777" w:rsidR="000D1111" w:rsidRDefault="000D1111">
            <w:pPr>
              <w:spacing w:line="360" w:lineRule="auto"/>
              <w:jc w:val="center"/>
              <w:rPr>
                <w:rFonts w:ascii="仿宋" w:eastAsia="仿宋"/>
                <w:sz w:val="24"/>
              </w:rPr>
            </w:pPr>
          </w:p>
        </w:tc>
        <w:tc>
          <w:tcPr>
            <w:tcW w:w="859" w:type="dxa"/>
            <w:tcBorders>
              <w:top w:val="single" w:sz="4" w:space="0" w:color="auto"/>
              <w:left w:val="single" w:sz="4" w:space="0" w:color="auto"/>
              <w:bottom w:val="single" w:sz="4" w:space="0" w:color="auto"/>
              <w:right w:val="single" w:sz="4" w:space="0" w:color="auto"/>
            </w:tcBorders>
            <w:noWrap/>
            <w:vAlign w:val="center"/>
          </w:tcPr>
          <w:p w14:paraId="2C8B7718" w14:textId="77777777" w:rsidR="000D1111" w:rsidRDefault="000D1111">
            <w:pPr>
              <w:spacing w:line="360" w:lineRule="auto"/>
              <w:jc w:val="center"/>
              <w:rPr>
                <w:rFonts w:ascii="仿宋" w:eastAsia="仿宋"/>
                <w:sz w:val="24"/>
              </w:rPr>
            </w:pPr>
          </w:p>
        </w:tc>
        <w:tc>
          <w:tcPr>
            <w:tcW w:w="950" w:type="dxa"/>
            <w:tcBorders>
              <w:top w:val="single" w:sz="4" w:space="0" w:color="auto"/>
              <w:left w:val="single" w:sz="4" w:space="0" w:color="auto"/>
              <w:bottom w:val="single" w:sz="4" w:space="0" w:color="auto"/>
              <w:right w:val="single" w:sz="4" w:space="0" w:color="auto"/>
            </w:tcBorders>
            <w:noWrap/>
            <w:vAlign w:val="center"/>
          </w:tcPr>
          <w:p w14:paraId="7D648D8F" w14:textId="77777777" w:rsidR="000D1111" w:rsidRDefault="000D1111">
            <w:pPr>
              <w:spacing w:line="360" w:lineRule="auto"/>
              <w:jc w:val="center"/>
              <w:rPr>
                <w:rFonts w:ascii="仿宋" w:eastAsia="仿宋"/>
                <w:sz w:val="24"/>
              </w:rPr>
            </w:pPr>
          </w:p>
        </w:tc>
        <w:tc>
          <w:tcPr>
            <w:tcW w:w="860" w:type="dxa"/>
            <w:tcBorders>
              <w:top w:val="single" w:sz="4" w:space="0" w:color="auto"/>
              <w:left w:val="single" w:sz="4" w:space="0" w:color="auto"/>
              <w:bottom w:val="single" w:sz="4" w:space="0" w:color="auto"/>
              <w:right w:val="single" w:sz="4" w:space="0" w:color="auto"/>
            </w:tcBorders>
            <w:noWrap/>
            <w:vAlign w:val="center"/>
          </w:tcPr>
          <w:p w14:paraId="1597AFD9" w14:textId="77777777" w:rsidR="000D1111" w:rsidRDefault="000D1111">
            <w:pPr>
              <w:spacing w:line="360" w:lineRule="auto"/>
              <w:jc w:val="center"/>
              <w:rPr>
                <w:rFonts w:ascii="仿宋" w:eastAsia="仿宋"/>
                <w:sz w:val="24"/>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741C5E9" w14:textId="77777777" w:rsidR="000D1111" w:rsidRDefault="000D1111">
            <w:pPr>
              <w:spacing w:line="360" w:lineRule="auto"/>
              <w:jc w:val="center"/>
              <w:rPr>
                <w:rFonts w:ascii="仿宋" w:eastAsia="仿宋"/>
                <w:sz w:val="24"/>
              </w:rPr>
            </w:pPr>
          </w:p>
        </w:tc>
        <w:tc>
          <w:tcPr>
            <w:tcW w:w="865" w:type="dxa"/>
            <w:tcBorders>
              <w:top w:val="single" w:sz="4" w:space="0" w:color="auto"/>
              <w:left w:val="single" w:sz="4" w:space="0" w:color="auto"/>
              <w:bottom w:val="single" w:sz="4" w:space="0" w:color="auto"/>
              <w:right w:val="single" w:sz="4" w:space="0" w:color="auto"/>
            </w:tcBorders>
            <w:noWrap/>
            <w:vAlign w:val="center"/>
          </w:tcPr>
          <w:p w14:paraId="315270AF" w14:textId="77777777" w:rsidR="000D1111" w:rsidRDefault="000D1111">
            <w:pPr>
              <w:spacing w:line="360" w:lineRule="auto"/>
              <w:jc w:val="center"/>
              <w:rPr>
                <w:rFonts w:ascii="仿宋" w:eastAsia="仿宋"/>
                <w:sz w:val="24"/>
              </w:rPr>
            </w:pPr>
          </w:p>
        </w:tc>
        <w:tc>
          <w:tcPr>
            <w:tcW w:w="848" w:type="dxa"/>
            <w:tcBorders>
              <w:top w:val="single" w:sz="4" w:space="0" w:color="auto"/>
              <w:left w:val="single" w:sz="4" w:space="0" w:color="auto"/>
              <w:bottom w:val="single" w:sz="4" w:space="0" w:color="auto"/>
              <w:right w:val="single" w:sz="4" w:space="0" w:color="auto"/>
            </w:tcBorders>
            <w:noWrap/>
            <w:vAlign w:val="center"/>
          </w:tcPr>
          <w:p w14:paraId="42B9B8EC" w14:textId="77777777" w:rsidR="000D1111" w:rsidRDefault="000D1111">
            <w:pPr>
              <w:spacing w:line="360" w:lineRule="auto"/>
              <w:jc w:val="center"/>
              <w:rPr>
                <w:rFonts w:ascii="仿宋" w:eastAsia="仿宋"/>
                <w:sz w:val="24"/>
              </w:rPr>
            </w:pPr>
          </w:p>
        </w:tc>
        <w:tc>
          <w:tcPr>
            <w:tcW w:w="892" w:type="dxa"/>
            <w:tcBorders>
              <w:top w:val="single" w:sz="4" w:space="0" w:color="auto"/>
              <w:left w:val="single" w:sz="4" w:space="0" w:color="auto"/>
              <w:bottom w:val="single" w:sz="4" w:space="0" w:color="auto"/>
              <w:right w:val="single" w:sz="4" w:space="0" w:color="auto"/>
            </w:tcBorders>
            <w:noWrap/>
            <w:vAlign w:val="center"/>
          </w:tcPr>
          <w:p w14:paraId="69F81D48" w14:textId="77777777" w:rsidR="000D1111" w:rsidRDefault="000D1111">
            <w:pPr>
              <w:spacing w:line="360" w:lineRule="auto"/>
              <w:jc w:val="center"/>
              <w:rPr>
                <w:rFonts w:ascii="仿宋" w:eastAsia="仿宋"/>
                <w:sz w:val="24"/>
              </w:rPr>
            </w:pPr>
          </w:p>
        </w:tc>
        <w:tc>
          <w:tcPr>
            <w:tcW w:w="862" w:type="dxa"/>
            <w:tcBorders>
              <w:top w:val="single" w:sz="4" w:space="0" w:color="auto"/>
              <w:left w:val="single" w:sz="4" w:space="0" w:color="auto"/>
              <w:bottom w:val="single" w:sz="4" w:space="0" w:color="auto"/>
              <w:right w:val="single" w:sz="4" w:space="0" w:color="auto"/>
            </w:tcBorders>
            <w:noWrap/>
            <w:vAlign w:val="center"/>
          </w:tcPr>
          <w:p w14:paraId="6E885468" w14:textId="77777777" w:rsidR="000D1111" w:rsidRDefault="000D1111">
            <w:pPr>
              <w:spacing w:line="360" w:lineRule="auto"/>
              <w:jc w:val="center"/>
              <w:rPr>
                <w:rFonts w:ascii="仿宋" w:eastAsia="仿宋"/>
                <w:sz w:val="24"/>
              </w:rPr>
            </w:pPr>
          </w:p>
        </w:tc>
        <w:tc>
          <w:tcPr>
            <w:tcW w:w="860" w:type="dxa"/>
            <w:tcBorders>
              <w:top w:val="single" w:sz="4" w:space="0" w:color="auto"/>
              <w:left w:val="single" w:sz="4" w:space="0" w:color="auto"/>
              <w:bottom w:val="single" w:sz="4" w:space="0" w:color="auto"/>
              <w:right w:val="single" w:sz="4" w:space="0" w:color="auto"/>
            </w:tcBorders>
            <w:noWrap/>
            <w:vAlign w:val="center"/>
          </w:tcPr>
          <w:p w14:paraId="7F1B0048" w14:textId="77777777" w:rsidR="000D1111" w:rsidRDefault="000D1111">
            <w:pPr>
              <w:spacing w:line="360" w:lineRule="auto"/>
              <w:jc w:val="center"/>
              <w:rPr>
                <w:rFonts w:ascii="仿宋" w:eastAsia="仿宋"/>
                <w:sz w:val="24"/>
              </w:rPr>
            </w:pPr>
          </w:p>
        </w:tc>
      </w:tr>
      <w:tr w:rsidR="000D1111" w14:paraId="7F243E11" w14:textId="77777777">
        <w:trPr>
          <w:trHeight w:hRule="exact" w:val="426"/>
          <w:jc w:val="center"/>
        </w:trPr>
        <w:tc>
          <w:tcPr>
            <w:tcW w:w="741" w:type="dxa"/>
            <w:tcBorders>
              <w:top w:val="single" w:sz="4" w:space="0" w:color="auto"/>
              <w:left w:val="single" w:sz="4" w:space="0" w:color="auto"/>
              <w:bottom w:val="single" w:sz="4" w:space="0" w:color="auto"/>
              <w:right w:val="single" w:sz="4" w:space="0" w:color="auto"/>
            </w:tcBorders>
            <w:noWrap/>
            <w:vAlign w:val="center"/>
          </w:tcPr>
          <w:p w14:paraId="32F71F50" w14:textId="77777777" w:rsidR="000D1111" w:rsidRDefault="000D1111">
            <w:pPr>
              <w:spacing w:line="360" w:lineRule="auto"/>
              <w:jc w:val="center"/>
              <w:rPr>
                <w:rFonts w:ascii="仿宋" w:eastAsia="仿宋"/>
                <w:sz w:val="24"/>
              </w:rPr>
            </w:pPr>
          </w:p>
        </w:tc>
        <w:tc>
          <w:tcPr>
            <w:tcW w:w="923" w:type="dxa"/>
            <w:tcBorders>
              <w:top w:val="single" w:sz="4" w:space="0" w:color="auto"/>
              <w:left w:val="single" w:sz="4" w:space="0" w:color="auto"/>
              <w:bottom w:val="single" w:sz="4" w:space="0" w:color="auto"/>
              <w:right w:val="single" w:sz="4" w:space="0" w:color="auto"/>
            </w:tcBorders>
            <w:noWrap/>
            <w:vAlign w:val="center"/>
          </w:tcPr>
          <w:p w14:paraId="4D7907D8" w14:textId="77777777" w:rsidR="000D1111" w:rsidRDefault="000D1111">
            <w:pPr>
              <w:spacing w:line="360" w:lineRule="auto"/>
              <w:jc w:val="center"/>
              <w:rPr>
                <w:rFonts w:ascii="仿宋" w:eastAsia="仿宋"/>
                <w:sz w:val="24"/>
              </w:rPr>
            </w:pPr>
          </w:p>
        </w:tc>
        <w:tc>
          <w:tcPr>
            <w:tcW w:w="1639" w:type="dxa"/>
            <w:tcBorders>
              <w:top w:val="single" w:sz="4" w:space="0" w:color="auto"/>
              <w:left w:val="single" w:sz="4" w:space="0" w:color="auto"/>
              <w:bottom w:val="single" w:sz="4" w:space="0" w:color="auto"/>
              <w:right w:val="single" w:sz="4" w:space="0" w:color="auto"/>
            </w:tcBorders>
            <w:noWrap/>
            <w:vAlign w:val="center"/>
          </w:tcPr>
          <w:p w14:paraId="372EC3C2" w14:textId="77777777" w:rsidR="000D1111" w:rsidRDefault="000D1111">
            <w:pPr>
              <w:spacing w:line="360" w:lineRule="auto"/>
              <w:jc w:val="center"/>
              <w:rPr>
                <w:rFonts w:ascii="仿宋" w:eastAsia="仿宋"/>
                <w:sz w:val="24"/>
              </w:rPr>
            </w:pPr>
          </w:p>
        </w:tc>
        <w:tc>
          <w:tcPr>
            <w:tcW w:w="2550" w:type="dxa"/>
            <w:tcBorders>
              <w:top w:val="single" w:sz="4" w:space="0" w:color="auto"/>
              <w:left w:val="single" w:sz="4" w:space="0" w:color="auto"/>
              <w:bottom w:val="single" w:sz="4" w:space="0" w:color="auto"/>
              <w:right w:val="single" w:sz="4" w:space="0" w:color="auto"/>
            </w:tcBorders>
            <w:noWrap/>
            <w:vAlign w:val="center"/>
          </w:tcPr>
          <w:p w14:paraId="1818BE99" w14:textId="77777777" w:rsidR="000D1111" w:rsidRDefault="000D1111">
            <w:pPr>
              <w:spacing w:line="360" w:lineRule="auto"/>
              <w:jc w:val="center"/>
              <w:rPr>
                <w:rFonts w:ascii="仿宋" w:eastAsia="仿宋"/>
                <w:sz w:val="24"/>
              </w:rPr>
            </w:pPr>
          </w:p>
        </w:tc>
        <w:tc>
          <w:tcPr>
            <w:tcW w:w="956" w:type="dxa"/>
            <w:tcBorders>
              <w:top w:val="single" w:sz="4" w:space="0" w:color="auto"/>
              <w:left w:val="single" w:sz="4" w:space="0" w:color="auto"/>
              <w:bottom w:val="single" w:sz="4" w:space="0" w:color="auto"/>
              <w:right w:val="single" w:sz="4" w:space="0" w:color="auto"/>
            </w:tcBorders>
            <w:noWrap/>
            <w:vAlign w:val="center"/>
          </w:tcPr>
          <w:p w14:paraId="0854B440" w14:textId="77777777" w:rsidR="000D1111" w:rsidRDefault="000D1111">
            <w:pPr>
              <w:spacing w:line="360" w:lineRule="auto"/>
              <w:jc w:val="center"/>
              <w:rPr>
                <w:rFonts w:ascii="仿宋" w:eastAsia="仿宋"/>
                <w:sz w:val="24"/>
              </w:rPr>
            </w:pPr>
          </w:p>
        </w:tc>
        <w:tc>
          <w:tcPr>
            <w:tcW w:w="859" w:type="dxa"/>
            <w:tcBorders>
              <w:top w:val="single" w:sz="4" w:space="0" w:color="auto"/>
              <w:left w:val="single" w:sz="4" w:space="0" w:color="auto"/>
              <w:bottom w:val="single" w:sz="4" w:space="0" w:color="auto"/>
              <w:right w:val="single" w:sz="4" w:space="0" w:color="auto"/>
            </w:tcBorders>
            <w:noWrap/>
            <w:vAlign w:val="center"/>
          </w:tcPr>
          <w:p w14:paraId="3493A55C" w14:textId="77777777" w:rsidR="000D1111" w:rsidRDefault="000D1111">
            <w:pPr>
              <w:spacing w:line="360" w:lineRule="auto"/>
              <w:jc w:val="center"/>
              <w:rPr>
                <w:rFonts w:ascii="仿宋" w:eastAsia="仿宋"/>
                <w:sz w:val="24"/>
              </w:rPr>
            </w:pPr>
          </w:p>
        </w:tc>
        <w:tc>
          <w:tcPr>
            <w:tcW w:w="950" w:type="dxa"/>
            <w:tcBorders>
              <w:top w:val="single" w:sz="4" w:space="0" w:color="auto"/>
              <w:left w:val="single" w:sz="4" w:space="0" w:color="auto"/>
              <w:bottom w:val="single" w:sz="4" w:space="0" w:color="auto"/>
              <w:right w:val="single" w:sz="4" w:space="0" w:color="auto"/>
            </w:tcBorders>
            <w:noWrap/>
            <w:vAlign w:val="center"/>
          </w:tcPr>
          <w:p w14:paraId="1F3B9769" w14:textId="77777777" w:rsidR="000D1111" w:rsidRDefault="000D1111">
            <w:pPr>
              <w:spacing w:line="360" w:lineRule="auto"/>
              <w:jc w:val="center"/>
              <w:rPr>
                <w:rFonts w:ascii="仿宋" w:eastAsia="仿宋"/>
                <w:sz w:val="24"/>
              </w:rPr>
            </w:pPr>
          </w:p>
        </w:tc>
        <w:tc>
          <w:tcPr>
            <w:tcW w:w="860" w:type="dxa"/>
            <w:tcBorders>
              <w:top w:val="single" w:sz="4" w:space="0" w:color="auto"/>
              <w:left w:val="single" w:sz="4" w:space="0" w:color="auto"/>
              <w:bottom w:val="single" w:sz="4" w:space="0" w:color="auto"/>
              <w:right w:val="single" w:sz="4" w:space="0" w:color="auto"/>
            </w:tcBorders>
            <w:noWrap/>
            <w:vAlign w:val="center"/>
          </w:tcPr>
          <w:p w14:paraId="4C2C5A94" w14:textId="77777777" w:rsidR="000D1111" w:rsidRDefault="000D1111">
            <w:pPr>
              <w:spacing w:line="360" w:lineRule="auto"/>
              <w:jc w:val="center"/>
              <w:rPr>
                <w:rFonts w:ascii="仿宋" w:eastAsia="仿宋"/>
                <w:sz w:val="24"/>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C9BCBE3" w14:textId="77777777" w:rsidR="000D1111" w:rsidRDefault="000D1111">
            <w:pPr>
              <w:spacing w:line="360" w:lineRule="auto"/>
              <w:jc w:val="center"/>
              <w:rPr>
                <w:rFonts w:ascii="仿宋" w:eastAsia="仿宋"/>
                <w:sz w:val="24"/>
              </w:rPr>
            </w:pPr>
          </w:p>
        </w:tc>
        <w:tc>
          <w:tcPr>
            <w:tcW w:w="865" w:type="dxa"/>
            <w:tcBorders>
              <w:top w:val="single" w:sz="4" w:space="0" w:color="auto"/>
              <w:left w:val="single" w:sz="4" w:space="0" w:color="auto"/>
              <w:bottom w:val="single" w:sz="4" w:space="0" w:color="auto"/>
              <w:right w:val="single" w:sz="4" w:space="0" w:color="auto"/>
            </w:tcBorders>
            <w:noWrap/>
            <w:vAlign w:val="center"/>
          </w:tcPr>
          <w:p w14:paraId="5FE9A16C" w14:textId="77777777" w:rsidR="000D1111" w:rsidRDefault="000D1111">
            <w:pPr>
              <w:spacing w:line="360" w:lineRule="auto"/>
              <w:jc w:val="center"/>
              <w:rPr>
                <w:rFonts w:ascii="仿宋" w:eastAsia="仿宋"/>
                <w:sz w:val="24"/>
              </w:rPr>
            </w:pPr>
          </w:p>
        </w:tc>
        <w:tc>
          <w:tcPr>
            <w:tcW w:w="848" w:type="dxa"/>
            <w:tcBorders>
              <w:top w:val="single" w:sz="4" w:space="0" w:color="auto"/>
              <w:left w:val="single" w:sz="4" w:space="0" w:color="auto"/>
              <w:bottom w:val="single" w:sz="4" w:space="0" w:color="auto"/>
              <w:right w:val="single" w:sz="4" w:space="0" w:color="auto"/>
            </w:tcBorders>
            <w:noWrap/>
            <w:vAlign w:val="center"/>
          </w:tcPr>
          <w:p w14:paraId="20E2A3E6" w14:textId="77777777" w:rsidR="000D1111" w:rsidRDefault="000D1111">
            <w:pPr>
              <w:spacing w:line="360" w:lineRule="auto"/>
              <w:jc w:val="center"/>
              <w:rPr>
                <w:rFonts w:ascii="仿宋" w:eastAsia="仿宋"/>
                <w:sz w:val="24"/>
              </w:rPr>
            </w:pPr>
          </w:p>
        </w:tc>
        <w:tc>
          <w:tcPr>
            <w:tcW w:w="892" w:type="dxa"/>
            <w:tcBorders>
              <w:top w:val="single" w:sz="4" w:space="0" w:color="auto"/>
              <w:left w:val="single" w:sz="4" w:space="0" w:color="auto"/>
              <w:bottom w:val="single" w:sz="4" w:space="0" w:color="auto"/>
              <w:right w:val="single" w:sz="4" w:space="0" w:color="auto"/>
            </w:tcBorders>
            <w:noWrap/>
            <w:vAlign w:val="center"/>
          </w:tcPr>
          <w:p w14:paraId="31B6651B" w14:textId="77777777" w:rsidR="000D1111" w:rsidRDefault="000D1111">
            <w:pPr>
              <w:spacing w:line="360" w:lineRule="auto"/>
              <w:jc w:val="center"/>
              <w:rPr>
                <w:rFonts w:ascii="仿宋" w:eastAsia="仿宋"/>
                <w:sz w:val="24"/>
              </w:rPr>
            </w:pPr>
          </w:p>
        </w:tc>
        <w:tc>
          <w:tcPr>
            <w:tcW w:w="862" w:type="dxa"/>
            <w:tcBorders>
              <w:top w:val="single" w:sz="4" w:space="0" w:color="auto"/>
              <w:left w:val="single" w:sz="4" w:space="0" w:color="auto"/>
              <w:bottom w:val="single" w:sz="4" w:space="0" w:color="auto"/>
              <w:right w:val="single" w:sz="4" w:space="0" w:color="auto"/>
            </w:tcBorders>
            <w:noWrap/>
            <w:vAlign w:val="center"/>
          </w:tcPr>
          <w:p w14:paraId="3D517947" w14:textId="77777777" w:rsidR="000D1111" w:rsidRDefault="000D1111">
            <w:pPr>
              <w:spacing w:line="360" w:lineRule="auto"/>
              <w:jc w:val="center"/>
              <w:rPr>
                <w:rFonts w:ascii="仿宋" w:eastAsia="仿宋"/>
                <w:sz w:val="24"/>
              </w:rPr>
            </w:pPr>
          </w:p>
        </w:tc>
        <w:tc>
          <w:tcPr>
            <w:tcW w:w="860" w:type="dxa"/>
            <w:tcBorders>
              <w:top w:val="single" w:sz="4" w:space="0" w:color="auto"/>
              <w:left w:val="single" w:sz="4" w:space="0" w:color="auto"/>
              <w:bottom w:val="single" w:sz="4" w:space="0" w:color="auto"/>
              <w:right w:val="single" w:sz="4" w:space="0" w:color="auto"/>
            </w:tcBorders>
            <w:noWrap/>
            <w:vAlign w:val="center"/>
          </w:tcPr>
          <w:p w14:paraId="79A662AB" w14:textId="77777777" w:rsidR="000D1111" w:rsidRDefault="000D1111">
            <w:pPr>
              <w:spacing w:line="360" w:lineRule="auto"/>
              <w:jc w:val="center"/>
              <w:rPr>
                <w:rFonts w:ascii="仿宋" w:eastAsia="仿宋"/>
                <w:sz w:val="24"/>
              </w:rPr>
            </w:pPr>
          </w:p>
        </w:tc>
      </w:tr>
      <w:tr w:rsidR="000D1111" w14:paraId="0642DA54" w14:textId="77777777">
        <w:trPr>
          <w:trHeight w:hRule="exact" w:val="426"/>
          <w:jc w:val="center"/>
        </w:trPr>
        <w:tc>
          <w:tcPr>
            <w:tcW w:w="741" w:type="dxa"/>
            <w:tcBorders>
              <w:top w:val="single" w:sz="4" w:space="0" w:color="auto"/>
              <w:left w:val="single" w:sz="4" w:space="0" w:color="auto"/>
              <w:bottom w:val="single" w:sz="4" w:space="0" w:color="auto"/>
              <w:right w:val="single" w:sz="4" w:space="0" w:color="auto"/>
            </w:tcBorders>
            <w:noWrap/>
            <w:vAlign w:val="center"/>
          </w:tcPr>
          <w:p w14:paraId="2C6E0D6F" w14:textId="77777777" w:rsidR="000D1111" w:rsidRDefault="000D1111">
            <w:pPr>
              <w:spacing w:line="360" w:lineRule="auto"/>
              <w:jc w:val="center"/>
              <w:rPr>
                <w:rFonts w:ascii="仿宋" w:eastAsia="仿宋"/>
                <w:sz w:val="24"/>
              </w:rPr>
            </w:pPr>
          </w:p>
        </w:tc>
        <w:tc>
          <w:tcPr>
            <w:tcW w:w="923" w:type="dxa"/>
            <w:tcBorders>
              <w:top w:val="single" w:sz="4" w:space="0" w:color="auto"/>
              <w:left w:val="single" w:sz="4" w:space="0" w:color="auto"/>
              <w:bottom w:val="single" w:sz="4" w:space="0" w:color="auto"/>
              <w:right w:val="single" w:sz="4" w:space="0" w:color="auto"/>
            </w:tcBorders>
            <w:noWrap/>
            <w:vAlign w:val="center"/>
          </w:tcPr>
          <w:p w14:paraId="15062D86" w14:textId="77777777" w:rsidR="000D1111" w:rsidRDefault="000D1111">
            <w:pPr>
              <w:spacing w:line="360" w:lineRule="auto"/>
              <w:jc w:val="center"/>
              <w:rPr>
                <w:rFonts w:ascii="仿宋" w:eastAsia="仿宋"/>
                <w:sz w:val="24"/>
              </w:rPr>
            </w:pPr>
          </w:p>
        </w:tc>
        <w:tc>
          <w:tcPr>
            <w:tcW w:w="1639" w:type="dxa"/>
            <w:tcBorders>
              <w:top w:val="single" w:sz="4" w:space="0" w:color="auto"/>
              <w:left w:val="single" w:sz="4" w:space="0" w:color="auto"/>
              <w:bottom w:val="single" w:sz="4" w:space="0" w:color="auto"/>
              <w:right w:val="single" w:sz="4" w:space="0" w:color="auto"/>
            </w:tcBorders>
            <w:noWrap/>
            <w:vAlign w:val="center"/>
          </w:tcPr>
          <w:p w14:paraId="290D2B1F" w14:textId="77777777" w:rsidR="000D1111" w:rsidRDefault="000D1111">
            <w:pPr>
              <w:spacing w:line="360" w:lineRule="auto"/>
              <w:jc w:val="center"/>
              <w:rPr>
                <w:rFonts w:ascii="仿宋" w:eastAsia="仿宋"/>
                <w:sz w:val="24"/>
              </w:rPr>
            </w:pPr>
          </w:p>
        </w:tc>
        <w:tc>
          <w:tcPr>
            <w:tcW w:w="2550" w:type="dxa"/>
            <w:tcBorders>
              <w:top w:val="single" w:sz="4" w:space="0" w:color="auto"/>
              <w:left w:val="single" w:sz="4" w:space="0" w:color="auto"/>
              <w:bottom w:val="single" w:sz="4" w:space="0" w:color="auto"/>
              <w:right w:val="single" w:sz="4" w:space="0" w:color="auto"/>
            </w:tcBorders>
            <w:noWrap/>
            <w:vAlign w:val="center"/>
          </w:tcPr>
          <w:p w14:paraId="793C1C00" w14:textId="77777777" w:rsidR="000D1111" w:rsidRDefault="000D1111">
            <w:pPr>
              <w:spacing w:line="360" w:lineRule="auto"/>
              <w:jc w:val="center"/>
              <w:rPr>
                <w:rFonts w:ascii="仿宋" w:eastAsia="仿宋"/>
                <w:sz w:val="24"/>
              </w:rPr>
            </w:pPr>
          </w:p>
        </w:tc>
        <w:tc>
          <w:tcPr>
            <w:tcW w:w="956" w:type="dxa"/>
            <w:tcBorders>
              <w:top w:val="single" w:sz="4" w:space="0" w:color="auto"/>
              <w:left w:val="single" w:sz="4" w:space="0" w:color="auto"/>
              <w:bottom w:val="single" w:sz="4" w:space="0" w:color="auto"/>
              <w:right w:val="single" w:sz="4" w:space="0" w:color="auto"/>
            </w:tcBorders>
            <w:noWrap/>
            <w:vAlign w:val="center"/>
          </w:tcPr>
          <w:p w14:paraId="120B20BE" w14:textId="77777777" w:rsidR="000D1111" w:rsidRDefault="000D1111">
            <w:pPr>
              <w:spacing w:line="360" w:lineRule="auto"/>
              <w:jc w:val="center"/>
              <w:rPr>
                <w:rFonts w:ascii="仿宋" w:eastAsia="仿宋"/>
                <w:sz w:val="24"/>
              </w:rPr>
            </w:pPr>
          </w:p>
        </w:tc>
        <w:tc>
          <w:tcPr>
            <w:tcW w:w="859" w:type="dxa"/>
            <w:tcBorders>
              <w:top w:val="single" w:sz="4" w:space="0" w:color="auto"/>
              <w:left w:val="single" w:sz="4" w:space="0" w:color="auto"/>
              <w:bottom w:val="single" w:sz="4" w:space="0" w:color="auto"/>
              <w:right w:val="single" w:sz="4" w:space="0" w:color="auto"/>
            </w:tcBorders>
            <w:noWrap/>
            <w:vAlign w:val="center"/>
          </w:tcPr>
          <w:p w14:paraId="4FF3CC80" w14:textId="77777777" w:rsidR="000D1111" w:rsidRDefault="000D1111">
            <w:pPr>
              <w:spacing w:line="360" w:lineRule="auto"/>
              <w:jc w:val="center"/>
              <w:rPr>
                <w:rFonts w:ascii="仿宋" w:eastAsia="仿宋"/>
                <w:sz w:val="24"/>
              </w:rPr>
            </w:pPr>
          </w:p>
        </w:tc>
        <w:tc>
          <w:tcPr>
            <w:tcW w:w="950" w:type="dxa"/>
            <w:tcBorders>
              <w:top w:val="single" w:sz="4" w:space="0" w:color="auto"/>
              <w:left w:val="single" w:sz="4" w:space="0" w:color="auto"/>
              <w:bottom w:val="single" w:sz="4" w:space="0" w:color="auto"/>
              <w:right w:val="single" w:sz="4" w:space="0" w:color="auto"/>
            </w:tcBorders>
            <w:noWrap/>
            <w:vAlign w:val="center"/>
          </w:tcPr>
          <w:p w14:paraId="56F91C2C" w14:textId="77777777" w:rsidR="000D1111" w:rsidRDefault="000D1111">
            <w:pPr>
              <w:spacing w:line="360" w:lineRule="auto"/>
              <w:jc w:val="center"/>
              <w:rPr>
                <w:rFonts w:ascii="仿宋" w:eastAsia="仿宋"/>
                <w:sz w:val="24"/>
              </w:rPr>
            </w:pPr>
          </w:p>
        </w:tc>
        <w:tc>
          <w:tcPr>
            <w:tcW w:w="860" w:type="dxa"/>
            <w:tcBorders>
              <w:top w:val="single" w:sz="4" w:space="0" w:color="auto"/>
              <w:left w:val="single" w:sz="4" w:space="0" w:color="auto"/>
              <w:bottom w:val="single" w:sz="4" w:space="0" w:color="auto"/>
              <w:right w:val="single" w:sz="4" w:space="0" w:color="auto"/>
            </w:tcBorders>
            <w:noWrap/>
            <w:vAlign w:val="center"/>
          </w:tcPr>
          <w:p w14:paraId="2DBA9D60" w14:textId="77777777" w:rsidR="000D1111" w:rsidRDefault="000D1111">
            <w:pPr>
              <w:spacing w:line="360" w:lineRule="auto"/>
              <w:jc w:val="center"/>
              <w:rPr>
                <w:rFonts w:ascii="仿宋" w:eastAsia="仿宋"/>
                <w:sz w:val="24"/>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B343A19" w14:textId="77777777" w:rsidR="000D1111" w:rsidRDefault="000D1111">
            <w:pPr>
              <w:spacing w:line="360" w:lineRule="auto"/>
              <w:jc w:val="center"/>
              <w:rPr>
                <w:rFonts w:ascii="仿宋" w:eastAsia="仿宋"/>
                <w:sz w:val="24"/>
              </w:rPr>
            </w:pPr>
          </w:p>
        </w:tc>
        <w:tc>
          <w:tcPr>
            <w:tcW w:w="865" w:type="dxa"/>
            <w:tcBorders>
              <w:top w:val="single" w:sz="4" w:space="0" w:color="auto"/>
              <w:left w:val="single" w:sz="4" w:space="0" w:color="auto"/>
              <w:bottom w:val="single" w:sz="4" w:space="0" w:color="auto"/>
              <w:right w:val="single" w:sz="4" w:space="0" w:color="auto"/>
            </w:tcBorders>
            <w:noWrap/>
            <w:vAlign w:val="center"/>
          </w:tcPr>
          <w:p w14:paraId="4DA5C333" w14:textId="77777777" w:rsidR="000D1111" w:rsidRDefault="000D1111">
            <w:pPr>
              <w:spacing w:line="360" w:lineRule="auto"/>
              <w:jc w:val="center"/>
              <w:rPr>
                <w:rFonts w:ascii="仿宋" w:eastAsia="仿宋"/>
                <w:sz w:val="24"/>
              </w:rPr>
            </w:pPr>
          </w:p>
        </w:tc>
        <w:tc>
          <w:tcPr>
            <w:tcW w:w="848" w:type="dxa"/>
            <w:tcBorders>
              <w:top w:val="single" w:sz="4" w:space="0" w:color="auto"/>
              <w:left w:val="single" w:sz="4" w:space="0" w:color="auto"/>
              <w:bottom w:val="single" w:sz="4" w:space="0" w:color="auto"/>
              <w:right w:val="single" w:sz="4" w:space="0" w:color="auto"/>
            </w:tcBorders>
            <w:noWrap/>
            <w:vAlign w:val="center"/>
          </w:tcPr>
          <w:p w14:paraId="6B3E4794" w14:textId="77777777" w:rsidR="000D1111" w:rsidRDefault="000D1111">
            <w:pPr>
              <w:spacing w:line="360" w:lineRule="auto"/>
              <w:jc w:val="center"/>
              <w:rPr>
                <w:rFonts w:ascii="仿宋" w:eastAsia="仿宋"/>
                <w:sz w:val="24"/>
              </w:rPr>
            </w:pPr>
          </w:p>
        </w:tc>
        <w:tc>
          <w:tcPr>
            <w:tcW w:w="892" w:type="dxa"/>
            <w:tcBorders>
              <w:top w:val="single" w:sz="4" w:space="0" w:color="auto"/>
              <w:left w:val="single" w:sz="4" w:space="0" w:color="auto"/>
              <w:bottom w:val="single" w:sz="4" w:space="0" w:color="auto"/>
              <w:right w:val="single" w:sz="4" w:space="0" w:color="auto"/>
            </w:tcBorders>
            <w:noWrap/>
            <w:vAlign w:val="center"/>
          </w:tcPr>
          <w:p w14:paraId="4F4CE09E" w14:textId="77777777" w:rsidR="000D1111" w:rsidRDefault="000D1111">
            <w:pPr>
              <w:spacing w:line="360" w:lineRule="auto"/>
              <w:jc w:val="center"/>
              <w:rPr>
                <w:rFonts w:ascii="仿宋" w:eastAsia="仿宋"/>
                <w:sz w:val="24"/>
              </w:rPr>
            </w:pPr>
          </w:p>
        </w:tc>
        <w:tc>
          <w:tcPr>
            <w:tcW w:w="862" w:type="dxa"/>
            <w:tcBorders>
              <w:top w:val="single" w:sz="4" w:space="0" w:color="auto"/>
              <w:left w:val="single" w:sz="4" w:space="0" w:color="auto"/>
              <w:bottom w:val="single" w:sz="4" w:space="0" w:color="auto"/>
              <w:right w:val="single" w:sz="4" w:space="0" w:color="auto"/>
            </w:tcBorders>
            <w:noWrap/>
            <w:vAlign w:val="center"/>
          </w:tcPr>
          <w:p w14:paraId="5351DDF2" w14:textId="77777777" w:rsidR="000D1111" w:rsidRDefault="000D1111">
            <w:pPr>
              <w:spacing w:line="360" w:lineRule="auto"/>
              <w:jc w:val="center"/>
              <w:rPr>
                <w:rFonts w:ascii="仿宋" w:eastAsia="仿宋"/>
                <w:sz w:val="24"/>
              </w:rPr>
            </w:pPr>
          </w:p>
        </w:tc>
        <w:tc>
          <w:tcPr>
            <w:tcW w:w="860" w:type="dxa"/>
            <w:tcBorders>
              <w:top w:val="single" w:sz="4" w:space="0" w:color="auto"/>
              <w:left w:val="single" w:sz="4" w:space="0" w:color="auto"/>
              <w:bottom w:val="single" w:sz="4" w:space="0" w:color="auto"/>
              <w:right w:val="single" w:sz="4" w:space="0" w:color="auto"/>
            </w:tcBorders>
            <w:noWrap/>
            <w:vAlign w:val="center"/>
          </w:tcPr>
          <w:p w14:paraId="06BC70DF" w14:textId="77777777" w:rsidR="000D1111" w:rsidRDefault="000D1111">
            <w:pPr>
              <w:spacing w:line="360" w:lineRule="auto"/>
              <w:jc w:val="center"/>
              <w:rPr>
                <w:rFonts w:ascii="仿宋" w:eastAsia="仿宋"/>
                <w:sz w:val="24"/>
              </w:rPr>
            </w:pPr>
          </w:p>
        </w:tc>
      </w:tr>
      <w:tr w:rsidR="000D1111" w14:paraId="12288A6D" w14:textId="77777777">
        <w:trPr>
          <w:trHeight w:hRule="exact" w:val="426"/>
          <w:jc w:val="center"/>
        </w:trPr>
        <w:tc>
          <w:tcPr>
            <w:tcW w:w="741" w:type="dxa"/>
            <w:tcBorders>
              <w:top w:val="single" w:sz="4" w:space="0" w:color="auto"/>
              <w:left w:val="single" w:sz="4" w:space="0" w:color="auto"/>
              <w:bottom w:val="single" w:sz="4" w:space="0" w:color="auto"/>
              <w:right w:val="single" w:sz="4" w:space="0" w:color="auto"/>
            </w:tcBorders>
            <w:noWrap/>
            <w:vAlign w:val="center"/>
          </w:tcPr>
          <w:p w14:paraId="4DBE8EA6" w14:textId="77777777" w:rsidR="000D1111" w:rsidRDefault="000D1111">
            <w:pPr>
              <w:spacing w:line="360" w:lineRule="auto"/>
              <w:jc w:val="center"/>
              <w:rPr>
                <w:rFonts w:ascii="仿宋" w:eastAsia="仿宋"/>
                <w:sz w:val="24"/>
              </w:rPr>
            </w:pPr>
          </w:p>
        </w:tc>
        <w:tc>
          <w:tcPr>
            <w:tcW w:w="923" w:type="dxa"/>
            <w:tcBorders>
              <w:top w:val="single" w:sz="4" w:space="0" w:color="auto"/>
              <w:left w:val="single" w:sz="4" w:space="0" w:color="auto"/>
              <w:bottom w:val="single" w:sz="4" w:space="0" w:color="auto"/>
              <w:right w:val="single" w:sz="4" w:space="0" w:color="auto"/>
            </w:tcBorders>
            <w:noWrap/>
            <w:vAlign w:val="center"/>
          </w:tcPr>
          <w:p w14:paraId="227350BF" w14:textId="77777777" w:rsidR="000D1111" w:rsidRDefault="000D1111">
            <w:pPr>
              <w:spacing w:line="360" w:lineRule="auto"/>
              <w:jc w:val="center"/>
              <w:rPr>
                <w:rFonts w:ascii="仿宋" w:eastAsia="仿宋"/>
                <w:sz w:val="24"/>
              </w:rPr>
            </w:pPr>
          </w:p>
        </w:tc>
        <w:tc>
          <w:tcPr>
            <w:tcW w:w="1639" w:type="dxa"/>
            <w:tcBorders>
              <w:top w:val="single" w:sz="4" w:space="0" w:color="auto"/>
              <w:left w:val="single" w:sz="4" w:space="0" w:color="auto"/>
              <w:bottom w:val="single" w:sz="4" w:space="0" w:color="auto"/>
              <w:right w:val="single" w:sz="4" w:space="0" w:color="auto"/>
            </w:tcBorders>
            <w:noWrap/>
            <w:vAlign w:val="center"/>
          </w:tcPr>
          <w:p w14:paraId="3CED6C14" w14:textId="77777777" w:rsidR="000D1111" w:rsidRDefault="000D1111">
            <w:pPr>
              <w:spacing w:line="360" w:lineRule="auto"/>
              <w:jc w:val="center"/>
              <w:rPr>
                <w:rFonts w:ascii="仿宋" w:eastAsia="仿宋"/>
                <w:sz w:val="24"/>
              </w:rPr>
            </w:pPr>
          </w:p>
        </w:tc>
        <w:tc>
          <w:tcPr>
            <w:tcW w:w="2550" w:type="dxa"/>
            <w:tcBorders>
              <w:top w:val="single" w:sz="4" w:space="0" w:color="auto"/>
              <w:left w:val="single" w:sz="4" w:space="0" w:color="auto"/>
              <w:bottom w:val="single" w:sz="4" w:space="0" w:color="auto"/>
              <w:right w:val="single" w:sz="4" w:space="0" w:color="auto"/>
            </w:tcBorders>
            <w:noWrap/>
            <w:vAlign w:val="center"/>
          </w:tcPr>
          <w:p w14:paraId="7B581A0C" w14:textId="77777777" w:rsidR="000D1111" w:rsidRDefault="000D1111">
            <w:pPr>
              <w:spacing w:line="360" w:lineRule="auto"/>
              <w:jc w:val="center"/>
              <w:rPr>
                <w:rFonts w:ascii="仿宋" w:eastAsia="仿宋"/>
                <w:sz w:val="24"/>
              </w:rPr>
            </w:pPr>
          </w:p>
        </w:tc>
        <w:tc>
          <w:tcPr>
            <w:tcW w:w="956" w:type="dxa"/>
            <w:tcBorders>
              <w:top w:val="single" w:sz="4" w:space="0" w:color="auto"/>
              <w:left w:val="single" w:sz="4" w:space="0" w:color="auto"/>
              <w:bottom w:val="single" w:sz="4" w:space="0" w:color="auto"/>
              <w:right w:val="single" w:sz="4" w:space="0" w:color="auto"/>
            </w:tcBorders>
            <w:noWrap/>
            <w:vAlign w:val="center"/>
          </w:tcPr>
          <w:p w14:paraId="7DEC35F1" w14:textId="77777777" w:rsidR="000D1111" w:rsidRDefault="000D1111">
            <w:pPr>
              <w:spacing w:line="360" w:lineRule="auto"/>
              <w:jc w:val="center"/>
              <w:rPr>
                <w:rFonts w:ascii="仿宋" w:eastAsia="仿宋"/>
                <w:sz w:val="24"/>
              </w:rPr>
            </w:pPr>
          </w:p>
        </w:tc>
        <w:tc>
          <w:tcPr>
            <w:tcW w:w="859" w:type="dxa"/>
            <w:tcBorders>
              <w:top w:val="single" w:sz="4" w:space="0" w:color="auto"/>
              <w:left w:val="single" w:sz="4" w:space="0" w:color="auto"/>
              <w:bottom w:val="single" w:sz="4" w:space="0" w:color="auto"/>
              <w:right w:val="single" w:sz="4" w:space="0" w:color="auto"/>
            </w:tcBorders>
            <w:noWrap/>
            <w:vAlign w:val="center"/>
          </w:tcPr>
          <w:p w14:paraId="69DE5ADB" w14:textId="77777777" w:rsidR="000D1111" w:rsidRDefault="000D1111">
            <w:pPr>
              <w:spacing w:line="360" w:lineRule="auto"/>
              <w:jc w:val="center"/>
              <w:rPr>
                <w:rFonts w:ascii="仿宋" w:eastAsia="仿宋"/>
                <w:sz w:val="24"/>
              </w:rPr>
            </w:pPr>
          </w:p>
        </w:tc>
        <w:tc>
          <w:tcPr>
            <w:tcW w:w="950" w:type="dxa"/>
            <w:tcBorders>
              <w:top w:val="single" w:sz="4" w:space="0" w:color="auto"/>
              <w:left w:val="single" w:sz="4" w:space="0" w:color="auto"/>
              <w:bottom w:val="single" w:sz="4" w:space="0" w:color="auto"/>
              <w:right w:val="single" w:sz="4" w:space="0" w:color="auto"/>
            </w:tcBorders>
            <w:noWrap/>
            <w:vAlign w:val="center"/>
          </w:tcPr>
          <w:p w14:paraId="12506A97" w14:textId="77777777" w:rsidR="000D1111" w:rsidRDefault="000D1111">
            <w:pPr>
              <w:spacing w:line="360" w:lineRule="auto"/>
              <w:jc w:val="center"/>
              <w:rPr>
                <w:rFonts w:ascii="仿宋" w:eastAsia="仿宋"/>
                <w:sz w:val="24"/>
              </w:rPr>
            </w:pPr>
          </w:p>
        </w:tc>
        <w:tc>
          <w:tcPr>
            <w:tcW w:w="860" w:type="dxa"/>
            <w:tcBorders>
              <w:top w:val="single" w:sz="4" w:space="0" w:color="auto"/>
              <w:left w:val="single" w:sz="4" w:space="0" w:color="auto"/>
              <w:bottom w:val="single" w:sz="4" w:space="0" w:color="auto"/>
              <w:right w:val="single" w:sz="4" w:space="0" w:color="auto"/>
            </w:tcBorders>
            <w:noWrap/>
            <w:vAlign w:val="center"/>
          </w:tcPr>
          <w:p w14:paraId="3215CCF7" w14:textId="77777777" w:rsidR="000D1111" w:rsidRDefault="000D1111">
            <w:pPr>
              <w:spacing w:line="360" w:lineRule="auto"/>
              <w:jc w:val="center"/>
              <w:rPr>
                <w:rFonts w:ascii="仿宋" w:eastAsia="仿宋"/>
                <w:sz w:val="24"/>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0964FCB8" w14:textId="77777777" w:rsidR="000D1111" w:rsidRDefault="000D1111">
            <w:pPr>
              <w:spacing w:line="360" w:lineRule="auto"/>
              <w:jc w:val="center"/>
              <w:rPr>
                <w:rFonts w:ascii="仿宋" w:eastAsia="仿宋"/>
                <w:sz w:val="24"/>
              </w:rPr>
            </w:pPr>
          </w:p>
        </w:tc>
        <w:tc>
          <w:tcPr>
            <w:tcW w:w="865" w:type="dxa"/>
            <w:tcBorders>
              <w:top w:val="single" w:sz="4" w:space="0" w:color="auto"/>
              <w:left w:val="single" w:sz="4" w:space="0" w:color="auto"/>
              <w:bottom w:val="single" w:sz="4" w:space="0" w:color="auto"/>
              <w:right w:val="single" w:sz="4" w:space="0" w:color="auto"/>
            </w:tcBorders>
            <w:noWrap/>
            <w:vAlign w:val="center"/>
          </w:tcPr>
          <w:p w14:paraId="023FE249" w14:textId="77777777" w:rsidR="000D1111" w:rsidRDefault="000D1111">
            <w:pPr>
              <w:spacing w:line="360" w:lineRule="auto"/>
              <w:jc w:val="center"/>
              <w:rPr>
                <w:rFonts w:ascii="仿宋" w:eastAsia="仿宋"/>
                <w:sz w:val="24"/>
              </w:rPr>
            </w:pPr>
          </w:p>
        </w:tc>
        <w:tc>
          <w:tcPr>
            <w:tcW w:w="848" w:type="dxa"/>
            <w:tcBorders>
              <w:top w:val="single" w:sz="4" w:space="0" w:color="auto"/>
              <w:left w:val="single" w:sz="4" w:space="0" w:color="auto"/>
              <w:bottom w:val="single" w:sz="4" w:space="0" w:color="auto"/>
              <w:right w:val="single" w:sz="4" w:space="0" w:color="auto"/>
            </w:tcBorders>
            <w:noWrap/>
            <w:vAlign w:val="center"/>
          </w:tcPr>
          <w:p w14:paraId="67D8A9EA" w14:textId="77777777" w:rsidR="000D1111" w:rsidRDefault="000D1111">
            <w:pPr>
              <w:spacing w:line="360" w:lineRule="auto"/>
              <w:jc w:val="center"/>
              <w:rPr>
                <w:rFonts w:ascii="仿宋" w:eastAsia="仿宋"/>
                <w:sz w:val="24"/>
              </w:rPr>
            </w:pPr>
          </w:p>
        </w:tc>
        <w:tc>
          <w:tcPr>
            <w:tcW w:w="892" w:type="dxa"/>
            <w:tcBorders>
              <w:top w:val="single" w:sz="4" w:space="0" w:color="auto"/>
              <w:left w:val="single" w:sz="4" w:space="0" w:color="auto"/>
              <w:bottom w:val="single" w:sz="4" w:space="0" w:color="auto"/>
              <w:right w:val="single" w:sz="4" w:space="0" w:color="auto"/>
            </w:tcBorders>
            <w:noWrap/>
            <w:vAlign w:val="center"/>
          </w:tcPr>
          <w:p w14:paraId="7DFB53F7" w14:textId="77777777" w:rsidR="000D1111" w:rsidRDefault="000D1111">
            <w:pPr>
              <w:spacing w:line="360" w:lineRule="auto"/>
              <w:jc w:val="center"/>
              <w:rPr>
                <w:rFonts w:ascii="仿宋" w:eastAsia="仿宋"/>
                <w:sz w:val="24"/>
              </w:rPr>
            </w:pPr>
          </w:p>
        </w:tc>
        <w:tc>
          <w:tcPr>
            <w:tcW w:w="862" w:type="dxa"/>
            <w:tcBorders>
              <w:top w:val="single" w:sz="4" w:space="0" w:color="auto"/>
              <w:left w:val="single" w:sz="4" w:space="0" w:color="auto"/>
              <w:bottom w:val="single" w:sz="4" w:space="0" w:color="auto"/>
              <w:right w:val="single" w:sz="4" w:space="0" w:color="auto"/>
            </w:tcBorders>
            <w:noWrap/>
            <w:vAlign w:val="center"/>
          </w:tcPr>
          <w:p w14:paraId="2DD13965" w14:textId="77777777" w:rsidR="000D1111" w:rsidRDefault="000D1111">
            <w:pPr>
              <w:spacing w:line="360" w:lineRule="auto"/>
              <w:jc w:val="center"/>
              <w:rPr>
                <w:rFonts w:ascii="仿宋" w:eastAsia="仿宋"/>
                <w:sz w:val="24"/>
              </w:rPr>
            </w:pPr>
          </w:p>
        </w:tc>
        <w:tc>
          <w:tcPr>
            <w:tcW w:w="860" w:type="dxa"/>
            <w:tcBorders>
              <w:top w:val="single" w:sz="4" w:space="0" w:color="auto"/>
              <w:left w:val="single" w:sz="4" w:space="0" w:color="auto"/>
              <w:bottom w:val="single" w:sz="4" w:space="0" w:color="auto"/>
              <w:right w:val="single" w:sz="4" w:space="0" w:color="auto"/>
            </w:tcBorders>
            <w:noWrap/>
            <w:vAlign w:val="center"/>
          </w:tcPr>
          <w:p w14:paraId="4E93AB89" w14:textId="77777777" w:rsidR="000D1111" w:rsidRDefault="000D1111">
            <w:pPr>
              <w:spacing w:line="360" w:lineRule="auto"/>
              <w:jc w:val="center"/>
              <w:rPr>
                <w:rFonts w:ascii="仿宋" w:eastAsia="仿宋"/>
                <w:sz w:val="24"/>
              </w:rPr>
            </w:pPr>
          </w:p>
        </w:tc>
      </w:tr>
      <w:tr w:rsidR="000D1111" w14:paraId="74220F9A" w14:textId="77777777">
        <w:trPr>
          <w:trHeight w:hRule="exact" w:val="426"/>
          <w:jc w:val="center"/>
        </w:trPr>
        <w:tc>
          <w:tcPr>
            <w:tcW w:w="741" w:type="dxa"/>
            <w:tcBorders>
              <w:top w:val="single" w:sz="4" w:space="0" w:color="auto"/>
              <w:left w:val="single" w:sz="4" w:space="0" w:color="auto"/>
              <w:bottom w:val="single" w:sz="4" w:space="0" w:color="auto"/>
              <w:right w:val="single" w:sz="4" w:space="0" w:color="auto"/>
            </w:tcBorders>
            <w:noWrap/>
            <w:vAlign w:val="center"/>
          </w:tcPr>
          <w:p w14:paraId="38534167" w14:textId="77777777" w:rsidR="000D1111" w:rsidRDefault="000D1111">
            <w:pPr>
              <w:spacing w:line="360" w:lineRule="auto"/>
              <w:jc w:val="center"/>
              <w:rPr>
                <w:rFonts w:ascii="仿宋" w:eastAsia="仿宋"/>
                <w:sz w:val="24"/>
              </w:rPr>
            </w:pPr>
          </w:p>
        </w:tc>
        <w:tc>
          <w:tcPr>
            <w:tcW w:w="923" w:type="dxa"/>
            <w:tcBorders>
              <w:top w:val="single" w:sz="4" w:space="0" w:color="auto"/>
              <w:left w:val="single" w:sz="4" w:space="0" w:color="auto"/>
              <w:bottom w:val="single" w:sz="4" w:space="0" w:color="auto"/>
              <w:right w:val="single" w:sz="4" w:space="0" w:color="auto"/>
            </w:tcBorders>
            <w:noWrap/>
            <w:vAlign w:val="center"/>
          </w:tcPr>
          <w:p w14:paraId="6D00E308" w14:textId="77777777" w:rsidR="000D1111" w:rsidRDefault="000D1111">
            <w:pPr>
              <w:spacing w:line="360" w:lineRule="auto"/>
              <w:jc w:val="center"/>
              <w:rPr>
                <w:rFonts w:ascii="仿宋" w:eastAsia="仿宋"/>
                <w:sz w:val="24"/>
              </w:rPr>
            </w:pPr>
          </w:p>
        </w:tc>
        <w:tc>
          <w:tcPr>
            <w:tcW w:w="1639" w:type="dxa"/>
            <w:tcBorders>
              <w:top w:val="single" w:sz="4" w:space="0" w:color="auto"/>
              <w:left w:val="single" w:sz="4" w:space="0" w:color="auto"/>
              <w:bottom w:val="single" w:sz="4" w:space="0" w:color="auto"/>
              <w:right w:val="single" w:sz="4" w:space="0" w:color="auto"/>
            </w:tcBorders>
            <w:noWrap/>
            <w:vAlign w:val="center"/>
          </w:tcPr>
          <w:p w14:paraId="5612A935" w14:textId="77777777" w:rsidR="000D1111" w:rsidRDefault="000D1111">
            <w:pPr>
              <w:spacing w:line="360" w:lineRule="auto"/>
              <w:jc w:val="center"/>
              <w:rPr>
                <w:rFonts w:ascii="仿宋" w:eastAsia="仿宋"/>
                <w:sz w:val="24"/>
              </w:rPr>
            </w:pPr>
          </w:p>
        </w:tc>
        <w:tc>
          <w:tcPr>
            <w:tcW w:w="2550" w:type="dxa"/>
            <w:tcBorders>
              <w:top w:val="single" w:sz="4" w:space="0" w:color="auto"/>
              <w:left w:val="single" w:sz="4" w:space="0" w:color="auto"/>
              <w:bottom w:val="single" w:sz="4" w:space="0" w:color="auto"/>
              <w:right w:val="single" w:sz="4" w:space="0" w:color="auto"/>
            </w:tcBorders>
            <w:noWrap/>
            <w:vAlign w:val="center"/>
          </w:tcPr>
          <w:p w14:paraId="24F24779" w14:textId="77777777" w:rsidR="000D1111" w:rsidRDefault="000D1111">
            <w:pPr>
              <w:spacing w:line="360" w:lineRule="auto"/>
              <w:jc w:val="center"/>
              <w:rPr>
                <w:rFonts w:ascii="仿宋" w:eastAsia="仿宋"/>
                <w:sz w:val="24"/>
              </w:rPr>
            </w:pPr>
          </w:p>
        </w:tc>
        <w:tc>
          <w:tcPr>
            <w:tcW w:w="956" w:type="dxa"/>
            <w:tcBorders>
              <w:top w:val="single" w:sz="4" w:space="0" w:color="auto"/>
              <w:left w:val="single" w:sz="4" w:space="0" w:color="auto"/>
              <w:bottom w:val="single" w:sz="4" w:space="0" w:color="auto"/>
              <w:right w:val="single" w:sz="4" w:space="0" w:color="auto"/>
            </w:tcBorders>
            <w:noWrap/>
            <w:vAlign w:val="center"/>
          </w:tcPr>
          <w:p w14:paraId="7DACB20A" w14:textId="77777777" w:rsidR="000D1111" w:rsidRDefault="000D1111">
            <w:pPr>
              <w:spacing w:line="360" w:lineRule="auto"/>
              <w:jc w:val="center"/>
              <w:rPr>
                <w:rFonts w:ascii="仿宋" w:eastAsia="仿宋"/>
                <w:sz w:val="24"/>
              </w:rPr>
            </w:pPr>
          </w:p>
        </w:tc>
        <w:tc>
          <w:tcPr>
            <w:tcW w:w="859" w:type="dxa"/>
            <w:tcBorders>
              <w:top w:val="single" w:sz="4" w:space="0" w:color="auto"/>
              <w:left w:val="single" w:sz="4" w:space="0" w:color="auto"/>
              <w:bottom w:val="single" w:sz="4" w:space="0" w:color="auto"/>
              <w:right w:val="single" w:sz="4" w:space="0" w:color="auto"/>
            </w:tcBorders>
            <w:noWrap/>
            <w:vAlign w:val="center"/>
          </w:tcPr>
          <w:p w14:paraId="6537159A" w14:textId="77777777" w:rsidR="000D1111" w:rsidRDefault="000D1111">
            <w:pPr>
              <w:spacing w:line="360" w:lineRule="auto"/>
              <w:jc w:val="center"/>
              <w:rPr>
                <w:rFonts w:ascii="仿宋" w:eastAsia="仿宋"/>
                <w:sz w:val="24"/>
              </w:rPr>
            </w:pPr>
          </w:p>
        </w:tc>
        <w:tc>
          <w:tcPr>
            <w:tcW w:w="950" w:type="dxa"/>
            <w:tcBorders>
              <w:top w:val="single" w:sz="4" w:space="0" w:color="auto"/>
              <w:left w:val="single" w:sz="4" w:space="0" w:color="auto"/>
              <w:bottom w:val="single" w:sz="4" w:space="0" w:color="auto"/>
              <w:right w:val="single" w:sz="4" w:space="0" w:color="auto"/>
            </w:tcBorders>
            <w:noWrap/>
            <w:vAlign w:val="center"/>
          </w:tcPr>
          <w:p w14:paraId="0D44AB69" w14:textId="77777777" w:rsidR="000D1111" w:rsidRDefault="000D1111">
            <w:pPr>
              <w:spacing w:line="360" w:lineRule="auto"/>
              <w:jc w:val="center"/>
              <w:rPr>
                <w:rFonts w:ascii="仿宋" w:eastAsia="仿宋"/>
                <w:sz w:val="24"/>
              </w:rPr>
            </w:pPr>
          </w:p>
        </w:tc>
        <w:tc>
          <w:tcPr>
            <w:tcW w:w="860" w:type="dxa"/>
            <w:tcBorders>
              <w:top w:val="single" w:sz="4" w:space="0" w:color="auto"/>
              <w:left w:val="single" w:sz="4" w:space="0" w:color="auto"/>
              <w:bottom w:val="single" w:sz="4" w:space="0" w:color="auto"/>
              <w:right w:val="single" w:sz="4" w:space="0" w:color="auto"/>
            </w:tcBorders>
            <w:noWrap/>
            <w:vAlign w:val="center"/>
          </w:tcPr>
          <w:p w14:paraId="1E70954B" w14:textId="77777777" w:rsidR="000D1111" w:rsidRDefault="000D1111">
            <w:pPr>
              <w:spacing w:line="360" w:lineRule="auto"/>
              <w:jc w:val="center"/>
              <w:rPr>
                <w:rFonts w:ascii="仿宋" w:eastAsia="仿宋"/>
                <w:sz w:val="24"/>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01C0FEC" w14:textId="77777777" w:rsidR="000D1111" w:rsidRDefault="000D1111">
            <w:pPr>
              <w:spacing w:line="360" w:lineRule="auto"/>
              <w:jc w:val="center"/>
              <w:rPr>
                <w:rFonts w:ascii="仿宋" w:eastAsia="仿宋"/>
                <w:sz w:val="24"/>
              </w:rPr>
            </w:pPr>
          </w:p>
        </w:tc>
        <w:tc>
          <w:tcPr>
            <w:tcW w:w="865" w:type="dxa"/>
            <w:tcBorders>
              <w:top w:val="single" w:sz="4" w:space="0" w:color="auto"/>
              <w:left w:val="single" w:sz="4" w:space="0" w:color="auto"/>
              <w:bottom w:val="single" w:sz="4" w:space="0" w:color="auto"/>
              <w:right w:val="single" w:sz="4" w:space="0" w:color="auto"/>
            </w:tcBorders>
            <w:noWrap/>
            <w:vAlign w:val="center"/>
          </w:tcPr>
          <w:p w14:paraId="2F9BBAFC" w14:textId="77777777" w:rsidR="000D1111" w:rsidRDefault="000D1111">
            <w:pPr>
              <w:spacing w:line="360" w:lineRule="auto"/>
              <w:jc w:val="center"/>
              <w:rPr>
                <w:rFonts w:ascii="仿宋" w:eastAsia="仿宋"/>
                <w:sz w:val="24"/>
              </w:rPr>
            </w:pPr>
          </w:p>
        </w:tc>
        <w:tc>
          <w:tcPr>
            <w:tcW w:w="848" w:type="dxa"/>
            <w:tcBorders>
              <w:top w:val="single" w:sz="4" w:space="0" w:color="auto"/>
              <w:left w:val="single" w:sz="4" w:space="0" w:color="auto"/>
              <w:bottom w:val="single" w:sz="4" w:space="0" w:color="auto"/>
              <w:right w:val="single" w:sz="4" w:space="0" w:color="auto"/>
            </w:tcBorders>
            <w:noWrap/>
            <w:vAlign w:val="center"/>
          </w:tcPr>
          <w:p w14:paraId="04611EC1" w14:textId="77777777" w:rsidR="000D1111" w:rsidRDefault="000D1111">
            <w:pPr>
              <w:spacing w:line="360" w:lineRule="auto"/>
              <w:jc w:val="center"/>
              <w:rPr>
                <w:rFonts w:ascii="仿宋" w:eastAsia="仿宋"/>
                <w:sz w:val="24"/>
              </w:rPr>
            </w:pPr>
          </w:p>
        </w:tc>
        <w:tc>
          <w:tcPr>
            <w:tcW w:w="892" w:type="dxa"/>
            <w:tcBorders>
              <w:top w:val="single" w:sz="4" w:space="0" w:color="auto"/>
              <w:left w:val="single" w:sz="4" w:space="0" w:color="auto"/>
              <w:bottom w:val="single" w:sz="4" w:space="0" w:color="auto"/>
              <w:right w:val="single" w:sz="4" w:space="0" w:color="auto"/>
            </w:tcBorders>
            <w:noWrap/>
            <w:vAlign w:val="center"/>
          </w:tcPr>
          <w:p w14:paraId="1CE59759" w14:textId="77777777" w:rsidR="000D1111" w:rsidRDefault="000D1111">
            <w:pPr>
              <w:spacing w:line="360" w:lineRule="auto"/>
              <w:jc w:val="center"/>
              <w:rPr>
                <w:rFonts w:ascii="仿宋" w:eastAsia="仿宋"/>
                <w:sz w:val="24"/>
              </w:rPr>
            </w:pPr>
          </w:p>
        </w:tc>
        <w:tc>
          <w:tcPr>
            <w:tcW w:w="862" w:type="dxa"/>
            <w:tcBorders>
              <w:top w:val="single" w:sz="4" w:space="0" w:color="auto"/>
              <w:left w:val="single" w:sz="4" w:space="0" w:color="auto"/>
              <w:bottom w:val="single" w:sz="4" w:space="0" w:color="auto"/>
              <w:right w:val="single" w:sz="4" w:space="0" w:color="auto"/>
            </w:tcBorders>
            <w:noWrap/>
            <w:vAlign w:val="center"/>
          </w:tcPr>
          <w:p w14:paraId="2EEC04E1" w14:textId="77777777" w:rsidR="000D1111" w:rsidRDefault="000D1111">
            <w:pPr>
              <w:spacing w:line="360" w:lineRule="auto"/>
              <w:jc w:val="center"/>
              <w:rPr>
                <w:rFonts w:ascii="仿宋" w:eastAsia="仿宋"/>
                <w:sz w:val="24"/>
              </w:rPr>
            </w:pPr>
          </w:p>
        </w:tc>
        <w:tc>
          <w:tcPr>
            <w:tcW w:w="860" w:type="dxa"/>
            <w:tcBorders>
              <w:top w:val="single" w:sz="4" w:space="0" w:color="auto"/>
              <w:left w:val="single" w:sz="4" w:space="0" w:color="auto"/>
              <w:bottom w:val="single" w:sz="4" w:space="0" w:color="auto"/>
              <w:right w:val="single" w:sz="4" w:space="0" w:color="auto"/>
            </w:tcBorders>
            <w:noWrap/>
            <w:vAlign w:val="center"/>
          </w:tcPr>
          <w:p w14:paraId="2F83F385" w14:textId="77777777" w:rsidR="000D1111" w:rsidRDefault="000D1111">
            <w:pPr>
              <w:spacing w:line="360" w:lineRule="auto"/>
              <w:jc w:val="center"/>
              <w:rPr>
                <w:rFonts w:ascii="仿宋" w:eastAsia="仿宋"/>
                <w:sz w:val="24"/>
              </w:rPr>
            </w:pPr>
          </w:p>
        </w:tc>
      </w:tr>
      <w:tr w:rsidR="000D1111" w14:paraId="3878E949" w14:textId="77777777">
        <w:trPr>
          <w:trHeight w:hRule="exact" w:val="426"/>
          <w:jc w:val="center"/>
        </w:trPr>
        <w:tc>
          <w:tcPr>
            <w:tcW w:w="741" w:type="dxa"/>
            <w:tcBorders>
              <w:top w:val="single" w:sz="4" w:space="0" w:color="auto"/>
              <w:left w:val="single" w:sz="4" w:space="0" w:color="auto"/>
              <w:bottom w:val="single" w:sz="4" w:space="0" w:color="auto"/>
              <w:right w:val="single" w:sz="4" w:space="0" w:color="auto"/>
            </w:tcBorders>
            <w:noWrap/>
            <w:vAlign w:val="center"/>
          </w:tcPr>
          <w:p w14:paraId="59BD826D" w14:textId="77777777" w:rsidR="000D1111" w:rsidRDefault="000D1111">
            <w:pPr>
              <w:spacing w:line="360" w:lineRule="auto"/>
              <w:jc w:val="center"/>
              <w:rPr>
                <w:rFonts w:ascii="仿宋" w:eastAsia="仿宋"/>
                <w:sz w:val="24"/>
              </w:rPr>
            </w:pPr>
          </w:p>
        </w:tc>
        <w:tc>
          <w:tcPr>
            <w:tcW w:w="923" w:type="dxa"/>
            <w:tcBorders>
              <w:top w:val="single" w:sz="4" w:space="0" w:color="auto"/>
              <w:left w:val="single" w:sz="4" w:space="0" w:color="auto"/>
              <w:bottom w:val="single" w:sz="4" w:space="0" w:color="auto"/>
              <w:right w:val="single" w:sz="4" w:space="0" w:color="auto"/>
            </w:tcBorders>
            <w:noWrap/>
            <w:vAlign w:val="center"/>
          </w:tcPr>
          <w:p w14:paraId="5641769F" w14:textId="77777777" w:rsidR="000D1111" w:rsidRDefault="000D1111">
            <w:pPr>
              <w:spacing w:line="360" w:lineRule="auto"/>
              <w:jc w:val="center"/>
              <w:rPr>
                <w:rFonts w:ascii="仿宋" w:eastAsia="仿宋"/>
                <w:sz w:val="24"/>
              </w:rPr>
            </w:pPr>
          </w:p>
        </w:tc>
        <w:tc>
          <w:tcPr>
            <w:tcW w:w="1639" w:type="dxa"/>
            <w:tcBorders>
              <w:top w:val="single" w:sz="4" w:space="0" w:color="auto"/>
              <w:left w:val="single" w:sz="4" w:space="0" w:color="auto"/>
              <w:bottom w:val="single" w:sz="4" w:space="0" w:color="auto"/>
              <w:right w:val="single" w:sz="4" w:space="0" w:color="auto"/>
            </w:tcBorders>
            <w:noWrap/>
            <w:vAlign w:val="center"/>
          </w:tcPr>
          <w:p w14:paraId="2870A89A" w14:textId="77777777" w:rsidR="000D1111" w:rsidRDefault="000D1111">
            <w:pPr>
              <w:spacing w:line="360" w:lineRule="auto"/>
              <w:jc w:val="center"/>
              <w:rPr>
                <w:rFonts w:ascii="仿宋" w:eastAsia="仿宋"/>
                <w:sz w:val="24"/>
              </w:rPr>
            </w:pPr>
          </w:p>
        </w:tc>
        <w:tc>
          <w:tcPr>
            <w:tcW w:w="2550" w:type="dxa"/>
            <w:tcBorders>
              <w:top w:val="single" w:sz="4" w:space="0" w:color="auto"/>
              <w:left w:val="single" w:sz="4" w:space="0" w:color="auto"/>
              <w:bottom w:val="single" w:sz="4" w:space="0" w:color="auto"/>
              <w:right w:val="single" w:sz="4" w:space="0" w:color="auto"/>
            </w:tcBorders>
            <w:noWrap/>
            <w:vAlign w:val="center"/>
          </w:tcPr>
          <w:p w14:paraId="0500D292" w14:textId="77777777" w:rsidR="000D1111" w:rsidRDefault="000D1111">
            <w:pPr>
              <w:spacing w:line="360" w:lineRule="auto"/>
              <w:jc w:val="center"/>
              <w:rPr>
                <w:rFonts w:ascii="仿宋" w:eastAsia="仿宋"/>
                <w:sz w:val="24"/>
              </w:rPr>
            </w:pPr>
          </w:p>
        </w:tc>
        <w:tc>
          <w:tcPr>
            <w:tcW w:w="956" w:type="dxa"/>
            <w:tcBorders>
              <w:top w:val="single" w:sz="4" w:space="0" w:color="auto"/>
              <w:left w:val="single" w:sz="4" w:space="0" w:color="auto"/>
              <w:bottom w:val="single" w:sz="4" w:space="0" w:color="auto"/>
              <w:right w:val="single" w:sz="4" w:space="0" w:color="auto"/>
            </w:tcBorders>
            <w:noWrap/>
            <w:vAlign w:val="center"/>
          </w:tcPr>
          <w:p w14:paraId="0B9AEE7A" w14:textId="77777777" w:rsidR="000D1111" w:rsidRDefault="000D1111">
            <w:pPr>
              <w:spacing w:line="360" w:lineRule="auto"/>
              <w:jc w:val="center"/>
              <w:rPr>
                <w:rFonts w:ascii="仿宋" w:eastAsia="仿宋"/>
                <w:sz w:val="24"/>
              </w:rPr>
            </w:pPr>
          </w:p>
        </w:tc>
        <w:tc>
          <w:tcPr>
            <w:tcW w:w="859" w:type="dxa"/>
            <w:tcBorders>
              <w:top w:val="single" w:sz="4" w:space="0" w:color="auto"/>
              <w:left w:val="single" w:sz="4" w:space="0" w:color="auto"/>
              <w:bottom w:val="single" w:sz="4" w:space="0" w:color="auto"/>
              <w:right w:val="single" w:sz="4" w:space="0" w:color="auto"/>
            </w:tcBorders>
            <w:noWrap/>
            <w:vAlign w:val="center"/>
          </w:tcPr>
          <w:p w14:paraId="51BB8414" w14:textId="77777777" w:rsidR="000D1111" w:rsidRDefault="000D1111">
            <w:pPr>
              <w:spacing w:line="360" w:lineRule="auto"/>
              <w:jc w:val="center"/>
              <w:rPr>
                <w:rFonts w:ascii="仿宋" w:eastAsia="仿宋"/>
                <w:sz w:val="24"/>
              </w:rPr>
            </w:pPr>
          </w:p>
        </w:tc>
        <w:tc>
          <w:tcPr>
            <w:tcW w:w="950" w:type="dxa"/>
            <w:tcBorders>
              <w:top w:val="single" w:sz="4" w:space="0" w:color="auto"/>
              <w:left w:val="single" w:sz="4" w:space="0" w:color="auto"/>
              <w:bottom w:val="single" w:sz="4" w:space="0" w:color="auto"/>
              <w:right w:val="single" w:sz="4" w:space="0" w:color="auto"/>
            </w:tcBorders>
            <w:noWrap/>
            <w:vAlign w:val="center"/>
          </w:tcPr>
          <w:p w14:paraId="21C6D13A" w14:textId="77777777" w:rsidR="000D1111" w:rsidRDefault="000D1111">
            <w:pPr>
              <w:spacing w:line="360" w:lineRule="auto"/>
              <w:jc w:val="center"/>
              <w:rPr>
                <w:rFonts w:ascii="仿宋" w:eastAsia="仿宋"/>
                <w:sz w:val="24"/>
              </w:rPr>
            </w:pPr>
          </w:p>
        </w:tc>
        <w:tc>
          <w:tcPr>
            <w:tcW w:w="860" w:type="dxa"/>
            <w:tcBorders>
              <w:top w:val="single" w:sz="4" w:space="0" w:color="auto"/>
              <w:left w:val="single" w:sz="4" w:space="0" w:color="auto"/>
              <w:bottom w:val="single" w:sz="4" w:space="0" w:color="auto"/>
              <w:right w:val="single" w:sz="4" w:space="0" w:color="auto"/>
            </w:tcBorders>
            <w:noWrap/>
            <w:vAlign w:val="center"/>
          </w:tcPr>
          <w:p w14:paraId="63556F5E" w14:textId="77777777" w:rsidR="000D1111" w:rsidRDefault="000D1111">
            <w:pPr>
              <w:spacing w:line="360" w:lineRule="auto"/>
              <w:jc w:val="center"/>
              <w:rPr>
                <w:rFonts w:ascii="仿宋" w:eastAsia="仿宋"/>
                <w:sz w:val="24"/>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F9E460F" w14:textId="77777777" w:rsidR="000D1111" w:rsidRDefault="000D1111">
            <w:pPr>
              <w:spacing w:line="360" w:lineRule="auto"/>
              <w:jc w:val="center"/>
              <w:rPr>
                <w:rFonts w:ascii="仿宋" w:eastAsia="仿宋"/>
                <w:sz w:val="24"/>
              </w:rPr>
            </w:pPr>
          </w:p>
        </w:tc>
        <w:tc>
          <w:tcPr>
            <w:tcW w:w="865" w:type="dxa"/>
            <w:tcBorders>
              <w:top w:val="single" w:sz="4" w:space="0" w:color="auto"/>
              <w:left w:val="single" w:sz="4" w:space="0" w:color="auto"/>
              <w:bottom w:val="single" w:sz="4" w:space="0" w:color="auto"/>
              <w:right w:val="single" w:sz="4" w:space="0" w:color="auto"/>
            </w:tcBorders>
            <w:noWrap/>
            <w:vAlign w:val="center"/>
          </w:tcPr>
          <w:p w14:paraId="55F29047" w14:textId="77777777" w:rsidR="000D1111" w:rsidRDefault="000D1111">
            <w:pPr>
              <w:spacing w:line="360" w:lineRule="auto"/>
              <w:jc w:val="center"/>
              <w:rPr>
                <w:rFonts w:ascii="仿宋" w:eastAsia="仿宋"/>
                <w:sz w:val="24"/>
              </w:rPr>
            </w:pPr>
          </w:p>
        </w:tc>
        <w:tc>
          <w:tcPr>
            <w:tcW w:w="848" w:type="dxa"/>
            <w:tcBorders>
              <w:top w:val="single" w:sz="4" w:space="0" w:color="auto"/>
              <w:left w:val="single" w:sz="4" w:space="0" w:color="auto"/>
              <w:bottom w:val="single" w:sz="4" w:space="0" w:color="auto"/>
              <w:right w:val="single" w:sz="4" w:space="0" w:color="auto"/>
            </w:tcBorders>
            <w:noWrap/>
            <w:vAlign w:val="center"/>
          </w:tcPr>
          <w:p w14:paraId="5595E409" w14:textId="77777777" w:rsidR="000D1111" w:rsidRDefault="000D1111">
            <w:pPr>
              <w:spacing w:line="360" w:lineRule="auto"/>
              <w:jc w:val="center"/>
              <w:rPr>
                <w:rFonts w:ascii="仿宋" w:eastAsia="仿宋"/>
                <w:sz w:val="24"/>
              </w:rPr>
            </w:pPr>
          </w:p>
        </w:tc>
        <w:tc>
          <w:tcPr>
            <w:tcW w:w="892" w:type="dxa"/>
            <w:tcBorders>
              <w:top w:val="single" w:sz="4" w:space="0" w:color="auto"/>
              <w:left w:val="single" w:sz="4" w:space="0" w:color="auto"/>
              <w:bottom w:val="single" w:sz="4" w:space="0" w:color="auto"/>
              <w:right w:val="single" w:sz="4" w:space="0" w:color="auto"/>
            </w:tcBorders>
            <w:noWrap/>
            <w:vAlign w:val="center"/>
          </w:tcPr>
          <w:p w14:paraId="725A0ADA" w14:textId="77777777" w:rsidR="000D1111" w:rsidRDefault="000D1111">
            <w:pPr>
              <w:spacing w:line="360" w:lineRule="auto"/>
              <w:jc w:val="center"/>
              <w:rPr>
                <w:rFonts w:ascii="仿宋" w:eastAsia="仿宋"/>
                <w:sz w:val="24"/>
              </w:rPr>
            </w:pPr>
          </w:p>
        </w:tc>
        <w:tc>
          <w:tcPr>
            <w:tcW w:w="862" w:type="dxa"/>
            <w:tcBorders>
              <w:top w:val="single" w:sz="4" w:space="0" w:color="auto"/>
              <w:left w:val="single" w:sz="4" w:space="0" w:color="auto"/>
              <w:bottom w:val="single" w:sz="4" w:space="0" w:color="auto"/>
              <w:right w:val="single" w:sz="4" w:space="0" w:color="auto"/>
            </w:tcBorders>
            <w:noWrap/>
            <w:vAlign w:val="center"/>
          </w:tcPr>
          <w:p w14:paraId="035F4862" w14:textId="77777777" w:rsidR="000D1111" w:rsidRDefault="000D1111">
            <w:pPr>
              <w:spacing w:line="360" w:lineRule="auto"/>
              <w:jc w:val="center"/>
              <w:rPr>
                <w:rFonts w:ascii="仿宋" w:eastAsia="仿宋"/>
                <w:sz w:val="24"/>
              </w:rPr>
            </w:pPr>
          </w:p>
        </w:tc>
        <w:tc>
          <w:tcPr>
            <w:tcW w:w="860" w:type="dxa"/>
            <w:tcBorders>
              <w:top w:val="single" w:sz="4" w:space="0" w:color="auto"/>
              <w:left w:val="single" w:sz="4" w:space="0" w:color="auto"/>
              <w:bottom w:val="single" w:sz="4" w:space="0" w:color="auto"/>
              <w:right w:val="single" w:sz="4" w:space="0" w:color="auto"/>
            </w:tcBorders>
            <w:noWrap/>
            <w:vAlign w:val="center"/>
          </w:tcPr>
          <w:p w14:paraId="79687C63" w14:textId="77777777" w:rsidR="000D1111" w:rsidRDefault="000D1111">
            <w:pPr>
              <w:spacing w:line="360" w:lineRule="auto"/>
              <w:jc w:val="center"/>
              <w:rPr>
                <w:rFonts w:ascii="仿宋" w:eastAsia="仿宋"/>
                <w:sz w:val="24"/>
              </w:rPr>
            </w:pPr>
          </w:p>
        </w:tc>
      </w:tr>
      <w:tr w:rsidR="000D1111" w14:paraId="669623D1" w14:textId="77777777">
        <w:trPr>
          <w:trHeight w:hRule="exact" w:val="426"/>
          <w:jc w:val="center"/>
        </w:trPr>
        <w:tc>
          <w:tcPr>
            <w:tcW w:w="741" w:type="dxa"/>
            <w:tcBorders>
              <w:top w:val="single" w:sz="4" w:space="0" w:color="auto"/>
              <w:left w:val="single" w:sz="4" w:space="0" w:color="auto"/>
              <w:bottom w:val="single" w:sz="4" w:space="0" w:color="auto"/>
              <w:right w:val="single" w:sz="4" w:space="0" w:color="auto"/>
            </w:tcBorders>
            <w:noWrap/>
            <w:vAlign w:val="center"/>
          </w:tcPr>
          <w:p w14:paraId="119A7129" w14:textId="77777777" w:rsidR="000D1111" w:rsidRDefault="000D1111">
            <w:pPr>
              <w:spacing w:line="360" w:lineRule="auto"/>
              <w:jc w:val="center"/>
              <w:rPr>
                <w:rFonts w:ascii="仿宋" w:eastAsia="仿宋"/>
                <w:sz w:val="24"/>
              </w:rPr>
            </w:pPr>
          </w:p>
        </w:tc>
        <w:tc>
          <w:tcPr>
            <w:tcW w:w="923" w:type="dxa"/>
            <w:tcBorders>
              <w:top w:val="single" w:sz="4" w:space="0" w:color="auto"/>
              <w:left w:val="single" w:sz="4" w:space="0" w:color="auto"/>
              <w:bottom w:val="single" w:sz="4" w:space="0" w:color="auto"/>
              <w:right w:val="single" w:sz="4" w:space="0" w:color="auto"/>
            </w:tcBorders>
            <w:noWrap/>
            <w:vAlign w:val="center"/>
          </w:tcPr>
          <w:p w14:paraId="6CF3EAFD" w14:textId="77777777" w:rsidR="000D1111" w:rsidRDefault="000D1111">
            <w:pPr>
              <w:spacing w:line="360" w:lineRule="auto"/>
              <w:jc w:val="center"/>
              <w:rPr>
                <w:rFonts w:ascii="仿宋" w:eastAsia="仿宋"/>
                <w:sz w:val="24"/>
              </w:rPr>
            </w:pPr>
          </w:p>
        </w:tc>
        <w:tc>
          <w:tcPr>
            <w:tcW w:w="1639" w:type="dxa"/>
            <w:tcBorders>
              <w:top w:val="single" w:sz="4" w:space="0" w:color="auto"/>
              <w:left w:val="single" w:sz="4" w:space="0" w:color="auto"/>
              <w:bottom w:val="single" w:sz="4" w:space="0" w:color="auto"/>
              <w:right w:val="single" w:sz="4" w:space="0" w:color="auto"/>
            </w:tcBorders>
            <w:noWrap/>
            <w:vAlign w:val="center"/>
          </w:tcPr>
          <w:p w14:paraId="648AD57B" w14:textId="77777777" w:rsidR="000D1111" w:rsidRDefault="000D1111">
            <w:pPr>
              <w:spacing w:line="360" w:lineRule="auto"/>
              <w:jc w:val="center"/>
              <w:rPr>
                <w:rFonts w:ascii="仿宋" w:eastAsia="仿宋"/>
                <w:sz w:val="24"/>
              </w:rPr>
            </w:pPr>
          </w:p>
        </w:tc>
        <w:tc>
          <w:tcPr>
            <w:tcW w:w="2550" w:type="dxa"/>
            <w:tcBorders>
              <w:top w:val="single" w:sz="4" w:space="0" w:color="auto"/>
              <w:left w:val="single" w:sz="4" w:space="0" w:color="auto"/>
              <w:bottom w:val="single" w:sz="4" w:space="0" w:color="auto"/>
              <w:right w:val="single" w:sz="4" w:space="0" w:color="auto"/>
            </w:tcBorders>
            <w:noWrap/>
            <w:vAlign w:val="center"/>
          </w:tcPr>
          <w:p w14:paraId="3D2CCD57" w14:textId="77777777" w:rsidR="000D1111" w:rsidRDefault="000D1111">
            <w:pPr>
              <w:spacing w:line="360" w:lineRule="auto"/>
              <w:jc w:val="center"/>
              <w:rPr>
                <w:rFonts w:ascii="仿宋" w:eastAsia="仿宋"/>
                <w:sz w:val="24"/>
              </w:rPr>
            </w:pPr>
          </w:p>
        </w:tc>
        <w:tc>
          <w:tcPr>
            <w:tcW w:w="956" w:type="dxa"/>
            <w:tcBorders>
              <w:top w:val="single" w:sz="4" w:space="0" w:color="auto"/>
              <w:left w:val="single" w:sz="4" w:space="0" w:color="auto"/>
              <w:bottom w:val="single" w:sz="4" w:space="0" w:color="auto"/>
              <w:right w:val="single" w:sz="4" w:space="0" w:color="auto"/>
            </w:tcBorders>
            <w:noWrap/>
            <w:vAlign w:val="center"/>
          </w:tcPr>
          <w:p w14:paraId="7ACE4D88" w14:textId="77777777" w:rsidR="000D1111" w:rsidRDefault="000D1111">
            <w:pPr>
              <w:spacing w:line="360" w:lineRule="auto"/>
              <w:jc w:val="center"/>
              <w:rPr>
                <w:rFonts w:ascii="仿宋" w:eastAsia="仿宋"/>
                <w:sz w:val="24"/>
              </w:rPr>
            </w:pPr>
          </w:p>
        </w:tc>
        <w:tc>
          <w:tcPr>
            <w:tcW w:w="859" w:type="dxa"/>
            <w:tcBorders>
              <w:top w:val="single" w:sz="4" w:space="0" w:color="auto"/>
              <w:left w:val="single" w:sz="4" w:space="0" w:color="auto"/>
              <w:bottom w:val="single" w:sz="4" w:space="0" w:color="auto"/>
              <w:right w:val="single" w:sz="4" w:space="0" w:color="auto"/>
            </w:tcBorders>
            <w:noWrap/>
            <w:vAlign w:val="center"/>
          </w:tcPr>
          <w:p w14:paraId="57814CD2" w14:textId="77777777" w:rsidR="000D1111" w:rsidRDefault="000D1111">
            <w:pPr>
              <w:spacing w:line="360" w:lineRule="auto"/>
              <w:jc w:val="center"/>
              <w:rPr>
                <w:rFonts w:ascii="仿宋" w:eastAsia="仿宋"/>
                <w:sz w:val="24"/>
              </w:rPr>
            </w:pPr>
          </w:p>
        </w:tc>
        <w:tc>
          <w:tcPr>
            <w:tcW w:w="950" w:type="dxa"/>
            <w:tcBorders>
              <w:top w:val="single" w:sz="4" w:space="0" w:color="auto"/>
              <w:left w:val="single" w:sz="4" w:space="0" w:color="auto"/>
              <w:bottom w:val="single" w:sz="4" w:space="0" w:color="auto"/>
              <w:right w:val="single" w:sz="4" w:space="0" w:color="auto"/>
            </w:tcBorders>
            <w:noWrap/>
            <w:vAlign w:val="center"/>
          </w:tcPr>
          <w:p w14:paraId="166CFC38" w14:textId="77777777" w:rsidR="000D1111" w:rsidRDefault="000D1111">
            <w:pPr>
              <w:spacing w:line="360" w:lineRule="auto"/>
              <w:jc w:val="center"/>
              <w:rPr>
                <w:rFonts w:ascii="仿宋" w:eastAsia="仿宋"/>
                <w:sz w:val="24"/>
              </w:rPr>
            </w:pPr>
          </w:p>
        </w:tc>
        <w:tc>
          <w:tcPr>
            <w:tcW w:w="860" w:type="dxa"/>
            <w:tcBorders>
              <w:top w:val="single" w:sz="4" w:space="0" w:color="auto"/>
              <w:left w:val="single" w:sz="4" w:space="0" w:color="auto"/>
              <w:bottom w:val="single" w:sz="4" w:space="0" w:color="auto"/>
              <w:right w:val="single" w:sz="4" w:space="0" w:color="auto"/>
            </w:tcBorders>
            <w:noWrap/>
            <w:vAlign w:val="center"/>
          </w:tcPr>
          <w:p w14:paraId="6E14A158" w14:textId="77777777" w:rsidR="000D1111" w:rsidRDefault="000D1111">
            <w:pPr>
              <w:spacing w:line="360" w:lineRule="auto"/>
              <w:jc w:val="center"/>
              <w:rPr>
                <w:rFonts w:ascii="仿宋" w:eastAsia="仿宋"/>
                <w:sz w:val="24"/>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287EA53B" w14:textId="77777777" w:rsidR="000D1111" w:rsidRDefault="000D1111">
            <w:pPr>
              <w:spacing w:line="360" w:lineRule="auto"/>
              <w:jc w:val="center"/>
              <w:rPr>
                <w:rFonts w:ascii="仿宋" w:eastAsia="仿宋"/>
                <w:sz w:val="24"/>
              </w:rPr>
            </w:pPr>
          </w:p>
        </w:tc>
        <w:tc>
          <w:tcPr>
            <w:tcW w:w="865" w:type="dxa"/>
            <w:tcBorders>
              <w:top w:val="single" w:sz="4" w:space="0" w:color="auto"/>
              <w:left w:val="single" w:sz="4" w:space="0" w:color="auto"/>
              <w:bottom w:val="single" w:sz="4" w:space="0" w:color="auto"/>
              <w:right w:val="single" w:sz="4" w:space="0" w:color="auto"/>
            </w:tcBorders>
            <w:noWrap/>
            <w:vAlign w:val="center"/>
          </w:tcPr>
          <w:p w14:paraId="1D959071" w14:textId="77777777" w:rsidR="000D1111" w:rsidRDefault="000D1111">
            <w:pPr>
              <w:spacing w:line="360" w:lineRule="auto"/>
              <w:jc w:val="center"/>
              <w:rPr>
                <w:rFonts w:ascii="仿宋" w:eastAsia="仿宋"/>
                <w:sz w:val="24"/>
              </w:rPr>
            </w:pPr>
          </w:p>
        </w:tc>
        <w:tc>
          <w:tcPr>
            <w:tcW w:w="848" w:type="dxa"/>
            <w:tcBorders>
              <w:top w:val="single" w:sz="4" w:space="0" w:color="auto"/>
              <w:left w:val="single" w:sz="4" w:space="0" w:color="auto"/>
              <w:bottom w:val="single" w:sz="4" w:space="0" w:color="auto"/>
              <w:right w:val="single" w:sz="4" w:space="0" w:color="auto"/>
            </w:tcBorders>
            <w:noWrap/>
            <w:vAlign w:val="center"/>
          </w:tcPr>
          <w:p w14:paraId="0DD307E2" w14:textId="77777777" w:rsidR="000D1111" w:rsidRDefault="000D1111">
            <w:pPr>
              <w:spacing w:line="360" w:lineRule="auto"/>
              <w:jc w:val="center"/>
              <w:rPr>
                <w:rFonts w:ascii="仿宋" w:eastAsia="仿宋"/>
                <w:sz w:val="24"/>
              </w:rPr>
            </w:pPr>
          </w:p>
        </w:tc>
        <w:tc>
          <w:tcPr>
            <w:tcW w:w="892" w:type="dxa"/>
            <w:tcBorders>
              <w:top w:val="single" w:sz="4" w:space="0" w:color="auto"/>
              <w:left w:val="single" w:sz="4" w:space="0" w:color="auto"/>
              <w:bottom w:val="single" w:sz="4" w:space="0" w:color="auto"/>
              <w:right w:val="single" w:sz="4" w:space="0" w:color="auto"/>
            </w:tcBorders>
            <w:noWrap/>
            <w:vAlign w:val="center"/>
          </w:tcPr>
          <w:p w14:paraId="73E231DB" w14:textId="77777777" w:rsidR="000D1111" w:rsidRDefault="000D1111">
            <w:pPr>
              <w:spacing w:line="360" w:lineRule="auto"/>
              <w:jc w:val="center"/>
              <w:rPr>
                <w:rFonts w:ascii="仿宋" w:eastAsia="仿宋"/>
                <w:sz w:val="24"/>
              </w:rPr>
            </w:pPr>
          </w:p>
        </w:tc>
        <w:tc>
          <w:tcPr>
            <w:tcW w:w="862" w:type="dxa"/>
            <w:tcBorders>
              <w:top w:val="single" w:sz="4" w:space="0" w:color="auto"/>
              <w:left w:val="single" w:sz="4" w:space="0" w:color="auto"/>
              <w:bottom w:val="single" w:sz="4" w:space="0" w:color="auto"/>
              <w:right w:val="single" w:sz="4" w:space="0" w:color="auto"/>
            </w:tcBorders>
            <w:noWrap/>
            <w:vAlign w:val="center"/>
          </w:tcPr>
          <w:p w14:paraId="479F86B5" w14:textId="77777777" w:rsidR="000D1111" w:rsidRDefault="000D1111">
            <w:pPr>
              <w:spacing w:line="360" w:lineRule="auto"/>
              <w:jc w:val="center"/>
              <w:rPr>
                <w:rFonts w:ascii="仿宋" w:eastAsia="仿宋"/>
                <w:sz w:val="24"/>
              </w:rPr>
            </w:pPr>
          </w:p>
        </w:tc>
        <w:tc>
          <w:tcPr>
            <w:tcW w:w="860" w:type="dxa"/>
            <w:tcBorders>
              <w:top w:val="single" w:sz="4" w:space="0" w:color="auto"/>
              <w:left w:val="single" w:sz="4" w:space="0" w:color="auto"/>
              <w:bottom w:val="single" w:sz="4" w:space="0" w:color="auto"/>
              <w:right w:val="single" w:sz="4" w:space="0" w:color="auto"/>
            </w:tcBorders>
            <w:noWrap/>
            <w:vAlign w:val="center"/>
          </w:tcPr>
          <w:p w14:paraId="4DFFBA2D" w14:textId="77777777" w:rsidR="000D1111" w:rsidRDefault="000D1111">
            <w:pPr>
              <w:spacing w:line="360" w:lineRule="auto"/>
              <w:jc w:val="center"/>
              <w:rPr>
                <w:rFonts w:ascii="仿宋" w:eastAsia="仿宋"/>
                <w:sz w:val="24"/>
              </w:rPr>
            </w:pPr>
          </w:p>
        </w:tc>
      </w:tr>
      <w:tr w:rsidR="000D1111" w14:paraId="61E4AF4F" w14:textId="77777777">
        <w:trPr>
          <w:trHeight w:hRule="exact" w:val="426"/>
          <w:jc w:val="center"/>
        </w:trPr>
        <w:tc>
          <w:tcPr>
            <w:tcW w:w="741" w:type="dxa"/>
            <w:tcBorders>
              <w:top w:val="single" w:sz="4" w:space="0" w:color="auto"/>
              <w:left w:val="single" w:sz="4" w:space="0" w:color="auto"/>
              <w:bottom w:val="single" w:sz="4" w:space="0" w:color="auto"/>
              <w:right w:val="single" w:sz="4" w:space="0" w:color="auto"/>
            </w:tcBorders>
            <w:noWrap/>
            <w:vAlign w:val="center"/>
          </w:tcPr>
          <w:p w14:paraId="28E8F01B" w14:textId="77777777" w:rsidR="000D1111" w:rsidRDefault="000D1111">
            <w:pPr>
              <w:spacing w:line="360" w:lineRule="auto"/>
              <w:jc w:val="center"/>
              <w:rPr>
                <w:rFonts w:ascii="仿宋" w:eastAsia="仿宋"/>
                <w:sz w:val="24"/>
              </w:rPr>
            </w:pPr>
          </w:p>
        </w:tc>
        <w:tc>
          <w:tcPr>
            <w:tcW w:w="923" w:type="dxa"/>
            <w:tcBorders>
              <w:top w:val="single" w:sz="4" w:space="0" w:color="auto"/>
              <w:left w:val="single" w:sz="4" w:space="0" w:color="auto"/>
              <w:bottom w:val="single" w:sz="4" w:space="0" w:color="auto"/>
              <w:right w:val="single" w:sz="4" w:space="0" w:color="auto"/>
            </w:tcBorders>
            <w:noWrap/>
            <w:vAlign w:val="center"/>
          </w:tcPr>
          <w:p w14:paraId="0B4FF3DC" w14:textId="77777777" w:rsidR="000D1111" w:rsidRDefault="000D1111">
            <w:pPr>
              <w:spacing w:line="360" w:lineRule="auto"/>
              <w:jc w:val="center"/>
              <w:rPr>
                <w:rFonts w:ascii="仿宋" w:eastAsia="仿宋"/>
                <w:sz w:val="24"/>
              </w:rPr>
            </w:pPr>
          </w:p>
        </w:tc>
        <w:tc>
          <w:tcPr>
            <w:tcW w:w="1639" w:type="dxa"/>
            <w:tcBorders>
              <w:top w:val="single" w:sz="4" w:space="0" w:color="auto"/>
              <w:left w:val="single" w:sz="4" w:space="0" w:color="auto"/>
              <w:bottom w:val="single" w:sz="4" w:space="0" w:color="auto"/>
              <w:right w:val="single" w:sz="4" w:space="0" w:color="auto"/>
            </w:tcBorders>
            <w:noWrap/>
            <w:vAlign w:val="center"/>
          </w:tcPr>
          <w:p w14:paraId="154AED4E" w14:textId="77777777" w:rsidR="000D1111" w:rsidRDefault="000D1111">
            <w:pPr>
              <w:spacing w:line="360" w:lineRule="auto"/>
              <w:jc w:val="center"/>
              <w:rPr>
                <w:rFonts w:ascii="仿宋" w:eastAsia="仿宋"/>
                <w:sz w:val="24"/>
              </w:rPr>
            </w:pPr>
          </w:p>
        </w:tc>
        <w:tc>
          <w:tcPr>
            <w:tcW w:w="2550" w:type="dxa"/>
            <w:tcBorders>
              <w:top w:val="single" w:sz="4" w:space="0" w:color="auto"/>
              <w:left w:val="single" w:sz="4" w:space="0" w:color="auto"/>
              <w:bottom w:val="single" w:sz="4" w:space="0" w:color="auto"/>
              <w:right w:val="single" w:sz="4" w:space="0" w:color="auto"/>
            </w:tcBorders>
            <w:noWrap/>
            <w:vAlign w:val="center"/>
          </w:tcPr>
          <w:p w14:paraId="767E8D85" w14:textId="77777777" w:rsidR="000D1111" w:rsidRDefault="000D1111">
            <w:pPr>
              <w:spacing w:line="360" w:lineRule="auto"/>
              <w:jc w:val="center"/>
              <w:rPr>
                <w:rFonts w:ascii="仿宋" w:eastAsia="仿宋"/>
                <w:sz w:val="24"/>
              </w:rPr>
            </w:pPr>
          </w:p>
        </w:tc>
        <w:tc>
          <w:tcPr>
            <w:tcW w:w="956" w:type="dxa"/>
            <w:tcBorders>
              <w:top w:val="single" w:sz="4" w:space="0" w:color="auto"/>
              <w:left w:val="single" w:sz="4" w:space="0" w:color="auto"/>
              <w:bottom w:val="single" w:sz="4" w:space="0" w:color="auto"/>
              <w:right w:val="single" w:sz="4" w:space="0" w:color="auto"/>
            </w:tcBorders>
            <w:noWrap/>
            <w:vAlign w:val="center"/>
          </w:tcPr>
          <w:p w14:paraId="70080C64" w14:textId="77777777" w:rsidR="000D1111" w:rsidRDefault="000D1111">
            <w:pPr>
              <w:spacing w:line="360" w:lineRule="auto"/>
              <w:jc w:val="center"/>
              <w:rPr>
                <w:rFonts w:ascii="仿宋" w:eastAsia="仿宋"/>
                <w:sz w:val="24"/>
              </w:rPr>
            </w:pPr>
          </w:p>
        </w:tc>
        <w:tc>
          <w:tcPr>
            <w:tcW w:w="859" w:type="dxa"/>
            <w:tcBorders>
              <w:top w:val="single" w:sz="4" w:space="0" w:color="auto"/>
              <w:left w:val="single" w:sz="4" w:space="0" w:color="auto"/>
              <w:bottom w:val="single" w:sz="4" w:space="0" w:color="auto"/>
              <w:right w:val="single" w:sz="4" w:space="0" w:color="auto"/>
            </w:tcBorders>
            <w:noWrap/>
            <w:vAlign w:val="center"/>
          </w:tcPr>
          <w:p w14:paraId="7FD059E0" w14:textId="77777777" w:rsidR="000D1111" w:rsidRDefault="000D1111">
            <w:pPr>
              <w:spacing w:line="360" w:lineRule="auto"/>
              <w:jc w:val="center"/>
              <w:rPr>
                <w:rFonts w:ascii="仿宋" w:eastAsia="仿宋"/>
                <w:sz w:val="24"/>
              </w:rPr>
            </w:pPr>
          </w:p>
        </w:tc>
        <w:tc>
          <w:tcPr>
            <w:tcW w:w="950" w:type="dxa"/>
            <w:tcBorders>
              <w:top w:val="single" w:sz="4" w:space="0" w:color="auto"/>
              <w:left w:val="single" w:sz="4" w:space="0" w:color="auto"/>
              <w:bottom w:val="single" w:sz="4" w:space="0" w:color="auto"/>
              <w:right w:val="single" w:sz="4" w:space="0" w:color="auto"/>
            </w:tcBorders>
            <w:noWrap/>
            <w:vAlign w:val="center"/>
          </w:tcPr>
          <w:p w14:paraId="7714E8D2" w14:textId="77777777" w:rsidR="000D1111" w:rsidRDefault="000D1111">
            <w:pPr>
              <w:spacing w:line="360" w:lineRule="auto"/>
              <w:jc w:val="center"/>
              <w:rPr>
                <w:rFonts w:ascii="仿宋" w:eastAsia="仿宋"/>
                <w:sz w:val="24"/>
              </w:rPr>
            </w:pPr>
          </w:p>
        </w:tc>
        <w:tc>
          <w:tcPr>
            <w:tcW w:w="860" w:type="dxa"/>
            <w:tcBorders>
              <w:top w:val="single" w:sz="4" w:space="0" w:color="auto"/>
              <w:left w:val="single" w:sz="4" w:space="0" w:color="auto"/>
              <w:bottom w:val="single" w:sz="4" w:space="0" w:color="auto"/>
              <w:right w:val="single" w:sz="4" w:space="0" w:color="auto"/>
            </w:tcBorders>
            <w:noWrap/>
            <w:vAlign w:val="center"/>
          </w:tcPr>
          <w:p w14:paraId="7834C9A1" w14:textId="77777777" w:rsidR="000D1111" w:rsidRDefault="000D1111">
            <w:pPr>
              <w:spacing w:line="360" w:lineRule="auto"/>
              <w:jc w:val="center"/>
              <w:rPr>
                <w:rFonts w:ascii="仿宋" w:eastAsia="仿宋"/>
                <w:sz w:val="24"/>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1C2823BF" w14:textId="77777777" w:rsidR="000D1111" w:rsidRDefault="000D1111">
            <w:pPr>
              <w:spacing w:line="360" w:lineRule="auto"/>
              <w:jc w:val="center"/>
              <w:rPr>
                <w:rFonts w:ascii="仿宋" w:eastAsia="仿宋"/>
                <w:sz w:val="24"/>
              </w:rPr>
            </w:pPr>
          </w:p>
        </w:tc>
        <w:tc>
          <w:tcPr>
            <w:tcW w:w="865" w:type="dxa"/>
            <w:tcBorders>
              <w:top w:val="single" w:sz="4" w:space="0" w:color="auto"/>
              <w:left w:val="single" w:sz="4" w:space="0" w:color="auto"/>
              <w:bottom w:val="single" w:sz="4" w:space="0" w:color="auto"/>
              <w:right w:val="single" w:sz="4" w:space="0" w:color="auto"/>
            </w:tcBorders>
            <w:noWrap/>
            <w:vAlign w:val="center"/>
          </w:tcPr>
          <w:p w14:paraId="4AF00C69" w14:textId="77777777" w:rsidR="000D1111" w:rsidRDefault="000D1111">
            <w:pPr>
              <w:spacing w:line="360" w:lineRule="auto"/>
              <w:jc w:val="center"/>
              <w:rPr>
                <w:rFonts w:ascii="仿宋" w:eastAsia="仿宋"/>
                <w:sz w:val="24"/>
              </w:rPr>
            </w:pPr>
          </w:p>
        </w:tc>
        <w:tc>
          <w:tcPr>
            <w:tcW w:w="848" w:type="dxa"/>
            <w:tcBorders>
              <w:top w:val="single" w:sz="4" w:space="0" w:color="auto"/>
              <w:left w:val="single" w:sz="4" w:space="0" w:color="auto"/>
              <w:bottom w:val="single" w:sz="4" w:space="0" w:color="auto"/>
              <w:right w:val="single" w:sz="4" w:space="0" w:color="auto"/>
            </w:tcBorders>
            <w:noWrap/>
            <w:vAlign w:val="center"/>
          </w:tcPr>
          <w:p w14:paraId="7618F08F" w14:textId="77777777" w:rsidR="000D1111" w:rsidRDefault="000D1111">
            <w:pPr>
              <w:spacing w:line="360" w:lineRule="auto"/>
              <w:jc w:val="center"/>
              <w:rPr>
                <w:rFonts w:ascii="仿宋" w:eastAsia="仿宋"/>
                <w:sz w:val="24"/>
              </w:rPr>
            </w:pPr>
          </w:p>
        </w:tc>
        <w:tc>
          <w:tcPr>
            <w:tcW w:w="892" w:type="dxa"/>
            <w:tcBorders>
              <w:top w:val="single" w:sz="4" w:space="0" w:color="auto"/>
              <w:left w:val="single" w:sz="4" w:space="0" w:color="auto"/>
              <w:bottom w:val="single" w:sz="4" w:space="0" w:color="auto"/>
              <w:right w:val="single" w:sz="4" w:space="0" w:color="auto"/>
            </w:tcBorders>
            <w:noWrap/>
            <w:vAlign w:val="center"/>
          </w:tcPr>
          <w:p w14:paraId="35D184AD" w14:textId="77777777" w:rsidR="000D1111" w:rsidRDefault="000D1111">
            <w:pPr>
              <w:spacing w:line="360" w:lineRule="auto"/>
              <w:jc w:val="center"/>
              <w:rPr>
                <w:rFonts w:ascii="仿宋" w:eastAsia="仿宋"/>
                <w:sz w:val="24"/>
              </w:rPr>
            </w:pPr>
          </w:p>
        </w:tc>
        <w:tc>
          <w:tcPr>
            <w:tcW w:w="862" w:type="dxa"/>
            <w:tcBorders>
              <w:top w:val="single" w:sz="4" w:space="0" w:color="auto"/>
              <w:left w:val="single" w:sz="4" w:space="0" w:color="auto"/>
              <w:bottom w:val="single" w:sz="4" w:space="0" w:color="auto"/>
              <w:right w:val="single" w:sz="4" w:space="0" w:color="auto"/>
            </w:tcBorders>
            <w:noWrap/>
            <w:vAlign w:val="center"/>
          </w:tcPr>
          <w:p w14:paraId="41DBBBE3" w14:textId="77777777" w:rsidR="000D1111" w:rsidRDefault="000D1111">
            <w:pPr>
              <w:spacing w:line="360" w:lineRule="auto"/>
              <w:jc w:val="center"/>
              <w:rPr>
                <w:rFonts w:ascii="仿宋" w:eastAsia="仿宋"/>
                <w:sz w:val="24"/>
              </w:rPr>
            </w:pPr>
          </w:p>
        </w:tc>
        <w:tc>
          <w:tcPr>
            <w:tcW w:w="860" w:type="dxa"/>
            <w:tcBorders>
              <w:top w:val="single" w:sz="4" w:space="0" w:color="auto"/>
              <w:left w:val="single" w:sz="4" w:space="0" w:color="auto"/>
              <w:bottom w:val="single" w:sz="4" w:space="0" w:color="auto"/>
              <w:right w:val="single" w:sz="4" w:space="0" w:color="auto"/>
            </w:tcBorders>
            <w:noWrap/>
            <w:vAlign w:val="center"/>
          </w:tcPr>
          <w:p w14:paraId="25C3C18B" w14:textId="77777777" w:rsidR="000D1111" w:rsidRDefault="000D1111">
            <w:pPr>
              <w:spacing w:line="360" w:lineRule="auto"/>
              <w:jc w:val="center"/>
              <w:rPr>
                <w:rFonts w:ascii="仿宋" w:eastAsia="仿宋"/>
                <w:sz w:val="24"/>
              </w:rPr>
            </w:pPr>
          </w:p>
        </w:tc>
      </w:tr>
      <w:tr w:rsidR="000D1111" w14:paraId="02F704E2" w14:textId="77777777">
        <w:trPr>
          <w:trHeight w:hRule="exact" w:val="426"/>
          <w:jc w:val="center"/>
        </w:trPr>
        <w:tc>
          <w:tcPr>
            <w:tcW w:w="741" w:type="dxa"/>
            <w:tcBorders>
              <w:top w:val="single" w:sz="4" w:space="0" w:color="auto"/>
              <w:left w:val="single" w:sz="4" w:space="0" w:color="auto"/>
              <w:bottom w:val="single" w:sz="4" w:space="0" w:color="auto"/>
              <w:right w:val="single" w:sz="4" w:space="0" w:color="auto"/>
            </w:tcBorders>
            <w:noWrap/>
            <w:vAlign w:val="center"/>
          </w:tcPr>
          <w:p w14:paraId="1D266449" w14:textId="77777777" w:rsidR="000D1111" w:rsidRDefault="000D1111">
            <w:pPr>
              <w:spacing w:line="360" w:lineRule="auto"/>
              <w:jc w:val="center"/>
              <w:rPr>
                <w:rFonts w:ascii="仿宋" w:eastAsia="仿宋"/>
                <w:sz w:val="24"/>
              </w:rPr>
            </w:pPr>
          </w:p>
        </w:tc>
        <w:tc>
          <w:tcPr>
            <w:tcW w:w="923" w:type="dxa"/>
            <w:tcBorders>
              <w:top w:val="single" w:sz="4" w:space="0" w:color="auto"/>
              <w:left w:val="single" w:sz="4" w:space="0" w:color="auto"/>
              <w:bottom w:val="single" w:sz="4" w:space="0" w:color="auto"/>
              <w:right w:val="single" w:sz="4" w:space="0" w:color="auto"/>
            </w:tcBorders>
            <w:noWrap/>
            <w:vAlign w:val="center"/>
          </w:tcPr>
          <w:p w14:paraId="64E1FE4A" w14:textId="77777777" w:rsidR="000D1111" w:rsidRDefault="000D1111">
            <w:pPr>
              <w:spacing w:line="360" w:lineRule="auto"/>
              <w:jc w:val="center"/>
              <w:rPr>
                <w:rFonts w:ascii="仿宋" w:eastAsia="仿宋"/>
                <w:sz w:val="24"/>
              </w:rPr>
            </w:pPr>
          </w:p>
        </w:tc>
        <w:tc>
          <w:tcPr>
            <w:tcW w:w="1639" w:type="dxa"/>
            <w:tcBorders>
              <w:top w:val="single" w:sz="4" w:space="0" w:color="auto"/>
              <w:left w:val="single" w:sz="4" w:space="0" w:color="auto"/>
              <w:bottom w:val="single" w:sz="4" w:space="0" w:color="auto"/>
              <w:right w:val="single" w:sz="4" w:space="0" w:color="auto"/>
            </w:tcBorders>
            <w:noWrap/>
            <w:vAlign w:val="center"/>
          </w:tcPr>
          <w:p w14:paraId="4CE53872" w14:textId="77777777" w:rsidR="000D1111" w:rsidRDefault="000D1111">
            <w:pPr>
              <w:spacing w:line="360" w:lineRule="auto"/>
              <w:jc w:val="center"/>
              <w:rPr>
                <w:rFonts w:ascii="仿宋" w:eastAsia="仿宋"/>
                <w:sz w:val="24"/>
              </w:rPr>
            </w:pPr>
          </w:p>
        </w:tc>
        <w:tc>
          <w:tcPr>
            <w:tcW w:w="2550" w:type="dxa"/>
            <w:tcBorders>
              <w:top w:val="single" w:sz="4" w:space="0" w:color="auto"/>
              <w:left w:val="single" w:sz="4" w:space="0" w:color="auto"/>
              <w:bottom w:val="single" w:sz="4" w:space="0" w:color="auto"/>
              <w:right w:val="single" w:sz="4" w:space="0" w:color="auto"/>
            </w:tcBorders>
            <w:noWrap/>
            <w:vAlign w:val="center"/>
          </w:tcPr>
          <w:p w14:paraId="10B345E8" w14:textId="77777777" w:rsidR="000D1111" w:rsidRDefault="000D1111">
            <w:pPr>
              <w:spacing w:line="360" w:lineRule="auto"/>
              <w:jc w:val="center"/>
              <w:rPr>
                <w:rFonts w:ascii="仿宋" w:eastAsia="仿宋"/>
                <w:sz w:val="24"/>
              </w:rPr>
            </w:pPr>
          </w:p>
        </w:tc>
        <w:tc>
          <w:tcPr>
            <w:tcW w:w="956" w:type="dxa"/>
            <w:tcBorders>
              <w:top w:val="single" w:sz="4" w:space="0" w:color="auto"/>
              <w:left w:val="single" w:sz="4" w:space="0" w:color="auto"/>
              <w:bottom w:val="single" w:sz="4" w:space="0" w:color="auto"/>
              <w:right w:val="single" w:sz="4" w:space="0" w:color="auto"/>
            </w:tcBorders>
            <w:noWrap/>
            <w:vAlign w:val="center"/>
          </w:tcPr>
          <w:p w14:paraId="488D9C9D" w14:textId="77777777" w:rsidR="000D1111" w:rsidRDefault="000D1111">
            <w:pPr>
              <w:spacing w:line="360" w:lineRule="auto"/>
              <w:jc w:val="center"/>
              <w:rPr>
                <w:rFonts w:ascii="仿宋" w:eastAsia="仿宋"/>
                <w:sz w:val="24"/>
              </w:rPr>
            </w:pPr>
          </w:p>
        </w:tc>
        <w:tc>
          <w:tcPr>
            <w:tcW w:w="859" w:type="dxa"/>
            <w:tcBorders>
              <w:top w:val="single" w:sz="4" w:space="0" w:color="auto"/>
              <w:left w:val="single" w:sz="4" w:space="0" w:color="auto"/>
              <w:bottom w:val="single" w:sz="4" w:space="0" w:color="auto"/>
              <w:right w:val="single" w:sz="4" w:space="0" w:color="auto"/>
            </w:tcBorders>
            <w:noWrap/>
            <w:vAlign w:val="center"/>
          </w:tcPr>
          <w:p w14:paraId="7BBE09E0" w14:textId="77777777" w:rsidR="000D1111" w:rsidRDefault="000D1111">
            <w:pPr>
              <w:spacing w:line="360" w:lineRule="auto"/>
              <w:jc w:val="center"/>
              <w:rPr>
                <w:rFonts w:ascii="仿宋" w:eastAsia="仿宋"/>
                <w:sz w:val="24"/>
              </w:rPr>
            </w:pPr>
          </w:p>
        </w:tc>
        <w:tc>
          <w:tcPr>
            <w:tcW w:w="950" w:type="dxa"/>
            <w:tcBorders>
              <w:top w:val="single" w:sz="4" w:space="0" w:color="auto"/>
              <w:left w:val="single" w:sz="4" w:space="0" w:color="auto"/>
              <w:bottom w:val="single" w:sz="4" w:space="0" w:color="auto"/>
              <w:right w:val="single" w:sz="4" w:space="0" w:color="auto"/>
            </w:tcBorders>
            <w:noWrap/>
            <w:vAlign w:val="center"/>
          </w:tcPr>
          <w:p w14:paraId="448DC438" w14:textId="77777777" w:rsidR="000D1111" w:rsidRDefault="000D1111">
            <w:pPr>
              <w:spacing w:line="360" w:lineRule="auto"/>
              <w:jc w:val="center"/>
              <w:rPr>
                <w:rFonts w:ascii="仿宋" w:eastAsia="仿宋"/>
                <w:sz w:val="24"/>
              </w:rPr>
            </w:pPr>
          </w:p>
        </w:tc>
        <w:tc>
          <w:tcPr>
            <w:tcW w:w="860" w:type="dxa"/>
            <w:tcBorders>
              <w:top w:val="single" w:sz="4" w:space="0" w:color="auto"/>
              <w:left w:val="single" w:sz="4" w:space="0" w:color="auto"/>
              <w:bottom w:val="single" w:sz="4" w:space="0" w:color="auto"/>
              <w:right w:val="single" w:sz="4" w:space="0" w:color="auto"/>
            </w:tcBorders>
            <w:noWrap/>
            <w:vAlign w:val="center"/>
          </w:tcPr>
          <w:p w14:paraId="0DAD7D47" w14:textId="77777777" w:rsidR="000D1111" w:rsidRDefault="000D1111">
            <w:pPr>
              <w:spacing w:line="360" w:lineRule="auto"/>
              <w:jc w:val="center"/>
              <w:rPr>
                <w:rFonts w:ascii="仿宋" w:eastAsia="仿宋"/>
                <w:sz w:val="24"/>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3ABB39B" w14:textId="77777777" w:rsidR="000D1111" w:rsidRDefault="000D1111">
            <w:pPr>
              <w:spacing w:line="360" w:lineRule="auto"/>
              <w:jc w:val="center"/>
              <w:rPr>
                <w:rFonts w:ascii="仿宋" w:eastAsia="仿宋"/>
                <w:sz w:val="24"/>
              </w:rPr>
            </w:pPr>
          </w:p>
        </w:tc>
        <w:tc>
          <w:tcPr>
            <w:tcW w:w="865" w:type="dxa"/>
            <w:tcBorders>
              <w:top w:val="single" w:sz="4" w:space="0" w:color="auto"/>
              <w:left w:val="single" w:sz="4" w:space="0" w:color="auto"/>
              <w:bottom w:val="single" w:sz="4" w:space="0" w:color="auto"/>
              <w:right w:val="single" w:sz="4" w:space="0" w:color="auto"/>
            </w:tcBorders>
            <w:noWrap/>
            <w:vAlign w:val="center"/>
          </w:tcPr>
          <w:p w14:paraId="7D161E97" w14:textId="77777777" w:rsidR="000D1111" w:rsidRDefault="000D1111">
            <w:pPr>
              <w:spacing w:line="360" w:lineRule="auto"/>
              <w:jc w:val="center"/>
              <w:rPr>
                <w:rFonts w:ascii="仿宋" w:eastAsia="仿宋"/>
                <w:sz w:val="24"/>
              </w:rPr>
            </w:pPr>
          </w:p>
        </w:tc>
        <w:tc>
          <w:tcPr>
            <w:tcW w:w="848" w:type="dxa"/>
            <w:tcBorders>
              <w:top w:val="single" w:sz="4" w:space="0" w:color="auto"/>
              <w:left w:val="single" w:sz="4" w:space="0" w:color="auto"/>
              <w:bottom w:val="single" w:sz="4" w:space="0" w:color="auto"/>
              <w:right w:val="single" w:sz="4" w:space="0" w:color="auto"/>
            </w:tcBorders>
            <w:noWrap/>
            <w:vAlign w:val="center"/>
          </w:tcPr>
          <w:p w14:paraId="54A08C87" w14:textId="77777777" w:rsidR="000D1111" w:rsidRDefault="000D1111">
            <w:pPr>
              <w:spacing w:line="360" w:lineRule="auto"/>
              <w:jc w:val="center"/>
              <w:rPr>
                <w:rFonts w:ascii="仿宋" w:eastAsia="仿宋"/>
                <w:sz w:val="24"/>
              </w:rPr>
            </w:pPr>
          </w:p>
        </w:tc>
        <w:tc>
          <w:tcPr>
            <w:tcW w:w="892" w:type="dxa"/>
            <w:tcBorders>
              <w:top w:val="single" w:sz="4" w:space="0" w:color="auto"/>
              <w:left w:val="single" w:sz="4" w:space="0" w:color="auto"/>
              <w:bottom w:val="single" w:sz="4" w:space="0" w:color="auto"/>
              <w:right w:val="single" w:sz="4" w:space="0" w:color="auto"/>
            </w:tcBorders>
            <w:noWrap/>
            <w:vAlign w:val="center"/>
          </w:tcPr>
          <w:p w14:paraId="2E3BF2AF" w14:textId="77777777" w:rsidR="000D1111" w:rsidRDefault="000D1111">
            <w:pPr>
              <w:spacing w:line="360" w:lineRule="auto"/>
              <w:jc w:val="center"/>
              <w:rPr>
                <w:rFonts w:ascii="仿宋" w:eastAsia="仿宋"/>
                <w:sz w:val="24"/>
              </w:rPr>
            </w:pPr>
          </w:p>
        </w:tc>
        <w:tc>
          <w:tcPr>
            <w:tcW w:w="862" w:type="dxa"/>
            <w:tcBorders>
              <w:top w:val="single" w:sz="4" w:space="0" w:color="auto"/>
              <w:left w:val="single" w:sz="4" w:space="0" w:color="auto"/>
              <w:bottom w:val="single" w:sz="4" w:space="0" w:color="auto"/>
              <w:right w:val="single" w:sz="4" w:space="0" w:color="auto"/>
            </w:tcBorders>
            <w:noWrap/>
            <w:vAlign w:val="center"/>
          </w:tcPr>
          <w:p w14:paraId="4CD9DCAB" w14:textId="77777777" w:rsidR="000D1111" w:rsidRDefault="000D1111">
            <w:pPr>
              <w:spacing w:line="360" w:lineRule="auto"/>
              <w:jc w:val="center"/>
              <w:rPr>
                <w:rFonts w:ascii="仿宋" w:eastAsia="仿宋"/>
                <w:sz w:val="24"/>
              </w:rPr>
            </w:pPr>
          </w:p>
        </w:tc>
        <w:tc>
          <w:tcPr>
            <w:tcW w:w="860" w:type="dxa"/>
            <w:tcBorders>
              <w:top w:val="single" w:sz="4" w:space="0" w:color="auto"/>
              <w:left w:val="single" w:sz="4" w:space="0" w:color="auto"/>
              <w:bottom w:val="single" w:sz="4" w:space="0" w:color="auto"/>
              <w:right w:val="single" w:sz="4" w:space="0" w:color="auto"/>
            </w:tcBorders>
            <w:noWrap/>
            <w:vAlign w:val="center"/>
          </w:tcPr>
          <w:p w14:paraId="5CF375B2" w14:textId="77777777" w:rsidR="000D1111" w:rsidRDefault="000D1111">
            <w:pPr>
              <w:spacing w:line="360" w:lineRule="auto"/>
              <w:jc w:val="center"/>
              <w:rPr>
                <w:rFonts w:ascii="仿宋" w:eastAsia="仿宋"/>
                <w:sz w:val="24"/>
              </w:rPr>
            </w:pPr>
          </w:p>
        </w:tc>
      </w:tr>
      <w:tr w:rsidR="000D1111" w14:paraId="6638FA1F" w14:textId="77777777">
        <w:trPr>
          <w:trHeight w:hRule="exact" w:val="426"/>
          <w:jc w:val="center"/>
        </w:trPr>
        <w:tc>
          <w:tcPr>
            <w:tcW w:w="741" w:type="dxa"/>
            <w:tcBorders>
              <w:top w:val="single" w:sz="4" w:space="0" w:color="auto"/>
              <w:left w:val="single" w:sz="4" w:space="0" w:color="auto"/>
              <w:bottom w:val="single" w:sz="4" w:space="0" w:color="auto"/>
              <w:right w:val="single" w:sz="4" w:space="0" w:color="auto"/>
            </w:tcBorders>
            <w:noWrap/>
            <w:vAlign w:val="center"/>
          </w:tcPr>
          <w:p w14:paraId="5983160F" w14:textId="77777777" w:rsidR="000D1111" w:rsidRDefault="000D1111">
            <w:pPr>
              <w:spacing w:line="360" w:lineRule="auto"/>
              <w:jc w:val="center"/>
              <w:rPr>
                <w:rFonts w:ascii="仿宋" w:eastAsia="仿宋"/>
                <w:sz w:val="24"/>
              </w:rPr>
            </w:pPr>
          </w:p>
        </w:tc>
        <w:tc>
          <w:tcPr>
            <w:tcW w:w="923" w:type="dxa"/>
            <w:tcBorders>
              <w:top w:val="single" w:sz="4" w:space="0" w:color="auto"/>
              <w:left w:val="single" w:sz="4" w:space="0" w:color="auto"/>
              <w:bottom w:val="single" w:sz="4" w:space="0" w:color="auto"/>
              <w:right w:val="single" w:sz="4" w:space="0" w:color="auto"/>
            </w:tcBorders>
            <w:noWrap/>
            <w:vAlign w:val="center"/>
          </w:tcPr>
          <w:p w14:paraId="14F233FE" w14:textId="77777777" w:rsidR="000D1111" w:rsidRDefault="000D1111">
            <w:pPr>
              <w:spacing w:line="360" w:lineRule="auto"/>
              <w:jc w:val="center"/>
              <w:rPr>
                <w:rFonts w:ascii="仿宋" w:eastAsia="仿宋"/>
                <w:sz w:val="24"/>
              </w:rPr>
            </w:pPr>
          </w:p>
        </w:tc>
        <w:tc>
          <w:tcPr>
            <w:tcW w:w="1639" w:type="dxa"/>
            <w:tcBorders>
              <w:top w:val="single" w:sz="4" w:space="0" w:color="auto"/>
              <w:left w:val="single" w:sz="4" w:space="0" w:color="auto"/>
              <w:bottom w:val="single" w:sz="4" w:space="0" w:color="auto"/>
              <w:right w:val="single" w:sz="4" w:space="0" w:color="auto"/>
            </w:tcBorders>
            <w:noWrap/>
            <w:vAlign w:val="center"/>
          </w:tcPr>
          <w:p w14:paraId="2AC14907" w14:textId="77777777" w:rsidR="000D1111" w:rsidRDefault="000D1111">
            <w:pPr>
              <w:spacing w:line="360" w:lineRule="auto"/>
              <w:jc w:val="center"/>
              <w:rPr>
                <w:rFonts w:ascii="仿宋" w:eastAsia="仿宋"/>
                <w:sz w:val="24"/>
              </w:rPr>
            </w:pPr>
          </w:p>
        </w:tc>
        <w:tc>
          <w:tcPr>
            <w:tcW w:w="2550" w:type="dxa"/>
            <w:tcBorders>
              <w:top w:val="single" w:sz="4" w:space="0" w:color="auto"/>
              <w:left w:val="single" w:sz="4" w:space="0" w:color="auto"/>
              <w:bottom w:val="single" w:sz="4" w:space="0" w:color="auto"/>
              <w:right w:val="single" w:sz="4" w:space="0" w:color="auto"/>
            </w:tcBorders>
            <w:noWrap/>
            <w:vAlign w:val="center"/>
          </w:tcPr>
          <w:p w14:paraId="541B5C65" w14:textId="77777777" w:rsidR="000D1111" w:rsidRDefault="000D1111">
            <w:pPr>
              <w:spacing w:line="360" w:lineRule="auto"/>
              <w:jc w:val="center"/>
              <w:rPr>
                <w:rFonts w:ascii="仿宋" w:eastAsia="仿宋"/>
                <w:sz w:val="24"/>
              </w:rPr>
            </w:pPr>
          </w:p>
        </w:tc>
        <w:tc>
          <w:tcPr>
            <w:tcW w:w="956" w:type="dxa"/>
            <w:tcBorders>
              <w:top w:val="single" w:sz="4" w:space="0" w:color="auto"/>
              <w:left w:val="single" w:sz="4" w:space="0" w:color="auto"/>
              <w:bottom w:val="single" w:sz="4" w:space="0" w:color="auto"/>
              <w:right w:val="single" w:sz="4" w:space="0" w:color="auto"/>
            </w:tcBorders>
            <w:noWrap/>
            <w:vAlign w:val="center"/>
          </w:tcPr>
          <w:p w14:paraId="38B47A24" w14:textId="77777777" w:rsidR="000D1111" w:rsidRDefault="000D1111">
            <w:pPr>
              <w:spacing w:line="360" w:lineRule="auto"/>
              <w:jc w:val="center"/>
              <w:rPr>
                <w:rFonts w:ascii="仿宋" w:eastAsia="仿宋"/>
                <w:sz w:val="24"/>
              </w:rPr>
            </w:pPr>
          </w:p>
        </w:tc>
        <w:tc>
          <w:tcPr>
            <w:tcW w:w="859" w:type="dxa"/>
            <w:tcBorders>
              <w:top w:val="single" w:sz="4" w:space="0" w:color="auto"/>
              <w:left w:val="single" w:sz="4" w:space="0" w:color="auto"/>
              <w:bottom w:val="single" w:sz="4" w:space="0" w:color="auto"/>
              <w:right w:val="single" w:sz="4" w:space="0" w:color="auto"/>
            </w:tcBorders>
            <w:noWrap/>
            <w:vAlign w:val="center"/>
          </w:tcPr>
          <w:p w14:paraId="7EBE7CAF" w14:textId="77777777" w:rsidR="000D1111" w:rsidRDefault="000D1111">
            <w:pPr>
              <w:spacing w:line="360" w:lineRule="auto"/>
              <w:jc w:val="center"/>
              <w:rPr>
                <w:rFonts w:ascii="仿宋" w:eastAsia="仿宋"/>
                <w:sz w:val="24"/>
              </w:rPr>
            </w:pPr>
          </w:p>
        </w:tc>
        <w:tc>
          <w:tcPr>
            <w:tcW w:w="950" w:type="dxa"/>
            <w:tcBorders>
              <w:top w:val="single" w:sz="4" w:space="0" w:color="auto"/>
              <w:left w:val="single" w:sz="4" w:space="0" w:color="auto"/>
              <w:bottom w:val="single" w:sz="4" w:space="0" w:color="auto"/>
              <w:right w:val="single" w:sz="4" w:space="0" w:color="auto"/>
            </w:tcBorders>
            <w:noWrap/>
            <w:vAlign w:val="center"/>
          </w:tcPr>
          <w:p w14:paraId="6CC23BF5" w14:textId="77777777" w:rsidR="000D1111" w:rsidRDefault="000D1111">
            <w:pPr>
              <w:spacing w:line="360" w:lineRule="auto"/>
              <w:jc w:val="center"/>
              <w:rPr>
                <w:rFonts w:ascii="仿宋" w:eastAsia="仿宋"/>
                <w:sz w:val="24"/>
              </w:rPr>
            </w:pPr>
          </w:p>
        </w:tc>
        <w:tc>
          <w:tcPr>
            <w:tcW w:w="860" w:type="dxa"/>
            <w:tcBorders>
              <w:top w:val="single" w:sz="4" w:space="0" w:color="auto"/>
              <w:left w:val="single" w:sz="4" w:space="0" w:color="auto"/>
              <w:bottom w:val="single" w:sz="4" w:space="0" w:color="auto"/>
              <w:right w:val="single" w:sz="4" w:space="0" w:color="auto"/>
            </w:tcBorders>
            <w:noWrap/>
            <w:vAlign w:val="center"/>
          </w:tcPr>
          <w:p w14:paraId="728325E7" w14:textId="77777777" w:rsidR="000D1111" w:rsidRDefault="000D1111">
            <w:pPr>
              <w:spacing w:line="360" w:lineRule="auto"/>
              <w:jc w:val="center"/>
              <w:rPr>
                <w:rFonts w:ascii="仿宋" w:eastAsia="仿宋"/>
                <w:sz w:val="24"/>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2C521185" w14:textId="77777777" w:rsidR="000D1111" w:rsidRDefault="000D1111">
            <w:pPr>
              <w:spacing w:line="360" w:lineRule="auto"/>
              <w:jc w:val="center"/>
              <w:rPr>
                <w:rFonts w:ascii="仿宋" w:eastAsia="仿宋"/>
                <w:sz w:val="24"/>
              </w:rPr>
            </w:pPr>
          </w:p>
        </w:tc>
        <w:tc>
          <w:tcPr>
            <w:tcW w:w="865" w:type="dxa"/>
            <w:tcBorders>
              <w:top w:val="single" w:sz="4" w:space="0" w:color="auto"/>
              <w:left w:val="single" w:sz="4" w:space="0" w:color="auto"/>
              <w:bottom w:val="single" w:sz="4" w:space="0" w:color="auto"/>
              <w:right w:val="single" w:sz="4" w:space="0" w:color="auto"/>
            </w:tcBorders>
            <w:noWrap/>
            <w:vAlign w:val="center"/>
          </w:tcPr>
          <w:p w14:paraId="6376E5DE" w14:textId="77777777" w:rsidR="000D1111" w:rsidRDefault="000D1111">
            <w:pPr>
              <w:spacing w:line="360" w:lineRule="auto"/>
              <w:jc w:val="center"/>
              <w:rPr>
                <w:rFonts w:ascii="仿宋" w:eastAsia="仿宋"/>
                <w:sz w:val="24"/>
              </w:rPr>
            </w:pPr>
          </w:p>
        </w:tc>
        <w:tc>
          <w:tcPr>
            <w:tcW w:w="848" w:type="dxa"/>
            <w:tcBorders>
              <w:top w:val="single" w:sz="4" w:space="0" w:color="auto"/>
              <w:left w:val="single" w:sz="4" w:space="0" w:color="auto"/>
              <w:bottom w:val="single" w:sz="4" w:space="0" w:color="auto"/>
              <w:right w:val="single" w:sz="4" w:space="0" w:color="auto"/>
            </w:tcBorders>
            <w:noWrap/>
            <w:vAlign w:val="center"/>
          </w:tcPr>
          <w:p w14:paraId="635D6B95" w14:textId="77777777" w:rsidR="000D1111" w:rsidRDefault="000D1111">
            <w:pPr>
              <w:spacing w:line="360" w:lineRule="auto"/>
              <w:jc w:val="center"/>
              <w:rPr>
                <w:rFonts w:ascii="仿宋" w:eastAsia="仿宋"/>
                <w:sz w:val="24"/>
              </w:rPr>
            </w:pPr>
          </w:p>
        </w:tc>
        <w:tc>
          <w:tcPr>
            <w:tcW w:w="892" w:type="dxa"/>
            <w:tcBorders>
              <w:top w:val="single" w:sz="4" w:space="0" w:color="auto"/>
              <w:left w:val="single" w:sz="4" w:space="0" w:color="auto"/>
              <w:bottom w:val="single" w:sz="4" w:space="0" w:color="auto"/>
              <w:right w:val="single" w:sz="4" w:space="0" w:color="auto"/>
            </w:tcBorders>
            <w:noWrap/>
            <w:vAlign w:val="center"/>
          </w:tcPr>
          <w:p w14:paraId="11F52F97" w14:textId="77777777" w:rsidR="000D1111" w:rsidRDefault="000D1111">
            <w:pPr>
              <w:spacing w:line="360" w:lineRule="auto"/>
              <w:jc w:val="center"/>
              <w:rPr>
                <w:rFonts w:ascii="仿宋" w:eastAsia="仿宋"/>
                <w:sz w:val="24"/>
              </w:rPr>
            </w:pPr>
          </w:p>
        </w:tc>
        <w:tc>
          <w:tcPr>
            <w:tcW w:w="862" w:type="dxa"/>
            <w:tcBorders>
              <w:top w:val="single" w:sz="4" w:space="0" w:color="auto"/>
              <w:left w:val="single" w:sz="4" w:space="0" w:color="auto"/>
              <w:bottom w:val="single" w:sz="4" w:space="0" w:color="auto"/>
              <w:right w:val="single" w:sz="4" w:space="0" w:color="auto"/>
            </w:tcBorders>
            <w:noWrap/>
            <w:vAlign w:val="center"/>
          </w:tcPr>
          <w:p w14:paraId="062F5C05" w14:textId="77777777" w:rsidR="000D1111" w:rsidRDefault="000D1111">
            <w:pPr>
              <w:spacing w:line="360" w:lineRule="auto"/>
              <w:jc w:val="center"/>
              <w:rPr>
                <w:rFonts w:ascii="仿宋" w:eastAsia="仿宋"/>
                <w:sz w:val="24"/>
              </w:rPr>
            </w:pPr>
          </w:p>
        </w:tc>
        <w:tc>
          <w:tcPr>
            <w:tcW w:w="860" w:type="dxa"/>
            <w:tcBorders>
              <w:top w:val="single" w:sz="4" w:space="0" w:color="auto"/>
              <w:left w:val="single" w:sz="4" w:space="0" w:color="auto"/>
              <w:bottom w:val="single" w:sz="4" w:space="0" w:color="auto"/>
              <w:right w:val="single" w:sz="4" w:space="0" w:color="auto"/>
            </w:tcBorders>
            <w:noWrap/>
            <w:vAlign w:val="center"/>
          </w:tcPr>
          <w:p w14:paraId="61E9ED14" w14:textId="77777777" w:rsidR="000D1111" w:rsidRDefault="000D1111">
            <w:pPr>
              <w:spacing w:line="360" w:lineRule="auto"/>
              <w:jc w:val="center"/>
              <w:rPr>
                <w:rFonts w:ascii="仿宋" w:eastAsia="仿宋"/>
                <w:sz w:val="24"/>
              </w:rPr>
            </w:pPr>
          </w:p>
        </w:tc>
      </w:tr>
      <w:tr w:rsidR="000D1111" w14:paraId="00058ACA" w14:textId="77777777">
        <w:trPr>
          <w:trHeight w:hRule="exact" w:val="426"/>
          <w:jc w:val="center"/>
        </w:trPr>
        <w:tc>
          <w:tcPr>
            <w:tcW w:w="741" w:type="dxa"/>
            <w:tcBorders>
              <w:top w:val="single" w:sz="4" w:space="0" w:color="auto"/>
              <w:left w:val="single" w:sz="4" w:space="0" w:color="auto"/>
              <w:bottom w:val="single" w:sz="4" w:space="0" w:color="auto"/>
              <w:right w:val="single" w:sz="4" w:space="0" w:color="auto"/>
            </w:tcBorders>
            <w:noWrap/>
            <w:vAlign w:val="center"/>
          </w:tcPr>
          <w:p w14:paraId="32E059A5" w14:textId="77777777" w:rsidR="000D1111" w:rsidRDefault="000D1111">
            <w:pPr>
              <w:spacing w:line="360" w:lineRule="auto"/>
              <w:jc w:val="center"/>
              <w:rPr>
                <w:rFonts w:ascii="仿宋" w:eastAsia="仿宋"/>
                <w:sz w:val="24"/>
              </w:rPr>
            </w:pPr>
          </w:p>
        </w:tc>
        <w:tc>
          <w:tcPr>
            <w:tcW w:w="923" w:type="dxa"/>
            <w:tcBorders>
              <w:top w:val="single" w:sz="4" w:space="0" w:color="auto"/>
              <w:left w:val="single" w:sz="4" w:space="0" w:color="auto"/>
              <w:bottom w:val="single" w:sz="4" w:space="0" w:color="auto"/>
              <w:right w:val="single" w:sz="4" w:space="0" w:color="auto"/>
            </w:tcBorders>
            <w:noWrap/>
            <w:vAlign w:val="center"/>
          </w:tcPr>
          <w:p w14:paraId="63DBD55F" w14:textId="77777777" w:rsidR="000D1111" w:rsidRDefault="000D1111">
            <w:pPr>
              <w:spacing w:line="360" w:lineRule="auto"/>
              <w:jc w:val="center"/>
              <w:rPr>
                <w:rFonts w:ascii="仿宋" w:eastAsia="仿宋"/>
                <w:sz w:val="24"/>
              </w:rPr>
            </w:pPr>
          </w:p>
        </w:tc>
        <w:tc>
          <w:tcPr>
            <w:tcW w:w="1639" w:type="dxa"/>
            <w:tcBorders>
              <w:top w:val="single" w:sz="4" w:space="0" w:color="auto"/>
              <w:left w:val="single" w:sz="4" w:space="0" w:color="auto"/>
              <w:bottom w:val="single" w:sz="4" w:space="0" w:color="auto"/>
              <w:right w:val="single" w:sz="4" w:space="0" w:color="auto"/>
            </w:tcBorders>
            <w:noWrap/>
            <w:vAlign w:val="center"/>
          </w:tcPr>
          <w:p w14:paraId="039593D4" w14:textId="77777777" w:rsidR="000D1111" w:rsidRDefault="000D1111">
            <w:pPr>
              <w:spacing w:line="360" w:lineRule="auto"/>
              <w:jc w:val="center"/>
              <w:rPr>
                <w:rFonts w:ascii="仿宋" w:eastAsia="仿宋"/>
                <w:sz w:val="24"/>
              </w:rPr>
            </w:pPr>
          </w:p>
        </w:tc>
        <w:tc>
          <w:tcPr>
            <w:tcW w:w="2550" w:type="dxa"/>
            <w:tcBorders>
              <w:top w:val="single" w:sz="4" w:space="0" w:color="auto"/>
              <w:left w:val="single" w:sz="4" w:space="0" w:color="auto"/>
              <w:bottom w:val="single" w:sz="4" w:space="0" w:color="auto"/>
              <w:right w:val="single" w:sz="4" w:space="0" w:color="auto"/>
            </w:tcBorders>
            <w:noWrap/>
            <w:vAlign w:val="center"/>
          </w:tcPr>
          <w:p w14:paraId="1C54D83A" w14:textId="77777777" w:rsidR="000D1111" w:rsidRDefault="000D1111">
            <w:pPr>
              <w:spacing w:line="360" w:lineRule="auto"/>
              <w:jc w:val="center"/>
              <w:rPr>
                <w:rFonts w:ascii="仿宋" w:eastAsia="仿宋"/>
                <w:sz w:val="24"/>
              </w:rPr>
            </w:pPr>
          </w:p>
        </w:tc>
        <w:tc>
          <w:tcPr>
            <w:tcW w:w="956" w:type="dxa"/>
            <w:tcBorders>
              <w:top w:val="single" w:sz="4" w:space="0" w:color="auto"/>
              <w:left w:val="single" w:sz="4" w:space="0" w:color="auto"/>
              <w:bottom w:val="single" w:sz="4" w:space="0" w:color="auto"/>
              <w:right w:val="single" w:sz="4" w:space="0" w:color="auto"/>
            </w:tcBorders>
            <w:noWrap/>
            <w:vAlign w:val="center"/>
          </w:tcPr>
          <w:p w14:paraId="7DF7E2FD" w14:textId="77777777" w:rsidR="000D1111" w:rsidRDefault="000D1111">
            <w:pPr>
              <w:spacing w:line="360" w:lineRule="auto"/>
              <w:jc w:val="center"/>
              <w:rPr>
                <w:rFonts w:ascii="仿宋" w:eastAsia="仿宋"/>
                <w:sz w:val="24"/>
              </w:rPr>
            </w:pPr>
          </w:p>
        </w:tc>
        <w:tc>
          <w:tcPr>
            <w:tcW w:w="859" w:type="dxa"/>
            <w:tcBorders>
              <w:top w:val="single" w:sz="4" w:space="0" w:color="auto"/>
              <w:left w:val="single" w:sz="4" w:space="0" w:color="auto"/>
              <w:bottom w:val="single" w:sz="4" w:space="0" w:color="auto"/>
              <w:right w:val="single" w:sz="4" w:space="0" w:color="auto"/>
            </w:tcBorders>
            <w:noWrap/>
            <w:vAlign w:val="center"/>
          </w:tcPr>
          <w:p w14:paraId="29CBED69" w14:textId="77777777" w:rsidR="000D1111" w:rsidRDefault="000D1111">
            <w:pPr>
              <w:spacing w:line="360" w:lineRule="auto"/>
              <w:jc w:val="center"/>
              <w:rPr>
                <w:rFonts w:ascii="仿宋" w:eastAsia="仿宋"/>
                <w:sz w:val="24"/>
              </w:rPr>
            </w:pPr>
          </w:p>
        </w:tc>
        <w:tc>
          <w:tcPr>
            <w:tcW w:w="950" w:type="dxa"/>
            <w:tcBorders>
              <w:top w:val="single" w:sz="4" w:space="0" w:color="auto"/>
              <w:left w:val="single" w:sz="4" w:space="0" w:color="auto"/>
              <w:bottom w:val="single" w:sz="4" w:space="0" w:color="auto"/>
              <w:right w:val="single" w:sz="4" w:space="0" w:color="auto"/>
            </w:tcBorders>
            <w:noWrap/>
            <w:vAlign w:val="center"/>
          </w:tcPr>
          <w:p w14:paraId="0F5FA565" w14:textId="77777777" w:rsidR="000D1111" w:rsidRDefault="000D1111">
            <w:pPr>
              <w:spacing w:line="360" w:lineRule="auto"/>
              <w:jc w:val="center"/>
              <w:rPr>
                <w:rFonts w:ascii="仿宋" w:eastAsia="仿宋"/>
                <w:sz w:val="24"/>
              </w:rPr>
            </w:pPr>
          </w:p>
        </w:tc>
        <w:tc>
          <w:tcPr>
            <w:tcW w:w="860" w:type="dxa"/>
            <w:tcBorders>
              <w:top w:val="single" w:sz="4" w:space="0" w:color="auto"/>
              <w:left w:val="single" w:sz="4" w:space="0" w:color="auto"/>
              <w:bottom w:val="single" w:sz="4" w:space="0" w:color="auto"/>
              <w:right w:val="single" w:sz="4" w:space="0" w:color="auto"/>
            </w:tcBorders>
            <w:noWrap/>
            <w:vAlign w:val="center"/>
          </w:tcPr>
          <w:p w14:paraId="6358DBC5" w14:textId="77777777" w:rsidR="000D1111" w:rsidRDefault="000D1111">
            <w:pPr>
              <w:spacing w:line="360" w:lineRule="auto"/>
              <w:jc w:val="center"/>
              <w:rPr>
                <w:rFonts w:ascii="仿宋" w:eastAsia="仿宋"/>
                <w:sz w:val="24"/>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2F40ABA" w14:textId="77777777" w:rsidR="000D1111" w:rsidRDefault="000D1111">
            <w:pPr>
              <w:spacing w:line="360" w:lineRule="auto"/>
              <w:jc w:val="center"/>
              <w:rPr>
                <w:rFonts w:ascii="仿宋" w:eastAsia="仿宋"/>
                <w:sz w:val="24"/>
              </w:rPr>
            </w:pPr>
          </w:p>
        </w:tc>
        <w:tc>
          <w:tcPr>
            <w:tcW w:w="865" w:type="dxa"/>
            <w:tcBorders>
              <w:top w:val="single" w:sz="4" w:space="0" w:color="auto"/>
              <w:left w:val="single" w:sz="4" w:space="0" w:color="auto"/>
              <w:bottom w:val="single" w:sz="4" w:space="0" w:color="auto"/>
              <w:right w:val="single" w:sz="4" w:space="0" w:color="auto"/>
            </w:tcBorders>
            <w:noWrap/>
            <w:vAlign w:val="center"/>
          </w:tcPr>
          <w:p w14:paraId="474C6C91" w14:textId="77777777" w:rsidR="000D1111" w:rsidRDefault="000D1111">
            <w:pPr>
              <w:spacing w:line="360" w:lineRule="auto"/>
              <w:jc w:val="center"/>
              <w:rPr>
                <w:rFonts w:ascii="仿宋" w:eastAsia="仿宋"/>
                <w:sz w:val="24"/>
              </w:rPr>
            </w:pPr>
          </w:p>
        </w:tc>
        <w:tc>
          <w:tcPr>
            <w:tcW w:w="848" w:type="dxa"/>
            <w:tcBorders>
              <w:top w:val="single" w:sz="4" w:space="0" w:color="auto"/>
              <w:left w:val="single" w:sz="4" w:space="0" w:color="auto"/>
              <w:bottom w:val="single" w:sz="4" w:space="0" w:color="auto"/>
              <w:right w:val="single" w:sz="4" w:space="0" w:color="auto"/>
            </w:tcBorders>
            <w:noWrap/>
            <w:vAlign w:val="center"/>
          </w:tcPr>
          <w:p w14:paraId="59EDDF33" w14:textId="77777777" w:rsidR="000D1111" w:rsidRDefault="000D1111">
            <w:pPr>
              <w:spacing w:line="360" w:lineRule="auto"/>
              <w:jc w:val="center"/>
              <w:rPr>
                <w:rFonts w:ascii="仿宋" w:eastAsia="仿宋"/>
                <w:sz w:val="24"/>
              </w:rPr>
            </w:pPr>
          </w:p>
        </w:tc>
        <w:tc>
          <w:tcPr>
            <w:tcW w:w="892" w:type="dxa"/>
            <w:tcBorders>
              <w:top w:val="single" w:sz="4" w:space="0" w:color="auto"/>
              <w:left w:val="single" w:sz="4" w:space="0" w:color="auto"/>
              <w:bottom w:val="single" w:sz="4" w:space="0" w:color="auto"/>
              <w:right w:val="single" w:sz="4" w:space="0" w:color="auto"/>
            </w:tcBorders>
            <w:noWrap/>
            <w:vAlign w:val="center"/>
          </w:tcPr>
          <w:p w14:paraId="15989048" w14:textId="77777777" w:rsidR="000D1111" w:rsidRDefault="000D1111">
            <w:pPr>
              <w:spacing w:line="360" w:lineRule="auto"/>
              <w:jc w:val="center"/>
              <w:rPr>
                <w:rFonts w:ascii="仿宋" w:eastAsia="仿宋"/>
                <w:sz w:val="24"/>
              </w:rPr>
            </w:pPr>
          </w:p>
        </w:tc>
        <w:tc>
          <w:tcPr>
            <w:tcW w:w="862" w:type="dxa"/>
            <w:tcBorders>
              <w:top w:val="single" w:sz="4" w:space="0" w:color="auto"/>
              <w:left w:val="single" w:sz="4" w:space="0" w:color="auto"/>
              <w:bottom w:val="single" w:sz="4" w:space="0" w:color="auto"/>
              <w:right w:val="single" w:sz="4" w:space="0" w:color="auto"/>
            </w:tcBorders>
            <w:noWrap/>
            <w:vAlign w:val="center"/>
          </w:tcPr>
          <w:p w14:paraId="18E3CB16" w14:textId="77777777" w:rsidR="000D1111" w:rsidRDefault="000D1111">
            <w:pPr>
              <w:spacing w:line="360" w:lineRule="auto"/>
              <w:jc w:val="center"/>
              <w:rPr>
                <w:rFonts w:ascii="仿宋" w:eastAsia="仿宋"/>
                <w:sz w:val="24"/>
              </w:rPr>
            </w:pPr>
          </w:p>
        </w:tc>
        <w:tc>
          <w:tcPr>
            <w:tcW w:w="860" w:type="dxa"/>
            <w:tcBorders>
              <w:top w:val="single" w:sz="4" w:space="0" w:color="auto"/>
              <w:left w:val="single" w:sz="4" w:space="0" w:color="auto"/>
              <w:bottom w:val="single" w:sz="4" w:space="0" w:color="auto"/>
              <w:right w:val="single" w:sz="4" w:space="0" w:color="auto"/>
            </w:tcBorders>
            <w:noWrap/>
            <w:vAlign w:val="center"/>
          </w:tcPr>
          <w:p w14:paraId="75F2D5EB" w14:textId="77777777" w:rsidR="000D1111" w:rsidRDefault="000D1111">
            <w:pPr>
              <w:spacing w:line="360" w:lineRule="auto"/>
              <w:jc w:val="center"/>
              <w:rPr>
                <w:rFonts w:ascii="仿宋" w:eastAsia="仿宋"/>
                <w:sz w:val="24"/>
              </w:rPr>
            </w:pPr>
          </w:p>
        </w:tc>
      </w:tr>
      <w:tr w:rsidR="000D1111" w14:paraId="11FDDBF3" w14:textId="77777777">
        <w:trPr>
          <w:trHeight w:hRule="exact" w:val="426"/>
          <w:jc w:val="center"/>
        </w:trPr>
        <w:tc>
          <w:tcPr>
            <w:tcW w:w="741" w:type="dxa"/>
            <w:tcBorders>
              <w:top w:val="single" w:sz="4" w:space="0" w:color="auto"/>
              <w:left w:val="single" w:sz="4" w:space="0" w:color="auto"/>
              <w:bottom w:val="single" w:sz="4" w:space="0" w:color="auto"/>
              <w:right w:val="single" w:sz="4" w:space="0" w:color="auto"/>
            </w:tcBorders>
            <w:noWrap/>
            <w:vAlign w:val="center"/>
          </w:tcPr>
          <w:p w14:paraId="6FAA28F1" w14:textId="77777777" w:rsidR="000D1111" w:rsidRDefault="000D1111">
            <w:pPr>
              <w:spacing w:line="360" w:lineRule="auto"/>
              <w:jc w:val="center"/>
              <w:rPr>
                <w:rFonts w:ascii="仿宋" w:eastAsia="仿宋"/>
                <w:sz w:val="24"/>
              </w:rPr>
            </w:pPr>
          </w:p>
        </w:tc>
        <w:tc>
          <w:tcPr>
            <w:tcW w:w="923" w:type="dxa"/>
            <w:tcBorders>
              <w:top w:val="single" w:sz="4" w:space="0" w:color="auto"/>
              <w:left w:val="single" w:sz="4" w:space="0" w:color="auto"/>
              <w:bottom w:val="single" w:sz="4" w:space="0" w:color="auto"/>
              <w:right w:val="single" w:sz="4" w:space="0" w:color="auto"/>
            </w:tcBorders>
            <w:noWrap/>
            <w:vAlign w:val="center"/>
          </w:tcPr>
          <w:p w14:paraId="6DF1A348" w14:textId="77777777" w:rsidR="000D1111" w:rsidRDefault="000D1111">
            <w:pPr>
              <w:spacing w:line="360" w:lineRule="auto"/>
              <w:jc w:val="center"/>
              <w:rPr>
                <w:rFonts w:ascii="仿宋" w:eastAsia="仿宋"/>
                <w:sz w:val="24"/>
              </w:rPr>
            </w:pPr>
          </w:p>
        </w:tc>
        <w:tc>
          <w:tcPr>
            <w:tcW w:w="1639" w:type="dxa"/>
            <w:tcBorders>
              <w:top w:val="single" w:sz="4" w:space="0" w:color="auto"/>
              <w:left w:val="single" w:sz="4" w:space="0" w:color="auto"/>
              <w:bottom w:val="single" w:sz="4" w:space="0" w:color="auto"/>
              <w:right w:val="single" w:sz="4" w:space="0" w:color="auto"/>
            </w:tcBorders>
            <w:noWrap/>
            <w:vAlign w:val="center"/>
          </w:tcPr>
          <w:p w14:paraId="6A11E0FD" w14:textId="77777777" w:rsidR="000D1111" w:rsidRDefault="000D1111">
            <w:pPr>
              <w:spacing w:line="360" w:lineRule="auto"/>
              <w:jc w:val="center"/>
              <w:rPr>
                <w:rFonts w:ascii="仿宋" w:eastAsia="仿宋"/>
                <w:sz w:val="24"/>
              </w:rPr>
            </w:pPr>
          </w:p>
        </w:tc>
        <w:tc>
          <w:tcPr>
            <w:tcW w:w="2550" w:type="dxa"/>
            <w:tcBorders>
              <w:top w:val="single" w:sz="4" w:space="0" w:color="auto"/>
              <w:left w:val="single" w:sz="4" w:space="0" w:color="auto"/>
              <w:bottom w:val="single" w:sz="4" w:space="0" w:color="auto"/>
              <w:right w:val="single" w:sz="4" w:space="0" w:color="auto"/>
            </w:tcBorders>
            <w:noWrap/>
            <w:vAlign w:val="center"/>
          </w:tcPr>
          <w:p w14:paraId="4AF13009" w14:textId="77777777" w:rsidR="000D1111" w:rsidRDefault="000D1111">
            <w:pPr>
              <w:spacing w:line="360" w:lineRule="auto"/>
              <w:jc w:val="center"/>
              <w:rPr>
                <w:rFonts w:ascii="仿宋" w:eastAsia="仿宋"/>
                <w:sz w:val="24"/>
              </w:rPr>
            </w:pPr>
          </w:p>
        </w:tc>
        <w:tc>
          <w:tcPr>
            <w:tcW w:w="956" w:type="dxa"/>
            <w:tcBorders>
              <w:top w:val="single" w:sz="4" w:space="0" w:color="auto"/>
              <w:left w:val="single" w:sz="4" w:space="0" w:color="auto"/>
              <w:bottom w:val="single" w:sz="4" w:space="0" w:color="auto"/>
              <w:right w:val="single" w:sz="4" w:space="0" w:color="auto"/>
            </w:tcBorders>
            <w:noWrap/>
            <w:vAlign w:val="center"/>
          </w:tcPr>
          <w:p w14:paraId="21CCB937" w14:textId="77777777" w:rsidR="000D1111" w:rsidRDefault="000D1111">
            <w:pPr>
              <w:spacing w:line="360" w:lineRule="auto"/>
              <w:jc w:val="center"/>
              <w:rPr>
                <w:rFonts w:ascii="仿宋" w:eastAsia="仿宋"/>
                <w:sz w:val="24"/>
              </w:rPr>
            </w:pPr>
          </w:p>
        </w:tc>
        <w:tc>
          <w:tcPr>
            <w:tcW w:w="859" w:type="dxa"/>
            <w:tcBorders>
              <w:top w:val="single" w:sz="4" w:space="0" w:color="auto"/>
              <w:left w:val="single" w:sz="4" w:space="0" w:color="auto"/>
              <w:bottom w:val="single" w:sz="4" w:space="0" w:color="auto"/>
              <w:right w:val="single" w:sz="4" w:space="0" w:color="auto"/>
            </w:tcBorders>
            <w:noWrap/>
            <w:vAlign w:val="center"/>
          </w:tcPr>
          <w:p w14:paraId="45EA34B1" w14:textId="77777777" w:rsidR="000D1111" w:rsidRDefault="000D1111">
            <w:pPr>
              <w:spacing w:line="360" w:lineRule="auto"/>
              <w:jc w:val="center"/>
              <w:rPr>
                <w:rFonts w:ascii="仿宋" w:eastAsia="仿宋"/>
                <w:sz w:val="24"/>
              </w:rPr>
            </w:pPr>
          </w:p>
        </w:tc>
        <w:tc>
          <w:tcPr>
            <w:tcW w:w="950" w:type="dxa"/>
            <w:tcBorders>
              <w:top w:val="single" w:sz="4" w:space="0" w:color="auto"/>
              <w:left w:val="single" w:sz="4" w:space="0" w:color="auto"/>
              <w:bottom w:val="single" w:sz="4" w:space="0" w:color="auto"/>
              <w:right w:val="single" w:sz="4" w:space="0" w:color="auto"/>
            </w:tcBorders>
            <w:noWrap/>
            <w:vAlign w:val="center"/>
          </w:tcPr>
          <w:p w14:paraId="44F44F9B" w14:textId="77777777" w:rsidR="000D1111" w:rsidRDefault="000D1111">
            <w:pPr>
              <w:spacing w:line="360" w:lineRule="auto"/>
              <w:jc w:val="center"/>
              <w:rPr>
                <w:rFonts w:ascii="仿宋" w:eastAsia="仿宋"/>
                <w:sz w:val="24"/>
              </w:rPr>
            </w:pPr>
          </w:p>
        </w:tc>
        <w:tc>
          <w:tcPr>
            <w:tcW w:w="860" w:type="dxa"/>
            <w:tcBorders>
              <w:top w:val="single" w:sz="4" w:space="0" w:color="auto"/>
              <w:left w:val="single" w:sz="4" w:space="0" w:color="auto"/>
              <w:bottom w:val="single" w:sz="4" w:space="0" w:color="auto"/>
              <w:right w:val="single" w:sz="4" w:space="0" w:color="auto"/>
            </w:tcBorders>
            <w:noWrap/>
            <w:vAlign w:val="center"/>
          </w:tcPr>
          <w:p w14:paraId="6B9EB6F6" w14:textId="77777777" w:rsidR="000D1111" w:rsidRDefault="000D1111">
            <w:pPr>
              <w:spacing w:line="360" w:lineRule="auto"/>
              <w:jc w:val="center"/>
              <w:rPr>
                <w:rFonts w:ascii="仿宋" w:eastAsia="仿宋"/>
                <w:sz w:val="24"/>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2DDEA69" w14:textId="77777777" w:rsidR="000D1111" w:rsidRDefault="000D1111">
            <w:pPr>
              <w:spacing w:line="360" w:lineRule="auto"/>
              <w:jc w:val="center"/>
              <w:rPr>
                <w:rFonts w:ascii="仿宋" w:eastAsia="仿宋"/>
                <w:sz w:val="24"/>
              </w:rPr>
            </w:pPr>
          </w:p>
        </w:tc>
        <w:tc>
          <w:tcPr>
            <w:tcW w:w="865" w:type="dxa"/>
            <w:tcBorders>
              <w:top w:val="single" w:sz="4" w:space="0" w:color="auto"/>
              <w:left w:val="single" w:sz="4" w:space="0" w:color="auto"/>
              <w:bottom w:val="single" w:sz="4" w:space="0" w:color="auto"/>
              <w:right w:val="single" w:sz="4" w:space="0" w:color="auto"/>
            </w:tcBorders>
            <w:noWrap/>
            <w:vAlign w:val="center"/>
          </w:tcPr>
          <w:p w14:paraId="56769F7A" w14:textId="77777777" w:rsidR="000D1111" w:rsidRDefault="000D1111">
            <w:pPr>
              <w:spacing w:line="360" w:lineRule="auto"/>
              <w:jc w:val="center"/>
              <w:rPr>
                <w:rFonts w:ascii="仿宋" w:eastAsia="仿宋"/>
                <w:sz w:val="24"/>
              </w:rPr>
            </w:pPr>
          </w:p>
        </w:tc>
        <w:tc>
          <w:tcPr>
            <w:tcW w:w="848" w:type="dxa"/>
            <w:tcBorders>
              <w:top w:val="single" w:sz="4" w:space="0" w:color="auto"/>
              <w:left w:val="single" w:sz="4" w:space="0" w:color="auto"/>
              <w:bottom w:val="single" w:sz="4" w:space="0" w:color="auto"/>
              <w:right w:val="single" w:sz="4" w:space="0" w:color="auto"/>
            </w:tcBorders>
            <w:noWrap/>
            <w:vAlign w:val="center"/>
          </w:tcPr>
          <w:p w14:paraId="1FD0E34A" w14:textId="77777777" w:rsidR="000D1111" w:rsidRDefault="000D1111">
            <w:pPr>
              <w:spacing w:line="360" w:lineRule="auto"/>
              <w:jc w:val="center"/>
              <w:rPr>
                <w:rFonts w:ascii="仿宋" w:eastAsia="仿宋"/>
                <w:sz w:val="24"/>
              </w:rPr>
            </w:pPr>
          </w:p>
        </w:tc>
        <w:tc>
          <w:tcPr>
            <w:tcW w:w="892" w:type="dxa"/>
            <w:tcBorders>
              <w:top w:val="single" w:sz="4" w:space="0" w:color="auto"/>
              <w:left w:val="single" w:sz="4" w:space="0" w:color="auto"/>
              <w:bottom w:val="single" w:sz="4" w:space="0" w:color="auto"/>
              <w:right w:val="single" w:sz="4" w:space="0" w:color="auto"/>
            </w:tcBorders>
            <w:noWrap/>
            <w:vAlign w:val="center"/>
          </w:tcPr>
          <w:p w14:paraId="2BAC4ACD" w14:textId="77777777" w:rsidR="000D1111" w:rsidRDefault="000D1111">
            <w:pPr>
              <w:spacing w:line="360" w:lineRule="auto"/>
              <w:jc w:val="center"/>
              <w:rPr>
                <w:rFonts w:ascii="仿宋" w:eastAsia="仿宋"/>
                <w:sz w:val="24"/>
              </w:rPr>
            </w:pPr>
          </w:p>
        </w:tc>
        <w:tc>
          <w:tcPr>
            <w:tcW w:w="862" w:type="dxa"/>
            <w:tcBorders>
              <w:top w:val="single" w:sz="4" w:space="0" w:color="auto"/>
              <w:left w:val="single" w:sz="4" w:space="0" w:color="auto"/>
              <w:bottom w:val="single" w:sz="4" w:space="0" w:color="auto"/>
              <w:right w:val="single" w:sz="4" w:space="0" w:color="auto"/>
            </w:tcBorders>
            <w:noWrap/>
            <w:vAlign w:val="center"/>
          </w:tcPr>
          <w:p w14:paraId="0BBE67CD" w14:textId="77777777" w:rsidR="000D1111" w:rsidRDefault="000D1111">
            <w:pPr>
              <w:spacing w:line="360" w:lineRule="auto"/>
              <w:jc w:val="center"/>
              <w:rPr>
                <w:rFonts w:ascii="仿宋" w:eastAsia="仿宋"/>
                <w:sz w:val="24"/>
              </w:rPr>
            </w:pPr>
          </w:p>
        </w:tc>
        <w:tc>
          <w:tcPr>
            <w:tcW w:w="860" w:type="dxa"/>
            <w:tcBorders>
              <w:top w:val="single" w:sz="4" w:space="0" w:color="auto"/>
              <w:left w:val="single" w:sz="4" w:space="0" w:color="auto"/>
              <w:bottom w:val="single" w:sz="4" w:space="0" w:color="auto"/>
              <w:right w:val="single" w:sz="4" w:space="0" w:color="auto"/>
            </w:tcBorders>
            <w:noWrap/>
            <w:vAlign w:val="center"/>
          </w:tcPr>
          <w:p w14:paraId="22A0E855" w14:textId="77777777" w:rsidR="000D1111" w:rsidRDefault="000D1111">
            <w:pPr>
              <w:spacing w:line="360" w:lineRule="auto"/>
              <w:jc w:val="center"/>
              <w:rPr>
                <w:rFonts w:ascii="仿宋" w:eastAsia="仿宋"/>
                <w:sz w:val="24"/>
              </w:rPr>
            </w:pPr>
          </w:p>
        </w:tc>
      </w:tr>
      <w:tr w:rsidR="000D1111" w14:paraId="40BAE1CA" w14:textId="77777777">
        <w:trPr>
          <w:trHeight w:hRule="exact" w:val="426"/>
          <w:jc w:val="center"/>
        </w:trPr>
        <w:tc>
          <w:tcPr>
            <w:tcW w:w="741" w:type="dxa"/>
            <w:tcBorders>
              <w:top w:val="single" w:sz="4" w:space="0" w:color="auto"/>
              <w:left w:val="single" w:sz="4" w:space="0" w:color="auto"/>
              <w:bottom w:val="single" w:sz="4" w:space="0" w:color="auto"/>
              <w:right w:val="single" w:sz="4" w:space="0" w:color="auto"/>
            </w:tcBorders>
            <w:noWrap/>
            <w:vAlign w:val="center"/>
          </w:tcPr>
          <w:p w14:paraId="52EBAF4D" w14:textId="77777777" w:rsidR="000D1111" w:rsidRDefault="000D1111">
            <w:pPr>
              <w:spacing w:line="360" w:lineRule="auto"/>
              <w:jc w:val="center"/>
              <w:rPr>
                <w:rFonts w:ascii="仿宋" w:eastAsia="仿宋"/>
              </w:rPr>
            </w:pPr>
          </w:p>
        </w:tc>
        <w:tc>
          <w:tcPr>
            <w:tcW w:w="923" w:type="dxa"/>
            <w:tcBorders>
              <w:top w:val="single" w:sz="4" w:space="0" w:color="auto"/>
              <w:left w:val="single" w:sz="4" w:space="0" w:color="auto"/>
              <w:bottom w:val="single" w:sz="4" w:space="0" w:color="auto"/>
              <w:right w:val="single" w:sz="4" w:space="0" w:color="auto"/>
            </w:tcBorders>
            <w:noWrap/>
            <w:vAlign w:val="center"/>
          </w:tcPr>
          <w:p w14:paraId="36B0F564" w14:textId="77777777" w:rsidR="000D1111" w:rsidRDefault="000D1111">
            <w:pPr>
              <w:spacing w:line="360" w:lineRule="auto"/>
              <w:jc w:val="center"/>
              <w:rPr>
                <w:rFonts w:ascii="仿宋" w:eastAsia="仿宋"/>
              </w:rPr>
            </w:pPr>
          </w:p>
        </w:tc>
        <w:tc>
          <w:tcPr>
            <w:tcW w:w="1639" w:type="dxa"/>
            <w:tcBorders>
              <w:top w:val="single" w:sz="4" w:space="0" w:color="auto"/>
              <w:left w:val="single" w:sz="4" w:space="0" w:color="auto"/>
              <w:bottom w:val="single" w:sz="4" w:space="0" w:color="auto"/>
              <w:right w:val="single" w:sz="4" w:space="0" w:color="auto"/>
            </w:tcBorders>
            <w:noWrap/>
            <w:vAlign w:val="center"/>
          </w:tcPr>
          <w:p w14:paraId="3DC2BDB1" w14:textId="77777777" w:rsidR="000D1111" w:rsidRDefault="00B706AC">
            <w:pPr>
              <w:spacing w:line="360" w:lineRule="auto"/>
              <w:jc w:val="center"/>
              <w:rPr>
                <w:rFonts w:ascii="仿宋" w:eastAsia="仿宋"/>
              </w:rPr>
            </w:pPr>
            <w:r>
              <w:rPr>
                <w:rFonts w:ascii="仿宋" w:eastAsia="仿宋" w:cs="仿宋" w:hint="eastAsia"/>
              </w:rPr>
              <w:t>本页小计</w:t>
            </w:r>
          </w:p>
        </w:tc>
        <w:tc>
          <w:tcPr>
            <w:tcW w:w="2550" w:type="dxa"/>
            <w:tcBorders>
              <w:top w:val="single" w:sz="4" w:space="0" w:color="auto"/>
              <w:left w:val="single" w:sz="4" w:space="0" w:color="auto"/>
              <w:bottom w:val="single" w:sz="4" w:space="0" w:color="auto"/>
              <w:right w:val="single" w:sz="4" w:space="0" w:color="auto"/>
            </w:tcBorders>
            <w:noWrap/>
            <w:vAlign w:val="center"/>
          </w:tcPr>
          <w:p w14:paraId="72F40A43" w14:textId="77777777" w:rsidR="000D1111" w:rsidRDefault="00B706AC">
            <w:pPr>
              <w:spacing w:line="360" w:lineRule="auto"/>
              <w:jc w:val="center"/>
              <w:rPr>
                <w:rFonts w:ascii="仿宋" w:eastAsia="仿宋"/>
              </w:rPr>
            </w:pPr>
            <w:r>
              <w:rPr>
                <w:rFonts w:ascii="仿宋" w:eastAsia="仿宋" w:cs="仿宋" w:hint="eastAsia"/>
              </w:rPr>
              <w:t>元</w:t>
            </w:r>
          </w:p>
        </w:tc>
        <w:tc>
          <w:tcPr>
            <w:tcW w:w="956" w:type="dxa"/>
            <w:tcBorders>
              <w:top w:val="single" w:sz="4" w:space="0" w:color="auto"/>
              <w:left w:val="single" w:sz="4" w:space="0" w:color="auto"/>
              <w:bottom w:val="single" w:sz="4" w:space="0" w:color="auto"/>
              <w:right w:val="single" w:sz="4" w:space="0" w:color="auto"/>
            </w:tcBorders>
            <w:noWrap/>
            <w:vAlign w:val="center"/>
          </w:tcPr>
          <w:p w14:paraId="173A99D0" w14:textId="77777777" w:rsidR="000D1111" w:rsidRDefault="000D1111">
            <w:pPr>
              <w:spacing w:line="360" w:lineRule="auto"/>
              <w:jc w:val="center"/>
              <w:rPr>
                <w:rFonts w:ascii="仿宋" w:eastAsia="仿宋"/>
              </w:rPr>
            </w:pPr>
          </w:p>
        </w:tc>
        <w:tc>
          <w:tcPr>
            <w:tcW w:w="859" w:type="dxa"/>
            <w:tcBorders>
              <w:top w:val="single" w:sz="4" w:space="0" w:color="auto"/>
              <w:left w:val="single" w:sz="4" w:space="0" w:color="auto"/>
              <w:bottom w:val="single" w:sz="4" w:space="0" w:color="auto"/>
              <w:right w:val="single" w:sz="4" w:space="0" w:color="auto"/>
            </w:tcBorders>
            <w:noWrap/>
            <w:vAlign w:val="center"/>
          </w:tcPr>
          <w:p w14:paraId="3E2B8293" w14:textId="77777777" w:rsidR="000D1111" w:rsidRDefault="000D1111">
            <w:pPr>
              <w:spacing w:line="360" w:lineRule="auto"/>
              <w:jc w:val="center"/>
              <w:rPr>
                <w:rFonts w:ascii="仿宋" w:eastAsia="仿宋"/>
              </w:rPr>
            </w:pPr>
          </w:p>
        </w:tc>
        <w:tc>
          <w:tcPr>
            <w:tcW w:w="950" w:type="dxa"/>
            <w:tcBorders>
              <w:top w:val="single" w:sz="4" w:space="0" w:color="auto"/>
              <w:left w:val="single" w:sz="4" w:space="0" w:color="auto"/>
              <w:bottom w:val="single" w:sz="4" w:space="0" w:color="auto"/>
              <w:right w:val="single" w:sz="4" w:space="0" w:color="auto"/>
            </w:tcBorders>
            <w:noWrap/>
            <w:vAlign w:val="center"/>
          </w:tcPr>
          <w:p w14:paraId="263D1C38" w14:textId="77777777" w:rsidR="000D1111" w:rsidRDefault="000D1111">
            <w:pPr>
              <w:spacing w:line="360" w:lineRule="auto"/>
              <w:jc w:val="center"/>
              <w:rPr>
                <w:rFonts w:ascii="仿宋" w:eastAsia="仿宋"/>
              </w:rPr>
            </w:pPr>
          </w:p>
        </w:tc>
        <w:tc>
          <w:tcPr>
            <w:tcW w:w="860" w:type="dxa"/>
            <w:tcBorders>
              <w:top w:val="single" w:sz="4" w:space="0" w:color="auto"/>
              <w:left w:val="single" w:sz="4" w:space="0" w:color="auto"/>
              <w:bottom w:val="single" w:sz="4" w:space="0" w:color="auto"/>
              <w:right w:val="single" w:sz="4" w:space="0" w:color="auto"/>
            </w:tcBorders>
            <w:noWrap/>
            <w:vAlign w:val="center"/>
          </w:tcPr>
          <w:p w14:paraId="11704984" w14:textId="77777777" w:rsidR="000D1111" w:rsidRDefault="000D1111">
            <w:pPr>
              <w:spacing w:line="360" w:lineRule="auto"/>
              <w:jc w:val="center"/>
              <w:rPr>
                <w:rFonts w:ascii="仿宋" w:eastAsia="仿宋"/>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1BC11722" w14:textId="77777777" w:rsidR="000D1111" w:rsidRDefault="000D1111">
            <w:pPr>
              <w:spacing w:line="360" w:lineRule="auto"/>
              <w:jc w:val="center"/>
              <w:rPr>
                <w:rFonts w:ascii="仿宋" w:eastAsia="仿宋"/>
              </w:rPr>
            </w:pPr>
          </w:p>
        </w:tc>
        <w:tc>
          <w:tcPr>
            <w:tcW w:w="865" w:type="dxa"/>
            <w:tcBorders>
              <w:top w:val="single" w:sz="4" w:space="0" w:color="auto"/>
              <w:left w:val="single" w:sz="4" w:space="0" w:color="auto"/>
              <w:bottom w:val="single" w:sz="4" w:space="0" w:color="auto"/>
              <w:right w:val="single" w:sz="4" w:space="0" w:color="auto"/>
            </w:tcBorders>
            <w:noWrap/>
          </w:tcPr>
          <w:p w14:paraId="59A14672" w14:textId="77777777" w:rsidR="000D1111" w:rsidRDefault="000D1111">
            <w:pPr>
              <w:spacing w:line="360" w:lineRule="auto"/>
              <w:jc w:val="center"/>
              <w:rPr>
                <w:rFonts w:ascii="仿宋" w:eastAsia="仿宋"/>
              </w:rPr>
            </w:pPr>
          </w:p>
        </w:tc>
        <w:tc>
          <w:tcPr>
            <w:tcW w:w="848" w:type="dxa"/>
            <w:tcBorders>
              <w:top w:val="single" w:sz="4" w:space="0" w:color="auto"/>
              <w:left w:val="single" w:sz="4" w:space="0" w:color="auto"/>
              <w:bottom w:val="single" w:sz="4" w:space="0" w:color="auto"/>
              <w:right w:val="single" w:sz="4" w:space="0" w:color="auto"/>
            </w:tcBorders>
            <w:noWrap/>
            <w:vAlign w:val="center"/>
          </w:tcPr>
          <w:p w14:paraId="1B186E1D" w14:textId="77777777" w:rsidR="000D1111" w:rsidRDefault="000D1111">
            <w:pPr>
              <w:spacing w:line="360" w:lineRule="auto"/>
              <w:jc w:val="center"/>
              <w:rPr>
                <w:rFonts w:ascii="仿宋" w:eastAsia="仿宋"/>
              </w:rPr>
            </w:pPr>
          </w:p>
        </w:tc>
        <w:tc>
          <w:tcPr>
            <w:tcW w:w="892" w:type="dxa"/>
            <w:tcBorders>
              <w:top w:val="single" w:sz="4" w:space="0" w:color="auto"/>
              <w:left w:val="single" w:sz="4" w:space="0" w:color="auto"/>
              <w:bottom w:val="single" w:sz="4" w:space="0" w:color="auto"/>
              <w:right w:val="single" w:sz="4" w:space="0" w:color="auto"/>
            </w:tcBorders>
            <w:noWrap/>
            <w:vAlign w:val="center"/>
          </w:tcPr>
          <w:p w14:paraId="13451B31" w14:textId="77777777" w:rsidR="000D1111" w:rsidRDefault="000D1111">
            <w:pPr>
              <w:spacing w:line="360" w:lineRule="auto"/>
              <w:jc w:val="center"/>
              <w:rPr>
                <w:rFonts w:ascii="仿宋" w:eastAsia="仿宋"/>
              </w:rPr>
            </w:pPr>
          </w:p>
        </w:tc>
        <w:tc>
          <w:tcPr>
            <w:tcW w:w="862" w:type="dxa"/>
            <w:tcBorders>
              <w:top w:val="single" w:sz="4" w:space="0" w:color="auto"/>
              <w:left w:val="single" w:sz="4" w:space="0" w:color="auto"/>
              <w:bottom w:val="single" w:sz="4" w:space="0" w:color="auto"/>
              <w:right w:val="single" w:sz="4" w:space="0" w:color="auto"/>
            </w:tcBorders>
            <w:noWrap/>
            <w:vAlign w:val="center"/>
          </w:tcPr>
          <w:p w14:paraId="5D30D34F" w14:textId="77777777" w:rsidR="000D1111" w:rsidRDefault="000D1111">
            <w:pPr>
              <w:spacing w:line="360" w:lineRule="auto"/>
              <w:jc w:val="center"/>
              <w:rPr>
                <w:rFonts w:ascii="仿宋" w:eastAsia="仿宋"/>
              </w:rPr>
            </w:pPr>
          </w:p>
        </w:tc>
        <w:tc>
          <w:tcPr>
            <w:tcW w:w="860" w:type="dxa"/>
            <w:tcBorders>
              <w:top w:val="single" w:sz="4" w:space="0" w:color="auto"/>
              <w:left w:val="single" w:sz="4" w:space="0" w:color="auto"/>
              <w:bottom w:val="single" w:sz="4" w:space="0" w:color="auto"/>
              <w:right w:val="single" w:sz="4" w:space="0" w:color="auto"/>
            </w:tcBorders>
            <w:noWrap/>
            <w:vAlign w:val="center"/>
          </w:tcPr>
          <w:p w14:paraId="3527537E" w14:textId="77777777" w:rsidR="000D1111" w:rsidRDefault="000D1111">
            <w:pPr>
              <w:spacing w:line="360" w:lineRule="auto"/>
              <w:jc w:val="center"/>
              <w:rPr>
                <w:rFonts w:ascii="仿宋" w:eastAsia="仿宋"/>
              </w:rPr>
            </w:pPr>
          </w:p>
        </w:tc>
      </w:tr>
      <w:tr w:rsidR="000D1111" w14:paraId="48B102CD" w14:textId="77777777">
        <w:trPr>
          <w:trHeight w:hRule="exact" w:val="426"/>
          <w:jc w:val="center"/>
        </w:trPr>
        <w:tc>
          <w:tcPr>
            <w:tcW w:w="741" w:type="dxa"/>
            <w:tcBorders>
              <w:top w:val="single" w:sz="4" w:space="0" w:color="auto"/>
              <w:left w:val="single" w:sz="4" w:space="0" w:color="auto"/>
              <w:bottom w:val="single" w:sz="4" w:space="0" w:color="auto"/>
              <w:right w:val="single" w:sz="4" w:space="0" w:color="auto"/>
            </w:tcBorders>
            <w:noWrap/>
            <w:vAlign w:val="center"/>
          </w:tcPr>
          <w:p w14:paraId="5C74D421" w14:textId="77777777" w:rsidR="000D1111" w:rsidRDefault="000D1111">
            <w:pPr>
              <w:spacing w:line="360" w:lineRule="auto"/>
              <w:jc w:val="center"/>
              <w:rPr>
                <w:rFonts w:ascii="仿宋" w:eastAsia="仿宋"/>
              </w:rPr>
            </w:pPr>
          </w:p>
        </w:tc>
        <w:tc>
          <w:tcPr>
            <w:tcW w:w="923" w:type="dxa"/>
            <w:tcBorders>
              <w:top w:val="single" w:sz="4" w:space="0" w:color="auto"/>
              <w:left w:val="single" w:sz="4" w:space="0" w:color="auto"/>
              <w:bottom w:val="single" w:sz="4" w:space="0" w:color="auto"/>
              <w:right w:val="single" w:sz="4" w:space="0" w:color="auto"/>
            </w:tcBorders>
            <w:noWrap/>
            <w:vAlign w:val="center"/>
          </w:tcPr>
          <w:p w14:paraId="08FAD65A" w14:textId="77777777" w:rsidR="000D1111" w:rsidRDefault="000D1111">
            <w:pPr>
              <w:spacing w:line="360" w:lineRule="auto"/>
              <w:jc w:val="center"/>
              <w:rPr>
                <w:rFonts w:ascii="仿宋" w:eastAsia="仿宋"/>
              </w:rPr>
            </w:pPr>
          </w:p>
        </w:tc>
        <w:tc>
          <w:tcPr>
            <w:tcW w:w="1639" w:type="dxa"/>
            <w:tcBorders>
              <w:top w:val="single" w:sz="4" w:space="0" w:color="auto"/>
              <w:left w:val="single" w:sz="4" w:space="0" w:color="auto"/>
              <w:bottom w:val="single" w:sz="4" w:space="0" w:color="auto"/>
              <w:right w:val="single" w:sz="4" w:space="0" w:color="auto"/>
            </w:tcBorders>
            <w:noWrap/>
            <w:vAlign w:val="center"/>
          </w:tcPr>
          <w:p w14:paraId="19FDDE70" w14:textId="77777777" w:rsidR="000D1111" w:rsidRDefault="00B706AC">
            <w:pPr>
              <w:spacing w:line="360" w:lineRule="auto"/>
              <w:jc w:val="center"/>
              <w:rPr>
                <w:rFonts w:ascii="仿宋" w:eastAsia="仿宋"/>
              </w:rPr>
            </w:pPr>
            <w:r>
              <w:rPr>
                <w:rFonts w:ascii="仿宋" w:eastAsia="仿宋" w:cs="仿宋" w:hint="eastAsia"/>
              </w:rPr>
              <w:t>合计</w:t>
            </w:r>
          </w:p>
        </w:tc>
        <w:tc>
          <w:tcPr>
            <w:tcW w:w="2550" w:type="dxa"/>
            <w:tcBorders>
              <w:top w:val="single" w:sz="4" w:space="0" w:color="auto"/>
              <w:left w:val="single" w:sz="4" w:space="0" w:color="auto"/>
              <w:bottom w:val="single" w:sz="4" w:space="0" w:color="auto"/>
              <w:right w:val="single" w:sz="4" w:space="0" w:color="auto"/>
            </w:tcBorders>
            <w:noWrap/>
            <w:vAlign w:val="center"/>
          </w:tcPr>
          <w:p w14:paraId="3B4B3AD1" w14:textId="77777777" w:rsidR="000D1111" w:rsidRDefault="00B706AC">
            <w:pPr>
              <w:spacing w:line="360" w:lineRule="auto"/>
              <w:jc w:val="center"/>
              <w:rPr>
                <w:rFonts w:ascii="仿宋" w:eastAsia="仿宋"/>
              </w:rPr>
            </w:pPr>
            <w:r>
              <w:rPr>
                <w:rFonts w:ascii="仿宋" w:eastAsia="仿宋" w:cs="仿宋" w:hint="eastAsia"/>
              </w:rPr>
              <w:t>元</w:t>
            </w:r>
          </w:p>
        </w:tc>
        <w:tc>
          <w:tcPr>
            <w:tcW w:w="956" w:type="dxa"/>
            <w:tcBorders>
              <w:top w:val="single" w:sz="4" w:space="0" w:color="auto"/>
              <w:left w:val="single" w:sz="4" w:space="0" w:color="auto"/>
              <w:bottom w:val="single" w:sz="4" w:space="0" w:color="auto"/>
              <w:right w:val="single" w:sz="4" w:space="0" w:color="auto"/>
            </w:tcBorders>
            <w:noWrap/>
            <w:vAlign w:val="center"/>
          </w:tcPr>
          <w:p w14:paraId="501C2C61" w14:textId="77777777" w:rsidR="000D1111" w:rsidRDefault="000D1111">
            <w:pPr>
              <w:spacing w:line="360" w:lineRule="auto"/>
              <w:jc w:val="center"/>
              <w:rPr>
                <w:rFonts w:ascii="仿宋" w:eastAsia="仿宋"/>
              </w:rPr>
            </w:pPr>
          </w:p>
        </w:tc>
        <w:tc>
          <w:tcPr>
            <w:tcW w:w="859" w:type="dxa"/>
            <w:tcBorders>
              <w:top w:val="single" w:sz="4" w:space="0" w:color="auto"/>
              <w:left w:val="single" w:sz="4" w:space="0" w:color="auto"/>
              <w:bottom w:val="single" w:sz="4" w:space="0" w:color="auto"/>
              <w:right w:val="single" w:sz="4" w:space="0" w:color="auto"/>
            </w:tcBorders>
            <w:noWrap/>
            <w:vAlign w:val="center"/>
          </w:tcPr>
          <w:p w14:paraId="63DF77E0" w14:textId="77777777" w:rsidR="000D1111" w:rsidRDefault="000D1111">
            <w:pPr>
              <w:spacing w:line="360" w:lineRule="auto"/>
              <w:jc w:val="center"/>
              <w:rPr>
                <w:rFonts w:ascii="仿宋" w:eastAsia="仿宋"/>
              </w:rPr>
            </w:pPr>
          </w:p>
        </w:tc>
        <w:tc>
          <w:tcPr>
            <w:tcW w:w="950" w:type="dxa"/>
            <w:tcBorders>
              <w:top w:val="single" w:sz="4" w:space="0" w:color="auto"/>
              <w:left w:val="single" w:sz="4" w:space="0" w:color="auto"/>
              <w:bottom w:val="single" w:sz="4" w:space="0" w:color="auto"/>
              <w:right w:val="single" w:sz="4" w:space="0" w:color="auto"/>
            </w:tcBorders>
            <w:noWrap/>
            <w:vAlign w:val="center"/>
          </w:tcPr>
          <w:p w14:paraId="0F06C922" w14:textId="77777777" w:rsidR="000D1111" w:rsidRDefault="000D1111">
            <w:pPr>
              <w:spacing w:line="360" w:lineRule="auto"/>
              <w:jc w:val="center"/>
              <w:rPr>
                <w:rFonts w:ascii="仿宋" w:eastAsia="仿宋"/>
              </w:rPr>
            </w:pPr>
          </w:p>
        </w:tc>
        <w:tc>
          <w:tcPr>
            <w:tcW w:w="860" w:type="dxa"/>
            <w:tcBorders>
              <w:top w:val="single" w:sz="4" w:space="0" w:color="auto"/>
              <w:left w:val="single" w:sz="4" w:space="0" w:color="auto"/>
              <w:bottom w:val="single" w:sz="4" w:space="0" w:color="auto"/>
              <w:right w:val="single" w:sz="4" w:space="0" w:color="auto"/>
            </w:tcBorders>
            <w:noWrap/>
            <w:vAlign w:val="center"/>
          </w:tcPr>
          <w:p w14:paraId="125EE164" w14:textId="77777777" w:rsidR="000D1111" w:rsidRDefault="000D1111">
            <w:pPr>
              <w:spacing w:line="360" w:lineRule="auto"/>
              <w:jc w:val="center"/>
              <w:rPr>
                <w:rFonts w:ascii="仿宋" w:eastAsia="仿宋"/>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CF96A1B" w14:textId="77777777" w:rsidR="000D1111" w:rsidRDefault="000D1111">
            <w:pPr>
              <w:spacing w:line="360" w:lineRule="auto"/>
              <w:jc w:val="center"/>
              <w:rPr>
                <w:rFonts w:ascii="仿宋" w:eastAsia="仿宋"/>
              </w:rPr>
            </w:pPr>
          </w:p>
        </w:tc>
        <w:tc>
          <w:tcPr>
            <w:tcW w:w="865" w:type="dxa"/>
            <w:tcBorders>
              <w:top w:val="single" w:sz="4" w:space="0" w:color="auto"/>
              <w:left w:val="single" w:sz="4" w:space="0" w:color="auto"/>
              <w:bottom w:val="single" w:sz="4" w:space="0" w:color="auto"/>
              <w:right w:val="single" w:sz="4" w:space="0" w:color="auto"/>
            </w:tcBorders>
            <w:noWrap/>
          </w:tcPr>
          <w:p w14:paraId="67687129" w14:textId="77777777" w:rsidR="000D1111" w:rsidRDefault="000D1111">
            <w:pPr>
              <w:spacing w:line="360" w:lineRule="auto"/>
              <w:jc w:val="center"/>
              <w:rPr>
                <w:rFonts w:ascii="仿宋" w:eastAsia="仿宋"/>
              </w:rPr>
            </w:pPr>
          </w:p>
        </w:tc>
        <w:tc>
          <w:tcPr>
            <w:tcW w:w="848" w:type="dxa"/>
            <w:tcBorders>
              <w:top w:val="single" w:sz="4" w:space="0" w:color="auto"/>
              <w:left w:val="single" w:sz="4" w:space="0" w:color="auto"/>
              <w:bottom w:val="single" w:sz="4" w:space="0" w:color="auto"/>
              <w:right w:val="single" w:sz="4" w:space="0" w:color="auto"/>
            </w:tcBorders>
            <w:noWrap/>
            <w:vAlign w:val="center"/>
          </w:tcPr>
          <w:p w14:paraId="2CCA2C8E" w14:textId="77777777" w:rsidR="000D1111" w:rsidRDefault="000D1111">
            <w:pPr>
              <w:spacing w:line="360" w:lineRule="auto"/>
              <w:jc w:val="center"/>
              <w:rPr>
                <w:rFonts w:ascii="仿宋" w:eastAsia="仿宋"/>
              </w:rPr>
            </w:pPr>
          </w:p>
        </w:tc>
        <w:tc>
          <w:tcPr>
            <w:tcW w:w="892" w:type="dxa"/>
            <w:tcBorders>
              <w:top w:val="single" w:sz="4" w:space="0" w:color="auto"/>
              <w:left w:val="single" w:sz="4" w:space="0" w:color="auto"/>
              <w:bottom w:val="single" w:sz="4" w:space="0" w:color="auto"/>
              <w:right w:val="single" w:sz="4" w:space="0" w:color="auto"/>
            </w:tcBorders>
            <w:noWrap/>
            <w:vAlign w:val="center"/>
          </w:tcPr>
          <w:p w14:paraId="631C0452" w14:textId="77777777" w:rsidR="000D1111" w:rsidRDefault="000D1111">
            <w:pPr>
              <w:spacing w:line="360" w:lineRule="auto"/>
              <w:jc w:val="center"/>
              <w:rPr>
                <w:rFonts w:ascii="仿宋" w:eastAsia="仿宋"/>
              </w:rPr>
            </w:pPr>
          </w:p>
        </w:tc>
        <w:tc>
          <w:tcPr>
            <w:tcW w:w="862" w:type="dxa"/>
            <w:tcBorders>
              <w:top w:val="single" w:sz="4" w:space="0" w:color="auto"/>
              <w:left w:val="single" w:sz="4" w:space="0" w:color="auto"/>
              <w:bottom w:val="single" w:sz="4" w:space="0" w:color="auto"/>
              <w:right w:val="single" w:sz="4" w:space="0" w:color="auto"/>
            </w:tcBorders>
            <w:noWrap/>
            <w:vAlign w:val="center"/>
          </w:tcPr>
          <w:p w14:paraId="44DEBB98" w14:textId="77777777" w:rsidR="000D1111" w:rsidRDefault="000D1111">
            <w:pPr>
              <w:spacing w:line="360" w:lineRule="auto"/>
              <w:jc w:val="center"/>
              <w:rPr>
                <w:rFonts w:ascii="仿宋" w:eastAsia="仿宋"/>
              </w:rPr>
            </w:pPr>
          </w:p>
        </w:tc>
        <w:tc>
          <w:tcPr>
            <w:tcW w:w="860" w:type="dxa"/>
            <w:tcBorders>
              <w:top w:val="single" w:sz="4" w:space="0" w:color="auto"/>
              <w:left w:val="single" w:sz="4" w:space="0" w:color="auto"/>
              <w:bottom w:val="single" w:sz="4" w:space="0" w:color="auto"/>
              <w:right w:val="single" w:sz="4" w:space="0" w:color="auto"/>
            </w:tcBorders>
            <w:noWrap/>
            <w:vAlign w:val="center"/>
          </w:tcPr>
          <w:p w14:paraId="2FCF8F16" w14:textId="77777777" w:rsidR="000D1111" w:rsidRDefault="000D1111">
            <w:pPr>
              <w:spacing w:line="360" w:lineRule="auto"/>
              <w:jc w:val="center"/>
              <w:rPr>
                <w:rFonts w:ascii="仿宋" w:eastAsia="仿宋"/>
              </w:rPr>
            </w:pPr>
          </w:p>
        </w:tc>
      </w:tr>
    </w:tbl>
    <w:p w14:paraId="49C55B13" w14:textId="77777777" w:rsidR="000D1111" w:rsidRDefault="00B706AC">
      <w:pPr>
        <w:spacing w:line="360" w:lineRule="auto"/>
        <w:ind w:firstLineChars="100" w:firstLine="240"/>
        <w:rPr>
          <w:rFonts w:ascii="仿宋" w:eastAsia="仿宋"/>
          <w:sz w:val="24"/>
        </w:rPr>
      </w:pPr>
      <w:r>
        <w:rPr>
          <w:rFonts w:ascii="仿宋" w:eastAsia="仿宋" w:cs="仿宋" w:hint="eastAsia"/>
          <w:sz w:val="24"/>
        </w:rPr>
        <w:t>编制：</w:t>
      </w:r>
      <w:r>
        <w:rPr>
          <w:rFonts w:ascii="仿宋" w:eastAsia="仿宋" w:cs="仿宋"/>
          <w:sz w:val="24"/>
        </w:rPr>
        <w:t xml:space="preserve">                     </w:t>
      </w:r>
      <w:r>
        <w:rPr>
          <w:rFonts w:ascii="仿宋" w:eastAsia="仿宋" w:cs="仿宋" w:hint="eastAsia"/>
          <w:sz w:val="24"/>
        </w:rPr>
        <w:t>复核：</w:t>
      </w:r>
      <w:r>
        <w:rPr>
          <w:rFonts w:ascii="仿宋" w:eastAsia="仿宋" w:cs="仿宋"/>
          <w:sz w:val="24"/>
        </w:rPr>
        <w:t xml:space="preserve">                     </w:t>
      </w:r>
      <w:r>
        <w:rPr>
          <w:rFonts w:ascii="仿宋" w:eastAsia="仿宋" w:cs="仿宋" w:hint="eastAsia"/>
          <w:sz w:val="24"/>
        </w:rPr>
        <w:t>承包人代表：</w:t>
      </w:r>
      <w:r>
        <w:rPr>
          <w:rFonts w:ascii="仿宋" w:eastAsia="仿宋" w:cs="仿宋"/>
          <w:sz w:val="24"/>
        </w:rPr>
        <w:t xml:space="preserve">                          </w:t>
      </w:r>
      <w:r>
        <w:rPr>
          <w:rFonts w:ascii="仿宋" w:eastAsia="仿宋" w:cs="仿宋" w:hint="eastAsia"/>
          <w:sz w:val="24"/>
        </w:rPr>
        <w:t>日</w:t>
      </w:r>
      <w:r>
        <w:rPr>
          <w:rFonts w:ascii="仿宋" w:eastAsia="仿宋" w:cs="仿宋"/>
          <w:sz w:val="24"/>
        </w:rPr>
        <w:t xml:space="preserve">  </w:t>
      </w:r>
      <w:r>
        <w:rPr>
          <w:rFonts w:ascii="仿宋" w:eastAsia="仿宋" w:cs="仿宋" w:hint="eastAsia"/>
          <w:sz w:val="24"/>
        </w:rPr>
        <w:t>期：</w:t>
      </w:r>
      <w:r>
        <w:rPr>
          <w:rFonts w:ascii="仿宋" w:eastAsia="仿宋" w:cs="仿宋"/>
          <w:sz w:val="24"/>
        </w:rPr>
        <w:t xml:space="preserve">     </w:t>
      </w:r>
      <w:r>
        <w:rPr>
          <w:rFonts w:ascii="仿宋" w:eastAsia="仿宋" w:cs="仿宋" w:hint="eastAsia"/>
          <w:sz w:val="24"/>
        </w:rPr>
        <w:t>年</w:t>
      </w:r>
      <w:r>
        <w:rPr>
          <w:rFonts w:ascii="仿宋" w:eastAsia="仿宋" w:cs="仿宋"/>
          <w:sz w:val="24"/>
        </w:rPr>
        <w:t xml:space="preserve">   </w:t>
      </w:r>
      <w:r>
        <w:rPr>
          <w:rFonts w:ascii="仿宋" w:eastAsia="仿宋" w:cs="仿宋" w:hint="eastAsia"/>
          <w:sz w:val="24"/>
        </w:rPr>
        <w:t xml:space="preserve">　月</w:t>
      </w:r>
      <w:r>
        <w:rPr>
          <w:rFonts w:ascii="仿宋" w:eastAsia="仿宋" w:cs="仿宋"/>
          <w:sz w:val="24"/>
        </w:rPr>
        <w:t xml:space="preserve">   </w:t>
      </w:r>
      <w:r>
        <w:rPr>
          <w:rFonts w:ascii="仿宋" w:eastAsia="仿宋" w:cs="仿宋" w:hint="eastAsia"/>
          <w:sz w:val="24"/>
        </w:rPr>
        <w:t>日</w:t>
      </w:r>
    </w:p>
    <w:p w14:paraId="3343B142" w14:textId="77777777" w:rsidR="000D1111" w:rsidRDefault="000D1111">
      <w:pPr>
        <w:widowControl/>
        <w:spacing w:line="360" w:lineRule="auto"/>
        <w:rPr>
          <w:rFonts w:ascii="仿宋" w:eastAsia="仿宋"/>
          <w:sz w:val="24"/>
        </w:rPr>
        <w:sectPr w:rsidR="000D1111">
          <w:pgSz w:w="16838" w:h="11906" w:orient="landscape"/>
          <w:pgMar w:top="737" w:right="1418" w:bottom="737" w:left="851" w:header="0" w:footer="340" w:gutter="0"/>
          <w:cols w:space="720"/>
          <w:docGrid w:linePitch="312"/>
        </w:sectPr>
      </w:pPr>
    </w:p>
    <w:p w14:paraId="46F40426" w14:textId="77777777" w:rsidR="000D1111" w:rsidRDefault="00B706AC">
      <w:pPr>
        <w:spacing w:line="360" w:lineRule="auto"/>
        <w:ind w:left="723" w:hangingChars="300" w:hanging="723"/>
        <w:outlineLvl w:val="1"/>
        <w:rPr>
          <w:rFonts w:ascii="仿宋" w:eastAsia="仿宋" w:cs="仿宋"/>
          <w:b/>
          <w:bCs/>
          <w:color w:val="000000"/>
          <w:sz w:val="24"/>
        </w:rPr>
      </w:pPr>
      <w:bookmarkStart w:id="348" w:name="_Toc10625011"/>
      <w:bookmarkStart w:id="349" w:name="_Toc469384167"/>
      <w:bookmarkStart w:id="350" w:name="_Toc266892953"/>
      <w:r>
        <w:rPr>
          <w:rFonts w:ascii="仿宋" w:eastAsia="仿宋" w:cs="仿宋" w:hint="eastAsia"/>
          <w:b/>
          <w:bCs/>
          <w:color w:val="000000"/>
          <w:sz w:val="24"/>
        </w:rPr>
        <w:lastRenderedPageBreak/>
        <w:t>格式</w:t>
      </w:r>
      <w:r>
        <w:rPr>
          <w:rFonts w:ascii="仿宋" w:eastAsia="仿宋" w:cs="仿宋"/>
          <w:b/>
          <w:bCs/>
          <w:color w:val="000000"/>
          <w:sz w:val="24"/>
        </w:rPr>
        <w:t>27</w:t>
      </w:r>
      <w:bookmarkEnd w:id="348"/>
      <w:bookmarkEnd w:id="349"/>
      <w:bookmarkEnd w:id="350"/>
    </w:p>
    <w:p w14:paraId="1A4FF11C" w14:textId="77777777" w:rsidR="000D1111" w:rsidRDefault="00B706AC">
      <w:pPr>
        <w:spacing w:line="360" w:lineRule="auto"/>
        <w:jc w:val="center"/>
        <w:rPr>
          <w:rFonts w:ascii="仿宋" w:eastAsia="仿宋"/>
          <w:b/>
          <w:bCs/>
          <w:spacing w:val="30"/>
          <w:sz w:val="44"/>
          <w:szCs w:val="44"/>
        </w:rPr>
      </w:pPr>
      <w:r>
        <w:rPr>
          <w:rFonts w:ascii="仿宋" w:eastAsia="仿宋" w:cs="仿宋" w:hint="eastAsia"/>
          <w:b/>
          <w:bCs/>
          <w:spacing w:val="30"/>
          <w:sz w:val="44"/>
          <w:szCs w:val="44"/>
        </w:rPr>
        <w:t>支付申请</w:t>
      </w:r>
    </w:p>
    <w:p w14:paraId="07E187B5" w14:textId="77777777" w:rsidR="000D1111" w:rsidRDefault="00B706AC">
      <w:pPr>
        <w:spacing w:line="360" w:lineRule="auto"/>
        <w:rPr>
          <w:rFonts w:ascii="仿宋" w:eastAsia="仿宋"/>
          <w:sz w:val="24"/>
        </w:rPr>
      </w:pPr>
      <w:r>
        <w:rPr>
          <w:rFonts w:ascii="仿宋" w:eastAsia="仿宋" w:cs="仿宋" w:hint="eastAsia"/>
          <w:sz w:val="24"/>
        </w:rPr>
        <w:t>工程名称</w:t>
      </w:r>
      <w:r>
        <w:rPr>
          <w:rFonts w:ascii="仿宋" w:eastAsia="仿宋" w:cs="仿宋"/>
          <w:sz w:val="24"/>
        </w:rPr>
        <w:t>:</w:t>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t xml:space="preserve">    </w:t>
      </w:r>
      <w:r>
        <w:rPr>
          <w:rFonts w:ascii="仿宋" w:eastAsia="仿宋" w:cs="仿宋" w:hint="eastAsia"/>
          <w:sz w:val="24"/>
        </w:rPr>
        <w:t>编号</w:t>
      </w:r>
      <w:r>
        <w:rPr>
          <w:rFonts w:ascii="仿宋" w:eastAsia="仿宋" w:cs="仿宋"/>
          <w:sz w:val="24"/>
        </w:rPr>
        <w:t>:</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0460"/>
      </w:tblGrid>
      <w:tr w:rsidR="000D1111" w14:paraId="5AE3C62A" w14:textId="77777777">
        <w:trPr>
          <w:trHeight w:val="1892"/>
        </w:trPr>
        <w:tc>
          <w:tcPr>
            <w:tcW w:w="10460" w:type="dxa"/>
            <w:tcBorders>
              <w:top w:val="single" w:sz="6" w:space="0" w:color="auto"/>
              <w:left w:val="single" w:sz="6" w:space="0" w:color="auto"/>
              <w:bottom w:val="single" w:sz="4" w:space="0" w:color="auto"/>
              <w:right w:val="single" w:sz="6" w:space="0" w:color="auto"/>
            </w:tcBorders>
            <w:noWrap/>
          </w:tcPr>
          <w:p w14:paraId="721FD7A2" w14:textId="77777777" w:rsidR="000D1111" w:rsidRDefault="00B706AC">
            <w:pPr>
              <w:spacing w:before="120" w:line="360" w:lineRule="auto"/>
              <w:ind w:left="-28" w:firstLine="181"/>
              <w:rPr>
                <w:rFonts w:ascii="仿宋" w:eastAsia="仿宋"/>
                <w:sz w:val="24"/>
              </w:rPr>
            </w:pPr>
            <w:r>
              <w:rPr>
                <w:rFonts w:ascii="仿宋" w:eastAsia="仿宋" w:cs="仿宋" w:hint="eastAsia"/>
                <w:sz w:val="24"/>
              </w:rPr>
              <w:t>致</w:t>
            </w:r>
            <w:r>
              <w:rPr>
                <w:rFonts w:ascii="仿宋" w:eastAsia="仿宋" w:cs="仿宋"/>
                <w:sz w:val="24"/>
              </w:rPr>
              <w:t>:</w:t>
            </w:r>
            <w:r>
              <w:rPr>
                <w:rFonts w:ascii="仿宋" w:eastAsia="仿宋" w:cs="仿宋"/>
                <w:sz w:val="24"/>
                <w:u w:val="single"/>
              </w:rPr>
              <w:t xml:space="preserve">                                          </w:t>
            </w:r>
            <w:r>
              <w:rPr>
                <w:rFonts w:ascii="仿宋" w:eastAsia="仿宋" w:cs="仿宋" w:hint="eastAsia"/>
                <w:sz w:val="24"/>
              </w:rPr>
              <w:t>（工程造价咨询人（如有）全称）</w:t>
            </w:r>
          </w:p>
          <w:p w14:paraId="4AA05A7C" w14:textId="77777777" w:rsidR="000D1111" w:rsidRDefault="000D1111">
            <w:pPr>
              <w:spacing w:line="360" w:lineRule="auto"/>
              <w:ind w:left="-28" w:firstLine="482"/>
              <w:rPr>
                <w:rFonts w:ascii="仿宋" w:eastAsia="仿宋"/>
                <w:sz w:val="24"/>
              </w:rPr>
            </w:pPr>
          </w:p>
          <w:p w14:paraId="04BC31F9" w14:textId="77777777" w:rsidR="000D1111" w:rsidRDefault="00B706AC">
            <w:pPr>
              <w:spacing w:line="360" w:lineRule="auto"/>
              <w:ind w:left="-28" w:firstLine="482"/>
              <w:rPr>
                <w:rFonts w:ascii="仿宋" w:eastAsia="仿宋"/>
                <w:sz w:val="24"/>
              </w:rPr>
            </w:pPr>
            <w:r>
              <w:rPr>
                <w:rFonts w:ascii="仿宋" w:eastAsia="仿宋" w:cs="仿宋" w:hint="eastAsia"/>
                <w:sz w:val="24"/>
              </w:rPr>
              <w:t>我方于</w:t>
            </w:r>
            <w:r>
              <w:rPr>
                <w:rFonts w:ascii="仿宋" w:eastAsia="仿宋" w:cs="仿宋"/>
                <w:sz w:val="24"/>
                <w:u w:val="single"/>
              </w:rPr>
              <w:t xml:space="preserve">        </w:t>
            </w:r>
            <w:r>
              <w:rPr>
                <w:rFonts w:ascii="仿宋" w:eastAsia="仿宋" w:cs="仿宋" w:hint="eastAsia"/>
                <w:sz w:val="24"/>
              </w:rPr>
              <w:t>至</w:t>
            </w:r>
            <w:r>
              <w:rPr>
                <w:rFonts w:ascii="仿宋" w:eastAsia="仿宋" w:cs="仿宋"/>
                <w:sz w:val="24"/>
                <w:u w:val="single"/>
              </w:rPr>
              <w:t xml:space="preserve">       </w:t>
            </w:r>
            <w:r>
              <w:rPr>
                <w:rFonts w:ascii="仿宋" w:eastAsia="仿宋" w:cs="仿宋" w:hint="eastAsia"/>
                <w:sz w:val="24"/>
              </w:rPr>
              <w:t>期间已完成了</w:t>
            </w:r>
            <w:r>
              <w:rPr>
                <w:rFonts w:ascii="仿宋" w:eastAsia="仿宋" w:cs="仿宋"/>
                <w:sz w:val="24"/>
                <w:u w:val="single"/>
              </w:rPr>
              <w:t xml:space="preserve">              </w:t>
            </w:r>
            <w:r>
              <w:rPr>
                <w:rFonts w:ascii="仿宋" w:eastAsia="仿宋" w:cs="仿宋" w:hint="eastAsia"/>
                <w:sz w:val="24"/>
              </w:rPr>
              <w:t>工作，根据施工合同条款</w:t>
            </w:r>
            <w:r>
              <w:rPr>
                <w:rFonts w:ascii="仿宋" w:eastAsia="仿宋" w:cs="仿宋"/>
                <w:sz w:val="24"/>
                <w:u w:val="single"/>
              </w:rPr>
              <w:t xml:space="preserve">      </w:t>
            </w:r>
            <w:r>
              <w:rPr>
                <w:rFonts w:ascii="仿宋" w:eastAsia="仿宋" w:cs="仿宋" w:hint="eastAsia"/>
                <w:sz w:val="24"/>
              </w:rPr>
              <w:t>的规定，现申请支付本期的工程款额为（大写）</w:t>
            </w:r>
            <w:r>
              <w:rPr>
                <w:rFonts w:ascii="仿宋" w:eastAsia="仿宋" w:cs="仿宋"/>
                <w:sz w:val="24"/>
                <w:u w:val="single"/>
              </w:rPr>
              <w:t xml:space="preserve">                         </w:t>
            </w:r>
            <w:r>
              <w:rPr>
                <w:rFonts w:ascii="仿宋" w:eastAsia="仿宋" w:cs="仿宋" w:hint="eastAsia"/>
                <w:sz w:val="24"/>
              </w:rPr>
              <w:t>（小写</w:t>
            </w:r>
            <w:r>
              <w:rPr>
                <w:rFonts w:ascii="仿宋" w:eastAsia="仿宋" w:cs="仿宋"/>
                <w:sz w:val="24"/>
                <w:u w:val="single"/>
              </w:rPr>
              <w:t xml:space="preserve">            </w:t>
            </w:r>
            <w:r>
              <w:rPr>
                <w:rFonts w:ascii="仿宋" w:eastAsia="仿宋" w:cs="仿宋" w:hint="eastAsia"/>
                <w:sz w:val="24"/>
              </w:rPr>
              <w:t>），请予以复核和确认，并在支付证书签发后按合同规定时间内支付。</w:t>
            </w:r>
          </w:p>
          <w:p w14:paraId="42D5D8A7" w14:textId="77777777" w:rsidR="000D1111" w:rsidRDefault="000D1111">
            <w:pPr>
              <w:spacing w:line="360" w:lineRule="auto"/>
              <w:ind w:left="-28" w:firstLine="482"/>
              <w:rPr>
                <w:rFonts w:ascii="仿宋" w:eastAsia="仿宋"/>
                <w:sz w:val="24"/>
              </w:rPr>
            </w:pPr>
          </w:p>
          <w:p w14:paraId="20E5452D" w14:textId="77777777" w:rsidR="000D1111" w:rsidRDefault="00B706AC">
            <w:pPr>
              <w:spacing w:line="360" w:lineRule="auto"/>
              <w:ind w:left="-28" w:firstLine="482"/>
              <w:rPr>
                <w:rFonts w:ascii="仿宋" w:eastAsia="仿宋"/>
                <w:sz w:val="24"/>
              </w:rPr>
            </w:pPr>
            <w:r>
              <w:rPr>
                <w:rFonts w:ascii="仿宋" w:eastAsia="仿宋" w:cs="仿宋" w:hint="eastAsia"/>
                <w:sz w:val="24"/>
              </w:rPr>
              <w:t>具体细目如下：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8"/>
              <w:gridCol w:w="4861"/>
              <w:gridCol w:w="1424"/>
              <w:gridCol w:w="3031"/>
            </w:tblGrid>
            <w:tr w:rsidR="000D1111" w14:paraId="7200AF3C" w14:textId="77777777">
              <w:trPr>
                <w:trHeight w:hRule="exact" w:val="435"/>
              </w:trPr>
              <w:tc>
                <w:tcPr>
                  <w:tcW w:w="858" w:type="dxa"/>
                  <w:tcBorders>
                    <w:top w:val="single" w:sz="4" w:space="0" w:color="auto"/>
                    <w:left w:val="single" w:sz="4" w:space="0" w:color="auto"/>
                    <w:bottom w:val="single" w:sz="4" w:space="0" w:color="auto"/>
                    <w:right w:val="single" w:sz="4" w:space="0" w:color="auto"/>
                  </w:tcBorders>
                  <w:noWrap/>
                  <w:vAlign w:val="center"/>
                </w:tcPr>
                <w:p w14:paraId="169BA644" w14:textId="77777777" w:rsidR="000D1111" w:rsidRDefault="00B706AC">
                  <w:pPr>
                    <w:spacing w:line="360" w:lineRule="auto"/>
                    <w:jc w:val="center"/>
                    <w:rPr>
                      <w:rFonts w:ascii="仿宋" w:eastAsia="仿宋"/>
                    </w:rPr>
                  </w:pPr>
                  <w:r>
                    <w:rPr>
                      <w:rFonts w:ascii="仿宋" w:eastAsia="仿宋" w:cs="仿宋" w:hint="eastAsia"/>
                    </w:rPr>
                    <w:t>序号</w:t>
                  </w:r>
                </w:p>
              </w:tc>
              <w:tc>
                <w:tcPr>
                  <w:tcW w:w="4861" w:type="dxa"/>
                  <w:tcBorders>
                    <w:top w:val="single" w:sz="4" w:space="0" w:color="auto"/>
                    <w:left w:val="single" w:sz="4" w:space="0" w:color="auto"/>
                    <w:bottom w:val="single" w:sz="4" w:space="0" w:color="auto"/>
                    <w:right w:val="single" w:sz="4" w:space="0" w:color="auto"/>
                  </w:tcBorders>
                  <w:noWrap/>
                  <w:vAlign w:val="center"/>
                </w:tcPr>
                <w:p w14:paraId="6C464D27" w14:textId="77777777" w:rsidR="000D1111" w:rsidRDefault="00B706AC">
                  <w:pPr>
                    <w:spacing w:line="360" w:lineRule="auto"/>
                    <w:jc w:val="center"/>
                    <w:rPr>
                      <w:rFonts w:ascii="仿宋" w:eastAsia="仿宋"/>
                    </w:rPr>
                  </w:pPr>
                  <w:r>
                    <w:rPr>
                      <w:rFonts w:ascii="仿宋" w:eastAsia="仿宋" w:cs="仿宋" w:hint="eastAsia"/>
                    </w:rPr>
                    <w:t>名</w:t>
                  </w:r>
                  <w:r>
                    <w:rPr>
                      <w:rFonts w:ascii="仿宋" w:eastAsia="仿宋" w:cs="仿宋"/>
                    </w:rPr>
                    <w:t xml:space="preserve">           </w:t>
                  </w:r>
                  <w:r>
                    <w:rPr>
                      <w:rFonts w:ascii="仿宋" w:eastAsia="仿宋" w:cs="仿宋" w:hint="eastAsia"/>
                    </w:rPr>
                    <w:t>称</w:t>
                  </w:r>
                </w:p>
              </w:tc>
              <w:tc>
                <w:tcPr>
                  <w:tcW w:w="1424" w:type="dxa"/>
                  <w:tcBorders>
                    <w:top w:val="single" w:sz="4" w:space="0" w:color="auto"/>
                    <w:left w:val="single" w:sz="4" w:space="0" w:color="auto"/>
                    <w:bottom w:val="single" w:sz="4" w:space="0" w:color="auto"/>
                    <w:right w:val="single" w:sz="4" w:space="0" w:color="auto"/>
                  </w:tcBorders>
                  <w:noWrap/>
                  <w:vAlign w:val="center"/>
                </w:tcPr>
                <w:p w14:paraId="600AB1D3" w14:textId="77777777" w:rsidR="000D1111" w:rsidRDefault="00B706AC">
                  <w:pPr>
                    <w:spacing w:line="360" w:lineRule="auto"/>
                    <w:jc w:val="center"/>
                    <w:rPr>
                      <w:rFonts w:ascii="仿宋" w:eastAsia="仿宋"/>
                    </w:rPr>
                  </w:pPr>
                  <w:r>
                    <w:rPr>
                      <w:rFonts w:ascii="仿宋" w:eastAsia="仿宋" w:cs="仿宋" w:hint="eastAsia"/>
                    </w:rPr>
                    <w:t>金</w:t>
                  </w:r>
                  <w:r>
                    <w:rPr>
                      <w:rFonts w:ascii="仿宋" w:eastAsia="仿宋" w:cs="仿宋"/>
                    </w:rPr>
                    <w:t xml:space="preserve"> </w:t>
                  </w:r>
                  <w:r>
                    <w:rPr>
                      <w:rFonts w:ascii="仿宋" w:eastAsia="仿宋" w:cs="仿宋" w:hint="eastAsia"/>
                    </w:rPr>
                    <w:t>额（元）</w:t>
                  </w:r>
                </w:p>
              </w:tc>
              <w:tc>
                <w:tcPr>
                  <w:tcW w:w="3031" w:type="dxa"/>
                  <w:tcBorders>
                    <w:top w:val="single" w:sz="4" w:space="0" w:color="auto"/>
                    <w:left w:val="single" w:sz="4" w:space="0" w:color="auto"/>
                    <w:bottom w:val="single" w:sz="4" w:space="0" w:color="auto"/>
                    <w:right w:val="single" w:sz="4" w:space="0" w:color="auto"/>
                  </w:tcBorders>
                  <w:noWrap/>
                  <w:vAlign w:val="center"/>
                </w:tcPr>
                <w:p w14:paraId="1554D1C8" w14:textId="77777777" w:rsidR="000D1111" w:rsidRDefault="00B706AC">
                  <w:pPr>
                    <w:spacing w:line="360" w:lineRule="auto"/>
                    <w:jc w:val="center"/>
                    <w:rPr>
                      <w:rFonts w:ascii="仿宋" w:eastAsia="仿宋"/>
                    </w:rPr>
                  </w:pPr>
                  <w:r>
                    <w:rPr>
                      <w:rFonts w:ascii="仿宋" w:eastAsia="仿宋" w:cs="仿宋" w:hint="eastAsia"/>
                    </w:rPr>
                    <w:t>备</w:t>
                  </w:r>
                  <w:r>
                    <w:rPr>
                      <w:rFonts w:ascii="仿宋" w:eastAsia="仿宋" w:cs="仿宋"/>
                    </w:rPr>
                    <w:t xml:space="preserve">       </w:t>
                  </w:r>
                  <w:r>
                    <w:rPr>
                      <w:rFonts w:ascii="仿宋" w:eastAsia="仿宋" w:cs="仿宋" w:hint="eastAsia"/>
                    </w:rPr>
                    <w:t>注</w:t>
                  </w:r>
                </w:p>
              </w:tc>
            </w:tr>
            <w:tr w:rsidR="000D1111" w14:paraId="009E1B17" w14:textId="77777777">
              <w:trPr>
                <w:trHeight w:hRule="exact" w:val="426"/>
              </w:trPr>
              <w:tc>
                <w:tcPr>
                  <w:tcW w:w="858" w:type="dxa"/>
                  <w:tcBorders>
                    <w:top w:val="single" w:sz="4" w:space="0" w:color="auto"/>
                    <w:left w:val="single" w:sz="4" w:space="0" w:color="auto"/>
                    <w:bottom w:val="single" w:sz="4" w:space="0" w:color="auto"/>
                    <w:right w:val="single" w:sz="4" w:space="0" w:color="auto"/>
                  </w:tcBorders>
                  <w:noWrap/>
                  <w:vAlign w:val="center"/>
                </w:tcPr>
                <w:p w14:paraId="1F4F78E0" w14:textId="77777777" w:rsidR="000D1111" w:rsidRDefault="00B706AC">
                  <w:pPr>
                    <w:spacing w:line="360" w:lineRule="auto"/>
                    <w:jc w:val="center"/>
                    <w:rPr>
                      <w:rFonts w:ascii="仿宋" w:eastAsia="仿宋"/>
                    </w:rPr>
                  </w:pPr>
                  <w:r>
                    <w:rPr>
                      <w:rFonts w:ascii="仿宋" w:eastAsia="仿宋" w:cs="仿宋"/>
                    </w:rPr>
                    <w:t>1</w:t>
                  </w:r>
                </w:p>
              </w:tc>
              <w:tc>
                <w:tcPr>
                  <w:tcW w:w="4861" w:type="dxa"/>
                  <w:tcBorders>
                    <w:top w:val="single" w:sz="4" w:space="0" w:color="auto"/>
                    <w:left w:val="single" w:sz="4" w:space="0" w:color="auto"/>
                    <w:bottom w:val="single" w:sz="4" w:space="0" w:color="auto"/>
                    <w:right w:val="single" w:sz="4" w:space="0" w:color="auto"/>
                  </w:tcBorders>
                  <w:noWrap/>
                  <w:vAlign w:val="center"/>
                </w:tcPr>
                <w:p w14:paraId="46DCE864" w14:textId="77777777" w:rsidR="000D1111" w:rsidRDefault="00B706AC">
                  <w:pPr>
                    <w:spacing w:line="360" w:lineRule="auto"/>
                    <w:rPr>
                      <w:rFonts w:ascii="仿宋" w:eastAsia="仿宋"/>
                    </w:rPr>
                  </w:pPr>
                  <w:r>
                    <w:rPr>
                      <w:rFonts w:ascii="仿宋" w:eastAsia="仿宋" w:cs="仿宋" w:hint="eastAsia"/>
                    </w:rPr>
                    <w:t>累计已完工程价款</w:t>
                  </w:r>
                </w:p>
              </w:tc>
              <w:tc>
                <w:tcPr>
                  <w:tcW w:w="1424" w:type="dxa"/>
                  <w:tcBorders>
                    <w:top w:val="single" w:sz="4" w:space="0" w:color="auto"/>
                    <w:left w:val="single" w:sz="4" w:space="0" w:color="auto"/>
                    <w:bottom w:val="single" w:sz="4" w:space="0" w:color="auto"/>
                    <w:right w:val="single" w:sz="4" w:space="0" w:color="auto"/>
                  </w:tcBorders>
                  <w:noWrap/>
                  <w:vAlign w:val="center"/>
                </w:tcPr>
                <w:p w14:paraId="23CC14F4" w14:textId="77777777" w:rsidR="000D1111" w:rsidRDefault="000D1111">
                  <w:pPr>
                    <w:spacing w:line="360" w:lineRule="auto"/>
                    <w:jc w:val="center"/>
                    <w:rPr>
                      <w:rFonts w:ascii="仿宋" w:eastAsia="仿宋"/>
                    </w:rPr>
                  </w:pPr>
                </w:p>
              </w:tc>
              <w:tc>
                <w:tcPr>
                  <w:tcW w:w="3031" w:type="dxa"/>
                  <w:tcBorders>
                    <w:top w:val="single" w:sz="4" w:space="0" w:color="auto"/>
                    <w:left w:val="single" w:sz="4" w:space="0" w:color="auto"/>
                    <w:bottom w:val="single" w:sz="4" w:space="0" w:color="auto"/>
                    <w:right w:val="single" w:sz="4" w:space="0" w:color="auto"/>
                  </w:tcBorders>
                  <w:noWrap/>
                  <w:vAlign w:val="center"/>
                </w:tcPr>
                <w:p w14:paraId="674C9933" w14:textId="77777777" w:rsidR="000D1111" w:rsidRDefault="000D1111">
                  <w:pPr>
                    <w:spacing w:line="360" w:lineRule="auto"/>
                    <w:rPr>
                      <w:rFonts w:ascii="仿宋" w:eastAsia="仿宋"/>
                    </w:rPr>
                  </w:pPr>
                </w:p>
              </w:tc>
            </w:tr>
            <w:tr w:rsidR="000D1111" w14:paraId="170B1FAA" w14:textId="77777777">
              <w:trPr>
                <w:trHeight w:hRule="exact" w:val="418"/>
              </w:trPr>
              <w:tc>
                <w:tcPr>
                  <w:tcW w:w="858" w:type="dxa"/>
                  <w:tcBorders>
                    <w:top w:val="single" w:sz="4" w:space="0" w:color="auto"/>
                    <w:left w:val="single" w:sz="4" w:space="0" w:color="auto"/>
                    <w:bottom w:val="single" w:sz="4" w:space="0" w:color="auto"/>
                    <w:right w:val="single" w:sz="4" w:space="0" w:color="auto"/>
                  </w:tcBorders>
                  <w:noWrap/>
                  <w:vAlign w:val="center"/>
                </w:tcPr>
                <w:p w14:paraId="4C81E180" w14:textId="77777777" w:rsidR="000D1111" w:rsidRDefault="00B706AC">
                  <w:pPr>
                    <w:spacing w:line="360" w:lineRule="auto"/>
                    <w:jc w:val="center"/>
                    <w:rPr>
                      <w:rFonts w:ascii="仿宋" w:eastAsia="仿宋"/>
                    </w:rPr>
                  </w:pPr>
                  <w:r>
                    <w:rPr>
                      <w:rFonts w:ascii="仿宋" w:eastAsia="仿宋" w:cs="仿宋"/>
                    </w:rPr>
                    <w:t>2</w:t>
                  </w:r>
                </w:p>
              </w:tc>
              <w:tc>
                <w:tcPr>
                  <w:tcW w:w="4861" w:type="dxa"/>
                  <w:tcBorders>
                    <w:top w:val="single" w:sz="4" w:space="0" w:color="auto"/>
                    <w:left w:val="single" w:sz="4" w:space="0" w:color="auto"/>
                    <w:bottom w:val="single" w:sz="4" w:space="0" w:color="auto"/>
                    <w:right w:val="single" w:sz="4" w:space="0" w:color="auto"/>
                  </w:tcBorders>
                  <w:noWrap/>
                  <w:vAlign w:val="center"/>
                </w:tcPr>
                <w:p w14:paraId="2DB4C26B" w14:textId="77777777" w:rsidR="000D1111" w:rsidRDefault="00B706AC">
                  <w:pPr>
                    <w:spacing w:line="360" w:lineRule="auto"/>
                    <w:rPr>
                      <w:rFonts w:ascii="仿宋" w:eastAsia="仿宋"/>
                    </w:rPr>
                  </w:pPr>
                  <w:r>
                    <w:rPr>
                      <w:rFonts w:ascii="仿宋" w:eastAsia="仿宋" w:cs="仿宋" w:hint="eastAsia"/>
                    </w:rPr>
                    <w:t>累计已实际支付的工程价款</w:t>
                  </w:r>
                </w:p>
              </w:tc>
              <w:tc>
                <w:tcPr>
                  <w:tcW w:w="1424" w:type="dxa"/>
                  <w:tcBorders>
                    <w:top w:val="single" w:sz="4" w:space="0" w:color="auto"/>
                    <w:left w:val="single" w:sz="4" w:space="0" w:color="auto"/>
                    <w:bottom w:val="single" w:sz="4" w:space="0" w:color="auto"/>
                    <w:right w:val="single" w:sz="4" w:space="0" w:color="auto"/>
                  </w:tcBorders>
                  <w:noWrap/>
                  <w:vAlign w:val="center"/>
                </w:tcPr>
                <w:p w14:paraId="0A935CCA" w14:textId="77777777" w:rsidR="000D1111" w:rsidRDefault="000D1111">
                  <w:pPr>
                    <w:spacing w:line="360" w:lineRule="auto"/>
                    <w:jc w:val="center"/>
                    <w:rPr>
                      <w:rFonts w:ascii="仿宋" w:eastAsia="仿宋"/>
                    </w:rPr>
                  </w:pPr>
                </w:p>
              </w:tc>
              <w:tc>
                <w:tcPr>
                  <w:tcW w:w="3031" w:type="dxa"/>
                  <w:tcBorders>
                    <w:top w:val="single" w:sz="4" w:space="0" w:color="auto"/>
                    <w:left w:val="single" w:sz="4" w:space="0" w:color="auto"/>
                    <w:bottom w:val="single" w:sz="4" w:space="0" w:color="auto"/>
                    <w:right w:val="single" w:sz="4" w:space="0" w:color="auto"/>
                  </w:tcBorders>
                  <w:noWrap/>
                  <w:vAlign w:val="center"/>
                </w:tcPr>
                <w:p w14:paraId="525B63A9" w14:textId="77777777" w:rsidR="000D1111" w:rsidRDefault="000D1111">
                  <w:pPr>
                    <w:spacing w:line="360" w:lineRule="auto"/>
                    <w:rPr>
                      <w:rFonts w:ascii="仿宋" w:eastAsia="仿宋"/>
                    </w:rPr>
                  </w:pPr>
                </w:p>
              </w:tc>
            </w:tr>
            <w:tr w:rsidR="000D1111" w14:paraId="7DB29F41" w14:textId="77777777">
              <w:trPr>
                <w:trHeight w:hRule="exact" w:val="425"/>
              </w:trPr>
              <w:tc>
                <w:tcPr>
                  <w:tcW w:w="858" w:type="dxa"/>
                  <w:tcBorders>
                    <w:top w:val="single" w:sz="4" w:space="0" w:color="auto"/>
                    <w:left w:val="single" w:sz="4" w:space="0" w:color="auto"/>
                    <w:bottom w:val="single" w:sz="4" w:space="0" w:color="auto"/>
                    <w:right w:val="single" w:sz="4" w:space="0" w:color="auto"/>
                  </w:tcBorders>
                  <w:noWrap/>
                  <w:vAlign w:val="center"/>
                </w:tcPr>
                <w:p w14:paraId="20CA8B5C" w14:textId="77777777" w:rsidR="000D1111" w:rsidRDefault="00B706AC">
                  <w:pPr>
                    <w:spacing w:line="360" w:lineRule="auto"/>
                    <w:jc w:val="center"/>
                    <w:rPr>
                      <w:rFonts w:ascii="仿宋" w:eastAsia="仿宋"/>
                    </w:rPr>
                  </w:pPr>
                  <w:r>
                    <w:rPr>
                      <w:rFonts w:ascii="仿宋" w:eastAsia="仿宋" w:cs="仿宋"/>
                    </w:rPr>
                    <w:t>3</w:t>
                  </w:r>
                </w:p>
              </w:tc>
              <w:tc>
                <w:tcPr>
                  <w:tcW w:w="4861" w:type="dxa"/>
                  <w:tcBorders>
                    <w:top w:val="single" w:sz="4" w:space="0" w:color="auto"/>
                    <w:left w:val="single" w:sz="4" w:space="0" w:color="auto"/>
                    <w:bottom w:val="single" w:sz="4" w:space="0" w:color="auto"/>
                    <w:right w:val="single" w:sz="4" w:space="0" w:color="auto"/>
                  </w:tcBorders>
                  <w:noWrap/>
                  <w:vAlign w:val="center"/>
                </w:tcPr>
                <w:p w14:paraId="155110A8" w14:textId="77777777" w:rsidR="000D1111" w:rsidRDefault="00B706AC">
                  <w:pPr>
                    <w:spacing w:line="360" w:lineRule="auto"/>
                    <w:rPr>
                      <w:rFonts w:ascii="仿宋" w:eastAsia="仿宋"/>
                    </w:rPr>
                  </w:pPr>
                  <w:r>
                    <w:rPr>
                      <w:rFonts w:ascii="仿宋" w:eastAsia="仿宋" w:cs="仿宋" w:hint="eastAsia"/>
                    </w:rPr>
                    <w:t>本期间已完工程价款</w:t>
                  </w:r>
                </w:p>
              </w:tc>
              <w:tc>
                <w:tcPr>
                  <w:tcW w:w="1424" w:type="dxa"/>
                  <w:tcBorders>
                    <w:top w:val="single" w:sz="4" w:space="0" w:color="auto"/>
                    <w:left w:val="single" w:sz="4" w:space="0" w:color="auto"/>
                    <w:bottom w:val="single" w:sz="4" w:space="0" w:color="auto"/>
                    <w:right w:val="single" w:sz="4" w:space="0" w:color="auto"/>
                  </w:tcBorders>
                  <w:noWrap/>
                  <w:vAlign w:val="center"/>
                </w:tcPr>
                <w:p w14:paraId="61F8B467" w14:textId="77777777" w:rsidR="000D1111" w:rsidRDefault="000D1111">
                  <w:pPr>
                    <w:spacing w:line="360" w:lineRule="auto"/>
                    <w:jc w:val="center"/>
                    <w:rPr>
                      <w:rFonts w:ascii="仿宋" w:eastAsia="仿宋"/>
                    </w:rPr>
                  </w:pPr>
                </w:p>
              </w:tc>
              <w:tc>
                <w:tcPr>
                  <w:tcW w:w="3031" w:type="dxa"/>
                  <w:tcBorders>
                    <w:top w:val="single" w:sz="4" w:space="0" w:color="auto"/>
                    <w:left w:val="single" w:sz="4" w:space="0" w:color="auto"/>
                    <w:bottom w:val="single" w:sz="4" w:space="0" w:color="auto"/>
                    <w:right w:val="single" w:sz="4" w:space="0" w:color="auto"/>
                  </w:tcBorders>
                  <w:noWrap/>
                  <w:vAlign w:val="center"/>
                </w:tcPr>
                <w:p w14:paraId="1D2DB62D" w14:textId="77777777" w:rsidR="000D1111" w:rsidRDefault="000D1111">
                  <w:pPr>
                    <w:spacing w:line="360" w:lineRule="auto"/>
                    <w:rPr>
                      <w:rFonts w:ascii="仿宋" w:eastAsia="仿宋"/>
                    </w:rPr>
                  </w:pPr>
                </w:p>
              </w:tc>
            </w:tr>
            <w:tr w:rsidR="000D1111" w14:paraId="73FDE612" w14:textId="77777777">
              <w:trPr>
                <w:trHeight w:hRule="exact" w:val="431"/>
              </w:trPr>
              <w:tc>
                <w:tcPr>
                  <w:tcW w:w="858" w:type="dxa"/>
                  <w:tcBorders>
                    <w:top w:val="single" w:sz="4" w:space="0" w:color="auto"/>
                    <w:left w:val="single" w:sz="4" w:space="0" w:color="auto"/>
                    <w:bottom w:val="single" w:sz="4" w:space="0" w:color="auto"/>
                    <w:right w:val="single" w:sz="4" w:space="0" w:color="auto"/>
                  </w:tcBorders>
                  <w:noWrap/>
                  <w:vAlign w:val="center"/>
                </w:tcPr>
                <w:p w14:paraId="489488AF" w14:textId="77777777" w:rsidR="000D1111" w:rsidRDefault="00B706AC">
                  <w:pPr>
                    <w:spacing w:line="360" w:lineRule="auto"/>
                    <w:jc w:val="center"/>
                    <w:rPr>
                      <w:rFonts w:ascii="仿宋" w:eastAsia="仿宋"/>
                    </w:rPr>
                  </w:pPr>
                  <w:r>
                    <w:rPr>
                      <w:rFonts w:ascii="仿宋" w:eastAsia="仿宋" w:cs="仿宋"/>
                    </w:rPr>
                    <w:t>4</w:t>
                  </w:r>
                </w:p>
              </w:tc>
              <w:tc>
                <w:tcPr>
                  <w:tcW w:w="4861" w:type="dxa"/>
                  <w:tcBorders>
                    <w:top w:val="single" w:sz="4" w:space="0" w:color="auto"/>
                    <w:left w:val="single" w:sz="4" w:space="0" w:color="auto"/>
                    <w:bottom w:val="single" w:sz="4" w:space="0" w:color="auto"/>
                    <w:right w:val="single" w:sz="4" w:space="0" w:color="auto"/>
                  </w:tcBorders>
                  <w:noWrap/>
                  <w:vAlign w:val="center"/>
                </w:tcPr>
                <w:p w14:paraId="054C7606" w14:textId="77777777" w:rsidR="000D1111" w:rsidRDefault="00B706AC">
                  <w:pPr>
                    <w:spacing w:line="360" w:lineRule="auto"/>
                    <w:rPr>
                      <w:rFonts w:ascii="仿宋" w:eastAsia="仿宋"/>
                    </w:rPr>
                  </w:pPr>
                  <w:r>
                    <w:rPr>
                      <w:rFonts w:ascii="仿宋" w:eastAsia="仿宋" w:cs="仿宋" w:hint="eastAsia"/>
                    </w:rPr>
                    <w:t>本期间完成的零星工作项目价款</w:t>
                  </w:r>
                </w:p>
              </w:tc>
              <w:tc>
                <w:tcPr>
                  <w:tcW w:w="1424" w:type="dxa"/>
                  <w:tcBorders>
                    <w:top w:val="single" w:sz="4" w:space="0" w:color="auto"/>
                    <w:left w:val="single" w:sz="4" w:space="0" w:color="auto"/>
                    <w:bottom w:val="single" w:sz="4" w:space="0" w:color="auto"/>
                    <w:right w:val="single" w:sz="4" w:space="0" w:color="auto"/>
                  </w:tcBorders>
                  <w:noWrap/>
                  <w:vAlign w:val="center"/>
                </w:tcPr>
                <w:p w14:paraId="61586C7D" w14:textId="77777777" w:rsidR="000D1111" w:rsidRDefault="000D1111">
                  <w:pPr>
                    <w:spacing w:line="360" w:lineRule="auto"/>
                    <w:jc w:val="center"/>
                    <w:rPr>
                      <w:rFonts w:ascii="仿宋" w:eastAsia="仿宋"/>
                    </w:rPr>
                  </w:pPr>
                </w:p>
              </w:tc>
              <w:tc>
                <w:tcPr>
                  <w:tcW w:w="3031" w:type="dxa"/>
                  <w:tcBorders>
                    <w:top w:val="single" w:sz="4" w:space="0" w:color="auto"/>
                    <w:left w:val="single" w:sz="4" w:space="0" w:color="auto"/>
                    <w:bottom w:val="single" w:sz="4" w:space="0" w:color="auto"/>
                    <w:right w:val="single" w:sz="4" w:space="0" w:color="auto"/>
                  </w:tcBorders>
                  <w:noWrap/>
                  <w:vAlign w:val="center"/>
                </w:tcPr>
                <w:p w14:paraId="1846ECFA" w14:textId="77777777" w:rsidR="000D1111" w:rsidRDefault="000D1111">
                  <w:pPr>
                    <w:spacing w:line="360" w:lineRule="auto"/>
                    <w:rPr>
                      <w:rFonts w:ascii="仿宋" w:eastAsia="仿宋"/>
                    </w:rPr>
                  </w:pPr>
                </w:p>
              </w:tc>
            </w:tr>
            <w:tr w:rsidR="000D1111" w14:paraId="2091EABE" w14:textId="77777777">
              <w:trPr>
                <w:trHeight w:hRule="exact" w:val="422"/>
              </w:trPr>
              <w:tc>
                <w:tcPr>
                  <w:tcW w:w="858" w:type="dxa"/>
                  <w:tcBorders>
                    <w:top w:val="single" w:sz="4" w:space="0" w:color="auto"/>
                    <w:left w:val="single" w:sz="4" w:space="0" w:color="auto"/>
                    <w:bottom w:val="single" w:sz="4" w:space="0" w:color="auto"/>
                    <w:right w:val="single" w:sz="4" w:space="0" w:color="auto"/>
                  </w:tcBorders>
                  <w:noWrap/>
                  <w:vAlign w:val="center"/>
                </w:tcPr>
                <w:p w14:paraId="6E7023AB" w14:textId="77777777" w:rsidR="000D1111" w:rsidRDefault="00B706AC">
                  <w:pPr>
                    <w:spacing w:line="360" w:lineRule="auto"/>
                    <w:jc w:val="center"/>
                    <w:rPr>
                      <w:rFonts w:ascii="仿宋" w:eastAsia="仿宋"/>
                    </w:rPr>
                  </w:pPr>
                  <w:r>
                    <w:rPr>
                      <w:rFonts w:ascii="仿宋" w:eastAsia="仿宋" w:cs="仿宋"/>
                    </w:rPr>
                    <w:t>5</w:t>
                  </w:r>
                </w:p>
              </w:tc>
              <w:tc>
                <w:tcPr>
                  <w:tcW w:w="4861" w:type="dxa"/>
                  <w:tcBorders>
                    <w:top w:val="single" w:sz="4" w:space="0" w:color="auto"/>
                    <w:left w:val="single" w:sz="4" w:space="0" w:color="auto"/>
                    <w:bottom w:val="single" w:sz="4" w:space="0" w:color="auto"/>
                    <w:right w:val="single" w:sz="4" w:space="0" w:color="auto"/>
                  </w:tcBorders>
                  <w:noWrap/>
                  <w:vAlign w:val="center"/>
                </w:tcPr>
                <w:p w14:paraId="5F153CF2" w14:textId="77777777" w:rsidR="000D1111" w:rsidRDefault="00B706AC">
                  <w:pPr>
                    <w:spacing w:line="360" w:lineRule="auto"/>
                    <w:rPr>
                      <w:rFonts w:ascii="仿宋" w:eastAsia="仿宋"/>
                    </w:rPr>
                  </w:pPr>
                  <w:r>
                    <w:rPr>
                      <w:rFonts w:ascii="仿宋" w:eastAsia="仿宋" w:cs="仿宋" w:hint="eastAsia"/>
                    </w:rPr>
                    <w:t>本期间应支付的预留金价款</w:t>
                  </w:r>
                </w:p>
              </w:tc>
              <w:tc>
                <w:tcPr>
                  <w:tcW w:w="1424" w:type="dxa"/>
                  <w:tcBorders>
                    <w:top w:val="single" w:sz="4" w:space="0" w:color="auto"/>
                    <w:left w:val="single" w:sz="4" w:space="0" w:color="auto"/>
                    <w:bottom w:val="single" w:sz="4" w:space="0" w:color="auto"/>
                    <w:right w:val="single" w:sz="4" w:space="0" w:color="auto"/>
                  </w:tcBorders>
                  <w:noWrap/>
                  <w:vAlign w:val="center"/>
                </w:tcPr>
                <w:p w14:paraId="4CD00A6C" w14:textId="77777777" w:rsidR="000D1111" w:rsidRDefault="000D1111">
                  <w:pPr>
                    <w:spacing w:line="360" w:lineRule="auto"/>
                    <w:jc w:val="center"/>
                    <w:rPr>
                      <w:rFonts w:ascii="仿宋" w:eastAsia="仿宋"/>
                    </w:rPr>
                  </w:pPr>
                </w:p>
              </w:tc>
              <w:tc>
                <w:tcPr>
                  <w:tcW w:w="3031" w:type="dxa"/>
                  <w:tcBorders>
                    <w:top w:val="single" w:sz="4" w:space="0" w:color="auto"/>
                    <w:left w:val="single" w:sz="4" w:space="0" w:color="auto"/>
                    <w:bottom w:val="single" w:sz="4" w:space="0" w:color="auto"/>
                    <w:right w:val="single" w:sz="4" w:space="0" w:color="auto"/>
                  </w:tcBorders>
                  <w:noWrap/>
                  <w:vAlign w:val="center"/>
                </w:tcPr>
                <w:p w14:paraId="642CAA66" w14:textId="77777777" w:rsidR="000D1111" w:rsidRDefault="000D1111">
                  <w:pPr>
                    <w:spacing w:line="360" w:lineRule="auto"/>
                    <w:rPr>
                      <w:rFonts w:ascii="仿宋" w:eastAsia="仿宋"/>
                    </w:rPr>
                  </w:pPr>
                </w:p>
              </w:tc>
            </w:tr>
            <w:tr w:rsidR="000D1111" w14:paraId="70592B73" w14:textId="77777777">
              <w:trPr>
                <w:trHeight w:hRule="exact" w:val="428"/>
              </w:trPr>
              <w:tc>
                <w:tcPr>
                  <w:tcW w:w="858" w:type="dxa"/>
                  <w:tcBorders>
                    <w:top w:val="single" w:sz="4" w:space="0" w:color="auto"/>
                    <w:left w:val="single" w:sz="4" w:space="0" w:color="auto"/>
                    <w:bottom w:val="single" w:sz="4" w:space="0" w:color="auto"/>
                    <w:right w:val="single" w:sz="4" w:space="0" w:color="auto"/>
                  </w:tcBorders>
                  <w:noWrap/>
                  <w:vAlign w:val="center"/>
                </w:tcPr>
                <w:p w14:paraId="18E72CC7" w14:textId="77777777" w:rsidR="000D1111" w:rsidRDefault="00B706AC">
                  <w:pPr>
                    <w:spacing w:line="360" w:lineRule="auto"/>
                    <w:jc w:val="center"/>
                    <w:rPr>
                      <w:rFonts w:ascii="仿宋" w:eastAsia="仿宋"/>
                    </w:rPr>
                  </w:pPr>
                  <w:r>
                    <w:rPr>
                      <w:rFonts w:ascii="仿宋" w:eastAsia="仿宋" w:cs="仿宋"/>
                    </w:rPr>
                    <w:t>6</w:t>
                  </w:r>
                </w:p>
              </w:tc>
              <w:tc>
                <w:tcPr>
                  <w:tcW w:w="4861" w:type="dxa"/>
                  <w:tcBorders>
                    <w:top w:val="single" w:sz="4" w:space="0" w:color="auto"/>
                    <w:left w:val="single" w:sz="4" w:space="0" w:color="auto"/>
                    <w:bottom w:val="single" w:sz="4" w:space="0" w:color="auto"/>
                    <w:right w:val="single" w:sz="4" w:space="0" w:color="auto"/>
                  </w:tcBorders>
                  <w:noWrap/>
                  <w:vAlign w:val="center"/>
                </w:tcPr>
                <w:p w14:paraId="77AD9925" w14:textId="77777777" w:rsidR="000D1111" w:rsidRDefault="00B706AC">
                  <w:pPr>
                    <w:spacing w:line="360" w:lineRule="auto"/>
                    <w:rPr>
                      <w:rFonts w:ascii="仿宋" w:eastAsia="仿宋"/>
                    </w:rPr>
                  </w:pPr>
                  <w:r>
                    <w:rPr>
                      <w:rFonts w:ascii="仿宋" w:eastAsia="仿宋" w:cs="仿宋" w:hint="eastAsia"/>
                    </w:rPr>
                    <w:t>本期间应支付的工程变更价款</w:t>
                  </w:r>
                </w:p>
              </w:tc>
              <w:tc>
                <w:tcPr>
                  <w:tcW w:w="1424" w:type="dxa"/>
                  <w:tcBorders>
                    <w:top w:val="single" w:sz="4" w:space="0" w:color="auto"/>
                    <w:left w:val="single" w:sz="4" w:space="0" w:color="auto"/>
                    <w:bottom w:val="single" w:sz="4" w:space="0" w:color="auto"/>
                    <w:right w:val="single" w:sz="4" w:space="0" w:color="auto"/>
                  </w:tcBorders>
                  <w:noWrap/>
                  <w:vAlign w:val="center"/>
                </w:tcPr>
                <w:p w14:paraId="59D90BE3" w14:textId="77777777" w:rsidR="000D1111" w:rsidRDefault="000D1111">
                  <w:pPr>
                    <w:spacing w:line="360" w:lineRule="auto"/>
                    <w:jc w:val="center"/>
                    <w:rPr>
                      <w:rFonts w:ascii="仿宋" w:eastAsia="仿宋"/>
                    </w:rPr>
                  </w:pPr>
                </w:p>
              </w:tc>
              <w:tc>
                <w:tcPr>
                  <w:tcW w:w="3031" w:type="dxa"/>
                  <w:tcBorders>
                    <w:top w:val="single" w:sz="4" w:space="0" w:color="auto"/>
                    <w:left w:val="single" w:sz="4" w:space="0" w:color="auto"/>
                    <w:bottom w:val="single" w:sz="4" w:space="0" w:color="auto"/>
                    <w:right w:val="single" w:sz="4" w:space="0" w:color="auto"/>
                  </w:tcBorders>
                  <w:noWrap/>
                  <w:vAlign w:val="center"/>
                </w:tcPr>
                <w:p w14:paraId="76A9EF95" w14:textId="77777777" w:rsidR="000D1111" w:rsidRDefault="00B706AC">
                  <w:pPr>
                    <w:spacing w:line="360" w:lineRule="auto"/>
                    <w:rPr>
                      <w:rFonts w:ascii="仿宋" w:eastAsia="仿宋"/>
                    </w:rPr>
                  </w:pPr>
                  <w:r>
                    <w:rPr>
                      <w:rFonts w:ascii="仿宋" w:eastAsia="仿宋" w:cs="仿宋" w:hint="eastAsia"/>
                    </w:rPr>
                    <w:t>根据第</w:t>
                  </w:r>
                  <w:r>
                    <w:rPr>
                      <w:rFonts w:ascii="仿宋" w:eastAsia="仿宋" w:cs="仿宋"/>
                    </w:rPr>
                    <w:t>66</w:t>
                  </w:r>
                  <w:r>
                    <w:rPr>
                      <w:rFonts w:ascii="仿宋" w:eastAsia="仿宋" w:cs="仿宋" w:hint="eastAsia"/>
                    </w:rPr>
                    <w:t>条</w:t>
                  </w:r>
                </w:p>
              </w:tc>
            </w:tr>
            <w:tr w:rsidR="000D1111" w14:paraId="4814297E" w14:textId="77777777">
              <w:trPr>
                <w:trHeight w:hRule="exact" w:val="421"/>
              </w:trPr>
              <w:tc>
                <w:tcPr>
                  <w:tcW w:w="858" w:type="dxa"/>
                  <w:tcBorders>
                    <w:top w:val="single" w:sz="4" w:space="0" w:color="auto"/>
                    <w:left w:val="single" w:sz="4" w:space="0" w:color="auto"/>
                    <w:bottom w:val="single" w:sz="4" w:space="0" w:color="auto"/>
                    <w:right w:val="single" w:sz="4" w:space="0" w:color="auto"/>
                  </w:tcBorders>
                  <w:noWrap/>
                  <w:vAlign w:val="center"/>
                </w:tcPr>
                <w:p w14:paraId="27E4D297" w14:textId="77777777" w:rsidR="000D1111" w:rsidRDefault="00B706AC">
                  <w:pPr>
                    <w:spacing w:line="360" w:lineRule="auto"/>
                    <w:jc w:val="center"/>
                    <w:rPr>
                      <w:rFonts w:ascii="仿宋" w:eastAsia="仿宋"/>
                    </w:rPr>
                  </w:pPr>
                  <w:r>
                    <w:rPr>
                      <w:rFonts w:ascii="仿宋" w:eastAsia="仿宋" w:cs="仿宋"/>
                    </w:rPr>
                    <w:t>7</w:t>
                  </w:r>
                </w:p>
              </w:tc>
              <w:tc>
                <w:tcPr>
                  <w:tcW w:w="4861" w:type="dxa"/>
                  <w:tcBorders>
                    <w:top w:val="single" w:sz="4" w:space="0" w:color="auto"/>
                    <w:left w:val="single" w:sz="4" w:space="0" w:color="auto"/>
                    <w:bottom w:val="single" w:sz="4" w:space="0" w:color="auto"/>
                    <w:right w:val="single" w:sz="4" w:space="0" w:color="auto"/>
                  </w:tcBorders>
                  <w:noWrap/>
                  <w:vAlign w:val="center"/>
                </w:tcPr>
                <w:p w14:paraId="106FAF6B" w14:textId="77777777" w:rsidR="000D1111" w:rsidRDefault="00B706AC">
                  <w:pPr>
                    <w:spacing w:line="360" w:lineRule="auto"/>
                    <w:rPr>
                      <w:rFonts w:ascii="仿宋" w:eastAsia="仿宋"/>
                    </w:rPr>
                  </w:pPr>
                  <w:r>
                    <w:rPr>
                      <w:rFonts w:ascii="仿宋" w:eastAsia="仿宋" w:cs="仿宋" w:hint="eastAsia"/>
                    </w:rPr>
                    <w:t>本期间应支付的安全防护、文明施工措施费</w:t>
                  </w:r>
                </w:p>
              </w:tc>
              <w:tc>
                <w:tcPr>
                  <w:tcW w:w="1424" w:type="dxa"/>
                  <w:tcBorders>
                    <w:top w:val="single" w:sz="4" w:space="0" w:color="auto"/>
                    <w:left w:val="single" w:sz="4" w:space="0" w:color="auto"/>
                    <w:bottom w:val="single" w:sz="4" w:space="0" w:color="auto"/>
                    <w:right w:val="single" w:sz="4" w:space="0" w:color="auto"/>
                  </w:tcBorders>
                  <w:noWrap/>
                  <w:vAlign w:val="center"/>
                </w:tcPr>
                <w:p w14:paraId="27A95711" w14:textId="77777777" w:rsidR="000D1111" w:rsidRDefault="000D1111">
                  <w:pPr>
                    <w:spacing w:line="360" w:lineRule="auto"/>
                    <w:jc w:val="center"/>
                    <w:rPr>
                      <w:rFonts w:ascii="仿宋" w:eastAsia="仿宋"/>
                    </w:rPr>
                  </w:pPr>
                </w:p>
              </w:tc>
              <w:tc>
                <w:tcPr>
                  <w:tcW w:w="3031" w:type="dxa"/>
                  <w:tcBorders>
                    <w:top w:val="single" w:sz="4" w:space="0" w:color="auto"/>
                    <w:left w:val="single" w:sz="4" w:space="0" w:color="auto"/>
                    <w:bottom w:val="single" w:sz="4" w:space="0" w:color="auto"/>
                    <w:right w:val="single" w:sz="4" w:space="0" w:color="auto"/>
                  </w:tcBorders>
                  <w:noWrap/>
                  <w:vAlign w:val="center"/>
                </w:tcPr>
                <w:p w14:paraId="267DEDAF" w14:textId="77777777" w:rsidR="000D1111" w:rsidRDefault="00B706AC">
                  <w:pPr>
                    <w:spacing w:line="360" w:lineRule="auto"/>
                    <w:rPr>
                      <w:rFonts w:ascii="仿宋" w:eastAsia="仿宋"/>
                    </w:rPr>
                  </w:pPr>
                  <w:r>
                    <w:rPr>
                      <w:rFonts w:ascii="仿宋" w:eastAsia="仿宋" w:cs="仿宋" w:hint="eastAsia"/>
                    </w:rPr>
                    <w:t>根据第</w:t>
                  </w:r>
                  <w:r>
                    <w:rPr>
                      <w:rFonts w:ascii="仿宋" w:eastAsia="仿宋" w:cs="仿宋"/>
                    </w:rPr>
                    <w:t>68</w:t>
                  </w:r>
                  <w:r>
                    <w:rPr>
                      <w:rFonts w:ascii="仿宋" w:eastAsia="仿宋" w:cs="仿宋" w:hint="eastAsia"/>
                    </w:rPr>
                    <w:t>条至第</w:t>
                  </w:r>
                  <w:r>
                    <w:rPr>
                      <w:rFonts w:ascii="仿宋" w:eastAsia="仿宋" w:cs="仿宋"/>
                    </w:rPr>
                    <w:t xml:space="preserve"> 76 </w:t>
                  </w:r>
                  <w:r>
                    <w:rPr>
                      <w:rFonts w:ascii="仿宋" w:eastAsia="仿宋" w:cs="仿宋" w:hint="eastAsia"/>
                    </w:rPr>
                    <w:t>条</w:t>
                  </w:r>
                </w:p>
              </w:tc>
            </w:tr>
            <w:tr w:rsidR="000D1111" w14:paraId="7B1EB9C8" w14:textId="77777777">
              <w:trPr>
                <w:trHeight w:hRule="exact" w:val="427"/>
              </w:trPr>
              <w:tc>
                <w:tcPr>
                  <w:tcW w:w="858" w:type="dxa"/>
                  <w:tcBorders>
                    <w:top w:val="single" w:sz="4" w:space="0" w:color="auto"/>
                    <w:left w:val="single" w:sz="4" w:space="0" w:color="auto"/>
                    <w:bottom w:val="single" w:sz="4" w:space="0" w:color="auto"/>
                    <w:right w:val="single" w:sz="4" w:space="0" w:color="auto"/>
                  </w:tcBorders>
                  <w:noWrap/>
                  <w:vAlign w:val="center"/>
                </w:tcPr>
                <w:p w14:paraId="48889539" w14:textId="77777777" w:rsidR="000D1111" w:rsidRDefault="00B706AC">
                  <w:pPr>
                    <w:spacing w:line="360" w:lineRule="auto"/>
                    <w:jc w:val="center"/>
                    <w:rPr>
                      <w:rFonts w:ascii="仿宋" w:eastAsia="仿宋"/>
                    </w:rPr>
                  </w:pPr>
                  <w:r>
                    <w:rPr>
                      <w:rFonts w:ascii="仿宋" w:eastAsia="仿宋" w:cs="仿宋"/>
                    </w:rPr>
                    <w:t>8</w:t>
                  </w:r>
                </w:p>
              </w:tc>
              <w:tc>
                <w:tcPr>
                  <w:tcW w:w="4861" w:type="dxa"/>
                  <w:tcBorders>
                    <w:top w:val="single" w:sz="4" w:space="0" w:color="auto"/>
                    <w:left w:val="single" w:sz="4" w:space="0" w:color="auto"/>
                    <w:bottom w:val="single" w:sz="4" w:space="0" w:color="auto"/>
                    <w:right w:val="single" w:sz="4" w:space="0" w:color="auto"/>
                  </w:tcBorders>
                  <w:noWrap/>
                  <w:vAlign w:val="center"/>
                </w:tcPr>
                <w:p w14:paraId="3AD18C5D" w14:textId="77777777" w:rsidR="000D1111" w:rsidRDefault="00B706AC">
                  <w:pPr>
                    <w:spacing w:line="360" w:lineRule="auto"/>
                    <w:rPr>
                      <w:rFonts w:ascii="仿宋" w:eastAsia="仿宋"/>
                    </w:rPr>
                  </w:pPr>
                  <w:r>
                    <w:rPr>
                      <w:rFonts w:ascii="仿宋" w:eastAsia="仿宋" w:cs="仿宋" w:hint="eastAsia"/>
                    </w:rPr>
                    <w:t>物价和后继法律法规的调整价款</w:t>
                  </w:r>
                </w:p>
              </w:tc>
              <w:tc>
                <w:tcPr>
                  <w:tcW w:w="1424" w:type="dxa"/>
                  <w:tcBorders>
                    <w:top w:val="single" w:sz="4" w:space="0" w:color="auto"/>
                    <w:left w:val="single" w:sz="4" w:space="0" w:color="auto"/>
                    <w:bottom w:val="single" w:sz="4" w:space="0" w:color="auto"/>
                    <w:right w:val="single" w:sz="4" w:space="0" w:color="auto"/>
                  </w:tcBorders>
                  <w:noWrap/>
                  <w:vAlign w:val="center"/>
                </w:tcPr>
                <w:p w14:paraId="1402B1C4" w14:textId="77777777" w:rsidR="000D1111" w:rsidRDefault="000D1111">
                  <w:pPr>
                    <w:spacing w:line="360" w:lineRule="auto"/>
                    <w:jc w:val="center"/>
                    <w:rPr>
                      <w:rFonts w:ascii="仿宋" w:eastAsia="仿宋"/>
                    </w:rPr>
                  </w:pPr>
                </w:p>
              </w:tc>
              <w:tc>
                <w:tcPr>
                  <w:tcW w:w="3031" w:type="dxa"/>
                  <w:tcBorders>
                    <w:top w:val="single" w:sz="4" w:space="0" w:color="auto"/>
                    <w:left w:val="single" w:sz="4" w:space="0" w:color="auto"/>
                    <w:bottom w:val="single" w:sz="4" w:space="0" w:color="auto"/>
                    <w:right w:val="single" w:sz="4" w:space="0" w:color="auto"/>
                  </w:tcBorders>
                  <w:noWrap/>
                  <w:vAlign w:val="center"/>
                </w:tcPr>
                <w:p w14:paraId="466A67D9" w14:textId="77777777" w:rsidR="000D1111" w:rsidRDefault="00B706AC">
                  <w:pPr>
                    <w:spacing w:line="360" w:lineRule="auto"/>
                    <w:rPr>
                      <w:rFonts w:ascii="仿宋" w:eastAsia="仿宋"/>
                    </w:rPr>
                  </w:pPr>
                  <w:r>
                    <w:rPr>
                      <w:rFonts w:ascii="仿宋" w:eastAsia="仿宋" w:cs="仿宋" w:hint="eastAsia"/>
                    </w:rPr>
                    <w:t>根据第</w:t>
                  </w:r>
                  <w:r>
                    <w:rPr>
                      <w:rFonts w:ascii="仿宋" w:eastAsia="仿宋" w:cs="仿宋"/>
                    </w:rPr>
                    <w:t>79</w:t>
                  </w:r>
                  <w:r>
                    <w:rPr>
                      <w:rFonts w:ascii="仿宋" w:eastAsia="仿宋" w:cs="仿宋" w:hint="eastAsia"/>
                    </w:rPr>
                    <w:t>条</w:t>
                  </w:r>
                </w:p>
              </w:tc>
            </w:tr>
            <w:tr w:rsidR="000D1111" w14:paraId="45C8317B" w14:textId="77777777">
              <w:trPr>
                <w:trHeight w:hRule="exact" w:val="432"/>
              </w:trPr>
              <w:tc>
                <w:tcPr>
                  <w:tcW w:w="858" w:type="dxa"/>
                  <w:tcBorders>
                    <w:top w:val="single" w:sz="4" w:space="0" w:color="auto"/>
                    <w:left w:val="single" w:sz="4" w:space="0" w:color="auto"/>
                    <w:bottom w:val="single" w:sz="4" w:space="0" w:color="auto"/>
                    <w:right w:val="single" w:sz="4" w:space="0" w:color="auto"/>
                  </w:tcBorders>
                  <w:noWrap/>
                  <w:vAlign w:val="center"/>
                </w:tcPr>
                <w:p w14:paraId="64CA3892" w14:textId="77777777" w:rsidR="000D1111" w:rsidRDefault="00B706AC">
                  <w:pPr>
                    <w:spacing w:line="360" w:lineRule="auto"/>
                    <w:jc w:val="center"/>
                    <w:rPr>
                      <w:rFonts w:ascii="仿宋" w:eastAsia="仿宋"/>
                    </w:rPr>
                  </w:pPr>
                  <w:r>
                    <w:rPr>
                      <w:rFonts w:ascii="仿宋" w:eastAsia="仿宋" w:cs="仿宋"/>
                    </w:rPr>
                    <w:t>9</w:t>
                  </w:r>
                </w:p>
              </w:tc>
              <w:tc>
                <w:tcPr>
                  <w:tcW w:w="4861" w:type="dxa"/>
                  <w:tcBorders>
                    <w:top w:val="single" w:sz="4" w:space="0" w:color="auto"/>
                    <w:left w:val="single" w:sz="4" w:space="0" w:color="auto"/>
                    <w:bottom w:val="single" w:sz="4" w:space="0" w:color="auto"/>
                    <w:right w:val="single" w:sz="4" w:space="0" w:color="auto"/>
                  </w:tcBorders>
                  <w:noWrap/>
                  <w:vAlign w:val="center"/>
                </w:tcPr>
                <w:p w14:paraId="3CE93040" w14:textId="77777777" w:rsidR="000D1111" w:rsidRDefault="00B706AC">
                  <w:pPr>
                    <w:spacing w:line="360" w:lineRule="auto"/>
                    <w:rPr>
                      <w:rFonts w:ascii="仿宋" w:eastAsia="仿宋"/>
                    </w:rPr>
                  </w:pPr>
                  <w:r>
                    <w:rPr>
                      <w:rFonts w:ascii="仿宋" w:eastAsia="仿宋" w:cs="仿宋" w:hint="eastAsia"/>
                    </w:rPr>
                    <w:t>本期间应扣除的误期赔偿费</w:t>
                  </w:r>
                </w:p>
              </w:tc>
              <w:tc>
                <w:tcPr>
                  <w:tcW w:w="1424" w:type="dxa"/>
                  <w:tcBorders>
                    <w:top w:val="single" w:sz="4" w:space="0" w:color="auto"/>
                    <w:left w:val="single" w:sz="4" w:space="0" w:color="auto"/>
                    <w:bottom w:val="single" w:sz="4" w:space="0" w:color="auto"/>
                    <w:right w:val="single" w:sz="4" w:space="0" w:color="auto"/>
                  </w:tcBorders>
                  <w:noWrap/>
                  <w:vAlign w:val="center"/>
                </w:tcPr>
                <w:p w14:paraId="58ECE0B7" w14:textId="77777777" w:rsidR="000D1111" w:rsidRDefault="000D1111">
                  <w:pPr>
                    <w:spacing w:line="360" w:lineRule="auto"/>
                    <w:jc w:val="center"/>
                    <w:rPr>
                      <w:rFonts w:ascii="仿宋" w:eastAsia="仿宋"/>
                    </w:rPr>
                  </w:pPr>
                </w:p>
              </w:tc>
              <w:tc>
                <w:tcPr>
                  <w:tcW w:w="3031" w:type="dxa"/>
                  <w:tcBorders>
                    <w:top w:val="single" w:sz="4" w:space="0" w:color="auto"/>
                    <w:left w:val="single" w:sz="4" w:space="0" w:color="auto"/>
                    <w:bottom w:val="single" w:sz="4" w:space="0" w:color="auto"/>
                    <w:right w:val="single" w:sz="4" w:space="0" w:color="auto"/>
                  </w:tcBorders>
                  <w:noWrap/>
                  <w:vAlign w:val="center"/>
                </w:tcPr>
                <w:p w14:paraId="1275A1AD" w14:textId="77777777" w:rsidR="000D1111" w:rsidRDefault="00B706AC">
                  <w:pPr>
                    <w:spacing w:line="360" w:lineRule="auto"/>
                    <w:rPr>
                      <w:rFonts w:ascii="仿宋" w:eastAsia="仿宋"/>
                    </w:rPr>
                  </w:pPr>
                  <w:r>
                    <w:rPr>
                      <w:rFonts w:ascii="仿宋" w:eastAsia="仿宋" w:cs="仿宋" w:hint="eastAsia"/>
                    </w:rPr>
                    <w:t>根据第</w:t>
                  </w:r>
                  <w:r>
                    <w:rPr>
                      <w:rFonts w:ascii="仿宋" w:eastAsia="仿宋" w:cs="仿宋"/>
                    </w:rPr>
                    <w:t>80</w:t>
                  </w:r>
                  <w:r>
                    <w:rPr>
                      <w:rFonts w:ascii="仿宋" w:eastAsia="仿宋" w:cs="仿宋" w:hint="eastAsia"/>
                    </w:rPr>
                    <w:t>条</w:t>
                  </w:r>
                </w:p>
              </w:tc>
            </w:tr>
            <w:tr w:rsidR="000D1111" w14:paraId="02065CAE" w14:textId="77777777">
              <w:trPr>
                <w:trHeight w:hRule="exact" w:val="415"/>
              </w:trPr>
              <w:tc>
                <w:tcPr>
                  <w:tcW w:w="858" w:type="dxa"/>
                  <w:tcBorders>
                    <w:top w:val="single" w:sz="4" w:space="0" w:color="auto"/>
                    <w:left w:val="single" w:sz="4" w:space="0" w:color="auto"/>
                    <w:bottom w:val="single" w:sz="4" w:space="0" w:color="auto"/>
                    <w:right w:val="single" w:sz="4" w:space="0" w:color="auto"/>
                  </w:tcBorders>
                  <w:noWrap/>
                  <w:vAlign w:val="center"/>
                </w:tcPr>
                <w:p w14:paraId="2C1F0809" w14:textId="77777777" w:rsidR="000D1111" w:rsidRDefault="00B706AC">
                  <w:pPr>
                    <w:spacing w:line="360" w:lineRule="auto"/>
                    <w:jc w:val="center"/>
                    <w:rPr>
                      <w:rFonts w:ascii="仿宋" w:eastAsia="仿宋"/>
                    </w:rPr>
                  </w:pPr>
                  <w:r>
                    <w:rPr>
                      <w:rFonts w:ascii="仿宋" w:eastAsia="仿宋" w:cs="仿宋"/>
                    </w:rPr>
                    <w:t>10</w:t>
                  </w:r>
                </w:p>
              </w:tc>
              <w:tc>
                <w:tcPr>
                  <w:tcW w:w="4861" w:type="dxa"/>
                  <w:tcBorders>
                    <w:top w:val="single" w:sz="4" w:space="0" w:color="auto"/>
                    <w:left w:val="single" w:sz="4" w:space="0" w:color="auto"/>
                    <w:bottom w:val="single" w:sz="4" w:space="0" w:color="auto"/>
                    <w:right w:val="single" w:sz="4" w:space="0" w:color="auto"/>
                  </w:tcBorders>
                  <w:noWrap/>
                  <w:vAlign w:val="center"/>
                </w:tcPr>
                <w:p w14:paraId="3D841EA1" w14:textId="77777777" w:rsidR="000D1111" w:rsidRDefault="00B706AC">
                  <w:pPr>
                    <w:spacing w:line="360" w:lineRule="auto"/>
                    <w:rPr>
                      <w:rFonts w:ascii="仿宋" w:eastAsia="仿宋"/>
                    </w:rPr>
                  </w:pPr>
                  <w:r>
                    <w:rPr>
                      <w:rFonts w:ascii="仿宋" w:eastAsia="仿宋" w:cs="仿宋" w:hint="eastAsia"/>
                    </w:rPr>
                    <w:t>本期间应扣回的预付款</w:t>
                  </w:r>
                </w:p>
              </w:tc>
              <w:tc>
                <w:tcPr>
                  <w:tcW w:w="1424" w:type="dxa"/>
                  <w:tcBorders>
                    <w:top w:val="single" w:sz="4" w:space="0" w:color="auto"/>
                    <w:left w:val="single" w:sz="4" w:space="0" w:color="auto"/>
                    <w:bottom w:val="single" w:sz="4" w:space="0" w:color="auto"/>
                    <w:right w:val="single" w:sz="4" w:space="0" w:color="auto"/>
                  </w:tcBorders>
                  <w:noWrap/>
                  <w:vAlign w:val="center"/>
                </w:tcPr>
                <w:p w14:paraId="1097ECC5" w14:textId="77777777" w:rsidR="000D1111" w:rsidRDefault="000D1111">
                  <w:pPr>
                    <w:spacing w:line="360" w:lineRule="auto"/>
                    <w:jc w:val="center"/>
                    <w:rPr>
                      <w:rFonts w:ascii="仿宋" w:eastAsia="仿宋"/>
                    </w:rPr>
                  </w:pPr>
                </w:p>
              </w:tc>
              <w:tc>
                <w:tcPr>
                  <w:tcW w:w="3031" w:type="dxa"/>
                  <w:tcBorders>
                    <w:top w:val="single" w:sz="4" w:space="0" w:color="auto"/>
                    <w:left w:val="single" w:sz="4" w:space="0" w:color="auto"/>
                    <w:bottom w:val="single" w:sz="4" w:space="0" w:color="auto"/>
                    <w:right w:val="single" w:sz="4" w:space="0" w:color="auto"/>
                  </w:tcBorders>
                  <w:noWrap/>
                  <w:vAlign w:val="center"/>
                </w:tcPr>
                <w:p w14:paraId="2F62F2B9" w14:textId="77777777" w:rsidR="000D1111" w:rsidRDefault="00B706AC">
                  <w:pPr>
                    <w:spacing w:line="360" w:lineRule="auto"/>
                    <w:rPr>
                      <w:rFonts w:ascii="仿宋" w:eastAsia="仿宋"/>
                    </w:rPr>
                  </w:pPr>
                  <w:r>
                    <w:rPr>
                      <w:rFonts w:ascii="仿宋" w:eastAsia="仿宋" w:cs="仿宋" w:hint="eastAsia"/>
                    </w:rPr>
                    <w:t>根据第</w:t>
                  </w:r>
                  <w:r>
                    <w:rPr>
                      <w:rFonts w:ascii="仿宋" w:eastAsia="仿宋" w:cs="仿宋"/>
                    </w:rPr>
                    <w:t>84</w:t>
                  </w:r>
                  <w:r>
                    <w:rPr>
                      <w:rFonts w:ascii="仿宋" w:eastAsia="仿宋" w:cs="仿宋" w:hint="eastAsia"/>
                    </w:rPr>
                    <w:t>条</w:t>
                  </w:r>
                </w:p>
              </w:tc>
            </w:tr>
            <w:tr w:rsidR="000D1111" w14:paraId="1D3A9DF8" w14:textId="77777777">
              <w:trPr>
                <w:trHeight w:hRule="exact" w:val="418"/>
              </w:trPr>
              <w:tc>
                <w:tcPr>
                  <w:tcW w:w="858" w:type="dxa"/>
                  <w:tcBorders>
                    <w:top w:val="single" w:sz="4" w:space="0" w:color="auto"/>
                    <w:left w:val="single" w:sz="4" w:space="0" w:color="auto"/>
                    <w:bottom w:val="single" w:sz="4" w:space="0" w:color="auto"/>
                    <w:right w:val="single" w:sz="4" w:space="0" w:color="auto"/>
                  </w:tcBorders>
                  <w:noWrap/>
                  <w:vAlign w:val="center"/>
                </w:tcPr>
                <w:p w14:paraId="491E3EE6" w14:textId="77777777" w:rsidR="000D1111" w:rsidRDefault="00B706AC">
                  <w:pPr>
                    <w:spacing w:line="360" w:lineRule="auto"/>
                    <w:jc w:val="center"/>
                    <w:rPr>
                      <w:rFonts w:ascii="仿宋" w:eastAsia="仿宋"/>
                    </w:rPr>
                  </w:pPr>
                  <w:r>
                    <w:rPr>
                      <w:rFonts w:ascii="仿宋" w:eastAsia="仿宋" w:cs="仿宋"/>
                    </w:rPr>
                    <w:t>11</w:t>
                  </w:r>
                </w:p>
              </w:tc>
              <w:tc>
                <w:tcPr>
                  <w:tcW w:w="4861" w:type="dxa"/>
                  <w:tcBorders>
                    <w:top w:val="single" w:sz="4" w:space="0" w:color="auto"/>
                    <w:left w:val="single" w:sz="4" w:space="0" w:color="auto"/>
                    <w:bottom w:val="single" w:sz="4" w:space="0" w:color="auto"/>
                    <w:right w:val="single" w:sz="4" w:space="0" w:color="auto"/>
                  </w:tcBorders>
                  <w:noWrap/>
                  <w:vAlign w:val="center"/>
                </w:tcPr>
                <w:p w14:paraId="285FE689" w14:textId="77777777" w:rsidR="000D1111" w:rsidRDefault="00B706AC">
                  <w:pPr>
                    <w:spacing w:line="360" w:lineRule="auto"/>
                    <w:rPr>
                      <w:rFonts w:ascii="仿宋" w:eastAsia="仿宋"/>
                    </w:rPr>
                  </w:pPr>
                  <w:r>
                    <w:rPr>
                      <w:rFonts w:ascii="仿宋" w:eastAsia="仿宋" w:cs="仿宋" w:hint="eastAsia"/>
                    </w:rPr>
                    <w:t>本期间应扣留的质量保证金</w:t>
                  </w:r>
                </w:p>
              </w:tc>
              <w:tc>
                <w:tcPr>
                  <w:tcW w:w="1424" w:type="dxa"/>
                  <w:tcBorders>
                    <w:top w:val="single" w:sz="4" w:space="0" w:color="auto"/>
                    <w:left w:val="single" w:sz="4" w:space="0" w:color="auto"/>
                    <w:bottom w:val="single" w:sz="4" w:space="0" w:color="auto"/>
                    <w:right w:val="single" w:sz="4" w:space="0" w:color="auto"/>
                  </w:tcBorders>
                  <w:noWrap/>
                  <w:vAlign w:val="center"/>
                </w:tcPr>
                <w:p w14:paraId="021BCC3F" w14:textId="77777777" w:rsidR="000D1111" w:rsidRDefault="000D1111">
                  <w:pPr>
                    <w:spacing w:line="360" w:lineRule="auto"/>
                    <w:jc w:val="center"/>
                    <w:rPr>
                      <w:rFonts w:ascii="仿宋" w:eastAsia="仿宋"/>
                    </w:rPr>
                  </w:pPr>
                </w:p>
              </w:tc>
              <w:tc>
                <w:tcPr>
                  <w:tcW w:w="3031" w:type="dxa"/>
                  <w:tcBorders>
                    <w:top w:val="single" w:sz="4" w:space="0" w:color="auto"/>
                    <w:left w:val="single" w:sz="4" w:space="0" w:color="auto"/>
                    <w:bottom w:val="single" w:sz="4" w:space="0" w:color="auto"/>
                    <w:right w:val="single" w:sz="4" w:space="0" w:color="auto"/>
                  </w:tcBorders>
                  <w:noWrap/>
                  <w:vAlign w:val="center"/>
                </w:tcPr>
                <w:p w14:paraId="7F774262" w14:textId="77777777" w:rsidR="000D1111" w:rsidRDefault="000D1111">
                  <w:pPr>
                    <w:spacing w:line="360" w:lineRule="auto"/>
                    <w:rPr>
                      <w:rFonts w:ascii="仿宋" w:eastAsia="仿宋"/>
                    </w:rPr>
                  </w:pPr>
                </w:p>
              </w:tc>
            </w:tr>
            <w:tr w:rsidR="000D1111" w14:paraId="59B43F8F" w14:textId="77777777">
              <w:trPr>
                <w:trHeight w:hRule="exact" w:val="409"/>
              </w:trPr>
              <w:tc>
                <w:tcPr>
                  <w:tcW w:w="858" w:type="dxa"/>
                  <w:tcBorders>
                    <w:top w:val="single" w:sz="4" w:space="0" w:color="auto"/>
                    <w:left w:val="single" w:sz="4" w:space="0" w:color="auto"/>
                    <w:bottom w:val="single" w:sz="4" w:space="0" w:color="auto"/>
                    <w:right w:val="single" w:sz="4" w:space="0" w:color="auto"/>
                  </w:tcBorders>
                  <w:noWrap/>
                  <w:vAlign w:val="center"/>
                </w:tcPr>
                <w:p w14:paraId="6CCB00F1" w14:textId="77777777" w:rsidR="000D1111" w:rsidRDefault="00B706AC">
                  <w:pPr>
                    <w:spacing w:line="360" w:lineRule="auto"/>
                    <w:jc w:val="center"/>
                    <w:rPr>
                      <w:rFonts w:ascii="仿宋" w:eastAsia="仿宋"/>
                    </w:rPr>
                  </w:pPr>
                  <w:r>
                    <w:rPr>
                      <w:rFonts w:ascii="仿宋" w:eastAsia="仿宋" w:cs="仿宋"/>
                    </w:rPr>
                    <w:t>12</w:t>
                  </w:r>
                </w:p>
              </w:tc>
              <w:tc>
                <w:tcPr>
                  <w:tcW w:w="4861" w:type="dxa"/>
                  <w:tcBorders>
                    <w:top w:val="single" w:sz="4" w:space="0" w:color="auto"/>
                    <w:left w:val="single" w:sz="4" w:space="0" w:color="auto"/>
                    <w:bottom w:val="single" w:sz="4" w:space="0" w:color="auto"/>
                    <w:right w:val="single" w:sz="4" w:space="0" w:color="auto"/>
                  </w:tcBorders>
                  <w:noWrap/>
                  <w:vAlign w:val="center"/>
                </w:tcPr>
                <w:p w14:paraId="42F01330" w14:textId="77777777" w:rsidR="000D1111" w:rsidRDefault="00B706AC">
                  <w:pPr>
                    <w:spacing w:line="360" w:lineRule="auto"/>
                    <w:rPr>
                      <w:rFonts w:ascii="仿宋" w:eastAsia="仿宋"/>
                    </w:rPr>
                  </w:pPr>
                  <w:r>
                    <w:rPr>
                      <w:rFonts w:ascii="仿宋" w:eastAsia="仿宋" w:cs="仿宋" w:hint="eastAsia"/>
                    </w:rPr>
                    <w:t>本期间应支付或扣回（留）的其他款项</w:t>
                  </w:r>
                </w:p>
              </w:tc>
              <w:tc>
                <w:tcPr>
                  <w:tcW w:w="1424" w:type="dxa"/>
                  <w:tcBorders>
                    <w:top w:val="single" w:sz="4" w:space="0" w:color="auto"/>
                    <w:left w:val="single" w:sz="4" w:space="0" w:color="auto"/>
                    <w:bottom w:val="single" w:sz="4" w:space="0" w:color="auto"/>
                    <w:right w:val="single" w:sz="4" w:space="0" w:color="auto"/>
                  </w:tcBorders>
                  <w:noWrap/>
                  <w:vAlign w:val="center"/>
                </w:tcPr>
                <w:p w14:paraId="0F1CF92C" w14:textId="77777777" w:rsidR="000D1111" w:rsidRDefault="000D1111">
                  <w:pPr>
                    <w:spacing w:line="360" w:lineRule="auto"/>
                    <w:jc w:val="center"/>
                    <w:rPr>
                      <w:rFonts w:ascii="仿宋" w:eastAsia="仿宋"/>
                    </w:rPr>
                  </w:pPr>
                </w:p>
              </w:tc>
              <w:tc>
                <w:tcPr>
                  <w:tcW w:w="3031" w:type="dxa"/>
                  <w:tcBorders>
                    <w:top w:val="single" w:sz="4" w:space="0" w:color="auto"/>
                    <w:left w:val="single" w:sz="4" w:space="0" w:color="auto"/>
                    <w:bottom w:val="single" w:sz="4" w:space="0" w:color="auto"/>
                    <w:right w:val="single" w:sz="4" w:space="0" w:color="auto"/>
                  </w:tcBorders>
                  <w:noWrap/>
                  <w:vAlign w:val="center"/>
                </w:tcPr>
                <w:p w14:paraId="658FD391" w14:textId="77777777" w:rsidR="000D1111" w:rsidRDefault="000D1111">
                  <w:pPr>
                    <w:spacing w:line="360" w:lineRule="auto"/>
                    <w:rPr>
                      <w:rFonts w:ascii="仿宋" w:eastAsia="仿宋"/>
                    </w:rPr>
                  </w:pPr>
                </w:p>
              </w:tc>
            </w:tr>
            <w:tr w:rsidR="000D1111" w14:paraId="707C850B" w14:textId="77777777">
              <w:trPr>
                <w:trHeight w:hRule="exact" w:val="284"/>
              </w:trPr>
              <w:tc>
                <w:tcPr>
                  <w:tcW w:w="858" w:type="dxa"/>
                  <w:tcBorders>
                    <w:top w:val="single" w:sz="4" w:space="0" w:color="auto"/>
                    <w:left w:val="single" w:sz="4" w:space="0" w:color="auto"/>
                    <w:bottom w:val="single" w:sz="4" w:space="0" w:color="auto"/>
                    <w:right w:val="single" w:sz="4" w:space="0" w:color="auto"/>
                  </w:tcBorders>
                  <w:noWrap/>
                  <w:vAlign w:val="center"/>
                </w:tcPr>
                <w:p w14:paraId="72F741A3" w14:textId="77777777" w:rsidR="000D1111" w:rsidRDefault="000D1111">
                  <w:pPr>
                    <w:spacing w:line="360" w:lineRule="auto"/>
                    <w:jc w:val="center"/>
                    <w:rPr>
                      <w:rFonts w:ascii="仿宋" w:eastAsia="仿宋"/>
                    </w:rPr>
                  </w:pPr>
                </w:p>
              </w:tc>
              <w:tc>
                <w:tcPr>
                  <w:tcW w:w="4861" w:type="dxa"/>
                  <w:tcBorders>
                    <w:top w:val="single" w:sz="4" w:space="0" w:color="auto"/>
                    <w:left w:val="single" w:sz="4" w:space="0" w:color="auto"/>
                    <w:bottom w:val="single" w:sz="4" w:space="0" w:color="auto"/>
                    <w:right w:val="single" w:sz="4" w:space="0" w:color="auto"/>
                  </w:tcBorders>
                  <w:noWrap/>
                  <w:vAlign w:val="center"/>
                </w:tcPr>
                <w:p w14:paraId="129E119D" w14:textId="77777777" w:rsidR="000D1111" w:rsidRDefault="000D1111">
                  <w:pPr>
                    <w:spacing w:line="360" w:lineRule="auto"/>
                    <w:rPr>
                      <w:rFonts w:ascii="仿宋" w:eastAsia="仿宋"/>
                    </w:rPr>
                  </w:pPr>
                </w:p>
              </w:tc>
              <w:tc>
                <w:tcPr>
                  <w:tcW w:w="1424" w:type="dxa"/>
                  <w:tcBorders>
                    <w:top w:val="single" w:sz="4" w:space="0" w:color="auto"/>
                    <w:left w:val="single" w:sz="4" w:space="0" w:color="auto"/>
                    <w:bottom w:val="single" w:sz="4" w:space="0" w:color="auto"/>
                    <w:right w:val="single" w:sz="4" w:space="0" w:color="auto"/>
                  </w:tcBorders>
                  <w:noWrap/>
                  <w:vAlign w:val="center"/>
                </w:tcPr>
                <w:p w14:paraId="55167034" w14:textId="77777777" w:rsidR="000D1111" w:rsidRDefault="000D1111">
                  <w:pPr>
                    <w:spacing w:line="360" w:lineRule="auto"/>
                    <w:jc w:val="center"/>
                    <w:rPr>
                      <w:rFonts w:ascii="仿宋" w:eastAsia="仿宋"/>
                    </w:rPr>
                  </w:pPr>
                </w:p>
              </w:tc>
              <w:tc>
                <w:tcPr>
                  <w:tcW w:w="3031" w:type="dxa"/>
                  <w:tcBorders>
                    <w:top w:val="single" w:sz="4" w:space="0" w:color="auto"/>
                    <w:left w:val="single" w:sz="4" w:space="0" w:color="auto"/>
                    <w:bottom w:val="single" w:sz="4" w:space="0" w:color="auto"/>
                    <w:right w:val="single" w:sz="4" w:space="0" w:color="auto"/>
                  </w:tcBorders>
                  <w:noWrap/>
                  <w:vAlign w:val="center"/>
                </w:tcPr>
                <w:p w14:paraId="58DB4F42" w14:textId="77777777" w:rsidR="000D1111" w:rsidRDefault="000D1111">
                  <w:pPr>
                    <w:spacing w:line="360" w:lineRule="auto"/>
                    <w:rPr>
                      <w:rFonts w:ascii="仿宋" w:eastAsia="仿宋"/>
                    </w:rPr>
                  </w:pPr>
                </w:p>
              </w:tc>
            </w:tr>
            <w:tr w:rsidR="000D1111" w14:paraId="6C98DD1F" w14:textId="77777777">
              <w:trPr>
                <w:trHeight w:hRule="exact" w:val="421"/>
              </w:trPr>
              <w:tc>
                <w:tcPr>
                  <w:tcW w:w="858" w:type="dxa"/>
                  <w:tcBorders>
                    <w:top w:val="single" w:sz="4" w:space="0" w:color="auto"/>
                    <w:left w:val="single" w:sz="4" w:space="0" w:color="auto"/>
                    <w:bottom w:val="single" w:sz="4" w:space="0" w:color="auto"/>
                    <w:right w:val="single" w:sz="4" w:space="0" w:color="auto"/>
                  </w:tcBorders>
                  <w:noWrap/>
                  <w:vAlign w:val="center"/>
                </w:tcPr>
                <w:p w14:paraId="7408F0AD" w14:textId="77777777" w:rsidR="000D1111" w:rsidRDefault="000D1111">
                  <w:pPr>
                    <w:spacing w:line="360" w:lineRule="auto"/>
                    <w:jc w:val="center"/>
                    <w:rPr>
                      <w:rFonts w:ascii="仿宋" w:eastAsia="仿宋"/>
                    </w:rPr>
                  </w:pPr>
                </w:p>
              </w:tc>
              <w:tc>
                <w:tcPr>
                  <w:tcW w:w="4861" w:type="dxa"/>
                  <w:tcBorders>
                    <w:top w:val="single" w:sz="4" w:space="0" w:color="auto"/>
                    <w:left w:val="single" w:sz="4" w:space="0" w:color="auto"/>
                    <w:bottom w:val="single" w:sz="4" w:space="0" w:color="auto"/>
                    <w:right w:val="single" w:sz="4" w:space="0" w:color="auto"/>
                  </w:tcBorders>
                  <w:noWrap/>
                  <w:vAlign w:val="center"/>
                </w:tcPr>
                <w:p w14:paraId="16061C74" w14:textId="77777777" w:rsidR="000D1111" w:rsidRDefault="00B706AC">
                  <w:pPr>
                    <w:spacing w:line="360" w:lineRule="auto"/>
                    <w:rPr>
                      <w:rFonts w:ascii="仿宋" w:eastAsia="仿宋"/>
                    </w:rPr>
                  </w:pPr>
                  <w:r>
                    <w:rPr>
                      <w:rFonts w:ascii="仿宋" w:eastAsia="仿宋" w:cs="仿宋" w:hint="eastAsia"/>
                    </w:rPr>
                    <w:t>本期间应支付的工程价款</w:t>
                  </w:r>
                </w:p>
              </w:tc>
              <w:tc>
                <w:tcPr>
                  <w:tcW w:w="1424" w:type="dxa"/>
                  <w:tcBorders>
                    <w:top w:val="single" w:sz="4" w:space="0" w:color="auto"/>
                    <w:left w:val="single" w:sz="4" w:space="0" w:color="auto"/>
                    <w:bottom w:val="single" w:sz="4" w:space="0" w:color="auto"/>
                    <w:right w:val="single" w:sz="4" w:space="0" w:color="auto"/>
                  </w:tcBorders>
                  <w:noWrap/>
                  <w:vAlign w:val="center"/>
                </w:tcPr>
                <w:p w14:paraId="037E4E82" w14:textId="77777777" w:rsidR="000D1111" w:rsidRDefault="000D1111">
                  <w:pPr>
                    <w:spacing w:line="360" w:lineRule="auto"/>
                    <w:jc w:val="center"/>
                    <w:rPr>
                      <w:rFonts w:ascii="仿宋" w:eastAsia="仿宋"/>
                    </w:rPr>
                  </w:pPr>
                </w:p>
              </w:tc>
              <w:tc>
                <w:tcPr>
                  <w:tcW w:w="3031" w:type="dxa"/>
                  <w:tcBorders>
                    <w:top w:val="single" w:sz="4" w:space="0" w:color="auto"/>
                    <w:left w:val="single" w:sz="4" w:space="0" w:color="auto"/>
                    <w:bottom w:val="single" w:sz="4" w:space="0" w:color="auto"/>
                    <w:right w:val="single" w:sz="4" w:space="0" w:color="auto"/>
                  </w:tcBorders>
                  <w:noWrap/>
                  <w:vAlign w:val="center"/>
                </w:tcPr>
                <w:p w14:paraId="1F9685D4" w14:textId="77777777" w:rsidR="000D1111" w:rsidRDefault="000D1111">
                  <w:pPr>
                    <w:spacing w:line="360" w:lineRule="auto"/>
                    <w:rPr>
                      <w:rFonts w:ascii="仿宋" w:eastAsia="仿宋"/>
                    </w:rPr>
                  </w:pPr>
                </w:p>
              </w:tc>
            </w:tr>
          </w:tbl>
          <w:p w14:paraId="3F67D690" w14:textId="77777777" w:rsidR="000D1111" w:rsidRDefault="00B706AC">
            <w:pPr>
              <w:tabs>
                <w:tab w:val="left" w:pos="6912"/>
              </w:tabs>
              <w:spacing w:line="360" w:lineRule="auto"/>
              <w:rPr>
                <w:rFonts w:ascii="仿宋" w:eastAsia="仿宋"/>
              </w:rPr>
            </w:pPr>
            <w:r>
              <w:rPr>
                <w:rFonts w:ascii="仿宋" w:eastAsia="仿宋" w:cs="仿宋" w:hint="eastAsia"/>
                <w:sz w:val="24"/>
              </w:rPr>
              <w:t>附：</w:t>
            </w:r>
          </w:p>
          <w:p w14:paraId="2D87B030" w14:textId="77777777" w:rsidR="000D1111" w:rsidRDefault="00B706AC">
            <w:pPr>
              <w:tabs>
                <w:tab w:val="left" w:pos="6912"/>
              </w:tabs>
              <w:spacing w:line="360" w:lineRule="auto"/>
              <w:ind w:left="420"/>
              <w:rPr>
                <w:rFonts w:ascii="仿宋" w:eastAsia="仿宋"/>
                <w:sz w:val="24"/>
              </w:rPr>
            </w:pPr>
            <w:r>
              <w:rPr>
                <w:rFonts w:ascii="仿宋" w:eastAsia="仿宋" w:cs="仿宋"/>
                <w:sz w:val="24"/>
              </w:rPr>
              <w:t xml:space="preserve">1. </w:t>
            </w:r>
            <w:r>
              <w:rPr>
                <w:rFonts w:ascii="仿宋" w:eastAsia="仿宋" w:cs="仿宋" w:hint="eastAsia"/>
                <w:sz w:val="24"/>
              </w:rPr>
              <w:t>有关证明资料；</w:t>
            </w:r>
          </w:p>
          <w:p w14:paraId="497EEB3E" w14:textId="77777777" w:rsidR="000D1111" w:rsidRDefault="00B706AC">
            <w:pPr>
              <w:tabs>
                <w:tab w:val="left" w:pos="6912"/>
              </w:tabs>
              <w:spacing w:line="360" w:lineRule="auto"/>
              <w:ind w:left="420"/>
              <w:rPr>
                <w:rFonts w:ascii="仿宋" w:eastAsia="仿宋"/>
                <w:sz w:val="24"/>
              </w:rPr>
            </w:pPr>
            <w:r>
              <w:rPr>
                <w:rFonts w:ascii="仿宋" w:eastAsia="仿宋" w:cs="仿宋"/>
                <w:sz w:val="24"/>
              </w:rPr>
              <w:t xml:space="preserve">2. </w:t>
            </w:r>
            <w:r>
              <w:rPr>
                <w:rFonts w:ascii="仿宋" w:eastAsia="仿宋" w:cs="仿宋" w:hint="eastAsia"/>
                <w:sz w:val="24"/>
              </w:rPr>
              <w:t>计算过程及说明。</w:t>
            </w:r>
          </w:p>
          <w:p w14:paraId="25138024" w14:textId="77777777" w:rsidR="000D1111" w:rsidRDefault="000D1111">
            <w:pPr>
              <w:tabs>
                <w:tab w:val="left" w:pos="6912"/>
              </w:tabs>
              <w:spacing w:line="360" w:lineRule="auto"/>
              <w:ind w:firstLineChars="2800" w:firstLine="6720"/>
              <w:rPr>
                <w:rFonts w:ascii="仿宋" w:eastAsia="仿宋"/>
                <w:sz w:val="24"/>
              </w:rPr>
            </w:pPr>
          </w:p>
          <w:p w14:paraId="7827BE04" w14:textId="77777777" w:rsidR="000D1111" w:rsidRDefault="000D1111">
            <w:pPr>
              <w:tabs>
                <w:tab w:val="left" w:pos="6912"/>
              </w:tabs>
              <w:spacing w:line="360" w:lineRule="auto"/>
              <w:ind w:firstLineChars="2800" w:firstLine="6720"/>
              <w:rPr>
                <w:rFonts w:ascii="仿宋" w:eastAsia="仿宋"/>
                <w:sz w:val="24"/>
              </w:rPr>
            </w:pPr>
          </w:p>
          <w:p w14:paraId="27B19099" w14:textId="77777777" w:rsidR="000D1111" w:rsidRDefault="000D1111">
            <w:pPr>
              <w:tabs>
                <w:tab w:val="left" w:pos="6912"/>
              </w:tabs>
              <w:spacing w:line="360" w:lineRule="auto"/>
              <w:ind w:firstLineChars="2800" w:firstLine="6720"/>
              <w:rPr>
                <w:rFonts w:ascii="仿宋" w:eastAsia="仿宋"/>
                <w:sz w:val="24"/>
              </w:rPr>
            </w:pPr>
          </w:p>
          <w:p w14:paraId="6204FBD8" w14:textId="77777777" w:rsidR="000D1111" w:rsidRDefault="00B706AC">
            <w:pPr>
              <w:tabs>
                <w:tab w:val="left" w:pos="6912"/>
              </w:tabs>
              <w:spacing w:line="360" w:lineRule="auto"/>
              <w:ind w:firstLineChars="2800" w:firstLine="6720"/>
              <w:rPr>
                <w:rFonts w:ascii="仿宋" w:eastAsia="仿宋"/>
                <w:sz w:val="24"/>
                <w:u w:val="single"/>
              </w:rPr>
            </w:pPr>
            <w:r>
              <w:rPr>
                <w:rFonts w:ascii="仿宋" w:eastAsia="仿宋" w:cs="仿宋" w:hint="eastAsia"/>
                <w:sz w:val="24"/>
              </w:rPr>
              <w:lastRenderedPageBreak/>
              <w:t>承　包　人（章）</w:t>
            </w:r>
          </w:p>
          <w:p w14:paraId="743E8B7F" w14:textId="77777777" w:rsidR="000D1111" w:rsidRDefault="00B706AC">
            <w:pPr>
              <w:spacing w:line="360" w:lineRule="auto"/>
              <w:ind w:firstLineChars="2800" w:firstLine="6720"/>
              <w:rPr>
                <w:rFonts w:ascii="仿宋" w:eastAsia="仿宋" w:cs="仿宋"/>
                <w:sz w:val="24"/>
                <w:u w:val="single"/>
              </w:rPr>
            </w:pPr>
            <w:r>
              <w:rPr>
                <w:rFonts w:ascii="仿宋" w:eastAsia="仿宋" w:cs="仿宋" w:hint="eastAsia"/>
                <w:sz w:val="24"/>
              </w:rPr>
              <w:t>承包人代表</w:t>
            </w:r>
            <w:r>
              <w:rPr>
                <w:rFonts w:ascii="仿宋" w:eastAsia="仿宋" w:cs="仿宋"/>
                <w:sz w:val="24"/>
                <w:u w:val="single"/>
              </w:rPr>
              <w:t xml:space="preserve">               </w:t>
            </w:r>
          </w:p>
          <w:p w14:paraId="1E7A74E9" w14:textId="77777777" w:rsidR="000D1111" w:rsidRDefault="00B706AC">
            <w:pPr>
              <w:tabs>
                <w:tab w:val="left" w:pos="7272"/>
              </w:tabs>
              <w:spacing w:line="360" w:lineRule="auto"/>
              <w:ind w:leftChars="3205" w:left="6730"/>
              <w:rPr>
                <w:rFonts w:ascii="仿宋" w:eastAsia="仿宋"/>
                <w:sz w:val="24"/>
                <w:u w:val="single"/>
              </w:rPr>
            </w:pPr>
            <w:r>
              <w:rPr>
                <w:rFonts w:ascii="仿宋" w:eastAsia="仿宋" w:cs="仿宋" w:hint="eastAsia"/>
                <w:sz w:val="24"/>
              </w:rPr>
              <w:t>日</w:t>
            </w:r>
            <w:r>
              <w:rPr>
                <w:rFonts w:ascii="仿宋" w:eastAsia="仿宋" w:cs="仿宋"/>
                <w:sz w:val="24"/>
              </w:rPr>
              <w:t xml:space="preserve">      </w:t>
            </w:r>
            <w:r>
              <w:rPr>
                <w:rFonts w:ascii="仿宋" w:eastAsia="仿宋" w:cs="仿宋" w:hint="eastAsia"/>
                <w:sz w:val="24"/>
              </w:rPr>
              <w:t>期</w:t>
            </w:r>
            <w:r>
              <w:rPr>
                <w:rFonts w:ascii="仿宋" w:eastAsia="仿宋" w:cs="仿宋"/>
                <w:sz w:val="24"/>
                <w:u w:val="single"/>
              </w:rPr>
              <w:t xml:space="preserve">               </w:t>
            </w:r>
          </w:p>
        </w:tc>
      </w:tr>
    </w:tbl>
    <w:p w14:paraId="6F3629F3" w14:textId="77777777" w:rsidR="000D1111" w:rsidRDefault="00B706AC">
      <w:pPr>
        <w:pStyle w:val="ab"/>
        <w:adjustRightInd w:val="0"/>
        <w:snapToGrid w:val="0"/>
        <w:ind w:left="630" w:hangingChars="300" w:hanging="630"/>
        <w:rPr>
          <w:rFonts w:ascii="仿宋" w:eastAsia="仿宋" w:cs="Times New Roman"/>
          <w:szCs w:val="24"/>
        </w:rPr>
      </w:pPr>
      <w:r>
        <w:rPr>
          <w:rFonts w:ascii="仿宋" w:eastAsia="仿宋" w:cs="仿宋" w:hint="eastAsia"/>
          <w:szCs w:val="24"/>
        </w:rPr>
        <w:lastRenderedPageBreak/>
        <w:t>说明：本表一式五份，由承包人填制，承包人、监理单位和造价咨询单位各存一份，发包人存二份。</w:t>
      </w:r>
    </w:p>
    <w:p w14:paraId="0BF43050" w14:textId="77777777" w:rsidR="000D1111" w:rsidRDefault="00B706AC">
      <w:pPr>
        <w:spacing w:line="360" w:lineRule="auto"/>
        <w:ind w:left="720" w:hangingChars="300" w:hanging="720"/>
        <w:outlineLvl w:val="1"/>
        <w:rPr>
          <w:rFonts w:ascii="仿宋" w:eastAsia="仿宋" w:cs="仿宋"/>
          <w:b/>
          <w:bCs/>
          <w:color w:val="000000"/>
          <w:sz w:val="24"/>
        </w:rPr>
      </w:pPr>
      <w:r>
        <w:rPr>
          <w:rFonts w:ascii="仿宋" w:eastAsia="仿宋"/>
          <w:sz w:val="24"/>
        </w:rPr>
        <w:br w:type="page"/>
      </w:r>
      <w:bookmarkStart w:id="351" w:name="_Toc266892954"/>
      <w:bookmarkStart w:id="352" w:name="_Toc469384168"/>
      <w:bookmarkStart w:id="353" w:name="_Toc10625012"/>
      <w:r>
        <w:rPr>
          <w:rFonts w:ascii="仿宋" w:eastAsia="仿宋" w:cs="仿宋" w:hint="eastAsia"/>
          <w:b/>
          <w:bCs/>
          <w:color w:val="000000"/>
          <w:sz w:val="24"/>
        </w:rPr>
        <w:lastRenderedPageBreak/>
        <w:t>格式</w:t>
      </w:r>
      <w:r>
        <w:rPr>
          <w:rFonts w:ascii="仿宋" w:eastAsia="仿宋" w:cs="仿宋"/>
          <w:b/>
          <w:bCs/>
          <w:color w:val="000000"/>
          <w:sz w:val="24"/>
        </w:rPr>
        <w:t>28</w:t>
      </w:r>
      <w:bookmarkEnd w:id="351"/>
      <w:bookmarkEnd w:id="352"/>
      <w:bookmarkEnd w:id="353"/>
    </w:p>
    <w:p w14:paraId="31EE293B" w14:textId="77777777" w:rsidR="000D1111" w:rsidRDefault="00B706AC">
      <w:pPr>
        <w:spacing w:line="360" w:lineRule="auto"/>
        <w:jc w:val="center"/>
        <w:rPr>
          <w:rFonts w:ascii="仿宋" w:eastAsia="仿宋"/>
          <w:b/>
          <w:bCs/>
          <w:spacing w:val="30"/>
          <w:sz w:val="44"/>
          <w:szCs w:val="44"/>
        </w:rPr>
      </w:pPr>
      <w:r>
        <w:rPr>
          <w:rFonts w:ascii="仿宋" w:eastAsia="仿宋" w:cs="仿宋" w:hint="eastAsia"/>
          <w:b/>
          <w:bCs/>
          <w:spacing w:val="30"/>
          <w:sz w:val="44"/>
          <w:szCs w:val="44"/>
        </w:rPr>
        <w:t>支付证书</w:t>
      </w:r>
    </w:p>
    <w:p w14:paraId="18B090CE" w14:textId="77777777" w:rsidR="000D1111" w:rsidRDefault="00B706AC">
      <w:pPr>
        <w:spacing w:line="360" w:lineRule="auto"/>
        <w:ind w:firstLineChars="100" w:firstLine="240"/>
        <w:rPr>
          <w:rFonts w:ascii="仿宋" w:eastAsia="仿宋"/>
          <w:sz w:val="24"/>
        </w:rPr>
      </w:pPr>
      <w:r>
        <w:rPr>
          <w:rFonts w:ascii="仿宋" w:eastAsia="仿宋" w:cs="仿宋" w:hint="eastAsia"/>
          <w:sz w:val="24"/>
        </w:rPr>
        <w:t>工程名称</w:t>
      </w:r>
      <w:r>
        <w:rPr>
          <w:rFonts w:ascii="仿宋" w:eastAsia="仿宋" w:cs="仿宋"/>
          <w:sz w:val="24"/>
        </w:rPr>
        <w:t>:</w:t>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r>
      <w:r>
        <w:rPr>
          <w:rFonts w:ascii="仿宋" w:eastAsia="仿宋" w:cs="仿宋"/>
          <w:sz w:val="24"/>
        </w:rPr>
        <w:tab/>
        <w:t xml:space="preserve">    </w:t>
      </w:r>
      <w:r>
        <w:rPr>
          <w:rFonts w:ascii="仿宋" w:eastAsia="仿宋" w:cs="仿宋" w:hint="eastAsia"/>
          <w:sz w:val="24"/>
        </w:rPr>
        <w:t>编号</w:t>
      </w:r>
      <w:r>
        <w:rPr>
          <w:rFonts w:ascii="仿宋" w:eastAsia="仿宋" w:cs="仿宋"/>
          <w:sz w:val="24"/>
        </w:rPr>
        <w:t>:</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0260"/>
      </w:tblGrid>
      <w:tr w:rsidR="000D1111" w14:paraId="589CA754" w14:textId="77777777">
        <w:trPr>
          <w:trHeight w:val="11660"/>
        </w:trPr>
        <w:tc>
          <w:tcPr>
            <w:tcW w:w="10260" w:type="dxa"/>
            <w:tcBorders>
              <w:top w:val="single" w:sz="6" w:space="0" w:color="auto"/>
              <w:left w:val="single" w:sz="6" w:space="0" w:color="auto"/>
              <w:bottom w:val="single" w:sz="4" w:space="0" w:color="auto"/>
              <w:right w:val="single" w:sz="6" w:space="0" w:color="auto"/>
            </w:tcBorders>
            <w:noWrap/>
          </w:tcPr>
          <w:p w14:paraId="48AFF68B" w14:textId="77777777" w:rsidR="000D1111" w:rsidRDefault="00B706AC">
            <w:pPr>
              <w:spacing w:before="120" w:line="360" w:lineRule="auto"/>
              <w:ind w:left="-28" w:firstLine="181"/>
              <w:rPr>
                <w:rFonts w:ascii="仿宋" w:eastAsia="仿宋"/>
                <w:sz w:val="24"/>
              </w:rPr>
            </w:pPr>
            <w:r>
              <w:rPr>
                <w:rFonts w:ascii="仿宋" w:eastAsia="仿宋" w:cs="仿宋" w:hint="eastAsia"/>
                <w:sz w:val="24"/>
              </w:rPr>
              <w:t>致</w:t>
            </w:r>
            <w:r>
              <w:rPr>
                <w:rFonts w:ascii="仿宋" w:eastAsia="仿宋" w:cs="仿宋"/>
                <w:sz w:val="24"/>
              </w:rPr>
              <w:t>:</w:t>
            </w:r>
            <w:r>
              <w:rPr>
                <w:rFonts w:ascii="仿宋" w:eastAsia="仿宋" w:cs="仿宋"/>
                <w:sz w:val="24"/>
                <w:u w:val="single"/>
              </w:rPr>
              <w:t xml:space="preserve">                                             </w:t>
            </w:r>
            <w:r>
              <w:rPr>
                <w:rFonts w:ascii="仿宋" w:eastAsia="仿宋" w:cs="仿宋" w:hint="eastAsia"/>
                <w:sz w:val="24"/>
              </w:rPr>
              <w:t>（发包人全称）</w:t>
            </w:r>
          </w:p>
          <w:p w14:paraId="219205D2" w14:textId="77777777" w:rsidR="000D1111" w:rsidRDefault="00B706AC">
            <w:pPr>
              <w:spacing w:line="360" w:lineRule="auto"/>
              <w:ind w:left="-28" w:firstLine="482"/>
              <w:rPr>
                <w:rFonts w:ascii="仿宋" w:eastAsia="仿宋"/>
                <w:sz w:val="24"/>
              </w:rPr>
            </w:pPr>
            <w:r>
              <w:rPr>
                <w:rFonts w:ascii="仿宋" w:eastAsia="仿宋" w:cs="仿宋" w:hint="eastAsia"/>
                <w:sz w:val="24"/>
              </w:rPr>
              <w:t>根据施工合同条款</w:t>
            </w:r>
            <w:r>
              <w:rPr>
                <w:rFonts w:ascii="仿宋" w:eastAsia="仿宋" w:cs="仿宋"/>
                <w:sz w:val="24"/>
                <w:u w:val="single"/>
              </w:rPr>
              <w:t xml:space="preserve">      </w:t>
            </w:r>
            <w:r>
              <w:rPr>
                <w:rFonts w:ascii="仿宋" w:eastAsia="仿宋" w:cs="仿宋" w:hint="eastAsia"/>
                <w:sz w:val="24"/>
                <w:u w:val="single"/>
              </w:rPr>
              <w:t xml:space="preserve">　</w:t>
            </w:r>
            <w:r>
              <w:rPr>
                <w:rFonts w:ascii="仿宋" w:eastAsia="仿宋" w:cs="仿宋" w:hint="eastAsia"/>
                <w:sz w:val="24"/>
              </w:rPr>
              <w:t>的规定，经核实承包人提出的已完工程款额报告（编号</w:t>
            </w:r>
            <w:r>
              <w:rPr>
                <w:rFonts w:ascii="仿宋" w:eastAsia="仿宋" w:cs="仿宋"/>
                <w:sz w:val="24"/>
              </w:rPr>
              <w:t xml:space="preserve">   </w:t>
            </w:r>
            <w:r>
              <w:rPr>
                <w:rFonts w:ascii="仿宋" w:eastAsia="仿宋" w:cs="仿宋" w:hint="eastAsia"/>
                <w:sz w:val="24"/>
              </w:rPr>
              <w:t xml:space="preserve">　</w:t>
            </w:r>
            <w:r>
              <w:rPr>
                <w:rFonts w:ascii="仿宋" w:eastAsia="仿宋" w:cs="仿宋"/>
                <w:sz w:val="24"/>
              </w:rPr>
              <w:t xml:space="preserve"> </w:t>
            </w:r>
            <w:r>
              <w:rPr>
                <w:rFonts w:ascii="仿宋" w:eastAsia="仿宋" w:cs="仿宋" w:hint="eastAsia"/>
                <w:sz w:val="24"/>
              </w:rPr>
              <w:t>）和支付申请报告（编号</w:t>
            </w:r>
            <w:r>
              <w:rPr>
                <w:rFonts w:ascii="仿宋" w:eastAsia="仿宋" w:cs="仿宋"/>
                <w:sz w:val="24"/>
              </w:rPr>
              <w:t xml:space="preserve">      </w:t>
            </w:r>
            <w:r>
              <w:rPr>
                <w:rFonts w:ascii="仿宋" w:eastAsia="仿宋" w:cs="仿宋" w:hint="eastAsia"/>
                <w:sz w:val="24"/>
              </w:rPr>
              <w:t xml:space="preserve">　），于</w:t>
            </w:r>
            <w:r>
              <w:rPr>
                <w:rFonts w:ascii="仿宋" w:eastAsia="仿宋" w:cs="仿宋"/>
                <w:sz w:val="24"/>
                <w:u w:val="single"/>
              </w:rPr>
              <w:t xml:space="preserve">          </w:t>
            </w:r>
            <w:r>
              <w:rPr>
                <w:rFonts w:ascii="仿宋" w:eastAsia="仿宋" w:cs="仿宋" w:hint="eastAsia"/>
                <w:sz w:val="24"/>
              </w:rPr>
              <w:t>至</w:t>
            </w:r>
            <w:r>
              <w:rPr>
                <w:rFonts w:ascii="仿宋" w:eastAsia="仿宋" w:cs="仿宋"/>
                <w:sz w:val="24"/>
                <w:u w:val="single"/>
              </w:rPr>
              <w:t xml:space="preserve">          </w:t>
            </w:r>
            <w:r>
              <w:rPr>
                <w:rFonts w:ascii="仿宋" w:eastAsia="仿宋" w:cs="仿宋" w:hint="eastAsia"/>
                <w:sz w:val="24"/>
              </w:rPr>
              <w:t>期间</w:t>
            </w:r>
            <w:r>
              <w:rPr>
                <w:rFonts w:ascii="仿宋" w:eastAsia="仿宋" w:cs="仿宋"/>
                <w:sz w:val="24"/>
              </w:rPr>
              <w:t>,</w:t>
            </w:r>
            <w:r>
              <w:rPr>
                <w:rFonts w:ascii="仿宋" w:eastAsia="仿宋" w:cs="仿宋" w:hint="eastAsia"/>
                <w:sz w:val="24"/>
              </w:rPr>
              <w:t>同意本期间支付工程款（大写）</w:t>
            </w:r>
            <w:r>
              <w:rPr>
                <w:rFonts w:ascii="仿宋" w:eastAsia="仿宋" w:cs="仿宋"/>
                <w:sz w:val="24"/>
                <w:u w:val="single"/>
              </w:rPr>
              <w:t xml:space="preserve">                         </w:t>
            </w:r>
            <w:r>
              <w:rPr>
                <w:rFonts w:ascii="仿宋" w:eastAsia="仿宋" w:cs="仿宋" w:hint="eastAsia"/>
                <w:sz w:val="24"/>
              </w:rPr>
              <w:t>（小写</w:t>
            </w:r>
            <w:r>
              <w:rPr>
                <w:rFonts w:ascii="仿宋" w:eastAsia="仿宋" w:cs="仿宋"/>
                <w:sz w:val="24"/>
                <w:u w:val="single"/>
              </w:rPr>
              <w:t xml:space="preserve">            </w:t>
            </w:r>
            <w:r>
              <w:rPr>
                <w:rFonts w:ascii="仿宋" w:eastAsia="仿宋" w:cs="仿宋" w:hint="eastAsia"/>
                <w:sz w:val="24"/>
              </w:rPr>
              <w:t>）。请按合同规定时间内向承包人支付工程价款。其中：</w:t>
            </w:r>
          </w:p>
          <w:p w14:paraId="79F5FC2A" w14:textId="77777777" w:rsidR="000D1111" w:rsidRDefault="00B706AC">
            <w:pPr>
              <w:spacing w:line="360" w:lineRule="auto"/>
              <w:rPr>
                <w:rFonts w:ascii="仿宋" w:eastAsia="仿宋"/>
                <w:sz w:val="24"/>
              </w:rPr>
            </w:pPr>
            <w:r>
              <w:rPr>
                <w:rFonts w:ascii="仿宋" w:eastAsia="仿宋" w:cs="仿宋" w:hint="eastAsia"/>
                <w:sz w:val="24"/>
              </w:rPr>
              <w:t>１．承包人申报款为：</w:t>
            </w:r>
          </w:p>
          <w:p w14:paraId="6CD7BDE8" w14:textId="77777777" w:rsidR="000D1111" w:rsidRDefault="00B706AC">
            <w:pPr>
              <w:spacing w:line="360" w:lineRule="auto"/>
              <w:rPr>
                <w:rFonts w:ascii="仿宋" w:eastAsia="仿宋"/>
                <w:sz w:val="24"/>
              </w:rPr>
            </w:pPr>
            <w:r>
              <w:rPr>
                <w:rFonts w:ascii="仿宋" w:eastAsia="仿宋" w:cs="仿宋" w:hint="eastAsia"/>
                <w:sz w:val="24"/>
              </w:rPr>
              <w:t>２．经复核承包人应得款为：</w:t>
            </w:r>
          </w:p>
          <w:p w14:paraId="2B9D67CA" w14:textId="77777777" w:rsidR="000D1111" w:rsidRDefault="00B706AC">
            <w:pPr>
              <w:spacing w:line="360" w:lineRule="auto"/>
              <w:rPr>
                <w:rFonts w:ascii="仿宋" w:eastAsia="仿宋"/>
                <w:sz w:val="24"/>
              </w:rPr>
            </w:pPr>
            <w:r>
              <w:rPr>
                <w:rFonts w:ascii="仿宋" w:eastAsia="仿宋" w:cs="仿宋" w:hint="eastAsia"/>
                <w:sz w:val="24"/>
              </w:rPr>
              <w:t>３．本期应扣款为：</w:t>
            </w:r>
          </w:p>
          <w:p w14:paraId="50A3899F" w14:textId="77777777" w:rsidR="000D1111" w:rsidRDefault="00B706AC">
            <w:pPr>
              <w:spacing w:line="360" w:lineRule="auto"/>
              <w:rPr>
                <w:rFonts w:ascii="仿宋" w:eastAsia="仿宋"/>
                <w:sz w:val="24"/>
              </w:rPr>
            </w:pPr>
            <w:r>
              <w:rPr>
                <w:rFonts w:ascii="仿宋" w:eastAsia="仿宋" w:cs="仿宋" w:hint="eastAsia"/>
                <w:sz w:val="24"/>
              </w:rPr>
              <w:t>４．本期应付款为：</w:t>
            </w:r>
          </w:p>
          <w:p w14:paraId="2CE37F6A" w14:textId="77777777" w:rsidR="000D1111" w:rsidRDefault="00B706AC">
            <w:pPr>
              <w:spacing w:line="360" w:lineRule="auto"/>
              <w:ind w:left="-28" w:firstLine="482"/>
              <w:rPr>
                <w:rFonts w:ascii="仿宋" w:eastAsia="仿宋"/>
                <w:sz w:val="24"/>
              </w:rPr>
            </w:pPr>
            <w:r>
              <w:rPr>
                <w:rFonts w:ascii="仿宋" w:eastAsia="仿宋" w:cs="仿宋" w:hint="eastAsia"/>
                <w:sz w:val="24"/>
              </w:rPr>
              <w:t>具体细目如下：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6"/>
              <w:gridCol w:w="4206"/>
              <w:gridCol w:w="1371"/>
              <w:gridCol w:w="2421"/>
            </w:tblGrid>
            <w:tr w:rsidR="000D1111" w14:paraId="4F10D693" w14:textId="77777777">
              <w:trPr>
                <w:trHeight w:hRule="exact" w:val="449"/>
              </w:trPr>
              <w:tc>
                <w:tcPr>
                  <w:tcW w:w="636" w:type="dxa"/>
                  <w:tcBorders>
                    <w:top w:val="single" w:sz="4" w:space="0" w:color="auto"/>
                    <w:left w:val="single" w:sz="4" w:space="0" w:color="auto"/>
                    <w:bottom w:val="single" w:sz="4" w:space="0" w:color="auto"/>
                    <w:right w:val="single" w:sz="4" w:space="0" w:color="auto"/>
                  </w:tcBorders>
                  <w:noWrap/>
                  <w:vAlign w:val="center"/>
                </w:tcPr>
                <w:p w14:paraId="2E9BD981" w14:textId="77777777" w:rsidR="000D1111" w:rsidRDefault="00B706AC">
                  <w:pPr>
                    <w:spacing w:line="360" w:lineRule="auto"/>
                    <w:jc w:val="center"/>
                    <w:rPr>
                      <w:rFonts w:ascii="仿宋" w:eastAsia="仿宋"/>
                    </w:rPr>
                  </w:pPr>
                  <w:r>
                    <w:rPr>
                      <w:rFonts w:ascii="仿宋" w:eastAsia="仿宋" w:cs="仿宋" w:hint="eastAsia"/>
                    </w:rPr>
                    <w:t>序号</w:t>
                  </w:r>
                </w:p>
              </w:tc>
              <w:tc>
                <w:tcPr>
                  <w:tcW w:w="4206" w:type="dxa"/>
                  <w:tcBorders>
                    <w:top w:val="single" w:sz="4" w:space="0" w:color="auto"/>
                    <w:left w:val="single" w:sz="4" w:space="0" w:color="auto"/>
                    <w:bottom w:val="single" w:sz="4" w:space="0" w:color="auto"/>
                    <w:right w:val="single" w:sz="4" w:space="0" w:color="auto"/>
                  </w:tcBorders>
                  <w:noWrap/>
                  <w:vAlign w:val="center"/>
                </w:tcPr>
                <w:p w14:paraId="2BF3F518" w14:textId="77777777" w:rsidR="000D1111" w:rsidRDefault="00B706AC">
                  <w:pPr>
                    <w:spacing w:line="360" w:lineRule="auto"/>
                    <w:jc w:val="center"/>
                    <w:rPr>
                      <w:rFonts w:ascii="仿宋" w:eastAsia="仿宋"/>
                    </w:rPr>
                  </w:pPr>
                  <w:r>
                    <w:rPr>
                      <w:rFonts w:ascii="仿宋" w:eastAsia="仿宋" w:cs="仿宋" w:hint="eastAsia"/>
                    </w:rPr>
                    <w:t>名</w:t>
                  </w:r>
                  <w:r>
                    <w:rPr>
                      <w:rFonts w:ascii="仿宋" w:eastAsia="仿宋" w:cs="仿宋"/>
                    </w:rPr>
                    <w:t xml:space="preserve">           </w:t>
                  </w:r>
                  <w:r>
                    <w:rPr>
                      <w:rFonts w:ascii="仿宋" w:eastAsia="仿宋" w:cs="仿宋" w:hint="eastAsia"/>
                    </w:rPr>
                    <w:t>称</w:t>
                  </w:r>
                </w:p>
              </w:tc>
              <w:tc>
                <w:tcPr>
                  <w:tcW w:w="1371" w:type="dxa"/>
                  <w:tcBorders>
                    <w:top w:val="single" w:sz="4" w:space="0" w:color="auto"/>
                    <w:left w:val="single" w:sz="4" w:space="0" w:color="auto"/>
                    <w:bottom w:val="single" w:sz="4" w:space="0" w:color="auto"/>
                    <w:right w:val="single" w:sz="4" w:space="0" w:color="auto"/>
                  </w:tcBorders>
                  <w:noWrap/>
                  <w:vAlign w:val="center"/>
                </w:tcPr>
                <w:p w14:paraId="490E5B48" w14:textId="77777777" w:rsidR="000D1111" w:rsidRDefault="00B706AC">
                  <w:pPr>
                    <w:spacing w:line="360" w:lineRule="auto"/>
                    <w:jc w:val="center"/>
                    <w:rPr>
                      <w:rFonts w:ascii="仿宋" w:eastAsia="仿宋"/>
                    </w:rPr>
                  </w:pPr>
                  <w:r>
                    <w:rPr>
                      <w:rFonts w:ascii="仿宋" w:eastAsia="仿宋" w:cs="仿宋" w:hint="eastAsia"/>
                    </w:rPr>
                    <w:t>金</w:t>
                  </w:r>
                  <w:r>
                    <w:rPr>
                      <w:rFonts w:ascii="仿宋" w:eastAsia="仿宋" w:cs="仿宋"/>
                    </w:rPr>
                    <w:t xml:space="preserve"> </w:t>
                  </w:r>
                  <w:r>
                    <w:rPr>
                      <w:rFonts w:ascii="仿宋" w:eastAsia="仿宋" w:cs="仿宋" w:hint="eastAsia"/>
                    </w:rPr>
                    <w:t>额（元）</w:t>
                  </w:r>
                </w:p>
              </w:tc>
              <w:tc>
                <w:tcPr>
                  <w:tcW w:w="2421" w:type="dxa"/>
                  <w:tcBorders>
                    <w:top w:val="single" w:sz="4" w:space="0" w:color="auto"/>
                    <w:left w:val="single" w:sz="4" w:space="0" w:color="auto"/>
                    <w:bottom w:val="single" w:sz="4" w:space="0" w:color="auto"/>
                    <w:right w:val="single" w:sz="4" w:space="0" w:color="auto"/>
                  </w:tcBorders>
                  <w:noWrap/>
                  <w:vAlign w:val="center"/>
                </w:tcPr>
                <w:p w14:paraId="46D0B086" w14:textId="77777777" w:rsidR="000D1111" w:rsidRDefault="00B706AC">
                  <w:pPr>
                    <w:spacing w:line="360" w:lineRule="auto"/>
                    <w:jc w:val="center"/>
                    <w:rPr>
                      <w:rFonts w:ascii="仿宋" w:eastAsia="仿宋"/>
                    </w:rPr>
                  </w:pPr>
                  <w:r>
                    <w:rPr>
                      <w:rFonts w:ascii="仿宋" w:eastAsia="仿宋" w:cs="仿宋" w:hint="eastAsia"/>
                    </w:rPr>
                    <w:t>备</w:t>
                  </w:r>
                  <w:r>
                    <w:rPr>
                      <w:rFonts w:ascii="仿宋" w:eastAsia="仿宋" w:cs="仿宋"/>
                    </w:rPr>
                    <w:t xml:space="preserve">       </w:t>
                  </w:r>
                  <w:r>
                    <w:rPr>
                      <w:rFonts w:ascii="仿宋" w:eastAsia="仿宋" w:cs="仿宋" w:hint="eastAsia"/>
                    </w:rPr>
                    <w:t>注</w:t>
                  </w:r>
                </w:p>
              </w:tc>
            </w:tr>
            <w:tr w:rsidR="000D1111" w14:paraId="7C71EE0C" w14:textId="77777777">
              <w:trPr>
                <w:trHeight w:hRule="exact" w:val="431"/>
              </w:trPr>
              <w:tc>
                <w:tcPr>
                  <w:tcW w:w="636" w:type="dxa"/>
                  <w:tcBorders>
                    <w:top w:val="single" w:sz="4" w:space="0" w:color="auto"/>
                    <w:left w:val="single" w:sz="4" w:space="0" w:color="auto"/>
                    <w:bottom w:val="single" w:sz="4" w:space="0" w:color="auto"/>
                    <w:right w:val="single" w:sz="4" w:space="0" w:color="auto"/>
                  </w:tcBorders>
                  <w:noWrap/>
                  <w:vAlign w:val="center"/>
                </w:tcPr>
                <w:p w14:paraId="5404B3B2" w14:textId="77777777" w:rsidR="000D1111" w:rsidRDefault="00B706AC">
                  <w:pPr>
                    <w:spacing w:line="360" w:lineRule="auto"/>
                    <w:jc w:val="center"/>
                    <w:rPr>
                      <w:rFonts w:ascii="仿宋" w:eastAsia="仿宋"/>
                    </w:rPr>
                  </w:pPr>
                  <w:r>
                    <w:rPr>
                      <w:rFonts w:ascii="仿宋" w:eastAsia="仿宋" w:cs="仿宋"/>
                    </w:rPr>
                    <w:t>1</w:t>
                  </w:r>
                </w:p>
              </w:tc>
              <w:tc>
                <w:tcPr>
                  <w:tcW w:w="4206" w:type="dxa"/>
                  <w:tcBorders>
                    <w:top w:val="single" w:sz="4" w:space="0" w:color="auto"/>
                    <w:left w:val="single" w:sz="4" w:space="0" w:color="auto"/>
                    <w:bottom w:val="single" w:sz="4" w:space="0" w:color="auto"/>
                    <w:right w:val="single" w:sz="4" w:space="0" w:color="auto"/>
                  </w:tcBorders>
                  <w:noWrap/>
                  <w:vAlign w:val="center"/>
                </w:tcPr>
                <w:p w14:paraId="536E9BE3" w14:textId="77777777" w:rsidR="000D1111" w:rsidRDefault="00B706AC">
                  <w:pPr>
                    <w:spacing w:line="360" w:lineRule="auto"/>
                    <w:rPr>
                      <w:rFonts w:ascii="仿宋" w:eastAsia="仿宋"/>
                    </w:rPr>
                  </w:pPr>
                  <w:r>
                    <w:rPr>
                      <w:rFonts w:ascii="仿宋" w:eastAsia="仿宋" w:cs="仿宋" w:hint="eastAsia"/>
                    </w:rPr>
                    <w:t>累计已完工程价款</w:t>
                  </w:r>
                </w:p>
              </w:tc>
              <w:tc>
                <w:tcPr>
                  <w:tcW w:w="1371" w:type="dxa"/>
                  <w:tcBorders>
                    <w:top w:val="single" w:sz="4" w:space="0" w:color="auto"/>
                    <w:left w:val="single" w:sz="4" w:space="0" w:color="auto"/>
                    <w:bottom w:val="single" w:sz="4" w:space="0" w:color="auto"/>
                    <w:right w:val="single" w:sz="4" w:space="0" w:color="auto"/>
                  </w:tcBorders>
                  <w:noWrap/>
                  <w:vAlign w:val="center"/>
                </w:tcPr>
                <w:p w14:paraId="555F46B4" w14:textId="77777777" w:rsidR="000D1111" w:rsidRDefault="000D1111">
                  <w:pPr>
                    <w:spacing w:line="360" w:lineRule="auto"/>
                    <w:jc w:val="center"/>
                    <w:rPr>
                      <w:rFonts w:ascii="仿宋" w:eastAsia="仿宋"/>
                    </w:rPr>
                  </w:pPr>
                </w:p>
              </w:tc>
              <w:tc>
                <w:tcPr>
                  <w:tcW w:w="2421" w:type="dxa"/>
                  <w:tcBorders>
                    <w:top w:val="single" w:sz="4" w:space="0" w:color="auto"/>
                    <w:left w:val="single" w:sz="4" w:space="0" w:color="auto"/>
                    <w:bottom w:val="single" w:sz="4" w:space="0" w:color="auto"/>
                    <w:right w:val="single" w:sz="4" w:space="0" w:color="auto"/>
                  </w:tcBorders>
                  <w:noWrap/>
                  <w:vAlign w:val="center"/>
                </w:tcPr>
                <w:p w14:paraId="43284F2B" w14:textId="77777777" w:rsidR="000D1111" w:rsidRDefault="000D1111">
                  <w:pPr>
                    <w:spacing w:line="360" w:lineRule="auto"/>
                    <w:rPr>
                      <w:rFonts w:ascii="仿宋" w:eastAsia="仿宋"/>
                    </w:rPr>
                  </w:pPr>
                </w:p>
              </w:tc>
            </w:tr>
            <w:tr w:rsidR="000D1111" w14:paraId="47C843F0" w14:textId="77777777">
              <w:trPr>
                <w:trHeight w:hRule="exact" w:val="448"/>
              </w:trPr>
              <w:tc>
                <w:tcPr>
                  <w:tcW w:w="636" w:type="dxa"/>
                  <w:tcBorders>
                    <w:top w:val="single" w:sz="4" w:space="0" w:color="auto"/>
                    <w:left w:val="single" w:sz="4" w:space="0" w:color="auto"/>
                    <w:bottom w:val="single" w:sz="4" w:space="0" w:color="auto"/>
                    <w:right w:val="single" w:sz="4" w:space="0" w:color="auto"/>
                  </w:tcBorders>
                  <w:noWrap/>
                  <w:vAlign w:val="center"/>
                </w:tcPr>
                <w:p w14:paraId="39C642DD" w14:textId="77777777" w:rsidR="000D1111" w:rsidRDefault="00B706AC">
                  <w:pPr>
                    <w:spacing w:line="360" w:lineRule="auto"/>
                    <w:jc w:val="center"/>
                    <w:rPr>
                      <w:rFonts w:ascii="仿宋" w:eastAsia="仿宋"/>
                    </w:rPr>
                  </w:pPr>
                  <w:r>
                    <w:rPr>
                      <w:rFonts w:ascii="仿宋" w:eastAsia="仿宋" w:cs="仿宋"/>
                    </w:rPr>
                    <w:t>2</w:t>
                  </w:r>
                </w:p>
              </w:tc>
              <w:tc>
                <w:tcPr>
                  <w:tcW w:w="4206" w:type="dxa"/>
                  <w:tcBorders>
                    <w:top w:val="single" w:sz="4" w:space="0" w:color="auto"/>
                    <w:left w:val="single" w:sz="4" w:space="0" w:color="auto"/>
                    <w:bottom w:val="single" w:sz="4" w:space="0" w:color="auto"/>
                    <w:right w:val="single" w:sz="4" w:space="0" w:color="auto"/>
                  </w:tcBorders>
                  <w:noWrap/>
                  <w:vAlign w:val="center"/>
                </w:tcPr>
                <w:p w14:paraId="05FFDF8C" w14:textId="77777777" w:rsidR="000D1111" w:rsidRDefault="00B706AC">
                  <w:pPr>
                    <w:spacing w:line="360" w:lineRule="auto"/>
                    <w:rPr>
                      <w:rFonts w:ascii="仿宋" w:eastAsia="仿宋"/>
                    </w:rPr>
                  </w:pPr>
                  <w:r>
                    <w:rPr>
                      <w:rFonts w:ascii="仿宋" w:eastAsia="仿宋" w:cs="仿宋" w:hint="eastAsia"/>
                    </w:rPr>
                    <w:t>累计已实际支付的工程价款</w:t>
                  </w:r>
                </w:p>
              </w:tc>
              <w:tc>
                <w:tcPr>
                  <w:tcW w:w="1371" w:type="dxa"/>
                  <w:tcBorders>
                    <w:top w:val="single" w:sz="4" w:space="0" w:color="auto"/>
                    <w:left w:val="single" w:sz="4" w:space="0" w:color="auto"/>
                    <w:bottom w:val="single" w:sz="4" w:space="0" w:color="auto"/>
                    <w:right w:val="single" w:sz="4" w:space="0" w:color="auto"/>
                  </w:tcBorders>
                  <w:noWrap/>
                  <w:vAlign w:val="center"/>
                </w:tcPr>
                <w:p w14:paraId="442FA75F" w14:textId="77777777" w:rsidR="000D1111" w:rsidRDefault="000D1111">
                  <w:pPr>
                    <w:spacing w:line="360" w:lineRule="auto"/>
                    <w:jc w:val="center"/>
                    <w:rPr>
                      <w:rFonts w:ascii="仿宋" w:eastAsia="仿宋"/>
                    </w:rPr>
                  </w:pPr>
                </w:p>
              </w:tc>
              <w:tc>
                <w:tcPr>
                  <w:tcW w:w="2421" w:type="dxa"/>
                  <w:tcBorders>
                    <w:top w:val="single" w:sz="4" w:space="0" w:color="auto"/>
                    <w:left w:val="single" w:sz="4" w:space="0" w:color="auto"/>
                    <w:bottom w:val="single" w:sz="4" w:space="0" w:color="auto"/>
                    <w:right w:val="single" w:sz="4" w:space="0" w:color="auto"/>
                  </w:tcBorders>
                  <w:noWrap/>
                  <w:vAlign w:val="center"/>
                </w:tcPr>
                <w:p w14:paraId="7334B31D" w14:textId="77777777" w:rsidR="000D1111" w:rsidRDefault="000D1111">
                  <w:pPr>
                    <w:spacing w:line="360" w:lineRule="auto"/>
                    <w:rPr>
                      <w:rFonts w:ascii="仿宋" w:eastAsia="仿宋"/>
                    </w:rPr>
                  </w:pPr>
                </w:p>
              </w:tc>
            </w:tr>
            <w:tr w:rsidR="000D1111" w14:paraId="1B714C90" w14:textId="77777777">
              <w:trPr>
                <w:trHeight w:hRule="exact" w:val="439"/>
              </w:trPr>
              <w:tc>
                <w:tcPr>
                  <w:tcW w:w="636" w:type="dxa"/>
                  <w:tcBorders>
                    <w:top w:val="single" w:sz="4" w:space="0" w:color="auto"/>
                    <w:left w:val="single" w:sz="4" w:space="0" w:color="auto"/>
                    <w:bottom w:val="single" w:sz="4" w:space="0" w:color="auto"/>
                    <w:right w:val="single" w:sz="4" w:space="0" w:color="auto"/>
                  </w:tcBorders>
                  <w:noWrap/>
                  <w:vAlign w:val="center"/>
                </w:tcPr>
                <w:p w14:paraId="68E3374F" w14:textId="77777777" w:rsidR="000D1111" w:rsidRDefault="00B706AC">
                  <w:pPr>
                    <w:spacing w:line="360" w:lineRule="auto"/>
                    <w:jc w:val="center"/>
                    <w:rPr>
                      <w:rFonts w:ascii="仿宋" w:eastAsia="仿宋"/>
                    </w:rPr>
                  </w:pPr>
                  <w:r>
                    <w:rPr>
                      <w:rFonts w:ascii="仿宋" w:eastAsia="仿宋" w:cs="仿宋"/>
                    </w:rPr>
                    <w:t>3</w:t>
                  </w:r>
                </w:p>
              </w:tc>
              <w:tc>
                <w:tcPr>
                  <w:tcW w:w="4206" w:type="dxa"/>
                  <w:tcBorders>
                    <w:top w:val="single" w:sz="4" w:space="0" w:color="auto"/>
                    <w:left w:val="single" w:sz="4" w:space="0" w:color="auto"/>
                    <w:bottom w:val="single" w:sz="4" w:space="0" w:color="auto"/>
                    <w:right w:val="single" w:sz="4" w:space="0" w:color="auto"/>
                  </w:tcBorders>
                  <w:noWrap/>
                  <w:vAlign w:val="center"/>
                </w:tcPr>
                <w:p w14:paraId="6FCDCBD4" w14:textId="77777777" w:rsidR="000D1111" w:rsidRDefault="00B706AC">
                  <w:pPr>
                    <w:spacing w:line="360" w:lineRule="auto"/>
                    <w:rPr>
                      <w:rFonts w:ascii="仿宋" w:eastAsia="仿宋"/>
                    </w:rPr>
                  </w:pPr>
                  <w:r>
                    <w:rPr>
                      <w:rFonts w:ascii="仿宋" w:eastAsia="仿宋" w:cs="仿宋" w:hint="eastAsia"/>
                    </w:rPr>
                    <w:t>本期间已完工程价款</w:t>
                  </w:r>
                </w:p>
              </w:tc>
              <w:tc>
                <w:tcPr>
                  <w:tcW w:w="1371" w:type="dxa"/>
                  <w:tcBorders>
                    <w:top w:val="single" w:sz="4" w:space="0" w:color="auto"/>
                    <w:left w:val="single" w:sz="4" w:space="0" w:color="auto"/>
                    <w:bottom w:val="single" w:sz="4" w:space="0" w:color="auto"/>
                    <w:right w:val="single" w:sz="4" w:space="0" w:color="auto"/>
                  </w:tcBorders>
                  <w:noWrap/>
                  <w:vAlign w:val="center"/>
                </w:tcPr>
                <w:p w14:paraId="45118711" w14:textId="77777777" w:rsidR="000D1111" w:rsidRDefault="000D1111">
                  <w:pPr>
                    <w:spacing w:line="360" w:lineRule="auto"/>
                    <w:jc w:val="center"/>
                    <w:rPr>
                      <w:rFonts w:ascii="仿宋" w:eastAsia="仿宋"/>
                    </w:rPr>
                  </w:pPr>
                </w:p>
              </w:tc>
              <w:tc>
                <w:tcPr>
                  <w:tcW w:w="2421" w:type="dxa"/>
                  <w:tcBorders>
                    <w:top w:val="single" w:sz="4" w:space="0" w:color="auto"/>
                    <w:left w:val="single" w:sz="4" w:space="0" w:color="auto"/>
                    <w:bottom w:val="single" w:sz="4" w:space="0" w:color="auto"/>
                    <w:right w:val="single" w:sz="4" w:space="0" w:color="auto"/>
                  </w:tcBorders>
                  <w:noWrap/>
                  <w:vAlign w:val="center"/>
                </w:tcPr>
                <w:p w14:paraId="4C77652D" w14:textId="77777777" w:rsidR="000D1111" w:rsidRDefault="000D1111">
                  <w:pPr>
                    <w:spacing w:line="360" w:lineRule="auto"/>
                    <w:rPr>
                      <w:rFonts w:ascii="仿宋" w:eastAsia="仿宋"/>
                    </w:rPr>
                  </w:pPr>
                </w:p>
              </w:tc>
            </w:tr>
            <w:tr w:rsidR="000D1111" w14:paraId="1F98991B" w14:textId="77777777">
              <w:trPr>
                <w:trHeight w:hRule="exact" w:val="442"/>
              </w:trPr>
              <w:tc>
                <w:tcPr>
                  <w:tcW w:w="636" w:type="dxa"/>
                  <w:tcBorders>
                    <w:top w:val="single" w:sz="4" w:space="0" w:color="auto"/>
                    <w:left w:val="single" w:sz="4" w:space="0" w:color="auto"/>
                    <w:bottom w:val="single" w:sz="4" w:space="0" w:color="auto"/>
                    <w:right w:val="single" w:sz="4" w:space="0" w:color="auto"/>
                  </w:tcBorders>
                  <w:noWrap/>
                  <w:vAlign w:val="center"/>
                </w:tcPr>
                <w:p w14:paraId="6492E24A" w14:textId="77777777" w:rsidR="000D1111" w:rsidRDefault="00B706AC">
                  <w:pPr>
                    <w:spacing w:line="360" w:lineRule="auto"/>
                    <w:jc w:val="center"/>
                    <w:rPr>
                      <w:rFonts w:ascii="仿宋" w:eastAsia="仿宋"/>
                    </w:rPr>
                  </w:pPr>
                  <w:r>
                    <w:rPr>
                      <w:rFonts w:ascii="仿宋" w:eastAsia="仿宋" w:cs="仿宋"/>
                    </w:rPr>
                    <w:t>4</w:t>
                  </w:r>
                </w:p>
              </w:tc>
              <w:tc>
                <w:tcPr>
                  <w:tcW w:w="4206" w:type="dxa"/>
                  <w:tcBorders>
                    <w:top w:val="single" w:sz="4" w:space="0" w:color="auto"/>
                    <w:left w:val="single" w:sz="4" w:space="0" w:color="auto"/>
                    <w:bottom w:val="single" w:sz="4" w:space="0" w:color="auto"/>
                    <w:right w:val="single" w:sz="4" w:space="0" w:color="auto"/>
                  </w:tcBorders>
                  <w:noWrap/>
                  <w:vAlign w:val="center"/>
                </w:tcPr>
                <w:p w14:paraId="720010A3" w14:textId="77777777" w:rsidR="000D1111" w:rsidRDefault="00B706AC">
                  <w:pPr>
                    <w:spacing w:line="360" w:lineRule="auto"/>
                    <w:rPr>
                      <w:rFonts w:ascii="仿宋" w:eastAsia="仿宋"/>
                    </w:rPr>
                  </w:pPr>
                  <w:r>
                    <w:rPr>
                      <w:rFonts w:ascii="仿宋" w:eastAsia="仿宋" w:cs="仿宋" w:hint="eastAsia"/>
                    </w:rPr>
                    <w:t>本期间完成的零星工作项目价款</w:t>
                  </w:r>
                </w:p>
              </w:tc>
              <w:tc>
                <w:tcPr>
                  <w:tcW w:w="1371" w:type="dxa"/>
                  <w:tcBorders>
                    <w:top w:val="single" w:sz="4" w:space="0" w:color="auto"/>
                    <w:left w:val="single" w:sz="4" w:space="0" w:color="auto"/>
                    <w:bottom w:val="single" w:sz="4" w:space="0" w:color="auto"/>
                    <w:right w:val="single" w:sz="4" w:space="0" w:color="auto"/>
                  </w:tcBorders>
                  <w:noWrap/>
                  <w:vAlign w:val="center"/>
                </w:tcPr>
                <w:p w14:paraId="078B42AA" w14:textId="77777777" w:rsidR="000D1111" w:rsidRDefault="000D1111">
                  <w:pPr>
                    <w:spacing w:line="360" w:lineRule="auto"/>
                    <w:jc w:val="center"/>
                    <w:rPr>
                      <w:rFonts w:ascii="仿宋" w:eastAsia="仿宋"/>
                    </w:rPr>
                  </w:pPr>
                </w:p>
              </w:tc>
              <w:tc>
                <w:tcPr>
                  <w:tcW w:w="2421" w:type="dxa"/>
                  <w:tcBorders>
                    <w:top w:val="single" w:sz="4" w:space="0" w:color="auto"/>
                    <w:left w:val="single" w:sz="4" w:space="0" w:color="auto"/>
                    <w:bottom w:val="single" w:sz="4" w:space="0" w:color="auto"/>
                    <w:right w:val="single" w:sz="4" w:space="0" w:color="auto"/>
                  </w:tcBorders>
                  <w:noWrap/>
                  <w:vAlign w:val="center"/>
                </w:tcPr>
                <w:p w14:paraId="04893A92" w14:textId="77777777" w:rsidR="000D1111" w:rsidRDefault="000D1111">
                  <w:pPr>
                    <w:spacing w:line="360" w:lineRule="auto"/>
                    <w:rPr>
                      <w:rFonts w:ascii="仿宋" w:eastAsia="仿宋"/>
                    </w:rPr>
                  </w:pPr>
                </w:p>
              </w:tc>
            </w:tr>
            <w:tr w:rsidR="000D1111" w14:paraId="4A2E44F4" w14:textId="77777777">
              <w:trPr>
                <w:trHeight w:hRule="exact" w:val="447"/>
              </w:trPr>
              <w:tc>
                <w:tcPr>
                  <w:tcW w:w="636" w:type="dxa"/>
                  <w:tcBorders>
                    <w:top w:val="single" w:sz="4" w:space="0" w:color="auto"/>
                    <w:left w:val="single" w:sz="4" w:space="0" w:color="auto"/>
                    <w:bottom w:val="single" w:sz="4" w:space="0" w:color="auto"/>
                    <w:right w:val="single" w:sz="4" w:space="0" w:color="auto"/>
                  </w:tcBorders>
                  <w:noWrap/>
                  <w:vAlign w:val="center"/>
                </w:tcPr>
                <w:p w14:paraId="3C365EC6" w14:textId="77777777" w:rsidR="000D1111" w:rsidRDefault="00B706AC">
                  <w:pPr>
                    <w:spacing w:line="360" w:lineRule="auto"/>
                    <w:jc w:val="center"/>
                    <w:rPr>
                      <w:rFonts w:ascii="仿宋" w:eastAsia="仿宋"/>
                    </w:rPr>
                  </w:pPr>
                  <w:r>
                    <w:rPr>
                      <w:rFonts w:ascii="仿宋" w:eastAsia="仿宋" w:cs="仿宋"/>
                    </w:rPr>
                    <w:t>5</w:t>
                  </w:r>
                </w:p>
              </w:tc>
              <w:tc>
                <w:tcPr>
                  <w:tcW w:w="4206" w:type="dxa"/>
                  <w:tcBorders>
                    <w:top w:val="single" w:sz="4" w:space="0" w:color="auto"/>
                    <w:left w:val="single" w:sz="4" w:space="0" w:color="auto"/>
                    <w:bottom w:val="single" w:sz="4" w:space="0" w:color="auto"/>
                    <w:right w:val="single" w:sz="4" w:space="0" w:color="auto"/>
                  </w:tcBorders>
                  <w:noWrap/>
                  <w:vAlign w:val="center"/>
                </w:tcPr>
                <w:p w14:paraId="0CDEB417" w14:textId="77777777" w:rsidR="000D1111" w:rsidRDefault="00B706AC">
                  <w:pPr>
                    <w:spacing w:line="360" w:lineRule="auto"/>
                    <w:rPr>
                      <w:rFonts w:ascii="仿宋" w:eastAsia="仿宋"/>
                    </w:rPr>
                  </w:pPr>
                  <w:r>
                    <w:rPr>
                      <w:rFonts w:ascii="仿宋" w:eastAsia="仿宋" w:cs="仿宋" w:hint="eastAsia"/>
                    </w:rPr>
                    <w:t>本期间应支付的预留金价款</w:t>
                  </w:r>
                </w:p>
              </w:tc>
              <w:tc>
                <w:tcPr>
                  <w:tcW w:w="1371" w:type="dxa"/>
                  <w:tcBorders>
                    <w:top w:val="single" w:sz="4" w:space="0" w:color="auto"/>
                    <w:left w:val="single" w:sz="4" w:space="0" w:color="auto"/>
                    <w:bottom w:val="single" w:sz="4" w:space="0" w:color="auto"/>
                    <w:right w:val="single" w:sz="4" w:space="0" w:color="auto"/>
                  </w:tcBorders>
                  <w:noWrap/>
                  <w:vAlign w:val="center"/>
                </w:tcPr>
                <w:p w14:paraId="56AF87E2" w14:textId="77777777" w:rsidR="000D1111" w:rsidRDefault="000D1111">
                  <w:pPr>
                    <w:spacing w:line="360" w:lineRule="auto"/>
                    <w:jc w:val="center"/>
                    <w:rPr>
                      <w:rFonts w:ascii="仿宋" w:eastAsia="仿宋"/>
                    </w:rPr>
                  </w:pPr>
                </w:p>
              </w:tc>
              <w:tc>
                <w:tcPr>
                  <w:tcW w:w="2421" w:type="dxa"/>
                  <w:tcBorders>
                    <w:top w:val="single" w:sz="4" w:space="0" w:color="auto"/>
                    <w:left w:val="single" w:sz="4" w:space="0" w:color="auto"/>
                    <w:bottom w:val="single" w:sz="4" w:space="0" w:color="auto"/>
                    <w:right w:val="single" w:sz="4" w:space="0" w:color="auto"/>
                  </w:tcBorders>
                  <w:noWrap/>
                  <w:vAlign w:val="center"/>
                </w:tcPr>
                <w:p w14:paraId="26FCC56A" w14:textId="77777777" w:rsidR="000D1111" w:rsidRDefault="000D1111">
                  <w:pPr>
                    <w:spacing w:line="360" w:lineRule="auto"/>
                    <w:rPr>
                      <w:rFonts w:ascii="仿宋" w:eastAsia="仿宋"/>
                    </w:rPr>
                  </w:pPr>
                </w:p>
              </w:tc>
            </w:tr>
            <w:tr w:rsidR="000D1111" w14:paraId="7810F0B6" w14:textId="77777777">
              <w:trPr>
                <w:trHeight w:hRule="exact" w:val="436"/>
              </w:trPr>
              <w:tc>
                <w:tcPr>
                  <w:tcW w:w="636" w:type="dxa"/>
                  <w:tcBorders>
                    <w:top w:val="single" w:sz="4" w:space="0" w:color="auto"/>
                    <w:left w:val="single" w:sz="4" w:space="0" w:color="auto"/>
                    <w:bottom w:val="single" w:sz="4" w:space="0" w:color="auto"/>
                    <w:right w:val="single" w:sz="4" w:space="0" w:color="auto"/>
                  </w:tcBorders>
                  <w:noWrap/>
                  <w:vAlign w:val="center"/>
                </w:tcPr>
                <w:p w14:paraId="6C182F7C" w14:textId="77777777" w:rsidR="000D1111" w:rsidRDefault="00B706AC">
                  <w:pPr>
                    <w:spacing w:line="360" w:lineRule="auto"/>
                    <w:jc w:val="center"/>
                    <w:rPr>
                      <w:rFonts w:ascii="仿宋" w:eastAsia="仿宋"/>
                    </w:rPr>
                  </w:pPr>
                  <w:r>
                    <w:rPr>
                      <w:rFonts w:ascii="仿宋" w:eastAsia="仿宋" w:cs="仿宋"/>
                    </w:rPr>
                    <w:t>6</w:t>
                  </w:r>
                </w:p>
              </w:tc>
              <w:tc>
                <w:tcPr>
                  <w:tcW w:w="4206" w:type="dxa"/>
                  <w:tcBorders>
                    <w:top w:val="single" w:sz="4" w:space="0" w:color="auto"/>
                    <w:left w:val="single" w:sz="4" w:space="0" w:color="auto"/>
                    <w:bottom w:val="single" w:sz="4" w:space="0" w:color="auto"/>
                    <w:right w:val="single" w:sz="4" w:space="0" w:color="auto"/>
                  </w:tcBorders>
                  <w:noWrap/>
                  <w:vAlign w:val="center"/>
                </w:tcPr>
                <w:p w14:paraId="76E2A8FF" w14:textId="77777777" w:rsidR="000D1111" w:rsidRDefault="00B706AC">
                  <w:pPr>
                    <w:spacing w:line="360" w:lineRule="auto"/>
                    <w:rPr>
                      <w:rFonts w:ascii="仿宋" w:eastAsia="仿宋"/>
                    </w:rPr>
                  </w:pPr>
                  <w:r>
                    <w:rPr>
                      <w:rFonts w:ascii="仿宋" w:eastAsia="仿宋" w:cs="仿宋" w:hint="eastAsia"/>
                    </w:rPr>
                    <w:t>本期间应支付的工程变更价款</w:t>
                  </w:r>
                </w:p>
              </w:tc>
              <w:tc>
                <w:tcPr>
                  <w:tcW w:w="1371" w:type="dxa"/>
                  <w:tcBorders>
                    <w:top w:val="single" w:sz="4" w:space="0" w:color="auto"/>
                    <w:left w:val="single" w:sz="4" w:space="0" w:color="auto"/>
                    <w:bottom w:val="single" w:sz="4" w:space="0" w:color="auto"/>
                    <w:right w:val="single" w:sz="4" w:space="0" w:color="auto"/>
                  </w:tcBorders>
                  <w:noWrap/>
                  <w:vAlign w:val="center"/>
                </w:tcPr>
                <w:p w14:paraId="707A2FB3" w14:textId="77777777" w:rsidR="000D1111" w:rsidRDefault="000D1111">
                  <w:pPr>
                    <w:spacing w:line="360" w:lineRule="auto"/>
                    <w:jc w:val="center"/>
                    <w:rPr>
                      <w:rFonts w:ascii="仿宋" w:eastAsia="仿宋"/>
                    </w:rPr>
                  </w:pPr>
                </w:p>
              </w:tc>
              <w:tc>
                <w:tcPr>
                  <w:tcW w:w="2421" w:type="dxa"/>
                  <w:tcBorders>
                    <w:top w:val="single" w:sz="4" w:space="0" w:color="auto"/>
                    <w:left w:val="single" w:sz="4" w:space="0" w:color="auto"/>
                    <w:bottom w:val="single" w:sz="4" w:space="0" w:color="auto"/>
                    <w:right w:val="single" w:sz="4" w:space="0" w:color="auto"/>
                  </w:tcBorders>
                  <w:noWrap/>
                  <w:vAlign w:val="center"/>
                </w:tcPr>
                <w:p w14:paraId="1A84E9FB" w14:textId="77777777" w:rsidR="000D1111" w:rsidRDefault="00B706AC">
                  <w:pPr>
                    <w:spacing w:line="360" w:lineRule="auto"/>
                    <w:rPr>
                      <w:rFonts w:ascii="仿宋" w:eastAsia="仿宋"/>
                    </w:rPr>
                  </w:pPr>
                  <w:r>
                    <w:rPr>
                      <w:rFonts w:ascii="仿宋" w:eastAsia="仿宋" w:cs="仿宋" w:hint="eastAsia"/>
                    </w:rPr>
                    <w:t>根据第</w:t>
                  </w:r>
                  <w:r>
                    <w:rPr>
                      <w:rFonts w:ascii="仿宋" w:eastAsia="仿宋" w:cs="仿宋"/>
                    </w:rPr>
                    <w:t>66</w:t>
                  </w:r>
                  <w:r>
                    <w:rPr>
                      <w:rFonts w:ascii="仿宋" w:eastAsia="仿宋" w:cs="仿宋" w:hint="eastAsia"/>
                    </w:rPr>
                    <w:t>条</w:t>
                  </w:r>
                </w:p>
              </w:tc>
            </w:tr>
            <w:tr w:rsidR="000D1111" w14:paraId="30F83EB6" w14:textId="77777777">
              <w:trPr>
                <w:trHeight w:hRule="exact" w:val="441"/>
              </w:trPr>
              <w:tc>
                <w:tcPr>
                  <w:tcW w:w="636" w:type="dxa"/>
                  <w:tcBorders>
                    <w:top w:val="single" w:sz="4" w:space="0" w:color="auto"/>
                    <w:left w:val="single" w:sz="4" w:space="0" w:color="auto"/>
                    <w:bottom w:val="single" w:sz="4" w:space="0" w:color="auto"/>
                    <w:right w:val="single" w:sz="4" w:space="0" w:color="auto"/>
                  </w:tcBorders>
                  <w:noWrap/>
                  <w:vAlign w:val="center"/>
                </w:tcPr>
                <w:p w14:paraId="3CEF6E9A" w14:textId="77777777" w:rsidR="000D1111" w:rsidRDefault="00B706AC">
                  <w:pPr>
                    <w:spacing w:line="360" w:lineRule="auto"/>
                    <w:jc w:val="center"/>
                    <w:rPr>
                      <w:rFonts w:ascii="仿宋" w:eastAsia="仿宋"/>
                    </w:rPr>
                  </w:pPr>
                  <w:r>
                    <w:rPr>
                      <w:rFonts w:ascii="仿宋" w:eastAsia="仿宋" w:cs="仿宋"/>
                    </w:rPr>
                    <w:t>7</w:t>
                  </w:r>
                </w:p>
              </w:tc>
              <w:tc>
                <w:tcPr>
                  <w:tcW w:w="4206" w:type="dxa"/>
                  <w:tcBorders>
                    <w:top w:val="single" w:sz="4" w:space="0" w:color="auto"/>
                    <w:left w:val="single" w:sz="4" w:space="0" w:color="auto"/>
                    <w:bottom w:val="single" w:sz="4" w:space="0" w:color="auto"/>
                    <w:right w:val="single" w:sz="4" w:space="0" w:color="auto"/>
                  </w:tcBorders>
                  <w:noWrap/>
                  <w:vAlign w:val="center"/>
                </w:tcPr>
                <w:p w14:paraId="4872E6C8" w14:textId="77777777" w:rsidR="000D1111" w:rsidRDefault="00B706AC">
                  <w:pPr>
                    <w:spacing w:line="360" w:lineRule="auto"/>
                    <w:rPr>
                      <w:rFonts w:ascii="仿宋" w:eastAsia="仿宋"/>
                    </w:rPr>
                  </w:pPr>
                  <w:r>
                    <w:rPr>
                      <w:rFonts w:ascii="仿宋" w:eastAsia="仿宋" w:cs="仿宋" w:hint="eastAsia"/>
                    </w:rPr>
                    <w:t>本期间应支付的安全防护、文明施工措施费</w:t>
                  </w:r>
                </w:p>
              </w:tc>
              <w:tc>
                <w:tcPr>
                  <w:tcW w:w="1371" w:type="dxa"/>
                  <w:tcBorders>
                    <w:top w:val="single" w:sz="4" w:space="0" w:color="auto"/>
                    <w:left w:val="single" w:sz="4" w:space="0" w:color="auto"/>
                    <w:bottom w:val="single" w:sz="4" w:space="0" w:color="auto"/>
                    <w:right w:val="single" w:sz="4" w:space="0" w:color="auto"/>
                  </w:tcBorders>
                  <w:noWrap/>
                  <w:vAlign w:val="center"/>
                </w:tcPr>
                <w:p w14:paraId="7B0C6284" w14:textId="77777777" w:rsidR="000D1111" w:rsidRDefault="000D1111">
                  <w:pPr>
                    <w:spacing w:line="360" w:lineRule="auto"/>
                    <w:jc w:val="center"/>
                    <w:rPr>
                      <w:rFonts w:ascii="仿宋" w:eastAsia="仿宋"/>
                    </w:rPr>
                  </w:pPr>
                </w:p>
              </w:tc>
              <w:tc>
                <w:tcPr>
                  <w:tcW w:w="2421" w:type="dxa"/>
                  <w:tcBorders>
                    <w:top w:val="single" w:sz="4" w:space="0" w:color="auto"/>
                    <w:left w:val="single" w:sz="4" w:space="0" w:color="auto"/>
                    <w:bottom w:val="single" w:sz="4" w:space="0" w:color="auto"/>
                    <w:right w:val="single" w:sz="4" w:space="0" w:color="auto"/>
                  </w:tcBorders>
                  <w:noWrap/>
                  <w:vAlign w:val="center"/>
                </w:tcPr>
                <w:p w14:paraId="252C5652" w14:textId="77777777" w:rsidR="000D1111" w:rsidRDefault="00B706AC">
                  <w:pPr>
                    <w:spacing w:line="360" w:lineRule="auto"/>
                    <w:rPr>
                      <w:rFonts w:ascii="仿宋" w:eastAsia="仿宋"/>
                    </w:rPr>
                  </w:pPr>
                  <w:r>
                    <w:rPr>
                      <w:rFonts w:ascii="仿宋" w:eastAsia="仿宋" w:cs="仿宋" w:hint="eastAsia"/>
                    </w:rPr>
                    <w:t>根据第</w:t>
                  </w:r>
                  <w:r>
                    <w:rPr>
                      <w:rFonts w:ascii="仿宋" w:eastAsia="仿宋" w:cs="仿宋"/>
                    </w:rPr>
                    <w:t>68</w:t>
                  </w:r>
                  <w:r>
                    <w:rPr>
                      <w:rFonts w:ascii="仿宋" w:eastAsia="仿宋" w:cs="仿宋" w:hint="eastAsia"/>
                    </w:rPr>
                    <w:t>条至第</w:t>
                  </w:r>
                  <w:r>
                    <w:rPr>
                      <w:rFonts w:ascii="仿宋" w:eastAsia="仿宋" w:cs="仿宋"/>
                    </w:rPr>
                    <w:t xml:space="preserve"> 76 </w:t>
                  </w:r>
                  <w:r>
                    <w:rPr>
                      <w:rFonts w:ascii="仿宋" w:eastAsia="仿宋" w:cs="仿宋" w:hint="eastAsia"/>
                    </w:rPr>
                    <w:t>条</w:t>
                  </w:r>
                </w:p>
              </w:tc>
            </w:tr>
            <w:tr w:rsidR="000D1111" w14:paraId="0D48C8A8" w14:textId="77777777">
              <w:trPr>
                <w:trHeight w:hRule="exact" w:val="444"/>
              </w:trPr>
              <w:tc>
                <w:tcPr>
                  <w:tcW w:w="636" w:type="dxa"/>
                  <w:tcBorders>
                    <w:top w:val="single" w:sz="4" w:space="0" w:color="auto"/>
                    <w:left w:val="single" w:sz="4" w:space="0" w:color="auto"/>
                    <w:bottom w:val="single" w:sz="4" w:space="0" w:color="auto"/>
                    <w:right w:val="single" w:sz="4" w:space="0" w:color="auto"/>
                  </w:tcBorders>
                  <w:noWrap/>
                  <w:vAlign w:val="center"/>
                </w:tcPr>
                <w:p w14:paraId="3E8AAB6D" w14:textId="77777777" w:rsidR="000D1111" w:rsidRDefault="00B706AC">
                  <w:pPr>
                    <w:spacing w:line="360" w:lineRule="auto"/>
                    <w:jc w:val="center"/>
                    <w:rPr>
                      <w:rFonts w:ascii="仿宋" w:eastAsia="仿宋"/>
                    </w:rPr>
                  </w:pPr>
                  <w:r>
                    <w:rPr>
                      <w:rFonts w:ascii="仿宋" w:eastAsia="仿宋" w:cs="仿宋"/>
                    </w:rPr>
                    <w:t>8</w:t>
                  </w:r>
                </w:p>
              </w:tc>
              <w:tc>
                <w:tcPr>
                  <w:tcW w:w="4206" w:type="dxa"/>
                  <w:tcBorders>
                    <w:top w:val="single" w:sz="4" w:space="0" w:color="auto"/>
                    <w:left w:val="single" w:sz="4" w:space="0" w:color="auto"/>
                    <w:bottom w:val="single" w:sz="4" w:space="0" w:color="auto"/>
                    <w:right w:val="single" w:sz="4" w:space="0" w:color="auto"/>
                  </w:tcBorders>
                  <w:noWrap/>
                  <w:vAlign w:val="center"/>
                </w:tcPr>
                <w:p w14:paraId="68DF503C" w14:textId="77777777" w:rsidR="000D1111" w:rsidRDefault="00B706AC">
                  <w:pPr>
                    <w:spacing w:line="360" w:lineRule="auto"/>
                    <w:rPr>
                      <w:rFonts w:ascii="仿宋" w:eastAsia="仿宋"/>
                    </w:rPr>
                  </w:pPr>
                  <w:r>
                    <w:rPr>
                      <w:rFonts w:ascii="仿宋" w:eastAsia="仿宋" w:cs="仿宋" w:hint="eastAsia"/>
                    </w:rPr>
                    <w:t>物价和后继法律法规的调整价款</w:t>
                  </w:r>
                </w:p>
              </w:tc>
              <w:tc>
                <w:tcPr>
                  <w:tcW w:w="1371" w:type="dxa"/>
                  <w:tcBorders>
                    <w:top w:val="single" w:sz="4" w:space="0" w:color="auto"/>
                    <w:left w:val="single" w:sz="4" w:space="0" w:color="auto"/>
                    <w:bottom w:val="single" w:sz="4" w:space="0" w:color="auto"/>
                    <w:right w:val="single" w:sz="4" w:space="0" w:color="auto"/>
                  </w:tcBorders>
                  <w:noWrap/>
                  <w:vAlign w:val="center"/>
                </w:tcPr>
                <w:p w14:paraId="5A15ED41" w14:textId="77777777" w:rsidR="000D1111" w:rsidRDefault="000D1111">
                  <w:pPr>
                    <w:spacing w:line="360" w:lineRule="auto"/>
                    <w:jc w:val="center"/>
                    <w:rPr>
                      <w:rFonts w:ascii="仿宋" w:eastAsia="仿宋"/>
                    </w:rPr>
                  </w:pPr>
                </w:p>
              </w:tc>
              <w:tc>
                <w:tcPr>
                  <w:tcW w:w="2421" w:type="dxa"/>
                  <w:tcBorders>
                    <w:top w:val="single" w:sz="4" w:space="0" w:color="auto"/>
                    <w:left w:val="single" w:sz="4" w:space="0" w:color="auto"/>
                    <w:bottom w:val="single" w:sz="4" w:space="0" w:color="auto"/>
                    <w:right w:val="single" w:sz="4" w:space="0" w:color="auto"/>
                  </w:tcBorders>
                  <w:noWrap/>
                  <w:vAlign w:val="center"/>
                </w:tcPr>
                <w:p w14:paraId="163BC031" w14:textId="77777777" w:rsidR="000D1111" w:rsidRDefault="00B706AC">
                  <w:pPr>
                    <w:spacing w:line="360" w:lineRule="auto"/>
                    <w:rPr>
                      <w:rFonts w:ascii="仿宋" w:eastAsia="仿宋"/>
                    </w:rPr>
                  </w:pPr>
                  <w:r>
                    <w:rPr>
                      <w:rFonts w:ascii="仿宋" w:eastAsia="仿宋" w:cs="仿宋" w:hint="eastAsia"/>
                    </w:rPr>
                    <w:t>根据第</w:t>
                  </w:r>
                  <w:r>
                    <w:rPr>
                      <w:rFonts w:ascii="仿宋" w:eastAsia="仿宋" w:cs="仿宋"/>
                    </w:rPr>
                    <w:t>79</w:t>
                  </w:r>
                  <w:r>
                    <w:rPr>
                      <w:rFonts w:ascii="仿宋" w:eastAsia="仿宋" w:cs="仿宋" w:hint="eastAsia"/>
                    </w:rPr>
                    <w:t>条</w:t>
                  </w:r>
                </w:p>
              </w:tc>
            </w:tr>
            <w:tr w:rsidR="000D1111" w14:paraId="6A5203E1" w14:textId="77777777">
              <w:trPr>
                <w:trHeight w:hRule="exact" w:val="435"/>
              </w:trPr>
              <w:tc>
                <w:tcPr>
                  <w:tcW w:w="636" w:type="dxa"/>
                  <w:tcBorders>
                    <w:top w:val="single" w:sz="4" w:space="0" w:color="auto"/>
                    <w:left w:val="single" w:sz="4" w:space="0" w:color="auto"/>
                    <w:bottom w:val="single" w:sz="4" w:space="0" w:color="auto"/>
                    <w:right w:val="single" w:sz="4" w:space="0" w:color="auto"/>
                  </w:tcBorders>
                  <w:noWrap/>
                  <w:vAlign w:val="center"/>
                </w:tcPr>
                <w:p w14:paraId="3C4698FE" w14:textId="77777777" w:rsidR="000D1111" w:rsidRDefault="00B706AC">
                  <w:pPr>
                    <w:spacing w:line="360" w:lineRule="auto"/>
                    <w:jc w:val="center"/>
                    <w:rPr>
                      <w:rFonts w:ascii="仿宋" w:eastAsia="仿宋"/>
                    </w:rPr>
                  </w:pPr>
                  <w:r>
                    <w:rPr>
                      <w:rFonts w:ascii="仿宋" w:eastAsia="仿宋" w:cs="仿宋"/>
                    </w:rPr>
                    <w:t>9</w:t>
                  </w:r>
                </w:p>
              </w:tc>
              <w:tc>
                <w:tcPr>
                  <w:tcW w:w="4206" w:type="dxa"/>
                  <w:tcBorders>
                    <w:top w:val="single" w:sz="4" w:space="0" w:color="auto"/>
                    <w:left w:val="single" w:sz="4" w:space="0" w:color="auto"/>
                    <w:bottom w:val="single" w:sz="4" w:space="0" w:color="auto"/>
                    <w:right w:val="single" w:sz="4" w:space="0" w:color="auto"/>
                  </w:tcBorders>
                  <w:noWrap/>
                  <w:vAlign w:val="center"/>
                </w:tcPr>
                <w:p w14:paraId="7B681872" w14:textId="77777777" w:rsidR="000D1111" w:rsidRDefault="00B706AC">
                  <w:pPr>
                    <w:spacing w:line="360" w:lineRule="auto"/>
                    <w:rPr>
                      <w:rFonts w:ascii="仿宋" w:eastAsia="仿宋"/>
                    </w:rPr>
                  </w:pPr>
                  <w:r>
                    <w:rPr>
                      <w:rFonts w:ascii="仿宋" w:eastAsia="仿宋" w:cs="仿宋" w:hint="eastAsia"/>
                    </w:rPr>
                    <w:t>本期间应扣除的误期赔偿费</w:t>
                  </w:r>
                </w:p>
              </w:tc>
              <w:tc>
                <w:tcPr>
                  <w:tcW w:w="1371" w:type="dxa"/>
                  <w:tcBorders>
                    <w:top w:val="single" w:sz="4" w:space="0" w:color="auto"/>
                    <w:left w:val="single" w:sz="4" w:space="0" w:color="auto"/>
                    <w:bottom w:val="single" w:sz="4" w:space="0" w:color="auto"/>
                    <w:right w:val="single" w:sz="4" w:space="0" w:color="auto"/>
                  </w:tcBorders>
                  <w:noWrap/>
                  <w:vAlign w:val="center"/>
                </w:tcPr>
                <w:p w14:paraId="637EB4E3" w14:textId="77777777" w:rsidR="000D1111" w:rsidRDefault="000D1111">
                  <w:pPr>
                    <w:spacing w:line="360" w:lineRule="auto"/>
                    <w:jc w:val="center"/>
                    <w:rPr>
                      <w:rFonts w:ascii="仿宋" w:eastAsia="仿宋"/>
                    </w:rPr>
                  </w:pPr>
                </w:p>
              </w:tc>
              <w:tc>
                <w:tcPr>
                  <w:tcW w:w="2421" w:type="dxa"/>
                  <w:tcBorders>
                    <w:top w:val="single" w:sz="4" w:space="0" w:color="auto"/>
                    <w:left w:val="single" w:sz="4" w:space="0" w:color="auto"/>
                    <w:bottom w:val="single" w:sz="4" w:space="0" w:color="auto"/>
                    <w:right w:val="single" w:sz="4" w:space="0" w:color="auto"/>
                  </w:tcBorders>
                  <w:noWrap/>
                  <w:vAlign w:val="center"/>
                </w:tcPr>
                <w:p w14:paraId="0EEE62D3" w14:textId="77777777" w:rsidR="000D1111" w:rsidRDefault="00B706AC">
                  <w:pPr>
                    <w:spacing w:line="360" w:lineRule="auto"/>
                    <w:rPr>
                      <w:rFonts w:ascii="仿宋" w:eastAsia="仿宋"/>
                    </w:rPr>
                  </w:pPr>
                  <w:r>
                    <w:rPr>
                      <w:rFonts w:ascii="仿宋" w:eastAsia="仿宋" w:cs="仿宋" w:hint="eastAsia"/>
                    </w:rPr>
                    <w:t>根据第</w:t>
                  </w:r>
                  <w:r>
                    <w:rPr>
                      <w:rFonts w:ascii="仿宋" w:eastAsia="仿宋" w:cs="仿宋"/>
                    </w:rPr>
                    <w:t>80</w:t>
                  </w:r>
                  <w:r>
                    <w:rPr>
                      <w:rFonts w:ascii="仿宋" w:eastAsia="仿宋" w:cs="仿宋" w:hint="eastAsia"/>
                    </w:rPr>
                    <w:t>条</w:t>
                  </w:r>
                </w:p>
              </w:tc>
            </w:tr>
            <w:tr w:rsidR="000D1111" w14:paraId="7AAAA4E5" w14:textId="77777777">
              <w:trPr>
                <w:trHeight w:hRule="exact" w:val="439"/>
              </w:trPr>
              <w:tc>
                <w:tcPr>
                  <w:tcW w:w="636" w:type="dxa"/>
                  <w:tcBorders>
                    <w:top w:val="single" w:sz="4" w:space="0" w:color="auto"/>
                    <w:left w:val="single" w:sz="4" w:space="0" w:color="auto"/>
                    <w:bottom w:val="single" w:sz="4" w:space="0" w:color="auto"/>
                    <w:right w:val="single" w:sz="4" w:space="0" w:color="auto"/>
                  </w:tcBorders>
                  <w:noWrap/>
                  <w:vAlign w:val="center"/>
                </w:tcPr>
                <w:p w14:paraId="676BB6A9" w14:textId="77777777" w:rsidR="000D1111" w:rsidRDefault="00B706AC">
                  <w:pPr>
                    <w:spacing w:line="360" w:lineRule="auto"/>
                    <w:jc w:val="center"/>
                    <w:rPr>
                      <w:rFonts w:ascii="仿宋" w:eastAsia="仿宋"/>
                    </w:rPr>
                  </w:pPr>
                  <w:r>
                    <w:rPr>
                      <w:rFonts w:ascii="仿宋" w:eastAsia="仿宋" w:cs="仿宋"/>
                    </w:rPr>
                    <w:t>10</w:t>
                  </w:r>
                </w:p>
              </w:tc>
              <w:tc>
                <w:tcPr>
                  <w:tcW w:w="4206" w:type="dxa"/>
                  <w:tcBorders>
                    <w:top w:val="single" w:sz="4" w:space="0" w:color="auto"/>
                    <w:left w:val="single" w:sz="4" w:space="0" w:color="auto"/>
                    <w:bottom w:val="single" w:sz="4" w:space="0" w:color="auto"/>
                    <w:right w:val="single" w:sz="4" w:space="0" w:color="auto"/>
                  </w:tcBorders>
                  <w:noWrap/>
                  <w:vAlign w:val="center"/>
                </w:tcPr>
                <w:p w14:paraId="2A4B6F20" w14:textId="77777777" w:rsidR="000D1111" w:rsidRDefault="00B706AC">
                  <w:pPr>
                    <w:spacing w:line="360" w:lineRule="auto"/>
                    <w:rPr>
                      <w:rFonts w:ascii="仿宋" w:eastAsia="仿宋"/>
                    </w:rPr>
                  </w:pPr>
                  <w:r>
                    <w:rPr>
                      <w:rFonts w:ascii="仿宋" w:eastAsia="仿宋" w:cs="仿宋" w:hint="eastAsia"/>
                    </w:rPr>
                    <w:t>本期间应扣回的预付款</w:t>
                  </w:r>
                </w:p>
              </w:tc>
              <w:tc>
                <w:tcPr>
                  <w:tcW w:w="1371" w:type="dxa"/>
                  <w:tcBorders>
                    <w:top w:val="single" w:sz="4" w:space="0" w:color="auto"/>
                    <w:left w:val="single" w:sz="4" w:space="0" w:color="auto"/>
                    <w:bottom w:val="single" w:sz="4" w:space="0" w:color="auto"/>
                    <w:right w:val="single" w:sz="4" w:space="0" w:color="auto"/>
                  </w:tcBorders>
                  <w:noWrap/>
                  <w:vAlign w:val="center"/>
                </w:tcPr>
                <w:p w14:paraId="2AF2F086" w14:textId="77777777" w:rsidR="000D1111" w:rsidRDefault="000D1111">
                  <w:pPr>
                    <w:spacing w:line="360" w:lineRule="auto"/>
                    <w:jc w:val="center"/>
                    <w:rPr>
                      <w:rFonts w:ascii="仿宋" w:eastAsia="仿宋"/>
                    </w:rPr>
                  </w:pPr>
                </w:p>
              </w:tc>
              <w:tc>
                <w:tcPr>
                  <w:tcW w:w="2421" w:type="dxa"/>
                  <w:tcBorders>
                    <w:top w:val="single" w:sz="4" w:space="0" w:color="auto"/>
                    <w:left w:val="single" w:sz="4" w:space="0" w:color="auto"/>
                    <w:bottom w:val="single" w:sz="4" w:space="0" w:color="auto"/>
                    <w:right w:val="single" w:sz="4" w:space="0" w:color="auto"/>
                  </w:tcBorders>
                  <w:noWrap/>
                  <w:vAlign w:val="center"/>
                </w:tcPr>
                <w:p w14:paraId="45020C9C" w14:textId="77777777" w:rsidR="000D1111" w:rsidRDefault="00B706AC">
                  <w:pPr>
                    <w:spacing w:line="360" w:lineRule="auto"/>
                    <w:rPr>
                      <w:rFonts w:ascii="仿宋" w:eastAsia="仿宋"/>
                    </w:rPr>
                  </w:pPr>
                  <w:r>
                    <w:rPr>
                      <w:rFonts w:ascii="仿宋" w:eastAsia="仿宋" w:cs="仿宋" w:hint="eastAsia"/>
                    </w:rPr>
                    <w:t>根据第</w:t>
                  </w:r>
                  <w:r>
                    <w:rPr>
                      <w:rFonts w:ascii="仿宋" w:eastAsia="仿宋" w:cs="仿宋"/>
                    </w:rPr>
                    <w:t>84</w:t>
                  </w:r>
                  <w:r>
                    <w:rPr>
                      <w:rFonts w:ascii="仿宋" w:eastAsia="仿宋" w:cs="仿宋" w:hint="eastAsia"/>
                    </w:rPr>
                    <w:t>条</w:t>
                  </w:r>
                </w:p>
              </w:tc>
            </w:tr>
            <w:tr w:rsidR="000D1111" w14:paraId="056CB89E" w14:textId="77777777">
              <w:trPr>
                <w:trHeight w:hRule="exact" w:val="443"/>
              </w:trPr>
              <w:tc>
                <w:tcPr>
                  <w:tcW w:w="636" w:type="dxa"/>
                  <w:tcBorders>
                    <w:top w:val="single" w:sz="4" w:space="0" w:color="auto"/>
                    <w:left w:val="single" w:sz="4" w:space="0" w:color="auto"/>
                    <w:bottom w:val="single" w:sz="4" w:space="0" w:color="auto"/>
                    <w:right w:val="single" w:sz="4" w:space="0" w:color="auto"/>
                  </w:tcBorders>
                  <w:noWrap/>
                  <w:vAlign w:val="center"/>
                </w:tcPr>
                <w:p w14:paraId="7F84D86D" w14:textId="77777777" w:rsidR="000D1111" w:rsidRDefault="00B706AC">
                  <w:pPr>
                    <w:spacing w:line="360" w:lineRule="auto"/>
                    <w:jc w:val="center"/>
                    <w:rPr>
                      <w:rFonts w:ascii="仿宋" w:eastAsia="仿宋"/>
                    </w:rPr>
                  </w:pPr>
                  <w:r>
                    <w:rPr>
                      <w:rFonts w:ascii="仿宋" w:eastAsia="仿宋" w:cs="仿宋"/>
                    </w:rPr>
                    <w:t>11</w:t>
                  </w:r>
                </w:p>
              </w:tc>
              <w:tc>
                <w:tcPr>
                  <w:tcW w:w="4206" w:type="dxa"/>
                  <w:tcBorders>
                    <w:top w:val="single" w:sz="4" w:space="0" w:color="auto"/>
                    <w:left w:val="single" w:sz="4" w:space="0" w:color="auto"/>
                    <w:bottom w:val="single" w:sz="4" w:space="0" w:color="auto"/>
                    <w:right w:val="single" w:sz="4" w:space="0" w:color="auto"/>
                  </w:tcBorders>
                  <w:noWrap/>
                  <w:vAlign w:val="center"/>
                </w:tcPr>
                <w:p w14:paraId="266FDBE3" w14:textId="77777777" w:rsidR="000D1111" w:rsidRDefault="00B706AC">
                  <w:pPr>
                    <w:spacing w:line="360" w:lineRule="auto"/>
                    <w:rPr>
                      <w:rFonts w:ascii="仿宋" w:eastAsia="仿宋"/>
                    </w:rPr>
                  </w:pPr>
                  <w:r>
                    <w:rPr>
                      <w:rFonts w:ascii="仿宋" w:eastAsia="仿宋" w:cs="仿宋" w:hint="eastAsia"/>
                    </w:rPr>
                    <w:t>本期间应扣留的质量保证金</w:t>
                  </w:r>
                </w:p>
              </w:tc>
              <w:tc>
                <w:tcPr>
                  <w:tcW w:w="1371" w:type="dxa"/>
                  <w:tcBorders>
                    <w:top w:val="single" w:sz="4" w:space="0" w:color="auto"/>
                    <w:left w:val="single" w:sz="4" w:space="0" w:color="auto"/>
                    <w:bottom w:val="single" w:sz="4" w:space="0" w:color="auto"/>
                    <w:right w:val="single" w:sz="4" w:space="0" w:color="auto"/>
                  </w:tcBorders>
                  <w:noWrap/>
                  <w:vAlign w:val="center"/>
                </w:tcPr>
                <w:p w14:paraId="2C536AE8" w14:textId="77777777" w:rsidR="000D1111" w:rsidRDefault="000D1111">
                  <w:pPr>
                    <w:spacing w:line="360" w:lineRule="auto"/>
                    <w:jc w:val="center"/>
                    <w:rPr>
                      <w:rFonts w:ascii="仿宋" w:eastAsia="仿宋"/>
                    </w:rPr>
                  </w:pPr>
                </w:p>
              </w:tc>
              <w:tc>
                <w:tcPr>
                  <w:tcW w:w="2421" w:type="dxa"/>
                  <w:tcBorders>
                    <w:top w:val="single" w:sz="4" w:space="0" w:color="auto"/>
                    <w:left w:val="single" w:sz="4" w:space="0" w:color="auto"/>
                    <w:bottom w:val="single" w:sz="4" w:space="0" w:color="auto"/>
                    <w:right w:val="single" w:sz="4" w:space="0" w:color="auto"/>
                  </w:tcBorders>
                  <w:noWrap/>
                  <w:vAlign w:val="center"/>
                </w:tcPr>
                <w:p w14:paraId="17391F26" w14:textId="77777777" w:rsidR="000D1111" w:rsidRDefault="000D1111">
                  <w:pPr>
                    <w:spacing w:line="360" w:lineRule="auto"/>
                    <w:rPr>
                      <w:rFonts w:ascii="仿宋" w:eastAsia="仿宋"/>
                    </w:rPr>
                  </w:pPr>
                </w:p>
              </w:tc>
            </w:tr>
            <w:tr w:rsidR="000D1111" w14:paraId="7E8D9943" w14:textId="77777777">
              <w:trPr>
                <w:trHeight w:hRule="exact" w:val="433"/>
              </w:trPr>
              <w:tc>
                <w:tcPr>
                  <w:tcW w:w="636" w:type="dxa"/>
                  <w:tcBorders>
                    <w:top w:val="single" w:sz="4" w:space="0" w:color="auto"/>
                    <w:left w:val="single" w:sz="4" w:space="0" w:color="auto"/>
                    <w:bottom w:val="single" w:sz="4" w:space="0" w:color="auto"/>
                    <w:right w:val="single" w:sz="4" w:space="0" w:color="auto"/>
                  </w:tcBorders>
                  <w:noWrap/>
                  <w:vAlign w:val="center"/>
                </w:tcPr>
                <w:p w14:paraId="36F347A3" w14:textId="77777777" w:rsidR="000D1111" w:rsidRDefault="00B706AC">
                  <w:pPr>
                    <w:spacing w:line="360" w:lineRule="auto"/>
                    <w:jc w:val="center"/>
                    <w:rPr>
                      <w:rFonts w:ascii="仿宋" w:eastAsia="仿宋"/>
                    </w:rPr>
                  </w:pPr>
                  <w:r>
                    <w:rPr>
                      <w:rFonts w:ascii="仿宋" w:eastAsia="仿宋" w:cs="仿宋"/>
                    </w:rPr>
                    <w:t>12</w:t>
                  </w:r>
                </w:p>
              </w:tc>
              <w:tc>
                <w:tcPr>
                  <w:tcW w:w="4206" w:type="dxa"/>
                  <w:tcBorders>
                    <w:top w:val="single" w:sz="4" w:space="0" w:color="auto"/>
                    <w:left w:val="single" w:sz="4" w:space="0" w:color="auto"/>
                    <w:bottom w:val="single" w:sz="4" w:space="0" w:color="auto"/>
                    <w:right w:val="single" w:sz="4" w:space="0" w:color="auto"/>
                  </w:tcBorders>
                  <w:noWrap/>
                  <w:vAlign w:val="center"/>
                </w:tcPr>
                <w:p w14:paraId="2E100192" w14:textId="77777777" w:rsidR="000D1111" w:rsidRDefault="00B706AC">
                  <w:pPr>
                    <w:spacing w:line="360" w:lineRule="auto"/>
                    <w:rPr>
                      <w:rFonts w:ascii="仿宋" w:eastAsia="仿宋"/>
                    </w:rPr>
                  </w:pPr>
                  <w:r>
                    <w:rPr>
                      <w:rFonts w:ascii="仿宋" w:eastAsia="仿宋" w:cs="仿宋" w:hint="eastAsia"/>
                    </w:rPr>
                    <w:t>本期间应支付或扣回（留）的其他款项</w:t>
                  </w:r>
                </w:p>
              </w:tc>
              <w:tc>
                <w:tcPr>
                  <w:tcW w:w="1371" w:type="dxa"/>
                  <w:tcBorders>
                    <w:top w:val="single" w:sz="4" w:space="0" w:color="auto"/>
                    <w:left w:val="single" w:sz="4" w:space="0" w:color="auto"/>
                    <w:bottom w:val="single" w:sz="4" w:space="0" w:color="auto"/>
                    <w:right w:val="single" w:sz="4" w:space="0" w:color="auto"/>
                  </w:tcBorders>
                  <w:noWrap/>
                  <w:vAlign w:val="center"/>
                </w:tcPr>
                <w:p w14:paraId="37191136" w14:textId="77777777" w:rsidR="000D1111" w:rsidRDefault="000D1111">
                  <w:pPr>
                    <w:spacing w:line="360" w:lineRule="auto"/>
                    <w:jc w:val="center"/>
                    <w:rPr>
                      <w:rFonts w:ascii="仿宋" w:eastAsia="仿宋"/>
                    </w:rPr>
                  </w:pPr>
                </w:p>
              </w:tc>
              <w:tc>
                <w:tcPr>
                  <w:tcW w:w="2421" w:type="dxa"/>
                  <w:tcBorders>
                    <w:top w:val="single" w:sz="4" w:space="0" w:color="auto"/>
                    <w:left w:val="single" w:sz="4" w:space="0" w:color="auto"/>
                    <w:bottom w:val="single" w:sz="4" w:space="0" w:color="auto"/>
                    <w:right w:val="single" w:sz="4" w:space="0" w:color="auto"/>
                  </w:tcBorders>
                  <w:noWrap/>
                  <w:vAlign w:val="center"/>
                </w:tcPr>
                <w:p w14:paraId="57B60FEB" w14:textId="77777777" w:rsidR="000D1111" w:rsidRDefault="000D1111">
                  <w:pPr>
                    <w:spacing w:line="360" w:lineRule="auto"/>
                    <w:rPr>
                      <w:rFonts w:ascii="仿宋" w:eastAsia="仿宋"/>
                    </w:rPr>
                  </w:pPr>
                </w:p>
              </w:tc>
            </w:tr>
            <w:tr w:rsidR="000D1111" w14:paraId="01BC83BB" w14:textId="77777777">
              <w:trPr>
                <w:trHeight w:hRule="exact" w:val="411"/>
              </w:trPr>
              <w:tc>
                <w:tcPr>
                  <w:tcW w:w="636" w:type="dxa"/>
                  <w:tcBorders>
                    <w:top w:val="single" w:sz="4" w:space="0" w:color="auto"/>
                    <w:left w:val="single" w:sz="4" w:space="0" w:color="auto"/>
                    <w:bottom w:val="single" w:sz="4" w:space="0" w:color="auto"/>
                    <w:right w:val="single" w:sz="4" w:space="0" w:color="auto"/>
                  </w:tcBorders>
                  <w:noWrap/>
                  <w:vAlign w:val="center"/>
                </w:tcPr>
                <w:p w14:paraId="193D98F3" w14:textId="77777777" w:rsidR="000D1111" w:rsidRDefault="000D1111">
                  <w:pPr>
                    <w:spacing w:line="360" w:lineRule="auto"/>
                    <w:jc w:val="center"/>
                    <w:rPr>
                      <w:rFonts w:ascii="仿宋" w:eastAsia="仿宋"/>
                    </w:rPr>
                  </w:pPr>
                </w:p>
              </w:tc>
              <w:tc>
                <w:tcPr>
                  <w:tcW w:w="4206" w:type="dxa"/>
                  <w:tcBorders>
                    <w:top w:val="single" w:sz="4" w:space="0" w:color="auto"/>
                    <w:left w:val="single" w:sz="4" w:space="0" w:color="auto"/>
                    <w:bottom w:val="single" w:sz="4" w:space="0" w:color="auto"/>
                    <w:right w:val="single" w:sz="4" w:space="0" w:color="auto"/>
                  </w:tcBorders>
                  <w:noWrap/>
                  <w:vAlign w:val="center"/>
                </w:tcPr>
                <w:p w14:paraId="6B21749F" w14:textId="77777777" w:rsidR="000D1111" w:rsidRDefault="00B706AC">
                  <w:pPr>
                    <w:spacing w:line="360" w:lineRule="auto"/>
                    <w:rPr>
                      <w:rFonts w:ascii="仿宋" w:eastAsia="仿宋"/>
                    </w:rPr>
                  </w:pPr>
                  <w:r>
                    <w:rPr>
                      <w:rFonts w:ascii="仿宋" w:eastAsia="仿宋" w:cs="仿宋" w:hint="eastAsia"/>
                    </w:rPr>
                    <w:t>本期间应支付的工程价款</w:t>
                  </w:r>
                </w:p>
              </w:tc>
              <w:tc>
                <w:tcPr>
                  <w:tcW w:w="1371" w:type="dxa"/>
                  <w:tcBorders>
                    <w:top w:val="single" w:sz="4" w:space="0" w:color="auto"/>
                    <w:left w:val="single" w:sz="4" w:space="0" w:color="auto"/>
                    <w:bottom w:val="single" w:sz="4" w:space="0" w:color="auto"/>
                    <w:right w:val="single" w:sz="4" w:space="0" w:color="auto"/>
                  </w:tcBorders>
                  <w:noWrap/>
                  <w:vAlign w:val="center"/>
                </w:tcPr>
                <w:p w14:paraId="7D83E980" w14:textId="77777777" w:rsidR="000D1111" w:rsidRDefault="000D1111">
                  <w:pPr>
                    <w:spacing w:line="360" w:lineRule="auto"/>
                    <w:jc w:val="center"/>
                    <w:rPr>
                      <w:rFonts w:ascii="仿宋" w:eastAsia="仿宋"/>
                    </w:rPr>
                  </w:pPr>
                </w:p>
              </w:tc>
              <w:tc>
                <w:tcPr>
                  <w:tcW w:w="2421" w:type="dxa"/>
                  <w:tcBorders>
                    <w:top w:val="single" w:sz="4" w:space="0" w:color="auto"/>
                    <w:left w:val="single" w:sz="4" w:space="0" w:color="auto"/>
                    <w:bottom w:val="single" w:sz="4" w:space="0" w:color="auto"/>
                    <w:right w:val="single" w:sz="4" w:space="0" w:color="auto"/>
                  </w:tcBorders>
                  <w:noWrap/>
                  <w:vAlign w:val="center"/>
                </w:tcPr>
                <w:p w14:paraId="48A1C983" w14:textId="77777777" w:rsidR="000D1111" w:rsidRDefault="000D1111">
                  <w:pPr>
                    <w:spacing w:line="360" w:lineRule="auto"/>
                    <w:rPr>
                      <w:rFonts w:ascii="仿宋" w:eastAsia="仿宋"/>
                    </w:rPr>
                  </w:pPr>
                </w:p>
              </w:tc>
            </w:tr>
          </w:tbl>
          <w:p w14:paraId="381647F1" w14:textId="77777777" w:rsidR="000D1111" w:rsidRDefault="00B706AC">
            <w:pPr>
              <w:tabs>
                <w:tab w:val="left" w:pos="6912"/>
              </w:tabs>
              <w:spacing w:line="360" w:lineRule="auto"/>
              <w:rPr>
                <w:rFonts w:ascii="仿宋" w:eastAsia="仿宋"/>
                <w:sz w:val="24"/>
              </w:rPr>
            </w:pPr>
            <w:r>
              <w:rPr>
                <w:rFonts w:ascii="仿宋" w:eastAsia="仿宋" w:cs="仿宋" w:hint="eastAsia"/>
                <w:sz w:val="24"/>
              </w:rPr>
              <w:t>附：</w:t>
            </w:r>
          </w:p>
          <w:p w14:paraId="49D2CC6F" w14:textId="77777777" w:rsidR="000D1111" w:rsidRDefault="00B706AC">
            <w:pPr>
              <w:tabs>
                <w:tab w:val="left" w:pos="6912"/>
              </w:tabs>
              <w:spacing w:line="360" w:lineRule="auto"/>
              <w:ind w:left="480"/>
              <w:rPr>
                <w:rFonts w:ascii="仿宋" w:eastAsia="仿宋"/>
                <w:sz w:val="24"/>
              </w:rPr>
            </w:pPr>
            <w:r>
              <w:rPr>
                <w:rFonts w:ascii="仿宋" w:eastAsia="仿宋" w:cs="仿宋"/>
                <w:sz w:val="24"/>
              </w:rPr>
              <w:t xml:space="preserve">1. </w:t>
            </w:r>
            <w:r>
              <w:rPr>
                <w:rFonts w:ascii="仿宋" w:eastAsia="仿宋" w:cs="仿宋" w:hint="eastAsia"/>
                <w:sz w:val="24"/>
              </w:rPr>
              <w:t>已完工程款额明细审核表</w:t>
            </w:r>
          </w:p>
          <w:p w14:paraId="36F98DAD" w14:textId="77777777" w:rsidR="000D1111" w:rsidRDefault="00B706AC">
            <w:pPr>
              <w:tabs>
                <w:tab w:val="left" w:pos="6912"/>
              </w:tabs>
              <w:spacing w:line="360" w:lineRule="auto"/>
              <w:ind w:left="480"/>
              <w:rPr>
                <w:rFonts w:ascii="仿宋" w:eastAsia="仿宋"/>
                <w:sz w:val="24"/>
              </w:rPr>
            </w:pPr>
            <w:r>
              <w:rPr>
                <w:rFonts w:ascii="仿宋" w:eastAsia="仿宋" w:cs="仿宋"/>
                <w:sz w:val="24"/>
              </w:rPr>
              <w:t xml:space="preserve">2. </w:t>
            </w:r>
            <w:r>
              <w:rPr>
                <w:rFonts w:ascii="仿宋" w:eastAsia="仿宋" w:cs="仿宋" w:hint="eastAsia"/>
                <w:sz w:val="24"/>
              </w:rPr>
              <w:t>相关记录</w:t>
            </w:r>
          </w:p>
          <w:p w14:paraId="1EBCE70A" w14:textId="77777777" w:rsidR="000D1111" w:rsidRDefault="00B706AC">
            <w:pPr>
              <w:tabs>
                <w:tab w:val="left" w:pos="6912"/>
              </w:tabs>
              <w:spacing w:line="360" w:lineRule="auto"/>
              <w:ind w:firstLineChars="2500" w:firstLine="6000"/>
              <w:rPr>
                <w:rFonts w:ascii="仿宋" w:eastAsia="仿宋"/>
                <w:sz w:val="24"/>
                <w:u w:val="single"/>
              </w:rPr>
            </w:pPr>
            <w:r>
              <w:rPr>
                <w:rFonts w:ascii="仿宋" w:eastAsia="仿宋" w:cs="仿宋" w:hint="eastAsia"/>
                <w:sz w:val="24"/>
              </w:rPr>
              <w:lastRenderedPageBreak/>
              <w:t>工程造价咨询人（如有）（章）</w:t>
            </w:r>
            <w:r>
              <w:rPr>
                <w:rFonts w:ascii="仿宋" w:eastAsia="仿宋" w:cs="仿宋"/>
                <w:sz w:val="24"/>
              </w:rPr>
              <w:t xml:space="preserve">                </w:t>
            </w:r>
          </w:p>
          <w:p w14:paraId="4FF81F28" w14:textId="77777777" w:rsidR="000D1111" w:rsidRDefault="00B706AC">
            <w:pPr>
              <w:spacing w:line="360" w:lineRule="auto"/>
              <w:ind w:firstLine="6000"/>
              <w:rPr>
                <w:rFonts w:ascii="仿宋" w:eastAsia="仿宋" w:cs="仿宋"/>
                <w:sz w:val="24"/>
                <w:u w:val="single"/>
              </w:rPr>
            </w:pPr>
            <w:r>
              <w:rPr>
                <w:rFonts w:ascii="仿宋" w:eastAsia="仿宋" w:cs="仿宋" w:hint="eastAsia"/>
                <w:sz w:val="24"/>
              </w:rPr>
              <w:t>造价工程师</w:t>
            </w:r>
            <w:r>
              <w:rPr>
                <w:rFonts w:ascii="仿宋" w:eastAsia="仿宋" w:cs="仿宋"/>
                <w:sz w:val="24"/>
                <w:u w:val="single"/>
              </w:rPr>
              <w:t xml:space="preserve">               </w:t>
            </w:r>
          </w:p>
          <w:p w14:paraId="7CD02808" w14:textId="77777777" w:rsidR="000D1111" w:rsidRDefault="00B706AC">
            <w:pPr>
              <w:tabs>
                <w:tab w:val="left" w:pos="7272"/>
              </w:tabs>
              <w:spacing w:line="360" w:lineRule="auto"/>
              <w:ind w:firstLine="6000"/>
              <w:rPr>
                <w:rFonts w:ascii="仿宋" w:eastAsia="仿宋"/>
                <w:sz w:val="24"/>
                <w:u w:val="single"/>
              </w:rPr>
            </w:pPr>
            <w:r>
              <w:rPr>
                <w:rFonts w:ascii="仿宋" w:eastAsia="仿宋" w:cs="仿宋" w:hint="eastAsia"/>
                <w:sz w:val="24"/>
              </w:rPr>
              <w:t>日</w:t>
            </w:r>
            <w:r>
              <w:rPr>
                <w:rFonts w:ascii="仿宋" w:eastAsia="仿宋" w:cs="仿宋"/>
                <w:sz w:val="24"/>
              </w:rPr>
              <w:t xml:space="preserve">      </w:t>
            </w:r>
            <w:r>
              <w:rPr>
                <w:rFonts w:ascii="仿宋" w:eastAsia="仿宋" w:cs="仿宋" w:hint="eastAsia"/>
                <w:sz w:val="24"/>
              </w:rPr>
              <w:t>期</w:t>
            </w:r>
            <w:r>
              <w:rPr>
                <w:rFonts w:ascii="仿宋" w:eastAsia="仿宋" w:cs="仿宋"/>
                <w:sz w:val="24"/>
                <w:u w:val="single"/>
              </w:rPr>
              <w:t xml:space="preserve">               </w:t>
            </w:r>
          </w:p>
        </w:tc>
      </w:tr>
    </w:tbl>
    <w:p w14:paraId="0CCC1510" w14:textId="77777777" w:rsidR="000D1111" w:rsidRDefault="00B706AC">
      <w:pPr>
        <w:pStyle w:val="ab"/>
        <w:adjustRightInd w:val="0"/>
        <w:snapToGrid w:val="0"/>
        <w:ind w:leftChars="114" w:left="659" w:hangingChars="200" w:hanging="420"/>
        <w:rPr>
          <w:rFonts w:ascii="仿宋" w:eastAsia="仿宋" w:cs="Times New Roman"/>
          <w:szCs w:val="24"/>
        </w:rPr>
      </w:pPr>
      <w:r>
        <w:rPr>
          <w:rFonts w:ascii="仿宋" w:eastAsia="仿宋" w:cs="仿宋" w:hint="eastAsia"/>
        </w:rPr>
        <w:lastRenderedPageBreak/>
        <w:t>说明：本表一式四份，由造价咨询单位填制，抄送承包人。发包人、监理人、工程造价咨询人（如有）和承包人各存一份</w:t>
      </w:r>
      <w:r>
        <w:rPr>
          <w:rFonts w:ascii="仿宋" w:eastAsia="仿宋" w:cs="仿宋" w:hint="eastAsia"/>
          <w:szCs w:val="24"/>
        </w:rPr>
        <w:t>。</w:t>
      </w:r>
    </w:p>
    <w:p w14:paraId="0C50CE99" w14:textId="77777777" w:rsidR="000D1111" w:rsidRDefault="00B706AC">
      <w:pPr>
        <w:spacing w:line="360" w:lineRule="auto"/>
        <w:ind w:left="630" w:hangingChars="300" w:hanging="630"/>
        <w:outlineLvl w:val="1"/>
        <w:rPr>
          <w:rFonts w:ascii="仿宋" w:eastAsia="仿宋" w:cs="仿宋"/>
          <w:b/>
          <w:bCs/>
          <w:color w:val="000000"/>
          <w:sz w:val="24"/>
        </w:rPr>
      </w:pPr>
      <w:r>
        <w:rPr>
          <w:rFonts w:ascii="仿宋" w:eastAsia="仿宋"/>
        </w:rPr>
        <w:br w:type="page"/>
      </w:r>
      <w:bookmarkStart w:id="354" w:name="_Toc469384169"/>
      <w:bookmarkStart w:id="355" w:name="_Toc10625013"/>
      <w:bookmarkStart w:id="356" w:name="_Toc266892955"/>
      <w:r>
        <w:rPr>
          <w:rFonts w:ascii="仿宋" w:eastAsia="仿宋" w:cs="仿宋" w:hint="eastAsia"/>
          <w:b/>
          <w:bCs/>
          <w:color w:val="000000"/>
          <w:sz w:val="24"/>
        </w:rPr>
        <w:lastRenderedPageBreak/>
        <w:t>格式</w:t>
      </w:r>
      <w:r>
        <w:rPr>
          <w:rFonts w:ascii="仿宋" w:eastAsia="仿宋" w:cs="仿宋"/>
          <w:b/>
          <w:bCs/>
          <w:color w:val="000000"/>
          <w:sz w:val="24"/>
        </w:rPr>
        <w:t>29</w:t>
      </w:r>
      <w:bookmarkEnd w:id="354"/>
      <w:bookmarkEnd w:id="355"/>
      <w:bookmarkEnd w:id="356"/>
    </w:p>
    <w:p w14:paraId="13127783" w14:textId="77777777" w:rsidR="000D1111" w:rsidRDefault="00B706AC" w:rsidP="005F51D5">
      <w:pPr>
        <w:spacing w:beforeLines="100" w:before="312" w:afterLines="100" w:after="312" w:line="360" w:lineRule="auto"/>
        <w:jc w:val="center"/>
        <w:rPr>
          <w:rFonts w:ascii="仿宋" w:eastAsia="仿宋"/>
          <w:b/>
          <w:bCs/>
          <w:spacing w:val="30"/>
          <w:sz w:val="44"/>
          <w:szCs w:val="44"/>
        </w:rPr>
      </w:pPr>
      <w:r>
        <w:rPr>
          <w:rFonts w:ascii="仿宋" w:eastAsia="仿宋" w:cs="仿宋" w:hint="eastAsia"/>
          <w:b/>
          <w:bCs/>
          <w:spacing w:val="30"/>
          <w:sz w:val="44"/>
          <w:szCs w:val="44"/>
        </w:rPr>
        <w:t>支付统计表</w:t>
      </w:r>
    </w:p>
    <w:p w14:paraId="467F8B58" w14:textId="77777777" w:rsidR="000D1111" w:rsidRDefault="00B706AC">
      <w:pPr>
        <w:spacing w:line="360" w:lineRule="auto"/>
        <w:rPr>
          <w:rFonts w:ascii="仿宋" w:eastAsia="仿宋"/>
          <w:sz w:val="24"/>
        </w:rPr>
      </w:pPr>
      <w:r>
        <w:rPr>
          <w:rFonts w:ascii="仿宋" w:eastAsia="仿宋" w:cs="仿宋" w:hint="eastAsia"/>
          <w:sz w:val="24"/>
        </w:rPr>
        <w:t>工程名称：</w:t>
      </w:r>
      <w:r>
        <w:rPr>
          <w:rFonts w:ascii="仿宋" w:eastAsia="仿宋" w:cs="仿宋"/>
          <w:sz w:val="24"/>
        </w:rPr>
        <w:t xml:space="preserve">                         </w:t>
      </w:r>
      <w:r>
        <w:rPr>
          <w:rFonts w:ascii="仿宋" w:eastAsia="仿宋" w:cs="仿宋" w:hint="eastAsia"/>
          <w:sz w:val="24"/>
        </w:rPr>
        <w:t>编号：</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2"/>
        <w:gridCol w:w="962"/>
        <w:gridCol w:w="962"/>
        <w:gridCol w:w="963"/>
        <w:gridCol w:w="963"/>
        <w:gridCol w:w="963"/>
        <w:gridCol w:w="963"/>
        <w:gridCol w:w="963"/>
        <w:gridCol w:w="963"/>
        <w:gridCol w:w="963"/>
      </w:tblGrid>
      <w:tr w:rsidR="000D1111" w14:paraId="49C66F76" w14:textId="77777777">
        <w:trPr>
          <w:cantSplit/>
          <w:trHeight w:val="667"/>
        </w:trPr>
        <w:tc>
          <w:tcPr>
            <w:tcW w:w="962" w:type="dxa"/>
            <w:vMerge w:val="restart"/>
            <w:tcBorders>
              <w:top w:val="single" w:sz="4" w:space="0" w:color="auto"/>
              <w:left w:val="single" w:sz="4" w:space="0" w:color="auto"/>
              <w:bottom w:val="single" w:sz="4" w:space="0" w:color="auto"/>
              <w:right w:val="single" w:sz="4" w:space="0" w:color="auto"/>
            </w:tcBorders>
            <w:noWrap/>
            <w:vAlign w:val="center"/>
          </w:tcPr>
          <w:p w14:paraId="261195FF" w14:textId="77777777" w:rsidR="000D1111" w:rsidRDefault="00B706AC">
            <w:pPr>
              <w:jc w:val="center"/>
              <w:rPr>
                <w:rFonts w:ascii="仿宋" w:eastAsia="仿宋"/>
              </w:rPr>
            </w:pPr>
            <w:r>
              <w:rPr>
                <w:rFonts w:ascii="仿宋" w:eastAsia="仿宋" w:cs="仿宋" w:hint="eastAsia"/>
                <w:sz w:val="24"/>
              </w:rPr>
              <w:t>序号</w:t>
            </w:r>
          </w:p>
        </w:tc>
        <w:tc>
          <w:tcPr>
            <w:tcW w:w="962" w:type="dxa"/>
            <w:vMerge w:val="restart"/>
            <w:tcBorders>
              <w:top w:val="single" w:sz="4" w:space="0" w:color="auto"/>
              <w:left w:val="single" w:sz="4" w:space="0" w:color="auto"/>
              <w:bottom w:val="single" w:sz="4" w:space="0" w:color="auto"/>
              <w:right w:val="single" w:sz="4" w:space="0" w:color="auto"/>
            </w:tcBorders>
            <w:noWrap/>
            <w:vAlign w:val="center"/>
          </w:tcPr>
          <w:p w14:paraId="0BB4281D" w14:textId="77777777" w:rsidR="000D1111" w:rsidRDefault="00B706AC">
            <w:pPr>
              <w:jc w:val="center"/>
              <w:rPr>
                <w:rFonts w:ascii="仿宋" w:eastAsia="仿宋"/>
              </w:rPr>
            </w:pPr>
            <w:r>
              <w:rPr>
                <w:rFonts w:ascii="仿宋" w:eastAsia="仿宋" w:cs="仿宋" w:hint="eastAsia"/>
                <w:sz w:val="24"/>
              </w:rPr>
              <w:t>支付证书编号</w:t>
            </w:r>
          </w:p>
        </w:tc>
        <w:tc>
          <w:tcPr>
            <w:tcW w:w="1925" w:type="dxa"/>
            <w:gridSpan w:val="2"/>
            <w:tcBorders>
              <w:top w:val="single" w:sz="4" w:space="0" w:color="auto"/>
              <w:left w:val="single" w:sz="4" w:space="0" w:color="auto"/>
              <w:bottom w:val="single" w:sz="4" w:space="0" w:color="auto"/>
              <w:right w:val="single" w:sz="4" w:space="0" w:color="auto"/>
            </w:tcBorders>
            <w:noWrap/>
            <w:vAlign w:val="center"/>
          </w:tcPr>
          <w:p w14:paraId="19739729" w14:textId="77777777" w:rsidR="000D1111" w:rsidRDefault="00B706AC">
            <w:pPr>
              <w:jc w:val="center"/>
              <w:rPr>
                <w:rFonts w:ascii="仿宋" w:eastAsia="仿宋"/>
              </w:rPr>
            </w:pPr>
            <w:r>
              <w:rPr>
                <w:rFonts w:ascii="仿宋" w:eastAsia="仿宋" w:cs="仿宋" w:hint="eastAsia"/>
                <w:sz w:val="24"/>
              </w:rPr>
              <w:t>对应支付期间</w:t>
            </w:r>
          </w:p>
        </w:tc>
        <w:tc>
          <w:tcPr>
            <w:tcW w:w="1926" w:type="dxa"/>
            <w:gridSpan w:val="2"/>
            <w:tcBorders>
              <w:top w:val="single" w:sz="4" w:space="0" w:color="auto"/>
              <w:left w:val="single" w:sz="4" w:space="0" w:color="auto"/>
              <w:bottom w:val="single" w:sz="4" w:space="0" w:color="auto"/>
              <w:right w:val="single" w:sz="4" w:space="0" w:color="auto"/>
            </w:tcBorders>
            <w:noWrap/>
            <w:vAlign w:val="center"/>
          </w:tcPr>
          <w:p w14:paraId="027AC356" w14:textId="77777777" w:rsidR="000D1111" w:rsidRDefault="00B706AC">
            <w:pPr>
              <w:jc w:val="center"/>
              <w:rPr>
                <w:rFonts w:ascii="仿宋" w:eastAsia="仿宋"/>
              </w:rPr>
            </w:pPr>
            <w:r>
              <w:rPr>
                <w:rFonts w:ascii="仿宋" w:eastAsia="仿宋" w:cs="仿宋" w:hint="eastAsia"/>
                <w:sz w:val="24"/>
              </w:rPr>
              <w:t>期间已完工程</w:t>
            </w:r>
          </w:p>
        </w:tc>
        <w:tc>
          <w:tcPr>
            <w:tcW w:w="1926" w:type="dxa"/>
            <w:gridSpan w:val="2"/>
            <w:tcBorders>
              <w:top w:val="single" w:sz="4" w:space="0" w:color="auto"/>
              <w:left w:val="single" w:sz="4" w:space="0" w:color="auto"/>
              <w:bottom w:val="single" w:sz="4" w:space="0" w:color="auto"/>
              <w:right w:val="single" w:sz="4" w:space="0" w:color="auto"/>
            </w:tcBorders>
            <w:noWrap/>
            <w:vAlign w:val="center"/>
          </w:tcPr>
          <w:p w14:paraId="3AA459A3" w14:textId="77777777" w:rsidR="000D1111" w:rsidRDefault="00B706AC">
            <w:pPr>
              <w:jc w:val="center"/>
              <w:rPr>
                <w:rFonts w:ascii="仿宋" w:eastAsia="仿宋"/>
              </w:rPr>
            </w:pPr>
            <w:r>
              <w:rPr>
                <w:rFonts w:ascii="仿宋" w:eastAsia="仿宋" w:cs="仿宋" w:hint="eastAsia"/>
                <w:sz w:val="24"/>
              </w:rPr>
              <w:t>期间实际支付</w:t>
            </w:r>
          </w:p>
        </w:tc>
        <w:tc>
          <w:tcPr>
            <w:tcW w:w="963" w:type="dxa"/>
            <w:vMerge w:val="restart"/>
            <w:tcBorders>
              <w:top w:val="single" w:sz="4" w:space="0" w:color="auto"/>
              <w:left w:val="single" w:sz="4" w:space="0" w:color="auto"/>
              <w:bottom w:val="single" w:sz="4" w:space="0" w:color="auto"/>
              <w:right w:val="single" w:sz="4" w:space="0" w:color="auto"/>
            </w:tcBorders>
            <w:noWrap/>
            <w:vAlign w:val="center"/>
          </w:tcPr>
          <w:p w14:paraId="4E0FA02D" w14:textId="77777777" w:rsidR="000D1111" w:rsidRDefault="00B706AC">
            <w:pPr>
              <w:jc w:val="center"/>
              <w:rPr>
                <w:rFonts w:ascii="仿宋" w:eastAsia="仿宋"/>
                <w:sz w:val="24"/>
              </w:rPr>
            </w:pPr>
            <w:r>
              <w:rPr>
                <w:rFonts w:ascii="仿宋" w:eastAsia="仿宋" w:cs="仿宋" w:hint="eastAsia"/>
                <w:sz w:val="24"/>
              </w:rPr>
              <w:t>已扣留的</w:t>
            </w:r>
          </w:p>
          <w:p w14:paraId="4880C6A6" w14:textId="77777777" w:rsidR="000D1111" w:rsidRDefault="00B706AC">
            <w:pPr>
              <w:jc w:val="center"/>
              <w:rPr>
                <w:rFonts w:ascii="仿宋" w:eastAsia="仿宋"/>
              </w:rPr>
            </w:pPr>
            <w:r>
              <w:rPr>
                <w:rFonts w:ascii="仿宋" w:eastAsia="仿宋" w:cs="仿宋" w:hint="eastAsia"/>
                <w:sz w:val="24"/>
              </w:rPr>
              <w:t>质量保证金（元）</w:t>
            </w:r>
          </w:p>
        </w:tc>
        <w:tc>
          <w:tcPr>
            <w:tcW w:w="963" w:type="dxa"/>
            <w:vMerge w:val="restart"/>
            <w:tcBorders>
              <w:top w:val="single" w:sz="4" w:space="0" w:color="auto"/>
              <w:left w:val="single" w:sz="4" w:space="0" w:color="auto"/>
              <w:bottom w:val="single" w:sz="4" w:space="0" w:color="auto"/>
              <w:right w:val="single" w:sz="4" w:space="0" w:color="auto"/>
            </w:tcBorders>
            <w:noWrap/>
            <w:vAlign w:val="center"/>
          </w:tcPr>
          <w:p w14:paraId="0F51A227" w14:textId="77777777" w:rsidR="000D1111" w:rsidRDefault="00B706AC">
            <w:pPr>
              <w:jc w:val="center"/>
              <w:rPr>
                <w:rFonts w:ascii="仿宋" w:eastAsia="仿宋"/>
              </w:rPr>
            </w:pPr>
            <w:r>
              <w:rPr>
                <w:rFonts w:ascii="仿宋" w:eastAsia="仿宋" w:cs="仿宋" w:hint="eastAsia"/>
                <w:sz w:val="24"/>
              </w:rPr>
              <w:t>备注</w:t>
            </w:r>
          </w:p>
        </w:tc>
      </w:tr>
      <w:tr w:rsidR="000D1111" w14:paraId="629D5011" w14:textId="77777777">
        <w:trPr>
          <w:cantSplit/>
          <w:trHeight w:val="912"/>
        </w:trPr>
        <w:tc>
          <w:tcPr>
            <w:tcW w:w="962" w:type="dxa"/>
            <w:vMerge/>
            <w:tcBorders>
              <w:top w:val="single" w:sz="4" w:space="0" w:color="auto"/>
              <w:left w:val="single" w:sz="4" w:space="0" w:color="auto"/>
              <w:bottom w:val="single" w:sz="4" w:space="0" w:color="auto"/>
              <w:right w:val="single" w:sz="4" w:space="0" w:color="auto"/>
            </w:tcBorders>
            <w:noWrap/>
            <w:vAlign w:val="center"/>
          </w:tcPr>
          <w:p w14:paraId="5CAECBAC" w14:textId="77777777" w:rsidR="000D1111" w:rsidRDefault="000D1111"/>
        </w:tc>
        <w:tc>
          <w:tcPr>
            <w:tcW w:w="962" w:type="dxa"/>
            <w:vMerge/>
            <w:tcBorders>
              <w:top w:val="single" w:sz="4" w:space="0" w:color="auto"/>
              <w:left w:val="single" w:sz="4" w:space="0" w:color="auto"/>
              <w:bottom w:val="single" w:sz="4" w:space="0" w:color="auto"/>
              <w:right w:val="single" w:sz="4" w:space="0" w:color="auto"/>
            </w:tcBorders>
            <w:noWrap/>
            <w:vAlign w:val="center"/>
          </w:tcPr>
          <w:p w14:paraId="38C85C1A" w14:textId="77777777" w:rsidR="000D1111" w:rsidRDefault="000D1111"/>
        </w:tc>
        <w:tc>
          <w:tcPr>
            <w:tcW w:w="962" w:type="dxa"/>
            <w:tcBorders>
              <w:top w:val="single" w:sz="4" w:space="0" w:color="auto"/>
              <w:left w:val="single" w:sz="4" w:space="0" w:color="auto"/>
              <w:bottom w:val="single" w:sz="4" w:space="0" w:color="auto"/>
              <w:right w:val="single" w:sz="4" w:space="0" w:color="auto"/>
            </w:tcBorders>
            <w:noWrap/>
            <w:vAlign w:val="center"/>
          </w:tcPr>
          <w:p w14:paraId="79822A62" w14:textId="77777777" w:rsidR="000D1111" w:rsidRDefault="00B706AC">
            <w:pPr>
              <w:jc w:val="center"/>
              <w:rPr>
                <w:rFonts w:ascii="仿宋" w:eastAsia="仿宋"/>
              </w:rPr>
            </w:pPr>
            <w:r>
              <w:rPr>
                <w:rFonts w:ascii="仿宋" w:eastAsia="仿宋" w:cs="仿宋" w:hint="eastAsia"/>
                <w:sz w:val="24"/>
              </w:rPr>
              <w:t>开始日</w:t>
            </w:r>
          </w:p>
        </w:tc>
        <w:tc>
          <w:tcPr>
            <w:tcW w:w="963" w:type="dxa"/>
            <w:tcBorders>
              <w:top w:val="single" w:sz="4" w:space="0" w:color="auto"/>
              <w:left w:val="single" w:sz="4" w:space="0" w:color="auto"/>
              <w:bottom w:val="single" w:sz="4" w:space="0" w:color="auto"/>
              <w:right w:val="single" w:sz="4" w:space="0" w:color="auto"/>
            </w:tcBorders>
            <w:noWrap/>
            <w:vAlign w:val="center"/>
          </w:tcPr>
          <w:p w14:paraId="11A0E2BF" w14:textId="77777777" w:rsidR="000D1111" w:rsidRDefault="00B706AC">
            <w:pPr>
              <w:jc w:val="center"/>
              <w:rPr>
                <w:rFonts w:ascii="仿宋" w:eastAsia="仿宋"/>
              </w:rPr>
            </w:pPr>
            <w:r>
              <w:rPr>
                <w:rFonts w:ascii="仿宋" w:eastAsia="仿宋" w:cs="仿宋" w:hint="eastAsia"/>
                <w:sz w:val="24"/>
              </w:rPr>
              <w:t>截止日</w:t>
            </w:r>
          </w:p>
        </w:tc>
        <w:tc>
          <w:tcPr>
            <w:tcW w:w="963" w:type="dxa"/>
            <w:tcBorders>
              <w:top w:val="single" w:sz="4" w:space="0" w:color="auto"/>
              <w:left w:val="single" w:sz="4" w:space="0" w:color="auto"/>
              <w:bottom w:val="single" w:sz="4" w:space="0" w:color="auto"/>
              <w:right w:val="single" w:sz="4" w:space="0" w:color="auto"/>
            </w:tcBorders>
            <w:noWrap/>
            <w:vAlign w:val="center"/>
          </w:tcPr>
          <w:p w14:paraId="642777A6" w14:textId="77777777" w:rsidR="000D1111" w:rsidRDefault="00B706AC">
            <w:pPr>
              <w:jc w:val="center"/>
              <w:rPr>
                <w:rFonts w:ascii="仿宋" w:eastAsia="仿宋"/>
              </w:rPr>
            </w:pPr>
            <w:r>
              <w:rPr>
                <w:rFonts w:ascii="仿宋" w:eastAsia="仿宋" w:cs="仿宋" w:hint="eastAsia"/>
                <w:sz w:val="24"/>
              </w:rPr>
              <w:t>金额（元）</w:t>
            </w:r>
          </w:p>
        </w:tc>
        <w:tc>
          <w:tcPr>
            <w:tcW w:w="963" w:type="dxa"/>
            <w:tcBorders>
              <w:top w:val="single" w:sz="4" w:space="0" w:color="auto"/>
              <w:left w:val="single" w:sz="4" w:space="0" w:color="auto"/>
              <w:bottom w:val="single" w:sz="4" w:space="0" w:color="auto"/>
              <w:right w:val="single" w:sz="4" w:space="0" w:color="auto"/>
            </w:tcBorders>
            <w:noWrap/>
            <w:vAlign w:val="center"/>
          </w:tcPr>
          <w:p w14:paraId="59261955" w14:textId="77777777" w:rsidR="000D1111" w:rsidRDefault="00B706AC">
            <w:pPr>
              <w:jc w:val="center"/>
              <w:rPr>
                <w:rFonts w:ascii="仿宋" w:eastAsia="仿宋"/>
              </w:rPr>
            </w:pPr>
            <w:r>
              <w:rPr>
                <w:rFonts w:ascii="仿宋" w:eastAsia="仿宋" w:cs="仿宋" w:hint="eastAsia"/>
                <w:sz w:val="24"/>
              </w:rPr>
              <w:t>最迟支付时间</w:t>
            </w:r>
          </w:p>
        </w:tc>
        <w:tc>
          <w:tcPr>
            <w:tcW w:w="963" w:type="dxa"/>
            <w:tcBorders>
              <w:top w:val="single" w:sz="4" w:space="0" w:color="auto"/>
              <w:left w:val="single" w:sz="4" w:space="0" w:color="auto"/>
              <w:bottom w:val="single" w:sz="4" w:space="0" w:color="auto"/>
              <w:right w:val="single" w:sz="4" w:space="0" w:color="auto"/>
            </w:tcBorders>
            <w:noWrap/>
            <w:vAlign w:val="center"/>
          </w:tcPr>
          <w:p w14:paraId="25A6BFA7" w14:textId="77777777" w:rsidR="000D1111" w:rsidRDefault="00B706AC">
            <w:pPr>
              <w:jc w:val="center"/>
              <w:rPr>
                <w:rFonts w:ascii="仿宋" w:eastAsia="仿宋"/>
              </w:rPr>
            </w:pPr>
            <w:r>
              <w:rPr>
                <w:rFonts w:ascii="仿宋" w:eastAsia="仿宋" w:cs="仿宋" w:hint="eastAsia"/>
                <w:sz w:val="24"/>
              </w:rPr>
              <w:t>金额</w:t>
            </w:r>
            <w:r>
              <w:rPr>
                <w:rFonts w:ascii="仿宋" w:eastAsia="仿宋" w:cs="仿宋"/>
                <w:sz w:val="24"/>
              </w:rPr>
              <w:t xml:space="preserve"> </w:t>
            </w:r>
            <w:r>
              <w:rPr>
                <w:rFonts w:ascii="仿宋" w:eastAsia="仿宋" w:cs="仿宋" w:hint="eastAsia"/>
                <w:sz w:val="24"/>
              </w:rPr>
              <w:t>（元）</w:t>
            </w:r>
          </w:p>
        </w:tc>
        <w:tc>
          <w:tcPr>
            <w:tcW w:w="963" w:type="dxa"/>
            <w:tcBorders>
              <w:top w:val="single" w:sz="4" w:space="0" w:color="auto"/>
              <w:left w:val="single" w:sz="4" w:space="0" w:color="auto"/>
              <w:bottom w:val="single" w:sz="4" w:space="0" w:color="auto"/>
              <w:right w:val="single" w:sz="4" w:space="0" w:color="auto"/>
            </w:tcBorders>
            <w:noWrap/>
            <w:vAlign w:val="center"/>
          </w:tcPr>
          <w:p w14:paraId="0913211E" w14:textId="77777777" w:rsidR="000D1111" w:rsidRDefault="00B706AC">
            <w:pPr>
              <w:jc w:val="center"/>
              <w:rPr>
                <w:rFonts w:ascii="仿宋" w:eastAsia="仿宋"/>
              </w:rPr>
            </w:pPr>
            <w:r>
              <w:rPr>
                <w:rFonts w:ascii="仿宋" w:eastAsia="仿宋" w:cs="仿宋" w:hint="eastAsia"/>
                <w:sz w:val="24"/>
              </w:rPr>
              <w:t>时间</w:t>
            </w:r>
          </w:p>
        </w:tc>
        <w:tc>
          <w:tcPr>
            <w:tcW w:w="963" w:type="dxa"/>
            <w:vMerge/>
            <w:tcBorders>
              <w:top w:val="single" w:sz="4" w:space="0" w:color="auto"/>
              <w:left w:val="single" w:sz="4" w:space="0" w:color="auto"/>
              <w:bottom w:val="single" w:sz="4" w:space="0" w:color="auto"/>
              <w:right w:val="single" w:sz="4" w:space="0" w:color="auto"/>
            </w:tcBorders>
            <w:noWrap/>
            <w:vAlign w:val="center"/>
          </w:tcPr>
          <w:p w14:paraId="3DEA3F42" w14:textId="77777777" w:rsidR="000D1111" w:rsidRDefault="000D1111"/>
        </w:tc>
        <w:tc>
          <w:tcPr>
            <w:tcW w:w="963" w:type="dxa"/>
            <w:vMerge/>
            <w:tcBorders>
              <w:top w:val="single" w:sz="4" w:space="0" w:color="auto"/>
              <w:left w:val="single" w:sz="4" w:space="0" w:color="auto"/>
              <w:bottom w:val="single" w:sz="4" w:space="0" w:color="auto"/>
              <w:right w:val="single" w:sz="4" w:space="0" w:color="auto"/>
            </w:tcBorders>
            <w:noWrap/>
            <w:vAlign w:val="center"/>
          </w:tcPr>
          <w:p w14:paraId="5E89AC21" w14:textId="77777777" w:rsidR="000D1111" w:rsidRDefault="000D1111"/>
        </w:tc>
      </w:tr>
      <w:tr w:rsidR="000D1111" w14:paraId="056A531C" w14:textId="77777777">
        <w:trPr>
          <w:trHeight w:val="567"/>
        </w:trPr>
        <w:tc>
          <w:tcPr>
            <w:tcW w:w="962" w:type="dxa"/>
            <w:tcBorders>
              <w:top w:val="single" w:sz="4" w:space="0" w:color="auto"/>
              <w:left w:val="single" w:sz="4" w:space="0" w:color="auto"/>
              <w:bottom w:val="single" w:sz="4" w:space="0" w:color="auto"/>
              <w:right w:val="single" w:sz="4" w:space="0" w:color="auto"/>
            </w:tcBorders>
            <w:noWrap/>
          </w:tcPr>
          <w:p w14:paraId="48159376" w14:textId="77777777" w:rsidR="000D1111" w:rsidRDefault="000D1111">
            <w:pPr>
              <w:spacing w:line="360" w:lineRule="auto"/>
              <w:rPr>
                <w:rFonts w:ascii="仿宋" w:eastAsia="仿宋"/>
              </w:rPr>
            </w:pPr>
          </w:p>
        </w:tc>
        <w:tc>
          <w:tcPr>
            <w:tcW w:w="962" w:type="dxa"/>
            <w:tcBorders>
              <w:top w:val="single" w:sz="4" w:space="0" w:color="auto"/>
              <w:left w:val="single" w:sz="4" w:space="0" w:color="auto"/>
              <w:bottom w:val="single" w:sz="4" w:space="0" w:color="auto"/>
              <w:right w:val="single" w:sz="4" w:space="0" w:color="auto"/>
            </w:tcBorders>
            <w:noWrap/>
          </w:tcPr>
          <w:p w14:paraId="7EC6F64C" w14:textId="77777777" w:rsidR="000D1111" w:rsidRDefault="000D1111">
            <w:pPr>
              <w:spacing w:line="360" w:lineRule="auto"/>
              <w:rPr>
                <w:rFonts w:ascii="仿宋" w:eastAsia="仿宋"/>
              </w:rPr>
            </w:pPr>
          </w:p>
        </w:tc>
        <w:tc>
          <w:tcPr>
            <w:tcW w:w="962" w:type="dxa"/>
            <w:tcBorders>
              <w:top w:val="single" w:sz="4" w:space="0" w:color="auto"/>
              <w:left w:val="single" w:sz="4" w:space="0" w:color="auto"/>
              <w:bottom w:val="single" w:sz="4" w:space="0" w:color="auto"/>
              <w:right w:val="single" w:sz="4" w:space="0" w:color="auto"/>
            </w:tcBorders>
            <w:noWrap/>
          </w:tcPr>
          <w:p w14:paraId="31E3B90C"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083EC985"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6BC5A3B8"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1826B0B9"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1F566BD2"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51731D1F"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48311331"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1DBA0BFB" w14:textId="77777777" w:rsidR="000D1111" w:rsidRDefault="000D1111">
            <w:pPr>
              <w:spacing w:line="360" w:lineRule="auto"/>
              <w:rPr>
                <w:rFonts w:ascii="仿宋" w:eastAsia="仿宋"/>
              </w:rPr>
            </w:pPr>
          </w:p>
        </w:tc>
      </w:tr>
      <w:tr w:rsidR="000D1111" w14:paraId="5E5FD843" w14:textId="77777777">
        <w:trPr>
          <w:trHeight w:val="567"/>
        </w:trPr>
        <w:tc>
          <w:tcPr>
            <w:tcW w:w="962" w:type="dxa"/>
            <w:tcBorders>
              <w:top w:val="single" w:sz="4" w:space="0" w:color="auto"/>
              <w:left w:val="single" w:sz="4" w:space="0" w:color="auto"/>
              <w:bottom w:val="single" w:sz="4" w:space="0" w:color="auto"/>
              <w:right w:val="single" w:sz="4" w:space="0" w:color="auto"/>
            </w:tcBorders>
            <w:noWrap/>
          </w:tcPr>
          <w:p w14:paraId="5B03121E" w14:textId="77777777" w:rsidR="000D1111" w:rsidRDefault="000D1111">
            <w:pPr>
              <w:spacing w:line="360" w:lineRule="auto"/>
              <w:rPr>
                <w:rFonts w:ascii="仿宋" w:eastAsia="仿宋"/>
              </w:rPr>
            </w:pPr>
          </w:p>
        </w:tc>
        <w:tc>
          <w:tcPr>
            <w:tcW w:w="962" w:type="dxa"/>
            <w:tcBorders>
              <w:top w:val="single" w:sz="4" w:space="0" w:color="auto"/>
              <w:left w:val="single" w:sz="4" w:space="0" w:color="auto"/>
              <w:bottom w:val="single" w:sz="4" w:space="0" w:color="auto"/>
              <w:right w:val="single" w:sz="4" w:space="0" w:color="auto"/>
            </w:tcBorders>
            <w:noWrap/>
          </w:tcPr>
          <w:p w14:paraId="1FDAE48A" w14:textId="77777777" w:rsidR="000D1111" w:rsidRDefault="000D1111">
            <w:pPr>
              <w:spacing w:line="360" w:lineRule="auto"/>
              <w:rPr>
                <w:rFonts w:ascii="仿宋" w:eastAsia="仿宋"/>
              </w:rPr>
            </w:pPr>
          </w:p>
        </w:tc>
        <w:tc>
          <w:tcPr>
            <w:tcW w:w="962" w:type="dxa"/>
            <w:tcBorders>
              <w:top w:val="single" w:sz="4" w:space="0" w:color="auto"/>
              <w:left w:val="single" w:sz="4" w:space="0" w:color="auto"/>
              <w:bottom w:val="single" w:sz="4" w:space="0" w:color="auto"/>
              <w:right w:val="single" w:sz="4" w:space="0" w:color="auto"/>
            </w:tcBorders>
            <w:noWrap/>
          </w:tcPr>
          <w:p w14:paraId="2B7E3B3B"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24B309A5"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0385D629"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4075A6DB"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7C8EEFBA"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128FC06A"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2FD55024"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2570404F" w14:textId="77777777" w:rsidR="000D1111" w:rsidRDefault="000D1111">
            <w:pPr>
              <w:spacing w:line="360" w:lineRule="auto"/>
              <w:rPr>
                <w:rFonts w:ascii="仿宋" w:eastAsia="仿宋"/>
              </w:rPr>
            </w:pPr>
          </w:p>
        </w:tc>
      </w:tr>
      <w:tr w:rsidR="000D1111" w14:paraId="7852751B" w14:textId="77777777">
        <w:trPr>
          <w:trHeight w:val="567"/>
        </w:trPr>
        <w:tc>
          <w:tcPr>
            <w:tcW w:w="962" w:type="dxa"/>
            <w:tcBorders>
              <w:top w:val="single" w:sz="4" w:space="0" w:color="auto"/>
              <w:left w:val="single" w:sz="4" w:space="0" w:color="auto"/>
              <w:bottom w:val="single" w:sz="4" w:space="0" w:color="auto"/>
              <w:right w:val="single" w:sz="4" w:space="0" w:color="auto"/>
            </w:tcBorders>
            <w:noWrap/>
          </w:tcPr>
          <w:p w14:paraId="1DF859B5" w14:textId="77777777" w:rsidR="000D1111" w:rsidRDefault="000D1111">
            <w:pPr>
              <w:spacing w:line="360" w:lineRule="auto"/>
              <w:rPr>
                <w:rFonts w:ascii="仿宋" w:eastAsia="仿宋"/>
              </w:rPr>
            </w:pPr>
          </w:p>
        </w:tc>
        <w:tc>
          <w:tcPr>
            <w:tcW w:w="962" w:type="dxa"/>
            <w:tcBorders>
              <w:top w:val="single" w:sz="4" w:space="0" w:color="auto"/>
              <w:left w:val="single" w:sz="4" w:space="0" w:color="auto"/>
              <w:bottom w:val="single" w:sz="4" w:space="0" w:color="auto"/>
              <w:right w:val="single" w:sz="4" w:space="0" w:color="auto"/>
            </w:tcBorders>
            <w:noWrap/>
          </w:tcPr>
          <w:p w14:paraId="5B9646A6" w14:textId="77777777" w:rsidR="000D1111" w:rsidRDefault="000D1111">
            <w:pPr>
              <w:spacing w:line="360" w:lineRule="auto"/>
              <w:rPr>
                <w:rFonts w:ascii="仿宋" w:eastAsia="仿宋"/>
              </w:rPr>
            </w:pPr>
          </w:p>
        </w:tc>
        <w:tc>
          <w:tcPr>
            <w:tcW w:w="962" w:type="dxa"/>
            <w:tcBorders>
              <w:top w:val="single" w:sz="4" w:space="0" w:color="auto"/>
              <w:left w:val="single" w:sz="4" w:space="0" w:color="auto"/>
              <w:bottom w:val="single" w:sz="4" w:space="0" w:color="auto"/>
              <w:right w:val="single" w:sz="4" w:space="0" w:color="auto"/>
            </w:tcBorders>
            <w:noWrap/>
          </w:tcPr>
          <w:p w14:paraId="2F213C9A"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291EA1CF"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17324F14"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001073AF"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1232A3A5"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3BBCA4B8"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4F07FBAE"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004F2BDD" w14:textId="77777777" w:rsidR="000D1111" w:rsidRDefault="000D1111">
            <w:pPr>
              <w:spacing w:line="360" w:lineRule="auto"/>
              <w:rPr>
                <w:rFonts w:ascii="仿宋" w:eastAsia="仿宋"/>
              </w:rPr>
            </w:pPr>
          </w:p>
        </w:tc>
      </w:tr>
      <w:tr w:rsidR="000D1111" w14:paraId="2A472B93" w14:textId="77777777">
        <w:trPr>
          <w:trHeight w:val="567"/>
        </w:trPr>
        <w:tc>
          <w:tcPr>
            <w:tcW w:w="962" w:type="dxa"/>
            <w:tcBorders>
              <w:top w:val="single" w:sz="4" w:space="0" w:color="auto"/>
              <w:left w:val="single" w:sz="4" w:space="0" w:color="auto"/>
              <w:bottom w:val="single" w:sz="4" w:space="0" w:color="auto"/>
              <w:right w:val="single" w:sz="4" w:space="0" w:color="auto"/>
            </w:tcBorders>
            <w:noWrap/>
          </w:tcPr>
          <w:p w14:paraId="0E637304" w14:textId="77777777" w:rsidR="000D1111" w:rsidRDefault="000D1111">
            <w:pPr>
              <w:spacing w:line="360" w:lineRule="auto"/>
              <w:rPr>
                <w:rFonts w:ascii="仿宋" w:eastAsia="仿宋"/>
              </w:rPr>
            </w:pPr>
          </w:p>
        </w:tc>
        <w:tc>
          <w:tcPr>
            <w:tcW w:w="962" w:type="dxa"/>
            <w:tcBorders>
              <w:top w:val="single" w:sz="4" w:space="0" w:color="auto"/>
              <w:left w:val="single" w:sz="4" w:space="0" w:color="auto"/>
              <w:bottom w:val="single" w:sz="4" w:space="0" w:color="auto"/>
              <w:right w:val="single" w:sz="4" w:space="0" w:color="auto"/>
            </w:tcBorders>
            <w:noWrap/>
          </w:tcPr>
          <w:p w14:paraId="18401907" w14:textId="77777777" w:rsidR="000D1111" w:rsidRDefault="000D1111">
            <w:pPr>
              <w:spacing w:line="360" w:lineRule="auto"/>
              <w:rPr>
                <w:rFonts w:ascii="仿宋" w:eastAsia="仿宋"/>
              </w:rPr>
            </w:pPr>
          </w:p>
        </w:tc>
        <w:tc>
          <w:tcPr>
            <w:tcW w:w="962" w:type="dxa"/>
            <w:tcBorders>
              <w:top w:val="single" w:sz="4" w:space="0" w:color="auto"/>
              <w:left w:val="single" w:sz="4" w:space="0" w:color="auto"/>
              <w:bottom w:val="single" w:sz="4" w:space="0" w:color="auto"/>
              <w:right w:val="single" w:sz="4" w:space="0" w:color="auto"/>
            </w:tcBorders>
            <w:noWrap/>
          </w:tcPr>
          <w:p w14:paraId="6E0CDA56"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7E21094D"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546EDD1C"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3C256B0A"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02883FBE"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40021F16"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2C6F5847"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469A58A2" w14:textId="77777777" w:rsidR="000D1111" w:rsidRDefault="000D1111">
            <w:pPr>
              <w:spacing w:line="360" w:lineRule="auto"/>
              <w:rPr>
                <w:rFonts w:ascii="仿宋" w:eastAsia="仿宋"/>
              </w:rPr>
            </w:pPr>
          </w:p>
        </w:tc>
      </w:tr>
      <w:tr w:rsidR="000D1111" w14:paraId="0C388F5A" w14:textId="77777777">
        <w:trPr>
          <w:trHeight w:val="567"/>
        </w:trPr>
        <w:tc>
          <w:tcPr>
            <w:tcW w:w="962" w:type="dxa"/>
            <w:tcBorders>
              <w:top w:val="single" w:sz="4" w:space="0" w:color="auto"/>
              <w:left w:val="single" w:sz="4" w:space="0" w:color="auto"/>
              <w:bottom w:val="single" w:sz="4" w:space="0" w:color="auto"/>
              <w:right w:val="single" w:sz="4" w:space="0" w:color="auto"/>
            </w:tcBorders>
            <w:noWrap/>
          </w:tcPr>
          <w:p w14:paraId="075F6F63" w14:textId="77777777" w:rsidR="000D1111" w:rsidRDefault="000D1111">
            <w:pPr>
              <w:spacing w:line="360" w:lineRule="auto"/>
              <w:rPr>
                <w:rFonts w:ascii="仿宋" w:eastAsia="仿宋"/>
              </w:rPr>
            </w:pPr>
          </w:p>
        </w:tc>
        <w:tc>
          <w:tcPr>
            <w:tcW w:w="962" w:type="dxa"/>
            <w:tcBorders>
              <w:top w:val="single" w:sz="4" w:space="0" w:color="auto"/>
              <w:left w:val="single" w:sz="4" w:space="0" w:color="auto"/>
              <w:bottom w:val="single" w:sz="4" w:space="0" w:color="auto"/>
              <w:right w:val="single" w:sz="4" w:space="0" w:color="auto"/>
            </w:tcBorders>
            <w:noWrap/>
          </w:tcPr>
          <w:p w14:paraId="7340D94A" w14:textId="77777777" w:rsidR="000D1111" w:rsidRDefault="000D1111">
            <w:pPr>
              <w:spacing w:line="360" w:lineRule="auto"/>
              <w:rPr>
                <w:rFonts w:ascii="仿宋" w:eastAsia="仿宋"/>
              </w:rPr>
            </w:pPr>
          </w:p>
        </w:tc>
        <w:tc>
          <w:tcPr>
            <w:tcW w:w="962" w:type="dxa"/>
            <w:tcBorders>
              <w:top w:val="single" w:sz="4" w:space="0" w:color="auto"/>
              <w:left w:val="single" w:sz="4" w:space="0" w:color="auto"/>
              <w:bottom w:val="single" w:sz="4" w:space="0" w:color="auto"/>
              <w:right w:val="single" w:sz="4" w:space="0" w:color="auto"/>
            </w:tcBorders>
            <w:noWrap/>
          </w:tcPr>
          <w:p w14:paraId="19DCF228"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4C42AF30"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3547A94B"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19366875"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57520B8C"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0191D8CC"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5336C2E7"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76E00BFB" w14:textId="77777777" w:rsidR="000D1111" w:rsidRDefault="000D1111">
            <w:pPr>
              <w:spacing w:line="360" w:lineRule="auto"/>
              <w:rPr>
                <w:rFonts w:ascii="仿宋" w:eastAsia="仿宋"/>
              </w:rPr>
            </w:pPr>
          </w:p>
        </w:tc>
      </w:tr>
      <w:tr w:rsidR="000D1111" w14:paraId="7D330F3B" w14:textId="77777777">
        <w:trPr>
          <w:trHeight w:val="567"/>
        </w:trPr>
        <w:tc>
          <w:tcPr>
            <w:tcW w:w="962" w:type="dxa"/>
            <w:tcBorders>
              <w:top w:val="single" w:sz="4" w:space="0" w:color="auto"/>
              <w:left w:val="single" w:sz="4" w:space="0" w:color="auto"/>
              <w:bottom w:val="single" w:sz="4" w:space="0" w:color="auto"/>
              <w:right w:val="single" w:sz="4" w:space="0" w:color="auto"/>
            </w:tcBorders>
            <w:noWrap/>
          </w:tcPr>
          <w:p w14:paraId="70E02A36" w14:textId="77777777" w:rsidR="000D1111" w:rsidRDefault="000D1111">
            <w:pPr>
              <w:spacing w:line="360" w:lineRule="auto"/>
              <w:rPr>
                <w:rFonts w:ascii="仿宋" w:eastAsia="仿宋"/>
              </w:rPr>
            </w:pPr>
          </w:p>
        </w:tc>
        <w:tc>
          <w:tcPr>
            <w:tcW w:w="962" w:type="dxa"/>
            <w:tcBorders>
              <w:top w:val="single" w:sz="4" w:space="0" w:color="auto"/>
              <w:left w:val="single" w:sz="4" w:space="0" w:color="auto"/>
              <w:bottom w:val="single" w:sz="4" w:space="0" w:color="auto"/>
              <w:right w:val="single" w:sz="4" w:space="0" w:color="auto"/>
            </w:tcBorders>
            <w:noWrap/>
          </w:tcPr>
          <w:p w14:paraId="62C0547F" w14:textId="77777777" w:rsidR="000D1111" w:rsidRDefault="000D1111">
            <w:pPr>
              <w:spacing w:line="360" w:lineRule="auto"/>
              <w:rPr>
                <w:rFonts w:ascii="仿宋" w:eastAsia="仿宋"/>
              </w:rPr>
            </w:pPr>
          </w:p>
        </w:tc>
        <w:tc>
          <w:tcPr>
            <w:tcW w:w="962" w:type="dxa"/>
            <w:tcBorders>
              <w:top w:val="single" w:sz="4" w:space="0" w:color="auto"/>
              <w:left w:val="single" w:sz="4" w:space="0" w:color="auto"/>
              <w:bottom w:val="single" w:sz="4" w:space="0" w:color="auto"/>
              <w:right w:val="single" w:sz="4" w:space="0" w:color="auto"/>
            </w:tcBorders>
            <w:noWrap/>
          </w:tcPr>
          <w:p w14:paraId="07768826"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6951BE84"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0006CE4F"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202565F2"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55C4C610"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78EF306C"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0B218C8F"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2119FE07" w14:textId="77777777" w:rsidR="000D1111" w:rsidRDefault="000D1111">
            <w:pPr>
              <w:spacing w:line="360" w:lineRule="auto"/>
              <w:rPr>
                <w:rFonts w:ascii="仿宋" w:eastAsia="仿宋"/>
              </w:rPr>
            </w:pPr>
          </w:p>
        </w:tc>
      </w:tr>
      <w:tr w:rsidR="000D1111" w14:paraId="1BCC1FBB" w14:textId="77777777">
        <w:trPr>
          <w:trHeight w:val="567"/>
        </w:trPr>
        <w:tc>
          <w:tcPr>
            <w:tcW w:w="962" w:type="dxa"/>
            <w:tcBorders>
              <w:top w:val="single" w:sz="4" w:space="0" w:color="auto"/>
              <w:left w:val="single" w:sz="4" w:space="0" w:color="auto"/>
              <w:bottom w:val="single" w:sz="4" w:space="0" w:color="auto"/>
              <w:right w:val="single" w:sz="4" w:space="0" w:color="auto"/>
            </w:tcBorders>
            <w:noWrap/>
          </w:tcPr>
          <w:p w14:paraId="2ADC4F95" w14:textId="77777777" w:rsidR="000D1111" w:rsidRDefault="000D1111">
            <w:pPr>
              <w:spacing w:line="360" w:lineRule="auto"/>
              <w:rPr>
                <w:rFonts w:ascii="仿宋" w:eastAsia="仿宋"/>
              </w:rPr>
            </w:pPr>
          </w:p>
        </w:tc>
        <w:tc>
          <w:tcPr>
            <w:tcW w:w="962" w:type="dxa"/>
            <w:tcBorders>
              <w:top w:val="single" w:sz="4" w:space="0" w:color="auto"/>
              <w:left w:val="single" w:sz="4" w:space="0" w:color="auto"/>
              <w:bottom w:val="single" w:sz="4" w:space="0" w:color="auto"/>
              <w:right w:val="single" w:sz="4" w:space="0" w:color="auto"/>
            </w:tcBorders>
            <w:noWrap/>
          </w:tcPr>
          <w:p w14:paraId="60E5D86D" w14:textId="77777777" w:rsidR="000D1111" w:rsidRDefault="000D1111">
            <w:pPr>
              <w:spacing w:line="360" w:lineRule="auto"/>
              <w:rPr>
                <w:rFonts w:ascii="仿宋" w:eastAsia="仿宋"/>
              </w:rPr>
            </w:pPr>
          </w:p>
        </w:tc>
        <w:tc>
          <w:tcPr>
            <w:tcW w:w="962" w:type="dxa"/>
            <w:tcBorders>
              <w:top w:val="single" w:sz="4" w:space="0" w:color="auto"/>
              <w:left w:val="single" w:sz="4" w:space="0" w:color="auto"/>
              <w:bottom w:val="single" w:sz="4" w:space="0" w:color="auto"/>
              <w:right w:val="single" w:sz="4" w:space="0" w:color="auto"/>
            </w:tcBorders>
            <w:noWrap/>
          </w:tcPr>
          <w:p w14:paraId="6CACAA82"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3716200F"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66D8A967"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20E7B8F9"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74AFF927"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1DF63F10"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0ADDFFE3"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01AE6E5A" w14:textId="77777777" w:rsidR="000D1111" w:rsidRDefault="000D1111">
            <w:pPr>
              <w:spacing w:line="360" w:lineRule="auto"/>
              <w:rPr>
                <w:rFonts w:ascii="仿宋" w:eastAsia="仿宋"/>
              </w:rPr>
            </w:pPr>
          </w:p>
        </w:tc>
      </w:tr>
      <w:tr w:rsidR="000D1111" w14:paraId="5E5695E2" w14:textId="77777777">
        <w:trPr>
          <w:trHeight w:val="567"/>
        </w:trPr>
        <w:tc>
          <w:tcPr>
            <w:tcW w:w="962" w:type="dxa"/>
            <w:tcBorders>
              <w:top w:val="single" w:sz="4" w:space="0" w:color="auto"/>
              <w:left w:val="single" w:sz="4" w:space="0" w:color="auto"/>
              <w:bottom w:val="single" w:sz="4" w:space="0" w:color="auto"/>
              <w:right w:val="single" w:sz="4" w:space="0" w:color="auto"/>
            </w:tcBorders>
            <w:noWrap/>
          </w:tcPr>
          <w:p w14:paraId="00EA02C9" w14:textId="77777777" w:rsidR="000D1111" w:rsidRDefault="000D1111">
            <w:pPr>
              <w:spacing w:line="360" w:lineRule="auto"/>
              <w:rPr>
                <w:rFonts w:ascii="仿宋" w:eastAsia="仿宋"/>
              </w:rPr>
            </w:pPr>
          </w:p>
        </w:tc>
        <w:tc>
          <w:tcPr>
            <w:tcW w:w="962" w:type="dxa"/>
            <w:tcBorders>
              <w:top w:val="single" w:sz="4" w:space="0" w:color="auto"/>
              <w:left w:val="single" w:sz="4" w:space="0" w:color="auto"/>
              <w:bottom w:val="single" w:sz="4" w:space="0" w:color="auto"/>
              <w:right w:val="single" w:sz="4" w:space="0" w:color="auto"/>
            </w:tcBorders>
            <w:noWrap/>
          </w:tcPr>
          <w:p w14:paraId="2C7985D4" w14:textId="77777777" w:rsidR="000D1111" w:rsidRDefault="000D1111">
            <w:pPr>
              <w:spacing w:line="360" w:lineRule="auto"/>
              <w:rPr>
                <w:rFonts w:ascii="仿宋" w:eastAsia="仿宋"/>
              </w:rPr>
            </w:pPr>
          </w:p>
        </w:tc>
        <w:tc>
          <w:tcPr>
            <w:tcW w:w="962" w:type="dxa"/>
            <w:tcBorders>
              <w:top w:val="single" w:sz="4" w:space="0" w:color="auto"/>
              <w:left w:val="single" w:sz="4" w:space="0" w:color="auto"/>
              <w:bottom w:val="single" w:sz="4" w:space="0" w:color="auto"/>
              <w:right w:val="single" w:sz="4" w:space="0" w:color="auto"/>
            </w:tcBorders>
            <w:noWrap/>
          </w:tcPr>
          <w:p w14:paraId="4D0FE152"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7543DAD1"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472E8C25"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5FC349F8"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61F9A9D3"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41F4F1B9"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6CEA1986"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6BE22948" w14:textId="77777777" w:rsidR="000D1111" w:rsidRDefault="000D1111">
            <w:pPr>
              <w:spacing w:line="360" w:lineRule="auto"/>
              <w:rPr>
                <w:rFonts w:ascii="仿宋" w:eastAsia="仿宋"/>
              </w:rPr>
            </w:pPr>
          </w:p>
        </w:tc>
      </w:tr>
      <w:tr w:rsidR="000D1111" w14:paraId="555CDBB0" w14:textId="77777777">
        <w:trPr>
          <w:trHeight w:val="567"/>
        </w:trPr>
        <w:tc>
          <w:tcPr>
            <w:tcW w:w="962" w:type="dxa"/>
            <w:tcBorders>
              <w:top w:val="single" w:sz="4" w:space="0" w:color="auto"/>
              <w:left w:val="single" w:sz="4" w:space="0" w:color="auto"/>
              <w:bottom w:val="single" w:sz="4" w:space="0" w:color="auto"/>
              <w:right w:val="single" w:sz="4" w:space="0" w:color="auto"/>
            </w:tcBorders>
            <w:noWrap/>
          </w:tcPr>
          <w:p w14:paraId="3AC0DA24" w14:textId="77777777" w:rsidR="000D1111" w:rsidRDefault="000D1111">
            <w:pPr>
              <w:spacing w:line="360" w:lineRule="auto"/>
              <w:rPr>
                <w:rFonts w:ascii="仿宋" w:eastAsia="仿宋"/>
              </w:rPr>
            </w:pPr>
          </w:p>
        </w:tc>
        <w:tc>
          <w:tcPr>
            <w:tcW w:w="962" w:type="dxa"/>
            <w:tcBorders>
              <w:top w:val="single" w:sz="4" w:space="0" w:color="auto"/>
              <w:left w:val="single" w:sz="4" w:space="0" w:color="auto"/>
              <w:bottom w:val="single" w:sz="4" w:space="0" w:color="auto"/>
              <w:right w:val="single" w:sz="4" w:space="0" w:color="auto"/>
            </w:tcBorders>
            <w:noWrap/>
            <w:vAlign w:val="center"/>
          </w:tcPr>
          <w:p w14:paraId="137D6528" w14:textId="77777777" w:rsidR="000D1111" w:rsidRDefault="00B706AC">
            <w:pPr>
              <w:spacing w:line="360" w:lineRule="auto"/>
              <w:jc w:val="center"/>
              <w:rPr>
                <w:rFonts w:ascii="仿宋" w:eastAsia="仿宋"/>
              </w:rPr>
            </w:pPr>
            <w:r>
              <w:rPr>
                <w:rFonts w:ascii="仿宋" w:eastAsia="仿宋" w:cs="仿宋" w:hint="eastAsia"/>
              </w:rPr>
              <w:t>累计</w:t>
            </w:r>
          </w:p>
        </w:tc>
        <w:tc>
          <w:tcPr>
            <w:tcW w:w="962" w:type="dxa"/>
            <w:tcBorders>
              <w:top w:val="single" w:sz="4" w:space="0" w:color="auto"/>
              <w:left w:val="single" w:sz="4" w:space="0" w:color="auto"/>
              <w:bottom w:val="single" w:sz="4" w:space="0" w:color="auto"/>
              <w:right w:val="single" w:sz="4" w:space="0" w:color="auto"/>
            </w:tcBorders>
            <w:noWrap/>
          </w:tcPr>
          <w:p w14:paraId="4C9E6D59"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74D5C38C"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47BBD85B"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0C67F6B3"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0B6FEA20"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5F7590D6"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3C4238F6" w14:textId="77777777" w:rsidR="000D1111" w:rsidRDefault="000D1111">
            <w:pPr>
              <w:spacing w:line="360" w:lineRule="auto"/>
              <w:rPr>
                <w:rFonts w:ascii="仿宋" w:eastAsia="仿宋"/>
              </w:rPr>
            </w:pPr>
          </w:p>
        </w:tc>
        <w:tc>
          <w:tcPr>
            <w:tcW w:w="963" w:type="dxa"/>
            <w:tcBorders>
              <w:top w:val="single" w:sz="4" w:space="0" w:color="auto"/>
              <w:left w:val="single" w:sz="4" w:space="0" w:color="auto"/>
              <w:bottom w:val="single" w:sz="4" w:space="0" w:color="auto"/>
              <w:right w:val="single" w:sz="4" w:space="0" w:color="auto"/>
            </w:tcBorders>
            <w:noWrap/>
          </w:tcPr>
          <w:p w14:paraId="538FF954" w14:textId="77777777" w:rsidR="000D1111" w:rsidRDefault="000D1111">
            <w:pPr>
              <w:spacing w:line="360" w:lineRule="auto"/>
              <w:rPr>
                <w:rFonts w:ascii="仿宋" w:eastAsia="仿宋"/>
              </w:rPr>
            </w:pPr>
          </w:p>
        </w:tc>
      </w:tr>
    </w:tbl>
    <w:p w14:paraId="6664D669" w14:textId="77777777" w:rsidR="000D1111" w:rsidRDefault="00B706AC">
      <w:pPr>
        <w:spacing w:line="360" w:lineRule="auto"/>
        <w:rPr>
          <w:rFonts w:ascii="仿宋" w:eastAsia="仿宋" w:cs="仿宋"/>
          <w:sz w:val="24"/>
        </w:rPr>
      </w:pPr>
      <w:r>
        <w:rPr>
          <w:rFonts w:ascii="仿宋" w:eastAsia="仿宋" w:cs="仿宋" w:hint="eastAsia"/>
          <w:sz w:val="24"/>
        </w:rPr>
        <w:t>编制：</w:t>
      </w:r>
      <w:r>
        <w:rPr>
          <w:rFonts w:ascii="仿宋" w:eastAsia="仿宋" w:cs="仿宋"/>
          <w:sz w:val="24"/>
        </w:rPr>
        <w:t xml:space="preserve">                       </w:t>
      </w:r>
      <w:r>
        <w:rPr>
          <w:rFonts w:ascii="仿宋" w:eastAsia="仿宋" w:cs="仿宋" w:hint="eastAsia"/>
          <w:sz w:val="24"/>
        </w:rPr>
        <w:t>复核：</w:t>
      </w:r>
      <w:r>
        <w:rPr>
          <w:rFonts w:ascii="仿宋" w:eastAsia="仿宋" w:cs="仿宋"/>
          <w:sz w:val="24"/>
        </w:rPr>
        <w:t xml:space="preserve">                          </w:t>
      </w:r>
      <w:r>
        <w:rPr>
          <w:rFonts w:ascii="仿宋" w:eastAsia="仿宋" w:cs="仿宋" w:hint="eastAsia"/>
          <w:sz w:val="24"/>
        </w:rPr>
        <w:t>编制日期：</w:t>
      </w:r>
      <w:r>
        <w:rPr>
          <w:rFonts w:ascii="仿宋" w:eastAsia="仿宋" w:cs="仿宋"/>
          <w:sz w:val="24"/>
        </w:rPr>
        <w:t xml:space="preserve">  </w:t>
      </w:r>
      <w:r>
        <w:rPr>
          <w:rFonts w:ascii="仿宋" w:eastAsia="仿宋" w:cs="仿宋" w:hint="eastAsia"/>
          <w:sz w:val="24"/>
        </w:rPr>
        <w:t xml:space="preserve">　</w:t>
      </w:r>
      <w:r>
        <w:rPr>
          <w:rFonts w:ascii="仿宋" w:eastAsia="仿宋" w:cs="仿宋"/>
          <w:sz w:val="24"/>
        </w:rPr>
        <w:t xml:space="preserve"> </w:t>
      </w:r>
      <w:r>
        <w:rPr>
          <w:rFonts w:ascii="仿宋" w:eastAsia="仿宋" w:cs="仿宋" w:hint="eastAsia"/>
          <w:sz w:val="24"/>
        </w:rPr>
        <w:t>年</w:t>
      </w:r>
      <w:r>
        <w:rPr>
          <w:rFonts w:ascii="仿宋" w:eastAsia="仿宋" w:cs="仿宋"/>
          <w:sz w:val="24"/>
        </w:rPr>
        <w:t xml:space="preserve">  </w:t>
      </w:r>
      <w:r>
        <w:rPr>
          <w:rFonts w:ascii="仿宋" w:eastAsia="仿宋" w:cs="仿宋" w:hint="eastAsia"/>
          <w:sz w:val="24"/>
        </w:rPr>
        <w:t xml:space="preserve">　月　</w:t>
      </w:r>
      <w:r>
        <w:rPr>
          <w:rFonts w:ascii="仿宋" w:eastAsia="仿宋" w:cs="仿宋"/>
          <w:sz w:val="24"/>
        </w:rPr>
        <w:t xml:space="preserve"> </w:t>
      </w:r>
      <w:r>
        <w:rPr>
          <w:rFonts w:ascii="仿宋" w:eastAsia="仿宋" w:cs="仿宋" w:hint="eastAsia"/>
          <w:sz w:val="24"/>
        </w:rPr>
        <w:t>日</w:t>
      </w:r>
      <w:r>
        <w:rPr>
          <w:rFonts w:ascii="仿宋" w:eastAsia="仿宋" w:cs="仿宋"/>
          <w:sz w:val="24"/>
        </w:rPr>
        <w:t xml:space="preserve">                                                             </w:t>
      </w:r>
    </w:p>
    <w:p w14:paraId="4582746D" w14:textId="77777777" w:rsidR="000D1111" w:rsidRDefault="00B706AC">
      <w:pPr>
        <w:spacing w:line="360" w:lineRule="auto"/>
        <w:rPr>
          <w:rFonts w:ascii="仿宋" w:eastAsia="仿宋" w:cs="仿宋"/>
          <w:sz w:val="24"/>
        </w:rPr>
      </w:pPr>
      <w:r>
        <w:rPr>
          <w:rFonts w:ascii="仿宋" w:eastAsia="仿宋" w:cs="仿宋" w:hint="eastAsia"/>
          <w:sz w:val="24"/>
        </w:rPr>
        <w:t>说明：本表用于承包人、发包人的工程款额支付凭证统计和内部管理。</w:t>
      </w:r>
    </w:p>
    <w:p w14:paraId="38B96439" w14:textId="77777777" w:rsidR="000D1111" w:rsidRDefault="000D1111">
      <w:pPr>
        <w:spacing w:line="360" w:lineRule="auto"/>
        <w:rPr>
          <w:rFonts w:ascii="仿宋" w:eastAsia="仿宋" w:cs="仿宋"/>
          <w:sz w:val="24"/>
        </w:rPr>
      </w:pPr>
    </w:p>
    <w:p w14:paraId="3B46A464" w14:textId="77777777" w:rsidR="000D1111" w:rsidRDefault="000D1111">
      <w:pPr>
        <w:spacing w:line="360" w:lineRule="auto"/>
        <w:rPr>
          <w:rFonts w:ascii="仿宋" w:eastAsia="仿宋" w:cs="仿宋"/>
          <w:sz w:val="24"/>
        </w:rPr>
      </w:pPr>
    </w:p>
    <w:p w14:paraId="201D6752" w14:textId="77777777" w:rsidR="000D1111" w:rsidRDefault="000D1111">
      <w:pPr>
        <w:spacing w:line="360" w:lineRule="auto"/>
        <w:rPr>
          <w:rFonts w:ascii="仿宋" w:eastAsia="仿宋" w:cs="仿宋"/>
          <w:sz w:val="24"/>
        </w:rPr>
      </w:pPr>
    </w:p>
    <w:p w14:paraId="23118A36" w14:textId="77777777" w:rsidR="000D1111" w:rsidRDefault="000D1111">
      <w:pPr>
        <w:spacing w:line="360" w:lineRule="auto"/>
        <w:rPr>
          <w:rFonts w:ascii="仿宋" w:eastAsia="仿宋" w:cs="仿宋"/>
          <w:sz w:val="24"/>
        </w:rPr>
      </w:pPr>
    </w:p>
    <w:p w14:paraId="72EFEFCA" w14:textId="77777777" w:rsidR="000D1111" w:rsidRDefault="000D1111">
      <w:pPr>
        <w:spacing w:line="360" w:lineRule="auto"/>
        <w:rPr>
          <w:rFonts w:ascii="仿宋" w:eastAsia="仿宋" w:cs="仿宋"/>
          <w:sz w:val="24"/>
        </w:rPr>
      </w:pPr>
    </w:p>
    <w:p w14:paraId="79CEFEBB" w14:textId="77777777" w:rsidR="000D1111" w:rsidRDefault="000D1111">
      <w:pPr>
        <w:spacing w:line="360" w:lineRule="auto"/>
        <w:rPr>
          <w:rFonts w:ascii="仿宋" w:eastAsia="仿宋" w:cs="仿宋"/>
          <w:sz w:val="24"/>
        </w:rPr>
      </w:pPr>
    </w:p>
    <w:p w14:paraId="150F50EF" w14:textId="77777777" w:rsidR="000D1111" w:rsidRDefault="000D1111">
      <w:pPr>
        <w:spacing w:line="360" w:lineRule="auto"/>
        <w:rPr>
          <w:rFonts w:ascii="仿宋" w:eastAsia="仿宋" w:cs="仿宋"/>
          <w:sz w:val="24"/>
        </w:rPr>
      </w:pPr>
    </w:p>
    <w:p w14:paraId="07A0A430" w14:textId="77777777" w:rsidR="000D1111" w:rsidRDefault="00B706AC">
      <w:pPr>
        <w:pStyle w:val="1"/>
        <w:jc w:val="center"/>
        <w:rPr>
          <w:sz w:val="32"/>
          <w:szCs w:val="32"/>
        </w:rPr>
      </w:pPr>
      <w:bookmarkStart w:id="357" w:name="_Toc453695576"/>
      <w:bookmarkStart w:id="358" w:name="_Toc453695703"/>
      <w:bookmarkStart w:id="359" w:name="_Toc111741431"/>
      <w:bookmarkEnd w:id="47"/>
      <w:bookmarkEnd w:id="48"/>
      <w:bookmarkEnd w:id="49"/>
      <w:bookmarkEnd w:id="50"/>
      <w:bookmarkEnd w:id="51"/>
      <w:bookmarkEnd w:id="52"/>
      <w:bookmarkEnd w:id="53"/>
      <w:bookmarkEnd w:id="54"/>
      <w:r>
        <w:rPr>
          <w:rFonts w:hint="eastAsia"/>
          <w:sz w:val="32"/>
          <w:szCs w:val="32"/>
        </w:rPr>
        <w:lastRenderedPageBreak/>
        <w:t>第五章</w:t>
      </w:r>
      <w:r>
        <w:rPr>
          <w:rFonts w:hint="eastAsia"/>
          <w:sz w:val="32"/>
          <w:szCs w:val="32"/>
        </w:rPr>
        <w:t xml:space="preserve"> </w:t>
      </w:r>
      <w:r>
        <w:rPr>
          <w:rFonts w:hint="eastAsia"/>
          <w:sz w:val="32"/>
          <w:szCs w:val="32"/>
        </w:rPr>
        <w:t>磋商细则</w:t>
      </w:r>
      <w:bookmarkEnd w:id="357"/>
      <w:bookmarkEnd w:id="358"/>
      <w:bookmarkEnd w:id="359"/>
    </w:p>
    <w:p w14:paraId="38C7843A" w14:textId="77777777" w:rsidR="000D1111" w:rsidRDefault="00B706AC">
      <w:pPr>
        <w:widowControl/>
        <w:spacing w:before="120" w:after="120"/>
        <w:rPr>
          <w:rFonts w:ascii="宋体"/>
          <w:b/>
          <w:bCs/>
          <w:color w:val="000000"/>
          <w:szCs w:val="22"/>
        </w:rPr>
      </w:pPr>
      <w:bookmarkStart w:id="360" w:name="_Toc237683953"/>
      <w:bookmarkStart w:id="361" w:name="_Toc238274897"/>
      <w:bookmarkStart w:id="362" w:name="_Toc237684314"/>
      <w:bookmarkStart w:id="363" w:name="_Toc238275015"/>
      <w:bookmarkStart w:id="364" w:name="_Toc338083281"/>
      <w:bookmarkStart w:id="365" w:name="_Toc183338091"/>
      <w:bookmarkStart w:id="366" w:name="_Toc461991236"/>
      <w:bookmarkStart w:id="367" w:name="_Toc231028402"/>
      <w:bookmarkStart w:id="368" w:name="_Toc453695704"/>
      <w:bookmarkStart w:id="369" w:name="_Toc453695577"/>
      <w:bookmarkStart w:id="370" w:name="_Toc234746291"/>
      <w:r>
        <w:rPr>
          <w:rFonts w:ascii="宋体" w:hint="eastAsia"/>
          <w:b/>
          <w:bCs/>
          <w:color w:val="000000"/>
          <w:szCs w:val="22"/>
        </w:rPr>
        <w:t>一、磋商小组组成</w:t>
      </w:r>
    </w:p>
    <w:p w14:paraId="59288726" w14:textId="77777777" w:rsidR="000D1111" w:rsidRDefault="00B706AC">
      <w:pPr>
        <w:widowControl/>
        <w:spacing w:line="360" w:lineRule="auto"/>
        <w:ind w:leftChars="-29" w:left="-61" w:firstLineChars="200" w:firstLine="420"/>
        <w:rPr>
          <w:rFonts w:ascii="宋体"/>
          <w:color w:val="000000"/>
          <w:szCs w:val="22"/>
          <w:lang w:val="en-GB"/>
        </w:rPr>
      </w:pPr>
      <w:r>
        <w:rPr>
          <w:rFonts w:ascii="宋体" w:hint="eastAsia"/>
          <w:color w:val="000000"/>
          <w:szCs w:val="22"/>
        </w:rPr>
        <w:t>磋商小组</w:t>
      </w:r>
      <w:bookmarkStart w:id="371" w:name="_Toc199735924"/>
      <w:r>
        <w:rPr>
          <w:rFonts w:ascii="宋体" w:hint="eastAsia"/>
          <w:color w:val="000000"/>
          <w:szCs w:val="22"/>
          <w:lang w:val="en-GB"/>
        </w:rPr>
        <w:t>由采购人代表和有关专家共三人以上（达公开招标限额的项目为五人以上）单数组成，其中专家在采购专家库中随机抽取，如采购人不派代表参加评审，则</w:t>
      </w:r>
      <w:r>
        <w:rPr>
          <w:rFonts w:ascii="宋体" w:hint="eastAsia"/>
          <w:color w:val="000000"/>
          <w:szCs w:val="22"/>
        </w:rPr>
        <w:t>磋商小组</w:t>
      </w:r>
      <w:r>
        <w:rPr>
          <w:rFonts w:ascii="宋体" w:hint="eastAsia"/>
          <w:color w:val="000000"/>
          <w:szCs w:val="22"/>
          <w:lang w:val="en-GB"/>
        </w:rPr>
        <w:t>全部由从采购专家库随机抽取的专家组成。</w:t>
      </w:r>
      <w:r>
        <w:rPr>
          <w:rFonts w:ascii="宋体" w:hint="eastAsia"/>
          <w:color w:val="000000"/>
          <w:szCs w:val="22"/>
        </w:rPr>
        <w:t>磋商小组</w:t>
      </w:r>
      <w:r>
        <w:rPr>
          <w:rFonts w:ascii="宋体" w:hint="eastAsia"/>
          <w:color w:val="000000"/>
          <w:szCs w:val="22"/>
          <w:lang w:val="en-GB"/>
        </w:rPr>
        <w:t>本着公平、公正、科学、择优的原则，严格按照法律法规和</w:t>
      </w:r>
      <w:r>
        <w:rPr>
          <w:rFonts w:ascii="宋体" w:hint="eastAsia"/>
          <w:color w:val="000000"/>
          <w:szCs w:val="22"/>
        </w:rPr>
        <w:t>磋商</w:t>
      </w:r>
      <w:r>
        <w:rPr>
          <w:rFonts w:ascii="宋体" w:hint="eastAsia"/>
          <w:color w:val="000000"/>
          <w:szCs w:val="22"/>
          <w:lang w:val="en-GB"/>
        </w:rPr>
        <w:t>文件的要求推荐评审结果。</w:t>
      </w:r>
      <w:r>
        <w:rPr>
          <w:rFonts w:ascii="宋体" w:hint="eastAsia"/>
          <w:color w:val="000000"/>
          <w:szCs w:val="22"/>
        </w:rPr>
        <w:t>磋商小组</w:t>
      </w:r>
      <w:r>
        <w:rPr>
          <w:rFonts w:ascii="宋体" w:hint="eastAsia"/>
          <w:color w:val="000000"/>
          <w:szCs w:val="22"/>
          <w:lang w:val="en-GB"/>
        </w:rPr>
        <w:t>在</w:t>
      </w:r>
      <w:r>
        <w:rPr>
          <w:rFonts w:ascii="宋体" w:hint="eastAsia"/>
          <w:color w:val="000000"/>
          <w:szCs w:val="22"/>
        </w:rPr>
        <w:t>磋商</w:t>
      </w:r>
      <w:r>
        <w:rPr>
          <w:rFonts w:ascii="宋体" w:hint="eastAsia"/>
          <w:color w:val="000000"/>
          <w:szCs w:val="22"/>
          <w:lang w:val="en-GB"/>
        </w:rPr>
        <w:t>及评审过程中出现意见不一致时，应遵循少数服从多数原则。</w:t>
      </w:r>
    </w:p>
    <w:p w14:paraId="02D5B418" w14:textId="77777777" w:rsidR="000D1111" w:rsidRDefault="00B706AC">
      <w:pPr>
        <w:widowControl/>
        <w:spacing w:line="360" w:lineRule="auto"/>
        <w:ind w:leftChars="-29" w:left="-61" w:firstLineChars="200" w:firstLine="420"/>
        <w:rPr>
          <w:rFonts w:ascii="宋体"/>
          <w:color w:val="000000"/>
          <w:szCs w:val="22"/>
          <w:lang w:val="en-GB"/>
        </w:rPr>
      </w:pPr>
      <w:r>
        <w:rPr>
          <w:rFonts w:ascii="宋体" w:hint="eastAsia"/>
          <w:color w:val="000000"/>
          <w:szCs w:val="22"/>
        </w:rPr>
        <w:t>磋商小组</w:t>
      </w:r>
      <w:r>
        <w:rPr>
          <w:rFonts w:ascii="宋体" w:hint="eastAsia"/>
          <w:color w:val="000000"/>
          <w:szCs w:val="22"/>
          <w:lang w:val="en-GB"/>
        </w:rPr>
        <w:t>成员有下列情形之一的，受到邀请应主动提出回避，采购当事人也可以要求该成员回避：</w:t>
      </w:r>
      <w:bookmarkEnd w:id="371"/>
    </w:p>
    <w:p w14:paraId="5B6AB6C9" w14:textId="77777777" w:rsidR="000D1111" w:rsidRDefault="00B706AC">
      <w:pPr>
        <w:widowControl/>
        <w:tabs>
          <w:tab w:val="left" w:pos="0"/>
        </w:tabs>
        <w:spacing w:line="360" w:lineRule="auto"/>
        <w:ind w:leftChars="-29" w:left="-61" w:firstLineChars="200" w:firstLine="420"/>
        <w:rPr>
          <w:rFonts w:ascii="宋体"/>
          <w:color w:val="000000"/>
          <w:szCs w:val="22"/>
        </w:rPr>
      </w:pPr>
      <w:r>
        <w:rPr>
          <w:rFonts w:ascii="宋体" w:hint="eastAsia"/>
          <w:color w:val="000000"/>
          <w:szCs w:val="22"/>
        </w:rPr>
        <w:t>1.本人、配偶或直系亲属3年内曾在参加该采购项目的供应商中任职（包括一般工作）或担任顾问，或与参加该采购项目的供应商发生过法律纠纷；</w:t>
      </w:r>
    </w:p>
    <w:p w14:paraId="27F33476" w14:textId="77777777" w:rsidR="000D1111" w:rsidRDefault="00B706AC">
      <w:pPr>
        <w:widowControl/>
        <w:tabs>
          <w:tab w:val="left" w:pos="0"/>
        </w:tabs>
        <w:spacing w:line="360" w:lineRule="auto"/>
        <w:ind w:leftChars="-29" w:left="-61" w:firstLineChars="200" w:firstLine="420"/>
        <w:rPr>
          <w:rFonts w:ascii="宋体"/>
          <w:color w:val="000000"/>
          <w:szCs w:val="22"/>
        </w:rPr>
      </w:pPr>
      <w:r>
        <w:rPr>
          <w:rFonts w:ascii="宋体" w:hint="eastAsia"/>
          <w:color w:val="000000"/>
          <w:szCs w:val="22"/>
        </w:rPr>
        <w:t>2.任职单位与采购人或参加该采购项目供应商存在行政隶属关系；</w:t>
      </w:r>
    </w:p>
    <w:p w14:paraId="38304B84" w14:textId="77777777" w:rsidR="000D1111" w:rsidRDefault="00B706AC">
      <w:pPr>
        <w:widowControl/>
        <w:tabs>
          <w:tab w:val="left" w:pos="0"/>
        </w:tabs>
        <w:spacing w:line="360" w:lineRule="auto"/>
        <w:ind w:leftChars="-29" w:left="-61" w:firstLineChars="200" w:firstLine="420"/>
        <w:rPr>
          <w:rFonts w:ascii="宋体"/>
          <w:color w:val="000000"/>
          <w:szCs w:val="22"/>
        </w:rPr>
      </w:pPr>
      <w:r>
        <w:rPr>
          <w:rFonts w:ascii="宋体" w:hint="eastAsia"/>
          <w:color w:val="000000"/>
          <w:szCs w:val="22"/>
        </w:rPr>
        <w:t>3.曾经参加过该采购项目的进口产品或磋商文件、采购需求、采购方式的论证和咨询服务工作；</w:t>
      </w:r>
    </w:p>
    <w:p w14:paraId="2FCDC6B8" w14:textId="77777777" w:rsidR="000D1111" w:rsidRDefault="00B706AC">
      <w:pPr>
        <w:widowControl/>
        <w:tabs>
          <w:tab w:val="left" w:pos="0"/>
        </w:tabs>
        <w:spacing w:line="360" w:lineRule="auto"/>
        <w:ind w:leftChars="-29" w:left="-61" w:firstLineChars="200" w:firstLine="420"/>
        <w:rPr>
          <w:rFonts w:ascii="宋体"/>
          <w:color w:val="000000"/>
          <w:szCs w:val="22"/>
        </w:rPr>
      </w:pPr>
      <w:r>
        <w:rPr>
          <w:rFonts w:ascii="宋体" w:hint="eastAsia"/>
          <w:color w:val="000000"/>
          <w:szCs w:val="22"/>
        </w:rPr>
        <w:t>4.是参加该采购项目供应商的上级主管部门、控股或参股单位的工作人员，或与该供应商存在其他经济利益关系；</w:t>
      </w:r>
    </w:p>
    <w:p w14:paraId="044D4A6D" w14:textId="77777777" w:rsidR="000D1111" w:rsidRDefault="00B706AC">
      <w:pPr>
        <w:widowControl/>
        <w:tabs>
          <w:tab w:val="left" w:pos="0"/>
        </w:tabs>
        <w:spacing w:line="360" w:lineRule="auto"/>
        <w:ind w:leftChars="-29" w:left="-61" w:firstLineChars="200" w:firstLine="420"/>
        <w:rPr>
          <w:rFonts w:ascii="宋体"/>
          <w:color w:val="000000"/>
          <w:szCs w:val="22"/>
        </w:rPr>
      </w:pPr>
      <w:r>
        <w:rPr>
          <w:rFonts w:ascii="宋体" w:hint="eastAsia"/>
          <w:color w:val="000000"/>
          <w:szCs w:val="22"/>
        </w:rPr>
        <w:t>5.磋商小组成员之间具有配偶、近亲属关系；</w:t>
      </w:r>
    </w:p>
    <w:p w14:paraId="242CF950" w14:textId="77777777" w:rsidR="000D1111" w:rsidRDefault="00B706AC">
      <w:pPr>
        <w:widowControl/>
        <w:tabs>
          <w:tab w:val="left" w:pos="0"/>
        </w:tabs>
        <w:spacing w:line="360" w:lineRule="auto"/>
        <w:ind w:leftChars="-29" w:left="-61" w:firstLineChars="200" w:firstLine="420"/>
        <w:rPr>
          <w:rFonts w:ascii="宋体"/>
          <w:color w:val="000000"/>
          <w:szCs w:val="22"/>
        </w:rPr>
      </w:pPr>
      <w:r>
        <w:rPr>
          <w:rFonts w:ascii="宋体" w:hint="eastAsia"/>
          <w:color w:val="000000"/>
          <w:szCs w:val="22"/>
        </w:rPr>
        <w:t>6.同一单位的评审专家在同一项目磋商小组成员中超过一名；</w:t>
      </w:r>
    </w:p>
    <w:p w14:paraId="6C653100" w14:textId="77777777" w:rsidR="000D1111" w:rsidRDefault="00B706AC">
      <w:pPr>
        <w:widowControl/>
        <w:tabs>
          <w:tab w:val="left" w:pos="0"/>
        </w:tabs>
        <w:spacing w:line="360" w:lineRule="auto"/>
        <w:ind w:leftChars="-29" w:left="-61" w:firstLineChars="200" w:firstLine="420"/>
        <w:rPr>
          <w:rFonts w:ascii="宋体"/>
          <w:color w:val="000000"/>
          <w:szCs w:val="22"/>
        </w:rPr>
      </w:pPr>
      <w:r>
        <w:rPr>
          <w:rFonts w:ascii="宋体" w:hint="eastAsia"/>
          <w:color w:val="000000"/>
          <w:szCs w:val="22"/>
        </w:rPr>
        <w:t>7.法律、法规、规章规定应当回避以及其他可能影响公正评审的。</w:t>
      </w:r>
      <w:bookmarkEnd w:id="360"/>
      <w:bookmarkEnd w:id="361"/>
      <w:bookmarkEnd w:id="362"/>
      <w:bookmarkEnd w:id="363"/>
      <w:bookmarkEnd w:id="364"/>
      <w:bookmarkEnd w:id="365"/>
      <w:bookmarkEnd w:id="366"/>
      <w:bookmarkEnd w:id="367"/>
      <w:bookmarkEnd w:id="368"/>
      <w:bookmarkEnd w:id="369"/>
      <w:bookmarkEnd w:id="370"/>
    </w:p>
    <w:p w14:paraId="0115BD06" w14:textId="77777777" w:rsidR="000D1111" w:rsidRDefault="00B706AC">
      <w:pPr>
        <w:spacing w:line="360" w:lineRule="auto"/>
        <w:rPr>
          <w:b/>
          <w:bCs/>
          <w:szCs w:val="21"/>
        </w:rPr>
      </w:pPr>
      <w:bookmarkStart w:id="372" w:name="_Toc199735926"/>
      <w:bookmarkStart w:id="373" w:name="_Toc176844890"/>
      <w:bookmarkStart w:id="374" w:name="_Toc199815437"/>
      <w:bookmarkStart w:id="375" w:name="_Toc401232231"/>
      <w:bookmarkStart w:id="376" w:name="_Toc199736010"/>
      <w:bookmarkStart w:id="377" w:name="_Toc411005326"/>
      <w:bookmarkStart w:id="378" w:name="_Toc395083524"/>
      <w:bookmarkStart w:id="379" w:name="_Toc199736956"/>
      <w:bookmarkStart w:id="380" w:name="_Toc234746295"/>
      <w:bookmarkStart w:id="381" w:name="_Toc461991239"/>
      <w:bookmarkStart w:id="382" w:name="_Toc237683957"/>
      <w:bookmarkStart w:id="383" w:name="_Toc453695707"/>
      <w:bookmarkStart w:id="384" w:name="_Toc183338095"/>
      <w:bookmarkStart w:id="385" w:name="_Toc231028406"/>
      <w:bookmarkStart w:id="386" w:name="_Toc453695580"/>
      <w:bookmarkStart w:id="387" w:name="_Toc238275019"/>
      <w:bookmarkStart w:id="388" w:name="_Toc238274901"/>
      <w:bookmarkStart w:id="389" w:name="_Toc237684318"/>
      <w:bookmarkStart w:id="390" w:name="_Toc338083284"/>
      <w:r>
        <w:rPr>
          <w:rFonts w:hint="eastAsia"/>
          <w:b/>
          <w:bCs/>
          <w:szCs w:val="21"/>
        </w:rPr>
        <w:t>二、</w:t>
      </w:r>
      <w:bookmarkEnd w:id="372"/>
      <w:bookmarkEnd w:id="373"/>
      <w:bookmarkEnd w:id="374"/>
      <w:bookmarkEnd w:id="375"/>
      <w:bookmarkEnd w:id="376"/>
      <w:bookmarkEnd w:id="377"/>
      <w:bookmarkEnd w:id="378"/>
      <w:bookmarkEnd w:id="379"/>
      <w:r>
        <w:rPr>
          <w:rFonts w:hint="eastAsia"/>
          <w:b/>
          <w:bCs/>
          <w:szCs w:val="21"/>
        </w:rPr>
        <w:t>磋商流程</w:t>
      </w:r>
    </w:p>
    <w:p w14:paraId="3A013193" w14:textId="77777777" w:rsidR="000D1111" w:rsidRDefault="00B706AC">
      <w:pPr>
        <w:widowControl/>
        <w:tabs>
          <w:tab w:val="left" w:pos="0"/>
          <w:tab w:val="left" w:pos="840"/>
        </w:tabs>
        <w:spacing w:before="120" w:after="120"/>
        <w:rPr>
          <w:szCs w:val="21"/>
        </w:rPr>
      </w:pPr>
      <w:bookmarkStart w:id="391" w:name="_Hlt36943663"/>
      <w:bookmarkEnd w:id="391"/>
      <w:r>
        <w:rPr>
          <w:rFonts w:hint="eastAsia"/>
          <w:szCs w:val="21"/>
        </w:rPr>
        <w:t>（一）</w:t>
      </w:r>
      <w:r>
        <w:rPr>
          <w:szCs w:val="21"/>
        </w:rPr>
        <w:t>接收</w:t>
      </w:r>
      <w:r>
        <w:rPr>
          <w:rFonts w:hint="eastAsia"/>
          <w:szCs w:val="21"/>
        </w:rPr>
        <w:t>响应文件</w:t>
      </w:r>
    </w:p>
    <w:p w14:paraId="5AD79630" w14:textId="77777777" w:rsidR="000D1111" w:rsidRDefault="00B706AC">
      <w:pPr>
        <w:spacing w:line="360" w:lineRule="auto"/>
        <w:ind w:firstLine="539"/>
        <w:rPr>
          <w:rFonts w:ascii="宋体"/>
          <w:color w:val="FF0000"/>
        </w:rPr>
      </w:pPr>
      <w:r>
        <w:rPr>
          <w:rFonts w:ascii="宋体" w:hint="eastAsia"/>
          <w:color w:val="000000"/>
        </w:rPr>
        <w:t>采购代理机构按《磋商文件》规定的时间和</w:t>
      </w:r>
      <w:r>
        <w:rPr>
          <w:rFonts w:ascii="宋体" w:hint="eastAsia"/>
        </w:rPr>
        <w:t>地点接收响应文件和组织磋商会。供应商派出法定代表人或其授权代表人参加并签到；采购代理机构负责做好有关记录。供应商不派出其授权代表参加开标会的，视为完全同意开标内容及对开标会过程无异议。</w:t>
      </w:r>
    </w:p>
    <w:p w14:paraId="1BA9A72D" w14:textId="77777777" w:rsidR="000D1111" w:rsidRDefault="00B706AC">
      <w:pPr>
        <w:widowControl/>
        <w:tabs>
          <w:tab w:val="left" w:pos="0"/>
          <w:tab w:val="left" w:pos="840"/>
        </w:tabs>
        <w:spacing w:before="120" w:after="120"/>
        <w:rPr>
          <w:szCs w:val="21"/>
        </w:rPr>
      </w:pPr>
      <w:r>
        <w:rPr>
          <w:rFonts w:hint="eastAsia"/>
          <w:szCs w:val="21"/>
        </w:rPr>
        <w:t>（二）磋商</w:t>
      </w:r>
    </w:p>
    <w:p w14:paraId="567F26DD" w14:textId="77777777" w:rsidR="000D1111" w:rsidRDefault="00B706AC">
      <w:pPr>
        <w:spacing w:line="360" w:lineRule="auto"/>
        <w:ind w:firstLineChars="200" w:firstLine="420"/>
        <w:rPr>
          <w:rFonts w:ascii="宋体"/>
          <w:color w:val="000000"/>
          <w:szCs w:val="22"/>
        </w:rPr>
      </w:pPr>
      <w:r>
        <w:rPr>
          <w:rFonts w:ascii="宋体" w:hint="eastAsia"/>
          <w:color w:val="000000"/>
        </w:rPr>
        <w:t>（1）磋商小组首先对供应商进行初审，初审内容包括资格性、符合性</w:t>
      </w:r>
      <w:r>
        <w:rPr>
          <w:rFonts w:ascii="宋体" w:hint="eastAsia"/>
          <w:color w:val="000000"/>
          <w:szCs w:val="22"/>
        </w:rPr>
        <w:t>审查（内容详见附表1），出现不符合资格性、符合性初审表所列情形之一时，不得参与磋商，磋商小组将告知供应商并说明理由。</w:t>
      </w:r>
    </w:p>
    <w:p w14:paraId="6702CAFE" w14:textId="77777777" w:rsidR="000D1111" w:rsidRDefault="00B706AC">
      <w:pPr>
        <w:spacing w:line="360" w:lineRule="auto"/>
        <w:ind w:firstLineChars="200" w:firstLine="420"/>
        <w:rPr>
          <w:rFonts w:ascii="宋体"/>
          <w:color w:val="000000"/>
        </w:rPr>
      </w:pPr>
      <w:r>
        <w:rPr>
          <w:rFonts w:ascii="宋体" w:hint="eastAsia"/>
          <w:color w:val="000000"/>
          <w:szCs w:val="22"/>
        </w:rPr>
        <w:t>（2）磋商小组与通过初审的每一供应商分别进行磋商，供应商派出法定代表人或其授权代表</w:t>
      </w:r>
      <w:r>
        <w:rPr>
          <w:rFonts w:ascii="宋体" w:hint="eastAsia"/>
          <w:color w:val="000000"/>
        </w:rPr>
        <w:t>参加，如不参加，视为报价及磋商承诺按响应文件内容不变。</w:t>
      </w:r>
    </w:p>
    <w:p w14:paraId="713262E3" w14:textId="77777777" w:rsidR="000D1111" w:rsidRDefault="00B706AC">
      <w:pPr>
        <w:spacing w:line="360" w:lineRule="auto"/>
        <w:ind w:firstLineChars="200" w:firstLine="420"/>
        <w:rPr>
          <w:rFonts w:ascii="宋体"/>
          <w:color w:val="000000"/>
        </w:rPr>
      </w:pPr>
      <w:r>
        <w:rPr>
          <w:rFonts w:ascii="宋体" w:hint="eastAsia"/>
          <w:color w:val="000000"/>
          <w:szCs w:val="22"/>
        </w:rPr>
        <w:t>（3）磋商小组与供应商进行磋商后形成《磋商承诺》。《磋商承诺》是响应文件的有效组成部分。</w:t>
      </w:r>
    </w:p>
    <w:p w14:paraId="35089EE5" w14:textId="77777777" w:rsidR="000D1111" w:rsidRDefault="00B706AC">
      <w:pPr>
        <w:spacing w:line="360" w:lineRule="auto"/>
        <w:ind w:firstLineChars="200" w:firstLine="420"/>
        <w:rPr>
          <w:rFonts w:ascii="宋体"/>
          <w:color w:val="000000"/>
        </w:rPr>
      </w:pPr>
      <w:r>
        <w:rPr>
          <w:rFonts w:ascii="宋体" w:hint="eastAsia"/>
          <w:color w:val="000000"/>
          <w:szCs w:val="22"/>
        </w:rPr>
        <w:lastRenderedPageBreak/>
        <w:t>（4）磋商小组可以根据磋商文件和磋商情况实质性变动采购需求中的技术、服务要求以及合同草案条款，但不得变动磋商文件中的其他内容。磋商文件的变动内容须经采购人代表确认，并记载在《磋商纪要》中以通知所有磋商供应商。</w:t>
      </w:r>
    </w:p>
    <w:p w14:paraId="26C4778F" w14:textId="77777777" w:rsidR="000D1111" w:rsidRDefault="00B706AC">
      <w:pPr>
        <w:spacing w:line="360" w:lineRule="auto"/>
        <w:ind w:firstLineChars="200" w:firstLine="420"/>
        <w:rPr>
          <w:rFonts w:ascii="宋体"/>
          <w:color w:val="000000"/>
        </w:rPr>
      </w:pPr>
      <w:r>
        <w:rPr>
          <w:rFonts w:ascii="宋体" w:hint="eastAsia"/>
          <w:color w:val="000000"/>
          <w:szCs w:val="22"/>
        </w:rPr>
        <w:t>（5）如磋商小组没有对磋商文件作实质性变动增加新的需求，最后报价不得高于首次报价。</w:t>
      </w:r>
    </w:p>
    <w:p w14:paraId="5A2B5D8C" w14:textId="77777777" w:rsidR="000D1111" w:rsidRDefault="00B706AC">
      <w:pPr>
        <w:spacing w:line="360" w:lineRule="auto"/>
        <w:ind w:firstLineChars="200" w:firstLine="420"/>
        <w:rPr>
          <w:rFonts w:ascii="宋体"/>
          <w:color w:val="000000"/>
        </w:rPr>
      </w:pPr>
      <w:r>
        <w:rPr>
          <w:rFonts w:ascii="宋体" w:hint="eastAsia"/>
          <w:color w:val="000000"/>
        </w:rPr>
        <w:t>（6）在磋商中，磋商的任何一方，不得透露与磋商有关的其他供应商的技术资料、价格和其他信息。</w:t>
      </w:r>
    </w:p>
    <w:p w14:paraId="4CB0B154" w14:textId="77777777" w:rsidR="000D1111" w:rsidRDefault="00B706AC">
      <w:pPr>
        <w:spacing w:line="360" w:lineRule="auto"/>
        <w:ind w:firstLineChars="200" w:firstLine="420"/>
        <w:rPr>
          <w:rFonts w:ascii="宋体"/>
          <w:color w:val="000000"/>
        </w:rPr>
      </w:pPr>
      <w:r>
        <w:rPr>
          <w:rFonts w:ascii="宋体" w:hint="eastAsia"/>
          <w:color w:val="000000"/>
        </w:rPr>
        <w:t>（7）磋商小组要求供应商在规定的时间内进行最终报价。除非供应商另有说明，最终报价总价与第一次报价总价下浮的比例，其报价明细项按相同比例下浮。</w:t>
      </w:r>
    </w:p>
    <w:p w14:paraId="318FCBD1" w14:textId="77777777" w:rsidR="000D1111" w:rsidRDefault="00B706AC">
      <w:pPr>
        <w:spacing w:line="360" w:lineRule="auto"/>
        <w:ind w:firstLineChars="200" w:firstLine="420"/>
        <w:rPr>
          <w:rFonts w:ascii="宋体"/>
          <w:color w:val="000000"/>
        </w:rPr>
      </w:pPr>
      <w:r>
        <w:rPr>
          <w:rFonts w:ascii="宋体" w:hint="eastAsia"/>
          <w:color w:val="000000"/>
          <w:szCs w:val="22"/>
        </w:rPr>
        <w:t>（8）没有在规定时间内提交最后报价视为报价及磋商承诺按响应文件内容不变。</w:t>
      </w:r>
    </w:p>
    <w:p w14:paraId="748AE4C5" w14:textId="77777777" w:rsidR="000D1111" w:rsidRDefault="00B706AC">
      <w:pPr>
        <w:spacing w:line="360" w:lineRule="auto"/>
        <w:ind w:firstLineChars="200" w:firstLine="420"/>
        <w:rPr>
          <w:rFonts w:ascii="宋体"/>
          <w:color w:val="000000"/>
        </w:rPr>
      </w:pPr>
      <w:r>
        <w:rPr>
          <w:rFonts w:ascii="宋体" w:hint="eastAsia"/>
          <w:color w:val="000000"/>
        </w:rPr>
        <w:t>（9）《磋商纪要》及最终报价均提交给磋商小组后，磋商小组将进行最终符合性审查</w:t>
      </w:r>
      <w:r>
        <w:rPr>
          <w:rFonts w:ascii="宋体" w:hint="eastAsia"/>
          <w:color w:val="000000"/>
          <w:szCs w:val="22"/>
        </w:rPr>
        <w:t>（内容详见附表2），出现不符合最终符合性审查所列情形之一时，不得进入后续评审，</w:t>
      </w:r>
      <w:r>
        <w:rPr>
          <w:rFonts w:ascii="宋体" w:hint="eastAsia"/>
          <w:color w:val="000000"/>
        </w:rPr>
        <w:t>磋商</w:t>
      </w:r>
      <w:r>
        <w:rPr>
          <w:rFonts w:ascii="宋体" w:hint="eastAsia"/>
          <w:color w:val="000000"/>
          <w:szCs w:val="22"/>
        </w:rPr>
        <w:t>小组将告知供应商并说明理由。</w:t>
      </w:r>
    </w:p>
    <w:p w14:paraId="0F773D39" w14:textId="77777777" w:rsidR="000D1111" w:rsidRDefault="00B706AC">
      <w:pPr>
        <w:spacing w:line="360" w:lineRule="auto"/>
        <w:ind w:firstLineChars="200" w:firstLine="420"/>
        <w:rPr>
          <w:rFonts w:ascii="宋体"/>
          <w:color w:val="000000"/>
        </w:rPr>
      </w:pPr>
      <w:r>
        <w:rPr>
          <w:rFonts w:ascii="宋体" w:hint="eastAsia"/>
          <w:color w:val="000000"/>
        </w:rPr>
        <w:t>（10）磋商完成后，磋商小组将进入评审流程。</w:t>
      </w:r>
    </w:p>
    <w:p w14:paraId="6C747DA9" w14:textId="77777777" w:rsidR="000D1111" w:rsidRDefault="00B706AC">
      <w:pPr>
        <w:widowControl/>
        <w:spacing w:before="120" w:after="120"/>
        <w:rPr>
          <w:rFonts w:ascii="宋体"/>
          <w:b/>
          <w:bCs/>
          <w:color w:val="000000"/>
          <w:szCs w:val="22"/>
        </w:rPr>
      </w:pPr>
      <w:bookmarkStart w:id="392" w:name="_Toc461991246"/>
      <w:bookmarkStart w:id="393" w:name="_Toc338083291"/>
      <w:bookmarkStart w:id="394" w:name="_Toc183338102"/>
      <w:bookmarkStart w:id="395" w:name="_Toc453695587"/>
      <w:bookmarkStart w:id="396" w:name="_Toc234746302"/>
      <w:bookmarkStart w:id="397" w:name="_Toc231028413"/>
      <w:bookmarkStart w:id="398" w:name="_Toc237683964"/>
      <w:bookmarkStart w:id="399" w:name="_Toc238274908"/>
      <w:bookmarkStart w:id="400" w:name="_Toc238275026"/>
      <w:bookmarkStart w:id="401" w:name="_Toc453695714"/>
      <w:bookmarkStart w:id="402" w:name="_Toc237684325"/>
      <w:bookmarkEnd w:id="380"/>
      <w:bookmarkEnd w:id="381"/>
      <w:bookmarkEnd w:id="382"/>
      <w:bookmarkEnd w:id="383"/>
      <w:bookmarkEnd w:id="384"/>
      <w:bookmarkEnd w:id="385"/>
      <w:bookmarkEnd w:id="386"/>
      <w:bookmarkEnd w:id="387"/>
      <w:bookmarkEnd w:id="388"/>
      <w:bookmarkEnd w:id="389"/>
      <w:bookmarkEnd w:id="390"/>
      <w:r>
        <w:rPr>
          <w:rFonts w:ascii="宋体" w:hint="eastAsia"/>
          <w:b/>
          <w:bCs/>
          <w:color w:val="000000"/>
          <w:szCs w:val="22"/>
        </w:rPr>
        <w:t>三、评审流程</w:t>
      </w:r>
    </w:p>
    <w:p w14:paraId="4C05A0F3" w14:textId="77777777" w:rsidR="000D1111" w:rsidRDefault="00B706AC">
      <w:pPr>
        <w:spacing w:line="360" w:lineRule="auto"/>
        <w:rPr>
          <w:rFonts w:ascii="宋体"/>
          <w:color w:val="000000"/>
          <w:szCs w:val="22"/>
        </w:rPr>
      </w:pPr>
      <w:bookmarkStart w:id="403" w:name="_Toc351989409"/>
      <w:bookmarkStart w:id="404" w:name="_Toc411005323"/>
      <w:bookmarkStart w:id="405" w:name="_Toc401231934"/>
      <w:bookmarkStart w:id="406" w:name="_Toc401231876"/>
      <w:r>
        <w:rPr>
          <w:rFonts w:ascii="宋体" w:hint="eastAsia"/>
          <w:color w:val="000000"/>
          <w:szCs w:val="22"/>
        </w:rPr>
        <w:t>（一）</w:t>
      </w:r>
      <w:bookmarkEnd w:id="403"/>
      <w:bookmarkEnd w:id="404"/>
      <w:bookmarkEnd w:id="405"/>
      <w:bookmarkEnd w:id="406"/>
      <w:r>
        <w:rPr>
          <w:rFonts w:ascii="宋体" w:hint="eastAsia"/>
          <w:color w:val="000000"/>
          <w:szCs w:val="22"/>
        </w:rPr>
        <w:t>评审形式</w:t>
      </w:r>
    </w:p>
    <w:p w14:paraId="0EFC5B21" w14:textId="77777777" w:rsidR="000D1111" w:rsidRDefault="00B706AC">
      <w:pPr>
        <w:spacing w:line="360" w:lineRule="auto"/>
        <w:ind w:firstLineChars="200" w:firstLine="420"/>
        <w:rPr>
          <w:rFonts w:ascii="宋体"/>
          <w:color w:val="000000"/>
          <w:szCs w:val="22"/>
        </w:rPr>
      </w:pPr>
      <w:r>
        <w:rPr>
          <w:rFonts w:ascii="宋体" w:hint="eastAsia"/>
          <w:color w:val="000000"/>
          <w:szCs w:val="22"/>
          <w:lang w:val="zh-CN"/>
        </w:rPr>
        <w:t>本次</w:t>
      </w:r>
      <w:r>
        <w:rPr>
          <w:rFonts w:ascii="宋体" w:hint="eastAsia"/>
          <w:color w:val="000000"/>
          <w:szCs w:val="22"/>
        </w:rPr>
        <w:t>磋商</w:t>
      </w:r>
      <w:r>
        <w:rPr>
          <w:rFonts w:ascii="宋体" w:hint="eastAsia"/>
          <w:color w:val="000000"/>
          <w:szCs w:val="22"/>
          <w:lang w:val="zh-CN"/>
        </w:rPr>
        <w:t>采用一</w:t>
      </w:r>
      <w:r>
        <w:rPr>
          <w:rFonts w:ascii="宋体" w:hint="eastAsia"/>
          <w:color w:val="000000"/>
          <w:szCs w:val="22"/>
        </w:rPr>
        <w:t>次评审</w:t>
      </w:r>
      <w:r>
        <w:rPr>
          <w:rFonts w:ascii="宋体" w:hint="eastAsia"/>
          <w:color w:val="000000"/>
          <w:szCs w:val="22"/>
          <w:lang w:val="zh-CN"/>
        </w:rPr>
        <w:t>，两</w:t>
      </w:r>
      <w:r>
        <w:rPr>
          <w:rFonts w:ascii="宋体" w:hint="eastAsia"/>
          <w:color w:val="000000"/>
          <w:szCs w:val="22"/>
        </w:rPr>
        <w:t>轮或多轮磋商</w:t>
      </w:r>
      <w:r>
        <w:rPr>
          <w:rFonts w:ascii="宋体" w:hint="eastAsia"/>
          <w:color w:val="000000"/>
          <w:szCs w:val="22"/>
          <w:lang w:val="zh-CN"/>
        </w:rPr>
        <w:t>报价形式进行。</w:t>
      </w:r>
      <w:r>
        <w:rPr>
          <w:rFonts w:ascii="宋体" w:cs="JEIUCH+ËÎÌå"/>
          <w:szCs w:val="21"/>
        </w:rPr>
        <w:t>经磋商确定最终采购需求和提交最后报价的供应商后，由磋商小组采用综合评分法对提交最后报价的供应商的响应文件和最后报价进行综合评分。</w:t>
      </w:r>
    </w:p>
    <w:p w14:paraId="0240B418" w14:textId="77777777" w:rsidR="000D1111" w:rsidRDefault="00B706AC">
      <w:pPr>
        <w:spacing w:line="360" w:lineRule="auto"/>
        <w:rPr>
          <w:rFonts w:ascii="宋体"/>
          <w:color w:val="000000"/>
          <w:szCs w:val="22"/>
          <w:lang w:val="zh-CN"/>
        </w:rPr>
      </w:pPr>
      <w:r>
        <w:rPr>
          <w:rFonts w:ascii="宋体" w:hint="eastAsia"/>
          <w:color w:val="000000"/>
          <w:szCs w:val="22"/>
          <w:lang w:val="zh-CN"/>
        </w:rPr>
        <w:t>（</w:t>
      </w:r>
      <w:r>
        <w:rPr>
          <w:rFonts w:ascii="宋体" w:hint="eastAsia"/>
          <w:color w:val="000000"/>
          <w:szCs w:val="22"/>
        </w:rPr>
        <w:t>二</w:t>
      </w:r>
      <w:r>
        <w:rPr>
          <w:rFonts w:ascii="宋体" w:hint="eastAsia"/>
          <w:color w:val="000000"/>
          <w:szCs w:val="22"/>
          <w:lang w:val="zh-CN"/>
        </w:rPr>
        <w:t>）</w:t>
      </w:r>
      <w:r>
        <w:rPr>
          <w:rFonts w:ascii="宋体" w:hint="eastAsia"/>
          <w:color w:val="000000"/>
          <w:szCs w:val="22"/>
        </w:rPr>
        <w:t>响应文件</w:t>
      </w:r>
      <w:r>
        <w:rPr>
          <w:rFonts w:ascii="宋体" w:hint="eastAsia"/>
          <w:color w:val="000000"/>
          <w:szCs w:val="22"/>
          <w:lang w:val="zh-CN"/>
        </w:rPr>
        <w:t>差异修正准则</w:t>
      </w:r>
    </w:p>
    <w:p w14:paraId="0749AB8D" w14:textId="77777777" w:rsidR="000D1111" w:rsidRDefault="00B706AC">
      <w:pPr>
        <w:tabs>
          <w:tab w:val="left" w:pos="0"/>
        </w:tabs>
        <w:spacing w:line="360" w:lineRule="auto"/>
        <w:ind w:firstLineChars="300" w:firstLine="630"/>
        <w:rPr>
          <w:szCs w:val="21"/>
        </w:rPr>
      </w:pPr>
      <w:r>
        <w:rPr>
          <w:rFonts w:hint="eastAsia"/>
          <w:szCs w:val="21"/>
        </w:rPr>
        <w:t>响应文件出现差异时，修正原则及优先修正顺序如下：</w:t>
      </w:r>
    </w:p>
    <w:p w14:paraId="304707DC" w14:textId="77777777" w:rsidR="000D1111" w:rsidRDefault="00B706AC">
      <w:pPr>
        <w:tabs>
          <w:tab w:val="left" w:pos="0"/>
        </w:tabs>
        <w:spacing w:line="360" w:lineRule="auto"/>
        <w:ind w:firstLineChars="300" w:firstLine="630"/>
        <w:rPr>
          <w:szCs w:val="21"/>
        </w:rPr>
      </w:pPr>
      <w:r>
        <w:rPr>
          <w:rFonts w:ascii="宋体"/>
          <w:color w:val="000000"/>
          <w:szCs w:val="22"/>
        </w:rPr>
        <w:t>1.开标</w:t>
      </w:r>
      <w:r>
        <w:rPr>
          <w:rFonts w:hint="eastAsia"/>
          <w:szCs w:val="21"/>
        </w:rPr>
        <w:t>内容与响应文件对应内容不一致的，均以开标内容为准；</w:t>
      </w:r>
    </w:p>
    <w:p w14:paraId="30053FE8" w14:textId="77777777" w:rsidR="000D1111" w:rsidRDefault="00B706AC">
      <w:pPr>
        <w:tabs>
          <w:tab w:val="left" w:pos="0"/>
        </w:tabs>
        <w:spacing w:line="360" w:lineRule="auto"/>
        <w:ind w:firstLineChars="300" w:firstLine="630"/>
        <w:rPr>
          <w:szCs w:val="21"/>
        </w:rPr>
      </w:pPr>
      <w:r>
        <w:rPr>
          <w:rFonts w:ascii="宋体"/>
          <w:color w:val="000000"/>
          <w:szCs w:val="22"/>
        </w:rPr>
        <w:t>2.</w:t>
      </w:r>
      <w:r>
        <w:rPr>
          <w:rFonts w:hint="eastAsia"/>
          <w:szCs w:val="21"/>
        </w:rPr>
        <w:t>开标一览表与分项明细表或其它相关报价表报价不一致的，均以开标一览表为准；</w:t>
      </w:r>
    </w:p>
    <w:p w14:paraId="54716C54" w14:textId="77777777" w:rsidR="000D1111" w:rsidRDefault="00B706AC">
      <w:pPr>
        <w:tabs>
          <w:tab w:val="left" w:pos="0"/>
        </w:tabs>
        <w:spacing w:line="360" w:lineRule="auto"/>
        <w:ind w:firstLineChars="300" w:firstLine="630"/>
        <w:rPr>
          <w:szCs w:val="21"/>
        </w:rPr>
      </w:pPr>
      <w:r>
        <w:rPr>
          <w:rFonts w:ascii="宋体"/>
          <w:color w:val="000000"/>
          <w:szCs w:val="22"/>
        </w:rPr>
        <w:t>3</w:t>
      </w:r>
      <w:r>
        <w:rPr>
          <w:rFonts w:hint="eastAsia"/>
          <w:szCs w:val="21"/>
        </w:rPr>
        <w:t>分项报价表中的单价与对应的合计价不相符的，以单价为准，修正对应的该项合计价；</w:t>
      </w:r>
    </w:p>
    <w:p w14:paraId="1E55A7D3" w14:textId="77777777" w:rsidR="000D1111" w:rsidRDefault="00B706AC">
      <w:pPr>
        <w:tabs>
          <w:tab w:val="left" w:pos="0"/>
        </w:tabs>
        <w:spacing w:line="360" w:lineRule="auto"/>
        <w:ind w:firstLineChars="300" w:firstLine="630"/>
        <w:rPr>
          <w:szCs w:val="21"/>
        </w:rPr>
      </w:pPr>
      <w:r>
        <w:rPr>
          <w:rFonts w:ascii="宋体"/>
          <w:color w:val="000000"/>
          <w:szCs w:val="22"/>
        </w:rPr>
        <w:t>4.</w:t>
      </w:r>
      <w:r>
        <w:rPr>
          <w:rFonts w:hint="eastAsia"/>
          <w:szCs w:val="21"/>
        </w:rPr>
        <w:t>大写金额和小写金额不一致的，以大写金额为准；</w:t>
      </w:r>
    </w:p>
    <w:p w14:paraId="57140897" w14:textId="77777777" w:rsidR="000D1111" w:rsidRDefault="00B706AC">
      <w:pPr>
        <w:tabs>
          <w:tab w:val="left" w:pos="0"/>
        </w:tabs>
        <w:spacing w:line="360" w:lineRule="auto"/>
        <w:ind w:firstLineChars="300" w:firstLine="630"/>
        <w:rPr>
          <w:szCs w:val="21"/>
        </w:rPr>
      </w:pPr>
      <w:r>
        <w:rPr>
          <w:rFonts w:ascii="宋体"/>
          <w:color w:val="000000"/>
          <w:szCs w:val="22"/>
        </w:rPr>
        <w:t>5.</w:t>
      </w:r>
      <w:r>
        <w:rPr>
          <w:rFonts w:hint="eastAsia"/>
          <w:szCs w:val="21"/>
        </w:rPr>
        <w:t>单价金额小数点有明显错位的，应以总价为准，并修改单价；</w:t>
      </w:r>
    </w:p>
    <w:p w14:paraId="369A78E0" w14:textId="77777777" w:rsidR="000D1111" w:rsidRDefault="00B706AC">
      <w:pPr>
        <w:tabs>
          <w:tab w:val="left" w:pos="0"/>
        </w:tabs>
        <w:spacing w:line="360" w:lineRule="auto"/>
        <w:ind w:firstLineChars="300" w:firstLine="630"/>
        <w:rPr>
          <w:szCs w:val="21"/>
        </w:rPr>
      </w:pPr>
      <w:r>
        <w:rPr>
          <w:rFonts w:ascii="宋体"/>
          <w:color w:val="000000"/>
          <w:szCs w:val="22"/>
        </w:rPr>
        <w:t>6.</w:t>
      </w:r>
      <w:r>
        <w:rPr>
          <w:rFonts w:hint="eastAsia"/>
          <w:szCs w:val="21"/>
        </w:rPr>
        <w:t>对不同文字文本响应文件的解释发生异议的，以中文文本为准；</w:t>
      </w:r>
    </w:p>
    <w:p w14:paraId="5F1BF20E" w14:textId="77777777" w:rsidR="000D1111" w:rsidRDefault="00B706AC">
      <w:pPr>
        <w:tabs>
          <w:tab w:val="left" w:pos="0"/>
        </w:tabs>
        <w:spacing w:line="360" w:lineRule="auto"/>
        <w:ind w:firstLineChars="300" w:firstLine="630"/>
        <w:rPr>
          <w:szCs w:val="21"/>
        </w:rPr>
      </w:pPr>
      <w:r>
        <w:rPr>
          <w:rFonts w:ascii="宋体"/>
          <w:color w:val="000000"/>
          <w:szCs w:val="22"/>
        </w:rPr>
        <w:t>7.对</w:t>
      </w:r>
      <w:r>
        <w:rPr>
          <w:rFonts w:hint="eastAsia"/>
          <w:szCs w:val="21"/>
        </w:rPr>
        <w:t>出现以上情况或因明显笔误而需修正任何内容时，均以磋商小组审定通过方为有效；</w:t>
      </w:r>
    </w:p>
    <w:p w14:paraId="4E21E444" w14:textId="77777777" w:rsidR="000D1111" w:rsidRDefault="00B706AC">
      <w:pPr>
        <w:tabs>
          <w:tab w:val="left" w:pos="0"/>
        </w:tabs>
        <w:spacing w:line="360" w:lineRule="auto"/>
        <w:ind w:firstLineChars="300" w:firstLine="630"/>
        <w:rPr>
          <w:szCs w:val="21"/>
        </w:rPr>
      </w:pPr>
      <w:r>
        <w:rPr>
          <w:rFonts w:ascii="宋体"/>
          <w:color w:val="000000"/>
          <w:szCs w:val="22"/>
        </w:rPr>
        <w:t>8.对</w:t>
      </w:r>
      <w:r>
        <w:rPr>
          <w:rFonts w:hint="eastAsia"/>
          <w:szCs w:val="21"/>
        </w:rPr>
        <w:t>采购项目的关键、主要内容，供应商报价漏项的，作非实质性响应处理；</w:t>
      </w:r>
    </w:p>
    <w:p w14:paraId="053EF519" w14:textId="77777777" w:rsidR="000D1111" w:rsidRDefault="00B706AC">
      <w:pPr>
        <w:tabs>
          <w:tab w:val="left" w:pos="0"/>
        </w:tabs>
        <w:spacing w:line="360" w:lineRule="auto"/>
        <w:ind w:firstLineChars="300" w:firstLine="630"/>
        <w:rPr>
          <w:szCs w:val="21"/>
        </w:rPr>
      </w:pPr>
      <w:r>
        <w:rPr>
          <w:rFonts w:ascii="宋体"/>
          <w:color w:val="000000"/>
          <w:szCs w:val="22"/>
        </w:rPr>
        <w:t>9.</w:t>
      </w:r>
      <w:r>
        <w:rPr>
          <w:rFonts w:hint="eastAsia"/>
          <w:szCs w:val="21"/>
        </w:rPr>
        <w:t>磋商小组认定为表述不清晰或无法确定的报价均不予修正。</w:t>
      </w:r>
    </w:p>
    <w:p w14:paraId="5B4D853D" w14:textId="77777777" w:rsidR="000D1111" w:rsidRDefault="00B706AC">
      <w:pPr>
        <w:spacing w:line="360" w:lineRule="auto"/>
        <w:rPr>
          <w:rFonts w:ascii="宋体"/>
          <w:color w:val="000000"/>
          <w:szCs w:val="22"/>
          <w:lang w:val="zh-CN"/>
        </w:rPr>
      </w:pPr>
      <w:r>
        <w:rPr>
          <w:rFonts w:ascii="宋体" w:hint="eastAsia"/>
          <w:color w:val="000000"/>
          <w:szCs w:val="22"/>
          <w:lang w:val="zh-CN"/>
        </w:rPr>
        <w:t>（</w:t>
      </w:r>
      <w:r>
        <w:rPr>
          <w:rFonts w:ascii="宋体" w:hint="eastAsia"/>
          <w:color w:val="000000"/>
          <w:szCs w:val="22"/>
        </w:rPr>
        <w:t>三</w:t>
      </w:r>
      <w:r>
        <w:rPr>
          <w:rFonts w:ascii="宋体" w:hint="eastAsia"/>
          <w:color w:val="000000"/>
          <w:szCs w:val="22"/>
          <w:lang w:val="zh-CN"/>
        </w:rPr>
        <w:t>）</w:t>
      </w:r>
      <w:r>
        <w:rPr>
          <w:rFonts w:ascii="宋体" w:hint="eastAsia"/>
          <w:color w:val="000000"/>
          <w:szCs w:val="22"/>
        </w:rPr>
        <w:t>响应文件</w:t>
      </w:r>
      <w:r>
        <w:rPr>
          <w:rFonts w:ascii="宋体" w:hint="eastAsia"/>
          <w:color w:val="000000"/>
          <w:szCs w:val="22"/>
          <w:lang w:val="zh-CN"/>
        </w:rPr>
        <w:t>的澄清、说明或更正</w:t>
      </w:r>
    </w:p>
    <w:p w14:paraId="47FD681A" w14:textId="77777777" w:rsidR="000D1111" w:rsidRDefault="00B706AC">
      <w:pPr>
        <w:widowControl/>
        <w:tabs>
          <w:tab w:val="left" w:pos="0"/>
          <w:tab w:val="left" w:pos="840"/>
        </w:tabs>
        <w:spacing w:line="360" w:lineRule="auto"/>
        <w:ind w:firstLineChars="200" w:firstLine="420"/>
        <w:rPr>
          <w:szCs w:val="21"/>
        </w:rPr>
      </w:pPr>
      <w:r>
        <w:rPr>
          <w:rFonts w:ascii="宋体"/>
          <w:color w:val="000000"/>
          <w:szCs w:val="22"/>
        </w:rPr>
        <w:lastRenderedPageBreak/>
        <w:t>1.</w:t>
      </w:r>
      <w:r>
        <w:rPr>
          <w:rFonts w:hint="eastAsia"/>
          <w:szCs w:val="21"/>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5F8F7959" w14:textId="77777777" w:rsidR="000D1111" w:rsidRDefault="00B706AC">
      <w:pPr>
        <w:widowControl/>
        <w:tabs>
          <w:tab w:val="left" w:pos="0"/>
          <w:tab w:val="left" w:pos="840"/>
        </w:tabs>
        <w:spacing w:line="360" w:lineRule="auto"/>
        <w:ind w:firstLineChars="200" w:firstLine="420"/>
        <w:rPr>
          <w:szCs w:val="21"/>
        </w:rPr>
      </w:pPr>
      <w:r>
        <w:rPr>
          <w:rFonts w:ascii="宋体"/>
          <w:color w:val="000000"/>
          <w:szCs w:val="22"/>
        </w:rPr>
        <w:t>2.</w:t>
      </w:r>
      <w:r>
        <w:rPr>
          <w:rFonts w:hint="eastAsia"/>
          <w:szCs w:val="21"/>
        </w:rPr>
        <w:t>磋商小组要求供应商澄清、说明或者更正响应文件应当以书面形式作出。供应商的澄清、说明或者更正应当由法定代表人或其授权代表签字或者加盖公章。</w:t>
      </w:r>
    </w:p>
    <w:p w14:paraId="1E2F2540" w14:textId="77777777" w:rsidR="000D1111" w:rsidRDefault="00B706AC">
      <w:pPr>
        <w:widowControl/>
        <w:tabs>
          <w:tab w:val="left" w:pos="0"/>
          <w:tab w:val="left" w:pos="840"/>
        </w:tabs>
        <w:spacing w:line="360" w:lineRule="auto"/>
        <w:ind w:firstLineChars="200" w:firstLine="420"/>
        <w:rPr>
          <w:szCs w:val="21"/>
        </w:rPr>
      </w:pPr>
      <w:r>
        <w:rPr>
          <w:rFonts w:ascii="宋体"/>
          <w:color w:val="000000"/>
          <w:szCs w:val="22"/>
        </w:rPr>
        <w:t>3.</w:t>
      </w:r>
      <w:r>
        <w:rPr>
          <w:rFonts w:ascii="宋体" w:hint="eastAsia"/>
          <w:color w:val="000000"/>
          <w:szCs w:val="22"/>
        </w:rPr>
        <w:t>磋商</w:t>
      </w:r>
      <w:r>
        <w:rPr>
          <w:rFonts w:hint="eastAsia"/>
          <w:szCs w:val="21"/>
        </w:rPr>
        <w:t>小组均应当阅读供应商的澄清、说明或者更正，但应独立参考澄清、说明或者更正对响应文件进行评审，整个澄清、说明或者更正的过程不得存在排斥潜在供应商的现象。</w:t>
      </w:r>
    </w:p>
    <w:p w14:paraId="11B4BA88" w14:textId="77777777" w:rsidR="000D1111" w:rsidRDefault="00B706AC">
      <w:pPr>
        <w:widowControl/>
        <w:tabs>
          <w:tab w:val="left" w:pos="0"/>
          <w:tab w:val="left" w:pos="840"/>
        </w:tabs>
        <w:spacing w:line="360" w:lineRule="auto"/>
        <w:ind w:firstLineChars="200" w:firstLine="420"/>
        <w:rPr>
          <w:szCs w:val="21"/>
        </w:rPr>
      </w:pPr>
      <w:r>
        <w:rPr>
          <w:rFonts w:ascii="宋体"/>
          <w:color w:val="000000"/>
          <w:szCs w:val="22"/>
        </w:rPr>
        <w:t>4.</w:t>
      </w:r>
      <w:r>
        <w:rPr>
          <w:rFonts w:hint="eastAsia"/>
          <w:szCs w:val="21"/>
        </w:rPr>
        <w:t>除上述规定的情形之外，磋商小组在评审过程中，不得接收来自评审现场以外的任何形式的文件资料。</w:t>
      </w:r>
    </w:p>
    <w:p w14:paraId="5D64A24F" w14:textId="77777777" w:rsidR="000D1111" w:rsidRDefault="00B706AC">
      <w:pPr>
        <w:widowControl/>
        <w:spacing w:line="360" w:lineRule="auto"/>
        <w:rPr>
          <w:rFonts w:ascii="宋体"/>
          <w:color w:val="000000"/>
          <w:szCs w:val="22"/>
        </w:rPr>
      </w:pPr>
      <w:r>
        <w:rPr>
          <w:rFonts w:ascii="宋体" w:hint="eastAsia"/>
          <w:color w:val="000000"/>
          <w:szCs w:val="22"/>
        </w:rPr>
        <w:t>（四）磋商小组认为，供应商的报价明显不合理或者明显低于其他供应商报价，有可能影响商品质量和不能诚信履约的，应当要求该供应商作出书面说明并提供相关证明材料。供应商不能合理说明或者不能提供相关证明材料的，由磋商小组认定该供应商为低于成本报价，报价无效。</w:t>
      </w:r>
    </w:p>
    <w:p w14:paraId="78B3A5A9" w14:textId="77777777" w:rsidR="000D1111" w:rsidRDefault="00B706AC">
      <w:pPr>
        <w:autoSpaceDE w:val="0"/>
        <w:autoSpaceDN w:val="0"/>
        <w:adjustRightInd w:val="0"/>
        <w:spacing w:line="360" w:lineRule="auto"/>
        <w:ind w:rightChars="323" w:right="678"/>
        <w:jc w:val="left"/>
        <w:rPr>
          <w:rFonts w:ascii="宋体" w:cs="JEIUCH+ËÎÌå"/>
          <w:szCs w:val="21"/>
        </w:rPr>
      </w:pPr>
      <w:r>
        <w:rPr>
          <w:rFonts w:ascii="宋体" w:cs="JEIUCH+ËÎÌå" w:hint="eastAsia"/>
          <w:szCs w:val="21"/>
        </w:rPr>
        <w:t>（五）评审细则</w:t>
      </w:r>
    </w:p>
    <w:p w14:paraId="1EE732FE" w14:textId="77777777" w:rsidR="000D1111" w:rsidRDefault="00B706AC">
      <w:pPr>
        <w:widowControl/>
        <w:autoSpaceDE w:val="0"/>
        <w:autoSpaceDN w:val="0"/>
        <w:adjustRightInd w:val="0"/>
        <w:spacing w:line="360" w:lineRule="auto"/>
        <w:ind w:rightChars="323" w:right="678" w:firstLineChars="200" w:firstLine="420"/>
        <w:jc w:val="left"/>
        <w:rPr>
          <w:rFonts w:ascii="宋体" w:cs="JEIUCH+ËÎÌå"/>
          <w:szCs w:val="21"/>
        </w:rPr>
      </w:pPr>
      <w:r>
        <w:rPr>
          <w:rFonts w:ascii="宋体" w:cs="JEIUCH+ËÎÌå"/>
          <w:szCs w:val="21"/>
        </w:rPr>
        <w:t>1.商务评定</w:t>
      </w:r>
    </w:p>
    <w:p w14:paraId="269BF1A6" w14:textId="77777777" w:rsidR="000D1111" w:rsidRDefault="00B706AC">
      <w:pPr>
        <w:widowControl/>
        <w:tabs>
          <w:tab w:val="left" w:pos="720"/>
          <w:tab w:val="left" w:pos="1080"/>
        </w:tabs>
        <w:spacing w:line="360" w:lineRule="auto"/>
        <w:ind w:firstLineChars="200" w:firstLine="420"/>
        <w:rPr>
          <w:rFonts w:ascii="宋体"/>
          <w:szCs w:val="21"/>
        </w:rPr>
      </w:pPr>
      <w:r>
        <w:rPr>
          <w:rFonts w:ascii="宋体" w:hint="eastAsia"/>
          <w:szCs w:val="21"/>
        </w:rPr>
        <w:t>（1）由评委对所有有效响应文件的商务条件进行审核和评价，填写《商务评审表》，评审内容见附表3。</w:t>
      </w:r>
    </w:p>
    <w:p w14:paraId="479229B2" w14:textId="77777777" w:rsidR="000D1111" w:rsidRDefault="00B706AC">
      <w:pPr>
        <w:autoSpaceDE w:val="0"/>
        <w:autoSpaceDN w:val="0"/>
        <w:adjustRightInd w:val="0"/>
        <w:ind w:rightChars="323" w:right="678" w:firstLineChars="200" w:firstLine="420"/>
        <w:rPr>
          <w:rFonts w:ascii="宋体" w:cs="JEIUCH+ËÎÌå"/>
          <w:szCs w:val="21"/>
        </w:rPr>
      </w:pPr>
      <w:r>
        <w:rPr>
          <w:rFonts w:ascii="宋体" w:cs="JEIUCH+ËÎÌå" w:hint="eastAsia"/>
          <w:szCs w:val="21"/>
        </w:rPr>
        <w:t>（2）将每一个评委的评分汇总进行算术平均，得出该供应商的商务评分。</w:t>
      </w:r>
    </w:p>
    <w:p w14:paraId="4D567AF0" w14:textId="77777777" w:rsidR="000D1111" w:rsidRDefault="00B706AC">
      <w:pPr>
        <w:widowControl/>
        <w:autoSpaceDE w:val="0"/>
        <w:autoSpaceDN w:val="0"/>
        <w:adjustRightInd w:val="0"/>
        <w:spacing w:line="360" w:lineRule="auto"/>
        <w:ind w:rightChars="323" w:right="678" w:firstLineChars="200" w:firstLine="420"/>
        <w:jc w:val="left"/>
        <w:rPr>
          <w:rFonts w:ascii="宋体" w:cs="JEIUCH+ËÎÌå"/>
          <w:szCs w:val="21"/>
        </w:rPr>
      </w:pPr>
      <w:r>
        <w:rPr>
          <w:rFonts w:ascii="宋体" w:cs="JEIUCH+ËÎÌå" w:hint="eastAsia"/>
          <w:szCs w:val="21"/>
        </w:rPr>
        <w:t>2.技术评定</w:t>
      </w:r>
    </w:p>
    <w:p w14:paraId="09B72AE6" w14:textId="77777777" w:rsidR="000D1111" w:rsidRDefault="00B706AC">
      <w:pPr>
        <w:widowControl/>
        <w:tabs>
          <w:tab w:val="left" w:pos="720"/>
          <w:tab w:val="left" w:pos="1080"/>
        </w:tabs>
        <w:spacing w:line="360" w:lineRule="auto"/>
        <w:ind w:firstLineChars="200" w:firstLine="420"/>
        <w:rPr>
          <w:rFonts w:ascii="宋体"/>
          <w:szCs w:val="21"/>
        </w:rPr>
      </w:pPr>
      <w:r>
        <w:rPr>
          <w:rFonts w:ascii="宋体" w:hint="eastAsia"/>
          <w:szCs w:val="21"/>
        </w:rPr>
        <w:t>（1）由评委对所有有效响应文件的服务响应方案进行审核和分析，填写《技术评审表》。评审内容见附表3。</w:t>
      </w:r>
    </w:p>
    <w:p w14:paraId="52F567A2" w14:textId="77777777" w:rsidR="000D1111" w:rsidRDefault="00B706AC">
      <w:pPr>
        <w:widowControl/>
        <w:tabs>
          <w:tab w:val="left" w:pos="720"/>
          <w:tab w:val="left" w:pos="1080"/>
        </w:tabs>
        <w:spacing w:line="360" w:lineRule="auto"/>
        <w:ind w:firstLineChars="200" w:firstLine="420"/>
        <w:rPr>
          <w:rFonts w:ascii="宋体"/>
          <w:szCs w:val="21"/>
        </w:rPr>
      </w:pPr>
      <w:r>
        <w:rPr>
          <w:rFonts w:ascii="宋体" w:hint="eastAsia"/>
          <w:szCs w:val="21"/>
        </w:rPr>
        <w:t>（2）</w:t>
      </w:r>
      <w:r>
        <w:rPr>
          <w:rFonts w:ascii="宋体" w:hint="eastAsia"/>
          <w:szCs w:val="21"/>
          <w:lang w:val="zh-CN"/>
        </w:rPr>
        <w:t>将每一个评委的评分汇总进行算术平均，得出该</w:t>
      </w:r>
      <w:r>
        <w:rPr>
          <w:rFonts w:ascii="宋体" w:hint="eastAsia"/>
          <w:szCs w:val="21"/>
        </w:rPr>
        <w:t>供应商</w:t>
      </w:r>
      <w:r>
        <w:rPr>
          <w:rFonts w:ascii="宋体" w:hint="eastAsia"/>
          <w:szCs w:val="21"/>
          <w:lang w:val="zh-CN"/>
        </w:rPr>
        <w:t>的技术评分。</w:t>
      </w:r>
    </w:p>
    <w:p w14:paraId="2B95A6E4" w14:textId="77777777" w:rsidR="000D1111" w:rsidRDefault="00B706AC">
      <w:pPr>
        <w:widowControl/>
        <w:autoSpaceDE w:val="0"/>
        <w:autoSpaceDN w:val="0"/>
        <w:adjustRightInd w:val="0"/>
        <w:spacing w:line="360" w:lineRule="auto"/>
        <w:ind w:rightChars="323" w:right="678" w:firstLineChars="200" w:firstLine="420"/>
        <w:jc w:val="left"/>
        <w:rPr>
          <w:rFonts w:ascii="宋体" w:cs="JEIUCH+ËÎÌå"/>
          <w:szCs w:val="21"/>
        </w:rPr>
      </w:pPr>
      <w:r>
        <w:rPr>
          <w:rFonts w:ascii="宋体" w:cs="JEIUCH+ËÎÌå" w:hint="eastAsia"/>
          <w:szCs w:val="21"/>
        </w:rPr>
        <w:t>3.价格评定</w:t>
      </w:r>
    </w:p>
    <w:p w14:paraId="27304807" w14:textId="77777777" w:rsidR="00FA66BD" w:rsidRPr="00FA66BD" w:rsidRDefault="00FA66BD" w:rsidP="00FA66BD">
      <w:pPr>
        <w:widowControl/>
        <w:tabs>
          <w:tab w:val="left" w:pos="720"/>
        </w:tabs>
        <w:spacing w:line="360" w:lineRule="auto"/>
        <w:ind w:firstLineChars="200" w:firstLine="420"/>
        <w:rPr>
          <w:rFonts w:ascii="宋体"/>
          <w:szCs w:val="21"/>
        </w:rPr>
      </w:pPr>
      <w:r w:rsidRPr="00FA66BD">
        <w:rPr>
          <w:rFonts w:ascii="宋体" w:hint="eastAsia"/>
          <w:szCs w:val="21"/>
        </w:rPr>
        <w:t>投标报价得分＝（评标基准价/投标报价）×价格分值（注：满足磋商文件要求且投标价格最高的投标报价为评标基准价。）最高报价不是中标的唯一依据。</w:t>
      </w:r>
    </w:p>
    <w:p w14:paraId="02480E29" w14:textId="77777777" w:rsidR="000D1111" w:rsidRPr="001A1536" w:rsidRDefault="00FA66BD" w:rsidP="001A1536">
      <w:pPr>
        <w:widowControl/>
        <w:tabs>
          <w:tab w:val="left" w:pos="720"/>
        </w:tabs>
        <w:spacing w:line="360" w:lineRule="auto"/>
        <w:ind w:firstLineChars="200" w:firstLine="420"/>
        <w:rPr>
          <w:rFonts w:ascii="宋体"/>
          <w:szCs w:val="21"/>
        </w:rPr>
      </w:pPr>
      <w:r w:rsidRPr="00FA66BD">
        <w:rPr>
          <w:rFonts w:ascii="宋体" w:hint="eastAsia"/>
          <w:szCs w:val="21"/>
        </w:rPr>
        <w:t>【注：满足磋商文件要求且“XXXX”报价最高（相当于投标价格最低）的为评标基准价。如：投标报价XXXX 60%为报价最高，评标基准价为1-60%=40%，得满分；有投标报价为50%，投标报价为1-50%=50%；以此类推。】</w:t>
      </w:r>
    </w:p>
    <w:p w14:paraId="2153F7AA" w14:textId="77777777" w:rsidR="000D1111" w:rsidRDefault="00B706AC">
      <w:pPr>
        <w:widowControl/>
        <w:autoSpaceDE w:val="0"/>
        <w:autoSpaceDN w:val="0"/>
        <w:adjustRightInd w:val="0"/>
        <w:spacing w:line="360" w:lineRule="auto"/>
        <w:ind w:rightChars="323" w:right="678" w:firstLineChars="200" w:firstLine="420"/>
        <w:jc w:val="left"/>
        <w:rPr>
          <w:rFonts w:ascii="宋体"/>
          <w:szCs w:val="21"/>
        </w:rPr>
      </w:pPr>
      <w:r>
        <w:rPr>
          <w:rFonts w:ascii="宋体" w:hint="eastAsia"/>
          <w:szCs w:val="21"/>
        </w:rPr>
        <w:t>4.本次评标采用综合评分法。</w:t>
      </w:r>
    </w:p>
    <w:p w14:paraId="2D50F427" w14:textId="77777777" w:rsidR="000D1111" w:rsidRDefault="00B706AC">
      <w:pPr>
        <w:widowControl/>
        <w:autoSpaceDE w:val="0"/>
        <w:autoSpaceDN w:val="0"/>
        <w:adjustRightInd w:val="0"/>
        <w:spacing w:line="360" w:lineRule="auto"/>
        <w:ind w:rightChars="323" w:right="678"/>
        <w:jc w:val="left"/>
        <w:rPr>
          <w:rFonts w:ascii="宋体" w:cs="JEIUCH+ËÎÌå"/>
          <w:szCs w:val="21"/>
        </w:rPr>
      </w:pPr>
      <w:r>
        <w:rPr>
          <w:rFonts w:ascii="宋体" w:cs="JEIUCH+ËÎÌå" w:hint="eastAsia"/>
          <w:szCs w:val="21"/>
        </w:rPr>
        <w:t>（六）综合评分的计算</w:t>
      </w:r>
    </w:p>
    <w:p w14:paraId="15B339E9" w14:textId="77777777" w:rsidR="000D1111" w:rsidRDefault="00B706AC">
      <w:pPr>
        <w:widowControl/>
        <w:tabs>
          <w:tab w:val="left" w:pos="720"/>
        </w:tabs>
        <w:spacing w:line="360" w:lineRule="auto"/>
        <w:ind w:firstLineChars="200" w:firstLine="420"/>
        <w:rPr>
          <w:rFonts w:ascii="宋体"/>
          <w:color w:val="000000"/>
          <w:szCs w:val="21"/>
        </w:rPr>
      </w:pPr>
      <w:r>
        <w:rPr>
          <w:rFonts w:ascii="宋体" w:hint="eastAsia"/>
          <w:color w:val="000000"/>
          <w:szCs w:val="21"/>
        </w:rPr>
        <w:t>1.综合评分=</w:t>
      </w:r>
      <w:r>
        <w:rPr>
          <w:rFonts w:ascii="宋体" w:hint="eastAsia"/>
          <w:bCs/>
          <w:color w:val="000000"/>
          <w:szCs w:val="21"/>
        </w:rPr>
        <w:t>商务得分</w:t>
      </w:r>
      <w:r>
        <w:rPr>
          <w:rFonts w:ascii="宋体"/>
          <w:bCs/>
          <w:color w:val="000000"/>
          <w:szCs w:val="21"/>
        </w:rPr>
        <w:t>+</w:t>
      </w:r>
      <w:r>
        <w:rPr>
          <w:rFonts w:ascii="宋体" w:hint="eastAsia"/>
          <w:bCs/>
          <w:color w:val="000000"/>
          <w:szCs w:val="21"/>
        </w:rPr>
        <w:t>技术得分</w:t>
      </w:r>
      <w:r>
        <w:rPr>
          <w:rFonts w:ascii="宋体"/>
          <w:bCs/>
          <w:color w:val="000000"/>
          <w:szCs w:val="21"/>
        </w:rPr>
        <w:t>+</w:t>
      </w:r>
      <w:r>
        <w:rPr>
          <w:rFonts w:ascii="宋体" w:hint="eastAsia"/>
          <w:bCs/>
          <w:color w:val="000000"/>
          <w:szCs w:val="21"/>
        </w:rPr>
        <w:t>价格得分。</w:t>
      </w:r>
    </w:p>
    <w:p w14:paraId="17C16CE6" w14:textId="77777777" w:rsidR="000D1111" w:rsidRDefault="00B706AC">
      <w:pPr>
        <w:widowControl/>
        <w:tabs>
          <w:tab w:val="left" w:pos="720"/>
        </w:tabs>
        <w:spacing w:line="360" w:lineRule="auto"/>
        <w:ind w:firstLineChars="200" w:firstLine="420"/>
        <w:rPr>
          <w:rFonts w:ascii="宋体" w:cs="JEIUCH+ËÎÌå"/>
          <w:color w:val="FF0000"/>
          <w:szCs w:val="21"/>
        </w:rPr>
      </w:pPr>
      <w:r>
        <w:rPr>
          <w:rFonts w:ascii="宋体" w:hint="eastAsia"/>
          <w:color w:val="000000"/>
          <w:szCs w:val="21"/>
        </w:rPr>
        <w:lastRenderedPageBreak/>
        <w:t>2.</w:t>
      </w:r>
      <w:r>
        <w:rPr>
          <w:rFonts w:hint="eastAsia"/>
          <w:szCs w:val="21"/>
        </w:rPr>
        <w:t>各项得分按四舍五入原则精确到小数点后两位，如因计算软件四舍五入导致后两位小数相同的，则计算至后三位，依次类推，直接得出排序。将综合评分由高到低顺序排列。</w:t>
      </w:r>
    </w:p>
    <w:p w14:paraId="727B7171" w14:textId="77777777" w:rsidR="000D1111" w:rsidRDefault="00B706AC">
      <w:pPr>
        <w:widowControl/>
        <w:autoSpaceDE w:val="0"/>
        <w:autoSpaceDN w:val="0"/>
        <w:adjustRightInd w:val="0"/>
        <w:spacing w:line="360" w:lineRule="auto"/>
        <w:ind w:rightChars="323" w:right="678"/>
        <w:jc w:val="left"/>
        <w:rPr>
          <w:rFonts w:ascii="宋体" w:cs="JEIUCH+ËÎÌå"/>
          <w:szCs w:val="21"/>
        </w:rPr>
      </w:pPr>
      <w:r>
        <w:rPr>
          <w:rFonts w:ascii="宋体" w:cs="JEIUCH+ËÎÌå" w:hint="eastAsia"/>
          <w:szCs w:val="21"/>
        </w:rPr>
        <w:t>（七）推荐成交供应商候选人</w:t>
      </w:r>
    </w:p>
    <w:p w14:paraId="04BBFD9B" w14:textId="77777777" w:rsidR="000D1111" w:rsidRDefault="00B706AC">
      <w:pPr>
        <w:widowControl/>
        <w:tabs>
          <w:tab w:val="left" w:pos="720"/>
        </w:tabs>
        <w:spacing w:line="360" w:lineRule="auto"/>
        <w:ind w:firstLineChars="200" w:firstLine="420"/>
        <w:rPr>
          <w:rFonts w:ascii="宋体"/>
          <w:szCs w:val="21"/>
        </w:rPr>
      </w:pPr>
      <w:r>
        <w:rPr>
          <w:rFonts w:ascii="宋体" w:hint="eastAsia"/>
          <w:szCs w:val="21"/>
        </w:rPr>
        <w:t>1.本项目磋商小组按综合总得分由高至低排序推荐得分前三名分别为第一、第二、第三成交供应商候选人。</w:t>
      </w:r>
    </w:p>
    <w:p w14:paraId="3AFCD908" w14:textId="77777777" w:rsidR="000D1111" w:rsidRDefault="00B706AC">
      <w:pPr>
        <w:widowControl/>
        <w:tabs>
          <w:tab w:val="left" w:pos="720"/>
        </w:tabs>
        <w:spacing w:line="360" w:lineRule="auto"/>
        <w:ind w:firstLineChars="200" w:firstLine="420"/>
        <w:rPr>
          <w:bCs/>
          <w:szCs w:val="21"/>
        </w:rPr>
      </w:pPr>
      <w:r>
        <w:rPr>
          <w:rFonts w:ascii="宋体" w:hint="eastAsia"/>
          <w:szCs w:val="21"/>
        </w:rPr>
        <w:t>2.总</w:t>
      </w:r>
      <w:r>
        <w:rPr>
          <w:rFonts w:hint="eastAsia"/>
          <w:bCs/>
          <w:szCs w:val="21"/>
        </w:rPr>
        <w:t>得分相同的，按最终报价由低到高顺序排列。总得分且最终报价相同的，按技术得分由高至低排列。</w:t>
      </w:r>
    </w:p>
    <w:p w14:paraId="111EEAD1" w14:textId="77777777" w:rsidR="000D1111" w:rsidRDefault="00B706AC">
      <w:pPr>
        <w:widowControl/>
        <w:tabs>
          <w:tab w:val="left" w:pos="720"/>
        </w:tabs>
        <w:spacing w:line="360" w:lineRule="auto"/>
        <w:ind w:firstLineChars="200" w:firstLine="420"/>
        <w:rPr>
          <w:bCs/>
          <w:szCs w:val="21"/>
        </w:rPr>
      </w:pPr>
      <w:r>
        <w:rPr>
          <w:rFonts w:ascii="宋体" w:cs="宋体" w:hint="eastAsia"/>
          <w:bCs/>
          <w:szCs w:val="21"/>
        </w:rPr>
        <w:t>3.</w:t>
      </w:r>
      <w:r>
        <w:rPr>
          <w:rFonts w:hint="eastAsia"/>
          <w:bCs/>
          <w:szCs w:val="21"/>
        </w:rPr>
        <w:t>第一成交供应商候选人无正当理由不得随意放弃成交资格。</w:t>
      </w:r>
    </w:p>
    <w:p w14:paraId="6A22FE68" w14:textId="77777777" w:rsidR="000D1111" w:rsidRDefault="00B706AC">
      <w:pPr>
        <w:widowControl/>
        <w:spacing w:before="120" w:after="120"/>
        <w:rPr>
          <w:rFonts w:ascii="宋体"/>
          <w:b/>
          <w:bCs/>
          <w:color w:val="000000"/>
          <w:szCs w:val="22"/>
        </w:rPr>
      </w:pPr>
      <w:r>
        <w:rPr>
          <w:rFonts w:ascii="宋体" w:hint="eastAsia"/>
          <w:b/>
          <w:bCs/>
          <w:color w:val="000000"/>
          <w:szCs w:val="22"/>
        </w:rPr>
        <w:t>四、确定成交供应商</w:t>
      </w:r>
    </w:p>
    <w:p w14:paraId="5B86DB9C" w14:textId="77777777" w:rsidR="000D1111" w:rsidRDefault="00B706AC">
      <w:pPr>
        <w:widowControl/>
        <w:spacing w:line="360" w:lineRule="auto"/>
        <w:ind w:firstLineChars="200" w:firstLine="420"/>
        <w:rPr>
          <w:rFonts w:ascii="宋体"/>
          <w:color w:val="000000"/>
          <w:szCs w:val="22"/>
        </w:rPr>
      </w:pPr>
      <w:bookmarkStart w:id="407" w:name="_Toc6830"/>
      <w:r>
        <w:rPr>
          <w:rFonts w:ascii="宋体" w:hint="eastAsia"/>
          <w:color w:val="000000"/>
          <w:szCs w:val="22"/>
        </w:rPr>
        <w:t>（一）采购人在评标报告确定的成交供应商候选人名单中按顺序确定成交供应商。</w:t>
      </w:r>
      <w:bookmarkEnd w:id="407"/>
    </w:p>
    <w:p w14:paraId="5FA3C4DD" w14:textId="77777777" w:rsidR="000D1111" w:rsidRDefault="00B706AC">
      <w:pPr>
        <w:widowControl/>
        <w:spacing w:line="360" w:lineRule="auto"/>
        <w:ind w:firstLineChars="200" w:firstLine="420"/>
        <w:rPr>
          <w:rFonts w:ascii="宋体"/>
          <w:color w:val="000000"/>
          <w:szCs w:val="22"/>
        </w:rPr>
      </w:pPr>
      <w:bookmarkStart w:id="408" w:name="_Toc10979"/>
      <w:r>
        <w:rPr>
          <w:rFonts w:ascii="宋体" w:hint="eastAsia"/>
          <w:color w:val="000000"/>
          <w:szCs w:val="22"/>
        </w:rPr>
        <w:t>（二）采购人确认结果后，采购代理机构将成交结果以网上公告的方式通知所有未成交的成交供应商。</w:t>
      </w:r>
      <w:bookmarkEnd w:id="408"/>
    </w:p>
    <w:p w14:paraId="28C44048" w14:textId="77777777" w:rsidR="000D1111" w:rsidRDefault="00B706AC">
      <w:pPr>
        <w:widowControl/>
        <w:spacing w:line="360" w:lineRule="auto"/>
        <w:ind w:firstLineChars="200" w:firstLine="420"/>
        <w:rPr>
          <w:rFonts w:ascii="宋体"/>
          <w:color w:val="000000"/>
          <w:szCs w:val="22"/>
        </w:rPr>
      </w:pPr>
      <w:bookmarkStart w:id="409" w:name="_Toc29238"/>
      <w:r>
        <w:rPr>
          <w:rFonts w:ascii="宋体" w:hint="eastAsia"/>
          <w:color w:val="000000"/>
          <w:szCs w:val="22"/>
        </w:rPr>
        <w:t>（三）成交结果公告后，采购代理机构以书面形式向成交供应商发出《招标代理服务费缴费通知书》。</w:t>
      </w:r>
      <w:bookmarkEnd w:id="409"/>
    </w:p>
    <w:p w14:paraId="0BE2D683" w14:textId="77777777" w:rsidR="000D1111" w:rsidRDefault="00B706AC">
      <w:pPr>
        <w:widowControl/>
        <w:spacing w:line="360" w:lineRule="auto"/>
        <w:ind w:firstLineChars="200" w:firstLine="420"/>
        <w:rPr>
          <w:rFonts w:ascii="宋体"/>
          <w:color w:val="000000"/>
          <w:szCs w:val="22"/>
        </w:rPr>
      </w:pPr>
      <w:bookmarkStart w:id="410" w:name="_Toc3095"/>
      <w:r>
        <w:rPr>
          <w:rFonts w:ascii="宋体" w:hint="eastAsia"/>
          <w:color w:val="000000"/>
          <w:szCs w:val="22"/>
        </w:rPr>
        <w:t>（四）成交供应商凭采购代理机构开具的《招标代理服务费缴费通知书》到银行办理缴费手续，凭银行回单原件到采购代理机构开发票，领取《成交通知书》。《成交通知书》将作为授予合同资格的唯一合法依据。</w:t>
      </w:r>
      <w:bookmarkEnd w:id="410"/>
    </w:p>
    <w:p w14:paraId="184C1697" w14:textId="77777777" w:rsidR="000D1111" w:rsidRDefault="00B706AC">
      <w:pPr>
        <w:widowControl/>
        <w:spacing w:line="360" w:lineRule="auto"/>
        <w:ind w:firstLineChars="200" w:firstLine="420"/>
        <w:jc w:val="left"/>
        <w:rPr>
          <w:rFonts w:ascii="宋体"/>
          <w:color w:val="000000"/>
          <w:szCs w:val="22"/>
        </w:rPr>
      </w:pPr>
      <w:r>
        <w:rPr>
          <w:rFonts w:ascii="宋体" w:hint="eastAsia"/>
          <w:color w:val="000000"/>
          <w:szCs w:val="22"/>
        </w:rPr>
        <w:t>（五）成交供应商放弃成交或被确定成交无效的，应当依法承担法律责任，同时，采购人可以按照评审报告推荐的成交供应商候选人名单排序，确定下一候选人为成交供应商，也可以重新开展采购活动。</w:t>
      </w:r>
    </w:p>
    <w:p w14:paraId="3A0B5EC5" w14:textId="77777777" w:rsidR="000D1111" w:rsidRDefault="00B706AC">
      <w:pPr>
        <w:widowControl/>
        <w:tabs>
          <w:tab w:val="left" w:pos="720"/>
        </w:tabs>
        <w:spacing w:line="360" w:lineRule="auto"/>
        <w:ind w:firstLineChars="200" w:firstLine="420"/>
        <w:jc w:val="left"/>
        <w:rPr>
          <w:bCs/>
          <w:color w:val="000000"/>
          <w:szCs w:val="21"/>
        </w:rPr>
      </w:pPr>
      <w:r>
        <w:rPr>
          <w:rFonts w:hint="eastAsia"/>
          <w:bCs/>
          <w:color w:val="000000"/>
          <w:szCs w:val="21"/>
        </w:rPr>
        <w:t>（六）供应商必须对响应文件所提供的全部资料的真实性承担法律责任，并无条件接受采购人和采购监督管理部门对其中任何资料进行核实（核对原件）的要求。如有必要，采购人将核对响应文件资料，发现有不一致或供应商无正当理由不按时提供原件的，书面知会采购代理机构，并报同级财政部门核实后按成交无效处理。</w:t>
      </w:r>
    </w:p>
    <w:p w14:paraId="613F8315" w14:textId="77777777" w:rsidR="000D1111" w:rsidRDefault="00B706AC">
      <w:pPr>
        <w:widowControl/>
        <w:spacing w:before="120" w:after="120"/>
        <w:rPr>
          <w:rFonts w:ascii="宋体"/>
          <w:b/>
          <w:bCs/>
          <w:color w:val="000000"/>
          <w:szCs w:val="22"/>
        </w:rPr>
      </w:pPr>
      <w:bookmarkStart w:id="411" w:name="_Toc411005330"/>
      <w:bookmarkStart w:id="412" w:name="_Toc176852371"/>
      <w:bookmarkStart w:id="413" w:name="_Toc199817949"/>
      <w:bookmarkStart w:id="414" w:name="_Toc395083529"/>
      <w:bookmarkStart w:id="415" w:name="_Toc199817899"/>
      <w:bookmarkStart w:id="416" w:name="_Toc199817982"/>
      <w:bookmarkStart w:id="417" w:name="_Toc401232236"/>
      <w:r>
        <w:rPr>
          <w:rFonts w:ascii="宋体" w:hint="eastAsia"/>
          <w:b/>
          <w:bCs/>
          <w:color w:val="000000"/>
          <w:szCs w:val="22"/>
        </w:rPr>
        <w:t>五、签订合同</w:t>
      </w:r>
      <w:bookmarkEnd w:id="411"/>
      <w:bookmarkEnd w:id="412"/>
      <w:bookmarkEnd w:id="413"/>
      <w:bookmarkEnd w:id="414"/>
      <w:bookmarkEnd w:id="415"/>
      <w:bookmarkEnd w:id="416"/>
      <w:bookmarkEnd w:id="417"/>
    </w:p>
    <w:p w14:paraId="5C949C76" w14:textId="77777777" w:rsidR="000D1111" w:rsidRDefault="00B706AC">
      <w:pPr>
        <w:widowControl/>
        <w:spacing w:line="360" w:lineRule="auto"/>
        <w:ind w:firstLineChars="200" w:firstLine="420"/>
        <w:rPr>
          <w:rFonts w:ascii="宋体"/>
          <w:color w:val="000000"/>
          <w:szCs w:val="22"/>
        </w:rPr>
      </w:pPr>
      <w:r>
        <w:rPr>
          <w:rFonts w:ascii="宋体" w:hint="eastAsia"/>
          <w:color w:val="000000"/>
          <w:szCs w:val="22"/>
        </w:rPr>
        <w:t>采购人与成交供应商应当在成交通知书发出之日起</w:t>
      </w:r>
      <w:r>
        <w:rPr>
          <w:rFonts w:ascii="宋体"/>
          <w:color w:val="000000"/>
          <w:szCs w:val="22"/>
        </w:rPr>
        <w:t>3</w:t>
      </w:r>
      <w:r>
        <w:rPr>
          <w:rFonts w:ascii="宋体" w:hint="eastAsia"/>
          <w:color w:val="000000"/>
          <w:szCs w:val="22"/>
        </w:rPr>
        <w:t>0日内和成交供应商签订采购合同（如第二章采购需求有相应约定的从其约定），无正当理由不得拒绝或者拖延合同签订。按照磋商文件确定的事项签订采购合同，合同条款不得与磋商文件和响应文件内容有实质性偏离。</w:t>
      </w:r>
    </w:p>
    <w:p w14:paraId="4C4340EB" w14:textId="77777777" w:rsidR="000D1111" w:rsidRDefault="00B706AC">
      <w:pPr>
        <w:widowControl/>
        <w:spacing w:line="360" w:lineRule="auto"/>
        <w:rPr>
          <w:rFonts w:ascii="宋体"/>
          <w:color w:val="000000"/>
          <w:szCs w:val="22"/>
        </w:rPr>
      </w:pPr>
      <w:r>
        <w:rPr>
          <w:rFonts w:ascii="宋体" w:hint="eastAsia"/>
          <w:b/>
          <w:color w:val="000000"/>
          <w:szCs w:val="21"/>
        </w:rPr>
        <w:t>六、凡发现成交供应商有下列行为之一的，其成交无效，并移交采购监督管理部门依法处理。</w:t>
      </w:r>
    </w:p>
    <w:p w14:paraId="4B1E6058" w14:textId="77777777" w:rsidR="000D1111" w:rsidRDefault="00B706AC">
      <w:pPr>
        <w:widowControl/>
        <w:spacing w:line="360" w:lineRule="auto"/>
        <w:ind w:firstLineChars="200" w:firstLine="420"/>
        <w:rPr>
          <w:rFonts w:ascii="宋体"/>
          <w:color w:val="000000"/>
          <w:szCs w:val="22"/>
        </w:rPr>
      </w:pPr>
      <w:r>
        <w:rPr>
          <w:rFonts w:ascii="宋体" w:hint="eastAsia"/>
          <w:color w:val="000000"/>
          <w:szCs w:val="22"/>
        </w:rPr>
        <w:lastRenderedPageBreak/>
        <w:t>1）提供虚假材料谋取成交的；</w:t>
      </w:r>
    </w:p>
    <w:p w14:paraId="6762FC2A" w14:textId="77777777" w:rsidR="000D1111" w:rsidRDefault="00B706AC">
      <w:pPr>
        <w:widowControl/>
        <w:spacing w:line="360" w:lineRule="auto"/>
        <w:ind w:firstLineChars="200" w:firstLine="420"/>
        <w:rPr>
          <w:rFonts w:ascii="宋体"/>
          <w:color w:val="000000"/>
          <w:szCs w:val="22"/>
        </w:rPr>
      </w:pPr>
      <w:r>
        <w:rPr>
          <w:rFonts w:ascii="宋体" w:hint="eastAsia"/>
          <w:color w:val="000000"/>
          <w:szCs w:val="22"/>
        </w:rPr>
        <w:t>2）采取不正当手段诋毁、排挤其他供应商的；</w:t>
      </w:r>
    </w:p>
    <w:p w14:paraId="5B70BC2F" w14:textId="77777777" w:rsidR="000D1111" w:rsidRDefault="00B706AC">
      <w:pPr>
        <w:widowControl/>
        <w:spacing w:line="360" w:lineRule="auto"/>
        <w:ind w:firstLineChars="200" w:firstLine="420"/>
        <w:rPr>
          <w:rFonts w:ascii="宋体"/>
          <w:color w:val="000000"/>
          <w:szCs w:val="22"/>
        </w:rPr>
      </w:pPr>
      <w:r>
        <w:rPr>
          <w:rFonts w:ascii="宋体" w:hint="eastAsia"/>
          <w:color w:val="000000"/>
          <w:szCs w:val="22"/>
        </w:rPr>
        <w:t>3）与采购人、其他供应商或者采购代理机构工作人员恶意串通的；</w:t>
      </w:r>
    </w:p>
    <w:p w14:paraId="0EF04A9E" w14:textId="77777777" w:rsidR="000D1111" w:rsidRDefault="00B706AC">
      <w:pPr>
        <w:widowControl/>
        <w:spacing w:line="360" w:lineRule="auto"/>
        <w:ind w:firstLineChars="200" w:firstLine="420"/>
        <w:rPr>
          <w:rFonts w:ascii="宋体"/>
          <w:color w:val="000000"/>
          <w:szCs w:val="22"/>
        </w:rPr>
      </w:pPr>
      <w:r>
        <w:rPr>
          <w:rFonts w:ascii="宋体" w:hint="eastAsia"/>
          <w:color w:val="000000"/>
          <w:szCs w:val="22"/>
        </w:rPr>
        <w:t>4）向采购人、采购代理机构工作人员行贿或者提供其他不正当利益的；</w:t>
      </w:r>
    </w:p>
    <w:p w14:paraId="336B4652" w14:textId="77777777" w:rsidR="000D1111" w:rsidRDefault="00B706AC">
      <w:pPr>
        <w:widowControl/>
        <w:spacing w:line="360" w:lineRule="auto"/>
        <w:ind w:firstLineChars="200" w:firstLine="420"/>
        <w:rPr>
          <w:rFonts w:ascii="宋体"/>
          <w:color w:val="000000"/>
          <w:szCs w:val="22"/>
        </w:rPr>
      </w:pPr>
      <w:r>
        <w:rPr>
          <w:rFonts w:ascii="宋体" w:hint="eastAsia"/>
          <w:color w:val="000000"/>
          <w:szCs w:val="22"/>
        </w:rPr>
        <w:t>5）在采购过程中与采购人进行协商谈判的；</w:t>
      </w:r>
    </w:p>
    <w:p w14:paraId="35759719" w14:textId="77777777" w:rsidR="000D1111" w:rsidRDefault="00B706AC">
      <w:pPr>
        <w:widowControl/>
        <w:spacing w:line="360" w:lineRule="auto"/>
        <w:ind w:firstLineChars="200" w:firstLine="420"/>
        <w:rPr>
          <w:rFonts w:ascii="宋体"/>
          <w:color w:val="000000"/>
          <w:szCs w:val="22"/>
        </w:rPr>
      </w:pPr>
      <w:r>
        <w:rPr>
          <w:rFonts w:ascii="宋体" w:hint="eastAsia"/>
          <w:color w:val="000000"/>
          <w:szCs w:val="22"/>
        </w:rPr>
        <w:t>6）拒绝有关部门监督检查或者提供虚假情况的；</w:t>
      </w:r>
    </w:p>
    <w:p w14:paraId="7B3275B7" w14:textId="77777777" w:rsidR="000D1111" w:rsidRDefault="00B706AC">
      <w:pPr>
        <w:widowControl/>
        <w:spacing w:line="360" w:lineRule="auto"/>
        <w:ind w:firstLineChars="200" w:firstLine="420"/>
        <w:rPr>
          <w:rFonts w:ascii="宋体"/>
          <w:color w:val="000000"/>
          <w:szCs w:val="22"/>
        </w:rPr>
      </w:pPr>
      <w:r>
        <w:rPr>
          <w:rFonts w:ascii="宋体" w:hint="eastAsia"/>
          <w:color w:val="000000"/>
          <w:szCs w:val="22"/>
        </w:rPr>
        <w:t>7）有法律、法规规定的其他损害采购人利益和社会公共利益情形的。</w:t>
      </w:r>
    </w:p>
    <w:p w14:paraId="59DAF34D" w14:textId="77777777" w:rsidR="000D1111" w:rsidRDefault="00B706AC">
      <w:pPr>
        <w:widowControl/>
        <w:spacing w:line="360" w:lineRule="auto"/>
        <w:rPr>
          <w:rFonts w:ascii="宋体"/>
          <w:color w:val="000000"/>
          <w:szCs w:val="22"/>
          <w:lang w:val="zh-CN"/>
        </w:rPr>
      </w:pPr>
      <w:bookmarkStart w:id="418" w:name="_Toc199735927"/>
      <w:bookmarkStart w:id="419" w:name="_Toc199736957"/>
      <w:bookmarkStart w:id="420" w:name="_Toc401232233"/>
      <w:bookmarkStart w:id="421" w:name="_Toc199736011"/>
      <w:bookmarkStart w:id="422" w:name="_Toc411005328"/>
      <w:bookmarkStart w:id="423" w:name="_Toc395083526"/>
      <w:bookmarkStart w:id="424" w:name="_Toc199815439"/>
      <w:r>
        <w:rPr>
          <w:rFonts w:ascii="宋体" w:hint="eastAsia"/>
          <w:b/>
          <w:color w:val="000000"/>
          <w:szCs w:val="21"/>
        </w:rPr>
        <w:t>七、项目采购失败</w:t>
      </w:r>
      <w:bookmarkEnd w:id="418"/>
      <w:bookmarkEnd w:id="419"/>
      <w:bookmarkEnd w:id="420"/>
      <w:bookmarkEnd w:id="421"/>
      <w:bookmarkEnd w:id="422"/>
      <w:bookmarkEnd w:id="423"/>
      <w:bookmarkEnd w:id="424"/>
      <w:r>
        <w:rPr>
          <w:rFonts w:ascii="宋体" w:hint="eastAsia"/>
          <w:b/>
          <w:color w:val="000000"/>
          <w:szCs w:val="21"/>
        </w:rPr>
        <w:t>情形</w:t>
      </w:r>
    </w:p>
    <w:p w14:paraId="3FB4BAB2" w14:textId="77777777" w:rsidR="000D1111" w:rsidRDefault="00B706AC">
      <w:pPr>
        <w:autoSpaceDE w:val="0"/>
        <w:autoSpaceDN w:val="0"/>
        <w:adjustRightInd w:val="0"/>
        <w:spacing w:line="360" w:lineRule="auto"/>
        <w:ind w:rightChars="323" w:right="678" w:firstLineChars="200" w:firstLine="420"/>
        <w:jc w:val="left"/>
        <w:rPr>
          <w:rFonts w:ascii="宋体" w:cs="JEIUCH+ËÎÌå"/>
          <w:szCs w:val="21"/>
        </w:rPr>
      </w:pPr>
      <w:r>
        <w:rPr>
          <w:rFonts w:ascii="宋体" w:cs="JEIUCH+ËÎÌå"/>
          <w:szCs w:val="21"/>
        </w:rPr>
        <w:t>出现下列情形之一的，采购人或者采购代理机构应当终止竞争性磋商采购活动，发布项目终止公告并说明原因，重新开展采购活动：</w:t>
      </w:r>
    </w:p>
    <w:p w14:paraId="136B23D2" w14:textId="77777777" w:rsidR="000D1111" w:rsidRDefault="00B706AC">
      <w:pPr>
        <w:autoSpaceDE w:val="0"/>
        <w:autoSpaceDN w:val="0"/>
        <w:adjustRightInd w:val="0"/>
        <w:spacing w:line="360" w:lineRule="auto"/>
        <w:ind w:rightChars="323" w:right="678" w:firstLineChars="200" w:firstLine="420"/>
        <w:jc w:val="left"/>
        <w:rPr>
          <w:rFonts w:ascii="宋体" w:cs="JEIUCH+ËÎÌå"/>
          <w:szCs w:val="21"/>
        </w:rPr>
      </w:pPr>
      <w:r>
        <w:rPr>
          <w:rFonts w:ascii="宋体" w:cs="JEIUCH+ËÎÌå"/>
          <w:szCs w:val="21"/>
        </w:rPr>
        <w:t>（</w:t>
      </w:r>
      <w:r>
        <w:rPr>
          <w:rFonts w:ascii="宋体"/>
          <w:szCs w:val="21"/>
        </w:rPr>
        <w:t>1</w:t>
      </w:r>
      <w:r>
        <w:rPr>
          <w:rFonts w:ascii="宋体" w:cs="JEIUCH+ËÎÌå"/>
          <w:szCs w:val="21"/>
        </w:rPr>
        <w:t>）因情况变化，不再符合规定的竞争性磋商采购方式适用情形的；</w:t>
      </w:r>
    </w:p>
    <w:p w14:paraId="1049EB03" w14:textId="77777777" w:rsidR="000D1111" w:rsidRDefault="00B706AC">
      <w:pPr>
        <w:widowControl/>
        <w:tabs>
          <w:tab w:val="left" w:pos="0"/>
        </w:tabs>
        <w:spacing w:line="360" w:lineRule="auto"/>
        <w:ind w:firstLineChars="200" w:firstLine="420"/>
        <w:rPr>
          <w:rFonts w:ascii="宋体"/>
          <w:color w:val="000000"/>
          <w:szCs w:val="22"/>
          <w:highlight w:val="white"/>
        </w:rPr>
      </w:pPr>
      <w:r>
        <w:rPr>
          <w:rFonts w:ascii="宋体" w:cs="JEIUCH+ËÎÌå"/>
          <w:szCs w:val="21"/>
        </w:rPr>
        <w:t>（</w:t>
      </w:r>
      <w:r>
        <w:rPr>
          <w:rFonts w:ascii="宋体"/>
          <w:szCs w:val="21"/>
        </w:rPr>
        <w:t>2</w:t>
      </w:r>
      <w:r>
        <w:rPr>
          <w:rFonts w:ascii="宋体" w:cs="JEIUCH+ËÎÌå"/>
          <w:szCs w:val="21"/>
        </w:rPr>
        <w:t>）出现影响采购公正的违法、违规行为的</w:t>
      </w:r>
      <w:r>
        <w:rPr>
          <w:rFonts w:ascii="宋体" w:cs="JEIUCH+ËÎÌå" w:hint="eastAsia"/>
          <w:szCs w:val="21"/>
        </w:rPr>
        <w:t>。</w:t>
      </w:r>
    </w:p>
    <w:bookmarkEnd w:id="392"/>
    <w:bookmarkEnd w:id="393"/>
    <w:bookmarkEnd w:id="394"/>
    <w:bookmarkEnd w:id="395"/>
    <w:bookmarkEnd w:id="396"/>
    <w:bookmarkEnd w:id="397"/>
    <w:bookmarkEnd w:id="398"/>
    <w:bookmarkEnd w:id="399"/>
    <w:bookmarkEnd w:id="400"/>
    <w:bookmarkEnd w:id="401"/>
    <w:bookmarkEnd w:id="402"/>
    <w:p w14:paraId="7EC97CA5" w14:textId="77777777" w:rsidR="000D1111" w:rsidRDefault="00B706AC">
      <w:pPr>
        <w:jc w:val="left"/>
        <w:rPr>
          <w:rFonts w:ascii="宋体" w:cs="JEIUCH+ËÎÌå"/>
          <w:szCs w:val="21"/>
        </w:rPr>
      </w:pPr>
      <w:r>
        <w:rPr>
          <w:rFonts w:ascii="宋体" w:cs="JEIUCH+ËÎÌå"/>
          <w:szCs w:val="21"/>
        </w:rPr>
        <w:br w:type="page"/>
      </w:r>
    </w:p>
    <w:p w14:paraId="12BFCCBE" w14:textId="77777777" w:rsidR="000D1111" w:rsidRDefault="00B706AC">
      <w:pPr>
        <w:autoSpaceDE w:val="0"/>
        <w:autoSpaceDN w:val="0"/>
        <w:adjustRightInd w:val="0"/>
        <w:spacing w:line="360" w:lineRule="auto"/>
        <w:ind w:rightChars="323" w:right="678"/>
        <w:jc w:val="left"/>
        <w:rPr>
          <w:rFonts w:ascii="宋体" w:cs="JEIUCH+ËÎÌå"/>
          <w:szCs w:val="21"/>
        </w:rPr>
      </w:pPr>
      <w:r>
        <w:rPr>
          <w:rFonts w:ascii="宋体" w:cs="JEIUCH+ËÎÌå" w:hint="eastAsia"/>
          <w:szCs w:val="21"/>
        </w:rPr>
        <w:lastRenderedPageBreak/>
        <w:t>附表1：资格</w:t>
      </w:r>
      <w:r>
        <w:rPr>
          <w:rFonts w:ascii="宋体" w:cs="JEIUCH+ËÎÌå"/>
          <w:szCs w:val="21"/>
        </w:rPr>
        <w:t>及符合性审查表</w:t>
      </w:r>
    </w:p>
    <w:tbl>
      <w:tblPr>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6"/>
        <w:gridCol w:w="1489"/>
        <w:gridCol w:w="1669"/>
        <w:gridCol w:w="1671"/>
      </w:tblGrid>
      <w:tr w:rsidR="000D1111" w14:paraId="23B9FE0F" w14:textId="77777777">
        <w:trPr>
          <w:trHeight w:val="567"/>
        </w:trPr>
        <w:tc>
          <w:tcPr>
            <w:tcW w:w="2417" w:type="pct"/>
            <w:vMerge w:val="restart"/>
            <w:tcBorders>
              <w:top w:val="single" w:sz="4" w:space="0" w:color="auto"/>
              <w:left w:val="single" w:sz="4" w:space="0" w:color="auto"/>
              <w:bottom w:val="single" w:sz="4" w:space="0" w:color="auto"/>
              <w:right w:val="single" w:sz="4" w:space="0" w:color="auto"/>
            </w:tcBorders>
            <w:noWrap/>
            <w:vAlign w:val="center"/>
          </w:tcPr>
          <w:p w14:paraId="631E3FCE" w14:textId="77777777" w:rsidR="000D1111" w:rsidRDefault="00B706AC">
            <w:pPr>
              <w:jc w:val="center"/>
              <w:rPr>
                <w:rFonts w:ascii="宋体"/>
                <w:szCs w:val="21"/>
              </w:rPr>
            </w:pPr>
            <w:r>
              <w:rPr>
                <w:rFonts w:ascii="宋体" w:hint="eastAsia"/>
                <w:szCs w:val="21"/>
              </w:rPr>
              <w:t>评审内容</w:t>
            </w:r>
          </w:p>
        </w:tc>
        <w:tc>
          <w:tcPr>
            <w:tcW w:w="2582" w:type="pct"/>
            <w:gridSpan w:val="3"/>
            <w:tcBorders>
              <w:top w:val="single" w:sz="4" w:space="0" w:color="auto"/>
              <w:left w:val="single" w:sz="4" w:space="0" w:color="auto"/>
              <w:bottom w:val="single" w:sz="4" w:space="0" w:color="auto"/>
              <w:right w:val="single" w:sz="4" w:space="0" w:color="auto"/>
            </w:tcBorders>
            <w:noWrap/>
            <w:vAlign w:val="center"/>
          </w:tcPr>
          <w:p w14:paraId="1A82B72D" w14:textId="77777777" w:rsidR="000D1111" w:rsidRDefault="00B706AC">
            <w:pPr>
              <w:jc w:val="center"/>
              <w:rPr>
                <w:rFonts w:ascii="宋体"/>
                <w:szCs w:val="21"/>
              </w:rPr>
            </w:pPr>
            <w:r>
              <w:rPr>
                <w:rFonts w:ascii="宋体" w:hint="eastAsia"/>
                <w:szCs w:val="21"/>
              </w:rPr>
              <w:t>供应商名称</w:t>
            </w:r>
          </w:p>
        </w:tc>
      </w:tr>
      <w:tr w:rsidR="000D1111" w14:paraId="10B144D4" w14:textId="77777777">
        <w:trPr>
          <w:trHeight w:val="567"/>
        </w:trPr>
        <w:tc>
          <w:tcPr>
            <w:tcW w:w="2417" w:type="pct"/>
            <w:vMerge/>
            <w:tcBorders>
              <w:top w:val="single" w:sz="4" w:space="0" w:color="auto"/>
              <w:left w:val="single" w:sz="4" w:space="0" w:color="auto"/>
              <w:bottom w:val="single" w:sz="4" w:space="0" w:color="auto"/>
              <w:right w:val="single" w:sz="4" w:space="0" w:color="auto"/>
            </w:tcBorders>
            <w:noWrap/>
            <w:vAlign w:val="center"/>
          </w:tcPr>
          <w:p w14:paraId="31544E95" w14:textId="77777777" w:rsidR="000D1111" w:rsidRDefault="000D1111"/>
        </w:tc>
        <w:tc>
          <w:tcPr>
            <w:tcW w:w="797" w:type="pct"/>
            <w:tcBorders>
              <w:top w:val="single" w:sz="4" w:space="0" w:color="auto"/>
              <w:left w:val="single" w:sz="4" w:space="0" w:color="auto"/>
              <w:bottom w:val="single" w:sz="4" w:space="0" w:color="auto"/>
              <w:right w:val="single" w:sz="4" w:space="0" w:color="auto"/>
            </w:tcBorders>
            <w:noWrap/>
            <w:vAlign w:val="center"/>
          </w:tcPr>
          <w:p w14:paraId="0A576866" w14:textId="77777777" w:rsidR="000D1111" w:rsidRDefault="00B706AC">
            <w:pPr>
              <w:jc w:val="center"/>
              <w:rPr>
                <w:rFonts w:ascii="宋体" w:cs="宋体"/>
                <w:szCs w:val="21"/>
              </w:rPr>
            </w:pPr>
            <w:r>
              <w:rPr>
                <w:rFonts w:ascii="宋体" w:cs="宋体" w:hint="eastAsia"/>
                <w:szCs w:val="21"/>
              </w:rPr>
              <w:t>供应商</w:t>
            </w:r>
            <w:r>
              <w:rPr>
                <w:rFonts w:ascii="宋体" w:cs="宋体"/>
                <w:szCs w:val="21"/>
              </w:rPr>
              <w:t>A</w:t>
            </w:r>
          </w:p>
        </w:tc>
        <w:tc>
          <w:tcPr>
            <w:tcW w:w="892" w:type="pct"/>
            <w:tcBorders>
              <w:top w:val="single" w:sz="4" w:space="0" w:color="auto"/>
              <w:left w:val="single" w:sz="4" w:space="0" w:color="auto"/>
              <w:bottom w:val="single" w:sz="4" w:space="0" w:color="auto"/>
              <w:right w:val="single" w:sz="4" w:space="0" w:color="auto"/>
            </w:tcBorders>
            <w:noWrap/>
            <w:vAlign w:val="center"/>
          </w:tcPr>
          <w:p w14:paraId="564CC25B" w14:textId="77777777" w:rsidR="000D1111" w:rsidRDefault="00B706AC">
            <w:pPr>
              <w:jc w:val="center"/>
              <w:rPr>
                <w:rFonts w:ascii="宋体" w:cs="宋体"/>
                <w:szCs w:val="21"/>
              </w:rPr>
            </w:pPr>
            <w:r>
              <w:rPr>
                <w:rFonts w:ascii="宋体" w:cs="宋体" w:hint="eastAsia"/>
                <w:szCs w:val="21"/>
              </w:rPr>
              <w:t>供应商</w:t>
            </w:r>
            <w:r>
              <w:rPr>
                <w:rFonts w:ascii="宋体" w:cs="宋体"/>
                <w:szCs w:val="21"/>
              </w:rPr>
              <w:t>B</w:t>
            </w:r>
          </w:p>
        </w:tc>
        <w:tc>
          <w:tcPr>
            <w:tcW w:w="892" w:type="pct"/>
            <w:tcBorders>
              <w:top w:val="single" w:sz="4" w:space="0" w:color="auto"/>
              <w:left w:val="single" w:sz="4" w:space="0" w:color="auto"/>
              <w:bottom w:val="single" w:sz="4" w:space="0" w:color="auto"/>
              <w:right w:val="single" w:sz="4" w:space="0" w:color="auto"/>
            </w:tcBorders>
            <w:noWrap/>
            <w:vAlign w:val="center"/>
          </w:tcPr>
          <w:p w14:paraId="59C90AD4" w14:textId="77777777" w:rsidR="000D1111" w:rsidRDefault="00B706AC">
            <w:pPr>
              <w:jc w:val="center"/>
              <w:rPr>
                <w:rFonts w:ascii="宋体" w:cs="宋体"/>
                <w:szCs w:val="21"/>
              </w:rPr>
            </w:pPr>
            <w:r>
              <w:rPr>
                <w:rFonts w:ascii="宋体" w:cs="宋体" w:hint="eastAsia"/>
                <w:szCs w:val="21"/>
              </w:rPr>
              <w:t>供应商</w:t>
            </w:r>
            <w:r>
              <w:rPr>
                <w:rFonts w:ascii="宋体" w:cs="宋体"/>
                <w:szCs w:val="21"/>
              </w:rPr>
              <w:t>C</w:t>
            </w:r>
          </w:p>
        </w:tc>
      </w:tr>
      <w:tr w:rsidR="000D1111" w14:paraId="06A88194" w14:textId="77777777">
        <w:trPr>
          <w:trHeight w:val="631"/>
        </w:trPr>
        <w:tc>
          <w:tcPr>
            <w:tcW w:w="2417" w:type="pct"/>
            <w:tcBorders>
              <w:top w:val="single" w:sz="4" w:space="0" w:color="auto"/>
              <w:left w:val="single" w:sz="4" w:space="0" w:color="auto"/>
              <w:bottom w:val="single" w:sz="4" w:space="0" w:color="auto"/>
              <w:right w:val="single" w:sz="4" w:space="0" w:color="auto"/>
            </w:tcBorders>
            <w:noWrap/>
            <w:vAlign w:val="center"/>
          </w:tcPr>
          <w:p w14:paraId="7BAA3C5F" w14:textId="77777777" w:rsidR="000D1111" w:rsidRDefault="00B706AC">
            <w:pPr>
              <w:rPr>
                <w:rFonts w:ascii="宋体"/>
                <w:szCs w:val="21"/>
              </w:rPr>
            </w:pPr>
            <w:r>
              <w:rPr>
                <w:rFonts w:ascii="宋体" w:hint="eastAsia"/>
                <w:szCs w:val="21"/>
              </w:rPr>
              <w:t>具备磋商文件中规定供应商资格要求</w:t>
            </w:r>
          </w:p>
        </w:tc>
        <w:tc>
          <w:tcPr>
            <w:tcW w:w="797" w:type="pct"/>
            <w:tcBorders>
              <w:top w:val="single" w:sz="4" w:space="0" w:color="auto"/>
              <w:left w:val="single" w:sz="4" w:space="0" w:color="auto"/>
              <w:bottom w:val="single" w:sz="4" w:space="0" w:color="auto"/>
              <w:right w:val="single" w:sz="4" w:space="0" w:color="auto"/>
            </w:tcBorders>
            <w:noWrap/>
            <w:vAlign w:val="center"/>
          </w:tcPr>
          <w:p w14:paraId="4CDB1407" w14:textId="77777777" w:rsidR="000D1111" w:rsidRDefault="000D1111">
            <w:pPr>
              <w:rPr>
                <w:rFonts w:ascii="宋体"/>
                <w:szCs w:val="21"/>
              </w:rPr>
            </w:pPr>
          </w:p>
        </w:tc>
        <w:tc>
          <w:tcPr>
            <w:tcW w:w="892" w:type="pct"/>
            <w:tcBorders>
              <w:top w:val="single" w:sz="4" w:space="0" w:color="auto"/>
              <w:left w:val="single" w:sz="4" w:space="0" w:color="auto"/>
              <w:bottom w:val="single" w:sz="4" w:space="0" w:color="auto"/>
              <w:right w:val="single" w:sz="4" w:space="0" w:color="auto"/>
            </w:tcBorders>
            <w:noWrap/>
            <w:vAlign w:val="center"/>
          </w:tcPr>
          <w:p w14:paraId="0B9C32C7" w14:textId="77777777" w:rsidR="000D1111" w:rsidRDefault="000D1111">
            <w:pPr>
              <w:rPr>
                <w:rFonts w:ascii="宋体"/>
                <w:szCs w:val="21"/>
              </w:rPr>
            </w:pPr>
          </w:p>
        </w:tc>
        <w:tc>
          <w:tcPr>
            <w:tcW w:w="892" w:type="pct"/>
            <w:tcBorders>
              <w:top w:val="single" w:sz="4" w:space="0" w:color="auto"/>
              <w:left w:val="single" w:sz="4" w:space="0" w:color="auto"/>
              <w:bottom w:val="single" w:sz="4" w:space="0" w:color="auto"/>
              <w:right w:val="single" w:sz="4" w:space="0" w:color="auto"/>
            </w:tcBorders>
            <w:noWrap/>
            <w:vAlign w:val="center"/>
          </w:tcPr>
          <w:p w14:paraId="0254B4CB" w14:textId="77777777" w:rsidR="000D1111" w:rsidRDefault="000D1111">
            <w:pPr>
              <w:rPr>
                <w:rFonts w:ascii="宋体"/>
                <w:szCs w:val="21"/>
              </w:rPr>
            </w:pPr>
          </w:p>
        </w:tc>
      </w:tr>
      <w:tr w:rsidR="000D1111" w14:paraId="5CCA3110" w14:textId="77777777">
        <w:trPr>
          <w:trHeight w:val="555"/>
        </w:trPr>
        <w:tc>
          <w:tcPr>
            <w:tcW w:w="2417" w:type="pct"/>
            <w:tcBorders>
              <w:top w:val="single" w:sz="4" w:space="0" w:color="auto"/>
              <w:left w:val="single" w:sz="4" w:space="0" w:color="auto"/>
              <w:bottom w:val="single" w:sz="4" w:space="0" w:color="auto"/>
              <w:right w:val="single" w:sz="4" w:space="0" w:color="auto"/>
            </w:tcBorders>
            <w:noWrap/>
            <w:vAlign w:val="center"/>
          </w:tcPr>
          <w:p w14:paraId="097FB63B" w14:textId="77777777" w:rsidR="000D1111" w:rsidRDefault="00B706AC">
            <w:pPr>
              <w:rPr>
                <w:rFonts w:ascii="宋体"/>
                <w:szCs w:val="21"/>
              </w:rPr>
            </w:pPr>
            <w:r>
              <w:rPr>
                <w:rFonts w:ascii="宋体" w:hint="eastAsia"/>
                <w:szCs w:val="21"/>
              </w:rPr>
              <w:t>报价唯一，不高于采购人需求规定的最高限价</w:t>
            </w:r>
          </w:p>
        </w:tc>
        <w:tc>
          <w:tcPr>
            <w:tcW w:w="797" w:type="pct"/>
            <w:tcBorders>
              <w:top w:val="single" w:sz="4" w:space="0" w:color="auto"/>
              <w:left w:val="single" w:sz="4" w:space="0" w:color="auto"/>
              <w:bottom w:val="single" w:sz="4" w:space="0" w:color="auto"/>
              <w:right w:val="single" w:sz="4" w:space="0" w:color="auto"/>
            </w:tcBorders>
            <w:noWrap/>
            <w:vAlign w:val="center"/>
          </w:tcPr>
          <w:p w14:paraId="037EA708" w14:textId="77777777" w:rsidR="000D1111" w:rsidRDefault="000D1111">
            <w:pPr>
              <w:rPr>
                <w:rFonts w:ascii="宋体"/>
                <w:szCs w:val="21"/>
              </w:rPr>
            </w:pPr>
          </w:p>
        </w:tc>
        <w:tc>
          <w:tcPr>
            <w:tcW w:w="892" w:type="pct"/>
            <w:tcBorders>
              <w:top w:val="single" w:sz="4" w:space="0" w:color="auto"/>
              <w:left w:val="single" w:sz="4" w:space="0" w:color="auto"/>
              <w:bottom w:val="single" w:sz="4" w:space="0" w:color="auto"/>
              <w:right w:val="single" w:sz="4" w:space="0" w:color="auto"/>
            </w:tcBorders>
            <w:noWrap/>
            <w:vAlign w:val="center"/>
          </w:tcPr>
          <w:p w14:paraId="2CDA8B91" w14:textId="77777777" w:rsidR="000D1111" w:rsidRDefault="000D1111">
            <w:pPr>
              <w:rPr>
                <w:rFonts w:ascii="宋体"/>
                <w:szCs w:val="21"/>
              </w:rPr>
            </w:pPr>
          </w:p>
        </w:tc>
        <w:tc>
          <w:tcPr>
            <w:tcW w:w="892" w:type="pct"/>
            <w:tcBorders>
              <w:top w:val="single" w:sz="4" w:space="0" w:color="auto"/>
              <w:left w:val="single" w:sz="4" w:space="0" w:color="auto"/>
              <w:bottom w:val="single" w:sz="4" w:space="0" w:color="auto"/>
              <w:right w:val="single" w:sz="4" w:space="0" w:color="auto"/>
            </w:tcBorders>
            <w:noWrap/>
            <w:vAlign w:val="center"/>
          </w:tcPr>
          <w:p w14:paraId="57290C50" w14:textId="77777777" w:rsidR="000D1111" w:rsidRDefault="000D1111">
            <w:pPr>
              <w:rPr>
                <w:rFonts w:ascii="宋体"/>
                <w:szCs w:val="21"/>
              </w:rPr>
            </w:pPr>
          </w:p>
        </w:tc>
      </w:tr>
      <w:tr w:rsidR="000D1111" w14:paraId="1777BD57" w14:textId="77777777">
        <w:trPr>
          <w:trHeight w:val="564"/>
        </w:trPr>
        <w:tc>
          <w:tcPr>
            <w:tcW w:w="2417" w:type="pct"/>
            <w:tcBorders>
              <w:top w:val="single" w:sz="4" w:space="0" w:color="auto"/>
              <w:left w:val="single" w:sz="4" w:space="0" w:color="auto"/>
              <w:bottom w:val="single" w:sz="4" w:space="0" w:color="auto"/>
              <w:right w:val="single" w:sz="4" w:space="0" w:color="auto"/>
            </w:tcBorders>
            <w:noWrap/>
            <w:vAlign w:val="center"/>
          </w:tcPr>
          <w:p w14:paraId="53C92CCB" w14:textId="77777777" w:rsidR="000D1111" w:rsidRDefault="00B706AC">
            <w:pPr>
              <w:rPr>
                <w:rFonts w:ascii="宋体"/>
                <w:szCs w:val="21"/>
              </w:rPr>
            </w:pPr>
            <w:r>
              <w:rPr>
                <w:rFonts w:ascii="宋体" w:hint="eastAsia"/>
                <w:szCs w:val="21"/>
              </w:rPr>
              <w:t>符合响应文件的签署、盖章要求</w:t>
            </w:r>
          </w:p>
        </w:tc>
        <w:tc>
          <w:tcPr>
            <w:tcW w:w="797" w:type="pct"/>
            <w:tcBorders>
              <w:top w:val="single" w:sz="4" w:space="0" w:color="auto"/>
              <w:left w:val="single" w:sz="4" w:space="0" w:color="auto"/>
              <w:bottom w:val="single" w:sz="4" w:space="0" w:color="auto"/>
              <w:right w:val="single" w:sz="4" w:space="0" w:color="auto"/>
            </w:tcBorders>
            <w:noWrap/>
            <w:vAlign w:val="center"/>
          </w:tcPr>
          <w:p w14:paraId="67C85CDB" w14:textId="77777777" w:rsidR="000D1111" w:rsidRDefault="000D1111">
            <w:pPr>
              <w:rPr>
                <w:rFonts w:ascii="宋体"/>
                <w:szCs w:val="21"/>
              </w:rPr>
            </w:pPr>
          </w:p>
        </w:tc>
        <w:tc>
          <w:tcPr>
            <w:tcW w:w="892" w:type="pct"/>
            <w:tcBorders>
              <w:top w:val="single" w:sz="4" w:space="0" w:color="auto"/>
              <w:left w:val="single" w:sz="4" w:space="0" w:color="auto"/>
              <w:bottom w:val="single" w:sz="4" w:space="0" w:color="auto"/>
              <w:right w:val="single" w:sz="4" w:space="0" w:color="auto"/>
            </w:tcBorders>
            <w:noWrap/>
            <w:vAlign w:val="center"/>
          </w:tcPr>
          <w:p w14:paraId="0C9F3A18" w14:textId="77777777" w:rsidR="000D1111" w:rsidRDefault="000D1111">
            <w:pPr>
              <w:rPr>
                <w:rFonts w:ascii="宋体"/>
                <w:szCs w:val="21"/>
              </w:rPr>
            </w:pPr>
          </w:p>
        </w:tc>
        <w:tc>
          <w:tcPr>
            <w:tcW w:w="892" w:type="pct"/>
            <w:tcBorders>
              <w:top w:val="single" w:sz="4" w:space="0" w:color="auto"/>
              <w:left w:val="single" w:sz="4" w:space="0" w:color="auto"/>
              <w:bottom w:val="single" w:sz="4" w:space="0" w:color="auto"/>
              <w:right w:val="single" w:sz="4" w:space="0" w:color="auto"/>
            </w:tcBorders>
            <w:noWrap/>
            <w:vAlign w:val="center"/>
          </w:tcPr>
          <w:p w14:paraId="538459D9" w14:textId="77777777" w:rsidR="000D1111" w:rsidRDefault="000D1111">
            <w:pPr>
              <w:rPr>
                <w:rFonts w:ascii="宋体"/>
                <w:szCs w:val="21"/>
              </w:rPr>
            </w:pPr>
          </w:p>
        </w:tc>
      </w:tr>
      <w:tr w:rsidR="000D1111" w14:paraId="458F522B" w14:textId="77777777">
        <w:trPr>
          <w:trHeight w:val="685"/>
        </w:trPr>
        <w:tc>
          <w:tcPr>
            <w:tcW w:w="2417" w:type="pct"/>
            <w:tcBorders>
              <w:top w:val="single" w:sz="4" w:space="0" w:color="auto"/>
              <w:left w:val="single" w:sz="4" w:space="0" w:color="auto"/>
              <w:bottom w:val="single" w:sz="4" w:space="0" w:color="auto"/>
              <w:right w:val="single" w:sz="4" w:space="0" w:color="auto"/>
            </w:tcBorders>
            <w:noWrap/>
            <w:vAlign w:val="center"/>
          </w:tcPr>
          <w:p w14:paraId="67A76E79" w14:textId="77777777" w:rsidR="000D1111" w:rsidRDefault="00B706AC">
            <w:pPr>
              <w:rPr>
                <w:rFonts w:ascii="宋体"/>
                <w:szCs w:val="21"/>
              </w:rPr>
            </w:pPr>
            <w:r>
              <w:rPr>
                <w:rFonts w:ascii="宋体" w:hint="eastAsia"/>
                <w:color w:val="000000"/>
                <w:szCs w:val="21"/>
              </w:rPr>
              <w:t>已按规定提交保证金</w:t>
            </w:r>
          </w:p>
        </w:tc>
        <w:tc>
          <w:tcPr>
            <w:tcW w:w="797" w:type="pct"/>
            <w:tcBorders>
              <w:top w:val="single" w:sz="4" w:space="0" w:color="auto"/>
              <w:left w:val="single" w:sz="4" w:space="0" w:color="auto"/>
              <w:bottom w:val="single" w:sz="4" w:space="0" w:color="auto"/>
              <w:right w:val="single" w:sz="4" w:space="0" w:color="auto"/>
            </w:tcBorders>
            <w:noWrap/>
            <w:vAlign w:val="center"/>
          </w:tcPr>
          <w:p w14:paraId="1D45F6D2" w14:textId="77777777" w:rsidR="000D1111" w:rsidRDefault="000D1111">
            <w:pPr>
              <w:rPr>
                <w:rFonts w:ascii="宋体"/>
                <w:szCs w:val="21"/>
              </w:rPr>
            </w:pPr>
          </w:p>
        </w:tc>
        <w:tc>
          <w:tcPr>
            <w:tcW w:w="892" w:type="pct"/>
            <w:tcBorders>
              <w:top w:val="single" w:sz="4" w:space="0" w:color="auto"/>
              <w:left w:val="single" w:sz="4" w:space="0" w:color="auto"/>
              <w:bottom w:val="single" w:sz="4" w:space="0" w:color="auto"/>
              <w:right w:val="single" w:sz="4" w:space="0" w:color="auto"/>
            </w:tcBorders>
            <w:noWrap/>
            <w:vAlign w:val="center"/>
          </w:tcPr>
          <w:p w14:paraId="201A881E" w14:textId="77777777" w:rsidR="000D1111" w:rsidRDefault="000D1111">
            <w:pPr>
              <w:rPr>
                <w:rFonts w:ascii="宋体"/>
                <w:szCs w:val="21"/>
              </w:rPr>
            </w:pPr>
          </w:p>
        </w:tc>
        <w:tc>
          <w:tcPr>
            <w:tcW w:w="892" w:type="pct"/>
            <w:tcBorders>
              <w:top w:val="single" w:sz="4" w:space="0" w:color="auto"/>
              <w:left w:val="single" w:sz="4" w:space="0" w:color="auto"/>
              <w:bottom w:val="single" w:sz="4" w:space="0" w:color="auto"/>
              <w:right w:val="single" w:sz="4" w:space="0" w:color="auto"/>
            </w:tcBorders>
            <w:noWrap/>
            <w:vAlign w:val="center"/>
          </w:tcPr>
          <w:p w14:paraId="34E4B8B9" w14:textId="77777777" w:rsidR="000D1111" w:rsidRDefault="000D1111">
            <w:pPr>
              <w:rPr>
                <w:rFonts w:ascii="宋体"/>
                <w:szCs w:val="21"/>
              </w:rPr>
            </w:pPr>
          </w:p>
        </w:tc>
      </w:tr>
      <w:tr w:rsidR="000D1111" w14:paraId="7F481A2C" w14:textId="77777777">
        <w:trPr>
          <w:trHeight w:val="778"/>
        </w:trPr>
        <w:tc>
          <w:tcPr>
            <w:tcW w:w="2417" w:type="pct"/>
            <w:tcBorders>
              <w:top w:val="single" w:sz="4" w:space="0" w:color="auto"/>
              <w:left w:val="single" w:sz="4" w:space="0" w:color="auto"/>
              <w:bottom w:val="single" w:sz="4" w:space="0" w:color="auto"/>
              <w:right w:val="single" w:sz="4" w:space="0" w:color="auto"/>
            </w:tcBorders>
            <w:noWrap/>
            <w:vAlign w:val="center"/>
          </w:tcPr>
          <w:p w14:paraId="265027F8" w14:textId="77777777" w:rsidR="000D1111" w:rsidRDefault="00B706AC">
            <w:pPr>
              <w:rPr>
                <w:rFonts w:ascii="宋体"/>
                <w:szCs w:val="21"/>
              </w:rPr>
            </w:pPr>
            <w:r>
              <w:rPr>
                <w:rFonts w:ascii="宋体" w:hint="eastAsia"/>
                <w:szCs w:val="21"/>
              </w:rPr>
              <w:t>按磋商文件要求提供</w:t>
            </w:r>
            <w:r>
              <w:rPr>
                <w:rFonts w:ascii="宋体"/>
                <w:szCs w:val="21"/>
              </w:rPr>
              <w:t>法定代表人证明</w:t>
            </w:r>
            <w:r>
              <w:rPr>
                <w:rFonts w:ascii="宋体" w:hint="eastAsia"/>
                <w:szCs w:val="21"/>
              </w:rPr>
              <w:t>及授</w:t>
            </w:r>
            <w:r>
              <w:rPr>
                <w:rFonts w:ascii="宋体"/>
                <w:szCs w:val="21"/>
              </w:rPr>
              <w:t>权书</w:t>
            </w:r>
            <w:r>
              <w:rPr>
                <w:rFonts w:ascii="宋体" w:hint="eastAsia"/>
                <w:szCs w:val="21"/>
              </w:rPr>
              <w:t>的</w:t>
            </w:r>
          </w:p>
        </w:tc>
        <w:tc>
          <w:tcPr>
            <w:tcW w:w="797" w:type="pct"/>
            <w:tcBorders>
              <w:top w:val="single" w:sz="4" w:space="0" w:color="auto"/>
              <w:left w:val="single" w:sz="4" w:space="0" w:color="auto"/>
              <w:bottom w:val="single" w:sz="4" w:space="0" w:color="auto"/>
              <w:right w:val="single" w:sz="4" w:space="0" w:color="auto"/>
            </w:tcBorders>
            <w:noWrap/>
            <w:vAlign w:val="center"/>
          </w:tcPr>
          <w:p w14:paraId="6C1A2198" w14:textId="77777777" w:rsidR="000D1111" w:rsidRDefault="000D1111">
            <w:pPr>
              <w:rPr>
                <w:rFonts w:ascii="宋体"/>
                <w:szCs w:val="21"/>
              </w:rPr>
            </w:pPr>
          </w:p>
        </w:tc>
        <w:tc>
          <w:tcPr>
            <w:tcW w:w="892" w:type="pct"/>
            <w:tcBorders>
              <w:top w:val="single" w:sz="4" w:space="0" w:color="auto"/>
              <w:left w:val="single" w:sz="4" w:space="0" w:color="auto"/>
              <w:bottom w:val="single" w:sz="4" w:space="0" w:color="auto"/>
              <w:right w:val="single" w:sz="4" w:space="0" w:color="auto"/>
            </w:tcBorders>
            <w:noWrap/>
            <w:vAlign w:val="center"/>
          </w:tcPr>
          <w:p w14:paraId="4187AF84" w14:textId="77777777" w:rsidR="000D1111" w:rsidRDefault="000D1111">
            <w:pPr>
              <w:rPr>
                <w:rFonts w:ascii="宋体"/>
                <w:szCs w:val="21"/>
              </w:rPr>
            </w:pPr>
          </w:p>
        </w:tc>
        <w:tc>
          <w:tcPr>
            <w:tcW w:w="892" w:type="pct"/>
            <w:tcBorders>
              <w:top w:val="single" w:sz="4" w:space="0" w:color="auto"/>
              <w:left w:val="single" w:sz="4" w:space="0" w:color="auto"/>
              <w:bottom w:val="single" w:sz="4" w:space="0" w:color="auto"/>
              <w:right w:val="single" w:sz="4" w:space="0" w:color="auto"/>
            </w:tcBorders>
            <w:noWrap/>
            <w:vAlign w:val="center"/>
          </w:tcPr>
          <w:p w14:paraId="0D6538FE" w14:textId="77777777" w:rsidR="000D1111" w:rsidRDefault="000D1111">
            <w:pPr>
              <w:rPr>
                <w:rFonts w:ascii="宋体"/>
                <w:szCs w:val="21"/>
              </w:rPr>
            </w:pPr>
          </w:p>
        </w:tc>
      </w:tr>
      <w:tr w:rsidR="000D1111" w14:paraId="56E778EC" w14:textId="77777777">
        <w:trPr>
          <w:trHeight w:val="636"/>
        </w:trPr>
        <w:tc>
          <w:tcPr>
            <w:tcW w:w="2417" w:type="pct"/>
            <w:tcBorders>
              <w:top w:val="single" w:sz="4" w:space="0" w:color="auto"/>
              <w:left w:val="single" w:sz="4" w:space="0" w:color="auto"/>
              <w:bottom w:val="single" w:sz="4" w:space="0" w:color="auto"/>
              <w:right w:val="single" w:sz="4" w:space="0" w:color="auto"/>
            </w:tcBorders>
            <w:noWrap/>
            <w:vAlign w:val="center"/>
          </w:tcPr>
          <w:p w14:paraId="0C210924" w14:textId="77777777" w:rsidR="000D1111" w:rsidRDefault="00B706AC">
            <w:pPr>
              <w:rPr>
                <w:rFonts w:ascii="宋体"/>
                <w:szCs w:val="21"/>
              </w:rPr>
            </w:pPr>
            <w:r>
              <w:rPr>
                <w:rFonts w:ascii="宋体" w:hint="eastAsia"/>
                <w:szCs w:val="21"/>
              </w:rPr>
              <w:t>符合磋商文件报价有效期要求的</w:t>
            </w:r>
          </w:p>
        </w:tc>
        <w:tc>
          <w:tcPr>
            <w:tcW w:w="797" w:type="pct"/>
            <w:tcBorders>
              <w:top w:val="single" w:sz="4" w:space="0" w:color="auto"/>
              <w:left w:val="single" w:sz="4" w:space="0" w:color="auto"/>
              <w:bottom w:val="single" w:sz="4" w:space="0" w:color="auto"/>
              <w:right w:val="single" w:sz="4" w:space="0" w:color="auto"/>
            </w:tcBorders>
            <w:noWrap/>
            <w:vAlign w:val="center"/>
          </w:tcPr>
          <w:p w14:paraId="6A6866FE" w14:textId="77777777" w:rsidR="000D1111" w:rsidRDefault="000D1111">
            <w:pPr>
              <w:rPr>
                <w:rFonts w:ascii="宋体"/>
                <w:szCs w:val="21"/>
              </w:rPr>
            </w:pPr>
          </w:p>
        </w:tc>
        <w:tc>
          <w:tcPr>
            <w:tcW w:w="892" w:type="pct"/>
            <w:tcBorders>
              <w:top w:val="single" w:sz="4" w:space="0" w:color="auto"/>
              <w:left w:val="single" w:sz="4" w:space="0" w:color="auto"/>
              <w:bottom w:val="single" w:sz="4" w:space="0" w:color="auto"/>
              <w:right w:val="single" w:sz="4" w:space="0" w:color="auto"/>
            </w:tcBorders>
            <w:noWrap/>
            <w:vAlign w:val="center"/>
          </w:tcPr>
          <w:p w14:paraId="424411F7" w14:textId="77777777" w:rsidR="000D1111" w:rsidRDefault="000D1111">
            <w:pPr>
              <w:rPr>
                <w:rFonts w:ascii="宋体"/>
                <w:szCs w:val="21"/>
              </w:rPr>
            </w:pPr>
          </w:p>
        </w:tc>
        <w:tc>
          <w:tcPr>
            <w:tcW w:w="892" w:type="pct"/>
            <w:tcBorders>
              <w:top w:val="single" w:sz="4" w:space="0" w:color="auto"/>
              <w:left w:val="single" w:sz="4" w:space="0" w:color="auto"/>
              <w:bottom w:val="single" w:sz="4" w:space="0" w:color="auto"/>
              <w:right w:val="single" w:sz="4" w:space="0" w:color="auto"/>
            </w:tcBorders>
            <w:noWrap/>
            <w:vAlign w:val="center"/>
          </w:tcPr>
          <w:p w14:paraId="4871F597" w14:textId="77777777" w:rsidR="000D1111" w:rsidRDefault="000D1111">
            <w:pPr>
              <w:rPr>
                <w:rFonts w:ascii="宋体"/>
                <w:szCs w:val="21"/>
              </w:rPr>
            </w:pPr>
          </w:p>
        </w:tc>
      </w:tr>
      <w:tr w:rsidR="000D1111" w14:paraId="1EB48542" w14:textId="77777777">
        <w:trPr>
          <w:trHeight w:val="688"/>
        </w:trPr>
        <w:tc>
          <w:tcPr>
            <w:tcW w:w="2417" w:type="pct"/>
            <w:tcBorders>
              <w:top w:val="single" w:sz="4" w:space="0" w:color="auto"/>
              <w:left w:val="single" w:sz="4" w:space="0" w:color="auto"/>
              <w:bottom w:val="single" w:sz="4" w:space="0" w:color="auto"/>
              <w:right w:val="single" w:sz="4" w:space="0" w:color="auto"/>
            </w:tcBorders>
            <w:noWrap/>
            <w:vAlign w:val="center"/>
          </w:tcPr>
          <w:p w14:paraId="0916D220" w14:textId="77777777" w:rsidR="000D1111" w:rsidRDefault="00B706AC">
            <w:pPr>
              <w:rPr>
                <w:rFonts w:ascii="宋体"/>
                <w:szCs w:val="21"/>
              </w:rPr>
            </w:pPr>
            <w:r>
              <w:rPr>
                <w:rFonts w:ascii="宋体" w:hint="eastAsia"/>
                <w:szCs w:val="21"/>
              </w:rPr>
              <w:t>满足磋商文件中带★号的条款和指标的</w:t>
            </w:r>
          </w:p>
        </w:tc>
        <w:tc>
          <w:tcPr>
            <w:tcW w:w="797" w:type="pct"/>
            <w:tcBorders>
              <w:top w:val="single" w:sz="4" w:space="0" w:color="auto"/>
              <w:left w:val="single" w:sz="4" w:space="0" w:color="auto"/>
              <w:bottom w:val="single" w:sz="4" w:space="0" w:color="auto"/>
              <w:right w:val="single" w:sz="4" w:space="0" w:color="auto"/>
            </w:tcBorders>
            <w:noWrap/>
            <w:vAlign w:val="center"/>
          </w:tcPr>
          <w:p w14:paraId="4B87C7AD" w14:textId="77777777" w:rsidR="000D1111" w:rsidRDefault="000D1111">
            <w:pPr>
              <w:rPr>
                <w:rFonts w:ascii="宋体"/>
                <w:szCs w:val="21"/>
              </w:rPr>
            </w:pPr>
          </w:p>
        </w:tc>
        <w:tc>
          <w:tcPr>
            <w:tcW w:w="892" w:type="pct"/>
            <w:tcBorders>
              <w:top w:val="single" w:sz="4" w:space="0" w:color="auto"/>
              <w:left w:val="single" w:sz="4" w:space="0" w:color="auto"/>
              <w:bottom w:val="single" w:sz="4" w:space="0" w:color="auto"/>
              <w:right w:val="single" w:sz="4" w:space="0" w:color="auto"/>
            </w:tcBorders>
            <w:noWrap/>
            <w:vAlign w:val="center"/>
          </w:tcPr>
          <w:p w14:paraId="33041E93" w14:textId="77777777" w:rsidR="000D1111" w:rsidRDefault="000D1111">
            <w:pPr>
              <w:rPr>
                <w:rFonts w:ascii="宋体"/>
                <w:szCs w:val="21"/>
              </w:rPr>
            </w:pPr>
          </w:p>
        </w:tc>
        <w:tc>
          <w:tcPr>
            <w:tcW w:w="892" w:type="pct"/>
            <w:tcBorders>
              <w:top w:val="single" w:sz="4" w:space="0" w:color="auto"/>
              <w:left w:val="single" w:sz="4" w:space="0" w:color="auto"/>
              <w:bottom w:val="single" w:sz="4" w:space="0" w:color="auto"/>
              <w:right w:val="single" w:sz="4" w:space="0" w:color="auto"/>
            </w:tcBorders>
            <w:noWrap/>
            <w:vAlign w:val="center"/>
          </w:tcPr>
          <w:p w14:paraId="4015C85E" w14:textId="77777777" w:rsidR="000D1111" w:rsidRDefault="000D1111">
            <w:pPr>
              <w:rPr>
                <w:rFonts w:ascii="宋体"/>
                <w:szCs w:val="21"/>
              </w:rPr>
            </w:pPr>
          </w:p>
        </w:tc>
      </w:tr>
      <w:tr w:rsidR="000D1111" w14:paraId="4148DF6F" w14:textId="77777777">
        <w:trPr>
          <w:trHeight w:val="697"/>
        </w:trPr>
        <w:tc>
          <w:tcPr>
            <w:tcW w:w="2417" w:type="pct"/>
            <w:tcBorders>
              <w:top w:val="single" w:sz="4" w:space="0" w:color="auto"/>
              <w:left w:val="single" w:sz="4" w:space="0" w:color="auto"/>
              <w:bottom w:val="single" w:sz="4" w:space="0" w:color="auto"/>
              <w:right w:val="single" w:sz="4" w:space="0" w:color="auto"/>
            </w:tcBorders>
            <w:noWrap/>
            <w:vAlign w:val="center"/>
          </w:tcPr>
          <w:p w14:paraId="0E68F6EB" w14:textId="77777777" w:rsidR="000D1111" w:rsidRDefault="00B706AC">
            <w:pPr>
              <w:rPr>
                <w:rFonts w:ascii="宋体"/>
                <w:szCs w:val="21"/>
              </w:rPr>
            </w:pPr>
            <w:r>
              <w:rPr>
                <w:rFonts w:ascii="宋体" w:hint="eastAsia"/>
                <w:szCs w:val="21"/>
              </w:rPr>
              <w:t>未发现无效报价的其他情形的（见注4）</w:t>
            </w:r>
          </w:p>
        </w:tc>
        <w:tc>
          <w:tcPr>
            <w:tcW w:w="797" w:type="pct"/>
            <w:tcBorders>
              <w:top w:val="single" w:sz="4" w:space="0" w:color="auto"/>
              <w:left w:val="single" w:sz="4" w:space="0" w:color="auto"/>
              <w:bottom w:val="single" w:sz="4" w:space="0" w:color="auto"/>
              <w:right w:val="single" w:sz="4" w:space="0" w:color="auto"/>
            </w:tcBorders>
            <w:noWrap/>
            <w:vAlign w:val="center"/>
          </w:tcPr>
          <w:p w14:paraId="6BD542DA" w14:textId="77777777" w:rsidR="000D1111" w:rsidRDefault="000D1111">
            <w:pPr>
              <w:rPr>
                <w:rFonts w:ascii="宋体"/>
                <w:szCs w:val="21"/>
              </w:rPr>
            </w:pPr>
          </w:p>
        </w:tc>
        <w:tc>
          <w:tcPr>
            <w:tcW w:w="892" w:type="pct"/>
            <w:tcBorders>
              <w:top w:val="single" w:sz="4" w:space="0" w:color="auto"/>
              <w:left w:val="single" w:sz="4" w:space="0" w:color="auto"/>
              <w:bottom w:val="single" w:sz="4" w:space="0" w:color="auto"/>
              <w:right w:val="single" w:sz="4" w:space="0" w:color="auto"/>
            </w:tcBorders>
            <w:noWrap/>
            <w:vAlign w:val="center"/>
          </w:tcPr>
          <w:p w14:paraId="6F7288D9" w14:textId="77777777" w:rsidR="000D1111" w:rsidRDefault="000D1111">
            <w:pPr>
              <w:rPr>
                <w:rFonts w:ascii="宋体"/>
                <w:szCs w:val="21"/>
              </w:rPr>
            </w:pPr>
          </w:p>
        </w:tc>
        <w:tc>
          <w:tcPr>
            <w:tcW w:w="892" w:type="pct"/>
            <w:tcBorders>
              <w:top w:val="single" w:sz="4" w:space="0" w:color="auto"/>
              <w:left w:val="single" w:sz="4" w:space="0" w:color="auto"/>
              <w:bottom w:val="single" w:sz="4" w:space="0" w:color="auto"/>
              <w:right w:val="single" w:sz="4" w:space="0" w:color="auto"/>
            </w:tcBorders>
            <w:noWrap/>
            <w:vAlign w:val="center"/>
          </w:tcPr>
          <w:p w14:paraId="17F8DD27" w14:textId="77777777" w:rsidR="000D1111" w:rsidRDefault="000D1111">
            <w:pPr>
              <w:rPr>
                <w:rFonts w:ascii="宋体"/>
                <w:szCs w:val="21"/>
              </w:rPr>
            </w:pPr>
          </w:p>
        </w:tc>
      </w:tr>
      <w:tr w:rsidR="000D1111" w14:paraId="709DA049" w14:textId="77777777">
        <w:trPr>
          <w:trHeight w:val="766"/>
        </w:trPr>
        <w:tc>
          <w:tcPr>
            <w:tcW w:w="2417" w:type="pct"/>
            <w:tcBorders>
              <w:top w:val="single" w:sz="4" w:space="0" w:color="auto"/>
              <w:left w:val="single" w:sz="4" w:space="0" w:color="auto"/>
              <w:bottom w:val="single" w:sz="4" w:space="0" w:color="auto"/>
              <w:right w:val="single" w:sz="4" w:space="0" w:color="auto"/>
            </w:tcBorders>
            <w:noWrap/>
            <w:vAlign w:val="center"/>
          </w:tcPr>
          <w:p w14:paraId="23B07CFE" w14:textId="77777777" w:rsidR="000D1111" w:rsidRDefault="00B706AC">
            <w:pPr>
              <w:jc w:val="center"/>
              <w:rPr>
                <w:rFonts w:ascii="宋体"/>
                <w:szCs w:val="21"/>
              </w:rPr>
            </w:pPr>
            <w:r>
              <w:rPr>
                <w:rFonts w:ascii="宋体" w:hint="eastAsia"/>
                <w:szCs w:val="21"/>
              </w:rPr>
              <w:t>结论</w:t>
            </w:r>
          </w:p>
        </w:tc>
        <w:tc>
          <w:tcPr>
            <w:tcW w:w="797" w:type="pct"/>
            <w:tcBorders>
              <w:top w:val="single" w:sz="4" w:space="0" w:color="auto"/>
              <w:left w:val="single" w:sz="4" w:space="0" w:color="auto"/>
              <w:bottom w:val="single" w:sz="4" w:space="0" w:color="auto"/>
              <w:right w:val="single" w:sz="4" w:space="0" w:color="auto"/>
            </w:tcBorders>
            <w:noWrap/>
            <w:vAlign w:val="center"/>
          </w:tcPr>
          <w:p w14:paraId="44B7E3AE" w14:textId="77777777" w:rsidR="000D1111" w:rsidRDefault="000D1111">
            <w:pPr>
              <w:rPr>
                <w:rFonts w:ascii="宋体"/>
                <w:szCs w:val="21"/>
              </w:rPr>
            </w:pPr>
          </w:p>
        </w:tc>
        <w:tc>
          <w:tcPr>
            <w:tcW w:w="892" w:type="pct"/>
            <w:tcBorders>
              <w:top w:val="single" w:sz="4" w:space="0" w:color="auto"/>
              <w:left w:val="single" w:sz="4" w:space="0" w:color="auto"/>
              <w:bottom w:val="single" w:sz="4" w:space="0" w:color="auto"/>
              <w:right w:val="single" w:sz="4" w:space="0" w:color="auto"/>
            </w:tcBorders>
            <w:noWrap/>
            <w:vAlign w:val="center"/>
          </w:tcPr>
          <w:p w14:paraId="5DA66805" w14:textId="77777777" w:rsidR="000D1111" w:rsidRDefault="000D1111">
            <w:pPr>
              <w:rPr>
                <w:rFonts w:ascii="宋体"/>
                <w:szCs w:val="21"/>
              </w:rPr>
            </w:pPr>
          </w:p>
        </w:tc>
        <w:tc>
          <w:tcPr>
            <w:tcW w:w="892" w:type="pct"/>
            <w:tcBorders>
              <w:top w:val="single" w:sz="4" w:space="0" w:color="auto"/>
              <w:left w:val="single" w:sz="4" w:space="0" w:color="auto"/>
              <w:bottom w:val="single" w:sz="4" w:space="0" w:color="auto"/>
              <w:right w:val="single" w:sz="4" w:space="0" w:color="auto"/>
            </w:tcBorders>
            <w:noWrap/>
            <w:vAlign w:val="center"/>
          </w:tcPr>
          <w:p w14:paraId="53F1718A" w14:textId="77777777" w:rsidR="000D1111" w:rsidRDefault="000D1111">
            <w:pPr>
              <w:rPr>
                <w:rFonts w:ascii="宋体"/>
                <w:szCs w:val="21"/>
              </w:rPr>
            </w:pPr>
          </w:p>
        </w:tc>
      </w:tr>
    </w:tbl>
    <w:p w14:paraId="6A1AF299" w14:textId="77777777" w:rsidR="000D1111" w:rsidRDefault="00B706AC">
      <w:pPr>
        <w:spacing w:line="360" w:lineRule="auto"/>
        <w:rPr>
          <w:rFonts w:ascii="宋体"/>
          <w:szCs w:val="21"/>
        </w:rPr>
      </w:pPr>
      <w:r>
        <w:rPr>
          <w:rFonts w:ascii="宋体" w:hint="eastAsia"/>
          <w:szCs w:val="21"/>
        </w:rPr>
        <w:t>注：1、供应商</w:t>
      </w:r>
      <w:r>
        <w:rPr>
          <w:rFonts w:ascii="宋体"/>
          <w:szCs w:val="21"/>
        </w:rPr>
        <w:t>分栏中填写</w:t>
      </w:r>
      <w:r>
        <w:rPr>
          <w:rFonts w:ascii="宋体"/>
          <w:szCs w:val="21"/>
        </w:rPr>
        <w:t>“</w:t>
      </w:r>
      <w:r>
        <w:rPr>
          <w:rFonts w:ascii="宋体" w:hint="eastAsia"/>
          <w:szCs w:val="21"/>
        </w:rPr>
        <w:t>○</w:t>
      </w:r>
      <w:r>
        <w:rPr>
          <w:rFonts w:ascii="宋体"/>
          <w:szCs w:val="21"/>
        </w:rPr>
        <w:t>”</w:t>
      </w:r>
      <w:r>
        <w:rPr>
          <w:rFonts w:ascii="宋体"/>
          <w:szCs w:val="21"/>
        </w:rPr>
        <w:t>表示该项符合</w:t>
      </w:r>
      <w:r>
        <w:rPr>
          <w:rFonts w:ascii="宋体" w:hint="eastAsia"/>
          <w:szCs w:val="21"/>
        </w:rPr>
        <w:t>磋商文件</w:t>
      </w:r>
      <w:r>
        <w:rPr>
          <w:rFonts w:ascii="宋体"/>
          <w:szCs w:val="21"/>
        </w:rPr>
        <w:t>要求，</w:t>
      </w:r>
      <w:r>
        <w:rPr>
          <w:rFonts w:ascii="宋体"/>
          <w:szCs w:val="21"/>
        </w:rPr>
        <w:t>“×”</w:t>
      </w:r>
      <w:r>
        <w:rPr>
          <w:rFonts w:ascii="宋体"/>
          <w:szCs w:val="21"/>
        </w:rPr>
        <w:t>表示该项不符合</w:t>
      </w:r>
      <w:r>
        <w:rPr>
          <w:rFonts w:ascii="宋体" w:hint="eastAsia"/>
          <w:szCs w:val="21"/>
        </w:rPr>
        <w:t>磋商文件</w:t>
      </w:r>
      <w:r>
        <w:rPr>
          <w:rFonts w:ascii="宋体"/>
          <w:szCs w:val="21"/>
        </w:rPr>
        <w:t>要求；</w:t>
      </w:r>
    </w:p>
    <w:p w14:paraId="26D9CEF2" w14:textId="77777777" w:rsidR="000D1111" w:rsidRDefault="00B706AC">
      <w:pPr>
        <w:spacing w:line="360" w:lineRule="auto"/>
        <w:ind w:firstLineChars="200" w:firstLine="420"/>
        <w:rPr>
          <w:rFonts w:ascii="宋体"/>
          <w:szCs w:val="21"/>
        </w:rPr>
      </w:pPr>
      <w:r>
        <w:rPr>
          <w:rFonts w:ascii="宋体" w:hint="eastAsia"/>
          <w:szCs w:val="21"/>
        </w:rPr>
        <w:t>2、</w:t>
      </w:r>
      <w:r>
        <w:rPr>
          <w:rFonts w:ascii="宋体"/>
          <w:szCs w:val="21"/>
        </w:rPr>
        <w:t>结论栏中填写</w:t>
      </w:r>
      <w:r>
        <w:rPr>
          <w:rFonts w:ascii="宋体"/>
          <w:szCs w:val="21"/>
        </w:rPr>
        <w:t>“</w:t>
      </w:r>
      <w:r>
        <w:rPr>
          <w:rFonts w:ascii="宋体" w:hint="eastAsia"/>
          <w:szCs w:val="21"/>
        </w:rPr>
        <w:t>通过</w:t>
      </w:r>
      <w:r>
        <w:rPr>
          <w:rFonts w:ascii="宋体"/>
          <w:szCs w:val="21"/>
        </w:rPr>
        <w:t>”</w:t>
      </w:r>
      <w:r>
        <w:rPr>
          <w:rFonts w:ascii="宋体"/>
          <w:szCs w:val="21"/>
        </w:rPr>
        <w:t>表示该</w:t>
      </w:r>
      <w:r>
        <w:rPr>
          <w:rFonts w:ascii="宋体" w:hint="eastAsia"/>
          <w:szCs w:val="21"/>
        </w:rPr>
        <w:t>供应商响应文件</w:t>
      </w:r>
      <w:r>
        <w:rPr>
          <w:rFonts w:ascii="宋体"/>
          <w:szCs w:val="21"/>
        </w:rPr>
        <w:t>符合</w:t>
      </w:r>
      <w:r>
        <w:rPr>
          <w:rFonts w:ascii="宋体" w:hint="eastAsia"/>
          <w:szCs w:val="21"/>
        </w:rPr>
        <w:t>磋商文件</w:t>
      </w:r>
      <w:r>
        <w:rPr>
          <w:rFonts w:ascii="宋体"/>
          <w:szCs w:val="21"/>
        </w:rPr>
        <w:t>要求，</w:t>
      </w:r>
      <w:r>
        <w:rPr>
          <w:rFonts w:ascii="宋体"/>
          <w:szCs w:val="21"/>
        </w:rPr>
        <w:t>“</w:t>
      </w:r>
      <w:r>
        <w:rPr>
          <w:rFonts w:ascii="宋体" w:hint="eastAsia"/>
          <w:szCs w:val="21"/>
        </w:rPr>
        <w:t>不通过</w:t>
      </w:r>
      <w:r>
        <w:rPr>
          <w:rFonts w:ascii="宋体"/>
          <w:szCs w:val="21"/>
        </w:rPr>
        <w:t>”</w:t>
      </w:r>
      <w:r>
        <w:rPr>
          <w:rFonts w:ascii="宋体"/>
          <w:szCs w:val="21"/>
        </w:rPr>
        <w:t>表示该</w:t>
      </w:r>
      <w:r>
        <w:rPr>
          <w:rFonts w:ascii="宋体" w:hint="eastAsia"/>
          <w:szCs w:val="21"/>
        </w:rPr>
        <w:t>供应商响应文件</w:t>
      </w:r>
      <w:r>
        <w:rPr>
          <w:rFonts w:ascii="宋体"/>
          <w:szCs w:val="21"/>
        </w:rPr>
        <w:t>不符合文件要求</w:t>
      </w:r>
      <w:r>
        <w:rPr>
          <w:rFonts w:ascii="宋体" w:hint="eastAsia"/>
          <w:szCs w:val="21"/>
        </w:rPr>
        <w:t>；</w:t>
      </w:r>
    </w:p>
    <w:p w14:paraId="0CE4DAF5" w14:textId="77777777" w:rsidR="000D1111" w:rsidRDefault="00B706AC">
      <w:pPr>
        <w:spacing w:line="360" w:lineRule="auto"/>
        <w:ind w:firstLineChars="200" w:firstLine="420"/>
        <w:rPr>
          <w:rFonts w:ascii="宋体"/>
          <w:szCs w:val="21"/>
        </w:rPr>
      </w:pPr>
      <w:r>
        <w:rPr>
          <w:rFonts w:ascii="宋体" w:hint="eastAsia"/>
          <w:szCs w:val="21"/>
        </w:rPr>
        <w:t>3、结论汇总意见采取少数服从多数原则，即超过半数磋商小组成员的结论为“通过”则该供应商通过</w:t>
      </w:r>
      <w:r>
        <w:rPr>
          <w:rFonts w:ascii="宋体"/>
          <w:szCs w:val="21"/>
        </w:rPr>
        <w:t>资格审查及符合性检查</w:t>
      </w:r>
      <w:r>
        <w:rPr>
          <w:rFonts w:ascii="宋体" w:hint="eastAsia"/>
          <w:szCs w:val="21"/>
        </w:rPr>
        <w:t>，否则不通过。</w:t>
      </w:r>
    </w:p>
    <w:p w14:paraId="42B08F98" w14:textId="77777777" w:rsidR="000D1111" w:rsidRDefault="00B706AC">
      <w:pPr>
        <w:spacing w:line="360" w:lineRule="auto"/>
        <w:ind w:firstLineChars="200" w:firstLine="420"/>
        <w:rPr>
          <w:rFonts w:ascii="宋体"/>
          <w:szCs w:val="21"/>
        </w:rPr>
      </w:pPr>
      <w:r>
        <w:rPr>
          <w:rFonts w:ascii="宋体" w:hint="eastAsia"/>
          <w:szCs w:val="21"/>
        </w:rPr>
        <w:t>4、无效报价的其他情形</w:t>
      </w:r>
    </w:p>
    <w:p w14:paraId="0A81829A" w14:textId="77777777" w:rsidR="000D1111" w:rsidRDefault="00B706AC">
      <w:pPr>
        <w:widowControl/>
        <w:spacing w:line="360" w:lineRule="auto"/>
        <w:rPr>
          <w:rFonts w:ascii="宋体"/>
          <w:szCs w:val="21"/>
        </w:rPr>
      </w:pPr>
      <w:r>
        <w:rPr>
          <w:rFonts w:ascii="宋体" w:hint="eastAsia"/>
          <w:szCs w:val="21"/>
        </w:rPr>
        <w:t>（1）除联合体外，法定代表人或单位负责人为同一个人或者存在直接控股、管理关系的不同供应商，同时参加本项目或同一子项目报价的。</w:t>
      </w:r>
    </w:p>
    <w:p w14:paraId="257C1342" w14:textId="77777777" w:rsidR="000D1111" w:rsidRDefault="00B706AC">
      <w:pPr>
        <w:widowControl/>
        <w:spacing w:line="360" w:lineRule="auto"/>
        <w:rPr>
          <w:rFonts w:ascii="宋体"/>
          <w:szCs w:val="21"/>
        </w:rPr>
      </w:pPr>
      <w:r>
        <w:rPr>
          <w:rFonts w:ascii="宋体" w:hint="eastAsia"/>
          <w:szCs w:val="21"/>
        </w:rPr>
        <w:t>（2）经磋商小组认定响应文件提供虚假材料的；</w:t>
      </w:r>
    </w:p>
    <w:p w14:paraId="23FB7F21" w14:textId="77777777" w:rsidR="000D1111" w:rsidRDefault="00B706AC">
      <w:pPr>
        <w:widowControl/>
        <w:spacing w:line="360" w:lineRule="auto"/>
        <w:rPr>
          <w:rFonts w:ascii="宋体"/>
          <w:szCs w:val="21"/>
        </w:rPr>
      </w:pPr>
      <w:r>
        <w:rPr>
          <w:rFonts w:ascii="宋体" w:hint="eastAsia"/>
          <w:szCs w:val="21"/>
        </w:rPr>
        <w:t>（3）供应商以他人的名义报价、串通报价、以行贿手段谋取成交或者以其他弄虚作假方式报价的；</w:t>
      </w:r>
    </w:p>
    <w:p w14:paraId="0248D8A7" w14:textId="77777777" w:rsidR="000D1111" w:rsidRDefault="00B706AC">
      <w:pPr>
        <w:widowControl/>
        <w:spacing w:line="360" w:lineRule="auto"/>
        <w:rPr>
          <w:rFonts w:ascii="宋体"/>
          <w:szCs w:val="21"/>
        </w:rPr>
      </w:pPr>
      <w:r>
        <w:rPr>
          <w:rFonts w:ascii="宋体" w:hint="eastAsia"/>
          <w:szCs w:val="21"/>
        </w:rPr>
        <w:t>（4）供应商对采购人、采购代理机构、磋商小组及其工作人员施加影响，有碍采购公平、公正的；</w:t>
      </w:r>
    </w:p>
    <w:p w14:paraId="3FAC32F8" w14:textId="77777777" w:rsidR="000D1111" w:rsidRDefault="00B706AC">
      <w:pPr>
        <w:spacing w:line="360" w:lineRule="auto"/>
        <w:rPr>
          <w:rFonts w:ascii="宋体"/>
          <w:szCs w:val="21"/>
        </w:rPr>
      </w:pPr>
      <w:r>
        <w:rPr>
          <w:rFonts w:ascii="宋体" w:hint="eastAsia"/>
          <w:szCs w:val="21"/>
        </w:rPr>
        <w:t>（5）响应文件</w:t>
      </w:r>
      <w:r>
        <w:rPr>
          <w:rFonts w:ascii="宋体"/>
          <w:szCs w:val="21"/>
        </w:rPr>
        <w:t>附有采购人不能接受的条件；</w:t>
      </w:r>
    </w:p>
    <w:p w14:paraId="4C2C25B1" w14:textId="77777777" w:rsidR="000D1111" w:rsidRDefault="00B706AC">
      <w:pPr>
        <w:widowControl/>
        <w:spacing w:line="360" w:lineRule="auto"/>
        <w:rPr>
          <w:rFonts w:ascii="宋体"/>
          <w:szCs w:val="21"/>
          <w:lang w:val="en-GB"/>
        </w:rPr>
      </w:pPr>
      <w:r>
        <w:rPr>
          <w:rFonts w:ascii="宋体" w:hint="eastAsia"/>
          <w:szCs w:val="21"/>
        </w:rPr>
        <w:t>（6）出现不符合相关法律、法规要求的情况的。</w:t>
      </w:r>
      <w:r>
        <w:rPr>
          <w:rFonts w:ascii="宋体"/>
          <w:szCs w:val="21"/>
        </w:rPr>
        <w:br w:type="page"/>
      </w:r>
    </w:p>
    <w:p w14:paraId="54AEE0B9" w14:textId="77777777" w:rsidR="000D1111" w:rsidRDefault="00B706AC">
      <w:pPr>
        <w:widowControl/>
        <w:spacing w:line="360" w:lineRule="auto"/>
        <w:ind w:firstLineChars="200" w:firstLine="420"/>
        <w:rPr>
          <w:rFonts w:ascii="宋体" w:cs="宋体"/>
          <w:color w:val="000000"/>
          <w:szCs w:val="24"/>
          <w:lang w:val="en-GB"/>
        </w:rPr>
      </w:pPr>
      <w:r>
        <w:rPr>
          <w:rFonts w:ascii="宋体" w:cs="宋体" w:hint="eastAsia"/>
          <w:color w:val="000000"/>
          <w:szCs w:val="24"/>
        </w:rPr>
        <w:lastRenderedPageBreak/>
        <w:t>附表2 最终符合性审查表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1277"/>
        <w:gridCol w:w="1135"/>
        <w:gridCol w:w="984"/>
      </w:tblGrid>
      <w:tr w:rsidR="000D1111" w14:paraId="4FA89B7A" w14:textId="77777777">
        <w:trPr>
          <w:trHeight w:val="567"/>
        </w:trPr>
        <w:tc>
          <w:tcPr>
            <w:tcW w:w="3205" w:type="pct"/>
            <w:vMerge w:val="restart"/>
            <w:tcBorders>
              <w:top w:val="single" w:sz="4" w:space="0" w:color="auto"/>
              <w:left w:val="single" w:sz="4" w:space="0" w:color="auto"/>
              <w:bottom w:val="single" w:sz="4" w:space="0" w:color="auto"/>
              <w:right w:val="single" w:sz="4" w:space="0" w:color="auto"/>
            </w:tcBorders>
            <w:noWrap/>
            <w:vAlign w:val="center"/>
          </w:tcPr>
          <w:p w14:paraId="53F008D9" w14:textId="77777777" w:rsidR="000D1111" w:rsidRDefault="00B706AC">
            <w:pPr>
              <w:jc w:val="center"/>
              <w:rPr>
                <w:rFonts w:ascii="宋体"/>
                <w:szCs w:val="21"/>
              </w:rPr>
            </w:pPr>
            <w:r>
              <w:rPr>
                <w:rFonts w:ascii="宋体" w:hint="eastAsia"/>
                <w:szCs w:val="21"/>
              </w:rPr>
              <w:t>评审内容</w:t>
            </w:r>
          </w:p>
        </w:tc>
        <w:tc>
          <w:tcPr>
            <w:tcW w:w="1795" w:type="pct"/>
            <w:gridSpan w:val="3"/>
            <w:tcBorders>
              <w:top w:val="single" w:sz="4" w:space="0" w:color="auto"/>
              <w:left w:val="single" w:sz="4" w:space="0" w:color="auto"/>
              <w:bottom w:val="single" w:sz="4" w:space="0" w:color="auto"/>
              <w:right w:val="single" w:sz="4" w:space="0" w:color="auto"/>
            </w:tcBorders>
            <w:noWrap/>
            <w:vAlign w:val="center"/>
          </w:tcPr>
          <w:p w14:paraId="3A905F66" w14:textId="77777777" w:rsidR="000D1111" w:rsidRDefault="00B706AC">
            <w:pPr>
              <w:jc w:val="center"/>
              <w:rPr>
                <w:rFonts w:ascii="宋体"/>
                <w:szCs w:val="21"/>
              </w:rPr>
            </w:pPr>
            <w:r>
              <w:rPr>
                <w:rFonts w:ascii="宋体" w:hint="eastAsia"/>
                <w:szCs w:val="21"/>
              </w:rPr>
              <w:t>供应商名称</w:t>
            </w:r>
          </w:p>
        </w:tc>
      </w:tr>
      <w:tr w:rsidR="000D1111" w14:paraId="0D716204" w14:textId="77777777">
        <w:trPr>
          <w:trHeight w:val="567"/>
        </w:trPr>
        <w:tc>
          <w:tcPr>
            <w:tcW w:w="3205" w:type="pct"/>
            <w:vMerge/>
            <w:tcBorders>
              <w:top w:val="single" w:sz="4" w:space="0" w:color="auto"/>
              <w:left w:val="single" w:sz="4" w:space="0" w:color="auto"/>
              <w:bottom w:val="single" w:sz="4" w:space="0" w:color="auto"/>
              <w:right w:val="single" w:sz="4" w:space="0" w:color="auto"/>
            </w:tcBorders>
            <w:noWrap/>
            <w:vAlign w:val="center"/>
          </w:tcPr>
          <w:p w14:paraId="126185D8" w14:textId="77777777" w:rsidR="000D1111" w:rsidRDefault="000D1111"/>
        </w:tc>
        <w:tc>
          <w:tcPr>
            <w:tcW w:w="675" w:type="pct"/>
            <w:tcBorders>
              <w:top w:val="single" w:sz="4" w:space="0" w:color="auto"/>
              <w:left w:val="single" w:sz="4" w:space="0" w:color="auto"/>
              <w:bottom w:val="single" w:sz="4" w:space="0" w:color="auto"/>
              <w:right w:val="single" w:sz="4" w:space="0" w:color="auto"/>
            </w:tcBorders>
            <w:noWrap/>
            <w:vAlign w:val="center"/>
          </w:tcPr>
          <w:p w14:paraId="42585FDF" w14:textId="77777777" w:rsidR="000D1111" w:rsidRDefault="00B706AC">
            <w:pPr>
              <w:jc w:val="center"/>
              <w:rPr>
                <w:rFonts w:ascii="宋体" w:cs="宋体"/>
                <w:szCs w:val="21"/>
              </w:rPr>
            </w:pPr>
            <w:r>
              <w:rPr>
                <w:rFonts w:ascii="宋体" w:cs="宋体" w:hint="eastAsia"/>
                <w:szCs w:val="21"/>
              </w:rPr>
              <w:t>供应商</w:t>
            </w:r>
            <w:r>
              <w:rPr>
                <w:rFonts w:ascii="宋体" w:cs="宋体"/>
                <w:szCs w:val="21"/>
              </w:rPr>
              <w:t>A</w:t>
            </w:r>
          </w:p>
        </w:tc>
        <w:tc>
          <w:tcPr>
            <w:tcW w:w="600" w:type="pct"/>
            <w:tcBorders>
              <w:top w:val="single" w:sz="4" w:space="0" w:color="auto"/>
              <w:left w:val="single" w:sz="4" w:space="0" w:color="auto"/>
              <w:bottom w:val="single" w:sz="4" w:space="0" w:color="auto"/>
              <w:right w:val="single" w:sz="4" w:space="0" w:color="auto"/>
            </w:tcBorders>
            <w:noWrap/>
            <w:vAlign w:val="center"/>
          </w:tcPr>
          <w:p w14:paraId="5362D4E3" w14:textId="77777777" w:rsidR="000D1111" w:rsidRDefault="00B706AC">
            <w:pPr>
              <w:jc w:val="center"/>
              <w:rPr>
                <w:rFonts w:ascii="宋体" w:cs="宋体"/>
                <w:szCs w:val="21"/>
              </w:rPr>
            </w:pPr>
            <w:r>
              <w:rPr>
                <w:rFonts w:ascii="宋体" w:cs="宋体" w:hint="eastAsia"/>
                <w:szCs w:val="21"/>
              </w:rPr>
              <w:t>供应商</w:t>
            </w:r>
            <w:r>
              <w:rPr>
                <w:rFonts w:ascii="宋体" w:cs="宋体"/>
                <w:szCs w:val="21"/>
              </w:rPr>
              <w:t>B</w:t>
            </w:r>
          </w:p>
        </w:tc>
        <w:tc>
          <w:tcPr>
            <w:tcW w:w="521" w:type="pct"/>
            <w:tcBorders>
              <w:top w:val="single" w:sz="4" w:space="0" w:color="auto"/>
              <w:left w:val="single" w:sz="4" w:space="0" w:color="auto"/>
              <w:bottom w:val="single" w:sz="4" w:space="0" w:color="auto"/>
              <w:right w:val="single" w:sz="4" w:space="0" w:color="auto"/>
            </w:tcBorders>
            <w:noWrap/>
            <w:vAlign w:val="center"/>
          </w:tcPr>
          <w:p w14:paraId="118DF15E" w14:textId="77777777" w:rsidR="000D1111" w:rsidRDefault="00B706AC">
            <w:pPr>
              <w:jc w:val="center"/>
              <w:rPr>
                <w:rFonts w:ascii="宋体" w:cs="宋体"/>
                <w:szCs w:val="21"/>
              </w:rPr>
            </w:pPr>
            <w:r>
              <w:rPr>
                <w:rFonts w:ascii="宋体" w:cs="宋体" w:hint="eastAsia"/>
                <w:szCs w:val="21"/>
              </w:rPr>
              <w:t>供应商</w:t>
            </w:r>
            <w:r>
              <w:rPr>
                <w:rFonts w:ascii="宋体" w:cs="宋体"/>
                <w:szCs w:val="21"/>
              </w:rPr>
              <w:t>C</w:t>
            </w:r>
          </w:p>
        </w:tc>
      </w:tr>
      <w:tr w:rsidR="000D1111" w14:paraId="085E60EA" w14:textId="77777777">
        <w:trPr>
          <w:trHeight w:val="846"/>
        </w:trPr>
        <w:tc>
          <w:tcPr>
            <w:tcW w:w="3205" w:type="pct"/>
            <w:tcBorders>
              <w:top w:val="single" w:sz="4" w:space="0" w:color="auto"/>
              <w:left w:val="single" w:sz="4" w:space="0" w:color="auto"/>
              <w:bottom w:val="single" w:sz="4" w:space="0" w:color="auto"/>
              <w:right w:val="single" w:sz="4" w:space="0" w:color="auto"/>
            </w:tcBorders>
            <w:noWrap/>
            <w:vAlign w:val="center"/>
          </w:tcPr>
          <w:p w14:paraId="51C9F623" w14:textId="77777777" w:rsidR="000D1111" w:rsidRDefault="00B706AC">
            <w:pPr>
              <w:rPr>
                <w:rFonts w:ascii="宋体"/>
                <w:szCs w:val="21"/>
              </w:rPr>
            </w:pPr>
            <w:r>
              <w:rPr>
                <w:rFonts w:ascii="宋体" w:hint="eastAsia"/>
                <w:szCs w:val="21"/>
              </w:rPr>
              <w:t>报价唯一，不高于采购人需求规定的最高限价，如磋商小组没有对磋商文件作实质性变动增加新的需求，最后报价不高于首次报价；未被认定低于其成本报价。</w:t>
            </w:r>
          </w:p>
        </w:tc>
        <w:tc>
          <w:tcPr>
            <w:tcW w:w="675" w:type="pct"/>
            <w:tcBorders>
              <w:top w:val="single" w:sz="4" w:space="0" w:color="auto"/>
              <w:left w:val="single" w:sz="4" w:space="0" w:color="auto"/>
              <w:bottom w:val="single" w:sz="4" w:space="0" w:color="auto"/>
              <w:right w:val="single" w:sz="4" w:space="0" w:color="auto"/>
            </w:tcBorders>
            <w:noWrap/>
            <w:vAlign w:val="center"/>
          </w:tcPr>
          <w:p w14:paraId="4BF48FE1" w14:textId="77777777" w:rsidR="000D1111" w:rsidRDefault="000D1111">
            <w:pPr>
              <w:rPr>
                <w:rFonts w:ascii="宋体"/>
                <w:szCs w:val="21"/>
              </w:rPr>
            </w:pPr>
          </w:p>
        </w:tc>
        <w:tc>
          <w:tcPr>
            <w:tcW w:w="600" w:type="pct"/>
            <w:tcBorders>
              <w:top w:val="single" w:sz="4" w:space="0" w:color="auto"/>
              <w:left w:val="single" w:sz="4" w:space="0" w:color="auto"/>
              <w:bottom w:val="single" w:sz="4" w:space="0" w:color="auto"/>
              <w:right w:val="single" w:sz="4" w:space="0" w:color="auto"/>
            </w:tcBorders>
            <w:noWrap/>
            <w:vAlign w:val="center"/>
          </w:tcPr>
          <w:p w14:paraId="00408B8D" w14:textId="77777777" w:rsidR="000D1111" w:rsidRDefault="000D1111">
            <w:pPr>
              <w:rPr>
                <w:rFonts w:ascii="宋体"/>
                <w:szCs w:val="21"/>
              </w:rPr>
            </w:pPr>
          </w:p>
        </w:tc>
        <w:tc>
          <w:tcPr>
            <w:tcW w:w="521" w:type="pct"/>
            <w:tcBorders>
              <w:top w:val="single" w:sz="4" w:space="0" w:color="auto"/>
              <w:left w:val="single" w:sz="4" w:space="0" w:color="auto"/>
              <w:bottom w:val="single" w:sz="4" w:space="0" w:color="auto"/>
              <w:right w:val="single" w:sz="4" w:space="0" w:color="auto"/>
            </w:tcBorders>
            <w:noWrap/>
            <w:vAlign w:val="center"/>
          </w:tcPr>
          <w:p w14:paraId="47364769" w14:textId="77777777" w:rsidR="000D1111" w:rsidRDefault="000D1111">
            <w:pPr>
              <w:rPr>
                <w:rFonts w:ascii="宋体"/>
                <w:szCs w:val="21"/>
              </w:rPr>
            </w:pPr>
          </w:p>
        </w:tc>
      </w:tr>
      <w:tr w:rsidR="000D1111" w14:paraId="037AF21E" w14:textId="77777777">
        <w:trPr>
          <w:trHeight w:val="772"/>
        </w:trPr>
        <w:tc>
          <w:tcPr>
            <w:tcW w:w="3205" w:type="pct"/>
            <w:tcBorders>
              <w:top w:val="single" w:sz="4" w:space="0" w:color="auto"/>
              <w:left w:val="single" w:sz="4" w:space="0" w:color="auto"/>
              <w:bottom w:val="single" w:sz="4" w:space="0" w:color="auto"/>
              <w:right w:val="single" w:sz="4" w:space="0" w:color="auto"/>
            </w:tcBorders>
            <w:noWrap/>
            <w:vAlign w:val="center"/>
          </w:tcPr>
          <w:p w14:paraId="27B8A3BC" w14:textId="77777777" w:rsidR="000D1111" w:rsidRDefault="00B706AC">
            <w:pPr>
              <w:rPr>
                <w:rFonts w:ascii="宋体"/>
                <w:szCs w:val="21"/>
              </w:rPr>
            </w:pPr>
            <w:r>
              <w:rPr>
                <w:rFonts w:ascii="宋体" w:hint="eastAsia"/>
                <w:szCs w:val="21"/>
              </w:rPr>
              <w:t>磋商后的承诺满足磋商文件中带★号的条款和指标的</w:t>
            </w:r>
          </w:p>
        </w:tc>
        <w:tc>
          <w:tcPr>
            <w:tcW w:w="675" w:type="pct"/>
            <w:tcBorders>
              <w:top w:val="single" w:sz="4" w:space="0" w:color="auto"/>
              <w:left w:val="single" w:sz="4" w:space="0" w:color="auto"/>
              <w:bottom w:val="single" w:sz="4" w:space="0" w:color="auto"/>
              <w:right w:val="single" w:sz="4" w:space="0" w:color="auto"/>
            </w:tcBorders>
            <w:noWrap/>
            <w:vAlign w:val="center"/>
          </w:tcPr>
          <w:p w14:paraId="716E3C02" w14:textId="77777777" w:rsidR="000D1111" w:rsidRDefault="000D1111">
            <w:pPr>
              <w:rPr>
                <w:rFonts w:ascii="宋体"/>
                <w:szCs w:val="21"/>
              </w:rPr>
            </w:pPr>
          </w:p>
        </w:tc>
        <w:tc>
          <w:tcPr>
            <w:tcW w:w="600" w:type="pct"/>
            <w:tcBorders>
              <w:top w:val="single" w:sz="4" w:space="0" w:color="auto"/>
              <w:left w:val="single" w:sz="4" w:space="0" w:color="auto"/>
              <w:bottom w:val="single" w:sz="4" w:space="0" w:color="auto"/>
              <w:right w:val="single" w:sz="4" w:space="0" w:color="auto"/>
            </w:tcBorders>
            <w:noWrap/>
            <w:vAlign w:val="center"/>
          </w:tcPr>
          <w:p w14:paraId="2D011B54" w14:textId="77777777" w:rsidR="000D1111" w:rsidRDefault="000D1111">
            <w:pPr>
              <w:rPr>
                <w:rFonts w:ascii="宋体"/>
                <w:szCs w:val="21"/>
              </w:rPr>
            </w:pPr>
          </w:p>
        </w:tc>
        <w:tc>
          <w:tcPr>
            <w:tcW w:w="521" w:type="pct"/>
            <w:tcBorders>
              <w:top w:val="single" w:sz="4" w:space="0" w:color="auto"/>
              <w:left w:val="single" w:sz="4" w:space="0" w:color="auto"/>
              <w:bottom w:val="single" w:sz="4" w:space="0" w:color="auto"/>
              <w:right w:val="single" w:sz="4" w:space="0" w:color="auto"/>
            </w:tcBorders>
            <w:noWrap/>
            <w:vAlign w:val="center"/>
          </w:tcPr>
          <w:p w14:paraId="1E823012" w14:textId="77777777" w:rsidR="000D1111" w:rsidRDefault="000D1111">
            <w:pPr>
              <w:rPr>
                <w:rFonts w:ascii="宋体"/>
                <w:szCs w:val="21"/>
              </w:rPr>
            </w:pPr>
          </w:p>
        </w:tc>
      </w:tr>
      <w:tr w:rsidR="000D1111" w14:paraId="53C3089F" w14:textId="77777777">
        <w:trPr>
          <w:trHeight w:val="772"/>
        </w:trPr>
        <w:tc>
          <w:tcPr>
            <w:tcW w:w="3205" w:type="pct"/>
            <w:tcBorders>
              <w:top w:val="single" w:sz="4" w:space="0" w:color="auto"/>
              <w:left w:val="single" w:sz="4" w:space="0" w:color="auto"/>
              <w:bottom w:val="single" w:sz="4" w:space="0" w:color="auto"/>
              <w:right w:val="single" w:sz="4" w:space="0" w:color="auto"/>
            </w:tcBorders>
            <w:noWrap/>
            <w:vAlign w:val="center"/>
          </w:tcPr>
          <w:p w14:paraId="1EA718A1" w14:textId="77777777" w:rsidR="000D1111" w:rsidRDefault="00B706AC">
            <w:pPr>
              <w:rPr>
                <w:rFonts w:ascii="宋体"/>
                <w:szCs w:val="21"/>
              </w:rPr>
            </w:pPr>
            <w:r>
              <w:rPr>
                <w:rFonts w:ascii="宋体" w:hint="eastAsia"/>
                <w:szCs w:val="21"/>
              </w:rPr>
              <w:t>未发现无效报价的其他情形的（见注4）</w:t>
            </w:r>
          </w:p>
        </w:tc>
        <w:tc>
          <w:tcPr>
            <w:tcW w:w="675" w:type="pct"/>
            <w:tcBorders>
              <w:top w:val="single" w:sz="4" w:space="0" w:color="auto"/>
              <w:left w:val="single" w:sz="4" w:space="0" w:color="auto"/>
              <w:bottom w:val="single" w:sz="4" w:space="0" w:color="auto"/>
              <w:right w:val="single" w:sz="4" w:space="0" w:color="auto"/>
            </w:tcBorders>
            <w:noWrap/>
            <w:vAlign w:val="center"/>
          </w:tcPr>
          <w:p w14:paraId="0B68A704" w14:textId="77777777" w:rsidR="000D1111" w:rsidRDefault="000D1111">
            <w:pPr>
              <w:rPr>
                <w:rFonts w:ascii="宋体"/>
                <w:szCs w:val="21"/>
              </w:rPr>
            </w:pPr>
          </w:p>
        </w:tc>
        <w:tc>
          <w:tcPr>
            <w:tcW w:w="600" w:type="pct"/>
            <w:tcBorders>
              <w:top w:val="single" w:sz="4" w:space="0" w:color="auto"/>
              <w:left w:val="single" w:sz="4" w:space="0" w:color="auto"/>
              <w:bottom w:val="single" w:sz="4" w:space="0" w:color="auto"/>
              <w:right w:val="single" w:sz="4" w:space="0" w:color="auto"/>
            </w:tcBorders>
            <w:noWrap/>
            <w:vAlign w:val="center"/>
          </w:tcPr>
          <w:p w14:paraId="48DC05B7" w14:textId="77777777" w:rsidR="000D1111" w:rsidRDefault="000D1111">
            <w:pPr>
              <w:rPr>
                <w:rFonts w:ascii="宋体"/>
                <w:szCs w:val="21"/>
              </w:rPr>
            </w:pPr>
          </w:p>
        </w:tc>
        <w:tc>
          <w:tcPr>
            <w:tcW w:w="521" w:type="pct"/>
            <w:tcBorders>
              <w:top w:val="single" w:sz="4" w:space="0" w:color="auto"/>
              <w:left w:val="single" w:sz="4" w:space="0" w:color="auto"/>
              <w:bottom w:val="single" w:sz="4" w:space="0" w:color="auto"/>
              <w:right w:val="single" w:sz="4" w:space="0" w:color="auto"/>
            </w:tcBorders>
            <w:noWrap/>
            <w:vAlign w:val="center"/>
          </w:tcPr>
          <w:p w14:paraId="3BD41F56" w14:textId="77777777" w:rsidR="000D1111" w:rsidRDefault="000D1111">
            <w:pPr>
              <w:rPr>
                <w:rFonts w:ascii="宋体"/>
                <w:szCs w:val="21"/>
              </w:rPr>
            </w:pPr>
          </w:p>
        </w:tc>
      </w:tr>
      <w:tr w:rsidR="000D1111" w14:paraId="2C08A9AC" w14:textId="77777777">
        <w:trPr>
          <w:trHeight w:val="766"/>
        </w:trPr>
        <w:tc>
          <w:tcPr>
            <w:tcW w:w="3205" w:type="pct"/>
            <w:tcBorders>
              <w:top w:val="single" w:sz="4" w:space="0" w:color="auto"/>
              <w:left w:val="single" w:sz="4" w:space="0" w:color="auto"/>
              <w:bottom w:val="single" w:sz="4" w:space="0" w:color="auto"/>
              <w:right w:val="single" w:sz="4" w:space="0" w:color="auto"/>
            </w:tcBorders>
            <w:noWrap/>
            <w:vAlign w:val="center"/>
          </w:tcPr>
          <w:p w14:paraId="7C2EA88E" w14:textId="77777777" w:rsidR="000D1111" w:rsidRDefault="00B706AC">
            <w:pPr>
              <w:jc w:val="center"/>
              <w:rPr>
                <w:rFonts w:ascii="宋体"/>
                <w:szCs w:val="21"/>
              </w:rPr>
            </w:pPr>
            <w:r>
              <w:rPr>
                <w:rFonts w:ascii="宋体" w:hint="eastAsia"/>
                <w:szCs w:val="21"/>
              </w:rPr>
              <w:t>结论</w:t>
            </w:r>
          </w:p>
        </w:tc>
        <w:tc>
          <w:tcPr>
            <w:tcW w:w="675" w:type="pct"/>
            <w:tcBorders>
              <w:top w:val="single" w:sz="4" w:space="0" w:color="auto"/>
              <w:left w:val="single" w:sz="4" w:space="0" w:color="auto"/>
              <w:bottom w:val="single" w:sz="4" w:space="0" w:color="auto"/>
              <w:right w:val="single" w:sz="4" w:space="0" w:color="auto"/>
            </w:tcBorders>
            <w:noWrap/>
            <w:vAlign w:val="center"/>
          </w:tcPr>
          <w:p w14:paraId="250545E6" w14:textId="77777777" w:rsidR="000D1111" w:rsidRDefault="000D1111">
            <w:pPr>
              <w:rPr>
                <w:rFonts w:ascii="宋体"/>
                <w:szCs w:val="21"/>
              </w:rPr>
            </w:pPr>
          </w:p>
        </w:tc>
        <w:tc>
          <w:tcPr>
            <w:tcW w:w="600" w:type="pct"/>
            <w:tcBorders>
              <w:top w:val="single" w:sz="4" w:space="0" w:color="auto"/>
              <w:left w:val="single" w:sz="4" w:space="0" w:color="auto"/>
              <w:bottom w:val="single" w:sz="4" w:space="0" w:color="auto"/>
              <w:right w:val="single" w:sz="4" w:space="0" w:color="auto"/>
            </w:tcBorders>
            <w:noWrap/>
            <w:vAlign w:val="center"/>
          </w:tcPr>
          <w:p w14:paraId="56575B33" w14:textId="77777777" w:rsidR="000D1111" w:rsidRDefault="000D1111">
            <w:pPr>
              <w:rPr>
                <w:rFonts w:ascii="宋体"/>
                <w:szCs w:val="21"/>
              </w:rPr>
            </w:pPr>
          </w:p>
        </w:tc>
        <w:tc>
          <w:tcPr>
            <w:tcW w:w="521" w:type="pct"/>
            <w:tcBorders>
              <w:top w:val="single" w:sz="4" w:space="0" w:color="auto"/>
              <w:left w:val="single" w:sz="4" w:space="0" w:color="auto"/>
              <w:bottom w:val="single" w:sz="4" w:space="0" w:color="auto"/>
              <w:right w:val="single" w:sz="4" w:space="0" w:color="auto"/>
            </w:tcBorders>
            <w:noWrap/>
            <w:vAlign w:val="center"/>
          </w:tcPr>
          <w:p w14:paraId="70529AC7" w14:textId="77777777" w:rsidR="000D1111" w:rsidRDefault="000D1111">
            <w:pPr>
              <w:rPr>
                <w:rFonts w:ascii="宋体"/>
                <w:szCs w:val="21"/>
              </w:rPr>
            </w:pPr>
          </w:p>
        </w:tc>
      </w:tr>
    </w:tbl>
    <w:p w14:paraId="6361FC2E" w14:textId="77777777" w:rsidR="000D1111" w:rsidRDefault="00B706AC">
      <w:pPr>
        <w:spacing w:line="360" w:lineRule="auto"/>
        <w:rPr>
          <w:rFonts w:ascii="宋体"/>
          <w:szCs w:val="21"/>
        </w:rPr>
      </w:pPr>
      <w:r>
        <w:rPr>
          <w:rFonts w:ascii="宋体" w:hint="eastAsia"/>
          <w:szCs w:val="21"/>
        </w:rPr>
        <w:t>注：1、供应商</w:t>
      </w:r>
      <w:r>
        <w:rPr>
          <w:rFonts w:ascii="宋体"/>
          <w:szCs w:val="21"/>
        </w:rPr>
        <w:t>分栏中填写</w:t>
      </w:r>
      <w:r>
        <w:rPr>
          <w:rFonts w:ascii="宋体"/>
          <w:szCs w:val="21"/>
        </w:rPr>
        <w:t>“</w:t>
      </w:r>
      <w:r>
        <w:rPr>
          <w:rFonts w:ascii="宋体" w:hint="eastAsia"/>
          <w:szCs w:val="21"/>
        </w:rPr>
        <w:t>○</w:t>
      </w:r>
      <w:r>
        <w:rPr>
          <w:rFonts w:ascii="宋体"/>
          <w:szCs w:val="21"/>
        </w:rPr>
        <w:t>”</w:t>
      </w:r>
      <w:r>
        <w:rPr>
          <w:rFonts w:ascii="宋体"/>
          <w:szCs w:val="21"/>
        </w:rPr>
        <w:t>表示该项符合</w:t>
      </w:r>
      <w:r>
        <w:rPr>
          <w:rFonts w:ascii="宋体" w:hint="eastAsia"/>
          <w:szCs w:val="21"/>
        </w:rPr>
        <w:t>磋商文件</w:t>
      </w:r>
      <w:r>
        <w:rPr>
          <w:rFonts w:ascii="宋体"/>
          <w:szCs w:val="21"/>
        </w:rPr>
        <w:t>要求，</w:t>
      </w:r>
      <w:r>
        <w:rPr>
          <w:rFonts w:ascii="宋体"/>
          <w:szCs w:val="21"/>
        </w:rPr>
        <w:t>“×”</w:t>
      </w:r>
      <w:r>
        <w:rPr>
          <w:rFonts w:ascii="宋体"/>
          <w:szCs w:val="21"/>
        </w:rPr>
        <w:t>表示该项不符合</w:t>
      </w:r>
      <w:r>
        <w:rPr>
          <w:rFonts w:ascii="宋体" w:hint="eastAsia"/>
          <w:szCs w:val="21"/>
        </w:rPr>
        <w:t>磋商文件</w:t>
      </w:r>
      <w:r>
        <w:rPr>
          <w:rFonts w:ascii="宋体"/>
          <w:szCs w:val="21"/>
        </w:rPr>
        <w:t>要求；</w:t>
      </w:r>
    </w:p>
    <w:p w14:paraId="4114629A" w14:textId="77777777" w:rsidR="000D1111" w:rsidRDefault="00B706AC">
      <w:pPr>
        <w:spacing w:line="360" w:lineRule="auto"/>
        <w:ind w:firstLineChars="200" w:firstLine="420"/>
        <w:rPr>
          <w:rFonts w:ascii="宋体"/>
          <w:szCs w:val="21"/>
        </w:rPr>
      </w:pPr>
      <w:r>
        <w:rPr>
          <w:rFonts w:ascii="宋体" w:hint="eastAsia"/>
          <w:szCs w:val="21"/>
        </w:rPr>
        <w:t>2、</w:t>
      </w:r>
      <w:r>
        <w:rPr>
          <w:rFonts w:ascii="宋体"/>
          <w:szCs w:val="21"/>
        </w:rPr>
        <w:t>结论栏中填写</w:t>
      </w:r>
      <w:r>
        <w:rPr>
          <w:rFonts w:ascii="宋体"/>
          <w:szCs w:val="21"/>
        </w:rPr>
        <w:t>“</w:t>
      </w:r>
      <w:r>
        <w:rPr>
          <w:rFonts w:ascii="宋体" w:hint="eastAsia"/>
          <w:szCs w:val="21"/>
        </w:rPr>
        <w:t>通过</w:t>
      </w:r>
      <w:r>
        <w:rPr>
          <w:rFonts w:ascii="宋体"/>
          <w:szCs w:val="21"/>
        </w:rPr>
        <w:t>”</w:t>
      </w:r>
      <w:r>
        <w:rPr>
          <w:rFonts w:ascii="宋体"/>
          <w:szCs w:val="21"/>
        </w:rPr>
        <w:t>表示该</w:t>
      </w:r>
      <w:r>
        <w:rPr>
          <w:rFonts w:ascii="宋体" w:hint="eastAsia"/>
          <w:szCs w:val="21"/>
        </w:rPr>
        <w:t>供应商响应文件</w:t>
      </w:r>
      <w:r>
        <w:rPr>
          <w:rFonts w:ascii="宋体"/>
          <w:szCs w:val="21"/>
        </w:rPr>
        <w:t>符合</w:t>
      </w:r>
      <w:r>
        <w:rPr>
          <w:rFonts w:ascii="宋体" w:hint="eastAsia"/>
          <w:szCs w:val="21"/>
        </w:rPr>
        <w:t>磋商文件</w:t>
      </w:r>
      <w:r>
        <w:rPr>
          <w:rFonts w:ascii="宋体"/>
          <w:szCs w:val="21"/>
        </w:rPr>
        <w:t>要求，</w:t>
      </w:r>
      <w:r>
        <w:rPr>
          <w:rFonts w:ascii="宋体"/>
          <w:szCs w:val="21"/>
        </w:rPr>
        <w:t>“</w:t>
      </w:r>
      <w:r>
        <w:rPr>
          <w:rFonts w:ascii="宋体" w:hint="eastAsia"/>
          <w:szCs w:val="21"/>
        </w:rPr>
        <w:t>不通过</w:t>
      </w:r>
      <w:r>
        <w:rPr>
          <w:rFonts w:ascii="宋体"/>
          <w:szCs w:val="21"/>
        </w:rPr>
        <w:t>”</w:t>
      </w:r>
      <w:r>
        <w:rPr>
          <w:rFonts w:ascii="宋体"/>
          <w:szCs w:val="21"/>
        </w:rPr>
        <w:t>表示该</w:t>
      </w:r>
      <w:r>
        <w:rPr>
          <w:rFonts w:ascii="宋体" w:hint="eastAsia"/>
          <w:szCs w:val="21"/>
        </w:rPr>
        <w:t>供应商响应文件</w:t>
      </w:r>
      <w:r>
        <w:rPr>
          <w:rFonts w:ascii="宋体"/>
          <w:szCs w:val="21"/>
        </w:rPr>
        <w:t>不符合文件要求</w:t>
      </w:r>
      <w:r>
        <w:rPr>
          <w:rFonts w:ascii="宋体" w:hint="eastAsia"/>
          <w:szCs w:val="21"/>
        </w:rPr>
        <w:t>；</w:t>
      </w:r>
    </w:p>
    <w:p w14:paraId="46178B61" w14:textId="77777777" w:rsidR="000D1111" w:rsidRDefault="00B706AC">
      <w:pPr>
        <w:spacing w:line="360" w:lineRule="auto"/>
        <w:ind w:firstLineChars="200" w:firstLine="420"/>
        <w:rPr>
          <w:rFonts w:ascii="宋体"/>
          <w:szCs w:val="21"/>
        </w:rPr>
      </w:pPr>
      <w:r>
        <w:rPr>
          <w:rFonts w:ascii="宋体" w:hint="eastAsia"/>
          <w:szCs w:val="21"/>
        </w:rPr>
        <w:t>3、结论汇总意见采取少数服从多数原则，即超过半数磋商小组成员的结论为“通过”则该供应商通过</w:t>
      </w:r>
      <w:r>
        <w:rPr>
          <w:rFonts w:ascii="宋体"/>
          <w:szCs w:val="21"/>
        </w:rPr>
        <w:t>资格审查及符合性</w:t>
      </w:r>
      <w:r>
        <w:rPr>
          <w:rFonts w:ascii="宋体" w:hint="eastAsia"/>
          <w:szCs w:val="21"/>
        </w:rPr>
        <w:t>审</w:t>
      </w:r>
      <w:r>
        <w:rPr>
          <w:rFonts w:ascii="宋体"/>
          <w:szCs w:val="21"/>
        </w:rPr>
        <w:t>查</w:t>
      </w:r>
      <w:r>
        <w:rPr>
          <w:rFonts w:ascii="宋体" w:hint="eastAsia"/>
          <w:szCs w:val="21"/>
        </w:rPr>
        <w:t>，否则不通过。</w:t>
      </w:r>
    </w:p>
    <w:p w14:paraId="104AF57D" w14:textId="77777777" w:rsidR="000D1111" w:rsidRDefault="00B706AC">
      <w:pPr>
        <w:spacing w:line="360" w:lineRule="auto"/>
        <w:ind w:firstLineChars="200" w:firstLine="420"/>
        <w:rPr>
          <w:rFonts w:ascii="宋体"/>
          <w:szCs w:val="21"/>
        </w:rPr>
      </w:pPr>
      <w:r>
        <w:rPr>
          <w:rFonts w:ascii="宋体" w:hint="eastAsia"/>
          <w:szCs w:val="21"/>
        </w:rPr>
        <w:t>4、最终符合性审查无效报价的其他情形</w:t>
      </w:r>
    </w:p>
    <w:p w14:paraId="26B86972" w14:textId="77777777" w:rsidR="000D1111" w:rsidRDefault="00B706AC">
      <w:pPr>
        <w:widowControl/>
        <w:spacing w:line="360" w:lineRule="auto"/>
        <w:rPr>
          <w:rFonts w:ascii="宋体"/>
          <w:szCs w:val="21"/>
        </w:rPr>
      </w:pPr>
      <w:r>
        <w:rPr>
          <w:rFonts w:ascii="宋体" w:hint="eastAsia"/>
          <w:szCs w:val="21"/>
        </w:rPr>
        <w:t>（1）经磋商小组认定响应文件提供虚假材料的；</w:t>
      </w:r>
    </w:p>
    <w:p w14:paraId="0BB1F443" w14:textId="77777777" w:rsidR="000D1111" w:rsidRDefault="00B706AC">
      <w:pPr>
        <w:widowControl/>
        <w:spacing w:line="360" w:lineRule="auto"/>
        <w:rPr>
          <w:rFonts w:ascii="宋体"/>
          <w:szCs w:val="21"/>
        </w:rPr>
      </w:pPr>
      <w:r>
        <w:rPr>
          <w:rFonts w:ascii="宋体" w:hint="eastAsia"/>
          <w:szCs w:val="21"/>
        </w:rPr>
        <w:t>（2）供应商以他人的名义报价、串通报价、以行贿手段谋取成交或者以其他弄虚作假方式报价的；</w:t>
      </w:r>
    </w:p>
    <w:p w14:paraId="44F46A82" w14:textId="77777777" w:rsidR="000D1111" w:rsidRDefault="00B706AC">
      <w:pPr>
        <w:widowControl/>
        <w:spacing w:line="360" w:lineRule="auto"/>
        <w:rPr>
          <w:rFonts w:ascii="宋体"/>
          <w:szCs w:val="21"/>
        </w:rPr>
      </w:pPr>
      <w:r>
        <w:rPr>
          <w:rFonts w:ascii="宋体" w:hint="eastAsia"/>
          <w:szCs w:val="21"/>
        </w:rPr>
        <w:t>（3）供应商对采购人、采购代理机构、磋商小组及其工作人员施加影响，有碍采购公平、公正的；</w:t>
      </w:r>
    </w:p>
    <w:p w14:paraId="6FA6D198" w14:textId="77777777" w:rsidR="000D1111" w:rsidRDefault="00B706AC">
      <w:pPr>
        <w:widowControl/>
        <w:spacing w:line="360" w:lineRule="auto"/>
        <w:rPr>
          <w:rFonts w:ascii="宋体"/>
          <w:szCs w:val="21"/>
        </w:rPr>
      </w:pPr>
      <w:r>
        <w:rPr>
          <w:rFonts w:ascii="宋体" w:hint="eastAsia"/>
          <w:szCs w:val="21"/>
        </w:rPr>
        <w:t>（4）评审期间，供应商没有按磋商小组的要求提交澄清、说明或更正的；</w:t>
      </w:r>
    </w:p>
    <w:p w14:paraId="6DC3A249" w14:textId="77777777" w:rsidR="000D1111" w:rsidRDefault="00B706AC">
      <w:pPr>
        <w:widowControl/>
        <w:spacing w:line="360" w:lineRule="auto"/>
        <w:rPr>
          <w:rFonts w:ascii="宋体"/>
          <w:szCs w:val="21"/>
        </w:rPr>
      </w:pPr>
      <w:r>
        <w:rPr>
          <w:rFonts w:ascii="宋体" w:hint="eastAsia"/>
          <w:szCs w:val="21"/>
        </w:rPr>
        <w:t>（5）响应文件</w:t>
      </w:r>
      <w:r>
        <w:rPr>
          <w:rFonts w:ascii="宋体"/>
          <w:szCs w:val="21"/>
        </w:rPr>
        <w:t>附有采购人不能接受的条件；</w:t>
      </w:r>
    </w:p>
    <w:p w14:paraId="0535C448" w14:textId="77777777" w:rsidR="000D1111" w:rsidRDefault="00B706AC">
      <w:pPr>
        <w:widowControl/>
        <w:spacing w:line="360" w:lineRule="auto"/>
        <w:rPr>
          <w:szCs w:val="24"/>
        </w:rPr>
      </w:pPr>
      <w:r>
        <w:rPr>
          <w:rFonts w:ascii="宋体" w:hint="eastAsia"/>
          <w:szCs w:val="21"/>
        </w:rPr>
        <w:t>（6）出现不符合相关法律、法规要求的情况的。</w:t>
      </w:r>
    </w:p>
    <w:p w14:paraId="7AB7B813" w14:textId="77777777" w:rsidR="000D1111" w:rsidRDefault="00B706AC">
      <w:pPr>
        <w:rPr>
          <w:rFonts w:ascii="宋体"/>
          <w:szCs w:val="21"/>
        </w:rPr>
      </w:pPr>
      <w:r>
        <w:rPr>
          <w:rFonts w:ascii="宋体"/>
          <w:szCs w:val="21"/>
        </w:rPr>
        <w:br w:type="page"/>
      </w:r>
    </w:p>
    <w:p w14:paraId="751D9A66" w14:textId="77777777" w:rsidR="000D1111" w:rsidRDefault="00B706AC">
      <w:pPr>
        <w:autoSpaceDE w:val="0"/>
        <w:autoSpaceDN w:val="0"/>
        <w:adjustRightInd w:val="0"/>
        <w:spacing w:line="360" w:lineRule="auto"/>
        <w:ind w:rightChars="323" w:right="678"/>
        <w:rPr>
          <w:rFonts w:ascii="宋体" w:cs="JEIUCH+ËÎÌå"/>
          <w:b/>
          <w:sz w:val="24"/>
          <w:szCs w:val="24"/>
        </w:rPr>
      </w:pPr>
      <w:r>
        <w:rPr>
          <w:rFonts w:ascii="宋体" w:cs="JEIUCH+ËÎÌå" w:hint="eastAsia"/>
          <w:b/>
          <w:sz w:val="24"/>
          <w:szCs w:val="24"/>
        </w:rPr>
        <w:lastRenderedPageBreak/>
        <w:t>附表3：</w:t>
      </w:r>
    </w:p>
    <w:p w14:paraId="0BB931AB" w14:textId="77777777" w:rsidR="000D1111" w:rsidRDefault="00B706AC">
      <w:pPr>
        <w:autoSpaceDE w:val="0"/>
        <w:autoSpaceDN w:val="0"/>
        <w:adjustRightInd w:val="0"/>
        <w:spacing w:line="360" w:lineRule="auto"/>
        <w:ind w:rightChars="323" w:right="678"/>
        <w:rPr>
          <w:rFonts w:ascii="宋体" w:cs="JEIUCH+ËÎÌå"/>
          <w:b/>
          <w:sz w:val="24"/>
          <w:szCs w:val="24"/>
        </w:rPr>
      </w:pPr>
      <w:r>
        <w:rPr>
          <w:rFonts w:hint="eastAsia"/>
        </w:rPr>
        <w:t>评分总值最</w:t>
      </w:r>
      <w:r>
        <w:rPr>
          <w:rFonts w:ascii="宋体" w:cs="宋体" w:hint="eastAsia"/>
        </w:rPr>
        <w:t>高为100分，商务、技术及价格得分分值分配设置如下：</w:t>
      </w:r>
    </w:p>
    <w:tbl>
      <w:tblPr>
        <w:tblW w:w="4723" w:type="pct"/>
        <w:jc w:val="center"/>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1279"/>
        <w:gridCol w:w="2121"/>
        <w:gridCol w:w="2065"/>
        <w:gridCol w:w="1994"/>
        <w:gridCol w:w="1474"/>
      </w:tblGrid>
      <w:tr w:rsidR="000D1111" w14:paraId="705FA0D3" w14:textId="77777777">
        <w:trPr>
          <w:jc w:val="center"/>
        </w:trPr>
        <w:tc>
          <w:tcPr>
            <w:tcW w:w="716" w:type="pct"/>
            <w:noWrap/>
            <w:vAlign w:val="center"/>
          </w:tcPr>
          <w:p w14:paraId="5AB33547" w14:textId="77777777" w:rsidR="000D1111" w:rsidRDefault="00B706AC">
            <w:pPr>
              <w:spacing w:line="360" w:lineRule="auto"/>
              <w:jc w:val="center"/>
              <w:rPr>
                <w:rFonts w:ascii="宋体"/>
                <w:b/>
                <w:szCs w:val="21"/>
              </w:rPr>
            </w:pPr>
            <w:r>
              <w:rPr>
                <w:rFonts w:ascii="宋体" w:hint="eastAsia"/>
                <w:b/>
                <w:szCs w:val="21"/>
              </w:rPr>
              <w:t>评分项目</w:t>
            </w:r>
          </w:p>
        </w:tc>
        <w:tc>
          <w:tcPr>
            <w:tcW w:w="1186" w:type="pct"/>
            <w:noWrap/>
            <w:vAlign w:val="center"/>
          </w:tcPr>
          <w:p w14:paraId="280FBB90" w14:textId="77777777" w:rsidR="000D1111" w:rsidRDefault="00B706AC">
            <w:pPr>
              <w:spacing w:line="360" w:lineRule="auto"/>
              <w:jc w:val="center"/>
              <w:rPr>
                <w:rFonts w:ascii="宋体"/>
                <w:b/>
                <w:szCs w:val="21"/>
              </w:rPr>
            </w:pPr>
            <w:r>
              <w:rPr>
                <w:rFonts w:ascii="宋体" w:hint="eastAsia"/>
                <w:b/>
                <w:szCs w:val="21"/>
              </w:rPr>
              <w:t>商务评审</w:t>
            </w:r>
          </w:p>
        </w:tc>
        <w:tc>
          <w:tcPr>
            <w:tcW w:w="1155" w:type="pct"/>
            <w:noWrap/>
            <w:vAlign w:val="center"/>
          </w:tcPr>
          <w:p w14:paraId="7E9B43D3" w14:textId="77777777" w:rsidR="000D1111" w:rsidRDefault="00B706AC">
            <w:pPr>
              <w:spacing w:line="360" w:lineRule="auto"/>
              <w:jc w:val="center"/>
              <w:rPr>
                <w:rFonts w:ascii="宋体"/>
                <w:b/>
                <w:szCs w:val="21"/>
              </w:rPr>
            </w:pPr>
            <w:r>
              <w:rPr>
                <w:rFonts w:ascii="宋体" w:hint="eastAsia"/>
                <w:b/>
                <w:szCs w:val="21"/>
              </w:rPr>
              <w:t>技术评审</w:t>
            </w:r>
          </w:p>
        </w:tc>
        <w:tc>
          <w:tcPr>
            <w:tcW w:w="1115" w:type="pct"/>
            <w:noWrap/>
            <w:vAlign w:val="center"/>
          </w:tcPr>
          <w:p w14:paraId="2585DE8E" w14:textId="77777777" w:rsidR="000D1111" w:rsidRDefault="00B706AC">
            <w:pPr>
              <w:spacing w:line="360" w:lineRule="auto"/>
              <w:jc w:val="center"/>
              <w:rPr>
                <w:rFonts w:ascii="宋体"/>
                <w:b/>
                <w:szCs w:val="21"/>
              </w:rPr>
            </w:pPr>
            <w:r>
              <w:rPr>
                <w:rFonts w:ascii="宋体" w:hint="eastAsia"/>
                <w:b/>
                <w:szCs w:val="21"/>
              </w:rPr>
              <w:t>价格评审</w:t>
            </w:r>
          </w:p>
        </w:tc>
        <w:tc>
          <w:tcPr>
            <w:tcW w:w="825" w:type="pct"/>
            <w:noWrap/>
          </w:tcPr>
          <w:p w14:paraId="1BB7AC74" w14:textId="77777777" w:rsidR="000D1111" w:rsidRDefault="00B706AC">
            <w:pPr>
              <w:spacing w:line="360" w:lineRule="auto"/>
              <w:jc w:val="center"/>
              <w:rPr>
                <w:rFonts w:ascii="宋体"/>
                <w:b/>
                <w:szCs w:val="21"/>
              </w:rPr>
            </w:pPr>
            <w:r>
              <w:rPr>
                <w:rFonts w:ascii="宋体" w:hint="eastAsia"/>
                <w:b/>
                <w:szCs w:val="21"/>
              </w:rPr>
              <w:t>总分</w:t>
            </w:r>
          </w:p>
        </w:tc>
      </w:tr>
      <w:tr w:rsidR="000D1111" w14:paraId="7AA3D765" w14:textId="77777777">
        <w:trPr>
          <w:jc w:val="center"/>
        </w:trPr>
        <w:tc>
          <w:tcPr>
            <w:tcW w:w="716" w:type="pct"/>
            <w:noWrap/>
            <w:vAlign w:val="center"/>
          </w:tcPr>
          <w:p w14:paraId="1FA9B1D2" w14:textId="77777777" w:rsidR="000D1111" w:rsidRDefault="00B706AC">
            <w:pPr>
              <w:spacing w:line="360" w:lineRule="auto"/>
              <w:jc w:val="center"/>
              <w:rPr>
                <w:rFonts w:ascii="宋体"/>
                <w:bCs/>
                <w:szCs w:val="21"/>
              </w:rPr>
            </w:pPr>
            <w:r>
              <w:rPr>
                <w:rFonts w:ascii="宋体" w:hint="eastAsia"/>
                <w:bCs/>
                <w:szCs w:val="21"/>
              </w:rPr>
              <w:t>分值</w:t>
            </w:r>
          </w:p>
        </w:tc>
        <w:tc>
          <w:tcPr>
            <w:tcW w:w="1186" w:type="pct"/>
            <w:noWrap/>
            <w:vAlign w:val="center"/>
          </w:tcPr>
          <w:p w14:paraId="4C177FCF" w14:textId="77777777" w:rsidR="000D1111" w:rsidRDefault="00B706AC">
            <w:pPr>
              <w:spacing w:line="360" w:lineRule="auto"/>
              <w:jc w:val="center"/>
              <w:rPr>
                <w:rFonts w:ascii="宋体"/>
                <w:bCs/>
                <w:szCs w:val="21"/>
              </w:rPr>
            </w:pPr>
            <w:r>
              <w:rPr>
                <w:rFonts w:ascii="宋体" w:hint="eastAsia"/>
                <w:bCs/>
                <w:szCs w:val="21"/>
              </w:rPr>
              <w:t>30</w:t>
            </w:r>
          </w:p>
        </w:tc>
        <w:tc>
          <w:tcPr>
            <w:tcW w:w="1155" w:type="pct"/>
            <w:noWrap/>
            <w:vAlign w:val="center"/>
          </w:tcPr>
          <w:p w14:paraId="3C8EFCB8" w14:textId="77777777" w:rsidR="000D1111" w:rsidRDefault="00B706AC">
            <w:pPr>
              <w:spacing w:line="360" w:lineRule="auto"/>
              <w:jc w:val="center"/>
              <w:rPr>
                <w:rFonts w:ascii="宋体"/>
                <w:bCs/>
                <w:szCs w:val="21"/>
              </w:rPr>
            </w:pPr>
            <w:r>
              <w:rPr>
                <w:rFonts w:ascii="宋体"/>
                <w:bCs/>
                <w:szCs w:val="21"/>
              </w:rPr>
              <w:t>4</w:t>
            </w:r>
            <w:r>
              <w:rPr>
                <w:rFonts w:ascii="宋体" w:hint="eastAsia"/>
                <w:bCs/>
                <w:szCs w:val="21"/>
              </w:rPr>
              <w:t>0</w:t>
            </w:r>
          </w:p>
        </w:tc>
        <w:tc>
          <w:tcPr>
            <w:tcW w:w="1115" w:type="pct"/>
            <w:noWrap/>
            <w:vAlign w:val="center"/>
          </w:tcPr>
          <w:p w14:paraId="5481F47C" w14:textId="77777777" w:rsidR="000D1111" w:rsidRDefault="00B706AC">
            <w:pPr>
              <w:spacing w:line="360" w:lineRule="auto"/>
              <w:jc w:val="center"/>
              <w:rPr>
                <w:rFonts w:ascii="宋体"/>
                <w:bCs/>
                <w:szCs w:val="21"/>
              </w:rPr>
            </w:pPr>
            <w:r>
              <w:rPr>
                <w:rFonts w:ascii="宋体"/>
                <w:bCs/>
                <w:szCs w:val="21"/>
              </w:rPr>
              <w:t>3</w:t>
            </w:r>
            <w:r>
              <w:rPr>
                <w:rFonts w:ascii="宋体" w:hint="eastAsia"/>
                <w:bCs/>
                <w:szCs w:val="21"/>
              </w:rPr>
              <w:t>0</w:t>
            </w:r>
          </w:p>
        </w:tc>
        <w:tc>
          <w:tcPr>
            <w:tcW w:w="825" w:type="pct"/>
            <w:noWrap/>
          </w:tcPr>
          <w:p w14:paraId="188D2A7E" w14:textId="77777777" w:rsidR="000D1111" w:rsidRDefault="00B706AC">
            <w:pPr>
              <w:spacing w:line="360" w:lineRule="auto"/>
              <w:jc w:val="center"/>
              <w:rPr>
                <w:rFonts w:ascii="宋体"/>
                <w:bCs/>
                <w:szCs w:val="21"/>
              </w:rPr>
            </w:pPr>
            <w:r>
              <w:rPr>
                <w:rFonts w:ascii="宋体" w:hint="eastAsia"/>
                <w:bCs/>
                <w:szCs w:val="21"/>
              </w:rPr>
              <w:t>100</w:t>
            </w:r>
          </w:p>
        </w:tc>
      </w:tr>
    </w:tbl>
    <w:p w14:paraId="7A8B43A9" w14:textId="77777777" w:rsidR="000D1111" w:rsidRDefault="000D1111">
      <w:pPr>
        <w:autoSpaceDE w:val="0"/>
        <w:autoSpaceDN w:val="0"/>
        <w:adjustRightInd w:val="0"/>
        <w:spacing w:line="360" w:lineRule="auto"/>
        <w:ind w:rightChars="323" w:right="678"/>
        <w:rPr>
          <w:rFonts w:ascii="宋体" w:cs="JEIUCH+ËÎÌå"/>
          <w:b/>
          <w:sz w:val="24"/>
          <w:szCs w:val="24"/>
        </w:rPr>
      </w:pPr>
    </w:p>
    <w:p w14:paraId="4BAFA1E8" w14:textId="77777777" w:rsidR="000D1111" w:rsidRDefault="00B706AC">
      <w:pPr>
        <w:autoSpaceDE w:val="0"/>
        <w:autoSpaceDN w:val="0"/>
        <w:adjustRightInd w:val="0"/>
        <w:spacing w:line="360" w:lineRule="auto"/>
        <w:ind w:rightChars="323" w:right="678"/>
        <w:jc w:val="center"/>
        <w:rPr>
          <w:rFonts w:ascii="Arial" w:eastAsia="黑体" w:hAnsi="Arial"/>
          <w:b/>
          <w:bCs/>
          <w:sz w:val="32"/>
          <w:szCs w:val="32"/>
        </w:rPr>
      </w:pPr>
      <w:r>
        <w:rPr>
          <w:rFonts w:ascii="Arial" w:eastAsia="黑体" w:hAnsi="Arial" w:hint="eastAsia"/>
          <w:b/>
          <w:bCs/>
          <w:sz w:val="32"/>
          <w:szCs w:val="32"/>
        </w:rPr>
        <w:t>商务评审表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6"/>
        <w:gridCol w:w="707"/>
        <w:gridCol w:w="1982"/>
        <w:gridCol w:w="6092"/>
      </w:tblGrid>
      <w:tr w:rsidR="000D1111" w:rsidRPr="007C70C8" w14:paraId="758DC6DE" w14:textId="77777777" w:rsidTr="007C70C8">
        <w:trPr>
          <w:cantSplit/>
          <w:trHeight w:val="737"/>
        </w:trPr>
        <w:tc>
          <w:tcPr>
            <w:tcW w:w="357" w:type="pct"/>
            <w:tcBorders>
              <w:top w:val="single" w:sz="4" w:space="0" w:color="auto"/>
              <w:left w:val="single" w:sz="4" w:space="0" w:color="auto"/>
              <w:bottom w:val="single" w:sz="4" w:space="0" w:color="auto"/>
              <w:right w:val="single" w:sz="4" w:space="0" w:color="auto"/>
            </w:tcBorders>
            <w:noWrap/>
            <w:vAlign w:val="center"/>
          </w:tcPr>
          <w:p w14:paraId="2BE31055" w14:textId="77777777" w:rsidR="000D1111" w:rsidRPr="007C70C8" w:rsidRDefault="000E10D9" w:rsidP="007C70C8">
            <w:pPr>
              <w:jc w:val="center"/>
              <w:rPr>
                <w:b/>
                <w:bCs/>
              </w:rPr>
            </w:pPr>
            <w:r w:rsidRPr="007C70C8">
              <w:rPr>
                <w:rFonts w:hint="eastAsia"/>
                <w:b/>
                <w:bCs/>
              </w:rPr>
              <w:t>序号</w:t>
            </w:r>
          </w:p>
        </w:tc>
        <w:tc>
          <w:tcPr>
            <w:tcW w:w="374" w:type="pct"/>
            <w:tcBorders>
              <w:top w:val="single" w:sz="4" w:space="0" w:color="auto"/>
              <w:left w:val="single" w:sz="4" w:space="0" w:color="auto"/>
              <w:bottom w:val="single" w:sz="4" w:space="0" w:color="auto"/>
              <w:right w:val="single" w:sz="4" w:space="0" w:color="auto"/>
            </w:tcBorders>
            <w:noWrap/>
            <w:vAlign w:val="center"/>
          </w:tcPr>
          <w:p w14:paraId="40F6588F" w14:textId="77777777" w:rsidR="000D1111" w:rsidRPr="007C70C8" w:rsidRDefault="000E10D9" w:rsidP="007C70C8">
            <w:pPr>
              <w:jc w:val="center"/>
              <w:rPr>
                <w:b/>
                <w:bCs/>
              </w:rPr>
            </w:pPr>
            <w:r w:rsidRPr="007C70C8">
              <w:rPr>
                <w:rFonts w:hint="eastAsia"/>
                <w:b/>
                <w:bCs/>
              </w:rPr>
              <w:t>分值</w:t>
            </w:r>
          </w:p>
        </w:tc>
        <w:tc>
          <w:tcPr>
            <w:tcW w:w="1048" w:type="pct"/>
            <w:tcBorders>
              <w:top w:val="single" w:sz="4" w:space="0" w:color="auto"/>
              <w:left w:val="single" w:sz="4" w:space="0" w:color="auto"/>
              <w:bottom w:val="single" w:sz="4" w:space="0" w:color="auto"/>
              <w:right w:val="single" w:sz="4" w:space="0" w:color="auto"/>
            </w:tcBorders>
            <w:noWrap/>
            <w:vAlign w:val="center"/>
          </w:tcPr>
          <w:p w14:paraId="45B02AF5" w14:textId="77777777" w:rsidR="000D1111" w:rsidRPr="007C70C8" w:rsidRDefault="000E10D9" w:rsidP="007C70C8">
            <w:pPr>
              <w:jc w:val="center"/>
              <w:rPr>
                <w:b/>
                <w:bCs/>
              </w:rPr>
            </w:pPr>
            <w:r w:rsidRPr="007C70C8">
              <w:rPr>
                <w:rFonts w:hint="eastAsia"/>
                <w:b/>
                <w:bCs/>
              </w:rPr>
              <w:t>评审内容</w:t>
            </w:r>
          </w:p>
        </w:tc>
        <w:tc>
          <w:tcPr>
            <w:tcW w:w="3221" w:type="pct"/>
            <w:tcBorders>
              <w:top w:val="single" w:sz="4" w:space="0" w:color="auto"/>
              <w:left w:val="single" w:sz="4" w:space="0" w:color="auto"/>
              <w:bottom w:val="single" w:sz="4" w:space="0" w:color="auto"/>
              <w:right w:val="single" w:sz="4" w:space="0" w:color="auto"/>
            </w:tcBorders>
            <w:noWrap/>
            <w:vAlign w:val="center"/>
          </w:tcPr>
          <w:p w14:paraId="126CDE03" w14:textId="77777777" w:rsidR="000D1111" w:rsidRPr="007C70C8" w:rsidRDefault="000E10D9" w:rsidP="007C70C8">
            <w:pPr>
              <w:jc w:val="center"/>
              <w:rPr>
                <w:b/>
                <w:bCs/>
              </w:rPr>
            </w:pPr>
            <w:r w:rsidRPr="007C70C8">
              <w:rPr>
                <w:rFonts w:hint="eastAsia"/>
                <w:b/>
                <w:bCs/>
              </w:rPr>
              <w:t>评分细则</w:t>
            </w:r>
          </w:p>
        </w:tc>
      </w:tr>
      <w:tr w:rsidR="000D1111" w:rsidRPr="007C70C8" w14:paraId="334F7568" w14:textId="77777777" w:rsidTr="007926AD">
        <w:trPr>
          <w:cantSplit/>
          <w:trHeight w:val="2053"/>
        </w:trPr>
        <w:tc>
          <w:tcPr>
            <w:tcW w:w="357" w:type="pct"/>
            <w:tcBorders>
              <w:top w:val="single" w:sz="4" w:space="0" w:color="auto"/>
              <w:left w:val="single" w:sz="4" w:space="0" w:color="auto"/>
              <w:bottom w:val="single" w:sz="4" w:space="0" w:color="auto"/>
              <w:right w:val="single" w:sz="4" w:space="0" w:color="auto"/>
            </w:tcBorders>
            <w:noWrap/>
            <w:vAlign w:val="center"/>
          </w:tcPr>
          <w:p w14:paraId="5B13322D" w14:textId="77777777" w:rsidR="000D1111" w:rsidRPr="007C70C8" w:rsidRDefault="008C18BE" w:rsidP="007C70C8">
            <w:pPr>
              <w:spacing w:line="360" w:lineRule="auto"/>
              <w:jc w:val="center"/>
            </w:pPr>
            <w:r w:rsidRPr="007C70C8">
              <w:t>1</w:t>
            </w:r>
          </w:p>
        </w:tc>
        <w:tc>
          <w:tcPr>
            <w:tcW w:w="374" w:type="pct"/>
            <w:tcBorders>
              <w:top w:val="single" w:sz="4" w:space="0" w:color="auto"/>
              <w:left w:val="single" w:sz="4" w:space="0" w:color="auto"/>
              <w:bottom w:val="single" w:sz="4" w:space="0" w:color="auto"/>
              <w:right w:val="single" w:sz="4" w:space="0" w:color="auto"/>
            </w:tcBorders>
            <w:noWrap/>
            <w:vAlign w:val="center"/>
          </w:tcPr>
          <w:p w14:paraId="0A78C82F" w14:textId="77777777" w:rsidR="000D1111" w:rsidRPr="007C70C8" w:rsidRDefault="00B767C3" w:rsidP="007C70C8">
            <w:pPr>
              <w:spacing w:line="360" w:lineRule="auto"/>
              <w:jc w:val="center"/>
            </w:pPr>
            <w:r w:rsidRPr="00B767C3">
              <w:t>5</w:t>
            </w:r>
          </w:p>
        </w:tc>
        <w:tc>
          <w:tcPr>
            <w:tcW w:w="1048" w:type="pct"/>
            <w:tcBorders>
              <w:top w:val="single" w:sz="4" w:space="0" w:color="auto"/>
              <w:left w:val="single" w:sz="4" w:space="0" w:color="auto"/>
              <w:bottom w:val="single" w:sz="4" w:space="0" w:color="auto"/>
              <w:right w:val="single" w:sz="4" w:space="0" w:color="auto"/>
            </w:tcBorders>
            <w:noWrap/>
            <w:vAlign w:val="center"/>
          </w:tcPr>
          <w:p w14:paraId="56A472C3" w14:textId="77777777" w:rsidR="000D1111" w:rsidRPr="007C70C8" w:rsidRDefault="000E10D9" w:rsidP="007C70C8">
            <w:pPr>
              <w:spacing w:line="360" w:lineRule="auto"/>
              <w:jc w:val="center"/>
            </w:pPr>
            <w:r w:rsidRPr="007C70C8">
              <w:rPr>
                <w:rFonts w:hint="eastAsia"/>
              </w:rPr>
              <w:t>同类项目业绩</w:t>
            </w:r>
          </w:p>
        </w:tc>
        <w:tc>
          <w:tcPr>
            <w:tcW w:w="3221" w:type="pct"/>
            <w:tcBorders>
              <w:top w:val="single" w:sz="4" w:space="0" w:color="auto"/>
              <w:left w:val="single" w:sz="4" w:space="0" w:color="auto"/>
              <w:bottom w:val="single" w:sz="4" w:space="0" w:color="auto"/>
              <w:right w:val="single" w:sz="4" w:space="0" w:color="auto"/>
            </w:tcBorders>
            <w:noWrap/>
            <w:vAlign w:val="center"/>
          </w:tcPr>
          <w:p w14:paraId="7DD38BD0" w14:textId="77777777" w:rsidR="000D1111" w:rsidRPr="00035CF1" w:rsidRDefault="000E10D9" w:rsidP="007C70C8">
            <w:pPr>
              <w:spacing w:line="360" w:lineRule="auto"/>
              <w:jc w:val="left"/>
              <w:rPr>
                <w:rFonts w:ascii="宋体" w:hAnsi="宋体"/>
              </w:rPr>
            </w:pPr>
            <w:r w:rsidRPr="00035CF1">
              <w:rPr>
                <w:rFonts w:ascii="宋体" w:hAnsi="宋体" w:hint="eastAsia"/>
              </w:rPr>
              <w:t>自</w:t>
            </w:r>
            <w:r w:rsidRPr="00035CF1">
              <w:rPr>
                <w:rFonts w:ascii="宋体" w:hAnsi="宋体"/>
              </w:rPr>
              <w:t>2019年1月1日以来，供应商承担过同类业绩情况，每提供</w:t>
            </w:r>
            <w:r w:rsidR="00B767C3" w:rsidRPr="00035CF1">
              <w:rPr>
                <w:rFonts w:ascii="宋体" w:hAnsi="宋体" w:hint="eastAsia"/>
              </w:rPr>
              <w:t>一个得</w:t>
            </w:r>
            <w:r w:rsidR="00B767C3" w:rsidRPr="00035CF1">
              <w:rPr>
                <w:rFonts w:ascii="宋体" w:hAnsi="宋体"/>
              </w:rPr>
              <w:t>1</w:t>
            </w:r>
            <w:r w:rsidR="00B767C3" w:rsidRPr="00035CF1">
              <w:rPr>
                <w:rFonts w:ascii="宋体" w:hAnsi="宋体" w:hint="eastAsia"/>
              </w:rPr>
              <w:t>分，最高得</w:t>
            </w:r>
            <w:r w:rsidR="00B767C3" w:rsidRPr="00035CF1">
              <w:rPr>
                <w:rFonts w:ascii="宋体" w:hAnsi="宋体"/>
              </w:rPr>
              <w:t>5</w:t>
            </w:r>
            <w:r w:rsidR="00B767C3" w:rsidRPr="00035CF1">
              <w:rPr>
                <w:rFonts w:ascii="宋体" w:hAnsi="宋体" w:hint="eastAsia"/>
              </w:rPr>
              <w:t>分。</w:t>
            </w:r>
          </w:p>
          <w:p w14:paraId="37A796C3" w14:textId="77777777" w:rsidR="000D1111" w:rsidRPr="007C70C8" w:rsidRDefault="000E10D9" w:rsidP="007C70C8">
            <w:pPr>
              <w:spacing w:line="360" w:lineRule="auto"/>
              <w:jc w:val="left"/>
            </w:pPr>
            <w:r w:rsidRPr="00035CF1">
              <w:rPr>
                <w:rFonts w:ascii="宋体" w:hAnsi="宋体" w:hint="eastAsia"/>
              </w:rPr>
              <w:t>【注：须提供合同关键页复印件（合同关键页应包括封面页、服务内容页、双方签字盖章页），以上材料加盖供应商单位公章，不提供不得分。时间以合同签订时间为准。】</w:t>
            </w:r>
          </w:p>
        </w:tc>
      </w:tr>
      <w:tr w:rsidR="000D1111" w:rsidRPr="00556C13" w14:paraId="250A5104" w14:textId="77777777" w:rsidTr="007926AD">
        <w:trPr>
          <w:cantSplit/>
          <w:trHeight w:val="2053"/>
        </w:trPr>
        <w:tc>
          <w:tcPr>
            <w:tcW w:w="357" w:type="pct"/>
            <w:tcBorders>
              <w:top w:val="single" w:sz="4" w:space="0" w:color="auto"/>
              <w:left w:val="single" w:sz="4" w:space="0" w:color="auto"/>
              <w:bottom w:val="single" w:sz="4" w:space="0" w:color="auto"/>
              <w:right w:val="single" w:sz="4" w:space="0" w:color="auto"/>
            </w:tcBorders>
            <w:noWrap/>
            <w:vAlign w:val="center"/>
          </w:tcPr>
          <w:p w14:paraId="0A57E3F6" w14:textId="77777777" w:rsidR="000D1111" w:rsidRPr="00556C13" w:rsidRDefault="000E10D9">
            <w:pPr>
              <w:spacing w:line="300" w:lineRule="auto"/>
              <w:jc w:val="center"/>
              <w:rPr>
                <w:rFonts w:ascii="宋体"/>
                <w:szCs w:val="21"/>
              </w:rPr>
            </w:pPr>
            <w:r>
              <w:rPr>
                <w:rFonts w:ascii="宋体"/>
                <w:szCs w:val="21"/>
              </w:rPr>
              <w:t>2</w:t>
            </w:r>
          </w:p>
        </w:tc>
        <w:tc>
          <w:tcPr>
            <w:tcW w:w="374" w:type="pct"/>
            <w:tcBorders>
              <w:top w:val="single" w:sz="4" w:space="0" w:color="auto"/>
              <w:left w:val="single" w:sz="4" w:space="0" w:color="auto"/>
              <w:bottom w:val="single" w:sz="4" w:space="0" w:color="auto"/>
              <w:right w:val="single" w:sz="4" w:space="0" w:color="auto"/>
            </w:tcBorders>
            <w:noWrap/>
            <w:vAlign w:val="center"/>
          </w:tcPr>
          <w:p w14:paraId="68D10B4A" w14:textId="77777777" w:rsidR="000D1111" w:rsidRPr="00556C13" w:rsidRDefault="000E10D9">
            <w:pPr>
              <w:spacing w:line="300" w:lineRule="auto"/>
              <w:jc w:val="center"/>
              <w:rPr>
                <w:rFonts w:ascii="宋体"/>
                <w:szCs w:val="21"/>
              </w:rPr>
            </w:pPr>
            <w:r>
              <w:rPr>
                <w:rFonts w:ascii="宋体"/>
                <w:szCs w:val="21"/>
              </w:rPr>
              <w:t>5</w:t>
            </w:r>
          </w:p>
        </w:tc>
        <w:tc>
          <w:tcPr>
            <w:tcW w:w="1048" w:type="pct"/>
            <w:tcBorders>
              <w:top w:val="single" w:sz="4" w:space="0" w:color="auto"/>
              <w:left w:val="single" w:sz="4" w:space="0" w:color="auto"/>
              <w:bottom w:val="single" w:sz="4" w:space="0" w:color="auto"/>
              <w:right w:val="single" w:sz="4" w:space="0" w:color="auto"/>
            </w:tcBorders>
            <w:noWrap/>
            <w:vAlign w:val="center"/>
          </w:tcPr>
          <w:p w14:paraId="36AAF531" w14:textId="77777777" w:rsidR="000D1111" w:rsidRPr="00556C13" w:rsidRDefault="000E10D9">
            <w:pPr>
              <w:jc w:val="center"/>
              <w:rPr>
                <w:rFonts w:ascii="宋体" w:cs="宋体"/>
                <w:kern w:val="0"/>
                <w:szCs w:val="21"/>
              </w:rPr>
            </w:pPr>
            <w:r>
              <w:rPr>
                <w:rFonts w:ascii="宋体" w:cs="宋体" w:hint="eastAsia"/>
                <w:kern w:val="0"/>
                <w:szCs w:val="21"/>
              </w:rPr>
              <w:t>满意度评价</w:t>
            </w:r>
          </w:p>
        </w:tc>
        <w:tc>
          <w:tcPr>
            <w:tcW w:w="3221" w:type="pct"/>
            <w:tcBorders>
              <w:top w:val="single" w:sz="4" w:space="0" w:color="auto"/>
              <w:left w:val="single" w:sz="4" w:space="0" w:color="auto"/>
              <w:bottom w:val="single" w:sz="4" w:space="0" w:color="auto"/>
              <w:right w:val="single" w:sz="4" w:space="0" w:color="auto"/>
            </w:tcBorders>
            <w:noWrap/>
            <w:vAlign w:val="center"/>
          </w:tcPr>
          <w:p w14:paraId="578D3470" w14:textId="77777777" w:rsidR="000D1111" w:rsidRPr="00556C13" w:rsidRDefault="000E10D9">
            <w:pPr>
              <w:spacing w:line="360" w:lineRule="auto"/>
              <w:rPr>
                <w:rFonts w:ascii="宋体" w:hAnsi="宋体"/>
              </w:rPr>
            </w:pPr>
            <w:r w:rsidRPr="000E10D9">
              <w:rPr>
                <w:rFonts w:ascii="宋体" w:hAnsi="宋体" w:hint="eastAsia"/>
              </w:rPr>
              <w:t>供应商提供上述有效业绩对应的客户评价，客户评价须为良好或以上（或类似评价，如</w:t>
            </w:r>
            <w:r w:rsidRPr="00762459">
              <w:rPr>
                <w:rFonts w:ascii="宋体" w:hAnsi="宋体"/>
              </w:rPr>
              <w:t>80</w:t>
            </w:r>
            <w:r w:rsidRPr="00EA66EF">
              <w:rPr>
                <w:rFonts w:ascii="宋体" w:hAnsi="宋体"/>
              </w:rPr>
              <w:t>分或以上、满意或以上等），每提供</w:t>
            </w:r>
            <w:r w:rsidRPr="00967B18">
              <w:rPr>
                <w:rFonts w:ascii="宋体" w:hAnsi="宋体"/>
              </w:rPr>
              <w:t>1</w:t>
            </w:r>
            <w:r w:rsidRPr="00E7098E">
              <w:rPr>
                <w:rFonts w:ascii="宋体" w:hAnsi="宋体"/>
              </w:rPr>
              <w:t>个得1</w:t>
            </w:r>
            <w:r w:rsidRPr="00E7098E">
              <w:rPr>
                <w:rFonts w:ascii="宋体" w:hAnsi="宋体" w:hint="eastAsia"/>
              </w:rPr>
              <w:t>分，最高得</w:t>
            </w:r>
            <w:r w:rsidRPr="00E7098E">
              <w:rPr>
                <w:rFonts w:ascii="宋体" w:hAnsi="宋体"/>
              </w:rPr>
              <w:t>5</w:t>
            </w:r>
            <w:r w:rsidRPr="00E7098E">
              <w:rPr>
                <w:rFonts w:ascii="宋体" w:hAnsi="宋体" w:hint="eastAsia"/>
              </w:rPr>
              <w:t>分。</w:t>
            </w:r>
          </w:p>
          <w:p w14:paraId="5F218C25" w14:textId="77777777" w:rsidR="000D1111" w:rsidRPr="00556C13" w:rsidRDefault="000E10D9">
            <w:pPr>
              <w:spacing w:line="360" w:lineRule="auto"/>
              <w:rPr>
                <w:rFonts w:ascii="宋体" w:hAnsi="宋体"/>
              </w:rPr>
            </w:pPr>
            <w:r w:rsidRPr="000E10D9">
              <w:rPr>
                <w:rFonts w:ascii="宋体" w:hAnsi="宋体" w:hint="eastAsia"/>
              </w:rPr>
              <w:t>【注：提供相关证明材料（需含用户单位盖章）复印件加盖供应商公章，未提供不得分。】</w:t>
            </w:r>
          </w:p>
        </w:tc>
      </w:tr>
      <w:tr w:rsidR="000D1111" w:rsidRPr="00556C13" w14:paraId="604E68A8" w14:textId="77777777" w:rsidTr="007926AD">
        <w:trPr>
          <w:cantSplit/>
          <w:trHeight w:val="353"/>
        </w:trPr>
        <w:tc>
          <w:tcPr>
            <w:tcW w:w="357" w:type="pct"/>
            <w:tcBorders>
              <w:top w:val="single" w:sz="4" w:space="0" w:color="auto"/>
              <w:left w:val="single" w:sz="4" w:space="0" w:color="auto"/>
              <w:bottom w:val="single" w:sz="4" w:space="0" w:color="auto"/>
              <w:right w:val="single" w:sz="4" w:space="0" w:color="auto"/>
            </w:tcBorders>
            <w:noWrap/>
            <w:vAlign w:val="center"/>
          </w:tcPr>
          <w:p w14:paraId="17D2DDAC" w14:textId="77777777" w:rsidR="000D1111" w:rsidRPr="00556C13" w:rsidRDefault="000E10D9">
            <w:pPr>
              <w:spacing w:line="300" w:lineRule="auto"/>
              <w:jc w:val="center"/>
              <w:rPr>
                <w:rFonts w:ascii="宋体"/>
                <w:szCs w:val="21"/>
              </w:rPr>
            </w:pPr>
            <w:r>
              <w:rPr>
                <w:rFonts w:ascii="宋体"/>
                <w:szCs w:val="21"/>
              </w:rPr>
              <w:t>3</w:t>
            </w:r>
          </w:p>
        </w:tc>
        <w:tc>
          <w:tcPr>
            <w:tcW w:w="374" w:type="pct"/>
            <w:tcBorders>
              <w:top w:val="single" w:sz="4" w:space="0" w:color="auto"/>
              <w:left w:val="single" w:sz="4" w:space="0" w:color="auto"/>
              <w:bottom w:val="single" w:sz="4" w:space="0" w:color="auto"/>
              <w:right w:val="single" w:sz="4" w:space="0" w:color="auto"/>
            </w:tcBorders>
            <w:noWrap/>
            <w:vAlign w:val="center"/>
          </w:tcPr>
          <w:p w14:paraId="0F8ED373" w14:textId="77777777" w:rsidR="000D1111" w:rsidRPr="00556C13" w:rsidRDefault="000E10D9">
            <w:pPr>
              <w:spacing w:line="300" w:lineRule="auto"/>
              <w:jc w:val="center"/>
              <w:rPr>
                <w:rFonts w:ascii="宋体"/>
                <w:szCs w:val="21"/>
              </w:rPr>
            </w:pPr>
            <w:r w:rsidRPr="00B03556">
              <w:rPr>
                <w:rFonts w:ascii="宋体"/>
                <w:szCs w:val="21"/>
              </w:rPr>
              <w:t>6</w:t>
            </w:r>
          </w:p>
        </w:tc>
        <w:tc>
          <w:tcPr>
            <w:tcW w:w="1048" w:type="pct"/>
            <w:tcBorders>
              <w:top w:val="single" w:sz="4" w:space="0" w:color="auto"/>
              <w:left w:val="single" w:sz="4" w:space="0" w:color="auto"/>
              <w:bottom w:val="single" w:sz="4" w:space="0" w:color="auto"/>
              <w:right w:val="single" w:sz="4" w:space="0" w:color="auto"/>
            </w:tcBorders>
            <w:noWrap/>
            <w:vAlign w:val="center"/>
          </w:tcPr>
          <w:p w14:paraId="75528C96" w14:textId="77777777" w:rsidR="000D1111" w:rsidRPr="00556C13" w:rsidRDefault="000E10D9">
            <w:pPr>
              <w:jc w:val="center"/>
              <w:rPr>
                <w:rFonts w:ascii="宋体" w:cs="宋体"/>
                <w:bCs/>
                <w:kern w:val="0"/>
                <w:szCs w:val="21"/>
              </w:rPr>
            </w:pPr>
            <w:r w:rsidRPr="000E10D9">
              <w:rPr>
                <w:rFonts w:ascii="宋体" w:hint="eastAsia"/>
                <w:bCs/>
                <w:kern w:val="0"/>
              </w:rPr>
              <w:t>体系认证</w:t>
            </w:r>
          </w:p>
        </w:tc>
        <w:tc>
          <w:tcPr>
            <w:tcW w:w="3221" w:type="pct"/>
            <w:tcBorders>
              <w:top w:val="single" w:sz="4" w:space="0" w:color="auto"/>
              <w:left w:val="single" w:sz="4" w:space="0" w:color="auto"/>
              <w:bottom w:val="single" w:sz="4" w:space="0" w:color="auto"/>
              <w:right w:val="single" w:sz="4" w:space="0" w:color="auto"/>
            </w:tcBorders>
            <w:noWrap/>
            <w:vAlign w:val="center"/>
          </w:tcPr>
          <w:p w14:paraId="7AE83DF7" w14:textId="77777777" w:rsidR="000D1111" w:rsidRPr="00556C13" w:rsidRDefault="000E10D9">
            <w:pPr>
              <w:spacing w:line="360" w:lineRule="auto"/>
              <w:jc w:val="left"/>
              <w:rPr>
                <w:rFonts w:ascii="宋体" w:hAnsi="宋体"/>
              </w:rPr>
            </w:pPr>
            <w:r w:rsidRPr="000E10D9">
              <w:rPr>
                <w:rFonts w:ascii="宋体" w:hAnsi="宋体" w:hint="eastAsia"/>
              </w:rPr>
              <w:t>供应商具有有效的质量管理体系认证、环境管理体系认证、职业健康安全管理体系认证。</w:t>
            </w:r>
            <w:r w:rsidRPr="00B03556">
              <w:rPr>
                <w:rFonts w:ascii="宋体" w:hAnsi="宋体" w:hint="eastAsia"/>
                <w:szCs w:val="21"/>
              </w:rPr>
              <w:t>每项得</w:t>
            </w:r>
            <w:r w:rsidRPr="00B03556">
              <w:rPr>
                <w:rFonts w:ascii="宋体" w:hAnsi="宋体"/>
                <w:szCs w:val="21"/>
              </w:rPr>
              <w:t>2</w:t>
            </w:r>
            <w:r w:rsidRPr="00B03556">
              <w:rPr>
                <w:rFonts w:ascii="宋体" w:hAnsi="宋体" w:hint="eastAsia"/>
                <w:szCs w:val="21"/>
              </w:rPr>
              <w:t>分，本项最高得</w:t>
            </w:r>
            <w:r w:rsidRPr="00B03556">
              <w:rPr>
                <w:rFonts w:ascii="宋体" w:hAnsi="宋体"/>
                <w:szCs w:val="21"/>
              </w:rPr>
              <w:t>6</w:t>
            </w:r>
            <w:r w:rsidRPr="00B03556">
              <w:rPr>
                <w:rFonts w:ascii="宋体" w:hAnsi="宋体" w:hint="eastAsia"/>
                <w:szCs w:val="21"/>
              </w:rPr>
              <w:t>分。</w:t>
            </w:r>
            <w:r w:rsidRPr="00B03556">
              <w:rPr>
                <w:rFonts w:ascii="宋体" w:hAnsi="宋体"/>
                <w:szCs w:val="21"/>
              </w:rPr>
              <w:t xml:space="preserve"> </w:t>
            </w:r>
          </w:p>
          <w:p w14:paraId="3A9E2717" w14:textId="77777777" w:rsidR="000D1111" w:rsidRPr="00556C13" w:rsidRDefault="000E10D9">
            <w:pPr>
              <w:spacing w:line="360" w:lineRule="auto"/>
              <w:jc w:val="left"/>
              <w:rPr>
                <w:rFonts w:ascii="宋体" w:cs="宋体"/>
                <w:b/>
                <w:bCs/>
                <w:szCs w:val="21"/>
              </w:rPr>
            </w:pPr>
            <w:r w:rsidRPr="000E10D9">
              <w:rPr>
                <w:rFonts w:ascii="宋体" w:hAnsi="宋体"/>
                <w:b/>
                <w:bCs/>
              </w:rPr>
              <w:t>【</w:t>
            </w:r>
            <w:r w:rsidRPr="000E10D9">
              <w:rPr>
                <w:rFonts w:ascii="宋体" w:hAnsi="宋体" w:hint="eastAsia"/>
                <w:b/>
                <w:bCs/>
              </w:rPr>
              <w:t>注：须提供有效期内的认证证书复印件和国家认证认可监督管理委员会网站（</w:t>
            </w:r>
            <w:r w:rsidRPr="00762459">
              <w:rPr>
                <w:rFonts w:ascii="宋体" w:hAnsi="宋体"/>
                <w:b/>
                <w:bCs/>
              </w:rPr>
              <w:t>http://www.cnca.gov.cn</w:t>
            </w:r>
            <w:r w:rsidRPr="00EA66EF">
              <w:rPr>
                <w:rFonts w:ascii="宋体" w:hAnsi="宋体"/>
                <w:b/>
                <w:bCs/>
              </w:rPr>
              <w:t>）查询结果链接及显示查询状态为</w:t>
            </w:r>
            <w:r w:rsidRPr="00967B18">
              <w:rPr>
                <w:rFonts w:ascii="宋体" w:hAnsi="宋体"/>
                <w:b/>
                <w:bCs/>
              </w:rPr>
              <w:t>“</w:t>
            </w:r>
            <w:r w:rsidRPr="00E7098E">
              <w:rPr>
                <w:rFonts w:ascii="宋体" w:hAnsi="宋体"/>
                <w:b/>
                <w:bCs/>
              </w:rPr>
              <w:t>有效”的截图并加盖公章，否则不得分。】</w:t>
            </w:r>
          </w:p>
        </w:tc>
      </w:tr>
      <w:tr w:rsidR="007926AD" w:rsidRPr="00556C13" w14:paraId="30475780" w14:textId="77777777" w:rsidTr="007926AD">
        <w:trPr>
          <w:cantSplit/>
          <w:trHeight w:val="284"/>
        </w:trPr>
        <w:tc>
          <w:tcPr>
            <w:tcW w:w="357" w:type="pct"/>
            <w:tcBorders>
              <w:top w:val="single" w:sz="4" w:space="0" w:color="auto"/>
              <w:left w:val="single" w:sz="4" w:space="0" w:color="auto"/>
              <w:bottom w:val="single" w:sz="4" w:space="0" w:color="auto"/>
              <w:right w:val="single" w:sz="4" w:space="0" w:color="auto"/>
            </w:tcBorders>
            <w:noWrap/>
            <w:vAlign w:val="center"/>
          </w:tcPr>
          <w:p w14:paraId="3B11E3ED" w14:textId="77777777" w:rsidR="007926AD" w:rsidRPr="00556C13" w:rsidRDefault="000E10D9" w:rsidP="007926AD">
            <w:pPr>
              <w:spacing w:line="300" w:lineRule="auto"/>
              <w:jc w:val="center"/>
              <w:rPr>
                <w:rFonts w:ascii="宋体"/>
                <w:szCs w:val="21"/>
              </w:rPr>
            </w:pPr>
            <w:r>
              <w:rPr>
                <w:rFonts w:ascii="宋体"/>
                <w:szCs w:val="21"/>
              </w:rPr>
              <w:lastRenderedPageBreak/>
              <w:t>4</w:t>
            </w:r>
          </w:p>
        </w:tc>
        <w:tc>
          <w:tcPr>
            <w:tcW w:w="374" w:type="pct"/>
            <w:tcBorders>
              <w:top w:val="single" w:sz="4" w:space="0" w:color="auto"/>
              <w:left w:val="single" w:sz="4" w:space="0" w:color="auto"/>
              <w:bottom w:val="single" w:sz="4" w:space="0" w:color="auto"/>
              <w:right w:val="single" w:sz="4" w:space="0" w:color="auto"/>
            </w:tcBorders>
            <w:noWrap/>
            <w:vAlign w:val="center"/>
          </w:tcPr>
          <w:p w14:paraId="3861CE58" w14:textId="77777777" w:rsidR="007926AD" w:rsidRPr="00E611F3" w:rsidRDefault="00B03556" w:rsidP="007926AD">
            <w:pPr>
              <w:spacing w:line="300" w:lineRule="auto"/>
              <w:jc w:val="center"/>
              <w:rPr>
                <w:rFonts w:ascii="宋体"/>
                <w:szCs w:val="21"/>
              </w:rPr>
            </w:pPr>
            <w:r w:rsidRPr="00E611F3">
              <w:rPr>
                <w:rFonts w:ascii="宋体"/>
                <w:szCs w:val="21"/>
              </w:rPr>
              <w:t>4</w:t>
            </w:r>
          </w:p>
        </w:tc>
        <w:tc>
          <w:tcPr>
            <w:tcW w:w="1048" w:type="pct"/>
            <w:tcBorders>
              <w:top w:val="single" w:sz="4" w:space="0" w:color="auto"/>
              <w:left w:val="single" w:sz="4" w:space="0" w:color="auto"/>
              <w:bottom w:val="single" w:sz="4" w:space="0" w:color="auto"/>
              <w:right w:val="single" w:sz="4" w:space="0" w:color="auto"/>
            </w:tcBorders>
            <w:noWrap/>
            <w:vAlign w:val="center"/>
          </w:tcPr>
          <w:p w14:paraId="1B35D83E" w14:textId="77777777" w:rsidR="007926AD" w:rsidRPr="00E611F3" w:rsidRDefault="000E10D9" w:rsidP="007926AD">
            <w:pPr>
              <w:tabs>
                <w:tab w:val="left" w:pos="1260"/>
                <w:tab w:val="left" w:pos="1440"/>
              </w:tabs>
              <w:spacing w:line="360" w:lineRule="auto"/>
              <w:jc w:val="center"/>
              <w:rPr>
                <w:rFonts w:ascii="宋体" w:cs="宋体"/>
                <w:b/>
                <w:kern w:val="0"/>
                <w:szCs w:val="21"/>
              </w:rPr>
            </w:pPr>
            <w:r w:rsidRPr="00E611F3">
              <w:rPr>
                <w:rFonts w:ascii="宋体" w:cs="宋体" w:hint="eastAsia"/>
                <w:b/>
                <w:kern w:val="0"/>
                <w:szCs w:val="21"/>
              </w:rPr>
              <w:t>项目相关负责人综合素质</w:t>
            </w:r>
          </w:p>
        </w:tc>
        <w:tc>
          <w:tcPr>
            <w:tcW w:w="3221" w:type="pct"/>
            <w:tcBorders>
              <w:top w:val="single" w:sz="4" w:space="0" w:color="auto"/>
              <w:left w:val="single" w:sz="4" w:space="0" w:color="auto"/>
              <w:bottom w:val="single" w:sz="4" w:space="0" w:color="auto"/>
              <w:right w:val="single" w:sz="4" w:space="0" w:color="auto"/>
            </w:tcBorders>
            <w:noWrap/>
            <w:vAlign w:val="center"/>
          </w:tcPr>
          <w:p w14:paraId="7BB586EE" w14:textId="77777777" w:rsidR="007926AD" w:rsidRPr="00E611F3" w:rsidRDefault="000E10D9" w:rsidP="007926AD">
            <w:pPr>
              <w:spacing w:line="360" w:lineRule="auto"/>
              <w:jc w:val="left"/>
              <w:rPr>
                <w:rFonts w:ascii="宋体" w:hAnsi="宋体"/>
              </w:rPr>
            </w:pPr>
            <w:r w:rsidRPr="00E611F3">
              <w:rPr>
                <w:rFonts w:ascii="宋体" w:hAnsi="宋体"/>
              </w:rPr>
              <w:t>1、拟委派的项目负责人具有中级或以上职称（建筑工程类）</w:t>
            </w:r>
            <w:r w:rsidR="00B767C3" w:rsidRPr="00E611F3">
              <w:rPr>
                <w:rFonts w:ascii="宋体" w:hAnsi="宋体" w:hint="eastAsia"/>
              </w:rPr>
              <w:t>得</w:t>
            </w:r>
            <w:r w:rsidR="00B03556" w:rsidRPr="00E611F3">
              <w:rPr>
                <w:rFonts w:ascii="宋体" w:hAnsi="宋体"/>
              </w:rPr>
              <w:t>2</w:t>
            </w:r>
            <w:r w:rsidR="00B767C3" w:rsidRPr="00E611F3">
              <w:rPr>
                <w:rFonts w:ascii="宋体" w:hAnsi="宋体" w:hint="eastAsia"/>
              </w:rPr>
              <w:t>分；</w:t>
            </w:r>
          </w:p>
          <w:p w14:paraId="7E065271" w14:textId="77777777" w:rsidR="007926AD" w:rsidRPr="00E611F3" w:rsidRDefault="000E10D9" w:rsidP="007926AD">
            <w:pPr>
              <w:spacing w:line="360" w:lineRule="auto"/>
              <w:jc w:val="left"/>
              <w:rPr>
                <w:rFonts w:ascii="宋体" w:hAnsi="宋体"/>
              </w:rPr>
            </w:pPr>
            <w:r w:rsidRPr="00E611F3">
              <w:rPr>
                <w:rFonts w:ascii="宋体" w:hAnsi="宋体"/>
              </w:rPr>
              <w:t>2、拟委派的技术负责人具备中级或以上职称（建筑工程</w:t>
            </w:r>
            <w:r w:rsidRPr="00E611F3">
              <w:rPr>
                <w:rFonts w:ascii="宋体" w:hAnsi="宋体" w:hint="eastAsia"/>
              </w:rPr>
              <w:t>类）</w:t>
            </w:r>
            <w:r w:rsidR="00B767C3" w:rsidRPr="00E611F3">
              <w:rPr>
                <w:rFonts w:ascii="宋体" w:hAnsi="宋体" w:hint="eastAsia"/>
              </w:rPr>
              <w:t>得</w:t>
            </w:r>
            <w:r w:rsidR="00B03556" w:rsidRPr="00E611F3">
              <w:rPr>
                <w:rFonts w:ascii="宋体" w:hAnsi="宋体"/>
              </w:rPr>
              <w:t>2</w:t>
            </w:r>
            <w:r w:rsidR="00B767C3" w:rsidRPr="00E611F3">
              <w:rPr>
                <w:rFonts w:ascii="宋体" w:hAnsi="宋体" w:hint="eastAsia"/>
              </w:rPr>
              <w:t>分</w:t>
            </w:r>
            <w:r w:rsidRPr="00E611F3">
              <w:rPr>
                <w:rFonts w:ascii="宋体" w:hAnsi="宋体" w:hint="eastAsia"/>
              </w:rPr>
              <w:t>。</w:t>
            </w:r>
          </w:p>
          <w:p w14:paraId="5395AE2A" w14:textId="77777777" w:rsidR="007926AD" w:rsidRPr="00E611F3" w:rsidRDefault="000E10D9" w:rsidP="007926AD">
            <w:pPr>
              <w:spacing w:line="360" w:lineRule="auto"/>
              <w:jc w:val="left"/>
              <w:rPr>
                <w:rFonts w:ascii="宋体"/>
                <w:b/>
                <w:bCs/>
              </w:rPr>
            </w:pPr>
            <w:r w:rsidRPr="00E611F3">
              <w:rPr>
                <w:rFonts w:ascii="宋体" w:hAnsi="宋体" w:hint="eastAsia"/>
                <w:b/>
                <w:bCs/>
              </w:rPr>
              <w:t>【注：①须提供以上人员相关证书复印件和磋商截止时间前</w:t>
            </w:r>
            <w:r w:rsidRPr="00E611F3">
              <w:rPr>
                <w:rFonts w:ascii="宋体" w:hAnsi="宋体"/>
                <w:b/>
                <w:bCs/>
              </w:rPr>
              <w:t>6个月内任意1</w:t>
            </w:r>
            <w:r w:rsidRPr="00E611F3">
              <w:rPr>
                <w:rFonts w:ascii="宋体" w:hAnsi="宋体" w:hint="eastAsia"/>
                <w:b/>
                <w:bCs/>
              </w:rPr>
              <w:t>个月的社保证明材料并加盖供应商单位公章，未提供证明材料或提供不齐全或证明材料不清晰评委无法辨认的不得分，所有人员不能兼任；②以上要求提供的证书等证明文件，如涉及有效期的，须在有效期内，否则不予得分。】</w:t>
            </w:r>
          </w:p>
        </w:tc>
      </w:tr>
      <w:tr w:rsidR="007926AD" w:rsidRPr="00556C13" w14:paraId="08E83647" w14:textId="77777777" w:rsidTr="007926AD">
        <w:trPr>
          <w:cantSplit/>
          <w:trHeight w:val="284"/>
        </w:trPr>
        <w:tc>
          <w:tcPr>
            <w:tcW w:w="357" w:type="pct"/>
            <w:tcBorders>
              <w:top w:val="single" w:sz="4" w:space="0" w:color="auto"/>
              <w:left w:val="single" w:sz="4" w:space="0" w:color="auto"/>
              <w:bottom w:val="single" w:sz="4" w:space="0" w:color="auto"/>
              <w:right w:val="single" w:sz="4" w:space="0" w:color="auto"/>
            </w:tcBorders>
            <w:noWrap/>
            <w:vAlign w:val="center"/>
          </w:tcPr>
          <w:p w14:paraId="3BF4A5F6" w14:textId="77777777" w:rsidR="007926AD" w:rsidRPr="00556C13" w:rsidRDefault="000E10D9" w:rsidP="007926AD">
            <w:pPr>
              <w:spacing w:line="300" w:lineRule="auto"/>
              <w:jc w:val="center"/>
              <w:rPr>
                <w:rFonts w:ascii="宋体"/>
                <w:szCs w:val="21"/>
              </w:rPr>
            </w:pPr>
            <w:r>
              <w:rPr>
                <w:rFonts w:ascii="宋体"/>
                <w:szCs w:val="21"/>
              </w:rPr>
              <w:t>5</w:t>
            </w:r>
          </w:p>
        </w:tc>
        <w:tc>
          <w:tcPr>
            <w:tcW w:w="374" w:type="pct"/>
            <w:tcBorders>
              <w:top w:val="single" w:sz="4" w:space="0" w:color="auto"/>
              <w:left w:val="single" w:sz="4" w:space="0" w:color="auto"/>
              <w:bottom w:val="single" w:sz="4" w:space="0" w:color="auto"/>
              <w:right w:val="single" w:sz="4" w:space="0" w:color="auto"/>
            </w:tcBorders>
            <w:noWrap/>
            <w:vAlign w:val="center"/>
          </w:tcPr>
          <w:p w14:paraId="338FADC1" w14:textId="77777777" w:rsidR="007926AD" w:rsidRPr="00556C13" w:rsidRDefault="00B03556" w:rsidP="007926AD">
            <w:pPr>
              <w:spacing w:line="300" w:lineRule="auto"/>
              <w:jc w:val="center"/>
              <w:rPr>
                <w:rFonts w:ascii="宋体"/>
                <w:szCs w:val="21"/>
              </w:rPr>
            </w:pPr>
            <w:r>
              <w:rPr>
                <w:rFonts w:ascii="宋体"/>
                <w:szCs w:val="21"/>
              </w:rPr>
              <w:t>10</w:t>
            </w:r>
          </w:p>
        </w:tc>
        <w:tc>
          <w:tcPr>
            <w:tcW w:w="1048" w:type="pct"/>
            <w:tcBorders>
              <w:top w:val="single" w:sz="4" w:space="0" w:color="auto"/>
              <w:left w:val="single" w:sz="4" w:space="0" w:color="auto"/>
              <w:bottom w:val="single" w:sz="4" w:space="0" w:color="auto"/>
              <w:right w:val="single" w:sz="4" w:space="0" w:color="auto"/>
            </w:tcBorders>
            <w:noWrap/>
            <w:vAlign w:val="center"/>
          </w:tcPr>
          <w:p w14:paraId="2A09815B" w14:textId="77777777" w:rsidR="007926AD" w:rsidRPr="00556C13" w:rsidRDefault="000E10D9" w:rsidP="007926AD">
            <w:pPr>
              <w:spacing w:line="360" w:lineRule="auto"/>
              <w:jc w:val="center"/>
              <w:rPr>
                <w:rFonts w:ascii="宋体"/>
                <w:b/>
                <w:bCs/>
                <w:szCs w:val="21"/>
              </w:rPr>
            </w:pPr>
            <w:r>
              <w:rPr>
                <w:rFonts w:ascii="宋体" w:hint="eastAsia"/>
                <w:b/>
                <w:szCs w:val="21"/>
              </w:rPr>
              <w:t>拟投入本项目的人员情况（</w:t>
            </w:r>
            <w:r>
              <w:rPr>
                <w:rFonts w:ascii="宋体" w:hint="eastAsia"/>
                <w:b/>
                <w:bCs/>
                <w:szCs w:val="21"/>
              </w:rPr>
              <w:t>除项目负责人、技术负责人外</w:t>
            </w:r>
            <w:r>
              <w:rPr>
                <w:rFonts w:ascii="宋体" w:hint="eastAsia"/>
                <w:b/>
                <w:szCs w:val="21"/>
              </w:rPr>
              <w:t>）</w:t>
            </w:r>
          </w:p>
        </w:tc>
        <w:tc>
          <w:tcPr>
            <w:tcW w:w="3221" w:type="pct"/>
            <w:tcBorders>
              <w:top w:val="single" w:sz="4" w:space="0" w:color="auto"/>
              <w:left w:val="single" w:sz="4" w:space="0" w:color="auto"/>
              <w:bottom w:val="single" w:sz="4" w:space="0" w:color="auto"/>
              <w:right w:val="single" w:sz="4" w:space="0" w:color="auto"/>
            </w:tcBorders>
            <w:noWrap/>
            <w:vAlign w:val="center"/>
          </w:tcPr>
          <w:p w14:paraId="49B45B65" w14:textId="77777777" w:rsidR="00B767C3" w:rsidRPr="005F51D5" w:rsidRDefault="000E10D9" w:rsidP="00B767C3">
            <w:pPr>
              <w:spacing w:line="360" w:lineRule="auto"/>
              <w:rPr>
                <w:rFonts w:ascii="宋体" w:hAnsi="宋体"/>
                <w:color w:val="000000" w:themeColor="text1"/>
              </w:rPr>
            </w:pPr>
            <w:r w:rsidRPr="000E10D9">
              <w:rPr>
                <w:rFonts w:ascii="宋体" w:hAnsi="宋体" w:hint="eastAsia"/>
              </w:rPr>
              <w:t>供应商拟</w:t>
            </w:r>
            <w:r w:rsidRPr="005F51D5">
              <w:rPr>
                <w:rFonts w:ascii="宋体" w:hAnsi="宋体" w:hint="eastAsia"/>
                <w:color w:val="000000" w:themeColor="text1"/>
              </w:rPr>
              <w:t>投入本项目人员（岗位证）具有：</w:t>
            </w:r>
            <w:r w:rsidR="00B767C3" w:rsidRPr="005F51D5">
              <w:rPr>
                <w:rFonts w:ascii="宋体" w:hAnsi="宋体" w:hint="eastAsia"/>
                <w:color w:val="000000" w:themeColor="text1"/>
              </w:rPr>
              <w:t>注册造价工程师</w:t>
            </w:r>
            <w:r w:rsidR="00B767C3" w:rsidRPr="005F51D5">
              <w:rPr>
                <w:rFonts w:ascii="宋体" w:hAnsi="宋体" w:cs="宋体" w:hint="eastAsia"/>
                <w:color w:val="000000" w:themeColor="text1"/>
              </w:rPr>
              <w:t>、注册安全工程师、注册消防工程师、建筑施工工程师、电气工程工程师、施工员、资料员、质量员、材料员、标准员</w:t>
            </w:r>
            <w:r w:rsidR="00B03556" w:rsidRPr="005F51D5">
              <w:rPr>
                <w:rFonts w:ascii="宋体" w:hAnsi="宋体" w:cs="宋体" w:hint="eastAsia"/>
                <w:color w:val="000000" w:themeColor="text1"/>
              </w:rPr>
              <w:t>的，每提供一项得1分，最高得1</w:t>
            </w:r>
            <w:r w:rsidR="00B03556" w:rsidRPr="005F51D5">
              <w:rPr>
                <w:rFonts w:ascii="宋体" w:hAnsi="宋体" w:cs="宋体"/>
                <w:color w:val="000000" w:themeColor="text1"/>
              </w:rPr>
              <w:t>0</w:t>
            </w:r>
            <w:r w:rsidR="00B03556" w:rsidRPr="005F51D5">
              <w:rPr>
                <w:rFonts w:ascii="宋体" w:hAnsi="宋体" w:cs="宋体" w:hint="eastAsia"/>
                <w:color w:val="000000" w:themeColor="text1"/>
              </w:rPr>
              <w:t>分。</w:t>
            </w:r>
          </w:p>
          <w:p w14:paraId="27231BA4" w14:textId="77777777" w:rsidR="007926AD" w:rsidRPr="00556C13" w:rsidRDefault="000E10D9" w:rsidP="00E7098E">
            <w:pPr>
              <w:spacing w:line="360" w:lineRule="auto"/>
              <w:jc w:val="left"/>
              <w:rPr>
                <w:rFonts w:ascii="宋体"/>
                <w:b/>
                <w:bCs/>
                <w:szCs w:val="21"/>
              </w:rPr>
            </w:pPr>
            <w:r w:rsidRPr="005F51D5">
              <w:rPr>
                <w:rFonts w:ascii="宋体" w:hAnsi="宋体" w:hint="eastAsia"/>
                <w:b/>
                <w:bCs/>
                <w:color w:val="000000" w:themeColor="text1"/>
              </w:rPr>
              <w:t>【注：①须提供以上人员相关证书</w:t>
            </w:r>
            <w:r w:rsidRPr="000E10D9">
              <w:rPr>
                <w:rFonts w:ascii="宋体" w:hAnsi="宋体" w:hint="eastAsia"/>
                <w:b/>
                <w:bCs/>
              </w:rPr>
              <w:t>复印件和磋商截止时间前</w:t>
            </w:r>
            <w:r w:rsidRPr="000E10D9">
              <w:rPr>
                <w:rFonts w:ascii="宋体" w:hAnsi="宋体"/>
                <w:b/>
                <w:bCs/>
              </w:rPr>
              <w:t>6个月内任意</w:t>
            </w:r>
            <w:r w:rsidRPr="00762459">
              <w:rPr>
                <w:rFonts w:ascii="宋体" w:hAnsi="宋体"/>
                <w:b/>
                <w:bCs/>
              </w:rPr>
              <w:t>1</w:t>
            </w:r>
            <w:r w:rsidRPr="00EA66EF">
              <w:rPr>
                <w:rFonts w:ascii="宋体" w:hAnsi="宋体" w:hint="eastAsia"/>
                <w:b/>
                <w:bCs/>
              </w:rPr>
              <w:t>个月的社保证明材料并加盖供应商单位公章，未提供证明材料或提供不齐全</w:t>
            </w:r>
            <w:r w:rsidRPr="00967B18">
              <w:rPr>
                <w:rFonts w:ascii="宋体" w:hAnsi="宋体" w:hint="eastAsia"/>
                <w:b/>
                <w:bCs/>
              </w:rPr>
              <w:t>或证明材料不清晰评委无法辨认的不得分，所有人员不能兼任，同一人不重复计分；②以上要求提供的证书等证明文件，如涉及有效期的，须在有效期内，否则不予得分。】</w:t>
            </w:r>
          </w:p>
        </w:tc>
      </w:tr>
      <w:tr w:rsidR="007926AD" w14:paraId="210E10DA" w14:textId="77777777">
        <w:trPr>
          <w:cantSplit/>
          <w:trHeight w:val="811"/>
        </w:trPr>
        <w:tc>
          <w:tcPr>
            <w:tcW w:w="5000" w:type="pct"/>
            <w:gridSpan w:val="4"/>
            <w:tcBorders>
              <w:top w:val="single" w:sz="4" w:space="0" w:color="auto"/>
              <w:left w:val="single" w:sz="4" w:space="0" w:color="auto"/>
              <w:bottom w:val="single" w:sz="4" w:space="0" w:color="auto"/>
              <w:right w:val="single" w:sz="4" w:space="0" w:color="auto"/>
            </w:tcBorders>
            <w:noWrap/>
            <w:vAlign w:val="center"/>
          </w:tcPr>
          <w:p w14:paraId="4F76F126" w14:textId="77777777" w:rsidR="007926AD" w:rsidRDefault="000E10D9" w:rsidP="007926AD">
            <w:pPr>
              <w:jc w:val="center"/>
              <w:rPr>
                <w:rFonts w:ascii="宋体"/>
                <w:szCs w:val="21"/>
              </w:rPr>
            </w:pPr>
            <w:r>
              <w:rPr>
                <w:rFonts w:ascii="宋体" w:hint="eastAsia"/>
                <w:szCs w:val="21"/>
              </w:rPr>
              <w:t>合计：3</w:t>
            </w:r>
            <w:r>
              <w:rPr>
                <w:rFonts w:ascii="宋体"/>
                <w:szCs w:val="21"/>
              </w:rPr>
              <w:t>0</w:t>
            </w:r>
            <w:r>
              <w:rPr>
                <w:rFonts w:ascii="宋体" w:hint="eastAsia"/>
                <w:szCs w:val="21"/>
              </w:rPr>
              <w:t>分</w:t>
            </w:r>
          </w:p>
        </w:tc>
      </w:tr>
    </w:tbl>
    <w:p w14:paraId="33A95110" w14:textId="77777777" w:rsidR="000D1111" w:rsidRDefault="000D1111">
      <w:pPr>
        <w:pStyle w:val="aa"/>
        <w:ind w:left="0"/>
        <w:jc w:val="center"/>
        <w:rPr>
          <w:rFonts w:ascii="Arial" w:eastAsia="黑体" w:hAnsi="Arial"/>
          <w:b/>
          <w:bCs/>
          <w:sz w:val="32"/>
          <w:szCs w:val="32"/>
        </w:rPr>
      </w:pPr>
    </w:p>
    <w:p w14:paraId="0197B2CD" w14:textId="77777777" w:rsidR="000D1111" w:rsidRDefault="00B706AC">
      <w:pPr>
        <w:widowControl/>
        <w:jc w:val="left"/>
        <w:rPr>
          <w:rFonts w:ascii="Arial" w:eastAsia="黑体" w:hAnsi="Arial"/>
          <w:b/>
          <w:bCs/>
          <w:sz w:val="32"/>
          <w:szCs w:val="32"/>
        </w:rPr>
      </w:pPr>
      <w:r>
        <w:rPr>
          <w:rFonts w:ascii="Arial" w:eastAsia="黑体" w:hAnsi="Arial"/>
          <w:b/>
          <w:bCs/>
          <w:sz w:val="32"/>
          <w:szCs w:val="32"/>
        </w:rPr>
        <w:br w:type="page"/>
      </w:r>
    </w:p>
    <w:p w14:paraId="33B309BC" w14:textId="77777777" w:rsidR="000D1111" w:rsidRDefault="00B706AC">
      <w:pPr>
        <w:pStyle w:val="aa"/>
        <w:ind w:left="0"/>
        <w:jc w:val="center"/>
        <w:rPr>
          <w:rFonts w:ascii="Arial" w:eastAsia="黑体" w:hAnsi="Arial"/>
          <w:b/>
          <w:bCs/>
          <w:sz w:val="32"/>
          <w:szCs w:val="32"/>
        </w:rPr>
      </w:pPr>
      <w:r>
        <w:rPr>
          <w:rFonts w:ascii="Arial" w:eastAsia="黑体" w:hAnsi="Arial" w:hint="eastAsia"/>
          <w:b/>
          <w:bCs/>
          <w:sz w:val="32"/>
          <w:szCs w:val="32"/>
        </w:rPr>
        <w:lastRenderedPageBreak/>
        <w:t>技术评审表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3"/>
        <w:gridCol w:w="851"/>
        <w:gridCol w:w="1137"/>
        <w:gridCol w:w="6796"/>
      </w:tblGrid>
      <w:tr w:rsidR="000D1111" w14:paraId="34B86D4A" w14:textId="77777777">
        <w:trPr>
          <w:cantSplit/>
          <w:trHeight w:val="788"/>
          <w:jc w:val="center"/>
        </w:trPr>
        <w:tc>
          <w:tcPr>
            <w:tcW w:w="356" w:type="pct"/>
            <w:tcBorders>
              <w:top w:val="single" w:sz="4" w:space="0" w:color="auto"/>
              <w:left w:val="single" w:sz="4" w:space="0" w:color="auto"/>
              <w:bottom w:val="single" w:sz="4" w:space="0" w:color="auto"/>
              <w:right w:val="single" w:sz="4" w:space="0" w:color="auto"/>
            </w:tcBorders>
            <w:noWrap/>
            <w:vAlign w:val="center"/>
          </w:tcPr>
          <w:p w14:paraId="76895207" w14:textId="77777777" w:rsidR="000D1111" w:rsidRDefault="00B706AC">
            <w:pPr>
              <w:jc w:val="center"/>
              <w:rPr>
                <w:rFonts w:ascii="宋体"/>
                <w:b/>
                <w:bCs/>
                <w:szCs w:val="21"/>
              </w:rPr>
            </w:pPr>
            <w:r>
              <w:rPr>
                <w:rFonts w:ascii="宋体" w:hint="eastAsia"/>
                <w:b/>
                <w:bCs/>
                <w:szCs w:val="21"/>
              </w:rPr>
              <w:t>序号</w:t>
            </w:r>
          </w:p>
        </w:tc>
        <w:tc>
          <w:tcPr>
            <w:tcW w:w="450" w:type="pct"/>
            <w:tcBorders>
              <w:top w:val="single" w:sz="4" w:space="0" w:color="auto"/>
              <w:left w:val="single" w:sz="4" w:space="0" w:color="auto"/>
              <w:bottom w:val="single" w:sz="4" w:space="0" w:color="auto"/>
              <w:right w:val="single" w:sz="4" w:space="0" w:color="auto"/>
            </w:tcBorders>
            <w:noWrap/>
            <w:vAlign w:val="center"/>
          </w:tcPr>
          <w:p w14:paraId="0D1CCEFE" w14:textId="77777777" w:rsidR="000D1111" w:rsidRDefault="00B706AC">
            <w:pPr>
              <w:jc w:val="center"/>
              <w:rPr>
                <w:rFonts w:ascii="宋体"/>
                <w:b/>
                <w:bCs/>
                <w:szCs w:val="21"/>
              </w:rPr>
            </w:pPr>
            <w:r>
              <w:rPr>
                <w:rFonts w:ascii="宋体" w:hint="eastAsia"/>
                <w:b/>
                <w:bCs/>
                <w:szCs w:val="21"/>
              </w:rPr>
              <w:t>分值</w:t>
            </w:r>
          </w:p>
        </w:tc>
        <w:tc>
          <w:tcPr>
            <w:tcW w:w="601" w:type="pct"/>
            <w:tcBorders>
              <w:top w:val="single" w:sz="4" w:space="0" w:color="auto"/>
              <w:left w:val="single" w:sz="4" w:space="0" w:color="auto"/>
              <w:bottom w:val="single" w:sz="4" w:space="0" w:color="auto"/>
              <w:right w:val="single" w:sz="4" w:space="0" w:color="auto"/>
            </w:tcBorders>
            <w:noWrap/>
            <w:vAlign w:val="center"/>
          </w:tcPr>
          <w:p w14:paraId="253DAC7C" w14:textId="77777777" w:rsidR="000D1111" w:rsidRDefault="00B706AC">
            <w:pPr>
              <w:jc w:val="center"/>
              <w:rPr>
                <w:rFonts w:ascii="宋体"/>
                <w:b/>
                <w:bCs/>
                <w:szCs w:val="21"/>
              </w:rPr>
            </w:pPr>
            <w:r>
              <w:rPr>
                <w:rFonts w:ascii="宋体" w:hint="eastAsia"/>
                <w:b/>
                <w:bCs/>
                <w:szCs w:val="21"/>
              </w:rPr>
              <w:t>评审内容</w:t>
            </w:r>
          </w:p>
        </w:tc>
        <w:tc>
          <w:tcPr>
            <w:tcW w:w="3594" w:type="pct"/>
            <w:tcBorders>
              <w:top w:val="single" w:sz="4" w:space="0" w:color="auto"/>
              <w:left w:val="single" w:sz="4" w:space="0" w:color="auto"/>
              <w:bottom w:val="single" w:sz="4" w:space="0" w:color="auto"/>
              <w:right w:val="single" w:sz="4" w:space="0" w:color="auto"/>
            </w:tcBorders>
            <w:noWrap/>
            <w:vAlign w:val="center"/>
          </w:tcPr>
          <w:p w14:paraId="4A0ECC17" w14:textId="77777777" w:rsidR="000D1111" w:rsidRDefault="00B706AC">
            <w:pPr>
              <w:jc w:val="center"/>
              <w:rPr>
                <w:rFonts w:ascii="宋体"/>
                <w:b/>
                <w:bCs/>
                <w:szCs w:val="21"/>
              </w:rPr>
            </w:pPr>
            <w:r>
              <w:rPr>
                <w:rFonts w:ascii="宋体" w:hint="eastAsia"/>
                <w:b/>
                <w:bCs/>
                <w:szCs w:val="21"/>
              </w:rPr>
              <w:t>评分细则</w:t>
            </w:r>
          </w:p>
        </w:tc>
      </w:tr>
      <w:tr w:rsidR="000D1111" w14:paraId="19C2D081" w14:textId="77777777">
        <w:trPr>
          <w:cantSplit/>
          <w:trHeight w:val="2168"/>
          <w:jc w:val="center"/>
        </w:trPr>
        <w:tc>
          <w:tcPr>
            <w:tcW w:w="356" w:type="pct"/>
            <w:tcBorders>
              <w:top w:val="single" w:sz="4" w:space="0" w:color="auto"/>
              <w:left w:val="single" w:sz="4" w:space="0" w:color="auto"/>
              <w:bottom w:val="single" w:sz="4" w:space="0" w:color="auto"/>
              <w:right w:val="single" w:sz="4" w:space="0" w:color="auto"/>
            </w:tcBorders>
            <w:noWrap/>
            <w:vAlign w:val="center"/>
          </w:tcPr>
          <w:p w14:paraId="22458F0B" w14:textId="77777777" w:rsidR="000D1111" w:rsidRDefault="00B706AC">
            <w:pPr>
              <w:jc w:val="center"/>
              <w:rPr>
                <w:rFonts w:ascii="宋体"/>
                <w:szCs w:val="21"/>
              </w:rPr>
            </w:pPr>
            <w:r>
              <w:rPr>
                <w:rFonts w:ascii="宋体" w:hint="eastAsia"/>
                <w:szCs w:val="21"/>
              </w:rPr>
              <w:t>1</w:t>
            </w:r>
          </w:p>
        </w:tc>
        <w:tc>
          <w:tcPr>
            <w:tcW w:w="450" w:type="pct"/>
            <w:tcBorders>
              <w:top w:val="single" w:sz="4" w:space="0" w:color="auto"/>
              <w:left w:val="single" w:sz="4" w:space="0" w:color="auto"/>
              <w:bottom w:val="single" w:sz="4" w:space="0" w:color="auto"/>
              <w:right w:val="single" w:sz="4" w:space="0" w:color="auto"/>
            </w:tcBorders>
            <w:noWrap/>
            <w:vAlign w:val="center"/>
          </w:tcPr>
          <w:p w14:paraId="618D66B2" w14:textId="77777777" w:rsidR="000D1111" w:rsidRDefault="00B706AC">
            <w:pPr>
              <w:jc w:val="center"/>
              <w:rPr>
                <w:rFonts w:ascii="宋体"/>
                <w:szCs w:val="21"/>
              </w:rPr>
            </w:pPr>
            <w:r>
              <w:rPr>
                <w:rFonts w:ascii="宋体"/>
                <w:szCs w:val="21"/>
              </w:rPr>
              <w:t>8</w:t>
            </w:r>
          </w:p>
        </w:tc>
        <w:tc>
          <w:tcPr>
            <w:tcW w:w="601" w:type="pct"/>
            <w:tcBorders>
              <w:top w:val="single" w:sz="4" w:space="0" w:color="auto"/>
              <w:left w:val="single" w:sz="4" w:space="0" w:color="auto"/>
              <w:bottom w:val="single" w:sz="4" w:space="0" w:color="auto"/>
              <w:right w:val="single" w:sz="4" w:space="0" w:color="auto"/>
            </w:tcBorders>
            <w:noWrap/>
            <w:vAlign w:val="center"/>
          </w:tcPr>
          <w:p w14:paraId="08A9A25E" w14:textId="77777777" w:rsidR="000D1111" w:rsidRDefault="00B706AC">
            <w:pPr>
              <w:jc w:val="center"/>
              <w:rPr>
                <w:rFonts w:ascii="宋体"/>
                <w:bCs/>
                <w:szCs w:val="21"/>
              </w:rPr>
            </w:pPr>
            <w:r>
              <w:rPr>
                <w:rFonts w:ascii="宋体" w:hint="eastAsia"/>
                <w:bCs/>
              </w:rPr>
              <w:t>组织实施方案</w:t>
            </w:r>
          </w:p>
        </w:tc>
        <w:tc>
          <w:tcPr>
            <w:tcW w:w="3594" w:type="pct"/>
            <w:tcBorders>
              <w:top w:val="single" w:sz="4" w:space="0" w:color="auto"/>
              <w:left w:val="single" w:sz="4" w:space="0" w:color="auto"/>
              <w:bottom w:val="single" w:sz="4" w:space="0" w:color="auto"/>
              <w:right w:val="single" w:sz="4" w:space="0" w:color="auto"/>
            </w:tcBorders>
            <w:noWrap/>
            <w:vAlign w:val="center"/>
          </w:tcPr>
          <w:p w14:paraId="6EC6B29B" w14:textId="77777777" w:rsidR="000D1111" w:rsidRDefault="00B706AC" w:rsidP="005F51D5">
            <w:pPr>
              <w:spacing w:beforeLines="15" w:before="46" w:afterLines="15" w:after="46" w:line="360" w:lineRule="auto"/>
              <w:rPr>
                <w:rFonts w:ascii="宋体"/>
              </w:rPr>
            </w:pPr>
            <w:r>
              <w:rPr>
                <w:rFonts w:ascii="宋体" w:hint="eastAsia"/>
              </w:rPr>
              <w:t>根据各供应商提供的项目组织实施方案进行评审：</w:t>
            </w:r>
          </w:p>
          <w:p w14:paraId="57BEE8EE" w14:textId="77777777" w:rsidR="000D1111" w:rsidRDefault="00B706AC" w:rsidP="005F51D5">
            <w:pPr>
              <w:spacing w:beforeLines="15" w:before="46" w:afterLines="15" w:after="46" w:line="360" w:lineRule="auto"/>
              <w:rPr>
                <w:rFonts w:ascii="宋体"/>
              </w:rPr>
            </w:pPr>
            <w:r>
              <w:rPr>
                <w:rFonts w:ascii="宋体" w:hint="eastAsia"/>
              </w:rPr>
              <w:t>1、组织实施方案完整科学，组织结构合理、责任分工明确，得</w:t>
            </w:r>
            <w:r>
              <w:rPr>
                <w:rFonts w:ascii="宋体"/>
              </w:rPr>
              <w:t>8</w:t>
            </w:r>
            <w:r>
              <w:rPr>
                <w:rFonts w:ascii="宋体" w:hint="eastAsia"/>
              </w:rPr>
              <w:t>分；</w:t>
            </w:r>
          </w:p>
          <w:p w14:paraId="51FADFC8" w14:textId="77777777" w:rsidR="000D1111" w:rsidRDefault="00B706AC">
            <w:pPr>
              <w:pStyle w:val="a0"/>
              <w:rPr>
                <w:rFonts w:ascii="宋体"/>
                <w:sz w:val="21"/>
              </w:rPr>
            </w:pPr>
            <w:r>
              <w:rPr>
                <w:rFonts w:ascii="宋体" w:hint="eastAsia"/>
                <w:sz w:val="21"/>
              </w:rPr>
              <w:t>2、组织实施方案比较完整，组织结构比较合理、责任分工相对明确，得</w:t>
            </w:r>
            <w:r>
              <w:rPr>
                <w:rFonts w:ascii="宋体"/>
                <w:sz w:val="21"/>
              </w:rPr>
              <w:t>5</w:t>
            </w:r>
            <w:r>
              <w:rPr>
                <w:rFonts w:ascii="宋体" w:hint="eastAsia"/>
                <w:sz w:val="21"/>
              </w:rPr>
              <w:t>分；</w:t>
            </w:r>
          </w:p>
          <w:p w14:paraId="2067D606" w14:textId="77777777" w:rsidR="000D1111" w:rsidRDefault="00B706AC" w:rsidP="005F51D5">
            <w:pPr>
              <w:spacing w:beforeLines="15" w:before="46" w:afterLines="15" w:after="46" w:line="360" w:lineRule="auto"/>
              <w:rPr>
                <w:rFonts w:ascii="宋体"/>
              </w:rPr>
            </w:pPr>
            <w:r>
              <w:rPr>
                <w:rFonts w:ascii="宋体" w:hint="eastAsia"/>
              </w:rPr>
              <w:t>3、组织实施方案一般，内容一般，得</w:t>
            </w:r>
            <w:r>
              <w:rPr>
                <w:rFonts w:ascii="宋体"/>
              </w:rPr>
              <w:t>2</w:t>
            </w:r>
            <w:r>
              <w:rPr>
                <w:rFonts w:ascii="宋体" w:hint="eastAsia"/>
              </w:rPr>
              <w:t>分；</w:t>
            </w:r>
          </w:p>
          <w:p w14:paraId="4A8A59E7" w14:textId="77777777" w:rsidR="000D1111" w:rsidRDefault="00B706AC" w:rsidP="005F51D5">
            <w:pPr>
              <w:spacing w:beforeLines="15" w:before="46" w:afterLines="15" w:after="46" w:line="360" w:lineRule="auto"/>
              <w:rPr>
                <w:rFonts w:ascii="宋体"/>
              </w:rPr>
            </w:pPr>
            <w:r>
              <w:rPr>
                <w:rFonts w:ascii="宋体" w:hint="eastAsia"/>
              </w:rPr>
              <w:t>4、组织实施方案较差，未针对本项目编写，得1分；</w:t>
            </w:r>
          </w:p>
          <w:p w14:paraId="38A7D5D3" w14:textId="77777777" w:rsidR="000D1111" w:rsidRDefault="00B706AC">
            <w:pPr>
              <w:spacing w:line="360" w:lineRule="auto"/>
              <w:rPr>
                <w:rFonts w:ascii="宋体"/>
                <w:szCs w:val="21"/>
              </w:rPr>
            </w:pPr>
            <w:r>
              <w:rPr>
                <w:rFonts w:ascii="宋体" w:hint="eastAsia"/>
              </w:rPr>
              <w:t>5、未提供相关阐述的不得分。</w:t>
            </w:r>
          </w:p>
        </w:tc>
      </w:tr>
      <w:tr w:rsidR="000D1111" w14:paraId="36BF60EE" w14:textId="77777777">
        <w:trPr>
          <w:cantSplit/>
          <w:trHeight w:val="1162"/>
          <w:jc w:val="center"/>
        </w:trPr>
        <w:tc>
          <w:tcPr>
            <w:tcW w:w="356" w:type="pct"/>
            <w:tcBorders>
              <w:top w:val="single" w:sz="4" w:space="0" w:color="auto"/>
              <w:left w:val="single" w:sz="4" w:space="0" w:color="auto"/>
              <w:bottom w:val="single" w:sz="4" w:space="0" w:color="auto"/>
              <w:right w:val="single" w:sz="4" w:space="0" w:color="auto"/>
            </w:tcBorders>
            <w:noWrap/>
            <w:vAlign w:val="center"/>
          </w:tcPr>
          <w:p w14:paraId="61C597F6" w14:textId="77777777" w:rsidR="000D1111" w:rsidRDefault="00B706AC">
            <w:pPr>
              <w:jc w:val="center"/>
              <w:rPr>
                <w:rFonts w:ascii="宋体"/>
                <w:szCs w:val="21"/>
              </w:rPr>
            </w:pPr>
            <w:r>
              <w:rPr>
                <w:rFonts w:ascii="宋体" w:hint="eastAsia"/>
                <w:szCs w:val="21"/>
              </w:rPr>
              <w:t>2</w:t>
            </w:r>
          </w:p>
        </w:tc>
        <w:tc>
          <w:tcPr>
            <w:tcW w:w="450" w:type="pct"/>
            <w:tcBorders>
              <w:top w:val="single" w:sz="4" w:space="0" w:color="auto"/>
              <w:left w:val="single" w:sz="4" w:space="0" w:color="auto"/>
              <w:bottom w:val="single" w:sz="4" w:space="0" w:color="auto"/>
              <w:right w:val="single" w:sz="4" w:space="0" w:color="auto"/>
            </w:tcBorders>
            <w:noWrap/>
            <w:vAlign w:val="center"/>
          </w:tcPr>
          <w:p w14:paraId="7463B3EC" w14:textId="77777777" w:rsidR="000D1111" w:rsidRDefault="00B706AC">
            <w:pPr>
              <w:jc w:val="center"/>
              <w:rPr>
                <w:rFonts w:ascii="宋体"/>
                <w:szCs w:val="21"/>
              </w:rPr>
            </w:pPr>
            <w:r>
              <w:rPr>
                <w:rFonts w:ascii="宋体"/>
                <w:szCs w:val="21"/>
              </w:rPr>
              <w:t>6</w:t>
            </w:r>
          </w:p>
        </w:tc>
        <w:tc>
          <w:tcPr>
            <w:tcW w:w="601" w:type="pct"/>
            <w:tcBorders>
              <w:top w:val="single" w:sz="4" w:space="0" w:color="auto"/>
              <w:left w:val="single" w:sz="4" w:space="0" w:color="auto"/>
              <w:bottom w:val="single" w:sz="4" w:space="0" w:color="auto"/>
              <w:right w:val="single" w:sz="4" w:space="0" w:color="auto"/>
            </w:tcBorders>
            <w:noWrap/>
            <w:vAlign w:val="center"/>
          </w:tcPr>
          <w:p w14:paraId="2FFA52BB" w14:textId="77777777" w:rsidR="000D1111" w:rsidRDefault="00B706AC">
            <w:pPr>
              <w:jc w:val="center"/>
              <w:rPr>
                <w:rFonts w:ascii="宋体"/>
                <w:bCs/>
                <w:szCs w:val="21"/>
              </w:rPr>
            </w:pPr>
            <w:r>
              <w:rPr>
                <w:rFonts w:ascii="宋体" w:hint="eastAsia"/>
                <w:bCs/>
                <w:szCs w:val="21"/>
              </w:rPr>
              <w:t>绿色施工、安全防护、文明施工措施</w:t>
            </w:r>
          </w:p>
        </w:tc>
        <w:tc>
          <w:tcPr>
            <w:tcW w:w="3594" w:type="pct"/>
            <w:tcBorders>
              <w:top w:val="single" w:sz="4" w:space="0" w:color="auto"/>
              <w:left w:val="single" w:sz="4" w:space="0" w:color="auto"/>
              <w:bottom w:val="single" w:sz="4" w:space="0" w:color="auto"/>
              <w:right w:val="single" w:sz="4" w:space="0" w:color="auto"/>
            </w:tcBorders>
            <w:noWrap/>
            <w:vAlign w:val="center"/>
          </w:tcPr>
          <w:p w14:paraId="31449C49" w14:textId="77777777" w:rsidR="000D1111" w:rsidRDefault="00B706AC" w:rsidP="005F51D5">
            <w:pPr>
              <w:spacing w:beforeLines="15" w:before="46" w:afterLines="15" w:after="46" w:line="360" w:lineRule="auto"/>
              <w:rPr>
                <w:rFonts w:ascii="宋体"/>
              </w:rPr>
            </w:pPr>
            <w:r>
              <w:rPr>
                <w:rFonts w:ascii="宋体" w:hint="eastAsia"/>
              </w:rPr>
              <w:t>根据供应商针对本项目提供的安全保障措施（包括安全保证体系、安全生产责任制度、安全培训教育方案、安全设施设备等）进行评审：</w:t>
            </w:r>
          </w:p>
          <w:p w14:paraId="302C79E2" w14:textId="77777777" w:rsidR="000D1111" w:rsidRDefault="00B706AC" w:rsidP="005F51D5">
            <w:pPr>
              <w:spacing w:beforeLines="15" w:before="46" w:afterLines="15" w:after="46" w:line="360" w:lineRule="auto"/>
              <w:rPr>
                <w:rFonts w:ascii="宋体"/>
              </w:rPr>
            </w:pPr>
            <w:r>
              <w:rPr>
                <w:rFonts w:ascii="宋体" w:hint="eastAsia"/>
              </w:rPr>
              <w:t>1、现场安全文明生产保障措施安排合理，保证设施明确、各项设施切实完善可靠可行，得</w:t>
            </w:r>
            <w:r>
              <w:rPr>
                <w:rFonts w:ascii="宋体"/>
              </w:rPr>
              <w:t>6</w:t>
            </w:r>
            <w:r>
              <w:rPr>
                <w:rFonts w:ascii="宋体" w:hint="eastAsia"/>
              </w:rPr>
              <w:t>分；</w:t>
            </w:r>
          </w:p>
          <w:p w14:paraId="354C9304" w14:textId="77777777" w:rsidR="000D1111" w:rsidRDefault="00B706AC" w:rsidP="005F51D5">
            <w:pPr>
              <w:spacing w:beforeLines="15" w:before="46" w:afterLines="15" w:after="46" w:line="360" w:lineRule="auto"/>
              <w:rPr>
                <w:rFonts w:ascii="宋体"/>
              </w:rPr>
            </w:pPr>
            <w:r>
              <w:rPr>
                <w:rFonts w:ascii="宋体" w:hint="eastAsia"/>
              </w:rPr>
              <w:t>2、现场安全文明生产保障措施安排比较合理，保证设施明确、各项设施切实基本完善可靠可行，得</w:t>
            </w:r>
            <w:r>
              <w:rPr>
                <w:rFonts w:ascii="宋体"/>
              </w:rPr>
              <w:t>4</w:t>
            </w:r>
            <w:r>
              <w:rPr>
                <w:rFonts w:ascii="宋体" w:hint="eastAsia"/>
              </w:rPr>
              <w:t>分；</w:t>
            </w:r>
          </w:p>
          <w:p w14:paraId="55B0D7F8" w14:textId="77777777" w:rsidR="000D1111" w:rsidRDefault="00B706AC" w:rsidP="005F51D5">
            <w:pPr>
              <w:spacing w:beforeLines="15" w:before="46" w:afterLines="15" w:after="46" w:line="360" w:lineRule="auto"/>
              <w:rPr>
                <w:rFonts w:ascii="宋体"/>
              </w:rPr>
            </w:pPr>
            <w:r>
              <w:rPr>
                <w:rFonts w:ascii="宋体" w:hint="eastAsia"/>
              </w:rPr>
              <w:t>3、现场安全文明生产保障措施安排基本合理，保证设施明确、各项设施切实不够完善，得</w:t>
            </w:r>
            <w:r>
              <w:rPr>
                <w:rFonts w:ascii="宋体"/>
              </w:rPr>
              <w:t>2</w:t>
            </w:r>
            <w:r>
              <w:rPr>
                <w:rFonts w:ascii="宋体" w:hint="eastAsia"/>
              </w:rPr>
              <w:t>分；</w:t>
            </w:r>
          </w:p>
          <w:p w14:paraId="7C5A24EC" w14:textId="77777777" w:rsidR="000D1111" w:rsidRDefault="00B706AC" w:rsidP="005F51D5">
            <w:pPr>
              <w:spacing w:beforeLines="15" w:before="46" w:afterLines="15" w:after="46" w:line="360" w:lineRule="auto"/>
              <w:rPr>
                <w:rFonts w:ascii="宋体"/>
              </w:rPr>
            </w:pPr>
            <w:r>
              <w:rPr>
                <w:rFonts w:ascii="宋体" w:hint="eastAsia"/>
              </w:rPr>
              <w:t>4、现场安全文明生产保障措施安排不够合理，安全措施简单、对各界面施工及安全保证措施不充分，得</w:t>
            </w:r>
            <w:r>
              <w:rPr>
                <w:rFonts w:ascii="宋体"/>
              </w:rPr>
              <w:t>1</w:t>
            </w:r>
            <w:r>
              <w:rPr>
                <w:rFonts w:ascii="宋体" w:hint="eastAsia"/>
              </w:rPr>
              <w:t>分；</w:t>
            </w:r>
          </w:p>
          <w:p w14:paraId="29477E27" w14:textId="77777777" w:rsidR="000D1111" w:rsidRDefault="00B706AC">
            <w:pPr>
              <w:spacing w:line="360" w:lineRule="auto"/>
              <w:rPr>
                <w:rFonts w:ascii="宋体"/>
                <w:szCs w:val="21"/>
              </w:rPr>
            </w:pPr>
            <w:r>
              <w:rPr>
                <w:rFonts w:ascii="宋体" w:hint="eastAsia"/>
              </w:rPr>
              <w:t>5、未提供相关阐述的不得分。</w:t>
            </w:r>
          </w:p>
        </w:tc>
      </w:tr>
      <w:tr w:rsidR="000D1111" w14:paraId="158133A4" w14:textId="77777777">
        <w:trPr>
          <w:cantSplit/>
          <w:trHeight w:val="1849"/>
          <w:jc w:val="center"/>
        </w:trPr>
        <w:tc>
          <w:tcPr>
            <w:tcW w:w="356" w:type="pct"/>
            <w:tcBorders>
              <w:top w:val="single" w:sz="4" w:space="0" w:color="auto"/>
              <w:left w:val="single" w:sz="4" w:space="0" w:color="auto"/>
              <w:bottom w:val="single" w:sz="4" w:space="0" w:color="auto"/>
              <w:right w:val="single" w:sz="4" w:space="0" w:color="auto"/>
            </w:tcBorders>
            <w:noWrap/>
            <w:vAlign w:val="center"/>
          </w:tcPr>
          <w:p w14:paraId="66F65E3B" w14:textId="77777777" w:rsidR="000D1111" w:rsidRDefault="00B706AC">
            <w:pPr>
              <w:jc w:val="center"/>
              <w:rPr>
                <w:rFonts w:ascii="宋体"/>
                <w:szCs w:val="21"/>
              </w:rPr>
            </w:pPr>
            <w:r>
              <w:rPr>
                <w:rFonts w:ascii="宋体" w:hint="eastAsia"/>
                <w:szCs w:val="21"/>
              </w:rPr>
              <w:lastRenderedPageBreak/>
              <w:t>3</w:t>
            </w:r>
          </w:p>
        </w:tc>
        <w:tc>
          <w:tcPr>
            <w:tcW w:w="450" w:type="pct"/>
            <w:tcBorders>
              <w:top w:val="single" w:sz="4" w:space="0" w:color="auto"/>
              <w:left w:val="single" w:sz="4" w:space="0" w:color="auto"/>
              <w:bottom w:val="single" w:sz="4" w:space="0" w:color="auto"/>
              <w:right w:val="single" w:sz="4" w:space="0" w:color="auto"/>
            </w:tcBorders>
            <w:noWrap/>
            <w:vAlign w:val="center"/>
          </w:tcPr>
          <w:p w14:paraId="1489DA1F" w14:textId="77777777" w:rsidR="000D1111" w:rsidRDefault="00B706AC">
            <w:pPr>
              <w:jc w:val="center"/>
              <w:rPr>
                <w:rFonts w:ascii="宋体"/>
                <w:szCs w:val="21"/>
              </w:rPr>
            </w:pPr>
            <w:r>
              <w:rPr>
                <w:rFonts w:ascii="宋体"/>
                <w:szCs w:val="21"/>
              </w:rPr>
              <w:t>8</w:t>
            </w:r>
          </w:p>
        </w:tc>
        <w:tc>
          <w:tcPr>
            <w:tcW w:w="601" w:type="pct"/>
            <w:tcBorders>
              <w:top w:val="single" w:sz="4" w:space="0" w:color="auto"/>
              <w:left w:val="single" w:sz="4" w:space="0" w:color="auto"/>
              <w:bottom w:val="single" w:sz="4" w:space="0" w:color="auto"/>
              <w:right w:val="single" w:sz="4" w:space="0" w:color="auto"/>
            </w:tcBorders>
            <w:noWrap/>
            <w:vAlign w:val="center"/>
          </w:tcPr>
          <w:p w14:paraId="0781A531" w14:textId="77777777" w:rsidR="000D1111" w:rsidRDefault="00B706AC">
            <w:pPr>
              <w:jc w:val="center"/>
              <w:rPr>
                <w:rFonts w:ascii="宋体"/>
                <w:bCs/>
                <w:szCs w:val="21"/>
              </w:rPr>
            </w:pPr>
            <w:r>
              <w:rPr>
                <w:rFonts w:ascii="宋体" w:hint="eastAsia"/>
                <w:bCs/>
              </w:rPr>
              <w:t>施工进度计划，包括各项准备工作，以及进度保证设施</w:t>
            </w:r>
          </w:p>
        </w:tc>
        <w:tc>
          <w:tcPr>
            <w:tcW w:w="3594" w:type="pct"/>
            <w:tcBorders>
              <w:top w:val="single" w:sz="4" w:space="0" w:color="auto"/>
              <w:left w:val="single" w:sz="4" w:space="0" w:color="auto"/>
              <w:bottom w:val="single" w:sz="4" w:space="0" w:color="auto"/>
              <w:right w:val="single" w:sz="4" w:space="0" w:color="auto"/>
            </w:tcBorders>
            <w:noWrap/>
            <w:vAlign w:val="center"/>
          </w:tcPr>
          <w:p w14:paraId="13AAF8AF" w14:textId="77777777" w:rsidR="000D1111" w:rsidRDefault="00B706AC" w:rsidP="005F51D5">
            <w:pPr>
              <w:spacing w:beforeLines="15" w:before="46" w:afterLines="15" w:after="46" w:line="360" w:lineRule="auto"/>
              <w:rPr>
                <w:rFonts w:ascii="宋体"/>
              </w:rPr>
            </w:pPr>
            <w:r>
              <w:rPr>
                <w:rFonts w:ascii="宋体" w:hint="eastAsia"/>
              </w:rPr>
              <w:t>根据供应商针对本项目制定的项目施工进度对施工计划及保证措施（包括施工过程、工期计划安排和保证措施等）进行评分，要求关键节点的控制措施有力、合理、可行，对项目中可能出现的影响进度计划实现的各方面因素，做出充分的预计分析并制定切实可行的解决方案及保证措施。</w:t>
            </w:r>
          </w:p>
          <w:p w14:paraId="211307AD" w14:textId="77777777" w:rsidR="000D1111" w:rsidRDefault="00B706AC" w:rsidP="005F51D5">
            <w:pPr>
              <w:spacing w:beforeLines="15" w:before="46" w:afterLines="15" w:after="46" w:line="360" w:lineRule="auto"/>
              <w:rPr>
                <w:rFonts w:ascii="宋体"/>
              </w:rPr>
            </w:pPr>
            <w:r>
              <w:rPr>
                <w:rFonts w:ascii="宋体" w:hint="eastAsia"/>
              </w:rPr>
              <w:t>1、制定的施工计划安排详细，合理可行，针对性强，各项准备工作计划完善，得</w:t>
            </w:r>
            <w:r>
              <w:rPr>
                <w:rFonts w:ascii="宋体"/>
              </w:rPr>
              <w:t>8</w:t>
            </w:r>
            <w:r>
              <w:rPr>
                <w:rFonts w:ascii="宋体" w:hint="eastAsia"/>
              </w:rPr>
              <w:t>分；</w:t>
            </w:r>
          </w:p>
          <w:p w14:paraId="721A30DE" w14:textId="77777777" w:rsidR="000D1111" w:rsidRDefault="00B706AC" w:rsidP="005F51D5">
            <w:pPr>
              <w:spacing w:beforeLines="15" w:before="46" w:afterLines="15" w:after="46" w:line="360" w:lineRule="auto"/>
              <w:rPr>
                <w:rFonts w:ascii="宋体"/>
              </w:rPr>
            </w:pPr>
            <w:r>
              <w:rPr>
                <w:rFonts w:ascii="宋体" w:hint="eastAsia"/>
              </w:rPr>
              <w:t>2、制定的施工计划安排比较详细，基本合理可行，各项准备工作计划比较完善，得</w:t>
            </w:r>
            <w:r>
              <w:rPr>
                <w:rFonts w:ascii="宋体"/>
              </w:rPr>
              <w:t>5</w:t>
            </w:r>
            <w:r>
              <w:rPr>
                <w:rFonts w:ascii="宋体" w:hint="eastAsia"/>
              </w:rPr>
              <w:t>分；</w:t>
            </w:r>
          </w:p>
          <w:p w14:paraId="71D19740" w14:textId="77777777" w:rsidR="000D1111" w:rsidRDefault="00B706AC" w:rsidP="005F51D5">
            <w:pPr>
              <w:spacing w:beforeLines="15" w:before="46" w:afterLines="15" w:after="46" w:line="360" w:lineRule="auto"/>
              <w:rPr>
                <w:rFonts w:ascii="宋体"/>
              </w:rPr>
            </w:pPr>
            <w:r>
              <w:rPr>
                <w:rFonts w:ascii="宋体" w:hint="eastAsia"/>
              </w:rPr>
              <w:t>3、制定的施工计划安排、可行性、针对性一般，，各项准备工作不充分，得</w:t>
            </w:r>
            <w:r>
              <w:rPr>
                <w:rFonts w:ascii="宋体"/>
              </w:rPr>
              <w:t>2</w:t>
            </w:r>
            <w:r>
              <w:rPr>
                <w:rFonts w:ascii="宋体" w:hint="eastAsia"/>
              </w:rPr>
              <w:t>分；</w:t>
            </w:r>
          </w:p>
          <w:p w14:paraId="10A473F4" w14:textId="77777777" w:rsidR="000D1111" w:rsidRDefault="00B706AC" w:rsidP="005F51D5">
            <w:pPr>
              <w:spacing w:beforeLines="15" w:before="46" w:afterLines="15" w:after="46" w:line="360" w:lineRule="auto"/>
              <w:rPr>
                <w:rFonts w:ascii="宋体"/>
              </w:rPr>
            </w:pPr>
            <w:r>
              <w:rPr>
                <w:rFonts w:ascii="宋体" w:hint="eastAsia"/>
              </w:rPr>
              <w:t>4、制定的施工计划较差或未针对本项目编写的，得1分；</w:t>
            </w:r>
          </w:p>
          <w:p w14:paraId="10011B4E" w14:textId="77777777" w:rsidR="000D1111" w:rsidRDefault="00B706AC" w:rsidP="005F51D5">
            <w:pPr>
              <w:spacing w:beforeLines="15" w:before="46" w:afterLines="15" w:after="46" w:line="360" w:lineRule="auto"/>
              <w:rPr>
                <w:rFonts w:ascii="宋体"/>
                <w:szCs w:val="21"/>
              </w:rPr>
            </w:pPr>
            <w:r>
              <w:rPr>
                <w:rFonts w:ascii="宋体" w:hint="eastAsia"/>
              </w:rPr>
              <w:t>5、未提供相关阐述的不得分。</w:t>
            </w:r>
          </w:p>
        </w:tc>
      </w:tr>
      <w:tr w:rsidR="000D1111" w14:paraId="6D5DEB07" w14:textId="77777777">
        <w:trPr>
          <w:cantSplit/>
          <w:trHeight w:val="2245"/>
          <w:jc w:val="center"/>
        </w:trPr>
        <w:tc>
          <w:tcPr>
            <w:tcW w:w="356" w:type="pct"/>
            <w:tcBorders>
              <w:top w:val="single" w:sz="4" w:space="0" w:color="auto"/>
              <w:left w:val="single" w:sz="4" w:space="0" w:color="auto"/>
              <w:bottom w:val="single" w:sz="4" w:space="0" w:color="auto"/>
              <w:right w:val="single" w:sz="4" w:space="0" w:color="auto"/>
            </w:tcBorders>
            <w:noWrap/>
            <w:vAlign w:val="center"/>
          </w:tcPr>
          <w:p w14:paraId="18A6C5D1" w14:textId="77777777" w:rsidR="000D1111" w:rsidRDefault="00B706AC">
            <w:pPr>
              <w:jc w:val="center"/>
              <w:rPr>
                <w:rFonts w:ascii="宋体"/>
                <w:szCs w:val="21"/>
              </w:rPr>
            </w:pPr>
            <w:r>
              <w:rPr>
                <w:rFonts w:ascii="宋体"/>
                <w:szCs w:val="21"/>
              </w:rPr>
              <w:t>4</w:t>
            </w:r>
          </w:p>
        </w:tc>
        <w:tc>
          <w:tcPr>
            <w:tcW w:w="450" w:type="pct"/>
            <w:tcBorders>
              <w:top w:val="single" w:sz="4" w:space="0" w:color="auto"/>
              <w:left w:val="single" w:sz="4" w:space="0" w:color="auto"/>
              <w:bottom w:val="single" w:sz="4" w:space="0" w:color="auto"/>
              <w:right w:val="single" w:sz="4" w:space="0" w:color="auto"/>
            </w:tcBorders>
            <w:noWrap/>
            <w:vAlign w:val="center"/>
          </w:tcPr>
          <w:p w14:paraId="50FF8EFC" w14:textId="77777777" w:rsidR="000D1111" w:rsidRDefault="00B706AC">
            <w:pPr>
              <w:jc w:val="center"/>
              <w:rPr>
                <w:rFonts w:ascii="宋体"/>
                <w:szCs w:val="21"/>
              </w:rPr>
            </w:pPr>
            <w:r>
              <w:rPr>
                <w:rFonts w:ascii="宋体"/>
                <w:szCs w:val="21"/>
              </w:rPr>
              <w:t>6</w:t>
            </w:r>
          </w:p>
        </w:tc>
        <w:tc>
          <w:tcPr>
            <w:tcW w:w="601" w:type="pct"/>
            <w:tcBorders>
              <w:top w:val="single" w:sz="4" w:space="0" w:color="auto"/>
              <w:left w:val="single" w:sz="4" w:space="0" w:color="auto"/>
              <w:bottom w:val="single" w:sz="4" w:space="0" w:color="auto"/>
              <w:right w:val="single" w:sz="4" w:space="0" w:color="auto"/>
            </w:tcBorders>
            <w:noWrap/>
            <w:vAlign w:val="center"/>
          </w:tcPr>
          <w:p w14:paraId="771D2BE4" w14:textId="77777777" w:rsidR="000D1111" w:rsidRDefault="00B706AC">
            <w:pPr>
              <w:jc w:val="center"/>
              <w:rPr>
                <w:rFonts w:ascii="宋体"/>
                <w:bCs/>
                <w:szCs w:val="21"/>
              </w:rPr>
            </w:pPr>
            <w:r>
              <w:rPr>
                <w:rFonts w:ascii="宋体" w:hint="eastAsia"/>
                <w:bCs/>
              </w:rPr>
              <w:t>施工的重点与难点分析</w:t>
            </w:r>
          </w:p>
        </w:tc>
        <w:tc>
          <w:tcPr>
            <w:tcW w:w="3594" w:type="pct"/>
            <w:tcBorders>
              <w:top w:val="single" w:sz="4" w:space="0" w:color="auto"/>
              <w:left w:val="single" w:sz="4" w:space="0" w:color="auto"/>
              <w:bottom w:val="single" w:sz="4" w:space="0" w:color="auto"/>
              <w:right w:val="single" w:sz="4" w:space="0" w:color="auto"/>
            </w:tcBorders>
            <w:noWrap/>
            <w:vAlign w:val="center"/>
          </w:tcPr>
          <w:p w14:paraId="3529BB92" w14:textId="77777777" w:rsidR="000D1111" w:rsidRDefault="00B706AC">
            <w:pPr>
              <w:spacing w:line="360" w:lineRule="auto"/>
              <w:rPr>
                <w:rFonts w:ascii="宋体"/>
                <w:szCs w:val="21"/>
              </w:rPr>
            </w:pPr>
            <w:r>
              <w:rPr>
                <w:rFonts w:ascii="宋体" w:hint="eastAsia"/>
                <w:szCs w:val="21"/>
              </w:rPr>
              <w:t>根据各供应商响应文件中详细说明关键施工技术及工程项目实施的重点难点分析和解决方案进行评审：</w:t>
            </w:r>
          </w:p>
          <w:p w14:paraId="1D0D9FB1" w14:textId="77777777" w:rsidR="000D1111" w:rsidRDefault="00B706AC">
            <w:pPr>
              <w:spacing w:line="360" w:lineRule="auto"/>
              <w:ind w:leftChars="-37" w:left="-78" w:rightChars="-35" w:right="-73"/>
              <w:rPr>
                <w:rFonts w:ascii="宋体" w:cs="宋体"/>
                <w:color w:val="000000"/>
                <w:szCs w:val="21"/>
              </w:rPr>
            </w:pPr>
            <w:r>
              <w:rPr>
                <w:rFonts w:ascii="宋体" w:cs="宋体" w:hint="eastAsia"/>
                <w:color w:val="000000"/>
                <w:szCs w:val="21"/>
              </w:rPr>
              <w:t>1、关键施工技术及工程项目实施的重点、难点分析和解决方案详细，安排合理，得</w:t>
            </w:r>
            <w:r>
              <w:rPr>
                <w:rFonts w:ascii="宋体" w:cs="宋体"/>
                <w:color w:val="000000"/>
                <w:szCs w:val="21"/>
              </w:rPr>
              <w:t>6</w:t>
            </w:r>
            <w:r>
              <w:rPr>
                <w:rFonts w:ascii="宋体" w:cs="宋体" w:hint="eastAsia"/>
                <w:color w:val="000000"/>
                <w:szCs w:val="21"/>
              </w:rPr>
              <w:t>分；</w:t>
            </w:r>
          </w:p>
          <w:p w14:paraId="2EB40000" w14:textId="77777777" w:rsidR="000D1111" w:rsidRDefault="00B706AC">
            <w:pPr>
              <w:spacing w:line="360" w:lineRule="auto"/>
              <w:ind w:leftChars="-37" w:left="-78" w:rightChars="-35" w:right="-73"/>
              <w:rPr>
                <w:rFonts w:ascii="宋体" w:cs="宋体"/>
                <w:color w:val="000000"/>
                <w:szCs w:val="21"/>
              </w:rPr>
            </w:pPr>
            <w:r>
              <w:rPr>
                <w:rFonts w:ascii="宋体" w:cs="宋体" w:hint="eastAsia"/>
                <w:color w:val="000000"/>
                <w:szCs w:val="21"/>
              </w:rPr>
              <w:t>2、关键施工技术及工程项目实施的重点、难点分析和解决方案较详细，安排较合理，得</w:t>
            </w:r>
            <w:r>
              <w:rPr>
                <w:rFonts w:ascii="宋体" w:cs="宋体"/>
                <w:color w:val="000000"/>
                <w:szCs w:val="21"/>
              </w:rPr>
              <w:t>4</w:t>
            </w:r>
            <w:r>
              <w:rPr>
                <w:rFonts w:ascii="宋体" w:cs="宋体" w:hint="eastAsia"/>
                <w:color w:val="000000"/>
                <w:szCs w:val="21"/>
              </w:rPr>
              <w:t>分；</w:t>
            </w:r>
          </w:p>
          <w:p w14:paraId="4A70CA67" w14:textId="77777777" w:rsidR="000D1111" w:rsidRDefault="00B706AC">
            <w:pPr>
              <w:spacing w:line="360" w:lineRule="auto"/>
              <w:ind w:leftChars="-37" w:left="-78" w:rightChars="-35" w:right="-73"/>
              <w:rPr>
                <w:rFonts w:ascii="宋体" w:cs="宋体"/>
                <w:color w:val="000000"/>
                <w:szCs w:val="21"/>
              </w:rPr>
            </w:pPr>
            <w:r>
              <w:rPr>
                <w:rFonts w:ascii="宋体" w:cs="宋体" w:hint="eastAsia"/>
                <w:color w:val="000000"/>
                <w:szCs w:val="21"/>
              </w:rPr>
              <w:t>3、关键施工技术及工程项目实施的重点、难点分析和解决方案基本详细，安排基本合理，得</w:t>
            </w:r>
            <w:r>
              <w:rPr>
                <w:rFonts w:ascii="宋体" w:cs="宋体"/>
                <w:color w:val="000000"/>
                <w:szCs w:val="21"/>
              </w:rPr>
              <w:t>2</w:t>
            </w:r>
            <w:r>
              <w:rPr>
                <w:rFonts w:ascii="宋体" w:cs="宋体" w:hint="eastAsia"/>
                <w:color w:val="000000"/>
                <w:szCs w:val="21"/>
              </w:rPr>
              <w:t>分；</w:t>
            </w:r>
          </w:p>
          <w:p w14:paraId="6411B96B" w14:textId="77777777" w:rsidR="000D1111" w:rsidRDefault="00B706AC">
            <w:pPr>
              <w:spacing w:line="360" w:lineRule="auto"/>
              <w:ind w:leftChars="-37" w:left="-78" w:rightChars="-35" w:right="-73"/>
              <w:rPr>
                <w:rFonts w:ascii="宋体" w:cs="宋体"/>
                <w:color w:val="000000"/>
                <w:szCs w:val="21"/>
              </w:rPr>
            </w:pPr>
            <w:r>
              <w:rPr>
                <w:rFonts w:ascii="宋体" w:cs="宋体" w:hint="eastAsia"/>
                <w:color w:val="000000"/>
                <w:szCs w:val="21"/>
              </w:rPr>
              <w:t>4、关键施工技术及工程项目实施的重点、难点分析和解决方案不够详细，安排较差，得</w:t>
            </w:r>
            <w:r>
              <w:rPr>
                <w:rFonts w:ascii="宋体" w:cs="宋体"/>
                <w:color w:val="000000"/>
                <w:szCs w:val="21"/>
              </w:rPr>
              <w:t>1</w:t>
            </w:r>
            <w:r>
              <w:rPr>
                <w:rFonts w:ascii="宋体" w:cs="宋体" w:hint="eastAsia"/>
                <w:color w:val="000000"/>
                <w:szCs w:val="21"/>
              </w:rPr>
              <w:t>分；</w:t>
            </w:r>
          </w:p>
          <w:p w14:paraId="17031C35" w14:textId="77777777" w:rsidR="000D1111" w:rsidRDefault="00B706AC">
            <w:pPr>
              <w:spacing w:line="360" w:lineRule="auto"/>
              <w:ind w:leftChars="-37" w:left="-78" w:rightChars="-35" w:right="-73"/>
              <w:rPr>
                <w:rFonts w:ascii="宋体"/>
                <w:szCs w:val="21"/>
              </w:rPr>
            </w:pPr>
            <w:r>
              <w:rPr>
                <w:rFonts w:ascii="宋体" w:hint="eastAsia"/>
                <w:szCs w:val="21"/>
              </w:rPr>
              <w:t>5、无或其它不得分。</w:t>
            </w:r>
          </w:p>
        </w:tc>
      </w:tr>
      <w:tr w:rsidR="000D1111" w14:paraId="390B57A4" w14:textId="77777777">
        <w:trPr>
          <w:cantSplit/>
          <w:trHeight w:val="1981"/>
          <w:jc w:val="center"/>
        </w:trPr>
        <w:tc>
          <w:tcPr>
            <w:tcW w:w="356" w:type="pct"/>
            <w:tcBorders>
              <w:top w:val="single" w:sz="4" w:space="0" w:color="auto"/>
              <w:left w:val="single" w:sz="4" w:space="0" w:color="auto"/>
              <w:bottom w:val="single" w:sz="4" w:space="0" w:color="auto"/>
              <w:right w:val="single" w:sz="4" w:space="0" w:color="auto"/>
            </w:tcBorders>
            <w:noWrap/>
            <w:vAlign w:val="center"/>
          </w:tcPr>
          <w:p w14:paraId="470E5A36" w14:textId="77777777" w:rsidR="000D1111" w:rsidRDefault="00B706AC">
            <w:pPr>
              <w:jc w:val="center"/>
              <w:rPr>
                <w:rFonts w:ascii="宋体"/>
                <w:szCs w:val="21"/>
              </w:rPr>
            </w:pPr>
            <w:r>
              <w:rPr>
                <w:rFonts w:ascii="宋体"/>
                <w:szCs w:val="21"/>
              </w:rPr>
              <w:lastRenderedPageBreak/>
              <w:t>5</w:t>
            </w:r>
          </w:p>
        </w:tc>
        <w:tc>
          <w:tcPr>
            <w:tcW w:w="450" w:type="pct"/>
            <w:tcBorders>
              <w:top w:val="single" w:sz="4" w:space="0" w:color="auto"/>
              <w:left w:val="single" w:sz="4" w:space="0" w:color="auto"/>
              <w:bottom w:val="single" w:sz="4" w:space="0" w:color="auto"/>
              <w:right w:val="single" w:sz="4" w:space="0" w:color="auto"/>
            </w:tcBorders>
            <w:noWrap/>
            <w:vAlign w:val="center"/>
          </w:tcPr>
          <w:p w14:paraId="0CA7AE66" w14:textId="77777777" w:rsidR="000D1111" w:rsidRDefault="00B706AC">
            <w:pPr>
              <w:jc w:val="center"/>
              <w:rPr>
                <w:rFonts w:ascii="宋体"/>
                <w:szCs w:val="21"/>
              </w:rPr>
            </w:pPr>
            <w:r>
              <w:rPr>
                <w:rFonts w:ascii="宋体"/>
                <w:szCs w:val="21"/>
              </w:rPr>
              <w:t>6</w:t>
            </w:r>
          </w:p>
        </w:tc>
        <w:tc>
          <w:tcPr>
            <w:tcW w:w="601" w:type="pct"/>
            <w:tcBorders>
              <w:top w:val="single" w:sz="4" w:space="0" w:color="auto"/>
              <w:left w:val="single" w:sz="4" w:space="0" w:color="auto"/>
              <w:bottom w:val="single" w:sz="4" w:space="0" w:color="auto"/>
              <w:right w:val="single" w:sz="4" w:space="0" w:color="auto"/>
            </w:tcBorders>
            <w:noWrap/>
            <w:vAlign w:val="center"/>
          </w:tcPr>
          <w:p w14:paraId="17DA3E4C" w14:textId="77777777" w:rsidR="000D1111" w:rsidRDefault="00B706AC">
            <w:pPr>
              <w:jc w:val="center"/>
              <w:rPr>
                <w:rFonts w:ascii="宋体"/>
                <w:bCs/>
                <w:szCs w:val="21"/>
              </w:rPr>
            </w:pPr>
            <w:r>
              <w:rPr>
                <w:rFonts w:ascii="宋体" w:hint="eastAsia"/>
                <w:bCs/>
              </w:rPr>
              <w:t>质量保证体系及保证措施</w:t>
            </w:r>
          </w:p>
        </w:tc>
        <w:tc>
          <w:tcPr>
            <w:tcW w:w="3594" w:type="pct"/>
            <w:tcBorders>
              <w:top w:val="single" w:sz="4" w:space="0" w:color="auto"/>
              <w:left w:val="single" w:sz="4" w:space="0" w:color="auto"/>
              <w:bottom w:val="single" w:sz="4" w:space="0" w:color="auto"/>
              <w:right w:val="single" w:sz="4" w:space="0" w:color="auto"/>
            </w:tcBorders>
            <w:noWrap/>
          </w:tcPr>
          <w:p w14:paraId="2A94A8C7" w14:textId="77777777" w:rsidR="000D1111" w:rsidRDefault="00B706AC">
            <w:pPr>
              <w:spacing w:line="360" w:lineRule="auto"/>
              <w:ind w:leftChars="-37" w:left="-78" w:rightChars="-35" w:right="-73"/>
              <w:rPr>
                <w:rFonts w:ascii="宋体" w:cs="宋体"/>
                <w:color w:val="000000"/>
                <w:szCs w:val="21"/>
              </w:rPr>
            </w:pPr>
            <w:r>
              <w:rPr>
                <w:rFonts w:ascii="宋体" w:cs="宋体" w:hint="eastAsia"/>
                <w:color w:val="000000"/>
                <w:szCs w:val="21"/>
              </w:rPr>
              <w:t>根据供应商针对本项目提供的质量保障措施（包括技术管理保证措施、过程质量控制、分部分项工程质量措施等）进行评审：</w:t>
            </w:r>
          </w:p>
          <w:p w14:paraId="241B927E" w14:textId="77777777" w:rsidR="000D1111" w:rsidRDefault="00B706AC">
            <w:pPr>
              <w:spacing w:line="360" w:lineRule="auto"/>
              <w:ind w:leftChars="-37" w:left="-78" w:rightChars="-35" w:right="-73"/>
              <w:rPr>
                <w:rFonts w:ascii="宋体" w:cs="宋体"/>
                <w:color w:val="000000"/>
                <w:szCs w:val="21"/>
              </w:rPr>
            </w:pPr>
            <w:r>
              <w:rPr>
                <w:rFonts w:ascii="宋体" w:cs="宋体" w:hint="eastAsia"/>
                <w:color w:val="000000"/>
                <w:szCs w:val="21"/>
              </w:rPr>
              <w:t>1、保证体系及措施完整、切实可行、措施有力的，得</w:t>
            </w:r>
            <w:r>
              <w:rPr>
                <w:rFonts w:ascii="宋体" w:cs="宋体"/>
                <w:color w:val="000000"/>
                <w:szCs w:val="21"/>
              </w:rPr>
              <w:t>6</w:t>
            </w:r>
            <w:r>
              <w:rPr>
                <w:rFonts w:ascii="宋体" w:cs="宋体" w:hint="eastAsia"/>
                <w:color w:val="000000"/>
                <w:szCs w:val="21"/>
              </w:rPr>
              <w:t>分；</w:t>
            </w:r>
          </w:p>
          <w:p w14:paraId="50CFA817" w14:textId="77777777" w:rsidR="000D1111" w:rsidRDefault="00B706AC">
            <w:pPr>
              <w:spacing w:line="360" w:lineRule="auto"/>
              <w:ind w:leftChars="-37" w:left="-78" w:rightChars="-35" w:right="-73"/>
              <w:rPr>
                <w:rFonts w:ascii="宋体" w:cs="宋体"/>
                <w:color w:val="000000"/>
                <w:szCs w:val="21"/>
              </w:rPr>
            </w:pPr>
            <w:r>
              <w:rPr>
                <w:rFonts w:ascii="宋体" w:cs="宋体" w:hint="eastAsia"/>
                <w:color w:val="000000"/>
                <w:szCs w:val="21"/>
              </w:rPr>
              <w:t>2、保证体系及措施比较完整、可行的，得</w:t>
            </w:r>
            <w:r>
              <w:rPr>
                <w:rFonts w:ascii="宋体" w:cs="宋体"/>
                <w:color w:val="000000"/>
                <w:szCs w:val="21"/>
              </w:rPr>
              <w:t>4</w:t>
            </w:r>
            <w:r>
              <w:rPr>
                <w:rFonts w:ascii="宋体" w:cs="宋体" w:hint="eastAsia"/>
                <w:color w:val="000000"/>
                <w:szCs w:val="21"/>
              </w:rPr>
              <w:t>分；</w:t>
            </w:r>
          </w:p>
          <w:p w14:paraId="49705CA9" w14:textId="77777777" w:rsidR="000D1111" w:rsidRDefault="00B706AC">
            <w:pPr>
              <w:spacing w:line="360" w:lineRule="auto"/>
              <w:ind w:leftChars="-37" w:left="-78" w:rightChars="-35" w:right="-73"/>
              <w:rPr>
                <w:rFonts w:ascii="宋体" w:cs="宋体"/>
                <w:color w:val="000000"/>
                <w:szCs w:val="21"/>
              </w:rPr>
            </w:pPr>
            <w:r>
              <w:rPr>
                <w:rFonts w:ascii="宋体" w:cs="宋体" w:hint="eastAsia"/>
                <w:color w:val="000000"/>
                <w:szCs w:val="21"/>
              </w:rPr>
              <w:t>3、保证体系及措施一般，保修服务计划一般的，得</w:t>
            </w:r>
            <w:r>
              <w:rPr>
                <w:rFonts w:ascii="宋体" w:cs="宋体"/>
                <w:color w:val="000000"/>
                <w:szCs w:val="21"/>
              </w:rPr>
              <w:t>2</w:t>
            </w:r>
            <w:r>
              <w:rPr>
                <w:rFonts w:ascii="宋体" w:cs="宋体" w:hint="eastAsia"/>
                <w:color w:val="000000"/>
                <w:szCs w:val="21"/>
              </w:rPr>
              <w:t>分；</w:t>
            </w:r>
          </w:p>
          <w:p w14:paraId="769FA538" w14:textId="77777777" w:rsidR="000D1111" w:rsidRDefault="00B706AC">
            <w:pPr>
              <w:spacing w:line="360" w:lineRule="auto"/>
              <w:ind w:leftChars="-37" w:left="-78" w:rightChars="-35" w:right="-73"/>
              <w:rPr>
                <w:rFonts w:ascii="宋体" w:cs="宋体"/>
                <w:color w:val="000000"/>
                <w:szCs w:val="21"/>
              </w:rPr>
            </w:pPr>
            <w:r>
              <w:rPr>
                <w:rFonts w:ascii="宋体" w:cs="宋体" w:hint="eastAsia"/>
                <w:color w:val="000000"/>
                <w:szCs w:val="21"/>
              </w:rPr>
              <w:t>4、保证体系及措施不完善，专项措施可行性低，得</w:t>
            </w:r>
            <w:r>
              <w:rPr>
                <w:rFonts w:ascii="宋体" w:cs="宋体"/>
                <w:color w:val="000000"/>
                <w:szCs w:val="21"/>
              </w:rPr>
              <w:t>1</w:t>
            </w:r>
            <w:r>
              <w:rPr>
                <w:rFonts w:ascii="宋体" w:cs="宋体" w:hint="eastAsia"/>
                <w:color w:val="000000"/>
                <w:szCs w:val="21"/>
              </w:rPr>
              <w:t>分；</w:t>
            </w:r>
          </w:p>
          <w:p w14:paraId="65924FC6" w14:textId="77777777" w:rsidR="000D1111" w:rsidRDefault="00B706AC">
            <w:pPr>
              <w:spacing w:line="360" w:lineRule="auto"/>
              <w:ind w:leftChars="-37" w:left="-78" w:rightChars="-35" w:right="-73"/>
              <w:rPr>
                <w:rFonts w:ascii="宋体"/>
                <w:szCs w:val="21"/>
              </w:rPr>
            </w:pPr>
            <w:r>
              <w:rPr>
                <w:rFonts w:ascii="宋体" w:cs="宋体" w:hint="eastAsia"/>
                <w:color w:val="000000"/>
                <w:szCs w:val="21"/>
              </w:rPr>
              <w:t>5、未提供相关阐述的不得分。</w:t>
            </w:r>
          </w:p>
        </w:tc>
      </w:tr>
      <w:tr w:rsidR="000D1111" w14:paraId="219E4097" w14:textId="77777777">
        <w:trPr>
          <w:cantSplit/>
          <w:trHeight w:val="1981"/>
          <w:jc w:val="center"/>
        </w:trPr>
        <w:tc>
          <w:tcPr>
            <w:tcW w:w="356" w:type="pct"/>
            <w:tcBorders>
              <w:top w:val="single" w:sz="4" w:space="0" w:color="auto"/>
              <w:left w:val="single" w:sz="4" w:space="0" w:color="auto"/>
              <w:bottom w:val="single" w:sz="4" w:space="0" w:color="auto"/>
              <w:right w:val="single" w:sz="4" w:space="0" w:color="auto"/>
            </w:tcBorders>
            <w:noWrap/>
            <w:vAlign w:val="center"/>
          </w:tcPr>
          <w:p w14:paraId="032DF9F6" w14:textId="77777777" w:rsidR="000D1111" w:rsidRDefault="00B706AC">
            <w:pPr>
              <w:jc w:val="center"/>
              <w:rPr>
                <w:rFonts w:ascii="宋体"/>
                <w:szCs w:val="21"/>
              </w:rPr>
            </w:pPr>
            <w:r>
              <w:rPr>
                <w:rFonts w:ascii="宋体" w:hint="eastAsia"/>
                <w:szCs w:val="21"/>
              </w:rPr>
              <w:t>6</w:t>
            </w:r>
          </w:p>
        </w:tc>
        <w:tc>
          <w:tcPr>
            <w:tcW w:w="450" w:type="pct"/>
            <w:tcBorders>
              <w:top w:val="single" w:sz="4" w:space="0" w:color="auto"/>
              <w:left w:val="single" w:sz="4" w:space="0" w:color="auto"/>
              <w:bottom w:val="single" w:sz="4" w:space="0" w:color="auto"/>
              <w:right w:val="single" w:sz="4" w:space="0" w:color="auto"/>
            </w:tcBorders>
            <w:noWrap/>
            <w:vAlign w:val="center"/>
          </w:tcPr>
          <w:p w14:paraId="15DAFB81" w14:textId="77777777" w:rsidR="000D1111" w:rsidRDefault="00B706AC">
            <w:pPr>
              <w:jc w:val="center"/>
              <w:rPr>
                <w:rFonts w:ascii="宋体"/>
                <w:szCs w:val="21"/>
              </w:rPr>
            </w:pPr>
            <w:r>
              <w:rPr>
                <w:rFonts w:ascii="宋体" w:hint="eastAsia"/>
                <w:szCs w:val="21"/>
              </w:rPr>
              <w:t>6</w:t>
            </w:r>
          </w:p>
        </w:tc>
        <w:tc>
          <w:tcPr>
            <w:tcW w:w="601" w:type="pct"/>
            <w:tcBorders>
              <w:top w:val="single" w:sz="4" w:space="0" w:color="auto"/>
              <w:left w:val="single" w:sz="4" w:space="0" w:color="auto"/>
              <w:bottom w:val="single" w:sz="4" w:space="0" w:color="auto"/>
              <w:right w:val="single" w:sz="4" w:space="0" w:color="auto"/>
            </w:tcBorders>
            <w:noWrap/>
            <w:vAlign w:val="center"/>
          </w:tcPr>
          <w:p w14:paraId="0CEF52FE" w14:textId="77777777" w:rsidR="000D1111" w:rsidRDefault="00B706AC">
            <w:pPr>
              <w:jc w:val="center"/>
              <w:rPr>
                <w:rFonts w:ascii="宋体"/>
                <w:bCs/>
              </w:rPr>
            </w:pPr>
            <w:r>
              <w:rPr>
                <w:rFonts w:ascii="宋体" w:hint="eastAsia"/>
                <w:bCs/>
              </w:rPr>
              <w:t>风险管理预案</w:t>
            </w:r>
          </w:p>
        </w:tc>
        <w:tc>
          <w:tcPr>
            <w:tcW w:w="3594" w:type="pct"/>
            <w:tcBorders>
              <w:top w:val="single" w:sz="4" w:space="0" w:color="auto"/>
              <w:left w:val="single" w:sz="4" w:space="0" w:color="auto"/>
              <w:bottom w:val="single" w:sz="4" w:space="0" w:color="auto"/>
              <w:right w:val="single" w:sz="4" w:space="0" w:color="auto"/>
            </w:tcBorders>
            <w:noWrap/>
          </w:tcPr>
          <w:p w14:paraId="544F9D8F" w14:textId="77777777" w:rsidR="000D1111" w:rsidRDefault="00B706AC">
            <w:pPr>
              <w:spacing w:line="360" w:lineRule="auto"/>
              <w:ind w:leftChars="-37" w:left="-78" w:rightChars="-35" w:right="-73"/>
              <w:rPr>
                <w:rFonts w:ascii="宋体" w:cs="宋体"/>
                <w:color w:val="000000"/>
                <w:szCs w:val="21"/>
              </w:rPr>
            </w:pPr>
            <w:r>
              <w:rPr>
                <w:rFonts w:ascii="宋体" w:cs="宋体" w:hint="eastAsia"/>
                <w:color w:val="000000"/>
                <w:szCs w:val="21"/>
              </w:rPr>
              <w:t>根据供应商针对本项目提供的风险管理措施（含日常风险预防和应急响应预案等）进行评审：</w:t>
            </w:r>
          </w:p>
          <w:p w14:paraId="0D5C5523" w14:textId="77777777" w:rsidR="000D1111" w:rsidRDefault="00B706AC">
            <w:pPr>
              <w:spacing w:line="360" w:lineRule="auto"/>
              <w:ind w:leftChars="-37" w:left="-78" w:rightChars="-35" w:right="-73"/>
              <w:rPr>
                <w:rFonts w:ascii="宋体" w:cs="宋体"/>
                <w:color w:val="000000"/>
                <w:szCs w:val="21"/>
              </w:rPr>
            </w:pPr>
            <w:r>
              <w:rPr>
                <w:rFonts w:ascii="宋体" w:cs="宋体" w:hint="eastAsia"/>
                <w:color w:val="000000"/>
                <w:szCs w:val="21"/>
              </w:rPr>
              <w:t>1、预见性强，管控手段充分，针对性强，可行性高，得6分；</w:t>
            </w:r>
          </w:p>
          <w:p w14:paraId="2A3ADF8E" w14:textId="77777777" w:rsidR="000D1111" w:rsidRDefault="00B706AC">
            <w:pPr>
              <w:spacing w:line="360" w:lineRule="auto"/>
              <w:ind w:leftChars="-37" w:left="-78" w:rightChars="-35" w:right="-73"/>
              <w:rPr>
                <w:rFonts w:ascii="宋体" w:cs="宋体"/>
                <w:color w:val="000000"/>
                <w:szCs w:val="21"/>
              </w:rPr>
            </w:pPr>
            <w:r>
              <w:rPr>
                <w:rFonts w:ascii="宋体" w:cs="宋体" w:hint="eastAsia"/>
                <w:color w:val="000000"/>
                <w:szCs w:val="21"/>
              </w:rPr>
              <w:t>2、预见性较强，管控手段较好，针对性较强，可行性较高，得4分；</w:t>
            </w:r>
          </w:p>
          <w:p w14:paraId="2F9F1B23" w14:textId="77777777" w:rsidR="000D1111" w:rsidRDefault="00B706AC">
            <w:pPr>
              <w:spacing w:line="360" w:lineRule="auto"/>
              <w:ind w:leftChars="-37" w:left="-78" w:rightChars="-35" w:right="-73"/>
              <w:rPr>
                <w:rFonts w:ascii="宋体" w:cs="宋体"/>
                <w:color w:val="000000"/>
                <w:szCs w:val="21"/>
              </w:rPr>
            </w:pPr>
            <w:r>
              <w:rPr>
                <w:rFonts w:ascii="宋体" w:cs="宋体" w:hint="eastAsia"/>
                <w:color w:val="000000"/>
                <w:szCs w:val="21"/>
              </w:rPr>
              <w:t>3、预见性一般，管控手段一般，针对性和可行性一般，得2分；</w:t>
            </w:r>
          </w:p>
          <w:p w14:paraId="05E0CB4F" w14:textId="77777777" w:rsidR="000D1111" w:rsidRDefault="00B706AC">
            <w:pPr>
              <w:spacing w:line="360" w:lineRule="auto"/>
              <w:ind w:leftChars="-37" w:left="-78" w:rightChars="-35" w:right="-73"/>
              <w:rPr>
                <w:rFonts w:ascii="宋体" w:cs="宋体"/>
                <w:color w:val="000000"/>
                <w:szCs w:val="21"/>
              </w:rPr>
            </w:pPr>
            <w:r>
              <w:rPr>
                <w:rFonts w:ascii="宋体" w:cs="宋体" w:hint="eastAsia"/>
                <w:color w:val="000000"/>
                <w:szCs w:val="21"/>
              </w:rPr>
              <w:t>4、预见性明显不足，管控手段严重缺乏，无针对性和可行性，得1分；</w:t>
            </w:r>
          </w:p>
          <w:p w14:paraId="1BE45504" w14:textId="77777777" w:rsidR="000D1111" w:rsidRDefault="00B706AC">
            <w:pPr>
              <w:spacing w:line="360" w:lineRule="auto"/>
              <w:ind w:leftChars="-37" w:left="-78" w:rightChars="-35" w:right="-73"/>
              <w:rPr>
                <w:rFonts w:ascii="宋体" w:cs="宋体"/>
                <w:color w:val="000000"/>
                <w:szCs w:val="21"/>
              </w:rPr>
            </w:pPr>
            <w:r>
              <w:rPr>
                <w:rFonts w:ascii="宋体" w:cs="宋体" w:hint="eastAsia"/>
                <w:color w:val="000000"/>
                <w:szCs w:val="21"/>
              </w:rPr>
              <w:t>5、没有提供，得0分。</w:t>
            </w:r>
          </w:p>
        </w:tc>
      </w:tr>
      <w:tr w:rsidR="000D1111" w14:paraId="2FFE5184" w14:textId="77777777">
        <w:trPr>
          <w:cantSplit/>
          <w:trHeight w:val="635"/>
          <w:jc w:val="center"/>
        </w:trPr>
        <w:tc>
          <w:tcPr>
            <w:tcW w:w="5000" w:type="pct"/>
            <w:gridSpan w:val="4"/>
            <w:tcBorders>
              <w:top w:val="single" w:sz="4" w:space="0" w:color="auto"/>
              <w:left w:val="single" w:sz="4" w:space="0" w:color="auto"/>
              <w:bottom w:val="single" w:sz="4" w:space="0" w:color="auto"/>
              <w:right w:val="single" w:sz="4" w:space="0" w:color="auto"/>
            </w:tcBorders>
            <w:noWrap/>
            <w:vAlign w:val="center"/>
          </w:tcPr>
          <w:p w14:paraId="4F2094EE" w14:textId="77777777" w:rsidR="000D1111" w:rsidRDefault="00B706AC">
            <w:pPr>
              <w:widowControl/>
              <w:tabs>
                <w:tab w:val="left" w:pos="720"/>
              </w:tabs>
              <w:spacing w:line="360" w:lineRule="auto"/>
              <w:jc w:val="center"/>
              <w:rPr>
                <w:rFonts w:ascii="宋体"/>
                <w:szCs w:val="21"/>
              </w:rPr>
            </w:pPr>
            <w:r>
              <w:rPr>
                <w:rFonts w:ascii="宋体" w:hint="eastAsia"/>
                <w:szCs w:val="21"/>
              </w:rPr>
              <w:t>合计：</w:t>
            </w:r>
            <w:r>
              <w:rPr>
                <w:rFonts w:ascii="宋体"/>
                <w:szCs w:val="21"/>
              </w:rPr>
              <w:t>40</w:t>
            </w:r>
            <w:r>
              <w:rPr>
                <w:rFonts w:ascii="宋体" w:hint="eastAsia"/>
                <w:szCs w:val="21"/>
              </w:rPr>
              <w:t>分</w:t>
            </w:r>
          </w:p>
        </w:tc>
      </w:tr>
    </w:tbl>
    <w:p w14:paraId="4A8A13BD" w14:textId="77777777" w:rsidR="000D1111" w:rsidRDefault="00B706AC">
      <w:pPr>
        <w:autoSpaceDE w:val="0"/>
        <w:autoSpaceDN w:val="0"/>
        <w:adjustRightInd w:val="0"/>
        <w:spacing w:line="360" w:lineRule="auto"/>
        <w:ind w:rightChars="323" w:right="678"/>
        <w:jc w:val="left"/>
        <w:rPr>
          <w:rFonts w:ascii="宋体"/>
          <w:b/>
          <w:bCs/>
          <w:color w:val="000000"/>
          <w:szCs w:val="21"/>
        </w:rPr>
      </w:pPr>
      <w:r>
        <w:rPr>
          <w:rFonts w:ascii="宋体" w:cs="宋体"/>
          <w:b/>
          <w:color w:val="000000"/>
          <w:szCs w:val="21"/>
        </w:rPr>
        <w:t>备注：</w:t>
      </w:r>
      <w:r>
        <w:rPr>
          <w:rFonts w:ascii="宋体" w:hint="eastAsia"/>
          <w:b/>
          <w:bCs/>
          <w:color w:val="000000"/>
          <w:szCs w:val="21"/>
        </w:rPr>
        <w:t>供应商应提交</w:t>
      </w:r>
      <w:r>
        <w:rPr>
          <w:rFonts w:ascii="宋体"/>
          <w:b/>
          <w:bCs/>
          <w:color w:val="000000"/>
          <w:szCs w:val="21"/>
        </w:rPr>
        <w:t>与评价指标体系相关的各类有效资料。</w:t>
      </w:r>
    </w:p>
    <w:p w14:paraId="2E240AE2" w14:textId="77777777" w:rsidR="000D1111" w:rsidRDefault="000D1111">
      <w:pPr>
        <w:pStyle w:val="a0"/>
      </w:pPr>
    </w:p>
    <w:p w14:paraId="37C2560C" w14:textId="77777777" w:rsidR="000D1111" w:rsidRDefault="00B706AC">
      <w:pPr>
        <w:tabs>
          <w:tab w:val="left" w:pos="0"/>
        </w:tabs>
        <w:spacing w:line="360" w:lineRule="auto"/>
        <w:jc w:val="center"/>
        <w:rPr>
          <w:rFonts w:ascii="Arial" w:eastAsia="黑体" w:hAnsi="Arial"/>
          <w:b/>
          <w:bCs/>
          <w:sz w:val="32"/>
          <w:szCs w:val="32"/>
        </w:rPr>
      </w:pPr>
      <w:r>
        <w:rPr>
          <w:rFonts w:ascii="Arial" w:eastAsia="黑体" w:hAnsi="Arial" w:hint="eastAsia"/>
          <w:b/>
          <w:bCs/>
          <w:sz w:val="32"/>
          <w:szCs w:val="32"/>
        </w:rPr>
        <w:t>价格评审表</w:t>
      </w:r>
    </w:p>
    <w:tbl>
      <w:tblPr>
        <w:tblW w:w="0" w:type="auto"/>
        <w:tblBorders>
          <w:top w:val="thinThickSmallGap" w:sz="12" w:space="0" w:color="auto"/>
          <w:left w:val="thinThickSmallGap" w:sz="12" w:space="0" w:color="auto"/>
          <w:bottom w:val="thinThickSmallGap" w:sz="12" w:space="0" w:color="auto"/>
          <w:right w:val="thinThickSmallGap" w:sz="12" w:space="0" w:color="auto"/>
          <w:insideH w:val="single" w:sz="4" w:space="0" w:color="auto"/>
          <w:insideV w:val="single" w:sz="4" w:space="0" w:color="auto"/>
        </w:tblBorders>
        <w:tblLayout w:type="fixed"/>
        <w:tblLook w:val="04A0" w:firstRow="1" w:lastRow="0" w:firstColumn="1" w:lastColumn="0" w:noHBand="0" w:noVBand="1"/>
      </w:tblPr>
      <w:tblGrid>
        <w:gridCol w:w="9569"/>
      </w:tblGrid>
      <w:tr w:rsidR="000D1111" w14:paraId="4E23F443" w14:textId="77777777">
        <w:tc>
          <w:tcPr>
            <w:tcW w:w="9569" w:type="dxa"/>
            <w:tcBorders>
              <w:top w:val="single" w:sz="4" w:space="0" w:color="auto"/>
              <w:left w:val="single" w:sz="4" w:space="0" w:color="auto"/>
              <w:bottom w:val="thinThickSmallGap" w:sz="12" w:space="0" w:color="auto"/>
              <w:right w:val="single" w:sz="4" w:space="0" w:color="auto"/>
              <w:tl2br w:val="nil"/>
              <w:tr2bl w:val="nil"/>
            </w:tcBorders>
            <w:noWrap/>
          </w:tcPr>
          <w:p w14:paraId="356BCAF3" w14:textId="77777777" w:rsidR="002525D9" w:rsidRDefault="002525D9" w:rsidP="002525D9">
            <w:pPr>
              <w:spacing w:line="360" w:lineRule="auto"/>
              <w:rPr>
                <w:rFonts w:ascii="宋体"/>
              </w:rPr>
            </w:pPr>
            <w:r w:rsidRPr="002525D9">
              <w:rPr>
                <w:rFonts w:ascii="宋体" w:hint="eastAsia"/>
              </w:rPr>
              <w:t>投标报价得分＝（评标基准价/投标报价）×价格分值（注：满足</w:t>
            </w:r>
            <w:r>
              <w:rPr>
                <w:rFonts w:ascii="宋体" w:hint="eastAsia"/>
              </w:rPr>
              <w:t>磋商</w:t>
            </w:r>
            <w:r w:rsidRPr="002525D9">
              <w:rPr>
                <w:rFonts w:ascii="宋体" w:hint="eastAsia"/>
              </w:rPr>
              <w:t>文件要求且投标价格最高的投标报价为评标基准价。）最高报价不是中标的唯一依据。</w:t>
            </w:r>
          </w:p>
          <w:p w14:paraId="035595C9" w14:textId="77777777" w:rsidR="002525D9" w:rsidRDefault="002525D9" w:rsidP="002525D9">
            <w:pPr>
              <w:spacing w:line="360" w:lineRule="auto"/>
              <w:rPr>
                <w:rFonts w:ascii="宋体"/>
              </w:rPr>
            </w:pPr>
            <w:r w:rsidRPr="002525D9">
              <w:rPr>
                <w:rFonts w:ascii="宋体" w:hint="eastAsia"/>
              </w:rPr>
              <w:t>【注：满足</w:t>
            </w:r>
            <w:r>
              <w:rPr>
                <w:rFonts w:ascii="宋体" w:hint="eastAsia"/>
              </w:rPr>
              <w:t>磋商</w:t>
            </w:r>
            <w:r w:rsidRPr="002525D9">
              <w:rPr>
                <w:rFonts w:ascii="宋体" w:hint="eastAsia"/>
              </w:rPr>
              <w:t>文件要求且“XXXX”报价最高（相当于投标价格最低）的为评标基准价。如：投标报价XXXX 60%为报价最高，评标基准价为1-60%=40%，得满分；有投标报价为50%，投标报价为1-50%=50%；以此类推。】</w:t>
            </w:r>
          </w:p>
          <w:p w14:paraId="055FFAC4" w14:textId="77777777" w:rsidR="00EE3E42" w:rsidRPr="00EE3E42" w:rsidRDefault="002525D9" w:rsidP="002525D9">
            <w:pPr>
              <w:spacing w:line="360" w:lineRule="auto"/>
              <w:rPr>
                <w:rFonts w:ascii="宋体"/>
              </w:rPr>
            </w:pPr>
            <w:r w:rsidRPr="002525D9">
              <w:rPr>
                <w:rFonts w:ascii="宋体" w:hint="eastAsia"/>
              </w:rPr>
              <w:t>因落实政府采购政策进行价格调整的，以调整后的价格计算评标基准价和投标报价。</w:t>
            </w:r>
          </w:p>
        </w:tc>
      </w:tr>
    </w:tbl>
    <w:p w14:paraId="545E9DFB" w14:textId="77777777" w:rsidR="000D1111" w:rsidRDefault="000D1111">
      <w:pPr>
        <w:pStyle w:val="1"/>
        <w:spacing w:after="0"/>
        <w:jc w:val="center"/>
        <w:rPr>
          <w:sz w:val="32"/>
          <w:szCs w:val="32"/>
        </w:rPr>
      </w:pPr>
      <w:bookmarkStart w:id="425" w:name="_Toc111741432"/>
    </w:p>
    <w:p w14:paraId="4CDF98C0" w14:textId="77777777" w:rsidR="000D1111" w:rsidRDefault="00B706AC">
      <w:pPr>
        <w:pStyle w:val="a0"/>
        <w:rPr>
          <w:kern w:val="44"/>
        </w:rPr>
      </w:pPr>
      <w:r>
        <w:br w:type="page"/>
      </w:r>
    </w:p>
    <w:p w14:paraId="38F3CD2D" w14:textId="77777777" w:rsidR="000D1111" w:rsidRDefault="00B706AC">
      <w:pPr>
        <w:pStyle w:val="1"/>
        <w:spacing w:after="0"/>
        <w:jc w:val="center"/>
        <w:rPr>
          <w:sz w:val="32"/>
          <w:szCs w:val="32"/>
        </w:rPr>
      </w:pPr>
      <w:r>
        <w:rPr>
          <w:rFonts w:hint="eastAsia"/>
          <w:sz w:val="32"/>
          <w:szCs w:val="32"/>
        </w:rPr>
        <w:lastRenderedPageBreak/>
        <w:t>第六章</w:t>
      </w:r>
      <w:bookmarkStart w:id="426" w:name="_Toc10525535"/>
      <w:r>
        <w:rPr>
          <w:rFonts w:hint="eastAsia"/>
          <w:sz w:val="32"/>
          <w:szCs w:val="32"/>
        </w:rPr>
        <w:t xml:space="preserve"> </w:t>
      </w:r>
      <w:bookmarkEnd w:id="426"/>
      <w:r>
        <w:rPr>
          <w:rFonts w:hint="eastAsia"/>
          <w:sz w:val="32"/>
          <w:szCs w:val="32"/>
        </w:rPr>
        <w:t>响应文件格式</w:t>
      </w:r>
      <w:bookmarkEnd w:id="425"/>
    </w:p>
    <w:p w14:paraId="7C12FF80" w14:textId="77777777" w:rsidR="000D1111" w:rsidRDefault="00B706AC">
      <w:pPr>
        <w:spacing w:line="360" w:lineRule="auto"/>
        <w:rPr>
          <w:rFonts w:ascii="宋体"/>
          <w:b/>
          <w:sz w:val="24"/>
          <w:szCs w:val="24"/>
        </w:rPr>
      </w:pPr>
      <w:r>
        <w:rPr>
          <w:rFonts w:ascii="宋体" w:hint="eastAsia"/>
          <w:b/>
          <w:sz w:val="24"/>
          <w:szCs w:val="24"/>
        </w:rPr>
        <w:t>一、响应文件目录表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3"/>
        <w:gridCol w:w="6066"/>
        <w:gridCol w:w="1052"/>
        <w:gridCol w:w="1052"/>
        <w:gridCol w:w="634"/>
      </w:tblGrid>
      <w:tr w:rsidR="000D1111" w14:paraId="7D49FA4F" w14:textId="77777777">
        <w:trPr>
          <w:trHeight w:hRule="exact" w:val="567"/>
          <w:jc w:val="center"/>
        </w:trPr>
        <w:tc>
          <w:tcPr>
            <w:tcW w:w="658" w:type="dxa"/>
            <w:tcBorders>
              <w:top w:val="single" w:sz="4" w:space="0" w:color="auto"/>
              <w:left w:val="single" w:sz="4" w:space="0" w:color="auto"/>
              <w:bottom w:val="single" w:sz="4" w:space="0" w:color="auto"/>
              <w:right w:val="single" w:sz="4" w:space="0" w:color="auto"/>
            </w:tcBorders>
            <w:noWrap/>
            <w:vAlign w:val="center"/>
          </w:tcPr>
          <w:p w14:paraId="7FE0CEA0" w14:textId="77777777" w:rsidR="000D1111" w:rsidRDefault="00B706AC" w:rsidP="005F51D5">
            <w:pPr>
              <w:spacing w:beforeLines="30" w:before="93" w:afterLines="30" w:after="93" w:line="240" w:lineRule="exact"/>
              <w:jc w:val="center"/>
              <w:rPr>
                <w:rFonts w:ascii="宋体"/>
                <w:b/>
                <w:szCs w:val="21"/>
              </w:rPr>
            </w:pPr>
            <w:r>
              <w:rPr>
                <w:rFonts w:ascii="宋体" w:hint="eastAsia"/>
                <w:b/>
                <w:szCs w:val="21"/>
              </w:rPr>
              <w:t>序号</w:t>
            </w:r>
          </w:p>
        </w:tc>
        <w:tc>
          <w:tcPr>
            <w:tcW w:w="6123" w:type="dxa"/>
            <w:tcBorders>
              <w:top w:val="single" w:sz="4" w:space="0" w:color="auto"/>
              <w:left w:val="single" w:sz="4" w:space="0" w:color="auto"/>
              <w:bottom w:val="single" w:sz="4" w:space="0" w:color="auto"/>
              <w:right w:val="single" w:sz="4" w:space="0" w:color="auto"/>
            </w:tcBorders>
            <w:noWrap/>
            <w:vAlign w:val="center"/>
          </w:tcPr>
          <w:p w14:paraId="6E63DD83" w14:textId="77777777" w:rsidR="000D1111" w:rsidRDefault="00B706AC" w:rsidP="005F51D5">
            <w:pPr>
              <w:spacing w:beforeLines="50" w:before="156" w:afterLines="50" w:after="156" w:line="240" w:lineRule="exact"/>
              <w:jc w:val="center"/>
              <w:rPr>
                <w:rFonts w:ascii="宋体"/>
                <w:b/>
                <w:szCs w:val="21"/>
              </w:rPr>
            </w:pPr>
            <w:r>
              <w:rPr>
                <w:rFonts w:ascii="宋体" w:hint="eastAsia"/>
                <w:b/>
                <w:szCs w:val="21"/>
              </w:rPr>
              <w:t>文 件 名 称</w:t>
            </w:r>
          </w:p>
        </w:tc>
        <w:tc>
          <w:tcPr>
            <w:tcW w:w="0" w:type="auto"/>
            <w:tcBorders>
              <w:top w:val="single" w:sz="4" w:space="0" w:color="auto"/>
              <w:left w:val="single" w:sz="4" w:space="0" w:color="auto"/>
              <w:bottom w:val="single" w:sz="4" w:space="0" w:color="auto"/>
              <w:right w:val="single" w:sz="4" w:space="0" w:color="auto"/>
            </w:tcBorders>
            <w:noWrap/>
          </w:tcPr>
          <w:p w14:paraId="0835E181" w14:textId="77777777" w:rsidR="000D1111" w:rsidRDefault="00B706AC" w:rsidP="005F51D5">
            <w:pPr>
              <w:spacing w:beforeLines="30" w:before="93" w:line="240" w:lineRule="exact"/>
              <w:jc w:val="center"/>
              <w:rPr>
                <w:rFonts w:ascii="宋体"/>
                <w:b/>
                <w:szCs w:val="21"/>
              </w:rPr>
            </w:pPr>
            <w:r>
              <w:rPr>
                <w:rFonts w:ascii="宋体" w:hint="eastAsia"/>
                <w:b/>
                <w:szCs w:val="21"/>
              </w:rPr>
              <w:t>是否提交</w:t>
            </w:r>
          </w:p>
        </w:tc>
        <w:tc>
          <w:tcPr>
            <w:tcW w:w="0" w:type="auto"/>
            <w:tcBorders>
              <w:top w:val="single" w:sz="4" w:space="0" w:color="auto"/>
              <w:left w:val="single" w:sz="4" w:space="0" w:color="auto"/>
              <w:bottom w:val="single" w:sz="4" w:space="0" w:color="auto"/>
              <w:right w:val="single" w:sz="4" w:space="0" w:color="auto"/>
            </w:tcBorders>
            <w:noWrap/>
          </w:tcPr>
          <w:p w14:paraId="1618CF88" w14:textId="77777777" w:rsidR="000D1111" w:rsidRDefault="00B706AC" w:rsidP="005F51D5">
            <w:pPr>
              <w:spacing w:beforeLines="30" w:before="93" w:line="240" w:lineRule="exact"/>
              <w:jc w:val="center"/>
              <w:rPr>
                <w:rFonts w:ascii="宋体"/>
                <w:b/>
                <w:szCs w:val="21"/>
              </w:rPr>
            </w:pPr>
            <w:r>
              <w:rPr>
                <w:rFonts w:ascii="宋体" w:hint="eastAsia"/>
                <w:b/>
                <w:szCs w:val="21"/>
              </w:rPr>
              <w:t>页码范围</w:t>
            </w:r>
          </w:p>
        </w:tc>
        <w:tc>
          <w:tcPr>
            <w:tcW w:w="0" w:type="auto"/>
            <w:tcBorders>
              <w:top w:val="single" w:sz="4" w:space="0" w:color="auto"/>
              <w:left w:val="single" w:sz="4" w:space="0" w:color="auto"/>
              <w:bottom w:val="single" w:sz="4" w:space="0" w:color="auto"/>
              <w:right w:val="single" w:sz="4" w:space="0" w:color="auto"/>
            </w:tcBorders>
            <w:noWrap/>
          </w:tcPr>
          <w:p w14:paraId="50DE5AB0" w14:textId="77777777" w:rsidR="000D1111" w:rsidRDefault="00B706AC" w:rsidP="005F51D5">
            <w:pPr>
              <w:spacing w:beforeLines="50" w:before="156" w:afterLines="50" w:after="156" w:line="240" w:lineRule="exact"/>
              <w:jc w:val="center"/>
              <w:rPr>
                <w:rFonts w:ascii="宋体"/>
                <w:b/>
                <w:szCs w:val="21"/>
              </w:rPr>
            </w:pPr>
            <w:r>
              <w:rPr>
                <w:rFonts w:ascii="宋体" w:hint="eastAsia"/>
                <w:b/>
                <w:szCs w:val="21"/>
              </w:rPr>
              <w:t>备注</w:t>
            </w:r>
          </w:p>
        </w:tc>
      </w:tr>
      <w:tr w:rsidR="000D1111" w14:paraId="4FB95CA5" w14:textId="77777777">
        <w:trPr>
          <w:trHeight w:hRule="exact" w:val="567"/>
          <w:jc w:val="center"/>
        </w:trPr>
        <w:tc>
          <w:tcPr>
            <w:tcW w:w="658" w:type="dxa"/>
            <w:tcBorders>
              <w:top w:val="single" w:sz="4" w:space="0" w:color="auto"/>
              <w:left w:val="single" w:sz="4" w:space="0" w:color="auto"/>
              <w:bottom w:val="single" w:sz="4" w:space="0" w:color="auto"/>
              <w:right w:val="single" w:sz="4" w:space="0" w:color="auto"/>
            </w:tcBorders>
            <w:noWrap/>
            <w:vAlign w:val="center"/>
          </w:tcPr>
          <w:p w14:paraId="1A14A9E1" w14:textId="77777777" w:rsidR="000D1111" w:rsidRDefault="00B706AC" w:rsidP="005F51D5">
            <w:pPr>
              <w:spacing w:beforeLines="10" w:before="31" w:afterLines="10" w:after="31" w:line="240" w:lineRule="exact"/>
              <w:jc w:val="center"/>
              <w:rPr>
                <w:rFonts w:ascii="宋体"/>
                <w:bCs/>
                <w:szCs w:val="21"/>
              </w:rPr>
            </w:pPr>
            <w:r>
              <w:rPr>
                <w:rFonts w:ascii="宋体" w:hint="eastAsia"/>
                <w:bCs/>
                <w:szCs w:val="21"/>
              </w:rPr>
              <w:t>一</w:t>
            </w:r>
          </w:p>
        </w:tc>
        <w:tc>
          <w:tcPr>
            <w:tcW w:w="6123" w:type="dxa"/>
            <w:tcBorders>
              <w:top w:val="single" w:sz="4" w:space="0" w:color="auto"/>
              <w:left w:val="single" w:sz="4" w:space="0" w:color="auto"/>
              <w:bottom w:val="single" w:sz="4" w:space="0" w:color="auto"/>
              <w:right w:val="single" w:sz="4" w:space="0" w:color="auto"/>
            </w:tcBorders>
            <w:noWrap/>
            <w:vAlign w:val="center"/>
          </w:tcPr>
          <w:p w14:paraId="25C5D5E9" w14:textId="77777777" w:rsidR="000D1111" w:rsidRDefault="00B706AC" w:rsidP="005F51D5">
            <w:pPr>
              <w:spacing w:beforeLines="10" w:before="31" w:afterLines="10" w:after="31" w:line="240" w:lineRule="exact"/>
              <w:rPr>
                <w:rFonts w:ascii="宋体"/>
                <w:bCs/>
                <w:szCs w:val="21"/>
              </w:rPr>
            </w:pPr>
            <w:r>
              <w:rPr>
                <w:rFonts w:ascii="宋体" w:hint="eastAsia"/>
                <w:bCs/>
                <w:szCs w:val="21"/>
              </w:rPr>
              <w:t>响应文件</w:t>
            </w:r>
          </w:p>
        </w:tc>
        <w:tc>
          <w:tcPr>
            <w:tcW w:w="0" w:type="auto"/>
            <w:tcBorders>
              <w:top w:val="single" w:sz="4" w:space="0" w:color="auto"/>
              <w:left w:val="single" w:sz="4" w:space="0" w:color="auto"/>
              <w:bottom w:val="single" w:sz="4" w:space="0" w:color="auto"/>
              <w:right w:val="single" w:sz="4" w:space="0" w:color="auto"/>
            </w:tcBorders>
            <w:noWrap/>
          </w:tcPr>
          <w:p w14:paraId="31AC15D3" w14:textId="77777777" w:rsidR="000D1111" w:rsidRDefault="000D1111">
            <w:pPr>
              <w:spacing w:before="10" w:after="10"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31CE12C0" w14:textId="77777777" w:rsidR="000D1111" w:rsidRDefault="000D1111">
            <w:pPr>
              <w:spacing w:before="10" w:after="10"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49B21416" w14:textId="77777777" w:rsidR="000D1111" w:rsidRDefault="000D1111">
            <w:pPr>
              <w:spacing w:before="10" w:after="10" w:line="240" w:lineRule="exact"/>
              <w:rPr>
                <w:rFonts w:ascii="宋体"/>
                <w:szCs w:val="21"/>
              </w:rPr>
            </w:pPr>
          </w:p>
        </w:tc>
      </w:tr>
      <w:tr w:rsidR="000D1111" w14:paraId="345052DD" w14:textId="77777777">
        <w:trPr>
          <w:trHeight w:hRule="exact" w:val="567"/>
          <w:jc w:val="center"/>
        </w:trPr>
        <w:tc>
          <w:tcPr>
            <w:tcW w:w="658" w:type="dxa"/>
            <w:tcBorders>
              <w:top w:val="single" w:sz="4" w:space="0" w:color="auto"/>
              <w:left w:val="single" w:sz="4" w:space="0" w:color="auto"/>
              <w:bottom w:val="single" w:sz="4" w:space="0" w:color="auto"/>
              <w:right w:val="single" w:sz="4" w:space="0" w:color="auto"/>
            </w:tcBorders>
            <w:noWrap/>
            <w:vAlign w:val="center"/>
          </w:tcPr>
          <w:p w14:paraId="1523F8D1" w14:textId="77777777" w:rsidR="000D1111" w:rsidRDefault="00B706AC" w:rsidP="005F51D5">
            <w:pPr>
              <w:spacing w:beforeLines="10" w:before="31" w:afterLines="10" w:after="31" w:line="240" w:lineRule="exact"/>
              <w:jc w:val="center"/>
              <w:rPr>
                <w:rFonts w:ascii="宋体"/>
                <w:bCs/>
                <w:szCs w:val="21"/>
              </w:rPr>
            </w:pPr>
            <w:r>
              <w:rPr>
                <w:rFonts w:ascii="宋体" w:hint="eastAsia"/>
                <w:bCs/>
                <w:szCs w:val="21"/>
              </w:rPr>
              <w:t>1</w:t>
            </w:r>
          </w:p>
        </w:tc>
        <w:tc>
          <w:tcPr>
            <w:tcW w:w="6123" w:type="dxa"/>
            <w:tcBorders>
              <w:top w:val="single" w:sz="4" w:space="0" w:color="auto"/>
              <w:left w:val="single" w:sz="4" w:space="0" w:color="auto"/>
              <w:bottom w:val="single" w:sz="4" w:space="0" w:color="auto"/>
              <w:right w:val="single" w:sz="4" w:space="0" w:color="auto"/>
            </w:tcBorders>
            <w:noWrap/>
            <w:vAlign w:val="center"/>
          </w:tcPr>
          <w:p w14:paraId="200D195C" w14:textId="77777777" w:rsidR="000D1111" w:rsidRDefault="00B706AC" w:rsidP="005F51D5">
            <w:pPr>
              <w:spacing w:beforeLines="10" w:before="31" w:afterLines="10" w:after="31" w:line="240" w:lineRule="exact"/>
              <w:rPr>
                <w:rFonts w:ascii="宋体"/>
                <w:bCs/>
                <w:szCs w:val="21"/>
              </w:rPr>
            </w:pPr>
            <w:r>
              <w:rPr>
                <w:rFonts w:ascii="宋体" w:hint="eastAsia"/>
                <w:bCs/>
                <w:szCs w:val="21"/>
              </w:rPr>
              <w:t>报价函（格式1）</w:t>
            </w:r>
          </w:p>
        </w:tc>
        <w:tc>
          <w:tcPr>
            <w:tcW w:w="0" w:type="auto"/>
            <w:tcBorders>
              <w:top w:val="single" w:sz="4" w:space="0" w:color="auto"/>
              <w:left w:val="single" w:sz="4" w:space="0" w:color="auto"/>
              <w:bottom w:val="single" w:sz="4" w:space="0" w:color="auto"/>
              <w:right w:val="single" w:sz="4" w:space="0" w:color="auto"/>
            </w:tcBorders>
            <w:noWrap/>
          </w:tcPr>
          <w:p w14:paraId="31929113" w14:textId="77777777" w:rsidR="000D1111" w:rsidRDefault="000D1111">
            <w:pPr>
              <w:spacing w:before="10" w:after="10"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5ED457A6" w14:textId="77777777" w:rsidR="000D1111" w:rsidRDefault="000D1111">
            <w:pPr>
              <w:spacing w:before="10" w:after="10"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13335BAA" w14:textId="77777777" w:rsidR="000D1111" w:rsidRDefault="000D1111">
            <w:pPr>
              <w:spacing w:before="10" w:after="10" w:line="240" w:lineRule="exact"/>
              <w:rPr>
                <w:rFonts w:ascii="宋体"/>
                <w:szCs w:val="21"/>
              </w:rPr>
            </w:pPr>
          </w:p>
        </w:tc>
      </w:tr>
      <w:tr w:rsidR="000D1111" w14:paraId="464058C0" w14:textId="77777777">
        <w:trPr>
          <w:trHeight w:hRule="exact" w:val="567"/>
          <w:jc w:val="center"/>
        </w:trPr>
        <w:tc>
          <w:tcPr>
            <w:tcW w:w="658" w:type="dxa"/>
            <w:tcBorders>
              <w:top w:val="single" w:sz="4" w:space="0" w:color="auto"/>
              <w:left w:val="single" w:sz="4" w:space="0" w:color="auto"/>
              <w:bottom w:val="single" w:sz="4" w:space="0" w:color="auto"/>
              <w:right w:val="single" w:sz="4" w:space="0" w:color="auto"/>
            </w:tcBorders>
            <w:noWrap/>
            <w:vAlign w:val="center"/>
          </w:tcPr>
          <w:p w14:paraId="0887B46A" w14:textId="77777777" w:rsidR="000D1111" w:rsidRDefault="00B706AC" w:rsidP="005F51D5">
            <w:pPr>
              <w:spacing w:beforeLines="10" w:before="31" w:afterLines="10" w:after="31" w:line="240" w:lineRule="exact"/>
              <w:jc w:val="center"/>
              <w:rPr>
                <w:rFonts w:ascii="宋体"/>
                <w:bCs/>
                <w:szCs w:val="21"/>
              </w:rPr>
            </w:pPr>
            <w:r>
              <w:rPr>
                <w:rFonts w:ascii="宋体" w:hint="eastAsia"/>
                <w:bCs/>
                <w:szCs w:val="21"/>
              </w:rPr>
              <w:t>2</w:t>
            </w:r>
          </w:p>
        </w:tc>
        <w:tc>
          <w:tcPr>
            <w:tcW w:w="6123" w:type="dxa"/>
            <w:tcBorders>
              <w:top w:val="single" w:sz="4" w:space="0" w:color="auto"/>
              <w:left w:val="single" w:sz="4" w:space="0" w:color="auto"/>
              <w:bottom w:val="single" w:sz="4" w:space="0" w:color="auto"/>
              <w:right w:val="single" w:sz="4" w:space="0" w:color="auto"/>
            </w:tcBorders>
            <w:noWrap/>
            <w:vAlign w:val="center"/>
          </w:tcPr>
          <w:p w14:paraId="59210EF6" w14:textId="77777777" w:rsidR="000D1111" w:rsidRDefault="00B706AC" w:rsidP="005F51D5">
            <w:pPr>
              <w:spacing w:beforeLines="30" w:before="93" w:line="240" w:lineRule="exact"/>
              <w:rPr>
                <w:rFonts w:ascii="宋体"/>
                <w:bCs/>
                <w:szCs w:val="21"/>
              </w:rPr>
            </w:pPr>
            <w:r>
              <w:rPr>
                <w:rFonts w:ascii="宋体" w:hint="eastAsia"/>
                <w:bCs/>
                <w:szCs w:val="21"/>
              </w:rPr>
              <w:t>首轮报价表（格式2）</w:t>
            </w:r>
          </w:p>
        </w:tc>
        <w:tc>
          <w:tcPr>
            <w:tcW w:w="0" w:type="auto"/>
            <w:tcBorders>
              <w:top w:val="single" w:sz="4" w:space="0" w:color="auto"/>
              <w:left w:val="single" w:sz="4" w:space="0" w:color="auto"/>
              <w:bottom w:val="single" w:sz="4" w:space="0" w:color="auto"/>
              <w:right w:val="single" w:sz="4" w:space="0" w:color="auto"/>
            </w:tcBorders>
            <w:noWrap/>
          </w:tcPr>
          <w:p w14:paraId="6447E601"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354FB11F"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4D4AB64C" w14:textId="77777777" w:rsidR="000D1111" w:rsidRDefault="000D1111">
            <w:pPr>
              <w:spacing w:line="240" w:lineRule="exact"/>
              <w:rPr>
                <w:rFonts w:ascii="宋体"/>
                <w:szCs w:val="21"/>
              </w:rPr>
            </w:pPr>
          </w:p>
        </w:tc>
      </w:tr>
      <w:tr w:rsidR="000D1111" w14:paraId="2A3D60EB" w14:textId="77777777">
        <w:trPr>
          <w:trHeight w:hRule="exact" w:val="567"/>
          <w:jc w:val="center"/>
        </w:trPr>
        <w:tc>
          <w:tcPr>
            <w:tcW w:w="658" w:type="dxa"/>
            <w:tcBorders>
              <w:top w:val="single" w:sz="4" w:space="0" w:color="auto"/>
              <w:left w:val="single" w:sz="4" w:space="0" w:color="auto"/>
              <w:bottom w:val="single" w:sz="4" w:space="0" w:color="auto"/>
              <w:right w:val="single" w:sz="4" w:space="0" w:color="auto"/>
            </w:tcBorders>
            <w:noWrap/>
            <w:vAlign w:val="center"/>
          </w:tcPr>
          <w:p w14:paraId="2D99A11B" w14:textId="77777777" w:rsidR="000D1111" w:rsidRDefault="00B706AC" w:rsidP="005F51D5">
            <w:pPr>
              <w:spacing w:beforeLines="10" w:before="31" w:afterLines="10" w:after="31" w:line="240" w:lineRule="exact"/>
              <w:jc w:val="center"/>
              <w:rPr>
                <w:rFonts w:ascii="宋体"/>
                <w:bCs/>
                <w:szCs w:val="21"/>
              </w:rPr>
            </w:pPr>
            <w:r>
              <w:rPr>
                <w:rFonts w:ascii="宋体" w:hint="eastAsia"/>
                <w:bCs/>
                <w:szCs w:val="21"/>
              </w:rPr>
              <w:t>3</w:t>
            </w:r>
          </w:p>
        </w:tc>
        <w:tc>
          <w:tcPr>
            <w:tcW w:w="6123" w:type="dxa"/>
            <w:tcBorders>
              <w:top w:val="single" w:sz="4" w:space="0" w:color="auto"/>
              <w:left w:val="single" w:sz="4" w:space="0" w:color="auto"/>
              <w:bottom w:val="single" w:sz="4" w:space="0" w:color="auto"/>
              <w:right w:val="single" w:sz="4" w:space="0" w:color="auto"/>
            </w:tcBorders>
            <w:noWrap/>
            <w:vAlign w:val="center"/>
          </w:tcPr>
          <w:p w14:paraId="79C65D1A" w14:textId="77777777" w:rsidR="000D1111" w:rsidRDefault="00B706AC" w:rsidP="005F51D5">
            <w:pPr>
              <w:spacing w:beforeLines="10" w:before="31" w:afterLines="10" w:after="31" w:line="240" w:lineRule="exact"/>
              <w:rPr>
                <w:rFonts w:ascii="宋体"/>
                <w:bCs/>
                <w:szCs w:val="21"/>
              </w:rPr>
            </w:pPr>
            <w:r>
              <w:rPr>
                <w:rFonts w:ascii="宋体" w:hint="eastAsia"/>
                <w:szCs w:val="21"/>
              </w:rPr>
              <w:t>分项报价表</w:t>
            </w:r>
            <w:r>
              <w:rPr>
                <w:rFonts w:ascii="宋体" w:hint="eastAsia"/>
                <w:bCs/>
                <w:szCs w:val="21"/>
              </w:rPr>
              <w:t>（格式3）</w:t>
            </w:r>
          </w:p>
        </w:tc>
        <w:tc>
          <w:tcPr>
            <w:tcW w:w="0" w:type="auto"/>
            <w:tcBorders>
              <w:top w:val="single" w:sz="4" w:space="0" w:color="auto"/>
              <w:left w:val="single" w:sz="4" w:space="0" w:color="auto"/>
              <w:bottom w:val="single" w:sz="4" w:space="0" w:color="auto"/>
              <w:right w:val="single" w:sz="4" w:space="0" w:color="auto"/>
            </w:tcBorders>
            <w:noWrap/>
          </w:tcPr>
          <w:p w14:paraId="49EE958C"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60EBF34D"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56E1A9D6" w14:textId="77777777" w:rsidR="000D1111" w:rsidRDefault="000D1111">
            <w:pPr>
              <w:spacing w:line="240" w:lineRule="exact"/>
              <w:rPr>
                <w:rFonts w:ascii="宋体"/>
                <w:szCs w:val="21"/>
              </w:rPr>
            </w:pPr>
          </w:p>
        </w:tc>
      </w:tr>
      <w:tr w:rsidR="000D1111" w14:paraId="065D9879" w14:textId="77777777">
        <w:trPr>
          <w:trHeight w:hRule="exact" w:val="567"/>
          <w:jc w:val="center"/>
        </w:trPr>
        <w:tc>
          <w:tcPr>
            <w:tcW w:w="658" w:type="dxa"/>
            <w:tcBorders>
              <w:top w:val="single" w:sz="4" w:space="0" w:color="auto"/>
              <w:left w:val="single" w:sz="4" w:space="0" w:color="auto"/>
              <w:bottom w:val="single" w:sz="4" w:space="0" w:color="auto"/>
              <w:right w:val="single" w:sz="4" w:space="0" w:color="auto"/>
            </w:tcBorders>
            <w:noWrap/>
            <w:vAlign w:val="center"/>
          </w:tcPr>
          <w:p w14:paraId="0FBBD99C" w14:textId="77777777" w:rsidR="000D1111" w:rsidRDefault="00B706AC" w:rsidP="005F51D5">
            <w:pPr>
              <w:spacing w:beforeLines="10" w:before="31" w:afterLines="10" w:after="31" w:line="240" w:lineRule="exact"/>
              <w:jc w:val="center"/>
              <w:rPr>
                <w:rFonts w:ascii="宋体"/>
                <w:bCs/>
                <w:szCs w:val="21"/>
              </w:rPr>
            </w:pPr>
            <w:r>
              <w:rPr>
                <w:rFonts w:ascii="宋体" w:hint="eastAsia"/>
                <w:bCs/>
                <w:szCs w:val="21"/>
              </w:rPr>
              <w:t>4</w:t>
            </w:r>
          </w:p>
        </w:tc>
        <w:tc>
          <w:tcPr>
            <w:tcW w:w="6123" w:type="dxa"/>
            <w:tcBorders>
              <w:top w:val="single" w:sz="4" w:space="0" w:color="auto"/>
              <w:left w:val="single" w:sz="4" w:space="0" w:color="auto"/>
              <w:bottom w:val="single" w:sz="4" w:space="0" w:color="auto"/>
              <w:right w:val="single" w:sz="4" w:space="0" w:color="auto"/>
            </w:tcBorders>
            <w:noWrap/>
            <w:vAlign w:val="center"/>
          </w:tcPr>
          <w:p w14:paraId="3497FF07" w14:textId="77777777" w:rsidR="000D1111" w:rsidRDefault="00B706AC" w:rsidP="005F51D5">
            <w:pPr>
              <w:spacing w:beforeLines="10" w:before="31" w:afterLines="10" w:after="31" w:line="240" w:lineRule="exact"/>
              <w:rPr>
                <w:rFonts w:ascii="宋体"/>
                <w:szCs w:val="21"/>
              </w:rPr>
            </w:pPr>
            <w:r>
              <w:rPr>
                <w:rFonts w:ascii="宋体" w:hAnsi="宋体" w:hint="eastAsia"/>
                <w:szCs w:val="21"/>
              </w:rPr>
              <w:t>《中小企业声明函》（格式1</w:t>
            </w:r>
            <w:r>
              <w:rPr>
                <w:rFonts w:ascii="宋体" w:hAnsi="宋体"/>
                <w:szCs w:val="21"/>
              </w:rPr>
              <w:t>4</w:t>
            </w:r>
            <w:r>
              <w:rPr>
                <w:rFonts w:ascii="宋体" w:hAnsi="宋体" w:hint="eastAsia"/>
                <w:szCs w:val="21"/>
              </w:rPr>
              <w:t>）</w:t>
            </w:r>
          </w:p>
        </w:tc>
        <w:tc>
          <w:tcPr>
            <w:tcW w:w="0" w:type="auto"/>
            <w:tcBorders>
              <w:top w:val="single" w:sz="4" w:space="0" w:color="auto"/>
              <w:left w:val="single" w:sz="4" w:space="0" w:color="auto"/>
              <w:bottom w:val="single" w:sz="4" w:space="0" w:color="auto"/>
              <w:right w:val="single" w:sz="4" w:space="0" w:color="auto"/>
            </w:tcBorders>
            <w:noWrap/>
          </w:tcPr>
          <w:p w14:paraId="461F82B7"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41E671C9"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40A7F48D" w14:textId="77777777" w:rsidR="000D1111" w:rsidRDefault="000D1111">
            <w:pPr>
              <w:spacing w:line="240" w:lineRule="exact"/>
              <w:rPr>
                <w:rFonts w:ascii="宋体"/>
                <w:szCs w:val="21"/>
              </w:rPr>
            </w:pPr>
          </w:p>
        </w:tc>
      </w:tr>
      <w:tr w:rsidR="000D1111" w14:paraId="70628337" w14:textId="77777777">
        <w:trPr>
          <w:trHeight w:hRule="exact" w:val="567"/>
          <w:jc w:val="center"/>
        </w:trPr>
        <w:tc>
          <w:tcPr>
            <w:tcW w:w="658" w:type="dxa"/>
            <w:tcBorders>
              <w:top w:val="single" w:sz="4" w:space="0" w:color="auto"/>
              <w:left w:val="single" w:sz="4" w:space="0" w:color="auto"/>
              <w:bottom w:val="single" w:sz="4" w:space="0" w:color="auto"/>
              <w:right w:val="single" w:sz="4" w:space="0" w:color="auto"/>
            </w:tcBorders>
            <w:noWrap/>
            <w:vAlign w:val="center"/>
          </w:tcPr>
          <w:p w14:paraId="4FAF05DD" w14:textId="77777777" w:rsidR="000D1111" w:rsidRDefault="00B706AC" w:rsidP="005F51D5">
            <w:pPr>
              <w:spacing w:beforeLines="10" w:before="31" w:afterLines="10" w:after="31" w:line="240" w:lineRule="exact"/>
              <w:jc w:val="center"/>
              <w:rPr>
                <w:rFonts w:ascii="宋体"/>
                <w:bCs/>
                <w:szCs w:val="21"/>
              </w:rPr>
            </w:pPr>
            <w:r>
              <w:rPr>
                <w:rFonts w:ascii="宋体" w:hint="eastAsia"/>
                <w:bCs/>
                <w:szCs w:val="21"/>
              </w:rPr>
              <w:t>5</w:t>
            </w:r>
          </w:p>
        </w:tc>
        <w:tc>
          <w:tcPr>
            <w:tcW w:w="6123" w:type="dxa"/>
            <w:tcBorders>
              <w:top w:val="single" w:sz="4" w:space="0" w:color="auto"/>
              <w:left w:val="single" w:sz="4" w:space="0" w:color="auto"/>
              <w:bottom w:val="single" w:sz="4" w:space="0" w:color="auto"/>
              <w:right w:val="single" w:sz="4" w:space="0" w:color="auto"/>
            </w:tcBorders>
            <w:noWrap/>
            <w:vAlign w:val="center"/>
          </w:tcPr>
          <w:p w14:paraId="0880DA10" w14:textId="77777777" w:rsidR="000D1111" w:rsidRDefault="00B706AC" w:rsidP="005F51D5">
            <w:pPr>
              <w:spacing w:beforeLines="10" w:before="31" w:afterLines="10" w:after="31" w:line="240" w:lineRule="exact"/>
              <w:rPr>
                <w:rFonts w:ascii="宋体"/>
                <w:szCs w:val="21"/>
              </w:rPr>
            </w:pPr>
            <w:r>
              <w:rPr>
                <w:rFonts w:ascii="宋体" w:hint="eastAsia"/>
                <w:szCs w:val="21"/>
              </w:rPr>
              <w:t>残疾人福利性单位声明函、节能、环境标志产品政策优惠表</w:t>
            </w:r>
          </w:p>
        </w:tc>
        <w:tc>
          <w:tcPr>
            <w:tcW w:w="0" w:type="auto"/>
            <w:tcBorders>
              <w:top w:val="single" w:sz="4" w:space="0" w:color="auto"/>
              <w:left w:val="single" w:sz="4" w:space="0" w:color="auto"/>
              <w:bottom w:val="single" w:sz="4" w:space="0" w:color="auto"/>
              <w:right w:val="single" w:sz="4" w:space="0" w:color="auto"/>
            </w:tcBorders>
            <w:noWrap/>
          </w:tcPr>
          <w:p w14:paraId="523A4512"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2078924A"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4C90F70D" w14:textId="77777777" w:rsidR="000D1111" w:rsidRDefault="000D1111">
            <w:pPr>
              <w:spacing w:line="240" w:lineRule="exact"/>
              <w:rPr>
                <w:rFonts w:ascii="宋体"/>
                <w:szCs w:val="21"/>
              </w:rPr>
            </w:pPr>
          </w:p>
        </w:tc>
      </w:tr>
      <w:tr w:rsidR="000D1111" w14:paraId="7EB3BC59" w14:textId="77777777">
        <w:trPr>
          <w:trHeight w:hRule="exact" w:val="567"/>
          <w:jc w:val="center"/>
        </w:trPr>
        <w:tc>
          <w:tcPr>
            <w:tcW w:w="658" w:type="dxa"/>
            <w:tcBorders>
              <w:top w:val="single" w:sz="4" w:space="0" w:color="auto"/>
              <w:left w:val="single" w:sz="4" w:space="0" w:color="auto"/>
              <w:bottom w:val="single" w:sz="4" w:space="0" w:color="auto"/>
              <w:right w:val="single" w:sz="4" w:space="0" w:color="auto"/>
            </w:tcBorders>
            <w:noWrap/>
            <w:vAlign w:val="center"/>
          </w:tcPr>
          <w:p w14:paraId="0E50B87D" w14:textId="77777777" w:rsidR="000D1111" w:rsidRDefault="00B706AC" w:rsidP="005F51D5">
            <w:pPr>
              <w:spacing w:beforeLines="10" w:before="31" w:afterLines="10" w:after="31" w:line="240" w:lineRule="exact"/>
              <w:jc w:val="center"/>
              <w:rPr>
                <w:rFonts w:ascii="宋体"/>
                <w:bCs/>
                <w:szCs w:val="21"/>
              </w:rPr>
            </w:pPr>
            <w:r>
              <w:rPr>
                <w:rFonts w:ascii="宋体" w:hint="eastAsia"/>
                <w:bCs/>
                <w:szCs w:val="21"/>
              </w:rPr>
              <w:t>二</w:t>
            </w:r>
          </w:p>
        </w:tc>
        <w:tc>
          <w:tcPr>
            <w:tcW w:w="6123" w:type="dxa"/>
            <w:tcBorders>
              <w:top w:val="single" w:sz="4" w:space="0" w:color="auto"/>
              <w:left w:val="single" w:sz="4" w:space="0" w:color="auto"/>
              <w:bottom w:val="single" w:sz="4" w:space="0" w:color="auto"/>
              <w:right w:val="single" w:sz="4" w:space="0" w:color="auto"/>
            </w:tcBorders>
            <w:noWrap/>
            <w:vAlign w:val="center"/>
          </w:tcPr>
          <w:p w14:paraId="49C24F47" w14:textId="77777777" w:rsidR="000D1111" w:rsidRDefault="00B706AC" w:rsidP="005F51D5">
            <w:pPr>
              <w:spacing w:beforeLines="10" w:before="31" w:afterLines="10" w:after="31"/>
              <w:rPr>
                <w:rFonts w:ascii="宋体"/>
                <w:bCs/>
                <w:szCs w:val="21"/>
              </w:rPr>
            </w:pPr>
            <w:r>
              <w:rPr>
                <w:rFonts w:ascii="宋体" w:hint="eastAsia"/>
                <w:bCs/>
                <w:szCs w:val="21"/>
              </w:rPr>
              <w:t>资格、符合性审查文件</w:t>
            </w:r>
          </w:p>
        </w:tc>
        <w:tc>
          <w:tcPr>
            <w:tcW w:w="0" w:type="auto"/>
            <w:tcBorders>
              <w:top w:val="single" w:sz="4" w:space="0" w:color="auto"/>
              <w:left w:val="single" w:sz="4" w:space="0" w:color="auto"/>
              <w:bottom w:val="single" w:sz="4" w:space="0" w:color="auto"/>
              <w:right w:val="single" w:sz="4" w:space="0" w:color="auto"/>
            </w:tcBorders>
            <w:noWrap/>
          </w:tcPr>
          <w:p w14:paraId="3E6835A7"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3EDF1FDC"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10D60CBF" w14:textId="77777777" w:rsidR="000D1111" w:rsidRDefault="000D1111">
            <w:pPr>
              <w:spacing w:line="240" w:lineRule="exact"/>
              <w:rPr>
                <w:rFonts w:ascii="宋体"/>
                <w:szCs w:val="21"/>
              </w:rPr>
            </w:pPr>
          </w:p>
        </w:tc>
      </w:tr>
      <w:tr w:rsidR="000D1111" w14:paraId="161F563E" w14:textId="77777777">
        <w:trPr>
          <w:trHeight w:hRule="exact" w:val="1490"/>
          <w:jc w:val="center"/>
        </w:trPr>
        <w:tc>
          <w:tcPr>
            <w:tcW w:w="658" w:type="dxa"/>
            <w:tcBorders>
              <w:top w:val="single" w:sz="4" w:space="0" w:color="auto"/>
              <w:left w:val="single" w:sz="4" w:space="0" w:color="auto"/>
              <w:bottom w:val="single" w:sz="4" w:space="0" w:color="auto"/>
              <w:right w:val="single" w:sz="4" w:space="0" w:color="auto"/>
            </w:tcBorders>
            <w:noWrap/>
            <w:vAlign w:val="center"/>
          </w:tcPr>
          <w:p w14:paraId="504D8EAD" w14:textId="77777777" w:rsidR="000D1111" w:rsidRDefault="00B706AC" w:rsidP="005F51D5">
            <w:pPr>
              <w:spacing w:beforeLines="10" w:before="31" w:afterLines="10" w:after="31" w:line="240" w:lineRule="exact"/>
              <w:jc w:val="center"/>
              <w:rPr>
                <w:rFonts w:ascii="宋体"/>
                <w:bCs/>
                <w:szCs w:val="21"/>
              </w:rPr>
            </w:pPr>
            <w:r>
              <w:rPr>
                <w:rFonts w:ascii="宋体" w:hint="eastAsia"/>
                <w:bCs/>
                <w:szCs w:val="21"/>
              </w:rPr>
              <w:t>1</w:t>
            </w:r>
          </w:p>
        </w:tc>
        <w:tc>
          <w:tcPr>
            <w:tcW w:w="6123" w:type="dxa"/>
            <w:tcBorders>
              <w:top w:val="single" w:sz="4" w:space="0" w:color="auto"/>
              <w:left w:val="single" w:sz="4" w:space="0" w:color="auto"/>
              <w:bottom w:val="single" w:sz="4" w:space="0" w:color="auto"/>
              <w:right w:val="single" w:sz="4" w:space="0" w:color="auto"/>
            </w:tcBorders>
            <w:noWrap/>
            <w:vAlign w:val="center"/>
          </w:tcPr>
          <w:p w14:paraId="4A6775DD" w14:textId="77777777" w:rsidR="000D1111" w:rsidRDefault="00B706AC">
            <w:pPr>
              <w:spacing w:line="360" w:lineRule="auto"/>
              <w:rPr>
                <w:rFonts w:ascii="宋体"/>
                <w:bCs/>
                <w:szCs w:val="21"/>
              </w:rPr>
            </w:pPr>
            <w:r>
              <w:rPr>
                <w:rFonts w:hint="eastAsia"/>
              </w:rPr>
              <w:t>具有独立承担民事责任的能力：提供法人营业执照或者其他组织登记文件等证明文件，自然人的身份证明，分支机构投标的，须同时提供总公司（总所）及分支机构登记文件；</w:t>
            </w:r>
          </w:p>
        </w:tc>
        <w:tc>
          <w:tcPr>
            <w:tcW w:w="0" w:type="auto"/>
            <w:tcBorders>
              <w:top w:val="single" w:sz="4" w:space="0" w:color="auto"/>
              <w:left w:val="single" w:sz="4" w:space="0" w:color="auto"/>
              <w:bottom w:val="single" w:sz="4" w:space="0" w:color="auto"/>
              <w:right w:val="single" w:sz="4" w:space="0" w:color="auto"/>
            </w:tcBorders>
            <w:noWrap/>
          </w:tcPr>
          <w:p w14:paraId="7E217227"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64253E53"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03D4CF3F" w14:textId="77777777" w:rsidR="000D1111" w:rsidRDefault="000D1111">
            <w:pPr>
              <w:spacing w:line="240" w:lineRule="exact"/>
              <w:rPr>
                <w:rFonts w:ascii="宋体"/>
                <w:szCs w:val="21"/>
              </w:rPr>
            </w:pPr>
          </w:p>
        </w:tc>
      </w:tr>
      <w:tr w:rsidR="000D1111" w14:paraId="14F7DE04" w14:textId="77777777">
        <w:trPr>
          <w:trHeight w:hRule="exact" w:val="1440"/>
          <w:jc w:val="center"/>
        </w:trPr>
        <w:tc>
          <w:tcPr>
            <w:tcW w:w="658" w:type="dxa"/>
            <w:tcBorders>
              <w:top w:val="single" w:sz="4" w:space="0" w:color="auto"/>
              <w:left w:val="single" w:sz="4" w:space="0" w:color="auto"/>
              <w:bottom w:val="single" w:sz="4" w:space="0" w:color="auto"/>
              <w:right w:val="single" w:sz="4" w:space="0" w:color="auto"/>
            </w:tcBorders>
            <w:noWrap/>
            <w:vAlign w:val="center"/>
          </w:tcPr>
          <w:p w14:paraId="4B3C3E66" w14:textId="77777777" w:rsidR="000D1111" w:rsidRDefault="00B706AC" w:rsidP="005F51D5">
            <w:pPr>
              <w:spacing w:beforeLines="10" w:before="31" w:afterLines="10" w:after="31" w:line="240" w:lineRule="exact"/>
              <w:jc w:val="center"/>
              <w:rPr>
                <w:rFonts w:ascii="宋体"/>
                <w:bCs/>
                <w:szCs w:val="21"/>
              </w:rPr>
            </w:pPr>
            <w:r>
              <w:rPr>
                <w:rFonts w:ascii="宋体" w:hint="eastAsia"/>
                <w:bCs/>
                <w:szCs w:val="21"/>
              </w:rPr>
              <w:t>2</w:t>
            </w:r>
          </w:p>
        </w:tc>
        <w:tc>
          <w:tcPr>
            <w:tcW w:w="6123" w:type="dxa"/>
            <w:tcBorders>
              <w:top w:val="single" w:sz="4" w:space="0" w:color="auto"/>
              <w:left w:val="single" w:sz="4" w:space="0" w:color="auto"/>
              <w:bottom w:val="single" w:sz="4" w:space="0" w:color="auto"/>
              <w:right w:val="single" w:sz="4" w:space="0" w:color="auto"/>
            </w:tcBorders>
            <w:noWrap/>
            <w:vAlign w:val="center"/>
          </w:tcPr>
          <w:p w14:paraId="61329988" w14:textId="49045966" w:rsidR="000D1111" w:rsidRPr="002B7C31" w:rsidRDefault="00B706AC">
            <w:pPr>
              <w:spacing w:line="360" w:lineRule="auto"/>
              <w:rPr>
                <w:rFonts w:ascii="宋体" w:cs="Arial"/>
                <w:szCs w:val="21"/>
              </w:rPr>
            </w:pPr>
            <w:r>
              <w:rPr>
                <w:rFonts w:ascii="宋体" w:cs="Arial" w:hint="eastAsia"/>
                <w:szCs w:val="21"/>
              </w:rPr>
              <w:t>具有良好的商业信誉和健全的财务会计制度（提供20</w:t>
            </w:r>
            <w:r w:rsidR="002B7C31">
              <w:rPr>
                <w:rFonts w:ascii="宋体" w:cs="Arial"/>
                <w:szCs w:val="21"/>
              </w:rPr>
              <w:t>21</w:t>
            </w:r>
            <w:r>
              <w:rPr>
                <w:rFonts w:ascii="宋体" w:cs="Arial" w:hint="eastAsia"/>
                <w:szCs w:val="21"/>
              </w:rPr>
              <w:t>年财务状况报告</w:t>
            </w:r>
            <w:r w:rsidR="00A658B2">
              <w:rPr>
                <w:rFonts w:ascii="宋体" w:cs="Arial" w:hint="eastAsia"/>
                <w:szCs w:val="21"/>
              </w:rPr>
              <w:t>（</w:t>
            </w:r>
            <w:r>
              <w:rPr>
                <w:rFonts w:ascii="宋体" w:cs="Arial" w:hint="eastAsia"/>
                <w:szCs w:val="21"/>
              </w:rPr>
              <w:t>新成立单位可提供成立至今</w:t>
            </w:r>
            <w:r w:rsidR="00A658B2">
              <w:rPr>
                <w:rFonts w:ascii="宋体" w:cs="Arial" w:hint="eastAsia"/>
                <w:szCs w:val="21"/>
              </w:rPr>
              <w:t>）</w:t>
            </w:r>
            <w:r>
              <w:rPr>
                <w:rFonts w:ascii="宋体" w:cs="Arial" w:hint="eastAsia"/>
                <w:szCs w:val="21"/>
              </w:rPr>
              <w:t>或基本开户行出具的资信证明）；</w:t>
            </w:r>
          </w:p>
        </w:tc>
        <w:tc>
          <w:tcPr>
            <w:tcW w:w="0" w:type="auto"/>
            <w:tcBorders>
              <w:top w:val="single" w:sz="4" w:space="0" w:color="auto"/>
              <w:left w:val="single" w:sz="4" w:space="0" w:color="auto"/>
              <w:bottom w:val="single" w:sz="4" w:space="0" w:color="auto"/>
              <w:right w:val="single" w:sz="4" w:space="0" w:color="auto"/>
            </w:tcBorders>
            <w:noWrap/>
          </w:tcPr>
          <w:p w14:paraId="6D38E55F"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3AC46E17"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1CC03682" w14:textId="77777777" w:rsidR="000D1111" w:rsidRDefault="000D1111">
            <w:pPr>
              <w:spacing w:line="240" w:lineRule="exact"/>
              <w:rPr>
                <w:rFonts w:ascii="宋体"/>
                <w:szCs w:val="21"/>
              </w:rPr>
            </w:pPr>
          </w:p>
        </w:tc>
      </w:tr>
      <w:tr w:rsidR="000D1111" w14:paraId="55DEF343" w14:textId="77777777">
        <w:trPr>
          <w:trHeight w:hRule="exact" w:val="1418"/>
          <w:jc w:val="center"/>
        </w:trPr>
        <w:tc>
          <w:tcPr>
            <w:tcW w:w="658" w:type="dxa"/>
            <w:tcBorders>
              <w:top w:val="single" w:sz="4" w:space="0" w:color="auto"/>
              <w:left w:val="single" w:sz="4" w:space="0" w:color="auto"/>
              <w:bottom w:val="single" w:sz="4" w:space="0" w:color="auto"/>
              <w:right w:val="single" w:sz="4" w:space="0" w:color="auto"/>
            </w:tcBorders>
            <w:noWrap/>
            <w:vAlign w:val="center"/>
          </w:tcPr>
          <w:p w14:paraId="040CE931" w14:textId="77777777" w:rsidR="000D1111" w:rsidRDefault="00B706AC" w:rsidP="005F51D5">
            <w:pPr>
              <w:spacing w:beforeLines="10" w:before="31" w:afterLines="10" w:after="31" w:line="240" w:lineRule="exact"/>
              <w:jc w:val="center"/>
              <w:rPr>
                <w:rFonts w:ascii="宋体"/>
                <w:bCs/>
                <w:szCs w:val="21"/>
              </w:rPr>
            </w:pPr>
            <w:r>
              <w:rPr>
                <w:rFonts w:ascii="宋体" w:hint="eastAsia"/>
                <w:bCs/>
                <w:szCs w:val="21"/>
              </w:rPr>
              <w:t>3</w:t>
            </w:r>
          </w:p>
        </w:tc>
        <w:tc>
          <w:tcPr>
            <w:tcW w:w="6123" w:type="dxa"/>
            <w:tcBorders>
              <w:top w:val="single" w:sz="4" w:space="0" w:color="auto"/>
              <w:left w:val="single" w:sz="4" w:space="0" w:color="auto"/>
              <w:bottom w:val="single" w:sz="4" w:space="0" w:color="auto"/>
              <w:right w:val="single" w:sz="4" w:space="0" w:color="auto"/>
            </w:tcBorders>
            <w:noWrap/>
            <w:vAlign w:val="center"/>
          </w:tcPr>
          <w:p w14:paraId="7E5AB6F1" w14:textId="77777777" w:rsidR="000D1111" w:rsidRDefault="00B706AC">
            <w:pPr>
              <w:spacing w:line="360" w:lineRule="auto"/>
              <w:rPr>
                <w:szCs w:val="21"/>
              </w:rPr>
            </w:pPr>
            <w:r>
              <w:rPr>
                <w:rFonts w:ascii="宋体" w:cs="Arial" w:hint="eastAsia"/>
                <w:szCs w:val="21"/>
              </w:rPr>
              <w:t>有依法缴纳税收和社会保障资金的良好记录（提供磋商截止日前6个月内任意1个月依法缴纳税收和社会保障资金的相关材料。如依法免税或不需要缴纳社会保障资金的，提供相应证明材料）；</w:t>
            </w:r>
          </w:p>
        </w:tc>
        <w:tc>
          <w:tcPr>
            <w:tcW w:w="0" w:type="auto"/>
            <w:tcBorders>
              <w:top w:val="single" w:sz="4" w:space="0" w:color="auto"/>
              <w:left w:val="single" w:sz="4" w:space="0" w:color="auto"/>
              <w:bottom w:val="single" w:sz="4" w:space="0" w:color="auto"/>
              <w:right w:val="single" w:sz="4" w:space="0" w:color="auto"/>
            </w:tcBorders>
            <w:noWrap/>
          </w:tcPr>
          <w:p w14:paraId="792939F4"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3DA12FF7"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6BB9E6FA" w14:textId="77777777" w:rsidR="000D1111" w:rsidRDefault="000D1111">
            <w:pPr>
              <w:spacing w:line="240" w:lineRule="exact"/>
              <w:rPr>
                <w:rFonts w:ascii="宋体"/>
                <w:szCs w:val="21"/>
              </w:rPr>
            </w:pPr>
          </w:p>
        </w:tc>
      </w:tr>
      <w:tr w:rsidR="000D1111" w14:paraId="4564070A" w14:textId="77777777">
        <w:trPr>
          <w:trHeight w:hRule="exact" w:val="1099"/>
          <w:jc w:val="center"/>
        </w:trPr>
        <w:tc>
          <w:tcPr>
            <w:tcW w:w="658" w:type="dxa"/>
            <w:tcBorders>
              <w:top w:val="single" w:sz="4" w:space="0" w:color="auto"/>
              <w:left w:val="single" w:sz="4" w:space="0" w:color="auto"/>
              <w:bottom w:val="single" w:sz="4" w:space="0" w:color="auto"/>
              <w:right w:val="single" w:sz="4" w:space="0" w:color="auto"/>
            </w:tcBorders>
            <w:noWrap/>
            <w:vAlign w:val="center"/>
          </w:tcPr>
          <w:p w14:paraId="652747A6" w14:textId="77777777" w:rsidR="000D1111" w:rsidRDefault="00B706AC" w:rsidP="005F51D5">
            <w:pPr>
              <w:spacing w:beforeLines="10" w:before="31" w:afterLines="10" w:after="31" w:line="240" w:lineRule="exact"/>
              <w:jc w:val="center"/>
              <w:rPr>
                <w:rFonts w:ascii="宋体"/>
                <w:bCs/>
                <w:szCs w:val="21"/>
              </w:rPr>
            </w:pPr>
            <w:r>
              <w:rPr>
                <w:rFonts w:ascii="宋体" w:hint="eastAsia"/>
                <w:bCs/>
                <w:szCs w:val="21"/>
              </w:rPr>
              <w:t>4</w:t>
            </w:r>
          </w:p>
        </w:tc>
        <w:tc>
          <w:tcPr>
            <w:tcW w:w="6123" w:type="dxa"/>
            <w:tcBorders>
              <w:top w:val="single" w:sz="4" w:space="0" w:color="auto"/>
              <w:left w:val="single" w:sz="4" w:space="0" w:color="auto"/>
              <w:bottom w:val="single" w:sz="4" w:space="0" w:color="auto"/>
              <w:right w:val="single" w:sz="4" w:space="0" w:color="auto"/>
            </w:tcBorders>
            <w:noWrap/>
            <w:vAlign w:val="center"/>
          </w:tcPr>
          <w:p w14:paraId="2EF4A43E" w14:textId="77777777" w:rsidR="000D1111" w:rsidRDefault="00B706AC">
            <w:pPr>
              <w:spacing w:line="360" w:lineRule="auto"/>
            </w:pPr>
            <w:r>
              <w:rPr>
                <w:rFonts w:ascii="宋体" w:cs="Arial" w:hint="eastAsia"/>
                <w:szCs w:val="21"/>
              </w:rPr>
              <w:t>提供具有履行合同所必需的设备和专业技术能力的书面声明（填写磋商文件格式6资格声明函）；</w:t>
            </w:r>
          </w:p>
        </w:tc>
        <w:tc>
          <w:tcPr>
            <w:tcW w:w="0" w:type="auto"/>
            <w:tcBorders>
              <w:top w:val="single" w:sz="4" w:space="0" w:color="auto"/>
              <w:left w:val="single" w:sz="4" w:space="0" w:color="auto"/>
              <w:bottom w:val="single" w:sz="4" w:space="0" w:color="auto"/>
              <w:right w:val="single" w:sz="4" w:space="0" w:color="auto"/>
            </w:tcBorders>
            <w:noWrap/>
          </w:tcPr>
          <w:p w14:paraId="7A4D9871"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0DDE108E"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1B2DC179" w14:textId="77777777" w:rsidR="000D1111" w:rsidRDefault="000D1111">
            <w:pPr>
              <w:spacing w:line="240" w:lineRule="exact"/>
              <w:rPr>
                <w:rFonts w:ascii="宋体"/>
                <w:szCs w:val="21"/>
              </w:rPr>
            </w:pPr>
          </w:p>
        </w:tc>
      </w:tr>
      <w:tr w:rsidR="000D1111" w14:paraId="46854F90" w14:textId="77777777">
        <w:trPr>
          <w:trHeight w:hRule="exact" w:val="1134"/>
          <w:jc w:val="center"/>
        </w:trPr>
        <w:tc>
          <w:tcPr>
            <w:tcW w:w="658" w:type="dxa"/>
            <w:tcBorders>
              <w:top w:val="single" w:sz="4" w:space="0" w:color="auto"/>
              <w:left w:val="single" w:sz="4" w:space="0" w:color="auto"/>
              <w:bottom w:val="single" w:sz="4" w:space="0" w:color="auto"/>
              <w:right w:val="single" w:sz="4" w:space="0" w:color="auto"/>
            </w:tcBorders>
            <w:noWrap/>
            <w:vAlign w:val="center"/>
          </w:tcPr>
          <w:p w14:paraId="296EDA6F" w14:textId="77777777" w:rsidR="000D1111" w:rsidRDefault="00B706AC" w:rsidP="005F51D5">
            <w:pPr>
              <w:spacing w:beforeLines="10" w:before="31" w:afterLines="10" w:after="31" w:line="240" w:lineRule="exact"/>
              <w:jc w:val="center"/>
              <w:rPr>
                <w:rFonts w:ascii="宋体"/>
                <w:bCs/>
                <w:szCs w:val="21"/>
              </w:rPr>
            </w:pPr>
            <w:r>
              <w:rPr>
                <w:rFonts w:ascii="宋体" w:hint="eastAsia"/>
                <w:bCs/>
                <w:szCs w:val="21"/>
              </w:rPr>
              <w:t>5</w:t>
            </w:r>
          </w:p>
        </w:tc>
        <w:tc>
          <w:tcPr>
            <w:tcW w:w="6123" w:type="dxa"/>
            <w:tcBorders>
              <w:top w:val="single" w:sz="4" w:space="0" w:color="auto"/>
              <w:left w:val="single" w:sz="4" w:space="0" w:color="auto"/>
              <w:bottom w:val="single" w:sz="4" w:space="0" w:color="auto"/>
              <w:right w:val="single" w:sz="4" w:space="0" w:color="auto"/>
            </w:tcBorders>
            <w:noWrap/>
            <w:vAlign w:val="center"/>
          </w:tcPr>
          <w:p w14:paraId="1CBE98F6" w14:textId="77777777" w:rsidR="000D1111" w:rsidRDefault="00B706AC">
            <w:pPr>
              <w:spacing w:line="360" w:lineRule="auto"/>
            </w:pPr>
            <w:r>
              <w:rPr>
                <w:rFonts w:ascii="宋体" w:cs="Arial" w:hint="eastAsia"/>
                <w:szCs w:val="21"/>
              </w:rPr>
              <w:t>参加采购活动前3年内，在经营活动中没有重大违法记录</w:t>
            </w:r>
            <w:r>
              <w:t xml:space="preserve"> </w:t>
            </w:r>
            <w:r>
              <w:rPr>
                <w:rFonts w:ascii="宋体" w:hAnsi="宋体" w:cs="Arial" w:hint="eastAsia"/>
                <w:szCs w:val="21"/>
              </w:rPr>
              <w:t>（填写磋商文件格式6资格声明函）；</w:t>
            </w:r>
          </w:p>
        </w:tc>
        <w:tc>
          <w:tcPr>
            <w:tcW w:w="0" w:type="auto"/>
            <w:tcBorders>
              <w:top w:val="single" w:sz="4" w:space="0" w:color="auto"/>
              <w:left w:val="single" w:sz="4" w:space="0" w:color="auto"/>
              <w:bottom w:val="single" w:sz="4" w:space="0" w:color="auto"/>
              <w:right w:val="single" w:sz="4" w:space="0" w:color="auto"/>
            </w:tcBorders>
            <w:noWrap/>
          </w:tcPr>
          <w:p w14:paraId="56FED787"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099F3ECC"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3D38C90A" w14:textId="77777777" w:rsidR="000D1111" w:rsidRDefault="000D1111">
            <w:pPr>
              <w:spacing w:line="240" w:lineRule="exact"/>
              <w:rPr>
                <w:rFonts w:ascii="宋体"/>
                <w:szCs w:val="21"/>
              </w:rPr>
            </w:pPr>
          </w:p>
        </w:tc>
      </w:tr>
      <w:tr w:rsidR="000D1111" w14:paraId="7DC82FC1" w14:textId="77777777">
        <w:trPr>
          <w:trHeight w:hRule="exact" w:val="1272"/>
          <w:jc w:val="center"/>
        </w:trPr>
        <w:tc>
          <w:tcPr>
            <w:tcW w:w="658" w:type="dxa"/>
            <w:tcBorders>
              <w:top w:val="single" w:sz="4" w:space="0" w:color="auto"/>
              <w:left w:val="single" w:sz="4" w:space="0" w:color="auto"/>
              <w:bottom w:val="single" w:sz="4" w:space="0" w:color="auto"/>
              <w:right w:val="single" w:sz="4" w:space="0" w:color="auto"/>
            </w:tcBorders>
            <w:noWrap/>
            <w:vAlign w:val="center"/>
          </w:tcPr>
          <w:p w14:paraId="034A135E" w14:textId="77777777" w:rsidR="000D1111" w:rsidRDefault="00B706AC" w:rsidP="005F51D5">
            <w:pPr>
              <w:spacing w:beforeLines="10" w:before="31" w:afterLines="10" w:after="31" w:line="240" w:lineRule="exact"/>
              <w:jc w:val="center"/>
              <w:rPr>
                <w:rFonts w:ascii="宋体"/>
                <w:bCs/>
                <w:szCs w:val="21"/>
              </w:rPr>
            </w:pPr>
            <w:r>
              <w:rPr>
                <w:rFonts w:ascii="宋体" w:hint="eastAsia"/>
                <w:bCs/>
                <w:szCs w:val="21"/>
              </w:rPr>
              <w:t>6</w:t>
            </w:r>
          </w:p>
        </w:tc>
        <w:tc>
          <w:tcPr>
            <w:tcW w:w="6123" w:type="dxa"/>
            <w:tcBorders>
              <w:top w:val="single" w:sz="4" w:space="0" w:color="auto"/>
              <w:left w:val="single" w:sz="4" w:space="0" w:color="auto"/>
              <w:bottom w:val="single" w:sz="4" w:space="0" w:color="auto"/>
              <w:right w:val="single" w:sz="4" w:space="0" w:color="auto"/>
            </w:tcBorders>
            <w:noWrap/>
            <w:vAlign w:val="center"/>
          </w:tcPr>
          <w:p w14:paraId="4BD5BEA3" w14:textId="77777777" w:rsidR="000D1111" w:rsidRDefault="00B706AC">
            <w:pPr>
              <w:spacing w:line="360" w:lineRule="auto"/>
            </w:pPr>
            <w:r>
              <w:rPr>
                <w:rFonts w:ascii="宋体" w:cs="Arial" w:hint="eastAsia"/>
                <w:szCs w:val="21"/>
              </w:rPr>
              <w:t>符合法律、行政法规规定的其他条件（</w:t>
            </w:r>
            <w:r>
              <w:rPr>
                <w:rFonts w:ascii="宋体" w:hAnsi="宋体" w:cs="Arial" w:hint="eastAsia"/>
                <w:szCs w:val="21"/>
              </w:rPr>
              <w:t>填写磋商文件格式6资格声明函</w:t>
            </w:r>
            <w:r>
              <w:rPr>
                <w:rFonts w:ascii="宋体" w:cs="Arial" w:hint="eastAsia"/>
                <w:szCs w:val="21"/>
              </w:rPr>
              <w:t>）。</w:t>
            </w:r>
          </w:p>
        </w:tc>
        <w:tc>
          <w:tcPr>
            <w:tcW w:w="0" w:type="auto"/>
            <w:tcBorders>
              <w:top w:val="single" w:sz="4" w:space="0" w:color="auto"/>
              <w:left w:val="single" w:sz="4" w:space="0" w:color="auto"/>
              <w:bottom w:val="single" w:sz="4" w:space="0" w:color="auto"/>
              <w:right w:val="single" w:sz="4" w:space="0" w:color="auto"/>
            </w:tcBorders>
            <w:noWrap/>
          </w:tcPr>
          <w:p w14:paraId="61FF439D"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18D1CB0F"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4367BCF1" w14:textId="77777777" w:rsidR="000D1111" w:rsidRDefault="000D1111">
            <w:pPr>
              <w:spacing w:line="240" w:lineRule="exact"/>
              <w:rPr>
                <w:rFonts w:ascii="宋体"/>
                <w:szCs w:val="21"/>
              </w:rPr>
            </w:pPr>
          </w:p>
        </w:tc>
      </w:tr>
      <w:tr w:rsidR="000D1111" w14:paraId="66DA348B" w14:textId="77777777">
        <w:trPr>
          <w:trHeight w:hRule="exact" w:val="2004"/>
          <w:jc w:val="center"/>
        </w:trPr>
        <w:tc>
          <w:tcPr>
            <w:tcW w:w="658" w:type="dxa"/>
            <w:tcBorders>
              <w:top w:val="single" w:sz="4" w:space="0" w:color="auto"/>
              <w:left w:val="single" w:sz="4" w:space="0" w:color="auto"/>
              <w:bottom w:val="single" w:sz="4" w:space="0" w:color="auto"/>
              <w:right w:val="single" w:sz="4" w:space="0" w:color="auto"/>
            </w:tcBorders>
            <w:noWrap/>
            <w:vAlign w:val="center"/>
          </w:tcPr>
          <w:p w14:paraId="03DD06E3" w14:textId="77777777" w:rsidR="000D1111" w:rsidRDefault="00B706AC" w:rsidP="005F51D5">
            <w:pPr>
              <w:spacing w:beforeLines="10" w:before="31" w:afterLines="10" w:after="31" w:line="240" w:lineRule="exact"/>
              <w:jc w:val="center"/>
              <w:rPr>
                <w:rFonts w:ascii="宋体"/>
                <w:bCs/>
                <w:szCs w:val="21"/>
              </w:rPr>
            </w:pPr>
            <w:r>
              <w:rPr>
                <w:rFonts w:ascii="宋体" w:hint="eastAsia"/>
                <w:bCs/>
                <w:szCs w:val="21"/>
              </w:rPr>
              <w:lastRenderedPageBreak/>
              <w:t>7</w:t>
            </w:r>
          </w:p>
        </w:tc>
        <w:tc>
          <w:tcPr>
            <w:tcW w:w="6123" w:type="dxa"/>
            <w:tcBorders>
              <w:top w:val="single" w:sz="4" w:space="0" w:color="auto"/>
              <w:left w:val="single" w:sz="4" w:space="0" w:color="auto"/>
              <w:bottom w:val="single" w:sz="4" w:space="0" w:color="auto"/>
              <w:right w:val="single" w:sz="4" w:space="0" w:color="auto"/>
            </w:tcBorders>
            <w:noWrap/>
            <w:vAlign w:val="center"/>
          </w:tcPr>
          <w:p w14:paraId="515DEB09" w14:textId="77777777" w:rsidR="000D1111" w:rsidRDefault="00B706AC">
            <w:pPr>
              <w:spacing w:line="360" w:lineRule="auto"/>
            </w:pPr>
            <w:r>
              <w:rPr>
                <w:rFonts w:ascii="宋体" w:cs="Arial" w:hint="eastAsia"/>
                <w:szCs w:val="21"/>
              </w:rPr>
              <w:t>单位负责人为同一人或者存在直接控股、管理关系的不同供应商，不得同时参加本采购项目响应。为本项目提供整体设计、规范编制或者项目管理、监理、检测等服务的供应商，不得再参与本项目响应。（</w:t>
            </w:r>
            <w:r>
              <w:rPr>
                <w:rFonts w:ascii="宋体" w:hAnsi="宋体" w:cs="Arial" w:hint="eastAsia"/>
                <w:szCs w:val="21"/>
              </w:rPr>
              <w:t>填写磋商文件格式6资格声明函</w:t>
            </w:r>
            <w:r>
              <w:rPr>
                <w:rFonts w:ascii="宋体" w:cs="Arial" w:hint="eastAsia"/>
                <w:szCs w:val="21"/>
              </w:rPr>
              <w:t>）。</w:t>
            </w:r>
          </w:p>
        </w:tc>
        <w:tc>
          <w:tcPr>
            <w:tcW w:w="0" w:type="auto"/>
            <w:tcBorders>
              <w:top w:val="single" w:sz="4" w:space="0" w:color="auto"/>
              <w:left w:val="single" w:sz="4" w:space="0" w:color="auto"/>
              <w:bottom w:val="single" w:sz="4" w:space="0" w:color="auto"/>
              <w:right w:val="single" w:sz="4" w:space="0" w:color="auto"/>
            </w:tcBorders>
            <w:noWrap/>
          </w:tcPr>
          <w:p w14:paraId="1B0E976E"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19D424AA"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7A8F4F18" w14:textId="77777777" w:rsidR="000D1111" w:rsidRDefault="000D1111">
            <w:pPr>
              <w:spacing w:line="240" w:lineRule="exact"/>
              <w:rPr>
                <w:rFonts w:ascii="宋体"/>
                <w:szCs w:val="21"/>
              </w:rPr>
            </w:pPr>
          </w:p>
        </w:tc>
      </w:tr>
      <w:tr w:rsidR="000D1111" w14:paraId="5D8C4515" w14:textId="77777777">
        <w:trPr>
          <w:trHeight w:hRule="exact" w:val="3847"/>
          <w:jc w:val="center"/>
        </w:trPr>
        <w:tc>
          <w:tcPr>
            <w:tcW w:w="658" w:type="dxa"/>
            <w:tcBorders>
              <w:top w:val="single" w:sz="4" w:space="0" w:color="auto"/>
              <w:left w:val="single" w:sz="4" w:space="0" w:color="auto"/>
              <w:bottom w:val="single" w:sz="4" w:space="0" w:color="auto"/>
              <w:right w:val="single" w:sz="4" w:space="0" w:color="auto"/>
            </w:tcBorders>
            <w:noWrap/>
            <w:vAlign w:val="center"/>
          </w:tcPr>
          <w:p w14:paraId="5C1E96D4" w14:textId="77777777" w:rsidR="000D1111" w:rsidRDefault="00B706AC" w:rsidP="005F51D5">
            <w:pPr>
              <w:spacing w:beforeLines="10" w:before="31" w:afterLines="10" w:after="31" w:line="240" w:lineRule="exact"/>
              <w:jc w:val="center"/>
              <w:rPr>
                <w:rFonts w:ascii="宋体"/>
                <w:bCs/>
                <w:szCs w:val="21"/>
              </w:rPr>
            </w:pPr>
            <w:r>
              <w:rPr>
                <w:rFonts w:ascii="宋体"/>
                <w:bCs/>
                <w:szCs w:val="21"/>
              </w:rPr>
              <w:t>8</w:t>
            </w:r>
          </w:p>
        </w:tc>
        <w:tc>
          <w:tcPr>
            <w:tcW w:w="6123" w:type="dxa"/>
            <w:tcBorders>
              <w:top w:val="single" w:sz="4" w:space="0" w:color="auto"/>
              <w:left w:val="single" w:sz="4" w:space="0" w:color="auto"/>
              <w:bottom w:val="single" w:sz="4" w:space="0" w:color="auto"/>
              <w:right w:val="single" w:sz="4" w:space="0" w:color="auto"/>
            </w:tcBorders>
            <w:noWrap/>
            <w:vAlign w:val="center"/>
          </w:tcPr>
          <w:p w14:paraId="1C8D3728" w14:textId="77777777" w:rsidR="000D1111" w:rsidRDefault="00B706AC">
            <w:pPr>
              <w:spacing w:line="360" w:lineRule="auto"/>
              <w:rPr>
                <w:szCs w:val="21"/>
              </w:rPr>
            </w:pPr>
            <w:r>
              <w:rPr>
                <w:rFonts w:ascii="宋体" w:hint="eastAsia"/>
                <w:bCs/>
                <w:szCs w:val="21"/>
              </w:rPr>
              <w:t>未列入“信用中国”网站中“记录失信被执行人或税收违法黑名单或政府采购严重违法失信行为”的记录名单；不处于“中国政府采购网”中“政府采购严重违法失信行为信息记录”的禁止参加政府采购活动期间（以“信用中国”网站（www.creditchina.gov.cn）及中国政府采购网（www.ccgp.gov.cn）查询结果为准，如在上述网站查询结果均显示没有相关记录，视为没有上述不良信用记录（分支机构投标的，总公司（总所）及分支机构均须满足上述要求）。如相关失信记录已失效，供应商须提供相关证明资料）。</w:t>
            </w:r>
          </w:p>
        </w:tc>
        <w:tc>
          <w:tcPr>
            <w:tcW w:w="0" w:type="auto"/>
            <w:tcBorders>
              <w:top w:val="single" w:sz="4" w:space="0" w:color="auto"/>
              <w:left w:val="single" w:sz="4" w:space="0" w:color="auto"/>
              <w:bottom w:val="single" w:sz="4" w:space="0" w:color="auto"/>
              <w:right w:val="single" w:sz="4" w:space="0" w:color="auto"/>
            </w:tcBorders>
            <w:noWrap/>
          </w:tcPr>
          <w:p w14:paraId="7089C1D6"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6FDE1371"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359CDB0D" w14:textId="77777777" w:rsidR="000D1111" w:rsidRDefault="000D1111">
            <w:pPr>
              <w:spacing w:line="240" w:lineRule="exact"/>
              <w:rPr>
                <w:rFonts w:ascii="宋体"/>
                <w:szCs w:val="21"/>
              </w:rPr>
            </w:pPr>
          </w:p>
        </w:tc>
      </w:tr>
      <w:tr w:rsidR="000D1111" w14:paraId="6E6BCB1E" w14:textId="77777777">
        <w:trPr>
          <w:trHeight w:hRule="exact" w:val="541"/>
          <w:jc w:val="center"/>
        </w:trPr>
        <w:tc>
          <w:tcPr>
            <w:tcW w:w="658" w:type="dxa"/>
            <w:tcBorders>
              <w:top w:val="single" w:sz="4" w:space="0" w:color="auto"/>
              <w:left w:val="single" w:sz="4" w:space="0" w:color="auto"/>
              <w:bottom w:val="single" w:sz="4" w:space="0" w:color="auto"/>
              <w:right w:val="single" w:sz="4" w:space="0" w:color="auto"/>
            </w:tcBorders>
            <w:noWrap/>
            <w:vAlign w:val="center"/>
          </w:tcPr>
          <w:p w14:paraId="69431BC8" w14:textId="77777777" w:rsidR="000D1111" w:rsidRDefault="00B706AC" w:rsidP="005F51D5">
            <w:pPr>
              <w:spacing w:beforeLines="10" w:before="31" w:afterLines="10" w:after="31" w:line="240" w:lineRule="exact"/>
              <w:jc w:val="center"/>
              <w:rPr>
                <w:rFonts w:ascii="宋体"/>
                <w:bCs/>
                <w:szCs w:val="21"/>
              </w:rPr>
            </w:pPr>
            <w:r>
              <w:rPr>
                <w:rFonts w:ascii="宋体" w:hint="eastAsia"/>
                <w:bCs/>
                <w:szCs w:val="21"/>
              </w:rPr>
              <w:t>9</w:t>
            </w:r>
          </w:p>
        </w:tc>
        <w:tc>
          <w:tcPr>
            <w:tcW w:w="6123" w:type="dxa"/>
            <w:tcBorders>
              <w:top w:val="single" w:sz="4" w:space="0" w:color="auto"/>
              <w:left w:val="single" w:sz="4" w:space="0" w:color="auto"/>
              <w:bottom w:val="single" w:sz="4" w:space="0" w:color="auto"/>
              <w:right w:val="single" w:sz="4" w:space="0" w:color="auto"/>
            </w:tcBorders>
            <w:noWrap/>
            <w:vAlign w:val="center"/>
          </w:tcPr>
          <w:p w14:paraId="4E8DA9BD" w14:textId="77777777" w:rsidR="000D1111" w:rsidRDefault="00B706AC">
            <w:pPr>
              <w:spacing w:line="360" w:lineRule="auto"/>
              <w:rPr>
                <w:rFonts w:ascii="宋体"/>
                <w:bCs/>
                <w:szCs w:val="21"/>
              </w:rPr>
            </w:pPr>
            <w:r>
              <w:rPr>
                <w:rFonts w:ascii="宋体" w:hint="eastAsia"/>
                <w:bCs/>
                <w:szCs w:val="21"/>
              </w:rPr>
              <w:t>获取磋商文件的收据或发票复印件</w:t>
            </w:r>
          </w:p>
        </w:tc>
        <w:tc>
          <w:tcPr>
            <w:tcW w:w="0" w:type="auto"/>
            <w:tcBorders>
              <w:top w:val="single" w:sz="4" w:space="0" w:color="auto"/>
              <w:left w:val="single" w:sz="4" w:space="0" w:color="auto"/>
              <w:bottom w:val="single" w:sz="4" w:space="0" w:color="auto"/>
              <w:right w:val="single" w:sz="4" w:space="0" w:color="auto"/>
            </w:tcBorders>
            <w:noWrap/>
          </w:tcPr>
          <w:p w14:paraId="2BB58896"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6E459C8F"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7F941162" w14:textId="77777777" w:rsidR="000D1111" w:rsidRDefault="000D1111">
            <w:pPr>
              <w:spacing w:line="240" w:lineRule="exact"/>
              <w:rPr>
                <w:rFonts w:ascii="宋体"/>
                <w:szCs w:val="21"/>
              </w:rPr>
            </w:pPr>
          </w:p>
        </w:tc>
      </w:tr>
      <w:tr w:rsidR="000D1111" w14:paraId="4EAEEE30" w14:textId="77777777">
        <w:trPr>
          <w:trHeight w:hRule="exact" w:val="1002"/>
          <w:jc w:val="center"/>
        </w:trPr>
        <w:tc>
          <w:tcPr>
            <w:tcW w:w="658" w:type="dxa"/>
            <w:tcBorders>
              <w:top w:val="single" w:sz="4" w:space="0" w:color="auto"/>
              <w:left w:val="single" w:sz="4" w:space="0" w:color="auto"/>
              <w:bottom w:val="single" w:sz="4" w:space="0" w:color="auto"/>
              <w:right w:val="single" w:sz="4" w:space="0" w:color="auto"/>
            </w:tcBorders>
            <w:noWrap/>
            <w:vAlign w:val="center"/>
          </w:tcPr>
          <w:p w14:paraId="385C3B1B" w14:textId="77777777" w:rsidR="000D1111" w:rsidRDefault="00B706AC" w:rsidP="005F51D5">
            <w:pPr>
              <w:spacing w:beforeLines="10" w:before="31" w:afterLines="10" w:after="31" w:line="240" w:lineRule="exact"/>
              <w:jc w:val="center"/>
              <w:rPr>
                <w:rFonts w:ascii="宋体"/>
                <w:bCs/>
                <w:szCs w:val="21"/>
              </w:rPr>
            </w:pPr>
            <w:r>
              <w:rPr>
                <w:rFonts w:ascii="宋体" w:hint="eastAsia"/>
                <w:bCs/>
                <w:szCs w:val="21"/>
              </w:rPr>
              <w:t>1</w:t>
            </w:r>
            <w:r>
              <w:rPr>
                <w:rFonts w:ascii="宋体"/>
                <w:bCs/>
                <w:szCs w:val="21"/>
              </w:rPr>
              <w:t>0</w:t>
            </w:r>
          </w:p>
        </w:tc>
        <w:tc>
          <w:tcPr>
            <w:tcW w:w="6123" w:type="dxa"/>
            <w:tcBorders>
              <w:top w:val="single" w:sz="4" w:space="0" w:color="auto"/>
              <w:left w:val="single" w:sz="4" w:space="0" w:color="auto"/>
              <w:bottom w:val="single" w:sz="4" w:space="0" w:color="auto"/>
              <w:right w:val="single" w:sz="4" w:space="0" w:color="auto"/>
            </w:tcBorders>
            <w:noWrap/>
            <w:vAlign w:val="center"/>
          </w:tcPr>
          <w:p w14:paraId="4554425D" w14:textId="77777777" w:rsidR="000D1111" w:rsidRDefault="00B706AC">
            <w:pPr>
              <w:spacing w:line="360" w:lineRule="auto"/>
              <w:rPr>
                <w:rFonts w:ascii="宋体"/>
                <w:bCs/>
                <w:szCs w:val="21"/>
              </w:rPr>
            </w:pPr>
            <w:r>
              <w:rPr>
                <w:rFonts w:ascii="宋体" w:hint="eastAsia"/>
                <w:bCs/>
                <w:szCs w:val="21"/>
              </w:rPr>
              <w:t>供应商具有建筑工程施工总承包叁级及以上资质，具有有效的安全生产许可证。（提供资质证书复印件加盖公章）</w:t>
            </w:r>
          </w:p>
        </w:tc>
        <w:tc>
          <w:tcPr>
            <w:tcW w:w="0" w:type="auto"/>
            <w:tcBorders>
              <w:top w:val="single" w:sz="4" w:space="0" w:color="auto"/>
              <w:left w:val="single" w:sz="4" w:space="0" w:color="auto"/>
              <w:bottom w:val="single" w:sz="4" w:space="0" w:color="auto"/>
              <w:right w:val="single" w:sz="4" w:space="0" w:color="auto"/>
            </w:tcBorders>
            <w:noWrap/>
          </w:tcPr>
          <w:p w14:paraId="4C82D588"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5246A3E3"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7B0A215D" w14:textId="77777777" w:rsidR="000D1111" w:rsidRDefault="000D1111">
            <w:pPr>
              <w:spacing w:line="240" w:lineRule="exact"/>
              <w:rPr>
                <w:rFonts w:ascii="宋体"/>
                <w:szCs w:val="21"/>
              </w:rPr>
            </w:pPr>
          </w:p>
        </w:tc>
      </w:tr>
      <w:tr w:rsidR="000D1111" w14:paraId="30990255" w14:textId="77777777">
        <w:trPr>
          <w:trHeight w:hRule="exact" w:val="537"/>
          <w:jc w:val="center"/>
        </w:trPr>
        <w:tc>
          <w:tcPr>
            <w:tcW w:w="658" w:type="dxa"/>
            <w:tcBorders>
              <w:top w:val="single" w:sz="4" w:space="0" w:color="auto"/>
              <w:left w:val="single" w:sz="4" w:space="0" w:color="auto"/>
              <w:bottom w:val="single" w:sz="4" w:space="0" w:color="auto"/>
              <w:right w:val="single" w:sz="4" w:space="0" w:color="auto"/>
            </w:tcBorders>
            <w:noWrap/>
            <w:vAlign w:val="center"/>
          </w:tcPr>
          <w:p w14:paraId="27F47597" w14:textId="77777777" w:rsidR="000D1111" w:rsidRDefault="00B706AC" w:rsidP="005F51D5">
            <w:pPr>
              <w:spacing w:beforeLines="10" w:before="31" w:afterLines="10" w:after="31" w:line="240" w:lineRule="exact"/>
              <w:jc w:val="center"/>
              <w:rPr>
                <w:rFonts w:ascii="宋体"/>
                <w:bCs/>
                <w:szCs w:val="21"/>
              </w:rPr>
            </w:pPr>
            <w:r>
              <w:rPr>
                <w:rFonts w:ascii="宋体" w:hint="eastAsia"/>
                <w:bCs/>
                <w:szCs w:val="21"/>
              </w:rPr>
              <w:t>1</w:t>
            </w:r>
            <w:r>
              <w:rPr>
                <w:rFonts w:ascii="宋体"/>
                <w:bCs/>
                <w:szCs w:val="21"/>
              </w:rPr>
              <w:t>1</w:t>
            </w:r>
          </w:p>
        </w:tc>
        <w:tc>
          <w:tcPr>
            <w:tcW w:w="6123" w:type="dxa"/>
            <w:tcBorders>
              <w:top w:val="single" w:sz="4" w:space="0" w:color="auto"/>
              <w:left w:val="single" w:sz="4" w:space="0" w:color="auto"/>
              <w:bottom w:val="single" w:sz="4" w:space="0" w:color="auto"/>
              <w:right w:val="single" w:sz="4" w:space="0" w:color="auto"/>
            </w:tcBorders>
            <w:noWrap/>
            <w:vAlign w:val="center"/>
          </w:tcPr>
          <w:p w14:paraId="684FE6A3" w14:textId="77777777" w:rsidR="000D1111" w:rsidRDefault="00B706AC" w:rsidP="005F51D5">
            <w:pPr>
              <w:spacing w:beforeLines="10" w:before="31" w:afterLines="10" w:after="31" w:line="240" w:lineRule="exact"/>
              <w:rPr>
                <w:rFonts w:ascii="宋体" w:cs="宋体"/>
                <w:kern w:val="0"/>
                <w:szCs w:val="21"/>
              </w:rPr>
            </w:pPr>
            <w:r>
              <w:rPr>
                <w:rFonts w:ascii="宋体" w:hint="eastAsia"/>
                <w:bCs/>
                <w:szCs w:val="21"/>
              </w:rPr>
              <w:t>法定代表人证明及授权书（格式4）</w:t>
            </w:r>
          </w:p>
        </w:tc>
        <w:tc>
          <w:tcPr>
            <w:tcW w:w="0" w:type="auto"/>
            <w:tcBorders>
              <w:top w:val="single" w:sz="4" w:space="0" w:color="auto"/>
              <w:left w:val="single" w:sz="4" w:space="0" w:color="auto"/>
              <w:bottom w:val="single" w:sz="4" w:space="0" w:color="auto"/>
              <w:right w:val="single" w:sz="4" w:space="0" w:color="auto"/>
            </w:tcBorders>
            <w:noWrap/>
          </w:tcPr>
          <w:p w14:paraId="5C4FF1AD"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01F75A5C"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09522D1A" w14:textId="77777777" w:rsidR="000D1111" w:rsidRDefault="000D1111">
            <w:pPr>
              <w:spacing w:line="240" w:lineRule="exact"/>
              <w:rPr>
                <w:rFonts w:ascii="宋体"/>
                <w:szCs w:val="21"/>
              </w:rPr>
            </w:pPr>
          </w:p>
        </w:tc>
      </w:tr>
      <w:tr w:rsidR="000D1111" w14:paraId="05BE810F" w14:textId="77777777">
        <w:trPr>
          <w:trHeight w:hRule="exact" w:val="567"/>
          <w:jc w:val="center"/>
        </w:trPr>
        <w:tc>
          <w:tcPr>
            <w:tcW w:w="658" w:type="dxa"/>
            <w:tcBorders>
              <w:top w:val="single" w:sz="4" w:space="0" w:color="auto"/>
              <w:left w:val="single" w:sz="4" w:space="0" w:color="auto"/>
              <w:bottom w:val="single" w:sz="4" w:space="0" w:color="auto"/>
              <w:right w:val="single" w:sz="4" w:space="0" w:color="auto"/>
            </w:tcBorders>
            <w:noWrap/>
            <w:vAlign w:val="center"/>
          </w:tcPr>
          <w:p w14:paraId="78FB5713" w14:textId="77777777" w:rsidR="000D1111" w:rsidRDefault="00B706AC" w:rsidP="005F51D5">
            <w:pPr>
              <w:spacing w:beforeLines="10" w:before="31" w:afterLines="10" w:after="31" w:line="240" w:lineRule="exact"/>
              <w:jc w:val="center"/>
              <w:rPr>
                <w:rFonts w:ascii="宋体"/>
                <w:bCs/>
                <w:szCs w:val="21"/>
              </w:rPr>
            </w:pPr>
            <w:r>
              <w:rPr>
                <w:rFonts w:ascii="宋体"/>
                <w:bCs/>
                <w:szCs w:val="21"/>
              </w:rPr>
              <w:t>12</w:t>
            </w:r>
          </w:p>
        </w:tc>
        <w:tc>
          <w:tcPr>
            <w:tcW w:w="6123" w:type="dxa"/>
            <w:tcBorders>
              <w:top w:val="single" w:sz="4" w:space="0" w:color="auto"/>
              <w:left w:val="single" w:sz="4" w:space="0" w:color="auto"/>
              <w:bottom w:val="single" w:sz="4" w:space="0" w:color="auto"/>
              <w:right w:val="single" w:sz="4" w:space="0" w:color="auto"/>
            </w:tcBorders>
            <w:noWrap/>
            <w:vAlign w:val="center"/>
          </w:tcPr>
          <w:p w14:paraId="5D486D8C" w14:textId="77777777" w:rsidR="000D1111" w:rsidRDefault="00B706AC" w:rsidP="005F51D5">
            <w:pPr>
              <w:spacing w:beforeLines="10" w:before="31" w:afterLines="10" w:after="31" w:line="240" w:lineRule="exact"/>
              <w:rPr>
                <w:rFonts w:ascii="宋体" w:cs="宋体"/>
                <w:kern w:val="0"/>
                <w:szCs w:val="21"/>
              </w:rPr>
            </w:pPr>
            <w:r>
              <w:rPr>
                <w:rFonts w:ascii="宋体" w:hint="eastAsia"/>
                <w:szCs w:val="21"/>
              </w:rPr>
              <w:t>实质性条款响应一览表（格式5）</w:t>
            </w:r>
          </w:p>
        </w:tc>
        <w:tc>
          <w:tcPr>
            <w:tcW w:w="0" w:type="auto"/>
            <w:tcBorders>
              <w:top w:val="single" w:sz="4" w:space="0" w:color="auto"/>
              <w:left w:val="single" w:sz="4" w:space="0" w:color="auto"/>
              <w:bottom w:val="single" w:sz="4" w:space="0" w:color="auto"/>
              <w:right w:val="single" w:sz="4" w:space="0" w:color="auto"/>
            </w:tcBorders>
            <w:noWrap/>
          </w:tcPr>
          <w:p w14:paraId="3E9F7CD6"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0784E394"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101B6356" w14:textId="77777777" w:rsidR="000D1111" w:rsidRDefault="000D1111">
            <w:pPr>
              <w:spacing w:line="240" w:lineRule="exact"/>
              <w:rPr>
                <w:rFonts w:ascii="宋体"/>
                <w:szCs w:val="21"/>
              </w:rPr>
            </w:pPr>
          </w:p>
        </w:tc>
      </w:tr>
      <w:tr w:rsidR="000D1111" w14:paraId="0E798530" w14:textId="77777777">
        <w:trPr>
          <w:trHeight w:hRule="exact" w:val="567"/>
          <w:jc w:val="center"/>
        </w:trPr>
        <w:tc>
          <w:tcPr>
            <w:tcW w:w="658" w:type="dxa"/>
            <w:tcBorders>
              <w:top w:val="single" w:sz="4" w:space="0" w:color="auto"/>
              <w:left w:val="single" w:sz="4" w:space="0" w:color="auto"/>
              <w:bottom w:val="single" w:sz="4" w:space="0" w:color="auto"/>
              <w:right w:val="single" w:sz="4" w:space="0" w:color="auto"/>
            </w:tcBorders>
            <w:noWrap/>
            <w:vAlign w:val="center"/>
          </w:tcPr>
          <w:p w14:paraId="7869D35E" w14:textId="77777777" w:rsidR="000D1111" w:rsidRDefault="00B706AC" w:rsidP="005F51D5">
            <w:pPr>
              <w:spacing w:beforeLines="10" w:before="31" w:afterLines="10" w:after="31" w:line="240" w:lineRule="exact"/>
              <w:jc w:val="center"/>
              <w:rPr>
                <w:rFonts w:ascii="宋体"/>
                <w:bCs/>
                <w:szCs w:val="21"/>
              </w:rPr>
            </w:pPr>
            <w:r>
              <w:rPr>
                <w:rFonts w:ascii="宋体" w:hint="eastAsia"/>
                <w:bCs/>
                <w:szCs w:val="21"/>
              </w:rPr>
              <w:t>1</w:t>
            </w:r>
            <w:r>
              <w:rPr>
                <w:rFonts w:ascii="宋体"/>
                <w:bCs/>
                <w:szCs w:val="21"/>
              </w:rPr>
              <w:t>3</w:t>
            </w:r>
          </w:p>
        </w:tc>
        <w:tc>
          <w:tcPr>
            <w:tcW w:w="6123" w:type="dxa"/>
            <w:tcBorders>
              <w:top w:val="single" w:sz="4" w:space="0" w:color="auto"/>
              <w:left w:val="single" w:sz="4" w:space="0" w:color="auto"/>
              <w:bottom w:val="single" w:sz="4" w:space="0" w:color="auto"/>
              <w:right w:val="single" w:sz="4" w:space="0" w:color="auto"/>
            </w:tcBorders>
            <w:noWrap/>
            <w:vAlign w:val="center"/>
          </w:tcPr>
          <w:p w14:paraId="0EDEC2D3" w14:textId="77777777" w:rsidR="000D1111" w:rsidRDefault="00B706AC" w:rsidP="005F51D5">
            <w:pPr>
              <w:spacing w:beforeLines="10" w:before="31" w:afterLines="10" w:after="31" w:line="240" w:lineRule="exact"/>
              <w:rPr>
                <w:rFonts w:ascii="宋体"/>
                <w:szCs w:val="21"/>
              </w:rPr>
            </w:pPr>
            <w:r>
              <w:rPr>
                <w:rFonts w:ascii="宋体" w:cs="宋体" w:hint="eastAsia"/>
                <w:kern w:val="0"/>
                <w:szCs w:val="21"/>
              </w:rPr>
              <w:t>保证金汇款声明函（格式6）</w:t>
            </w:r>
          </w:p>
        </w:tc>
        <w:tc>
          <w:tcPr>
            <w:tcW w:w="0" w:type="auto"/>
            <w:tcBorders>
              <w:top w:val="single" w:sz="4" w:space="0" w:color="auto"/>
              <w:left w:val="single" w:sz="4" w:space="0" w:color="auto"/>
              <w:bottom w:val="single" w:sz="4" w:space="0" w:color="auto"/>
              <w:right w:val="single" w:sz="4" w:space="0" w:color="auto"/>
            </w:tcBorders>
            <w:noWrap/>
          </w:tcPr>
          <w:p w14:paraId="12E4CDEE"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6EBCDC8E"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5E661D29" w14:textId="77777777" w:rsidR="000D1111" w:rsidRDefault="000D1111">
            <w:pPr>
              <w:spacing w:line="240" w:lineRule="exact"/>
              <w:rPr>
                <w:rFonts w:ascii="宋体"/>
                <w:szCs w:val="21"/>
              </w:rPr>
            </w:pPr>
          </w:p>
        </w:tc>
      </w:tr>
      <w:tr w:rsidR="000D1111" w14:paraId="4FE4845A" w14:textId="77777777">
        <w:trPr>
          <w:trHeight w:hRule="exact" w:val="567"/>
          <w:jc w:val="center"/>
        </w:trPr>
        <w:tc>
          <w:tcPr>
            <w:tcW w:w="658" w:type="dxa"/>
            <w:tcBorders>
              <w:top w:val="single" w:sz="4" w:space="0" w:color="auto"/>
              <w:left w:val="single" w:sz="4" w:space="0" w:color="auto"/>
              <w:bottom w:val="single" w:sz="4" w:space="0" w:color="auto"/>
              <w:right w:val="single" w:sz="4" w:space="0" w:color="auto"/>
            </w:tcBorders>
            <w:noWrap/>
            <w:vAlign w:val="center"/>
          </w:tcPr>
          <w:p w14:paraId="66F74D5D" w14:textId="77777777" w:rsidR="000D1111" w:rsidRDefault="00B706AC" w:rsidP="005F51D5">
            <w:pPr>
              <w:spacing w:beforeLines="10" w:before="31" w:afterLines="10" w:after="31" w:line="240" w:lineRule="exact"/>
              <w:jc w:val="center"/>
              <w:rPr>
                <w:rFonts w:ascii="宋体"/>
                <w:bCs/>
                <w:szCs w:val="21"/>
              </w:rPr>
            </w:pPr>
            <w:r>
              <w:rPr>
                <w:rFonts w:ascii="宋体" w:hint="eastAsia"/>
                <w:bCs/>
                <w:szCs w:val="21"/>
              </w:rPr>
              <w:t>1</w:t>
            </w:r>
            <w:r>
              <w:rPr>
                <w:rFonts w:ascii="宋体"/>
                <w:bCs/>
                <w:szCs w:val="21"/>
              </w:rPr>
              <w:t>4</w:t>
            </w:r>
          </w:p>
        </w:tc>
        <w:tc>
          <w:tcPr>
            <w:tcW w:w="6123" w:type="dxa"/>
            <w:tcBorders>
              <w:top w:val="single" w:sz="4" w:space="0" w:color="auto"/>
              <w:left w:val="single" w:sz="4" w:space="0" w:color="auto"/>
              <w:bottom w:val="single" w:sz="4" w:space="0" w:color="auto"/>
              <w:right w:val="single" w:sz="4" w:space="0" w:color="auto"/>
            </w:tcBorders>
            <w:noWrap/>
            <w:vAlign w:val="center"/>
          </w:tcPr>
          <w:p w14:paraId="385FDB34" w14:textId="77777777" w:rsidR="000D1111" w:rsidRDefault="00B706AC" w:rsidP="005F51D5">
            <w:pPr>
              <w:spacing w:beforeLines="10" w:before="31" w:afterLines="10" w:after="31" w:line="240" w:lineRule="exact"/>
              <w:rPr>
                <w:rFonts w:ascii="宋体"/>
                <w:bCs/>
                <w:szCs w:val="21"/>
              </w:rPr>
            </w:pPr>
            <w:r>
              <w:rPr>
                <w:rFonts w:ascii="宋体" w:hint="eastAsia"/>
                <w:bCs/>
                <w:szCs w:val="21"/>
              </w:rPr>
              <w:t>关于资格证明文件的声明函（格式7）</w:t>
            </w:r>
          </w:p>
        </w:tc>
        <w:tc>
          <w:tcPr>
            <w:tcW w:w="0" w:type="auto"/>
            <w:tcBorders>
              <w:top w:val="single" w:sz="4" w:space="0" w:color="auto"/>
              <w:left w:val="single" w:sz="4" w:space="0" w:color="auto"/>
              <w:bottom w:val="single" w:sz="4" w:space="0" w:color="auto"/>
              <w:right w:val="single" w:sz="4" w:space="0" w:color="auto"/>
            </w:tcBorders>
            <w:noWrap/>
          </w:tcPr>
          <w:p w14:paraId="50691B61"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6B4C28A2"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63BFCB3B" w14:textId="77777777" w:rsidR="000D1111" w:rsidRDefault="000D1111">
            <w:pPr>
              <w:spacing w:line="240" w:lineRule="exact"/>
              <w:rPr>
                <w:rFonts w:ascii="宋体"/>
                <w:szCs w:val="21"/>
              </w:rPr>
            </w:pPr>
          </w:p>
        </w:tc>
      </w:tr>
      <w:tr w:rsidR="000D1111" w14:paraId="0A7208A1" w14:textId="77777777">
        <w:trPr>
          <w:trHeight w:hRule="exact" w:val="567"/>
          <w:jc w:val="center"/>
        </w:trPr>
        <w:tc>
          <w:tcPr>
            <w:tcW w:w="658" w:type="dxa"/>
            <w:tcBorders>
              <w:top w:val="single" w:sz="4" w:space="0" w:color="auto"/>
              <w:left w:val="single" w:sz="4" w:space="0" w:color="auto"/>
              <w:bottom w:val="single" w:sz="4" w:space="0" w:color="auto"/>
              <w:right w:val="single" w:sz="4" w:space="0" w:color="auto"/>
            </w:tcBorders>
            <w:noWrap/>
            <w:vAlign w:val="center"/>
          </w:tcPr>
          <w:p w14:paraId="0CB65C72" w14:textId="77777777" w:rsidR="000D1111" w:rsidRDefault="00B706AC" w:rsidP="005F51D5">
            <w:pPr>
              <w:spacing w:beforeLines="10" w:before="31" w:afterLines="10" w:after="31" w:line="240" w:lineRule="exact"/>
              <w:jc w:val="center"/>
              <w:rPr>
                <w:rFonts w:ascii="宋体"/>
                <w:bCs/>
                <w:szCs w:val="21"/>
              </w:rPr>
            </w:pPr>
            <w:r>
              <w:rPr>
                <w:rFonts w:ascii="宋体"/>
                <w:bCs/>
                <w:szCs w:val="21"/>
              </w:rPr>
              <w:t>15</w:t>
            </w:r>
          </w:p>
        </w:tc>
        <w:tc>
          <w:tcPr>
            <w:tcW w:w="6123" w:type="dxa"/>
            <w:tcBorders>
              <w:top w:val="single" w:sz="4" w:space="0" w:color="auto"/>
              <w:left w:val="single" w:sz="4" w:space="0" w:color="auto"/>
              <w:bottom w:val="single" w:sz="4" w:space="0" w:color="auto"/>
              <w:right w:val="single" w:sz="4" w:space="0" w:color="auto"/>
            </w:tcBorders>
            <w:noWrap/>
            <w:vAlign w:val="center"/>
          </w:tcPr>
          <w:p w14:paraId="4B053C88" w14:textId="77777777" w:rsidR="000D1111" w:rsidRDefault="00B706AC" w:rsidP="005F51D5">
            <w:pPr>
              <w:spacing w:beforeLines="10" w:before="31" w:afterLines="10" w:after="31" w:line="240" w:lineRule="exact"/>
              <w:rPr>
                <w:rFonts w:ascii="宋体"/>
                <w:bCs/>
                <w:szCs w:val="21"/>
              </w:rPr>
            </w:pPr>
            <w:r>
              <w:rPr>
                <w:rFonts w:ascii="宋体" w:cs="宋体" w:hint="eastAsia"/>
                <w:kern w:val="0"/>
                <w:szCs w:val="21"/>
              </w:rPr>
              <w:t>其他资格证明文件</w:t>
            </w:r>
            <w:r>
              <w:rPr>
                <w:rFonts w:ascii="宋体" w:cs="宋体" w:hint="eastAsia"/>
                <w:b/>
                <w:bCs/>
                <w:color w:val="000000"/>
                <w:kern w:val="0"/>
                <w:szCs w:val="21"/>
              </w:rPr>
              <w:t>（详见磋商邀请函-申请人的资格要求）</w:t>
            </w:r>
          </w:p>
        </w:tc>
        <w:tc>
          <w:tcPr>
            <w:tcW w:w="0" w:type="auto"/>
            <w:tcBorders>
              <w:top w:val="single" w:sz="4" w:space="0" w:color="auto"/>
              <w:left w:val="single" w:sz="4" w:space="0" w:color="auto"/>
              <w:bottom w:val="single" w:sz="4" w:space="0" w:color="auto"/>
              <w:right w:val="single" w:sz="4" w:space="0" w:color="auto"/>
            </w:tcBorders>
            <w:noWrap/>
          </w:tcPr>
          <w:p w14:paraId="22F01350"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6F2198BC"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76ED58BC" w14:textId="77777777" w:rsidR="000D1111" w:rsidRDefault="000D1111">
            <w:pPr>
              <w:spacing w:line="240" w:lineRule="exact"/>
              <w:rPr>
                <w:rFonts w:ascii="宋体"/>
                <w:szCs w:val="21"/>
              </w:rPr>
            </w:pPr>
          </w:p>
        </w:tc>
      </w:tr>
      <w:tr w:rsidR="000D1111" w14:paraId="535FA231" w14:textId="77777777">
        <w:trPr>
          <w:trHeight w:hRule="exact" w:val="567"/>
          <w:jc w:val="center"/>
        </w:trPr>
        <w:tc>
          <w:tcPr>
            <w:tcW w:w="658" w:type="dxa"/>
            <w:tcBorders>
              <w:top w:val="single" w:sz="4" w:space="0" w:color="auto"/>
              <w:left w:val="single" w:sz="4" w:space="0" w:color="auto"/>
              <w:bottom w:val="single" w:sz="4" w:space="0" w:color="auto"/>
              <w:right w:val="single" w:sz="4" w:space="0" w:color="auto"/>
            </w:tcBorders>
            <w:noWrap/>
            <w:vAlign w:val="center"/>
          </w:tcPr>
          <w:p w14:paraId="53C1C45B" w14:textId="77777777" w:rsidR="000D1111" w:rsidRDefault="00B706AC" w:rsidP="005F51D5">
            <w:pPr>
              <w:spacing w:beforeLines="10" w:before="31" w:afterLines="10" w:after="31" w:line="240" w:lineRule="exact"/>
              <w:jc w:val="center"/>
              <w:rPr>
                <w:rFonts w:ascii="宋体"/>
                <w:bCs/>
                <w:szCs w:val="21"/>
              </w:rPr>
            </w:pPr>
            <w:r>
              <w:rPr>
                <w:rFonts w:ascii="宋体" w:hint="eastAsia"/>
                <w:bCs/>
                <w:szCs w:val="21"/>
              </w:rPr>
              <w:t>三</w:t>
            </w:r>
          </w:p>
        </w:tc>
        <w:tc>
          <w:tcPr>
            <w:tcW w:w="6123" w:type="dxa"/>
            <w:tcBorders>
              <w:top w:val="single" w:sz="4" w:space="0" w:color="auto"/>
              <w:left w:val="single" w:sz="4" w:space="0" w:color="auto"/>
              <w:bottom w:val="single" w:sz="4" w:space="0" w:color="auto"/>
              <w:right w:val="single" w:sz="4" w:space="0" w:color="auto"/>
            </w:tcBorders>
            <w:noWrap/>
            <w:vAlign w:val="center"/>
          </w:tcPr>
          <w:p w14:paraId="4B96B5EB" w14:textId="77777777" w:rsidR="000D1111" w:rsidRDefault="00B706AC" w:rsidP="005F51D5">
            <w:pPr>
              <w:spacing w:beforeLines="10" w:before="31" w:afterLines="10" w:after="31" w:line="240" w:lineRule="exact"/>
              <w:rPr>
                <w:rFonts w:ascii="宋体"/>
                <w:bCs/>
                <w:szCs w:val="21"/>
              </w:rPr>
            </w:pPr>
            <w:r>
              <w:rPr>
                <w:rFonts w:ascii="宋体" w:hint="eastAsia"/>
                <w:bCs/>
                <w:szCs w:val="21"/>
              </w:rPr>
              <w:t>商务、技术文件</w:t>
            </w:r>
          </w:p>
        </w:tc>
        <w:tc>
          <w:tcPr>
            <w:tcW w:w="0" w:type="auto"/>
            <w:tcBorders>
              <w:top w:val="single" w:sz="4" w:space="0" w:color="auto"/>
              <w:left w:val="single" w:sz="4" w:space="0" w:color="auto"/>
              <w:bottom w:val="single" w:sz="4" w:space="0" w:color="auto"/>
              <w:right w:val="single" w:sz="4" w:space="0" w:color="auto"/>
            </w:tcBorders>
            <w:noWrap/>
          </w:tcPr>
          <w:p w14:paraId="6FCDD08F"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45C6F622"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7CDD5DAD" w14:textId="77777777" w:rsidR="000D1111" w:rsidRDefault="000D1111">
            <w:pPr>
              <w:spacing w:line="240" w:lineRule="exact"/>
              <w:rPr>
                <w:rFonts w:ascii="宋体"/>
                <w:szCs w:val="21"/>
              </w:rPr>
            </w:pPr>
          </w:p>
        </w:tc>
      </w:tr>
      <w:tr w:rsidR="000D1111" w14:paraId="2D28FC66" w14:textId="77777777">
        <w:trPr>
          <w:trHeight w:hRule="exact" w:val="567"/>
          <w:jc w:val="center"/>
        </w:trPr>
        <w:tc>
          <w:tcPr>
            <w:tcW w:w="658" w:type="dxa"/>
            <w:tcBorders>
              <w:top w:val="single" w:sz="4" w:space="0" w:color="auto"/>
              <w:left w:val="single" w:sz="4" w:space="0" w:color="auto"/>
              <w:bottom w:val="single" w:sz="4" w:space="0" w:color="auto"/>
              <w:right w:val="single" w:sz="4" w:space="0" w:color="auto"/>
            </w:tcBorders>
            <w:noWrap/>
            <w:vAlign w:val="center"/>
          </w:tcPr>
          <w:p w14:paraId="16DE24D2" w14:textId="77777777" w:rsidR="000D1111" w:rsidRDefault="00B706AC" w:rsidP="005F51D5">
            <w:pPr>
              <w:spacing w:beforeLines="10" w:before="31" w:afterLines="10" w:after="31" w:line="240" w:lineRule="exact"/>
              <w:jc w:val="center"/>
              <w:rPr>
                <w:rFonts w:ascii="宋体"/>
                <w:bCs/>
                <w:szCs w:val="21"/>
              </w:rPr>
            </w:pPr>
            <w:r>
              <w:rPr>
                <w:rFonts w:ascii="宋体" w:hint="eastAsia"/>
                <w:bCs/>
                <w:szCs w:val="21"/>
              </w:rPr>
              <w:t>1</w:t>
            </w:r>
          </w:p>
        </w:tc>
        <w:tc>
          <w:tcPr>
            <w:tcW w:w="6123" w:type="dxa"/>
            <w:tcBorders>
              <w:top w:val="single" w:sz="4" w:space="0" w:color="auto"/>
              <w:left w:val="single" w:sz="4" w:space="0" w:color="auto"/>
              <w:bottom w:val="single" w:sz="4" w:space="0" w:color="auto"/>
              <w:right w:val="single" w:sz="4" w:space="0" w:color="auto"/>
            </w:tcBorders>
            <w:noWrap/>
            <w:vAlign w:val="center"/>
          </w:tcPr>
          <w:p w14:paraId="633738CB" w14:textId="77777777" w:rsidR="000D1111" w:rsidRDefault="00B706AC" w:rsidP="005F51D5">
            <w:pPr>
              <w:spacing w:beforeLines="10" w:before="31" w:afterLines="10" w:after="31" w:line="240" w:lineRule="exact"/>
              <w:rPr>
                <w:rFonts w:ascii="宋体"/>
                <w:bCs/>
                <w:szCs w:val="21"/>
              </w:rPr>
            </w:pPr>
            <w:r>
              <w:rPr>
                <w:rFonts w:ascii="宋体" w:hint="eastAsia"/>
                <w:bCs/>
                <w:szCs w:val="21"/>
              </w:rPr>
              <w:t>商务、技术评审索引表（格式8）</w:t>
            </w:r>
          </w:p>
        </w:tc>
        <w:tc>
          <w:tcPr>
            <w:tcW w:w="0" w:type="auto"/>
            <w:tcBorders>
              <w:top w:val="single" w:sz="4" w:space="0" w:color="auto"/>
              <w:left w:val="single" w:sz="4" w:space="0" w:color="auto"/>
              <w:bottom w:val="single" w:sz="4" w:space="0" w:color="auto"/>
              <w:right w:val="single" w:sz="4" w:space="0" w:color="auto"/>
            </w:tcBorders>
            <w:noWrap/>
          </w:tcPr>
          <w:p w14:paraId="588ABFE7"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5DF0D9EE"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7BE57791" w14:textId="77777777" w:rsidR="000D1111" w:rsidRDefault="000D1111">
            <w:pPr>
              <w:spacing w:line="240" w:lineRule="exact"/>
              <w:rPr>
                <w:rFonts w:ascii="宋体"/>
                <w:szCs w:val="21"/>
              </w:rPr>
            </w:pPr>
          </w:p>
        </w:tc>
      </w:tr>
      <w:tr w:rsidR="000D1111" w14:paraId="4B58AE78" w14:textId="77777777">
        <w:trPr>
          <w:trHeight w:hRule="exact" w:val="567"/>
          <w:jc w:val="center"/>
        </w:trPr>
        <w:tc>
          <w:tcPr>
            <w:tcW w:w="658" w:type="dxa"/>
            <w:tcBorders>
              <w:top w:val="single" w:sz="4" w:space="0" w:color="auto"/>
              <w:left w:val="single" w:sz="4" w:space="0" w:color="auto"/>
              <w:bottom w:val="single" w:sz="4" w:space="0" w:color="auto"/>
              <w:right w:val="single" w:sz="4" w:space="0" w:color="auto"/>
            </w:tcBorders>
            <w:noWrap/>
            <w:vAlign w:val="center"/>
          </w:tcPr>
          <w:p w14:paraId="18679F50" w14:textId="77777777" w:rsidR="000D1111" w:rsidRDefault="00B706AC" w:rsidP="005F51D5">
            <w:pPr>
              <w:spacing w:beforeLines="10" w:before="31" w:afterLines="10" w:after="31" w:line="240" w:lineRule="exact"/>
              <w:jc w:val="center"/>
              <w:rPr>
                <w:rFonts w:ascii="宋体"/>
                <w:bCs/>
                <w:szCs w:val="21"/>
              </w:rPr>
            </w:pPr>
            <w:r>
              <w:rPr>
                <w:rFonts w:ascii="宋体" w:hint="eastAsia"/>
                <w:bCs/>
                <w:szCs w:val="21"/>
              </w:rPr>
              <w:t>2</w:t>
            </w:r>
          </w:p>
        </w:tc>
        <w:tc>
          <w:tcPr>
            <w:tcW w:w="6123" w:type="dxa"/>
            <w:tcBorders>
              <w:top w:val="single" w:sz="4" w:space="0" w:color="auto"/>
              <w:left w:val="single" w:sz="4" w:space="0" w:color="auto"/>
              <w:bottom w:val="single" w:sz="4" w:space="0" w:color="auto"/>
              <w:right w:val="single" w:sz="4" w:space="0" w:color="auto"/>
            </w:tcBorders>
            <w:noWrap/>
            <w:vAlign w:val="center"/>
          </w:tcPr>
          <w:p w14:paraId="5A5773C3" w14:textId="77777777" w:rsidR="000D1111" w:rsidRDefault="00B706AC" w:rsidP="005F51D5">
            <w:pPr>
              <w:spacing w:beforeLines="10" w:before="31" w:afterLines="10" w:after="31" w:line="240" w:lineRule="exact"/>
              <w:rPr>
                <w:rFonts w:ascii="宋体"/>
                <w:bCs/>
                <w:szCs w:val="21"/>
              </w:rPr>
            </w:pPr>
            <w:r>
              <w:rPr>
                <w:rFonts w:ascii="宋体" w:hint="eastAsia"/>
                <w:bCs/>
                <w:szCs w:val="21"/>
              </w:rPr>
              <w:t>同类项目业绩表（格式9）</w:t>
            </w:r>
          </w:p>
        </w:tc>
        <w:tc>
          <w:tcPr>
            <w:tcW w:w="0" w:type="auto"/>
            <w:tcBorders>
              <w:top w:val="single" w:sz="4" w:space="0" w:color="auto"/>
              <w:left w:val="single" w:sz="4" w:space="0" w:color="auto"/>
              <w:bottom w:val="single" w:sz="4" w:space="0" w:color="auto"/>
              <w:right w:val="single" w:sz="4" w:space="0" w:color="auto"/>
            </w:tcBorders>
            <w:noWrap/>
          </w:tcPr>
          <w:p w14:paraId="6800E66A"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059463E7"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28C93DE8" w14:textId="77777777" w:rsidR="000D1111" w:rsidRDefault="000D1111">
            <w:pPr>
              <w:spacing w:line="240" w:lineRule="exact"/>
              <w:rPr>
                <w:rFonts w:ascii="宋体"/>
                <w:szCs w:val="21"/>
              </w:rPr>
            </w:pPr>
          </w:p>
        </w:tc>
      </w:tr>
      <w:tr w:rsidR="000D1111" w14:paraId="11010139" w14:textId="77777777">
        <w:trPr>
          <w:trHeight w:hRule="exact" w:val="567"/>
          <w:jc w:val="center"/>
        </w:trPr>
        <w:tc>
          <w:tcPr>
            <w:tcW w:w="658" w:type="dxa"/>
            <w:tcBorders>
              <w:top w:val="single" w:sz="4" w:space="0" w:color="auto"/>
              <w:left w:val="single" w:sz="4" w:space="0" w:color="auto"/>
              <w:bottom w:val="single" w:sz="4" w:space="0" w:color="auto"/>
              <w:right w:val="single" w:sz="4" w:space="0" w:color="auto"/>
            </w:tcBorders>
            <w:noWrap/>
            <w:vAlign w:val="center"/>
          </w:tcPr>
          <w:p w14:paraId="242A0C7C" w14:textId="77777777" w:rsidR="000D1111" w:rsidRDefault="00B706AC" w:rsidP="005F51D5">
            <w:pPr>
              <w:spacing w:beforeLines="10" w:before="31" w:afterLines="10" w:after="31" w:line="240" w:lineRule="exact"/>
              <w:jc w:val="center"/>
              <w:rPr>
                <w:rFonts w:ascii="宋体"/>
                <w:bCs/>
                <w:szCs w:val="21"/>
              </w:rPr>
            </w:pPr>
            <w:r>
              <w:rPr>
                <w:rFonts w:ascii="宋体" w:hint="eastAsia"/>
                <w:bCs/>
                <w:szCs w:val="21"/>
              </w:rPr>
              <w:t>3</w:t>
            </w:r>
          </w:p>
        </w:tc>
        <w:tc>
          <w:tcPr>
            <w:tcW w:w="6123" w:type="dxa"/>
            <w:tcBorders>
              <w:top w:val="single" w:sz="4" w:space="0" w:color="auto"/>
              <w:left w:val="single" w:sz="4" w:space="0" w:color="auto"/>
              <w:bottom w:val="single" w:sz="4" w:space="0" w:color="auto"/>
              <w:right w:val="single" w:sz="4" w:space="0" w:color="auto"/>
            </w:tcBorders>
            <w:noWrap/>
            <w:vAlign w:val="center"/>
          </w:tcPr>
          <w:p w14:paraId="7C2DB12F" w14:textId="77777777" w:rsidR="000D1111" w:rsidRDefault="00B706AC" w:rsidP="005F51D5">
            <w:pPr>
              <w:spacing w:beforeLines="10" w:before="31" w:afterLines="10" w:after="31" w:line="240" w:lineRule="exact"/>
              <w:rPr>
                <w:rFonts w:ascii="宋体"/>
                <w:bCs/>
                <w:szCs w:val="21"/>
              </w:rPr>
            </w:pPr>
            <w:r>
              <w:rPr>
                <w:rFonts w:ascii="宋体" w:hint="eastAsia"/>
                <w:bCs/>
                <w:szCs w:val="21"/>
              </w:rPr>
              <w:t>供应商为本项目配置人员说明（格式自拟）</w:t>
            </w:r>
          </w:p>
        </w:tc>
        <w:tc>
          <w:tcPr>
            <w:tcW w:w="0" w:type="auto"/>
            <w:tcBorders>
              <w:top w:val="single" w:sz="4" w:space="0" w:color="auto"/>
              <w:left w:val="single" w:sz="4" w:space="0" w:color="auto"/>
              <w:bottom w:val="single" w:sz="4" w:space="0" w:color="auto"/>
              <w:right w:val="single" w:sz="4" w:space="0" w:color="auto"/>
            </w:tcBorders>
            <w:noWrap/>
          </w:tcPr>
          <w:p w14:paraId="7FF3447E"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32978FAF"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7B6FF46D" w14:textId="77777777" w:rsidR="000D1111" w:rsidRDefault="000D1111">
            <w:pPr>
              <w:spacing w:line="240" w:lineRule="exact"/>
              <w:rPr>
                <w:rFonts w:ascii="宋体"/>
                <w:szCs w:val="21"/>
              </w:rPr>
            </w:pPr>
          </w:p>
        </w:tc>
      </w:tr>
      <w:tr w:rsidR="000D1111" w14:paraId="6214DCAA" w14:textId="77777777">
        <w:trPr>
          <w:trHeight w:hRule="exact" w:val="567"/>
          <w:jc w:val="center"/>
        </w:trPr>
        <w:tc>
          <w:tcPr>
            <w:tcW w:w="658" w:type="dxa"/>
            <w:tcBorders>
              <w:top w:val="single" w:sz="4" w:space="0" w:color="auto"/>
              <w:left w:val="single" w:sz="4" w:space="0" w:color="auto"/>
              <w:bottom w:val="single" w:sz="4" w:space="0" w:color="auto"/>
              <w:right w:val="single" w:sz="4" w:space="0" w:color="auto"/>
            </w:tcBorders>
            <w:noWrap/>
            <w:vAlign w:val="center"/>
          </w:tcPr>
          <w:p w14:paraId="6E98927D" w14:textId="77777777" w:rsidR="000D1111" w:rsidRDefault="00B706AC" w:rsidP="005F51D5">
            <w:pPr>
              <w:spacing w:beforeLines="10" w:before="31" w:afterLines="10" w:after="31" w:line="240" w:lineRule="exact"/>
              <w:jc w:val="center"/>
              <w:rPr>
                <w:rFonts w:ascii="宋体"/>
                <w:bCs/>
                <w:szCs w:val="21"/>
              </w:rPr>
            </w:pPr>
            <w:r>
              <w:rPr>
                <w:rFonts w:ascii="宋体" w:hint="eastAsia"/>
                <w:bCs/>
                <w:szCs w:val="21"/>
              </w:rPr>
              <w:t>4</w:t>
            </w:r>
          </w:p>
        </w:tc>
        <w:tc>
          <w:tcPr>
            <w:tcW w:w="6123" w:type="dxa"/>
            <w:tcBorders>
              <w:top w:val="single" w:sz="4" w:space="0" w:color="auto"/>
              <w:left w:val="single" w:sz="4" w:space="0" w:color="auto"/>
              <w:bottom w:val="single" w:sz="4" w:space="0" w:color="auto"/>
              <w:right w:val="single" w:sz="4" w:space="0" w:color="auto"/>
            </w:tcBorders>
            <w:noWrap/>
            <w:vAlign w:val="center"/>
          </w:tcPr>
          <w:p w14:paraId="6E38BABF" w14:textId="77777777" w:rsidR="000D1111" w:rsidRDefault="00B706AC" w:rsidP="005F51D5">
            <w:pPr>
              <w:spacing w:beforeLines="10" w:before="31" w:afterLines="10" w:after="31" w:line="240" w:lineRule="exact"/>
              <w:rPr>
                <w:rFonts w:ascii="宋体"/>
                <w:bCs/>
                <w:szCs w:val="21"/>
              </w:rPr>
            </w:pPr>
            <w:r>
              <w:rPr>
                <w:rFonts w:ascii="宋体" w:hint="eastAsia"/>
                <w:bCs/>
                <w:szCs w:val="21"/>
              </w:rPr>
              <w:t>与采购人需求差异表（格式10）</w:t>
            </w:r>
          </w:p>
        </w:tc>
        <w:tc>
          <w:tcPr>
            <w:tcW w:w="0" w:type="auto"/>
            <w:tcBorders>
              <w:top w:val="single" w:sz="4" w:space="0" w:color="auto"/>
              <w:left w:val="single" w:sz="4" w:space="0" w:color="auto"/>
              <w:bottom w:val="single" w:sz="4" w:space="0" w:color="auto"/>
              <w:right w:val="single" w:sz="4" w:space="0" w:color="auto"/>
            </w:tcBorders>
            <w:noWrap/>
          </w:tcPr>
          <w:p w14:paraId="11611C9D"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559363D0"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126905EC" w14:textId="77777777" w:rsidR="000D1111" w:rsidRDefault="000D1111">
            <w:pPr>
              <w:spacing w:line="240" w:lineRule="exact"/>
              <w:rPr>
                <w:rFonts w:ascii="宋体"/>
                <w:szCs w:val="21"/>
              </w:rPr>
            </w:pPr>
          </w:p>
        </w:tc>
      </w:tr>
      <w:tr w:rsidR="000D1111" w14:paraId="31B77417" w14:textId="77777777">
        <w:trPr>
          <w:trHeight w:hRule="exact" w:val="567"/>
          <w:jc w:val="center"/>
        </w:trPr>
        <w:tc>
          <w:tcPr>
            <w:tcW w:w="658" w:type="dxa"/>
            <w:tcBorders>
              <w:top w:val="single" w:sz="4" w:space="0" w:color="auto"/>
              <w:left w:val="single" w:sz="4" w:space="0" w:color="auto"/>
              <w:bottom w:val="single" w:sz="4" w:space="0" w:color="auto"/>
              <w:right w:val="single" w:sz="4" w:space="0" w:color="auto"/>
            </w:tcBorders>
            <w:noWrap/>
            <w:vAlign w:val="center"/>
          </w:tcPr>
          <w:p w14:paraId="55624CDC" w14:textId="77777777" w:rsidR="000D1111" w:rsidRDefault="00B706AC" w:rsidP="005F51D5">
            <w:pPr>
              <w:spacing w:beforeLines="10" w:before="31" w:afterLines="10" w:after="31" w:line="240" w:lineRule="exact"/>
              <w:jc w:val="center"/>
              <w:rPr>
                <w:rFonts w:ascii="宋体"/>
                <w:bCs/>
                <w:szCs w:val="21"/>
              </w:rPr>
            </w:pPr>
            <w:r>
              <w:rPr>
                <w:rFonts w:ascii="宋体" w:hint="eastAsia"/>
                <w:bCs/>
                <w:szCs w:val="21"/>
              </w:rPr>
              <w:t>5</w:t>
            </w:r>
          </w:p>
        </w:tc>
        <w:tc>
          <w:tcPr>
            <w:tcW w:w="6123" w:type="dxa"/>
            <w:tcBorders>
              <w:top w:val="single" w:sz="4" w:space="0" w:color="auto"/>
              <w:left w:val="single" w:sz="4" w:space="0" w:color="auto"/>
              <w:bottom w:val="single" w:sz="4" w:space="0" w:color="auto"/>
              <w:right w:val="single" w:sz="4" w:space="0" w:color="auto"/>
            </w:tcBorders>
            <w:noWrap/>
            <w:vAlign w:val="center"/>
          </w:tcPr>
          <w:p w14:paraId="372B6B5D" w14:textId="77777777" w:rsidR="000D1111" w:rsidRDefault="00B706AC" w:rsidP="005F51D5">
            <w:pPr>
              <w:spacing w:beforeLines="10" w:before="31" w:afterLines="10" w:after="31" w:line="240" w:lineRule="exact"/>
              <w:rPr>
                <w:rFonts w:ascii="宋体"/>
                <w:bCs/>
                <w:szCs w:val="21"/>
              </w:rPr>
            </w:pPr>
            <w:r>
              <w:rPr>
                <w:rFonts w:ascii="宋体" w:hint="eastAsia"/>
                <w:szCs w:val="21"/>
              </w:rPr>
              <w:t>合同条款响应一览表</w:t>
            </w:r>
            <w:r>
              <w:rPr>
                <w:rFonts w:ascii="宋体" w:hint="eastAsia"/>
                <w:bCs/>
                <w:szCs w:val="21"/>
              </w:rPr>
              <w:t>（格式11）</w:t>
            </w:r>
          </w:p>
        </w:tc>
        <w:tc>
          <w:tcPr>
            <w:tcW w:w="0" w:type="auto"/>
            <w:tcBorders>
              <w:top w:val="single" w:sz="4" w:space="0" w:color="auto"/>
              <w:left w:val="single" w:sz="4" w:space="0" w:color="auto"/>
              <w:bottom w:val="single" w:sz="4" w:space="0" w:color="auto"/>
              <w:right w:val="single" w:sz="4" w:space="0" w:color="auto"/>
            </w:tcBorders>
            <w:noWrap/>
          </w:tcPr>
          <w:p w14:paraId="17C2A7A7"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21A6757B"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09F5B1ED" w14:textId="77777777" w:rsidR="000D1111" w:rsidRDefault="000D1111">
            <w:pPr>
              <w:spacing w:line="240" w:lineRule="exact"/>
              <w:rPr>
                <w:rFonts w:ascii="宋体"/>
                <w:szCs w:val="21"/>
              </w:rPr>
            </w:pPr>
          </w:p>
        </w:tc>
      </w:tr>
      <w:tr w:rsidR="000D1111" w14:paraId="61005FB2" w14:textId="77777777">
        <w:trPr>
          <w:trHeight w:hRule="exact" w:val="567"/>
          <w:jc w:val="center"/>
        </w:trPr>
        <w:tc>
          <w:tcPr>
            <w:tcW w:w="658" w:type="dxa"/>
            <w:tcBorders>
              <w:top w:val="single" w:sz="4" w:space="0" w:color="auto"/>
              <w:left w:val="single" w:sz="4" w:space="0" w:color="auto"/>
              <w:bottom w:val="single" w:sz="4" w:space="0" w:color="auto"/>
              <w:right w:val="single" w:sz="4" w:space="0" w:color="auto"/>
            </w:tcBorders>
            <w:noWrap/>
            <w:vAlign w:val="center"/>
          </w:tcPr>
          <w:p w14:paraId="65ED6986" w14:textId="77777777" w:rsidR="000D1111" w:rsidRDefault="00B706AC" w:rsidP="005F51D5">
            <w:pPr>
              <w:spacing w:beforeLines="10" w:before="31" w:afterLines="10" w:after="31" w:line="240" w:lineRule="exact"/>
              <w:jc w:val="center"/>
              <w:rPr>
                <w:rFonts w:ascii="宋体"/>
                <w:bCs/>
                <w:szCs w:val="21"/>
              </w:rPr>
            </w:pPr>
            <w:r>
              <w:rPr>
                <w:rFonts w:ascii="宋体" w:hint="eastAsia"/>
                <w:bCs/>
                <w:szCs w:val="21"/>
              </w:rPr>
              <w:lastRenderedPageBreak/>
              <w:t>6</w:t>
            </w:r>
          </w:p>
        </w:tc>
        <w:tc>
          <w:tcPr>
            <w:tcW w:w="6123" w:type="dxa"/>
            <w:tcBorders>
              <w:top w:val="single" w:sz="4" w:space="0" w:color="auto"/>
              <w:left w:val="single" w:sz="4" w:space="0" w:color="auto"/>
              <w:bottom w:val="single" w:sz="4" w:space="0" w:color="auto"/>
              <w:right w:val="single" w:sz="4" w:space="0" w:color="auto"/>
            </w:tcBorders>
            <w:noWrap/>
            <w:vAlign w:val="center"/>
          </w:tcPr>
          <w:p w14:paraId="5FF62B58" w14:textId="77777777" w:rsidR="000D1111" w:rsidRDefault="00B706AC" w:rsidP="005F51D5">
            <w:pPr>
              <w:spacing w:beforeLines="10" w:before="31" w:afterLines="10" w:after="31" w:line="240" w:lineRule="exact"/>
              <w:rPr>
                <w:rFonts w:ascii="宋体"/>
                <w:bCs/>
                <w:szCs w:val="21"/>
              </w:rPr>
            </w:pPr>
            <w:r>
              <w:rPr>
                <w:rFonts w:ascii="宋体" w:hint="eastAsia"/>
                <w:bCs/>
                <w:szCs w:val="21"/>
              </w:rPr>
              <w:t>缴交采购代理服务费承诺书（格式12）</w:t>
            </w:r>
          </w:p>
        </w:tc>
        <w:tc>
          <w:tcPr>
            <w:tcW w:w="0" w:type="auto"/>
            <w:tcBorders>
              <w:top w:val="single" w:sz="4" w:space="0" w:color="auto"/>
              <w:left w:val="single" w:sz="4" w:space="0" w:color="auto"/>
              <w:bottom w:val="single" w:sz="4" w:space="0" w:color="auto"/>
              <w:right w:val="single" w:sz="4" w:space="0" w:color="auto"/>
            </w:tcBorders>
            <w:noWrap/>
          </w:tcPr>
          <w:p w14:paraId="01E9BDDE"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7F259A87"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60A625AE" w14:textId="77777777" w:rsidR="000D1111" w:rsidRDefault="000D1111">
            <w:pPr>
              <w:spacing w:line="240" w:lineRule="exact"/>
              <w:rPr>
                <w:rFonts w:ascii="宋体"/>
                <w:szCs w:val="21"/>
              </w:rPr>
            </w:pPr>
          </w:p>
        </w:tc>
      </w:tr>
      <w:tr w:rsidR="000D1111" w14:paraId="3DD32AC9" w14:textId="77777777">
        <w:trPr>
          <w:trHeight w:hRule="exact" w:val="567"/>
          <w:jc w:val="center"/>
        </w:trPr>
        <w:tc>
          <w:tcPr>
            <w:tcW w:w="658" w:type="dxa"/>
            <w:tcBorders>
              <w:top w:val="single" w:sz="4" w:space="0" w:color="auto"/>
              <w:left w:val="single" w:sz="4" w:space="0" w:color="auto"/>
              <w:bottom w:val="single" w:sz="4" w:space="0" w:color="auto"/>
              <w:right w:val="single" w:sz="4" w:space="0" w:color="auto"/>
            </w:tcBorders>
            <w:noWrap/>
            <w:vAlign w:val="center"/>
          </w:tcPr>
          <w:p w14:paraId="6664278C" w14:textId="77777777" w:rsidR="000D1111" w:rsidRDefault="00B706AC" w:rsidP="005F51D5">
            <w:pPr>
              <w:spacing w:beforeLines="10" w:before="31" w:afterLines="10" w:after="31" w:line="240" w:lineRule="exact"/>
              <w:jc w:val="center"/>
              <w:rPr>
                <w:rFonts w:ascii="宋体"/>
                <w:bCs/>
                <w:szCs w:val="21"/>
              </w:rPr>
            </w:pPr>
            <w:r>
              <w:rPr>
                <w:rFonts w:ascii="宋体" w:hint="eastAsia"/>
                <w:bCs/>
                <w:szCs w:val="21"/>
              </w:rPr>
              <w:t>7</w:t>
            </w:r>
          </w:p>
        </w:tc>
        <w:tc>
          <w:tcPr>
            <w:tcW w:w="6123" w:type="dxa"/>
            <w:tcBorders>
              <w:top w:val="single" w:sz="4" w:space="0" w:color="auto"/>
              <w:left w:val="single" w:sz="4" w:space="0" w:color="auto"/>
              <w:bottom w:val="single" w:sz="4" w:space="0" w:color="auto"/>
              <w:right w:val="single" w:sz="4" w:space="0" w:color="auto"/>
            </w:tcBorders>
            <w:noWrap/>
            <w:vAlign w:val="center"/>
          </w:tcPr>
          <w:p w14:paraId="2B4E17AD" w14:textId="77777777" w:rsidR="000D1111" w:rsidRDefault="00B706AC" w:rsidP="005F51D5">
            <w:pPr>
              <w:spacing w:beforeLines="10" w:before="31" w:afterLines="10" w:after="31" w:line="240" w:lineRule="exact"/>
              <w:rPr>
                <w:rFonts w:ascii="宋体"/>
                <w:bCs/>
                <w:szCs w:val="21"/>
              </w:rPr>
            </w:pPr>
            <w:r>
              <w:rPr>
                <w:rFonts w:ascii="宋体" w:hint="eastAsia"/>
                <w:bCs/>
                <w:szCs w:val="21"/>
              </w:rPr>
              <w:t>同意磋商文件条款说明（格式13）</w:t>
            </w:r>
          </w:p>
        </w:tc>
        <w:tc>
          <w:tcPr>
            <w:tcW w:w="0" w:type="auto"/>
            <w:tcBorders>
              <w:top w:val="single" w:sz="4" w:space="0" w:color="auto"/>
              <w:left w:val="single" w:sz="4" w:space="0" w:color="auto"/>
              <w:bottom w:val="single" w:sz="4" w:space="0" w:color="auto"/>
              <w:right w:val="single" w:sz="4" w:space="0" w:color="auto"/>
            </w:tcBorders>
            <w:noWrap/>
          </w:tcPr>
          <w:p w14:paraId="6DEF1E50"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096AD46F"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6264530E" w14:textId="77777777" w:rsidR="000D1111" w:rsidRDefault="000D1111">
            <w:pPr>
              <w:spacing w:line="240" w:lineRule="exact"/>
              <w:rPr>
                <w:rFonts w:ascii="宋体"/>
                <w:szCs w:val="21"/>
              </w:rPr>
            </w:pPr>
          </w:p>
        </w:tc>
      </w:tr>
      <w:tr w:rsidR="000D1111" w14:paraId="3BDF0325" w14:textId="77777777">
        <w:trPr>
          <w:trHeight w:hRule="exact" w:val="567"/>
          <w:jc w:val="center"/>
        </w:trPr>
        <w:tc>
          <w:tcPr>
            <w:tcW w:w="658" w:type="dxa"/>
            <w:tcBorders>
              <w:top w:val="single" w:sz="4" w:space="0" w:color="auto"/>
              <w:left w:val="single" w:sz="4" w:space="0" w:color="auto"/>
              <w:bottom w:val="single" w:sz="4" w:space="0" w:color="auto"/>
              <w:right w:val="single" w:sz="4" w:space="0" w:color="auto"/>
            </w:tcBorders>
            <w:noWrap/>
            <w:vAlign w:val="center"/>
          </w:tcPr>
          <w:p w14:paraId="691D2DAB" w14:textId="77777777" w:rsidR="000D1111" w:rsidRDefault="00B706AC" w:rsidP="005F51D5">
            <w:pPr>
              <w:spacing w:beforeLines="10" w:before="31" w:afterLines="10" w:after="31" w:line="240" w:lineRule="exact"/>
              <w:jc w:val="center"/>
              <w:rPr>
                <w:rFonts w:ascii="宋体"/>
                <w:bCs/>
                <w:szCs w:val="21"/>
              </w:rPr>
            </w:pPr>
            <w:r>
              <w:rPr>
                <w:rFonts w:ascii="宋体" w:hint="eastAsia"/>
                <w:bCs/>
                <w:szCs w:val="21"/>
              </w:rPr>
              <w:t>8</w:t>
            </w:r>
          </w:p>
        </w:tc>
        <w:tc>
          <w:tcPr>
            <w:tcW w:w="6123" w:type="dxa"/>
            <w:tcBorders>
              <w:top w:val="single" w:sz="4" w:space="0" w:color="auto"/>
              <w:left w:val="single" w:sz="4" w:space="0" w:color="auto"/>
              <w:bottom w:val="single" w:sz="4" w:space="0" w:color="auto"/>
              <w:right w:val="single" w:sz="4" w:space="0" w:color="auto"/>
            </w:tcBorders>
            <w:noWrap/>
            <w:vAlign w:val="center"/>
          </w:tcPr>
          <w:p w14:paraId="1F6DF25B" w14:textId="77777777" w:rsidR="000D1111" w:rsidRDefault="00B706AC" w:rsidP="005F51D5">
            <w:pPr>
              <w:spacing w:beforeLines="10" w:before="31" w:afterLines="10" w:after="31" w:line="240" w:lineRule="exact"/>
              <w:rPr>
                <w:rFonts w:ascii="宋体"/>
                <w:bCs/>
                <w:szCs w:val="21"/>
              </w:rPr>
            </w:pPr>
            <w:r>
              <w:rPr>
                <w:rFonts w:ascii="宋体" w:hint="eastAsia"/>
                <w:szCs w:val="21"/>
              </w:rPr>
              <w:t>技术（服务）方案</w:t>
            </w:r>
            <w:r>
              <w:rPr>
                <w:rFonts w:ascii="宋体" w:hint="eastAsia"/>
                <w:bCs/>
                <w:szCs w:val="21"/>
              </w:rPr>
              <w:t>（格式自拟）</w:t>
            </w:r>
          </w:p>
        </w:tc>
        <w:tc>
          <w:tcPr>
            <w:tcW w:w="0" w:type="auto"/>
            <w:tcBorders>
              <w:top w:val="single" w:sz="4" w:space="0" w:color="auto"/>
              <w:left w:val="single" w:sz="4" w:space="0" w:color="auto"/>
              <w:bottom w:val="single" w:sz="4" w:space="0" w:color="auto"/>
              <w:right w:val="single" w:sz="4" w:space="0" w:color="auto"/>
            </w:tcBorders>
            <w:noWrap/>
          </w:tcPr>
          <w:p w14:paraId="57F762DA"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48981E36"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0ECBCF5E" w14:textId="77777777" w:rsidR="000D1111" w:rsidRDefault="000D1111">
            <w:pPr>
              <w:spacing w:line="240" w:lineRule="exact"/>
              <w:rPr>
                <w:rFonts w:ascii="宋体"/>
                <w:szCs w:val="21"/>
              </w:rPr>
            </w:pPr>
          </w:p>
        </w:tc>
      </w:tr>
      <w:tr w:rsidR="000D1111" w14:paraId="4509014F" w14:textId="77777777">
        <w:trPr>
          <w:trHeight w:hRule="exact" w:val="567"/>
          <w:jc w:val="center"/>
        </w:trPr>
        <w:tc>
          <w:tcPr>
            <w:tcW w:w="658" w:type="dxa"/>
            <w:tcBorders>
              <w:top w:val="single" w:sz="4" w:space="0" w:color="auto"/>
              <w:left w:val="single" w:sz="4" w:space="0" w:color="auto"/>
              <w:bottom w:val="single" w:sz="4" w:space="0" w:color="auto"/>
              <w:right w:val="single" w:sz="4" w:space="0" w:color="auto"/>
            </w:tcBorders>
            <w:noWrap/>
            <w:vAlign w:val="center"/>
          </w:tcPr>
          <w:p w14:paraId="75886C8B" w14:textId="77777777" w:rsidR="000D1111" w:rsidRDefault="00B706AC" w:rsidP="005F51D5">
            <w:pPr>
              <w:spacing w:beforeLines="10" w:before="31" w:afterLines="10" w:after="31" w:line="240" w:lineRule="exact"/>
              <w:jc w:val="center"/>
              <w:rPr>
                <w:rFonts w:ascii="宋体"/>
                <w:bCs/>
                <w:szCs w:val="21"/>
              </w:rPr>
            </w:pPr>
            <w:r>
              <w:rPr>
                <w:rFonts w:ascii="宋体" w:hint="eastAsia"/>
                <w:bCs/>
                <w:szCs w:val="21"/>
              </w:rPr>
              <w:t>9</w:t>
            </w:r>
          </w:p>
        </w:tc>
        <w:tc>
          <w:tcPr>
            <w:tcW w:w="6123" w:type="dxa"/>
            <w:tcBorders>
              <w:top w:val="single" w:sz="4" w:space="0" w:color="auto"/>
              <w:left w:val="single" w:sz="4" w:space="0" w:color="auto"/>
              <w:bottom w:val="single" w:sz="4" w:space="0" w:color="auto"/>
              <w:right w:val="single" w:sz="4" w:space="0" w:color="auto"/>
            </w:tcBorders>
            <w:noWrap/>
            <w:vAlign w:val="center"/>
          </w:tcPr>
          <w:p w14:paraId="0DB902FD" w14:textId="77777777" w:rsidR="000D1111" w:rsidRDefault="00B706AC" w:rsidP="005F51D5">
            <w:pPr>
              <w:spacing w:beforeLines="10" w:before="31" w:afterLines="10" w:after="31" w:line="240" w:lineRule="exact"/>
              <w:rPr>
                <w:rFonts w:ascii="宋体"/>
                <w:bCs/>
                <w:szCs w:val="21"/>
              </w:rPr>
            </w:pPr>
            <w:r>
              <w:rPr>
                <w:rFonts w:ascii="宋体" w:hint="eastAsia"/>
                <w:bCs/>
                <w:szCs w:val="21"/>
              </w:rPr>
              <w:t>供应商认为需提交的其他资料</w:t>
            </w:r>
          </w:p>
        </w:tc>
        <w:tc>
          <w:tcPr>
            <w:tcW w:w="0" w:type="auto"/>
            <w:tcBorders>
              <w:top w:val="single" w:sz="4" w:space="0" w:color="auto"/>
              <w:left w:val="single" w:sz="4" w:space="0" w:color="auto"/>
              <w:bottom w:val="single" w:sz="4" w:space="0" w:color="auto"/>
              <w:right w:val="single" w:sz="4" w:space="0" w:color="auto"/>
            </w:tcBorders>
            <w:noWrap/>
          </w:tcPr>
          <w:p w14:paraId="0DB46C5F"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5DAE1E6D" w14:textId="77777777" w:rsidR="000D1111" w:rsidRDefault="000D1111">
            <w:pPr>
              <w:spacing w:line="240" w:lineRule="exact"/>
              <w:rPr>
                <w:rFonts w:ascii="宋体"/>
                <w:szCs w:val="21"/>
              </w:rPr>
            </w:pPr>
          </w:p>
        </w:tc>
        <w:tc>
          <w:tcPr>
            <w:tcW w:w="0" w:type="auto"/>
            <w:tcBorders>
              <w:top w:val="single" w:sz="4" w:space="0" w:color="auto"/>
              <w:left w:val="single" w:sz="4" w:space="0" w:color="auto"/>
              <w:bottom w:val="single" w:sz="4" w:space="0" w:color="auto"/>
              <w:right w:val="single" w:sz="4" w:space="0" w:color="auto"/>
            </w:tcBorders>
            <w:noWrap/>
          </w:tcPr>
          <w:p w14:paraId="7BD211FD" w14:textId="77777777" w:rsidR="000D1111" w:rsidRDefault="000D1111">
            <w:pPr>
              <w:spacing w:line="240" w:lineRule="exact"/>
              <w:rPr>
                <w:rFonts w:ascii="宋体"/>
                <w:szCs w:val="21"/>
              </w:rPr>
            </w:pPr>
          </w:p>
        </w:tc>
      </w:tr>
    </w:tbl>
    <w:p w14:paraId="05840AD8" w14:textId="77777777" w:rsidR="000D1111" w:rsidRDefault="000D1111" w:rsidP="005F51D5">
      <w:pPr>
        <w:spacing w:beforeLines="50" w:before="156" w:afterLines="20" w:after="62" w:line="360" w:lineRule="auto"/>
        <w:rPr>
          <w:rFonts w:ascii="宋体"/>
          <w:b/>
          <w:sz w:val="24"/>
          <w:szCs w:val="24"/>
        </w:rPr>
      </w:pPr>
      <w:bookmarkStart w:id="427" w:name="_Toc2840367"/>
      <w:bookmarkStart w:id="428" w:name="_Toc231010434"/>
      <w:bookmarkStart w:id="429" w:name="_Toc234746277"/>
      <w:bookmarkStart w:id="430" w:name="_Toc24702364"/>
      <w:bookmarkStart w:id="431" w:name="_Toc24877731"/>
    </w:p>
    <w:p w14:paraId="35A0BD76" w14:textId="77777777" w:rsidR="000D1111" w:rsidRDefault="00B706AC">
      <w:pPr>
        <w:pStyle w:val="a0"/>
      </w:pPr>
      <w:r>
        <w:rPr>
          <w:rFonts w:ascii="宋体" w:hint="eastAsia"/>
          <w:b/>
          <w:szCs w:val="24"/>
        </w:rPr>
        <w:t>二、报价信封</w:t>
      </w:r>
    </w:p>
    <w:tbl>
      <w:tblPr>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
        <w:gridCol w:w="7819"/>
        <w:gridCol w:w="782"/>
        <w:gridCol w:w="499"/>
      </w:tblGrid>
      <w:tr w:rsidR="000D1111" w14:paraId="5EBE8E7F" w14:textId="77777777">
        <w:trPr>
          <w:trHeight w:val="199"/>
        </w:trPr>
        <w:tc>
          <w:tcPr>
            <w:tcW w:w="275" w:type="pct"/>
            <w:tcBorders>
              <w:top w:val="single" w:sz="4" w:space="0" w:color="auto"/>
              <w:left w:val="single" w:sz="4" w:space="0" w:color="auto"/>
              <w:bottom w:val="single" w:sz="4" w:space="0" w:color="auto"/>
              <w:right w:val="single" w:sz="4" w:space="0" w:color="auto"/>
            </w:tcBorders>
            <w:noWrap/>
            <w:vAlign w:val="center"/>
          </w:tcPr>
          <w:p w14:paraId="72912C29" w14:textId="77777777" w:rsidR="000D1111" w:rsidRDefault="00B706AC">
            <w:pPr>
              <w:spacing w:line="240" w:lineRule="exact"/>
              <w:jc w:val="center"/>
              <w:rPr>
                <w:b/>
                <w:szCs w:val="21"/>
              </w:rPr>
            </w:pPr>
            <w:r>
              <w:rPr>
                <w:rFonts w:hint="eastAsia"/>
                <w:b/>
                <w:szCs w:val="21"/>
              </w:rPr>
              <w:t>序</w:t>
            </w:r>
          </w:p>
          <w:p w14:paraId="465807FF" w14:textId="77777777" w:rsidR="000D1111" w:rsidRDefault="00B706AC">
            <w:pPr>
              <w:spacing w:line="240" w:lineRule="exact"/>
              <w:jc w:val="center"/>
              <w:rPr>
                <w:szCs w:val="21"/>
              </w:rPr>
            </w:pPr>
            <w:r>
              <w:rPr>
                <w:rFonts w:hint="eastAsia"/>
                <w:b/>
                <w:szCs w:val="21"/>
              </w:rPr>
              <w:t>号</w:t>
            </w:r>
          </w:p>
        </w:tc>
        <w:tc>
          <w:tcPr>
            <w:tcW w:w="3505" w:type="pct"/>
            <w:tcBorders>
              <w:top w:val="single" w:sz="4" w:space="0" w:color="auto"/>
              <w:left w:val="single" w:sz="4" w:space="0" w:color="auto"/>
              <w:bottom w:val="single" w:sz="4" w:space="0" w:color="auto"/>
              <w:right w:val="single" w:sz="4" w:space="0" w:color="auto"/>
            </w:tcBorders>
            <w:noWrap/>
            <w:vAlign w:val="center"/>
          </w:tcPr>
          <w:p w14:paraId="3A379914" w14:textId="77777777" w:rsidR="000D1111" w:rsidRDefault="00B706AC" w:rsidP="005F51D5">
            <w:pPr>
              <w:spacing w:beforeLines="50" w:before="156" w:afterLines="50" w:after="156" w:line="240" w:lineRule="exact"/>
              <w:jc w:val="center"/>
              <w:rPr>
                <w:b/>
                <w:szCs w:val="21"/>
              </w:rPr>
            </w:pPr>
            <w:r>
              <w:rPr>
                <w:rFonts w:hint="eastAsia"/>
                <w:b/>
                <w:szCs w:val="21"/>
              </w:rPr>
              <w:t>文</w:t>
            </w:r>
            <w:r>
              <w:rPr>
                <w:rFonts w:hint="eastAsia"/>
                <w:b/>
                <w:szCs w:val="21"/>
              </w:rPr>
              <w:t xml:space="preserve"> </w:t>
            </w:r>
            <w:r>
              <w:rPr>
                <w:rFonts w:hint="eastAsia"/>
                <w:b/>
                <w:szCs w:val="21"/>
              </w:rPr>
              <w:t>件</w:t>
            </w:r>
            <w:r>
              <w:rPr>
                <w:rFonts w:hint="eastAsia"/>
                <w:b/>
                <w:szCs w:val="21"/>
              </w:rPr>
              <w:t xml:space="preserve"> </w:t>
            </w:r>
            <w:r>
              <w:rPr>
                <w:rFonts w:hint="eastAsia"/>
                <w:b/>
                <w:szCs w:val="21"/>
              </w:rPr>
              <w:t>名</w:t>
            </w:r>
            <w:r>
              <w:rPr>
                <w:rFonts w:hint="eastAsia"/>
                <w:b/>
                <w:szCs w:val="21"/>
              </w:rPr>
              <w:t xml:space="preserve"> </w:t>
            </w:r>
            <w:r>
              <w:rPr>
                <w:rFonts w:hint="eastAsia"/>
                <w:b/>
                <w:szCs w:val="21"/>
              </w:rPr>
              <w:t>称</w:t>
            </w:r>
          </w:p>
        </w:tc>
        <w:tc>
          <w:tcPr>
            <w:tcW w:w="717" w:type="pct"/>
            <w:tcBorders>
              <w:top w:val="single" w:sz="4" w:space="0" w:color="auto"/>
              <w:left w:val="single" w:sz="4" w:space="0" w:color="auto"/>
              <w:bottom w:val="single" w:sz="4" w:space="0" w:color="auto"/>
              <w:right w:val="single" w:sz="4" w:space="0" w:color="auto"/>
            </w:tcBorders>
            <w:noWrap/>
            <w:vAlign w:val="center"/>
          </w:tcPr>
          <w:p w14:paraId="01F86D22" w14:textId="77777777" w:rsidR="000D1111" w:rsidRDefault="00B706AC" w:rsidP="005F51D5">
            <w:pPr>
              <w:spacing w:beforeLines="50" w:before="156" w:afterLines="50" w:after="156" w:line="240" w:lineRule="exact"/>
              <w:jc w:val="center"/>
              <w:rPr>
                <w:rFonts w:ascii="宋体"/>
                <w:b/>
                <w:snapToGrid w:val="0"/>
                <w:color w:val="000000"/>
                <w:sz w:val="28"/>
                <w:szCs w:val="21"/>
              </w:rPr>
            </w:pPr>
            <w:r>
              <w:rPr>
                <w:rFonts w:hint="eastAsia"/>
                <w:b/>
                <w:szCs w:val="21"/>
              </w:rPr>
              <w:t>是否提交</w:t>
            </w:r>
          </w:p>
        </w:tc>
        <w:tc>
          <w:tcPr>
            <w:tcW w:w="503" w:type="pct"/>
            <w:tcBorders>
              <w:top w:val="single" w:sz="4" w:space="0" w:color="auto"/>
              <w:left w:val="single" w:sz="4" w:space="0" w:color="auto"/>
              <w:bottom w:val="single" w:sz="4" w:space="0" w:color="auto"/>
              <w:right w:val="single" w:sz="4" w:space="0" w:color="auto"/>
            </w:tcBorders>
            <w:noWrap/>
            <w:vAlign w:val="center"/>
          </w:tcPr>
          <w:p w14:paraId="327F752A" w14:textId="77777777" w:rsidR="000D1111" w:rsidRDefault="00B706AC" w:rsidP="005F51D5">
            <w:pPr>
              <w:spacing w:beforeLines="50" w:before="156" w:afterLines="50" w:after="156" w:line="240" w:lineRule="exact"/>
              <w:jc w:val="center"/>
              <w:rPr>
                <w:rFonts w:ascii="宋体"/>
                <w:b/>
                <w:snapToGrid w:val="0"/>
                <w:color w:val="000000"/>
                <w:sz w:val="28"/>
                <w:szCs w:val="21"/>
              </w:rPr>
            </w:pPr>
            <w:r>
              <w:rPr>
                <w:rFonts w:hint="eastAsia"/>
                <w:b/>
                <w:szCs w:val="21"/>
              </w:rPr>
              <w:t>备注</w:t>
            </w:r>
          </w:p>
        </w:tc>
      </w:tr>
      <w:tr w:rsidR="000D1111" w14:paraId="30E208E7" w14:textId="77777777">
        <w:trPr>
          <w:trHeight w:val="543"/>
        </w:trPr>
        <w:tc>
          <w:tcPr>
            <w:tcW w:w="275" w:type="pct"/>
            <w:tcBorders>
              <w:top w:val="single" w:sz="4" w:space="0" w:color="auto"/>
              <w:left w:val="single" w:sz="4" w:space="0" w:color="auto"/>
              <w:bottom w:val="single" w:sz="4" w:space="0" w:color="auto"/>
              <w:right w:val="single" w:sz="4" w:space="0" w:color="auto"/>
            </w:tcBorders>
            <w:noWrap/>
            <w:vAlign w:val="center"/>
          </w:tcPr>
          <w:p w14:paraId="4F6D7E7E" w14:textId="77777777" w:rsidR="000D1111" w:rsidRDefault="00B706AC" w:rsidP="005F51D5">
            <w:pPr>
              <w:spacing w:beforeLines="10" w:before="31" w:afterLines="10" w:after="31" w:line="240" w:lineRule="exact"/>
              <w:jc w:val="center"/>
              <w:rPr>
                <w:rFonts w:ascii="宋体"/>
                <w:b/>
                <w:bCs/>
                <w:szCs w:val="21"/>
              </w:rPr>
            </w:pPr>
            <w:r>
              <w:rPr>
                <w:rFonts w:ascii="宋体" w:hint="eastAsia"/>
                <w:b/>
                <w:bCs/>
                <w:szCs w:val="21"/>
              </w:rPr>
              <w:t>1</w:t>
            </w:r>
          </w:p>
        </w:tc>
        <w:tc>
          <w:tcPr>
            <w:tcW w:w="3505" w:type="pct"/>
            <w:tcBorders>
              <w:top w:val="single" w:sz="4" w:space="0" w:color="auto"/>
              <w:left w:val="single" w:sz="4" w:space="0" w:color="auto"/>
              <w:bottom w:val="single" w:sz="4" w:space="0" w:color="auto"/>
              <w:right w:val="single" w:sz="4" w:space="0" w:color="auto"/>
            </w:tcBorders>
            <w:noWrap/>
            <w:vAlign w:val="center"/>
          </w:tcPr>
          <w:p w14:paraId="369A983E" w14:textId="77777777" w:rsidR="000D1111" w:rsidRDefault="00B706AC">
            <w:pPr>
              <w:spacing w:line="240" w:lineRule="exact"/>
              <w:rPr>
                <w:rFonts w:ascii="宋体"/>
                <w:szCs w:val="21"/>
              </w:rPr>
            </w:pPr>
            <w:r>
              <w:rPr>
                <w:rFonts w:ascii="宋体" w:hint="eastAsia"/>
                <w:szCs w:val="21"/>
              </w:rPr>
              <w:t>首轮报价表（与响应文件中的内容保持一致）；</w:t>
            </w:r>
          </w:p>
        </w:tc>
        <w:tc>
          <w:tcPr>
            <w:tcW w:w="717" w:type="pct"/>
            <w:tcBorders>
              <w:top w:val="single" w:sz="4" w:space="0" w:color="auto"/>
              <w:left w:val="single" w:sz="4" w:space="0" w:color="auto"/>
              <w:bottom w:val="single" w:sz="4" w:space="0" w:color="auto"/>
              <w:right w:val="single" w:sz="4" w:space="0" w:color="auto"/>
            </w:tcBorders>
            <w:noWrap/>
            <w:vAlign w:val="center"/>
          </w:tcPr>
          <w:p w14:paraId="63CF4EA6" w14:textId="77777777" w:rsidR="000D1111" w:rsidRDefault="000D1111">
            <w:pPr>
              <w:spacing w:line="240" w:lineRule="exact"/>
              <w:rPr>
                <w:szCs w:val="21"/>
              </w:rPr>
            </w:pPr>
          </w:p>
        </w:tc>
        <w:tc>
          <w:tcPr>
            <w:tcW w:w="503" w:type="pct"/>
            <w:tcBorders>
              <w:top w:val="single" w:sz="4" w:space="0" w:color="auto"/>
              <w:left w:val="single" w:sz="4" w:space="0" w:color="auto"/>
              <w:bottom w:val="single" w:sz="4" w:space="0" w:color="auto"/>
              <w:right w:val="single" w:sz="4" w:space="0" w:color="auto"/>
            </w:tcBorders>
            <w:noWrap/>
            <w:vAlign w:val="center"/>
          </w:tcPr>
          <w:p w14:paraId="23092520" w14:textId="77777777" w:rsidR="000D1111" w:rsidRDefault="000D1111">
            <w:pPr>
              <w:spacing w:line="240" w:lineRule="exact"/>
              <w:rPr>
                <w:szCs w:val="21"/>
              </w:rPr>
            </w:pPr>
          </w:p>
        </w:tc>
      </w:tr>
      <w:tr w:rsidR="000D1111" w14:paraId="72BED71B" w14:textId="77777777">
        <w:trPr>
          <w:trHeight w:val="551"/>
        </w:trPr>
        <w:tc>
          <w:tcPr>
            <w:tcW w:w="275" w:type="pct"/>
            <w:tcBorders>
              <w:top w:val="single" w:sz="4" w:space="0" w:color="auto"/>
              <w:left w:val="single" w:sz="4" w:space="0" w:color="auto"/>
              <w:bottom w:val="single" w:sz="4" w:space="0" w:color="auto"/>
              <w:right w:val="single" w:sz="4" w:space="0" w:color="auto"/>
            </w:tcBorders>
            <w:noWrap/>
            <w:vAlign w:val="center"/>
          </w:tcPr>
          <w:p w14:paraId="6A7C5C4F" w14:textId="77777777" w:rsidR="000D1111" w:rsidRDefault="00B706AC" w:rsidP="005F51D5">
            <w:pPr>
              <w:spacing w:beforeLines="10" w:before="31" w:afterLines="10" w:after="31" w:line="240" w:lineRule="exact"/>
              <w:jc w:val="center"/>
              <w:rPr>
                <w:rFonts w:ascii="宋体"/>
                <w:b/>
                <w:bCs/>
                <w:szCs w:val="21"/>
              </w:rPr>
            </w:pPr>
            <w:r>
              <w:rPr>
                <w:rFonts w:ascii="宋体" w:hint="eastAsia"/>
                <w:b/>
                <w:bCs/>
                <w:szCs w:val="21"/>
              </w:rPr>
              <w:t>2</w:t>
            </w:r>
          </w:p>
        </w:tc>
        <w:tc>
          <w:tcPr>
            <w:tcW w:w="3505" w:type="pct"/>
            <w:tcBorders>
              <w:top w:val="single" w:sz="4" w:space="0" w:color="auto"/>
              <w:left w:val="single" w:sz="4" w:space="0" w:color="auto"/>
              <w:bottom w:val="single" w:sz="4" w:space="0" w:color="auto"/>
              <w:right w:val="single" w:sz="4" w:space="0" w:color="auto"/>
            </w:tcBorders>
            <w:noWrap/>
            <w:vAlign w:val="center"/>
          </w:tcPr>
          <w:p w14:paraId="3FEE2D19" w14:textId="77777777" w:rsidR="000D1111" w:rsidRDefault="00B706AC">
            <w:pPr>
              <w:spacing w:line="240" w:lineRule="exact"/>
              <w:rPr>
                <w:rFonts w:ascii="宋体"/>
                <w:szCs w:val="21"/>
              </w:rPr>
            </w:pPr>
            <w:r>
              <w:rPr>
                <w:rFonts w:hint="eastAsia"/>
                <w:szCs w:val="21"/>
              </w:rPr>
              <w:t>分项报价表</w:t>
            </w:r>
            <w:r>
              <w:rPr>
                <w:rFonts w:ascii="宋体" w:hint="eastAsia"/>
                <w:szCs w:val="21"/>
              </w:rPr>
              <w:t>（与响应文件中的内容保持一致）；</w:t>
            </w:r>
          </w:p>
        </w:tc>
        <w:tc>
          <w:tcPr>
            <w:tcW w:w="717" w:type="pct"/>
            <w:tcBorders>
              <w:top w:val="single" w:sz="4" w:space="0" w:color="auto"/>
              <w:left w:val="single" w:sz="4" w:space="0" w:color="auto"/>
              <w:bottom w:val="single" w:sz="4" w:space="0" w:color="auto"/>
              <w:right w:val="single" w:sz="4" w:space="0" w:color="auto"/>
            </w:tcBorders>
            <w:noWrap/>
            <w:vAlign w:val="center"/>
          </w:tcPr>
          <w:p w14:paraId="2F44EF3A" w14:textId="77777777" w:rsidR="000D1111" w:rsidRDefault="000D1111">
            <w:pPr>
              <w:spacing w:line="240" w:lineRule="exact"/>
              <w:rPr>
                <w:szCs w:val="21"/>
              </w:rPr>
            </w:pPr>
          </w:p>
        </w:tc>
        <w:tc>
          <w:tcPr>
            <w:tcW w:w="503" w:type="pct"/>
            <w:tcBorders>
              <w:top w:val="single" w:sz="4" w:space="0" w:color="auto"/>
              <w:left w:val="single" w:sz="4" w:space="0" w:color="auto"/>
              <w:bottom w:val="single" w:sz="4" w:space="0" w:color="auto"/>
              <w:right w:val="single" w:sz="4" w:space="0" w:color="auto"/>
            </w:tcBorders>
            <w:noWrap/>
            <w:vAlign w:val="center"/>
          </w:tcPr>
          <w:p w14:paraId="029A4111" w14:textId="77777777" w:rsidR="000D1111" w:rsidRDefault="000D1111">
            <w:pPr>
              <w:spacing w:line="240" w:lineRule="exact"/>
              <w:rPr>
                <w:szCs w:val="21"/>
              </w:rPr>
            </w:pPr>
          </w:p>
        </w:tc>
      </w:tr>
      <w:tr w:rsidR="000D1111" w14:paraId="2CDC0710" w14:textId="77777777">
        <w:trPr>
          <w:trHeight w:val="551"/>
        </w:trPr>
        <w:tc>
          <w:tcPr>
            <w:tcW w:w="275" w:type="pct"/>
            <w:tcBorders>
              <w:top w:val="single" w:sz="4" w:space="0" w:color="auto"/>
              <w:left w:val="single" w:sz="4" w:space="0" w:color="auto"/>
              <w:bottom w:val="single" w:sz="4" w:space="0" w:color="auto"/>
              <w:right w:val="single" w:sz="4" w:space="0" w:color="auto"/>
            </w:tcBorders>
            <w:noWrap/>
            <w:vAlign w:val="center"/>
          </w:tcPr>
          <w:p w14:paraId="1E4F0DEA" w14:textId="77777777" w:rsidR="000D1111" w:rsidRDefault="00B706AC" w:rsidP="005F51D5">
            <w:pPr>
              <w:spacing w:beforeLines="10" w:before="31" w:afterLines="10" w:after="31" w:line="240" w:lineRule="exact"/>
              <w:jc w:val="center"/>
              <w:rPr>
                <w:rFonts w:ascii="宋体"/>
                <w:b/>
                <w:bCs/>
                <w:szCs w:val="21"/>
              </w:rPr>
            </w:pPr>
            <w:r>
              <w:rPr>
                <w:rFonts w:ascii="宋体" w:hint="eastAsia"/>
                <w:b/>
                <w:bCs/>
                <w:szCs w:val="21"/>
              </w:rPr>
              <w:t>3</w:t>
            </w:r>
          </w:p>
        </w:tc>
        <w:tc>
          <w:tcPr>
            <w:tcW w:w="3505" w:type="pct"/>
            <w:tcBorders>
              <w:top w:val="single" w:sz="4" w:space="0" w:color="auto"/>
              <w:left w:val="single" w:sz="4" w:space="0" w:color="auto"/>
              <w:bottom w:val="single" w:sz="4" w:space="0" w:color="auto"/>
              <w:right w:val="single" w:sz="4" w:space="0" w:color="auto"/>
            </w:tcBorders>
            <w:noWrap/>
            <w:vAlign w:val="center"/>
          </w:tcPr>
          <w:p w14:paraId="59D5922A" w14:textId="77777777" w:rsidR="000D1111" w:rsidRDefault="00B706AC">
            <w:pPr>
              <w:spacing w:line="240" w:lineRule="exact"/>
              <w:rPr>
                <w:szCs w:val="21"/>
              </w:rPr>
            </w:pPr>
            <w:r>
              <w:rPr>
                <w:rFonts w:hint="eastAsia"/>
                <w:szCs w:val="21"/>
              </w:rPr>
              <w:t>保证金汇款声明函</w:t>
            </w:r>
          </w:p>
        </w:tc>
        <w:tc>
          <w:tcPr>
            <w:tcW w:w="717" w:type="pct"/>
            <w:tcBorders>
              <w:top w:val="single" w:sz="4" w:space="0" w:color="auto"/>
              <w:left w:val="single" w:sz="4" w:space="0" w:color="auto"/>
              <w:bottom w:val="single" w:sz="4" w:space="0" w:color="auto"/>
              <w:right w:val="single" w:sz="4" w:space="0" w:color="auto"/>
            </w:tcBorders>
            <w:noWrap/>
            <w:vAlign w:val="center"/>
          </w:tcPr>
          <w:p w14:paraId="71552C06" w14:textId="77777777" w:rsidR="000D1111" w:rsidRDefault="000D1111">
            <w:pPr>
              <w:spacing w:line="240" w:lineRule="exact"/>
              <w:rPr>
                <w:szCs w:val="21"/>
              </w:rPr>
            </w:pPr>
          </w:p>
        </w:tc>
        <w:tc>
          <w:tcPr>
            <w:tcW w:w="503" w:type="pct"/>
            <w:tcBorders>
              <w:top w:val="single" w:sz="4" w:space="0" w:color="auto"/>
              <w:left w:val="single" w:sz="4" w:space="0" w:color="auto"/>
              <w:bottom w:val="single" w:sz="4" w:space="0" w:color="auto"/>
              <w:right w:val="single" w:sz="4" w:space="0" w:color="auto"/>
            </w:tcBorders>
            <w:noWrap/>
            <w:vAlign w:val="center"/>
          </w:tcPr>
          <w:p w14:paraId="6B86C90E" w14:textId="77777777" w:rsidR="000D1111" w:rsidRDefault="000D1111">
            <w:pPr>
              <w:spacing w:line="240" w:lineRule="exact"/>
              <w:rPr>
                <w:szCs w:val="21"/>
              </w:rPr>
            </w:pPr>
          </w:p>
        </w:tc>
      </w:tr>
      <w:tr w:rsidR="000D1111" w14:paraId="467A29E2" w14:textId="77777777">
        <w:trPr>
          <w:trHeight w:val="551"/>
        </w:trPr>
        <w:tc>
          <w:tcPr>
            <w:tcW w:w="275" w:type="pct"/>
            <w:tcBorders>
              <w:top w:val="single" w:sz="4" w:space="0" w:color="auto"/>
              <w:left w:val="single" w:sz="4" w:space="0" w:color="auto"/>
              <w:bottom w:val="single" w:sz="4" w:space="0" w:color="auto"/>
              <w:right w:val="single" w:sz="4" w:space="0" w:color="auto"/>
            </w:tcBorders>
            <w:noWrap/>
            <w:vAlign w:val="center"/>
          </w:tcPr>
          <w:p w14:paraId="1007B6B9" w14:textId="77777777" w:rsidR="000D1111" w:rsidRDefault="00B706AC" w:rsidP="005F51D5">
            <w:pPr>
              <w:spacing w:beforeLines="10" w:before="31" w:afterLines="10" w:after="31" w:line="240" w:lineRule="exact"/>
              <w:jc w:val="center"/>
              <w:rPr>
                <w:rFonts w:ascii="宋体"/>
                <w:b/>
                <w:bCs/>
                <w:szCs w:val="21"/>
              </w:rPr>
            </w:pPr>
            <w:r>
              <w:rPr>
                <w:rFonts w:ascii="宋体" w:hint="eastAsia"/>
                <w:b/>
                <w:bCs/>
                <w:szCs w:val="21"/>
              </w:rPr>
              <w:t>4</w:t>
            </w:r>
          </w:p>
        </w:tc>
        <w:tc>
          <w:tcPr>
            <w:tcW w:w="3505" w:type="pct"/>
            <w:tcBorders>
              <w:top w:val="single" w:sz="4" w:space="0" w:color="auto"/>
              <w:left w:val="single" w:sz="4" w:space="0" w:color="auto"/>
              <w:bottom w:val="single" w:sz="4" w:space="0" w:color="auto"/>
              <w:right w:val="single" w:sz="4" w:space="0" w:color="auto"/>
            </w:tcBorders>
            <w:noWrap/>
            <w:vAlign w:val="center"/>
          </w:tcPr>
          <w:p w14:paraId="12F99CBE" w14:textId="77777777" w:rsidR="000D1111" w:rsidRDefault="00B706AC">
            <w:pPr>
              <w:spacing w:line="360" w:lineRule="auto"/>
              <w:rPr>
                <w:szCs w:val="21"/>
              </w:rPr>
            </w:pPr>
            <w:r>
              <w:rPr>
                <w:rFonts w:ascii="宋体" w:hAnsi="宋体" w:hint="eastAsia"/>
                <w:bCs/>
                <w:szCs w:val="21"/>
              </w:rPr>
              <w:t>（如有）《政策适用性说明》、《中小企业声明函》、《残疾人福利性单位声明函》、《节能、环境标志产品政策优惠表》</w:t>
            </w:r>
          </w:p>
        </w:tc>
        <w:tc>
          <w:tcPr>
            <w:tcW w:w="717" w:type="pct"/>
            <w:tcBorders>
              <w:top w:val="single" w:sz="4" w:space="0" w:color="auto"/>
              <w:left w:val="single" w:sz="4" w:space="0" w:color="auto"/>
              <w:bottom w:val="single" w:sz="4" w:space="0" w:color="auto"/>
              <w:right w:val="single" w:sz="4" w:space="0" w:color="auto"/>
            </w:tcBorders>
            <w:noWrap/>
            <w:vAlign w:val="center"/>
          </w:tcPr>
          <w:p w14:paraId="0CFEEE15" w14:textId="77777777" w:rsidR="000D1111" w:rsidRDefault="000D1111">
            <w:pPr>
              <w:spacing w:line="240" w:lineRule="exact"/>
              <w:rPr>
                <w:szCs w:val="21"/>
              </w:rPr>
            </w:pPr>
          </w:p>
        </w:tc>
        <w:tc>
          <w:tcPr>
            <w:tcW w:w="503" w:type="pct"/>
            <w:tcBorders>
              <w:top w:val="single" w:sz="4" w:space="0" w:color="auto"/>
              <w:left w:val="single" w:sz="4" w:space="0" w:color="auto"/>
              <w:bottom w:val="single" w:sz="4" w:space="0" w:color="auto"/>
              <w:right w:val="single" w:sz="4" w:space="0" w:color="auto"/>
            </w:tcBorders>
            <w:noWrap/>
            <w:vAlign w:val="center"/>
          </w:tcPr>
          <w:p w14:paraId="2B0052ED" w14:textId="77777777" w:rsidR="000D1111" w:rsidRDefault="000D1111">
            <w:pPr>
              <w:spacing w:line="240" w:lineRule="exact"/>
              <w:rPr>
                <w:szCs w:val="21"/>
              </w:rPr>
            </w:pPr>
          </w:p>
        </w:tc>
      </w:tr>
    </w:tbl>
    <w:p w14:paraId="57A5B07F" w14:textId="77777777" w:rsidR="000D1111" w:rsidRDefault="00B706AC">
      <w:pPr>
        <w:pStyle w:val="ab"/>
        <w:spacing w:line="360" w:lineRule="auto"/>
        <w:rPr>
          <w:bCs/>
        </w:rPr>
      </w:pPr>
      <w:r>
        <w:rPr>
          <w:rFonts w:hint="eastAsia"/>
          <w:bCs/>
        </w:rPr>
        <w:t>（</w:t>
      </w:r>
      <w:r>
        <w:rPr>
          <w:rFonts w:cs="宋体" w:hint="eastAsia"/>
          <w:kern w:val="0"/>
        </w:rPr>
        <w:t>1）带“</w:t>
      </w:r>
      <w:r>
        <w:rPr>
          <w:rFonts w:hint="eastAsia"/>
          <w:bCs/>
        </w:rPr>
        <w:t>★”文件为必须提供的文件；</w:t>
      </w:r>
    </w:p>
    <w:p w14:paraId="0A70D979" w14:textId="77777777" w:rsidR="000D1111" w:rsidRDefault="00B706AC">
      <w:pPr>
        <w:pStyle w:val="ab"/>
        <w:spacing w:line="360" w:lineRule="auto"/>
        <w:rPr>
          <w:rFonts w:cs="宋体"/>
          <w:kern w:val="0"/>
        </w:rPr>
      </w:pPr>
      <w:r>
        <w:rPr>
          <w:rFonts w:hint="eastAsia"/>
          <w:bCs/>
        </w:rPr>
        <w:t>（2）</w:t>
      </w:r>
      <w:r>
        <w:rPr>
          <w:rFonts w:cs="宋体" w:hint="eastAsia"/>
          <w:kern w:val="0"/>
        </w:rPr>
        <w:t>上述文件如为复印件的，必须加盖供应商公章；</w:t>
      </w:r>
    </w:p>
    <w:p w14:paraId="2653A890" w14:textId="77777777" w:rsidR="000D1111" w:rsidRDefault="00B706AC">
      <w:pPr>
        <w:pStyle w:val="ab"/>
        <w:spacing w:line="360" w:lineRule="auto"/>
        <w:rPr>
          <w:rFonts w:cs="宋体"/>
          <w:kern w:val="0"/>
        </w:rPr>
      </w:pPr>
      <w:r>
        <w:rPr>
          <w:rFonts w:cs="宋体" w:hint="eastAsia"/>
          <w:color w:val="000000"/>
          <w:kern w:val="0"/>
        </w:rPr>
        <w:t>（3）如上述文件可通过互联网或者相关信息系统</w:t>
      </w:r>
      <w:bookmarkStart w:id="432" w:name="baidusnap3"/>
      <w:bookmarkEnd w:id="432"/>
      <w:r>
        <w:rPr>
          <w:rFonts w:cs="宋体" w:hint="eastAsia"/>
          <w:color w:val="000000"/>
          <w:kern w:val="0"/>
        </w:rPr>
        <w:t>查询的信息，请供应商协助提供复印件的同时提供查</w:t>
      </w:r>
      <w:r>
        <w:rPr>
          <w:rFonts w:cs="宋体" w:hint="eastAsia"/>
          <w:kern w:val="0"/>
        </w:rPr>
        <w:t>询网址，</w:t>
      </w:r>
      <w:r>
        <w:rPr>
          <w:rFonts w:hint="eastAsia"/>
          <w:bCs/>
          <w:szCs w:val="21"/>
          <w:highlight w:val="white"/>
        </w:rPr>
        <w:t>最终结果以查询为准</w:t>
      </w:r>
      <w:r>
        <w:rPr>
          <w:rFonts w:cs="宋体" w:hint="eastAsia"/>
          <w:kern w:val="0"/>
        </w:rPr>
        <w:t>；</w:t>
      </w:r>
    </w:p>
    <w:p w14:paraId="7276593A" w14:textId="77777777" w:rsidR="000D1111" w:rsidRDefault="00B706AC">
      <w:pPr>
        <w:pStyle w:val="ab"/>
        <w:spacing w:line="360" w:lineRule="auto"/>
        <w:rPr>
          <w:kern w:val="0"/>
        </w:rPr>
      </w:pPr>
      <w:r>
        <w:rPr>
          <w:rFonts w:hint="eastAsia"/>
          <w:kern w:val="0"/>
        </w:rPr>
        <w:t>（4）供应商应自行承担所提供上述资料任何错漏而导致的一切后果。</w:t>
      </w:r>
      <w:bookmarkStart w:id="433" w:name="_Toc238274999"/>
      <w:bookmarkStart w:id="434" w:name="_Toc338083269"/>
    </w:p>
    <w:p w14:paraId="4149F9C3" w14:textId="77777777" w:rsidR="000D1111" w:rsidRDefault="00B706AC">
      <w:bookmarkStart w:id="435" w:name="_Toc461991254"/>
      <w:bookmarkStart w:id="436" w:name="_Toc453695563"/>
      <w:bookmarkStart w:id="437" w:name="_Toc453695690"/>
      <w:r>
        <w:rPr>
          <w:rFonts w:hint="eastAsia"/>
        </w:rPr>
        <w:br w:type="page"/>
      </w:r>
    </w:p>
    <w:p w14:paraId="4DFF72B3" w14:textId="77777777" w:rsidR="000D1111" w:rsidRDefault="00B706AC">
      <w:pPr>
        <w:pStyle w:val="2"/>
        <w:spacing w:before="0" w:after="120"/>
        <w:rPr>
          <w:color w:val="auto"/>
        </w:rPr>
      </w:pPr>
      <w:bookmarkStart w:id="438" w:name="_Toc111741433"/>
      <w:r>
        <w:rPr>
          <w:rFonts w:hint="eastAsia"/>
          <w:color w:val="auto"/>
        </w:rPr>
        <w:lastRenderedPageBreak/>
        <w:t>格式1</w:t>
      </w:r>
      <w:bookmarkEnd w:id="427"/>
      <w:r>
        <w:rPr>
          <w:rFonts w:hint="eastAsia"/>
          <w:color w:val="auto"/>
        </w:rPr>
        <w:t xml:space="preserve">                      </w:t>
      </w:r>
      <w:bookmarkEnd w:id="428"/>
      <w:bookmarkEnd w:id="429"/>
      <w:bookmarkEnd w:id="430"/>
      <w:bookmarkEnd w:id="431"/>
      <w:bookmarkEnd w:id="433"/>
      <w:bookmarkEnd w:id="434"/>
      <w:bookmarkEnd w:id="435"/>
      <w:bookmarkEnd w:id="436"/>
      <w:bookmarkEnd w:id="437"/>
      <w:r>
        <w:rPr>
          <w:rFonts w:hint="eastAsia"/>
          <w:color w:val="auto"/>
        </w:rPr>
        <w:t>报价函</w:t>
      </w:r>
      <w:bookmarkEnd w:id="438"/>
    </w:p>
    <w:p w14:paraId="5BE01418" w14:textId="77777777" w:rsidR="000D1111" w:rsidRDefault="00B706AC">
      <w:pPr>
        <w:spacing w:line="400" w:lineRule="exact"/>
        <w:rPr>
          <w:rFonts w:ascii="宋体"/>
          <w:b/>
          <w:szCs w:val="21"/>
        </w:rPr>
      </w:pPr>
      <w:r>
        <w:rPr>
          <w:rFonts w:ascii="宋体" w:hint="eastAsia"/>
          <w:b/>
          <w:szCs w:val="21"/>
        </w:rPr>
        <w:t>广州群生招标代理有限公司：</w:t>
      </w:r>
    </w:p>
    <w:p w14:paraId="3E6FB91B" w14:textId="77777777" w:rsidR="000D1111" w:rsidRDefault="00B706AC">
      <w:pPr>
        <w:spacing w:line="360" w:lineRule="auto"/>
        <w:ind w:firstLine="480"/>
        <w:rPr>
          <w:rFonts w:ascii="宋体"/>
          <w:color w:val="000000"/>
          <w:szCs w:val="21"/>
        </w:rPr>
      </w:pPr>
      <w:bookmarkStart w:id="439" w:name="_Toc30476685"/>
      <w:bookmarkStart w:id="440" w:name="_Toc231010435"/>
      <w:bookmarkStart w:id="441" w:name="_Toc43548084"/>
      <w:bookmarkStart w:id="442" w:name="_Toc30476681"/>
      <w:bookmarkStart w:id="443" w:name="_Toc17252701"/>
      <w:bookmarkStart w:id="444" w:name="_Toc14450840"/>
      <w:r>
        <w:rPr>
          <w:rFonts w:ascii="宋体" w:hint="eastAsia"/>
          <w:color w:val="000000"/>
          <w:szCs w:val="21"/>
        </w:rPr>
        <w:t>我方确认收到你方提供的</w:t>
      </w:r>
      <w:r>
        <w:rPr>
          <w:rFonts w:ascii="宋体" w:hint="eastAsia"/>
          <w:color w:val="000000"/>
          <w:szCs w:val="21"/>
          <w:u w:val="single"/>
        </w:rPr>
        <w:t xml:space="preserve">         项目</w:t>
      </w:r>
      <w:r>
        <w:rPr>
          <w:rFonts w:ascii="宋体" w:hint="eastAsia"/>
          <w:color w:val="000000"/>
          <w:szCs w:val="21"/>
        </w:rPr>
        <w:t>及其相关服务的磋商文件的全部内容。我方：</w:t>
      </w:r>
      <w:r>
        <w:rPr>
          <w:rFonts w:ascii="宋体" w:hint="eastAsia"/>
          <w:color w:val="000000"/>
          <w:szCs w:val="21"/>
          <w:u w:val="single"/>
        </w:rPr>
        <w:t>（供应商名称）</w:t>
      </w:r>
      <w:r>
        <w:rPr>
          <w:rFonts w:ascii="宋体" w:hint="eastAsia"/>
          <w:color w:val="000000"/>
          <w:szCs w:val="21"/>
        </w:rPr>
        <w:t>作为报价者正式授权</w:t>
      </w:r>
      <w:r>
        <w:rPr>
          <w:rFonts w:ascii="宋体" w:hint="eastAsia"/>
          <w:color w:val="000000"/>
          <w:szCs w:val="21"/>
          <w:u w:val="single"/>
        </w:rPr>
        <w:t>（授权代表全名、职务）</w:t>
      </w:r>
      <w:r>
        <w:rPr>
          <w:rFonts w:ascii="宋体" w:hint="eastAsia"/>
          <w:color w:val="000000"/>
          <w:szCs w:val="21"/>
        </w:rPr>
        <w:t>代表我方进行有关报价的一切事宜。在此提交的响应文件，正本一份，副本两份。我方已完全明白磋商文件的所有条款要求，并重申以下几点：</w:t>
      </w:r>
    </w:p>
    <w:p w14:paraId="5F1D1939" w14:textId="77777777" w:rsidR="000D1111" w:rsidRDefault="00B706AC">
      <w:pPr>
        <w:spacing w:line="360" w:lineRule="auto"/>
        <w:ind w:firstLineChars="200" w:firstLine="420"/>
        <w:rPr>
          <w:rFonts w:ascii="宋体"/>
          <w:color w:val="000000"/>
          <w:szCs w:val="21"/>
        </w:rPr>
      </w:pPr>
      <w:r>
        <w:rPr>
          <w:rFonts w:ascii="宋体" w:hint="eastAsia"/>
          <w:color w:val="000000"/>
          <w:szCs w:val="21"/>
        </w:rPr>
        <w:t>1.我方决定参加：项目编号为</w:t>
      </w:r>
      <w:r>
        <w:rPr>
          <w:rFonts w:ascii="宋体" w:hint="eastAsia"/>
          <w:color w:val="000000"/>
          <w:szCs w:val="21"/>
          <w:u w:val="single"/>
        </w:rPr>
        <w:t xml:space="preserve">                </w:t>
      </w:r>
      <w:r>
        <w:rPr>
          <w:rFonts w:ascii="宋体" w:hint="eastAsia"/>
          <w:color w:val="000000"/>
          <w:szCs w:val="21"/>
        </w:rPr>
        <w:t>的报价；</w:t>
      </w:r>
    </w:p>
    <w:p w14:paraId="7A5D866E" w14:textId="77777777" w:rsidR="000D1111" w:rsidRDefault="00B706AC">
      <w:pPr>
        <w:spacing w:line="360" w:lineRule="auto"/>
        <w:ind w:firstLineChars="200" w:firstLine="420"/>
        <w:rPr>
          <w:rFonts w:ascii="宋体"/>
          <w:color w:val="000000"/>
          <w:szCs w:val="21"/>
        </w:rPr>
      </w:pPr>
      <w:r>
        <w:rPr>
          <w:rFonts w:ascii="宋体" w:hint="eastAsia"/>
          <w:color w:val="000000"/>
          <w:szCs w:val="21"/>
        </w:rPr>
        <w:t>2.本响应文件的有效期为报价截止日后</w:t>
      </w:r>
      <w:r>
        <w:rPr>
          <w:rFonts w:ascii="宋体" w:hint="eastAsia"/>
          <w:color w:val="000000"/>
          <w:szCs w:val="21"/>
          <w:u w:val="single"/>
        </w:rPr>
        <w:t>90</w:t>
      </w:r>
      <w:r>
        <w:rPr>
          <w:rFonts w:ascii="宋体" w:hint="eastAsia"/>
          <w:color w:val="000000"/>
          <w:szCs w:val="21"/>
        </w:rPr>
        <w:t>天有效，如被确定为成交供应商，有效期将延至合同终止日为止；</w:t>
      </w:r>
    </w:p>
    <w:p w14:paraId="70FB2B49" w14:textId="77777777" w:rsidR="000D1111" w:rsidRDefault="00B706AC">
      <w:pPr>
        <w:spacing w:line="360" w:lineRule="auto"/>
        <w:ind w:firstLineChars="200" w:firstLine="420"/>
        <w:rPr>
          <w:rFonts w:ascii="宋体"/>
          <w:color w:val="000000"/>
          <w:szCs w:val="21"/>
        </w:rPr>
      </w:pPr>
      <w:r>
        <w:rPr>
          <w:rFonts w:ascii="宋体" w:hint="eastAsia"/>
          <w:color w:val="000000"/>
          <w:szCs w:val="21"/>
        </w:rPr>
        <w:t>3.我方已详细研究了磋商文件的所有内容包括修正（如果有）和所有已提供的参考资料以及有关格式并完全明白，我方放弃在此方面提出含糊意见或误解的一切权利；</w:t>
      </w:r>
    </w:p>
    <w:p w14:paraId="6EB87D23" w14:textId="77777777" w:rsidR="000D1111" w:rsidRDefault="00B706AC">
      <w:pPr>
        <w:spacing w:line="360" w:lineRule="auto"/>
        <w:ind w:firstLineChars="200" w:firstLine="420"/>
        <w:rPr>
          <w:rFonts w:ascii="宋体"/>
          <w:color w:val="000000"/>
          <w:szCs w:val="21"/>
        </w:rPr>
      </w:pPr>
      <w:r>
        <w:rPr>
          <w:rFonts w:ascii="宋体" w:hint="eastAsia"/>
          <w:color w:val="000000"/>
          <w:szCs w:val="21"/>
        </w:rPr>
        <w:t>4.我方同意按照你方可能提出的要求提供与报价有关的任何其它数据或信息；</w:t>
      </w:r>
    </w:p>
    <w:p w14:paraId="36A59E07" w14:textId="77777777" w:rsidR="000D1111" w:rsidRDefault="00B706AC">
      <w:pPr>
        <w:spacing w:line="360" w:lineRule="auto"/>
        <w:ind w:firstLineChars="200" w:firstLine="420"/>
        <w:rPr>
          <w:rFonts w:ascii="宋体"/>
          <w:color w:val="000000"/>
          <w:szCs w:val="21"/>
        </w:rPr>
      </w:pPr>
      <w:r>
        <w:rPr>
          <w:rFonts w:ascii="宋体" w:hint="eastAsia"/>
          <w:color w:val="000000"/>
          <w:szCs w:val="21"/>
        </w:rPr>
        <w:t>5.我方理解磋商小组不一定接受最低报价或任何你方可能收到的报价；</w:t>
      </w:r>
    </w:p>
    <w:p w14:paraId="0AAC4531" w14:textId="77777777" w:rsidR="000D1111" w:rsidRDefault="00B706AC">
      <w:pPr>
        <w:spacing w:line="360" w:lineRule="auto"/>
        <w:ind w:firstLineChars="200" w:firstLine="420"/>
        <w:rPr>
          <w:rFonts w:ascii="宋体"/>
          <w:color w:val="000000"/>
          <w:szCs w:val="21"/>
        </w:rPr>
      </w:pPr>
      <w:r>
        <w:rPr>
          <w:rFonts w:ascii="宋体" w:hint="eastAsia"/>
          <w:color w:val="000000"/>
          <w:szCs w:val="21"/>
        </w:rPr>
        <w:t>6.我方如被确定为成交供应商，将保证履行磋商文件以及磋商文件修改书（如有的话）中的全部责任和义务，按质、按量、按期完成《合同》中的全部任务；</w:t>
      </w:r>
    </w:p>
    <w:p w14:paraId="0DE729B1" w14:textId="77777777" w:rsidR="000D1111" w:rsidRDefault="00B706AC">
      <w:pPr>
        <w:spacing w:line="360" w:lineRule="auto"/>
        <w:ind w:firstLineChars="200" w:firstLine="420"/>
        <w:rPr>
          <w:rFonts w:ascii="宋体"/>
          <w:color w:val="000000"/>
          <w:szCs w:val="21"/>
        </w:rPr>
      </w:pPr>
      <w:r>
        <w:rPr>
          <w:rFonts w:ascii="宋体" w:hint="eastAsia"/>
          <w:color w:val="000000"/>
          <w:szCs w:val="21"/>
        </w:rPr>
        <w:t>7.我方自行完全承担因响应文件错误、缺漏、不清晰而导致的一切后果；</w:t>
      </w:r>
    </w:p>
    <w:p w14:paraId="78372A50" w14:textId="77777777" w:rsidR="000D1111" w:rsidRDefault="00B706AC">
      <w:pPr>
        <w:spacing w:line="360" w:lineRule="auto"/>
        <w:ind w:firstLineChars="200" w:firstLine="420"/>
        <w:rPr>
          <w:rFonts w:ascii="宋体"/>
          <w:color w:val="000000"/>
          <w:szCs w:val="21"/>
        </w:rPr>
      </w:pPr>
      <w:r>
        <w:rPr>
          <w:rFonts w:ascii="宋体"/>
          <w:color w:val="000000"/>
          <w:szCs w:val="21"/>
        </w:rPr>
        <w:t>8</w:t>
      </w:r>
      <w:r>
        <w:rPr>
          <w:rFonts w:ascii="宋体" w:hint="eastAsia"/>
          <w:color w:val="000000"/>
          <w:szCs w:val="21"/>
        </w:rPr>
        <w:t>.我方确认此次磋商中提供的一切资料均是真实的，准确的，并完全承担因此产生的一切后果。</w:t>
      </w:r>
    </w:p>
    <w:p w14:paraId="775F360C" w14:textId="77777777" w:rsidR="000D1111" w:rsidRDefault="00B706AC">
      <w:pPr>
        <w:spacing w:line="360" w:lineRule="auto"/>
        <w:ind w:firstLineChars="200" w:firstLine="420"/>
        <w:rPr>
          <w:rFonts w:ascii="宋体"/>
          <w:color w:val="000000"/>
          <w:szCs w:val="21"/>
        </w:rPr>
      </w:pPr>
      <w:r>
        <w:rPr>
          <w:rFonts w:ascii="宋体"/>
          <w:color w:val="000000"/>
          <w:szCs w:val="21"/>
        </w:rPr>
        <w:t>9</w:t>
      </w:r>
      <w:r>
        <w:rPr>
          <w:rFonts w:ascii="宋体" w:hint="eastAsia"/>
          <w:color w:val="000000"/>
          <w:szCs w:val="21"/>
        </w:rPr>
        <w:t>.我方的报价被接受，我方同意按照磋商文件规定向采购代理机构缴纳采购代理服务费。</w:t>
      </w:r>
    </w:p>
    <w:p w14:paraId="1AA95549" w14:textId="77777777" w:rsidR="000D1111" w:rsidRDefault="00B706AC">
      <w:pPr>
        <w:spacing w:line="360" w:lineRule="auto"/>
        <w:ind w:firstLineChars="200" w:firstLine="420"/>
        <w:rPr>
          <w:rFonts w:ascii="宋体"/>
          <w:color w:val="000000"/>
          <w:szCs w:val="21"/>
        </w:rPr>
      </w:pPr>
      <w:r>
        <w:rPr>
          <w:rFonts w:ascii="宋体" w:hint="eastAsia"/>
          <w:color w:val="000000"/>
          <w:szCs w:val="21"/>
        </w:rPr>
        <w:t>所有与本磋商文件有关的函件请发往下列地址：</w:t>
      </w:r>
    </w:p>
    <w:p w14:paraId="6D398CC9" w14:textId="77777777" w:rsidR="000D1111" w:rsidRDefault="000D1111">
      <w:pPr>
        <w:spacing w:line="360" w:lineRule="auto"/>
        <w:ind w:firstLineChars="100" w:firstLine="210"/>
        <w:rPr>
          <w:rFonts w:ascii="宋体"/>
          <w:color w:val="000000"/>
          <w:szCs w:val="21"/>
        </w:rPr>
      </w:pPr>
    </w:p>
    <w:p w14:paraId="53DAEEDC" w14:textId="77777777" w:rsidR="000D1111" w:rsidRDefault="00B706AC">
      <w:pPr>
        <w:spacing w:line="360" w:lineRule="auto"/>
        <w:ind w:firstLineChars="200" w:firstLine="420"/>
        <w:rPr>
          <w:rFonts w:ascii="宋体"/>
          <w:color w:val="000000"/>
          <w:szCs w:val="21"/>
          <w:u w:val="single"/>
        </w:rPr>
      </w:pPr>
      <w:r>
        <w:rPr>
          <w:rFonts w:ascii="宋体" w:hint="eastAsia"/>
          <w:color w:val="000000"/>
          <w:szCs w:val="21"/>
        </w:rPr>
        <w:t>供应商全称（加盖公章）：</w:t>
      </w:r>
      <w:r>
        <w:rPr>
          <w:rFonts w:ascii="宋体" w:hint="eastAsia"/>
          <w:color w:val="000000"/>
          <w:szCs w:val="21"/>
          <w:u w:val="single"/>
        </w:rPr>
        <w:t xml:space="preserve">                                            </w:t>
      </w:r>
    </w:p>
    <w:p w14:paraId="110A40DF" w14:textId="77777777" w:rsidR="000D1111" w:rsidRDefault="00B706AC">
      <w:pPr>
        <w:spacing w:line="360" w:lineRule="auto"/>
        <w:ind w:firstLineChars="200" w:firstLine="420"/>
        <w:rPr>
          <w:rFonts w:ascii="宋体"/>
          <w:color w:val="000000"/>
          <w:szCs w:val="21"/>
        </w:rPr>
      </w:pPr>
      <w:r>
        <w:rPr>
          <w:rFonts w:ascii="宋体" w:hint="eastAsia"/>
          <w:color w:val="000000"/>
          <w:szCs w:val="21"/>
        </w:rPr>
        <w:t>地址：</w:t>
      </w:r>
      <w:r>
        <w:rPr>
          <w:rFonts w:ascii="宋体" w:hint="eastAsia"/>
          <w:color w:val="000000"/>
          <w:szCs w:val="21"/>
          <w:u w:val="single"/>
        </w:rPr>
        <w:t xml:space="preserve">                             </w:t>
      </w:r>
      <w:r>
        <w:rPr>
          <w:rFonts w:ascii="宋体" w:hint="eastAsia"/>
          <w:color w:val="000000"/>
          <w:szCs w:val="21"/>
        </w:rPr>
        <w:t xml:space="preserve">   邮政编码：</w:t>
      </w:r>
      <w:r>
        <w:rPr>
          <w:rFonts w:ascii="宋体" w:hint="eastAsia"/>
          <w:color w:val="000000"/>
          <w:szCs w:val="21"/>
          <w:u w:val="single"/>
        </w:rPr>
        <w:t xml:space="preserve">                    </w:t>
      </w:r>
    </w:p>
    <w:p w14:paraId="51676169" w14:textId="77777777" w:rsidR="000D1111" w:rsidRDefault="00B706AC">
      <w:pPr>
        <w:spacing w:line="360" w:lineRule="auto"/>
        <w:ind w:firstLineChars="200" w:firstLine="420"/>
        <w:rPr>
          <w:rFonts w:ascii="宋体"/>
          <w:color w:val="000000"/>
          <w:szCs w:val="21"/>
          <w:u w:val="single"/>
        </w:rPr>
      </w:pPr>
      <w:r>
        <w:rPr>
          <w:rFonts w:ascii="宋体" w:hint="eastAsia"/>
          <w:color w:val="000000"/>
          <w:szCs w:val="21"/>
        </w:rPr>
        <w:t>法定代表或其授权代表（签字）：</w:t>
      </w:r>
      <w:r>
        <w:rPr>
          <w:rFonts w:ascii="宋体" w:hint="eastAsia"/>
          <w:color w:val="000000"/>
          <w:szCs w:val="21"/>
          <w:u w:val="single"/>
        </w:rPr>
        <w:t xml:space="preserve">                                       </w:t>
      </w:r>
    </w:p>
    <w:p w14:paraId="0610CE0B" w14:textId="77777777" w:rsidR="000D1111" w:rsidRDefault="00B706AC">
      <w:pPr>
        <w:spacing w:line="400" w:lineRule="exact"/>
        <w:ind w:firstLineChars="200" w:firstLine="420"/>
        <w:rPr>
          <w:rFonts w:ascii="宋体"/>
          <w:szCs w:val="21"/>
        </w:rPr>
      </w:pPr>
      <w:r>
        <w:rPr>
          <w:rFonts w:ascii="宋体" w:hint="eastAsia"/>
          <w:color w:val="000000"/>
          <w:szCs w:val="21"/>
        </w:rPr>
        <w:t>日  期：     年   月   日</w:t>
      </w:r>
    </w:p>
    <w:p w14:paraId="4DBD27C1" w14:textId="77777777" w:rsidR="000D1111" w:rsidRDefault="00B706AC">
      <w:pPr>
        <w:spacing w:after="120"/>
      </w:pPr>
      <w:bookmarkStart w:id="445" w:name="_Toc338083270"/>
      <w:bookmarkStart w:id="446" w:name="_Toc453695564"/>
      <w:bookmarkStart w:id="447" w:name="_Toc231010436"/>
      <w:bookmarkStart w:id="448" w:name="_Toc461991255"/>
      <w:bookmarkStart w:id="449" w:name="_Toc453695691"/>
      <w:bookmarkStart w:id="450" w:name="_Toc238275000"/>
      <w:bookmarkStart w:id="451" w:name="_Toc234746279"/>
      <w:r>
        <w:rPr>
          <w:rFonts w:hint="eastAsia"/>
        </w:rPr>
        <w:br w:type="page"/>
      </w:r>
    </w:p>
    <w:p w14:paraId="6CAAF3F2" w14:textId="77777777" w:rsidR="000D1111" w:rsidRDefault="00B706AC">
      <w:pPr>
        <w:pStyle w:val="2"/>
        <w:spacing w:before="0" w:after="120"/>
        <w:rPr>
          <w:color w:val="auto"/>
        </w:rPr>
      </w:pPr>
      <w:bookmarkStart w:id="452" w:name="_Toc111741434"/>
      <w:r>
        <w:rPr>
          <w:rFonts w:hint="eastAsia"/>
          <w:color w:val="auto"/>
        </w:rPr>
        <w:lastRenderedPageBreak/>
        <w:t>格式2                   首轮报价表</w:t>
      </w:r>
      <w:bookmarkEnd w:id="445"/>
      <w:bookmarkEnd w:id="446"/>
      <w:bookmarkEnd w:id="447"/>
      <w:bookmarkEnd w:id="448"/>
      <w:bookmarkEnd w:id="449"/>
      <w:bookmarkEnd w:id="450"/>
      <w:bookmarkEnd w:id="451"/>
      <w:bookmarkEnd w:id="452"/>
    </w:p>
    <w:p w14:paraId="755D8D23" w14:textId="77777777" w:rsidR="000D1111" w:rsidRDefault="00B706AC">
      <w:pPr>
        <w:spacing w:line="360" w:lineRule="auto"/>
        <w:rPr>
          <w:rFonts w:ascii="宋体"/>
          <w:szCs w:val="21"/>
        </w:rPr>
      </w:pPr>
      <w:r>
        <w:rPr>
          <w:rFonts w:ascii="宋体" w:hint="eastAsia"/>
          <w:szCs w:val="21"/>
        </w:rPr>
        <w:t xml:space="preserve">项目名称：                           项目编号：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1984"/>
        <w:gridCol w:w="2410"/>
        <w:gridCol w:w="3395"/>
      </w:tblGrid>
      <w:tr w:rsidR="000D1111" w14:paraId="16DAD545" w14:textId="77777777">
        <w:trPr>
          <w:cantSplit/>
          <w:trHeight w:val="1038"/>
        </w:trPr>
        <w:tc>
          <w:tcPr>
            <w:tcW w:w="882" w:type="pct"/>
            <w:tcBorders>
              <w:top w:val="single" w:sz="4" w:space="0" w:color="auto"/>
              <w:left w:val="single" w:sz="4" w:space="0" w:color="auto"/>
              <w:bottom w:val="single" w:sz="4" w:space="0" w:color="auto"/>
              <w:right w:val="single" w:sz="4" w:space="0" w:color="auto"/>
            </w:tcBorders>
            <w:noWrap/>
            <w:vAlign w:val="center"/>
          </w:tcPr>
          <w:p w14:paraId="20FC6C3B" w14:textId="77777777" w:rsidR="000D1111" w:rsidRDefault="00B706AC">
            <w:pPr>
              <w:jc w:val="center"/>
              <w:rPr>
                <w:rFonts w:ascii="宋体"/>
                <w:b/>
                <w:bCs/>
                <w:szCs w:val="21"/>
              </w:rPr>
            </w:pPr>
            <w:r>
              <w:rPr>
                <w:rFonts w:ascii="宋体" w:hint="eastAsia"/>
                <w:b/>
                <w:bCs/>
                <w:szCs w:val="21"/>
              </w:rPr>
              <w:t>供应商名称</w:t>
            </w:r>
          </w:p>
        </w:tc>
        <w:tc>
          <w:tcPr>
            <w:tcW w:w="1049" w:type="pct"/>
            <w:tcBorders>
              <w:top w:val="single" w:sz="4" w:space="0" w:color="auto"/>
              <w:left w:val="single" w:sz="4" w:space="0" w:color="auto"/>
              <w:bottom w:val="single" w:sz="4" w:space="0" w:color="auto"/>
              <w:right w:val="single" w:sz="4" w:space="0" w:color="auto"/>
            </w:tcBorders>
            <w:noWrap/>
            <w:vAlign w:val="center"/>
          </w:tcPr>
          <w:p w14:paraId="0ED0D84C" w14:textId="77777777" w:rsidR="000D1111" w:rsidRPr="00856682" w:rsidRDefault="009659A8" w:rsidP="00856682">
            <w:pPr>
              <w:spacing w:line="360" w:lineRule="auto"/>
              <w:jc w:val="center"/>
              <w:rPr>
                <w:b/>
                <w:bCs/>
              </w:rPr>
            </w:pPr>
            <w:r>
              <w:rPr>
                <w:rFonts w:hint="eastAsia"/>
                <w:b/>
                <w:bCs/>
              </w:rPr>
              <w:t>下浮率</w:t>
            </w:r>
            <w:r w:rsidR="00B706AC" w:rsidRPr="00856682">
              <w:rPr>
                <w:rFonts w:hint="eastAsia"/>
                <w:b/>
                <w:bCs/>
                <w:szCs w:val="16"/>
              </w:rPr>
              <w:t>（</w:t>
            </w:r>
            <w:r w:rsidR="00856682" w:rsidRPr="00856682">
              <w:rPr>
                <w:rFonts w:hint="eastAsia"/>
                <w:b/>
                <w:bCs/>
                <w:szCs w:val="16"/>
              </w:rPr>
              <w:t>%</w:t>
            </w:r>
            <w:r w:rsidR="00B706AC" w:rsidRPr="00856682">
              <w:rPr>
                <w:rFonts w:hint="eastAsia"/>
                <w:b/>
                <w:bCs/>
                <w:szCs w:val="16"/>
              </w:rPr>
              <w:t>）</w:t>
            </w:r>
          </w:p>
        </w:tc>
        <w:tc>
          <w:tcPr>
            <w:tcW w:w="1274" w:type="pct"/>
            <w:tcBorders>
              <w:top w:val="single" w:sz="4" w:space="0" w:color="auto"/>
              <w:left w:val="single" w:sz="4" w:space="0" w:color="auto"/>
              <w:bottom w:val="single" w:sz="4" w:space="0" w:color="auto"/>
              <w:right w:val="single" w:sz="4" w:space="0" w:color="auto"/>
            </w:tcBorders>
            <w:noWrap/>
            <w:vAlign w:val="center"/>
          </w:tcPr>
          <w:p w14:paraId="7D068C4F" w14:textId="77777777" w:rsidR="000D1111" w:rsidRDefault="00B706AC">
            <w:pPr>
              <w:jc w:val="center"/>
              <w:rPr>
                <w:rFonts w:ascii="宋体"/>
                <w:b/>
                <w:bCs/>
                <w:szCs w:val="21"/>
              </w:rPr>
            </w:pPr>
            <w:r>
              <w:rPr>
                <w:rFonts w:ascii="宋体" w:hint="eastAsia"/>
                <w:b/>
                <w:bCs/>
                <w:szCs w:val="21"/>
              </w:rPr>
              <w:t>项目履约期限</w:t>
            </w:r>
          </w:p>
        </w:tc>
        <w:tc>
          <w:tcPr>
            <w:tcW w:w="1795" w:type="pct"/>
            <w:tcBorders>
              <w:top w:val="single" w:sz="4" w:space="0" w:color="auto"/>
              <w:left w:val="single" w:sz="4" w:space="0" w:color="auto"/>
              <w:bottom w:val="single" w:sz="4" w:space="0" w:color="auto"/>
              <w:right w:val="single" w:sz="4" w:space="0" w:color="auto"/>
            </w:tcBorders>
            <w:noWrap/>
            <w:vAlign w:val="center"/>
          </w:tcPr>
          <w:p w14:paraId="7F41B572" w14:textId="77777777" w:rsidR="000D1111" w:rsidRDefault="00B706AC">
            <w:pPr>
              <w:jc w:val="center"/>
              <w:rPr>
                <w:rFonts w:ascii="宋体"/>
                <w:b/>
                <w:bCs/>
                <w:szCs w:val="21"/>
              </w:rPr>
            </w:pPr>
            <w:r>
              <w:rPr>
                <w:rFonts w:ascii="宋体" w:hint="eastAsia"/>
                <w:b/>
                <w:bCs/>
                <w:szCs w:val="21"/>
              </w:rPr>
              <w:t>备注</w:t>
            </w:r>
          </w:p>
        </w:tc>
      </w:tr>
      <w:tr w:rsidR="000D1111" w14:paraId="2864D055" w14:textId="77777777" w:rsidTr="006E146A">
        <w:trPr>
          <w:cantSplit/>
          <w:trHeight w:val="1420"/>
        </w:trPr>
        <w:tc>
          <w:tcPr>
            <w:tcW w:w="882" w:type="pct"/>
            <w:tcBorders>
              <w:top w:val="single" w:sz="4" w:space="0" w:color="auto"/>
              <w:left w:val="single" w:sz="4" w:space="0" w:color="auto"/>
              <w:bottom w:val="single" w:sz="4" w:space="0" w:color="auto"/>
              <w:right w:val="single" w:sz="4" w:space="0" w:color="auto"/>
            </w:tcBorders>
            <w:noWrap/>
            <w:vAlign w:val="center"/>
          </w:tcPr>
          <w:p w14:paraId="64347F79" w14:textId="77777777" w:rsidR="000D1111" w:rsidRDefault="00B706AC">
            <w:pPr>
              <w:jc w:val="center"/>
              <w:rPr>
                <w:rFonts w:ascii="宋体"/>
                <w:sz w:val="24"/>
              </w:rPr>
            </w:pPr>
            <w:r>
              <w:rPr>
                <w:rFonts w:ascii="宋体" w:hint="eastAsia"/>
                <w:sz w:val="24"/>
              </w:rPr>
              <w:t xml:space="preserve"> </w:t>
            </w:r>
          </w:p>
        </w:tc>
        <w:tc>
          <w:tcPr>
            <w:tcW w:w="1049" w:type="pct"/>
            <w:tcBorders>
              <w:top w:val="single" w:sz="4" w:space="0" w:color="auto"/>
              <w:left w:val="single" w:sz="4" w:space="0" w:color="auto"/>
              <w:bottom w:val="single" w:sz="4" w:space="0" w:color="auto"/>
              <w:right w:val="single" w:sz="4" w:space="0" w:color="auto"/>
            </w:tcBorders>
            <w:noWrap/>
            <w:vAlign w:val="center"/>
          </w:tcPr>
          <w:p w14:paraId="4D0B22C4" w14:textId="77777777" w:rsidR="000D1111" w:rsidRDefault="000D1111">
            <w:pPr>
              <w:ind w:firstLineChars="100" w:firstLine="240"/>
              <w:jc w:val="center"/>
              <w:rPr>
                <w:rFonts w:ascii="宋体"/>
                <w:sz w:val="24"/>
              </w:rPr>
            </w:pPr>
          </w:p>
        </w:tc>
        <w:tc>
          <w:tcPr>
            <w:tcW w:w="1274" w:type="pct"/>
            <w:tcBorders>
              <w:top w:val="single" w:sz="4" w:space="0" w:color="auto"/>
              <w:left w:val="single" w:sz="4" w:space="0" w:color="auto"/>
              <w:bottom w:val="single" w:sz="4" w:space="0" w:color="auto"/>
              <w:right w:val="single" w:sz="4" w:space="0" w:color="auto"/>
            </w:tcBorders>
            <w:noWrap/>
            <w:vAlign w:val="center"/>
          </w:tcPr>
          <w:p w14:paraId="3F41A2ED" w14:textId="77777777" w:rsidR="000D1111" w:rsidRDefault="000D1111">
            <w:pPr>
              <w:rPr>
                <w:rFonts w:ascii="宋体"/>
                <w:sz w:val="24"/>
                <w:szCs w:val="24"/>
              </w:rPr>
            </w:pPr>
          </w:p>
        </w:tc>
        <w:tc>
          <w:tcPr>
            <w:tcW w:w="1795" w:type="pct"/>
            <w:tcBorders>
              <w:top w:val="single" w:sz="4" w:space="0" w:color="auto"/>
              <w:left w:val="single" w:sz="4" w:space="0" w:color="auto"/>
              <w:bottom w:val="single" w:sz="4" w:space="0" w:color="auto"/>
              <w:right w:val="single" w:sz="4" w:space="0" w:color="auto"/>
            </w:tcBorders>
            <w:noWrap/>
            <w:vAlign w:val="center"/>
          </w:tcPr>
          <w:p w14:paraId="54144340" w14:textId="77777777" w:rsidR="000D1111" w:rsidRDefault="00B706AC">
            <w:pPr>
              <w:jc w:val="center"/>
              <w:rPr>
                <w:rFonts w:ascii="宋体"/>
                <w:sz w:val="24"/>
                <w:szCs w:val="24"/>
              </w:rPr>
            </w:pPr>
            <w:r>
              <w:rPr>
                <w:rFonts w:ascii="宋体" w:hint="eastAsia"/>
                <w:szCs w:val="21"/>
              </w:rPr>
              <w:t>（含暂列金额68,139.69元，暂估价33,919.5元，绿色施工安全防护措施费57,011.47元）</w:t>
            </w:r>
          </w:p>
        </w:tc>
      </w:tr>
    </w:tbl>
    <w:p w14:paraId="3E991DCD" w14:textId="77777777" w:rsidR="000D1111" w:rsidRDefault="000D1111">
      <w:pPr>
        <w:snapToGrid w:val="0"/>
        <w:spacing w:line="360" w:lineRule="auto"/>
        <w:rPr>
          <w:rFonts w:ascii="宋体" w:hAnsi="宋体"/>
          <w:b/>
          <w:szCs w:val="21"/>
        </w:rPr>
      </w:pPr>
    </w:p>
    <w:p w14:paraId="131921E9" w14:textId="77777777" w:rsidR="006E146A" w:rsidRDefault="006E146A" w:rsidP="006E146A">
      <w:pPr>
        <w:snapToGrid w:val="0"/>
        <w:spacing w:line="360" w:lineRule="auto"/>
        <w:rPr>
          <w:rFonts w:ascii="宋体" w:hAnsi="宋体"/>
          <w:b/>
          <w:szCs w:val="21"/>
        </w:rPr>
      </w:pPr>
      <w:r w:rsidRPr="009B2234">
        <w:rPr>
          <w:rFonts w:ascii="宋体" w:hAnsi="宋体" w:hint="eastAsia"/>
          <w:b/>
          <w:szCs w:val="21"/>
        </w:rPr>
        <w:t>注</w:t>
      </w:r>
      <w:r>
        <w:rPr>
          <w:rFonts w:ascii="宋体" w:hAnsi="宋体" w:hint="eastAsia"/>
          <w:b/>
          <w:szCs w:val="21"/>
        </w:rPr>
        <w:t>：</w:t>
      </w:r>
      <w:r w:rsidRPr="009B2234">
        <w:rPr>
          <w:rFonts w:ascii="宋体" w:hAnsi="宋体" w:hint="eastAsia"/>
          <w:b/>
          <w:szCs w:val="21"/>
        </w:rPr>
        <w:t>1.</w:t>
      </w:r>
      <w:r>
        <w:rPr>
          <w:rFonts w:ascii="宋体" w:hAnsi="宋体" w:hint="eastAsia"/>
          <w:b/>
          <w:szCs w:val="21"/>
        </w:rPr>
        <w:t>供应商</w:t>
      </w:r>
      <w:r w:rsidRPr="009B2234">
        <w:rPr>
          <w:rFonts w:ascii="宋体" w:hAnsi="宋体" w:hint="eastAsia"/>
          <w:b/>
          <w:szCs w:val="21"/>
        </w:rPr>
        <w:t>应按“采购人需求”的要求，根据实际情况进行报价。下浮率以</w:t>
      </w:r>
      <w:r>
        <w:rPr>
          <w:rFonts w:ascii="宋体" w:hAnsi="宋体" w:hint="eastAsia"/>
          <w:b/>
          <w:szCs w:val="21"/>
        </w:rPr>
        <w:t>磋商</w:t>
      </w:r>
      <w:r w:rsidRPr="009B2234">
        <w:rPr>
          <w:rFonts w:ascii="宋体" w:hAnsi="宋体" w:hint="eastAsia"/>
          <w:b/>
          <w:szCs w:val="21"/>
        </w:rPr>
        <w:t>文件规定标准，按各</w:t>
      </w:r>
      <w:r>
        <w:rPr>
          <w:rFonts w:ascii="宋体" w:hAnsi="宋体" w:hint="eastAsia"/>
          <w:b/>
          <w:szCs w:val="21"/>
        </w:rPr>
        <w:t>供应商</w:t>
      </w:r>
      <w:r w:rsidRPr="009B2234">
        <w:rPr>
          <w:rFonts w:ascii="宋体" w:hAnsi="宋体" w:hint="eastAsia"/>
          <w:b/>
          <w:szCs w:val="21"/>
        </w:rPr>
        <w:t>实际情况，自行报出下浮率，不得超出上述标准进行收费。</w:t>
      </w:r>
    </w:p>
    <w:p w14:paraId="4636925B" w14:textId="77777777" w:rsidR="006E146A" w:rsidRDefault="006E146A" w:rsidP="006E146A">
      <w:pPr>
        <w:snapToGrid w:val="0"/>
        <w:spacing w:line="360" w:lineRule="auto"/>
        <w:rPr>
          <w:rFonts w:ascii="宋体" w:hAnsi="宋体"/>
          <w:b/>
          <w:szCs w:val="21"/>
        </w:rPr>
      </w:pPr>
      <w:r w:rsidRPr="009B2234">
        <w:rPr>
          <w:rFonts w:ascii="宋体" w:hAnsi="宋体" w:hint="eastAsia"/>
          <w:b/>
          <w:szCs w:val="21"/>
        </w:rPr>
        <w:t>2.投标下浮率计算后的价格包括了</w:t>
      </w:r>
      <w:r>
        <w:rPr>
          <w:rFonts w:ascii="宋体" w:hAnsi="宋体" w:hint="eastAsia"/>
          <w:b/>
          <w:szCs w:val="21"/>
        </w:rPr>
        <w:t>成交供应商</w:t>
      </w:r>
      <w:r w:rsidRPr="009B2234">
        <w:rPr>
          <w:rFonts w:ascii="宋体" w:hAnsi="宋体" w:hint="eastAsia"/>
          <w:b/>
          <w:szCs w:val="21"/>
        </w:rPr>
        <w:t>完成本项目所需的一切工作内容而发生的所有直接费用、间接费用、其它费用、税金等全部费用和</w:t>
      </w:r>
      <w:r>
        <w:rPr>
          <w:rFonts w:ascii="宋体" w:hAnsi="宋体" w:hint="eastAsia"/>
          <w:b/>
          <w:szCs w:val="21"/>
        </w:rPr>
        <w:t>成交供应商</w:t>
      </w:r>
      <w:r w:rsidRPr="009B2234">
        <w:rPr>
          <w:rFonts w:ascii="宋体" w:hAnsi="宋体" w:hint="eastAsia"/>
          <w:b/>
          <w:szCs w:val="21"/>
        </w:rPr>
        <w:t>要求获得的利润以及应由</w:t>
      </w:r>
      <w:r>
        <w:rPr>
          <w:rFonts w:ascii="宋体" w:hAnsi="宋体" w:hint="eastAsia"/>
          <w:b/>
          <w:szCs w:val="21"/>
        </w:rPr>
        <w:t>成交供应商</w:t>
      </w:r>
      <w:r w:rsidRPr="009B2234">
        <w:rPr>
          <w:rFonts w:ascii="宋体" w:hAnsi="宋体" w:hint="eastAsia"/>
          <w:b/>
          <w:szCs w:val="21"/>
        </w:rPr>
        <w:t>承担的义务、责任和风险所发生的一切费用；</w:t>
      </w:r>
    </w:p>
    <w:p w14:paraId="36997511" w14:textId="77777777" w:rsidR="006E146A" w:rsidRPr="009B2234" w:rsidRDefault="006E146A" w:rsidP="006E146A">
      <w:pPr>
        <w:snapToGrid w:val="0"/>
        <w:spacing w:line="360" w:lineRule="auto"/>
        <w:rPr>
          <w:rFonts w:ascii="宋体" w:hAnsi="宋体"/>
          <w:b/>
          <w:szCs w:val="21"/>
        </w:rPr>
      </w:pPr>
      <w:r w:rsidRPr="009B2234">
        <w:rPr>
          <w:rFonts w:ascii="宋体" w:hAnsi="宋体" w:hint="eastAsia"/>
          <w:b/>
          <w:bCs/>
          <w:szCs w:val="21"/>
        </w:rPr>
        <w:t>3.本投标价为固定不变价；</w:t>
      </w:r>
    </w:p>
    <w:p w14:paraId="382CD602" w14:textId="77777777" w:rsidR="006E146A" w:rsidRPr="009B2234" w:rsidRDefault="006E146A" w:rsidP="006E146A">
      <w:pPr>
        <w:snapToGrid w:val="0"/>
        <w:spacing w:line="360" w:lineRule="auto"/>
        <w:rPr>
          <w:rFonts w:ascii="宋体" w:hAnsi="宋体"/>
          <w:b/>
          <w:szCs w:val="21"/>
        </w:rPr>
      </w:pPr>
      <w:r w:rsidRPr="009B2234">
        <w:rPr>
          <w:rFonts w:ascii="宋体" w:hAnsi="宋体" w:hint="eastAsia"/>
          <w:b/>
          <w:szCs w:val="21"/>
        </w:rPr>
        <w:t>4.投标报价以百分比为单位，保留小数点后两位，例如XX.XX%；采购人实际支付经费为：标准收费X（1-下浮率）；</w:t>
      </w:r>
    </w:p>
    <w:p w14:paraId="2B1AD37C" w14:textId="77777777" w:rsidR="000D1111" w:rsidRDefault="006E146A" w:rsidP="007C70C8">
      <w:pPr>
        <w:snapToGrid w:val="0"/>
        <w:spacing w:line="360" w:lineRule="auto"/>
        <w:rPr>
          <w:rFonts w:ascii="宋体" w:hAnsi="宋体"/>
          <w:b/>
          <w:szCs w:val="21"/>
        </w:rPr>
      </w:pPr>
      <w:r w:rsidRPr="009B2234">
        <w:rPr>
          <w:rFonts w:ascii="宋体" w:hAnsi="宋体" w:hint="eastAsia"/>
          <w:b/>
          <w:szCs w:val="21"/>
        </w:rPr>
        <w:t>5.本表格须附在正副的投标文件中，并另封装一份在“唱标信封”内。</w:t>
      </w:r>
    </w:p>
    <w:p w14:paraId="3F2FFDD6" w14:textId="77777777" w:rsidR="000D1111" w:rsidRDefault="000D1111">
      <w:pPr>
        <w:pStyle w:val="ac"/>
        <w:spacing w:line="360" w:lineRule="auto"/>
        <w:rPr>
          <w:rFonts w:ascii="宋体"/>
          <w:sz w:val="21"/>
          <w:szCs w:val="21"/>
        </w:rPr>
      </w:pPr>
    </w:p>
    <w:p w14:paraId="2F29C0A7" w14:textId="77777777" w:rsidR="000D1111" w:rsidRDefault="00B706AC">
      <w:pPr>
        <w:pStyle w:val="ac"/>
        <w:spacing w:line="360" w:lineRule="auto"/>
        <w:rPr>
          <w:rFonts w:ascii="宋体"/>
          <w:sz w:val="21"/>
          <w:szCs w:val="21"/>
        </w:rPr>
      </w:pPr>
      <w:r>
        <w:rPr>
          <w:rFonts w:ascii="宋体" w:hint="eastAsia"/>
          <w:sz w:val="21"/>
          <w:szCs w:val="21"/>
        </w:rPr>
        <w:t xml:space="preserve">供应商全称（加盖公章）： </w:t>
      </w:r>
    </w:p>
    <w:p w14:paraId="6FD08C33" w14:textId="77777777" w:rsidR="000D1111" w:rsidRDefault="00B706AC">
      <w:pPr>
        <w:spacing w:line="360" w:lineRule="auto"/>
        <w:rPr>
          <w:rFonts w:ascii="宋体"/>
        </w:rPr>
      </w:pPr>
      <w:r>
        <w:rPr>
          <w:rFonts w:ascii="宋体" w:hint="eastAsia"/>
        </w:rPr>
        <w:t>法定代表或其授权代表（签字）：                   日    期：     年   月   日</w:t>
      </w:r>
      <w:bookmarkStart w:id="453" w:name="_Toc238275001"/>
      <w:bookmarkStart w:id="454" w:name="_Toc30476691"/>
      <w:bookmarkStart w:id="455" w:name="_Toc14450847"/>
      <w:bookmarkStart w:id="456" w:name="_Toc231010441"/>
      <w:bookmarkStart w:id="457" w:name="_Toc17252708"/>
      <w:bookmarkStart w:id="458" w:name="_Toc234746284"/>
    </w:p>
    <w:p w14:paraId="2E9F6FF2" w14:textId="77777777" w:rsidR="000D1111" w:rsidRDefault="000D1111">
      <w:pPr>
        <w:spacing w:line="360" w:lineRule="auto"/>
        <w:rPr>
          <w:rFonts w:ascii="宋体"/>
        </w:rPr>
      </w:pPr>
    </w:p>
    <w:p w14:paraId="359674A6" w14:textId="77777777" w:rsidR="000D1111" w:rsidRDefault="00B706AC">
      <w:pPr>
        <w:pStyle w:val="2"/>
        <w:spacing w:before="0" w:after="120"/>
        <w:rPr>
          <w:color w:val="auto"/>
        </w:rPr>
      </w:pPr>
      <w:bookmarkStart w:id="459" w:name="_Toc338083271"/>
      <w:bookmarkStart w:id="460" w:name="_Toc453695692"/>
      <w:bookmarkStart w:id="461" w:name="_Toc461991256"/>
      <w:bookmarkStart w:id="462" w:name="_Toc453695565"/>
      <w:bookmarkStart w:id="463" w:name="_Toc111741435"/>
      <w:r>
        <w:rPr>
          <w:rFonts w:hint="eastAsia"/>
          <w:color w:val="auto"/>
        </w:rPr>
        <w:t xml:space="preserve">格式3              </w:t>
      </w:r>
      <w:bookmarkStart w:id="464" w:name="_Toc231010443"/>
      <w:bookmarkStart w:id="465" w:name="_Toc24702373"/>
      <w:bookmarkStart w:id="466" w:name="_Toc231010442"/>
      <w:bookmarkStart w:id="467" w:name="_Toc238275002"/>
      <w:bookmarkStart w:id="468" w:name="_Toc24877740"/>
      <w:bookmarkStart w:id="469" w:name="_Toc234746285"/>
      <w:bookmarkEnd w:id="453"/>
      <w:bookmarkEnd w:id="454"/>
      <w:bookmarkEnd w:id="455"/>
      <w:bookmarkEnd w:id="456"/>
      <w:bookmarkEnd w:id="457"/>
      <w:bookmarkEnd w:id="458"/>
      <w:r>
        <w:rPr>
          <w:rFonts w:hint="eastAsia"/>
          <w:color w:val="auto"/>
        </w:rPr>
        <w:t xml:space="preserve">    分项报价表</w:t>
      </w:r>
      <w:bookmarkEnd w:id="459"/>
      <w:bookmarkEnd w:id="460"/>
      <w:bookmarkEnd w:id="461"/>
      <w:bookmarkEnd w:id="462"/>
      <w:bookmarkEnd w:id="463"/>
    </w:p>
    <w:p w14:paraId="6805E70F" w14:textId="77777777" w:rsidR="000D1111" w:rsidRDefault="00B706AC">
      <w:pPr>
        <w:spacing w:line="360" w:lineRule="auto"/>
        <w:rPr>
          <w:rFonts w:ascii="宋体"/>
          <w:szCs w:val="21"/>
        </w:rPr>
      </w:pPr>
      <w:r>
        <w:rPr>
          <w:rFonts w:ascii="宋体" w:cs="Tahoma" w:hint="eastAsia"/>
          <w:b/>
          <w:bCs/>
          <w:i/>
          <w:iCs/>
          <w:sz w:val="24"/>
          <w:szCs w:val="24"/>
          <w:u w:val="single"/>
        </w:rPr>
        <w:t>本表将有可能在成交公告中公开，请供应商仔细填写</w:t>
      </w:r>
    </w:p>
    <w:p w14:paraId="457E13B9" w14:textId="77777777" w:rsidR="000D1111" w:rsidRDefault="00B706AC">
      <w:pPr>
        <w:spacing w:line="360" w:lineRule="auto"/>
        <w:rPr>
          <w:rFonts w:ascii="宋体"/>
          <w:szCs w:val="21"/>
        </w:rPr>
      </w:pPr>
      <w:r>
        <w:rPr>
          <w:rFonts w:ascii="宋体" w:hint="eastAsia"/>
          <w:szCs w:val="21"/>
        </w:rPr>
        <w:t xml:space="preserve">项目名称：                           项目编号：                      </w:t>
      </w:r>
    </w:p>
    <w:p w14:paraId="10C781EB" w14:textId="77777777" w:rsidR="000D1111" w:rsidRDefault="00B706AC">
      <w:pPr>
        <w:tabs>
          <w:tab w:val="left" w:pos="360"/>
        </w:tabs>
        <w:spacing w:line="360" w:lineRule="auto"/>
        <w:rPr>
          <w:rFonts w:ascii="宋体"/>
          <w:b/>
          <w:bCs/>
          <w:sz w:val="28"/>
          <w:szCs w:val="24"/>
        </w:rPr>
      </w:pPr>
      <w:r>
        <w:rPr>
          <w:rFonts w:hint="eastAsia"/>
          <w:b/>
          <w:bCs/>
          <w:sz w:val="24"/>
          <w:szCs w:val="22"/>
        </w:rPr>
        <w:t>根据工程量清单格式编制</w:t>
      </w:r>
    </w:p>
    <w:p w14:paraId="50CFC274" w14:textId="77777777" w:rsidR="000D1111" w:rsidRDefault="00B706AC">
      <w:pPr>
        <w:tabs>
          <w:tab w:val="left" w:pos="360"/>
        </w:tabs>
        <w:spacing w:line="360" w:lineRule="auto"/>
        <w:rPr>
          <w:rFonts w:ascii="宋体"/>
          <w:b/>
          <w:bCs/>
        </w:rPr>
      </w:pPr>
      <w:r>
        <w:rPr>
          <w:rFonts w:ascii="宋体" w:hint="eastAsia"/>
          <w:b/>
          <w:bCs/>
        </w:rPr>
        <w:t>注：供应商须针对项目实际情况编制完整详细的项目报价。</w:t>
      </w:r>
      <w:r>
        <w:rPr>
          <w:rFonts w:ascii="宋体" w:hint="eastAsia"/>
          <w:b/>
          <w:szCs w:val="21"/>
        </w:rPr>
        <w:t>本表格须附在正副本的响应文件中，并另封装一份在 “报价信封”内。</w:t>
      </w:r>
    </w:p>
    <w:p w14:paraId="4D63AAD1" w14:textId="77777777" w:rsidR="000D1111" w:rsidRDefault="00B706AC">
      <w:pPr>
        <w:pStyle w:val="ac"/>
        <w:spacing w:line="360" w:lineRule="auto"/>
        <w:rPr>
          <w:rFonts w:ascii="宋体"/>
          <w:sz w:val="21"/>
          <w:szCs w:val="21"/>
        </w:rPr>
      </w:pPr>
      <w:r>
        <w:rPr>
          <w:rFonts w:ascii="宋体" w:hint="eastAsia"/>
          <w:sz w:val="21"/>
          <w:szCs w:val="21"/>
        </w:rPr>
        <w:t xml:space="preserve">供应商全称（加盖公章）： </w:t>
      </w:r>
    </w:p>
    <w:p w14:paraId="039CE321" w14:textId="77777777" w:rsidR="000D1111" w:rsidRDefault="00B706AC">
      <w:pPr>
        <w:pStyle w:val="ac"/>
        <w:spacing w:line="360" w:lineRule="auto"/>
        <w:rPr>
          <w:rFonts w:ascii="宋体"/>
          <w:sz w:val="21"/>
          <w:szCs w:val="21"/>
        </w:rPr>
      </w:pPr>
      <w:r>
        <w:rPr>
          <w:rFonts w:ascii="宋体" w:hint="eastAsia"/>
          <w:sz w:val="21"/>
          <w:szCs w:val="21"/>
        </w:rPr>
        <w:t>法定代表或其授权代表（签字）：                       日    期：     年   月   日</w:t>
      </w:r>
    </w:p>
    <w:p w14:paraId="34C21C3E" w14:textId="77777777" w:rsidR="000D1111" w:rsidRDefault="00B706AC">
      <w:bookmarkStart w:id="470" w:name="_Toc453695695"/>
      <w:bookmarkStart w:id="471" w:name="_Toc461991259"/>
      <w:bookmarkStart w:id="472" w:name="_Toc453695568"/>
      <w:bookmarkEnd w:id="464"/>
      <w:bookmarkEnd w:id="465"/>
      <w:bookmarkEnd w:id="466"/>
      <w:bookmarkEnd w:id="467"/>
      <w:bookmarkEnd w:id="468"/>
      <w:bookmarkEnd w:id="469"/>
      <w:r>
        <w:rPr>
          <w:rFonts w:hint="eastAsia"/>
        </w:rPr>
        <w:br w:type="page"/>
      </w:r>
    </w:p>
    <w:p w14:paraId="15C2334B" w14:textId="77777777" w:rsidR="000D1111" w:rsidRDefault="00B706AC">
      <w:pPr>
        <w:pStyle w:val="2"/>
        <w:spacing w:before="0" w:after="120"/>
        <w:rPr>
          <w:color w:val="auto"/>
        </w:rPr>
      </w:pPr>
      <w:bookmarkStart w:id="473" w:name="_Toc111741436"/>
      <w:r>
        <w:rPr>
          <w:rFonts w:hint="eastAsia"/>
          <w:color w:val="auto"/>
        </w:rPr>
        <w:lastRenderedPageBreak/>
        <w:t>格式4            法定代表人证明及授权书</w:t>
      </w:r>
      <w:bookmarkEnd w:id="470"/>
      <w:bookmarkEnd w:id="471"/>
      <w:bookmarkEnd w:id="472"/>
      <w:bookmarkEnd w:id="473"/>
    </w:p>
    <w:p w14:paraId="563683A2" w14:textId="77777777" w:rsidR="000D1111" w:rsidRDefault="00B706AC">
      <w:pPr>
        <w:pStyle w:val="ab"/>
        <w:spacing w:line="360" w:lineRule="auto"/>
        <w:rPr>
          <w:b/>
          <w:szCs w:val="21"/>
        </w:rPr>
      </w:pPr>
      <w:r>
        <w:rPr>
          <w:rFonts w:hint="eastAsia"/>
          <w:b/>
          <w:szCs w:val="21"/>
        </w:rPr>
        <w:t>致:广州群生招标代理有限公司</w:t>
      </w:r>
      <w:r>
        <w:rPr>
          <w:szCs w:val="21"/>
        </w:rPr>
        <w:tab/>
      </w:r>
    </w:p>
    <w:p w14:paraId="0464D152" w14:textId="77777777" w:rsidR="000D1111" w:rsidRDefault="00B706AC">
      <w:pPr>
        <w:pStyle w:val="ab"/>
        <w:spacing w:line="360" w:lineRule="auto"/>
        <w:ind w:firstLineChars="200" w:firstLine="420"/>
        <w:rPr>
          <w:szCs w:val="21"/>
        </w:rPr>
      </w:pPr>
      <w:r>
        <w:rPr>
          <w:rFonts w:hint="eastAsia"/>
          <w:szCs w:val="21"/>
        </w:rPr>
        <w:t>本授权证明：</w:t>
      </w:r>
      <w:r>
        <w:rPr>
          <w:rFonts w:hint="eastAsia"/>
          <w:i/>
          <w:szCs w:val="21"/>
          <w:u w:val="single"/>
        </w:rPr>
        <w:t>（法定代表人姓名）</w:t>
      </w:r>
      <w:r>
        <w:rPr>
          <w:rFonts w:hint="eastAsia"/>
          <w:szCs w:val="21"/>
        </w:rPr>
        <w:t>是注册于</w:t>
      </w:r>
      <w:r>
        <w:rPr>
          <w:rFonts w:hint="eastAsia"/>
          <w:i/>
          <w:szCs w:val="21"/>
          <w:u w:val="single"/>
        </w:rPr>
        <w:t>（省、市、县）</w:t>
      </w:r>
      <w:r>
        <w:rPr>
          <w:rFonts w:hint="eastAsia"/>
          <w:szCs w:val="21"/>
        </w:rPr>
        <w:t>的</w:t>
      </w:r>
      <w:r>
        <w:rPr>
          <w:rFonts w:hint="eastAsia"/>
          <w:i/>
          <w:szCs w:val="21"/>
          <w:u w:val="single"/>
        </w:rPr>
        <w:t>（供应商名称）</w:t>
      </w:r>
      <w:r>
        <w:rPr>
          <w:rFonts w:hint="eastAsia"/>
          <w:szCs w:val="21"/>
        </w:rPr>
        <w:t>的法定代表人，现任</w:t>
      </w:r>
      <w:r>
        <w:rPr>
          <w:rFonts w:hint="eastAsia"/>
          <w:i/>
          <w:szCs w:val="21"/>
          <w:u w:val="single"/>
        </w:rPr>
        <w:t>（法定代表人职务）</w:t>
      </w:r>
      <w:r>
        <w:rPr>
          <w:rFonts w:hint="eastAsia"/>
          <w:szCs w:val="21"/>
        </w:rPr>
        <w:t>。在此授权</w:t>
      </w:r>
      <w:r>
        <w:rPr>
          <w:rFonts w:hint="eastAsia"/>
          <w:i/>
          <w:szCs w:val="21"/>
          <w:u w:val="single"/>
        </w:rPr>
        <w:t>（被授权人姓名、职务）</w:t>
      </w:r>
      <w:r>
        <w:rPr>
          <w:rFonts w:hint="eastAsia"/>
          <w:szCs w:val="21"/>
        </w:rPr>
        <w:t>作为我公司的全权代理人，在</w:t>
      </w:r>
      <w:r>
        <w:rPr>
          <w:rFonts w:hint="eastAsia"/>
          <w:i/>
          <w:szCs w:val="21"/>
          <w:u w:val="single"/>
        </w:rPr>
        <w:t>（项目名称）</w:t>
      </w:r>
      <w:r>
        <w:rPr>
          <w:rFonts w:hint="eastAsia"/>
          <w:szCs w:val="21"/>
        </w:rPr>
        <w:t>的报价（项目编号为：</w:t>
      </w:r>
      <w:r>
        <w:rPr>
          <w:rFonts w:hint="eastAsia"/>
          <w:szCs w:val="21"/>
          <w:u w:val="single"/>
        </w:rPr>
        <w:t xml:space="preserve">                  </w:t>
      </w:r>
      <w:r>
        <w:rPr>
          <w:rFonts w:hint="eastAsia"/>
          <w:szCs w:val="21"/>
        </w:rPr>
        <w:t>）及其合同执行过程中，以我公司的名义处理一切与之有关的事务。</w:t>
      </w:r>
    </w:p>
    <w:p w14:paraId="2ABEE6BF" w14:textId="77777777" w:rsidR="000D1111" w:rsidRDefault="00B706AC">
      <w:pPr>
        <w:spacing w:line="360" w:lineRule="auto"/>
        <w:ind w:firstLineChars="200" w:firstLine="420"/>
        <w:rPr>
          <w:rFonts w:ascii="宋体"/>
          <w:szCs w:val="21"/>
        </w:rPr>
      </w:pPr>
      <w:r>
        <w:rPr>
          <w:rFonts w:ascii="宋体" w:hint="eastAsia"/>
          <w:szCs w:val="21"/>
        </w:rPr>
        <w:t>本授权书于</w:t>
      </w:r>
      <w:r>
        <w:rPr>
          <w:rFonts w:ascii="宋体" w:hint="eastAsia"/>
          <w:szCs w:val="21"/>
          <w:u w:val="single"/>
        </w:rPr>
        <w:t xml:space="preserve">       </w:t>
      </w:r>
      <w:r>
        <w:rPr>
          <w:rFonts w:ascii="宋体" w:hint="eastAsia"/>
          <w:szCs w:val="21"/>
        </w:rPr>
        <w:t>年</w:t>
      </w:r>
      <w:r>
        <w:rPr>
          <w:rFonts w:ascii="宋体" w:hint="eastAsia"/>
          <w:szCs w:val="21"/>
          <w:u w:val="single"/>
        </w:rPr>
        <w:t xml:space="preserve">    </w:t>
      </w:r>
      <w:r>
        <w:rPr>
          <w:rFonts w:ascii="宋体" w:hint="eastAsia"/>
          <w:szCs w:val="21"/>
        </w:rPr>
        <w:t>月</w:t>
      </w:r>
      <w:r>
        <w:rPr>
          <w:rFonts w:ascii="宋体" w:hint="eastAsia"/>
          <w:szCs w:val="21"/>
          <w:u w:val="single"/>
        </w:rPr>
        <w:t xml:space="preserve">    </w:t>
      </w:r>
      <w:r>
        <w:rPr>
          <w:rFonts w:ascii="宋体" w:hint="eastAsia"/>
          <w:szCs w:val="21"/>
        </w:rPr>
        <w:t>日签字生效，特此声明。</w:t>
      </w:r>
    </w:p>
    <w:p w14:paraId="78A6EA73" w14:textId="77777777" w:rsidR="000D1111" w:rsidRDefault="000D1111">
      <w:pPr>
        <w:spacing w:line="360" w:lineRule="auto"/>
        <w:ind w:firstLineChars="200" w:firstLine="420"/>
        <w:rPr>
          <w:rFonts w:ascii="宋体"/>
          <w:szCs w:val="21"/>
        </w:rPr>
      </w:pPr>
    </w:p>
    <w:p w14:paraId="367D3F67" w14:textId="77777777" w:rsidR="000D1111" w:rsidRDefault="00B706AC">
      <w:pPr>
        <w:pStyle w:val="ab"/>
        <w:spacing w:line="360" w:lineRule="auto"/>
        <w:jc w:val="center"/>
        <w:rPr>
          <w:b/>
          <w:szCs w:val="21"/>
        </w:rPr>
      </w:pPr>
      <w:r>
        <w:rPr>
          <w:rFonts w:hint="eastAsia"/>
          <w:b/>
          <w:szCs w:val="21"/>
        </w:rPr>
        <w:t>法定代表人</w:t>
      </w:r>
    </w:p>
    <w:p w14:paraId="7DF6358B" w14:textId="77777777" w:rsidR="000D1111" w:rsidRDefault="00B706AC">
      <w:pPr>
        <w:spacing w:line="360" w:lineRule="auto"/>
        <w:ind w:firstLineChars="200" w:firstLine="422"/>
        <w:jc w:val="center"/>
        <w:rPr>
          <w:rFonts w:ascii="宋体"/>
          <w:szCs w:val="21"/>
        </w:rPr>
      </w:pPr>
      <w:r>
        <w:rPr>
          <w:rFonts w:hint="eastAsia"/>
          <w:b/>
          <w:szCs w:val="21"/>
        </w:rPr>
        <w:t>居民身份证正反面复印件粘贴处</w:t>
      </w:r>
    </w:p>
    <w:p w14:paraId="6971219C" w14:textId="77777777" w:rsidR="000D1111" w:rsidRDefault="000D1111">
      <w:pPr>
        <w:spacing w:line="360" w:lineRule="auto"/>
        <w:ind w:firstLineChars="200" w:firstLine="420"/>
        <w:rPr>
          <w:rFonts w:ascii="宋体"/>
          <w:szCs w:val="21"/>
        </w:rPr>
      </w:pPr>
    </w:p>
    <w:p w14:paraId="3423514A" w14:textId="77777777" w:rsidR="000D1111" w:rsidRDefault="000D1111">
      <w:pPr>
        <w:spacing w:line="360" w:lineRule="auto"/>
        <w:ind w:firstLineChars="200" w:firstLine="420"/>
        <w:rPr>
          <w:rFonts w:ascii="宋体"/>
          <w:szCs w:val="21"/>
        </w:rPr>
      </w:pPr>
    </w:p>
    <w:p w14:paraId="49F241C6" w14:textId="77777777" w:rsidR="000D1111" w:rsidRDefault="000D1111">
      <w:pPr>
        <w:spacing w:line="360" w:lineRule="auto"/>
        <w:ind w:firstLineChars="200" w:firstLine="420"/>
        <w:rPr>
          <w:rFonts w:ascii="宋体"/>
          <w:szCs w:val="21"/>
        </w:rPr>
      </w:pPr>
    </w:p>
    <w:p w14:paraId="6DD2241D" w14:textId="77777777" w:rsidR="000D1111" w:rsidRDefault="00B706AC">
      <w:pPr>
        <w:pStyle w:val="ab"/>
        <w:spacing w:line="360" w:lineRule="auto"/>
        <w:jc w:val="center"/>
        <w:rPr>
          <w:b/>
          <w:szCs w:val="21"/>
        </w:rPr>
      </w:pPr>
      <w:r>
        <w:rPr>
          <w:rFonts w:hint="eastAsia"/>
          <w:b/>
          <w:szCs w:val="21"/>
        </w:rPr>
        <w:t>被授权人(供应商授权代表)</w:t>
      </w:r>
    </w:p>
    <w:p w14:paraId="31C06EE9" w14:textId="77777777" w:rsidR="000D1111" w:rsidRDefault="00B706AC">
      <w:pPr>
        <w:spacing w:line="360" w:lineRule="auto"/>
        <w:ind w:firstLineChars="200" w:firstLine="422"/>
        <w:jc w:val="center"/>
        <w:rPr>
          <w:rFonts w:ascii="宋体"/>
          <w:szCs w:val="21"/>
        </w:rPr>
      </w:pPr>
      <w:r>
        <w:rPr>
          <w:rFonts w:hint="eastAsia"/>
          <w:b/>
          <w:szCs w:val="21"/>
        </w:rPr>
        <w:t>居民身份证正反面复印件粘贴处</w:t>
      </w:r>
    </w:p>
    <w:p w14:paraId="3E6BBC95" w14:textId="77777777" w:rsidR="000D1111" w:rsidRDefault="000D1111">
      <w:pPr>
        <w:spacing w:line="360" w:lineRule="auto"/>
        <w:ind w:firstLineChars="50" w:firstLine="105"/>
        <w:rPr>
          <w:rFonts w:ascii="宋体"/>
          <w:szCs w:val="21"/>
        </w:rPr>
      </w:pPr>
    </w:p>
    <w:p w14:paraId="462E7519" w14:textId="77777777" w:rsidR="000D1111" w:rsidRDefault="000D1111">
      <w:pPr>
        <w:spacing w:line="360" w:lineRule="auto"/>
        <w:ind w:firstLineChars="50" w:firstLine="105"/>
        <w:rPr>
          <w:rFonts w:ascii="宋体"/>
          <w:szCs w:val="21"/>
        </w:rPr>
      </w:pPr>
    </w:p>
    <w:p w14:paraId="7F4F192B" w14:textId="77777777" w:rsidR="000D1111" w:rsidRDefault="00B706AC">
      <w:pPr>
        <w:spacing w:line="360" w:lineRule="auto"/>
        <w:rPr>
          <w:rFonts w:ascii="宋体"/>
          <w:szCs w:val="21"/>
        </w:rPr>
      </w:pPr>
      <w:r>
        <w:rPr>
          <w:rFonts w:ascii="宋体" w:hint="eastAsia"/>
          <w:szCs w:val="21"/>
        </w:rPr>
        <w:t>供应商全称（加盖公章）：                     地       址：</w:t>
      </w:r>
    </w:p>
    <w:p w14:paraId="188585B4" w14:textId="77777777" w:rsidR="000D1111" w:rsidRDefault="00B706AC">
      <w:pPr>
        <w:spacing w:line="360" w:lineRule="auto"/>
      </w:pPr>
      <w:r>
        <w:rPr>
          <w:rFonts w:ascii="宋体" w:hint="eastAsia"/>
          <w:szCs w:val="21"/>
        </w:rPr>
        <w:t>法定代表人（签字或签章）：                   被授权人(供应商授权代表)（签字）：</w:t>
      </w:r>
    </w:p>
    <w:p w14:paraId="55670043" w14:textId="77777777" w:rsidR="000D1111" w:rsidRDefault="00B706AC">
      <w:bookmarkStart w:id="474" w:name="_Toc461991266"/>
      <w:bookmarkStart w:id="475" w:name="_Toc453695702"/>
      <w:bookmarkStart w:id="476" w:name="_Toc453695575"/>
      <w:r>
        <w:rPr>
          <w:rFonts w:hint="eastAsia"/>
        </w:rPr>
        <w:br w:type="page"/>
      </w:r>
    </w:p>
    <w:p w14:paraId="6B81FB2E" w14:textId="77777777" w:rsidR="000D1111" w:rsidRDefault="00B706AC">
      <w:pPr>
        <w:pStyle w:val="2"/>
        <w:spacing w:before="0" w:after="120"/>
        <w:rPr>
          <w:color w:val="auto"/>
        </w:rPr>
      </w:pPr>
      <w:bookmarkStart w:id="477" w:name="_Toc111741437"/>
      <w:r>
        <w:rPr>
          <w:rFonts w:hint="eastAsia"/>
          <w:color w:val="auto"/>
        </w:rPr>
        <w:lastRenderedPageBreak/>
        <w:t>格式5              实质性条款响应一览表</w:t>
      </w:r>
      <w:bookmarkEnd w:id="477"/>
    </w:p>
    <w:p w14:paraId="748E02AD" w14:textId="77777777" w:rsidR="000D1111" w:rsidRDefault="00B706AC">
      <w:pPr>
        <w:spacing w:line="360" w:lineRule="auto"/>
        <w:rPr>
          <w:rFonts w:ascii="Arial Unicode MS" w:eastAsia="Arial Unicode MS" w:hAnsi="Arial Unicode MS" w:cs="Arial Unicode MS"/>
          <w:bCs/>
          <w:szCs w:val="21"/>
        </w:rPr>
      </w:pPr>
      <w:r>
        <w:rPr>
          <w:rFonts w:ascii="宋体" w:cs="Tahoma" w:hint="eastAsia"/>
          <w:szCs w:val="21"/>
        </w:rPr>
        <w:t>项目名称</w:t>
      </w:r>
      <w:r>
        <w:rPr>
          <w:rFonts w:ascii="宋体" w:cs="Tahoma" w:hint="eastAsia"/>
          <w:kern w:val="28"/>
          <w:szCs w:val="21"/>
        </w:rPr>
        <w:t xml:space="preserve">：                                            </w:t>
      </w:r>
      <w:r>
        <w:rPr>
          <w:rFonts w:ascii="宋体" w:cs="Tahoma"/>
          <w:szCs w:val="21"/>
        </w:rPr>
        <w:t>项目编号：</w:t>
      </w:r>
      <w:r>
        <w:rPr>
          <w:rFonts w:ascii="宋体" w:hint="eastAsia"/>
          <w:szCs w:val="21"/>
        </w:rPr>
        <w:t xml:space="preserve"> </w:t>
      </w:r>
      <w:r>
        <w:rPr>
          <w:rFonts w:ascii="Arial Unicode MS" w:eastAsia="Arial Unicode MS" w:hAnsi="Arial Unicode MS" w:cs="Arial Unicode MS" w:hint="eastAsia"/>
          <w:bCs/>
          <w:szCs w:val="21"/>
        </w:rPr>
        <w:t xml:space="preserve">           </w:t>
      </w:r>
      <w:r>
        <w:rPr>
          <w:rFonts w:ascii="宋体" w:hint="eastAsia"/>
          <w:bCs/>
          <w:szCs w:val="21"/>
        </w:rPr>
        <w:t xml:space="preserve">  </w:t>
      </w:r>
    </w:p>
    <w:tbl>
      <w:tblPr>
        <w:tblW w:w="49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3"/>
        <w:gridCol w:w="4443"/>
        <w:gridCol w:w="1334"/>
        <w:gridCol w:w="1693"/>
        <w:gridCol w:w="1236"/>
      </w:tblGrid>
      <w:tr w:rsidR="000D1111" w14:paraId="08D870B9" w14:textId="77777777">
        <w:trPr>
          <w:trHeight w:val="222"/>
          <w:jc w:val="center"/>
        </w:trPr>
        <w:tc>
          <w:tcPr>
            <w:tcW w:w="393" w:type="pct"/>
            <w:tcBorders>
              <w:top w:val="single" w:sz="4" w:space="0" w:color="auto"/>
              <w:left w:val="single" w:sz="4" w:space="0" w:color="auto"/>
              <w:bottom w:val="single" w:sz="4" w:space="0" w:color="auto"/>
              <w:right w:val="single" w:sz="4" w:space="0" w:color="auto"/>
            </w:tcBorders>
            <w:noWrap/>
            <w:vAlign w:val="center"/>
          </w:tcPr>
          <w:p w14:paraId="0709A781" w14:textId="77777777" w:rsidR="000D1111" w:rsidRDefault="00B706AC">
            <w:pPr>
              <w:spacing w:before="240" w:line="240" w:lineRule="exact"/>
              <w:ind w:left="902" w:hanging="902"/>
              <w:jc w:val="center"/>
              <w:rPr>
                <w:rFonts w:ascii="宋体" w:cs="宋体"/>
                <w:szCs w:val="21"/>
              </w:rPr>
            </w:pPr>
            <w:r>
              <w:rPr>
                <w:rFonts w:ascii="宋体" w:cs="宋体" w:hint="eastAsia"/>
                <w:szCs w:val="21"/>
              </w:rPr>
              <w:t>序号</w:t>
            </w:r>
          </w:p>
        </w:tc>
        <w:tc>
          <w:tcPr>
            <w:tcW w:w="2351" w:type="pct"/>
            <w:tcBorders>
              <w:top w:val="single" w:sz="4" w:space="0" w:color="auto"/>
              <w:left w:val="single" w:sz="4" w:space="0" w:color="000000"/>
              <w:bottom w:val="single" w:sz="4" w:space="0" w:color="auto"/>
              <w:right w:val="single" w:sz="4" w:space="0" w:color="auto"/>
            </w:tcBorders>
            <w:noWrap/>
            <w:vAlign w:val="center"/>
          </w:tcPr>
          <w:p w14:paraId="186BAEB2" w14:textId="77777777" w:rsidR="000D1111" w:rsidRDefault="00B706AC">
            <w:pPr>
              <w:spacing w:before="240" w:line="240" w:lineRule="exact"/>
              <w:ind w:left="902" w:hanging="902"/>
              <w:jc w:val="center"/>
              <w:rPr>
                <w:rFonts w:ascii="宋体" w:cs="宋体"/>
                <w:szCs w:val="21"/>
              </w:rPr>
            </w:pPr>
            <w:r>
              <w:rPr>
                <w:rFonts w:ascii="宋体" w:cs="宋体" w:hint="eastAsia"/>
                <w:szCs w:val="21"/>
              </w:rPr>
              <w:t>带“★”号响应内容</w:t>
            </w:r>
          </w:p>
        </w:tc>
        <w:tc>
          <w:tcPr>
            <w:tcW w:w="706" w:type="pct"/>
            <w:tcBorders>
              <w:top w:val="single" w:sz="4" w:space="0" w:color="auto"/>
              <w:left w:val="single" w:sz="4" w:space="0" w:color="auto"/>
              <w:bottom w:val="single" w:sz="4" w:space="0" w:color="auto"/>
              <w:right w:val="single" w:sz="4" w:space="0" w:color="auto"/>
            </w:tcBorders>
            <w:noWrap/>
            <w:vAlign w:val="center"/>
          </w:tcPr>
          <w:p w14:paraId="7619AA4B" w14:textId="77777777" w:rsidR="000D1111" w:rsidRDefault="00B706AC">
            <w:pPr>
              <w:spacing w:before="240" w:line="240" w:lineRule="exact"/>
              <w:ind w:left="902" w:hanging="902"/>
              <w:jc w:val="center"/>
              <w:rPr>
                <w:rFonts w:ascii="宋体" w:cs="宋体"/>
                <w:szCs w:val="21"/>
              </w:rPr>
            </w:pPr>
            <w:r>
              <w:rPr>
                <w:rFonts w:ascii="宋体" w:cs="宋体" w:hint="eastAsia"/>
                <w:szCs w:val="21"/>
              </w:rPr>
              <w:t>是否响应</w:t>
            </w:r>
          </w:p>
        </w:tc>
        <w:tc>
          <w:tcPr>
            <w:tcW w:w="896" w:type="pct"/>
            <w:tcBorders>
              <w:top w:val="single" w:sz="4" w:space="0" w:color="auto"/>
              <w:left w:val="single" w:sz="4" w:space="0" w:color="auto"/>
              <w:bottom w:val="single" w:sz="4" w:space="0" w:color="auto"/>
              <w:right w:val="single" w:sz="4" w:space="0" w:color="auto"/>
            </w:tcBorders>
            <w:noWrap/>
            <w:vAlign w:val="center"/>
          </w:tcPr>
          <w:p w14:paraId="51A6F1F6" w14:textId="77777777" w:rsidR="000D1111" w:rsidRDefault="00B706AC">
            <w:pPr>
              <w:spacing w:before="240" w:line="240" w:lineRule="exact"/>
              <w:ind w:left="902" w:hanging="902"/>
              <w:jc w:val="center"/>
              <w:rPr>
                <w:rFonts w:ascii="宋体" w:cs="宋体"/>
                <w:szCs w:val="21"/>
              </w:rPr>
            </w:pPr>
            <w:r>
              <w:rPr>
                <w:rFonts w:ascii="宋体" w:cs="宋体" w:hint="eastAsia"/>
                <w:szCs w:val="21"/>
              </w:rPr>
              <w:t>偏离说明</w:t>
            </w:r>
          </w:p>
        </w:tc>
        <w:tc>
          <w:tcPr>
            <w:tcW w:w="654" w:type="pct"/>
            <w:tcBorders>
              <w:top w:val="single" w:sz="4" w:space="0" w:color="auto"/>
              <w:left w:val="single" w:sz="4" w:space="0" w:color="auto"/>
              <w:bottom w:val="single" w:sz="4" w:space="0" w:color="auto"/>
              <w:right w:val="single" w:sz="4" w:space="0" w:color="auto"/>
            </w:tcBorders>
            <w:noWrap/>
            <w:vAlign w:val="center"/>
          </w:tcPr>
          <w:p w14:paraId="0C9D47CE" w14:textId="77777777" w:rsidR="000D1111" w:rsidRDefault="00B706AC">
            <w:pPr>
              <w:spacing w:before="240" w:line="240" w:lineRule="exact"/>
              <w:ind w:left="902" w:hanging="902"/>
              <w:jc w:val="center"/>
              <w:rPr>
                <w:rFonts w:ascii="宋体" w:cs="宋体"/>
                <w:szCs w:val="21"/>
              </w:rPr>
            </w:pPr>
            <w:r>
              <w:rPr>
                <w:rFonts w:ascii="宋体" w:cs="宋体" w:hint="eastAsia"/>
                <w:szCs w:val="21"/>
              </w:rPr>
              <w:t>响应页码</w:t>
            </w:r>
          </w:p>
        </w:tc>
      </w:tr>
      <w:tr w:rsidR="000D1111" w14:paraId="15538D24" w14:textId="77777777">
        <w:trPr>
          <w:trHeight w:val="356"/>
          <w:jc w:val="center"/>
        </w:trPr>
        <w:tc>
          <w:tcPr>
            <w:tcW w:w="393" w:type="pct"/>
            <w:tcBorders>
              <w:top w:val="single" w:sz="4" w:space="0" w:color="auto"/>
              <w:left w:val="single" w:sz="4" w:space="0" w:color="auto"/>
              <w:bottom w:val="single" w:sz="4" w:space="0" w:color="auto"/>
              <w:right w:val="single" w:sz="4" w:space="0" w:color="auto"/>
            </w:tcBorders>
            <w:noWrap/>
            <w:vAlign w:val="center"/>
          </w:tcPr>
          <w:p w14:paraId="7269163C" w14:textId="77777777" w:rsidR="000D1111" w:rsidRDefault="00B706AC">
            <w:pPr>
              <w:spacing w:before="240" w:line="240" w:lineRule="exact"/>
              <w:ind w:left="902" w:hanging="902"/>
              <w:jc w:val="center"/>
              <w:rPr>
                <w:rFonts w:ascii="宋体" w:cs="宋体"/>
                <w:szCs w:val="21"/>
              </w:rPr>
            </w:pPr>
            <w:r>
              <w:rPr>
                <w:rFonts w:ascii="宋体" w:cs="宋体" w:hint="eastAsia"/>
                <w:szCs w:val="21"/>
              </w:rPr>
              <w:t>1</w:t>
            </w:r>
          </w:p>
        </w:tc>
        <w:tc>
          <w:tcPr>
            <w:tcW w:w="2351" w:type="pct"/>
            <w:tcBorders>
              <w:top w:val="single" w:sz="4" w:space="0" w:color="auto"/>
              <w:left w:val="single" w:sz="4" w:space="0" w:color="000000"/>
              <w:bottom w:val="single" w:sz="4" w:space="0" w:color="auto"/>
              <w:right w:val="single" w:sz="4" w:space="0" w:color="auto"/>
            </w:tcBorders>
            <w:noWrap/>
            <w:vAlign w:val="center"/>
          </w:tcPr>
          <w:p w14:paraId="4487025E" w14:textId="77777777" w:rsidR="000D1111" w:rsidRDefault="00B706AC">
            <w:pPr>
              <w:spacing w:line="240" w:lineRule="exact"/>
              <w:rPr>
                <w:rFonts w:ascii="宋体" w:cs="宋体"/>
                <w:szCs w:val="21"/>
              </w:rPr>
            </w:pPr>
            <w:r>
              <w:rPr>
                <w:rFonts w:ascii="宋体" w:cs="宋体" w:hint="eastAsia"/>
                <w:szCs w:val="21"/>
              </w:rPr>
              <w:t>合格供应商资格要求</w:t>
            </w:r>
          </w:p>
        </w:tc>
        <w:tc>
          <w:tcPr>
            <w:tcW w:w="706" w:type="pct"/>
            <w:tcBorders>
              <w:top w:val="single" w:sz="4" w:space="0" w:color="auto"/>
              <w:left w:val="single" w:sz="4" w:space="0" w:color="auto"/>
              <w:bottom w:val="single" w:sz="4" w:space="0" w:color="auto"/>
              <w:right w:val="single" w:sz="4" w:space="0" w:color="auto"/>
            </w:tcBorders>
            <w:noWrap/>
          </w:tcPr>
          <w:p w14:paraId="0A72B2AF" w14:textId="77777777" w:rsidR="000D1111" w:rsidRDefault="000D1111">
            <w:pPr>
              <w:spacing w:before="240" w:line="240" w:lineRule="exact"/>
              <w:ind w:left="902" w:hanging="902"/>
              <w:rPr>
                <w:rFonts w:ascii="宋体" w:cs="宋体"/>
                <w:szCs w:val="21"/>
              </w:rPr>
            </w:pPr>
          </w:p>
        </w:tc>
        <w:tc>
          <w:tcPr>
            <w:tcW w:w="896" w:type="pct"/>
            <w:tcBorders>
              <w:top w:val="single" w:sz="4" w:space="0" w:color="auto"/>
              <w:left w:val="single" w:sz="4" w:space="0" w:color="auto"/>
              <w:bottom w:val="single" w:sz="4" w:space="0" w:color="auto"/>
              <w:right w:val="single" w:sz="4" w:space="0" w:color="auto"/>
            </w:tcBorders>
            <w:noWrap/>
          </w:tcPr>
          <w:p w14:paraId="6D3D9194" w14:textId="77777777" w:rsidR="000D1111" w:rsidRDefault="000D1111">
            <w:pPr>
              <w:spacing w:before="240" w:line="240" w:lineRule="exact"/>
              <w:ind w:left="902" w:hanging="902"/>
              <w:rPr>
                <w:rFonts w:ascii="宋体" w:cs="宋体"/>
                <w:szCs w:val="21"/>
              </w:rPr>
            </w:pPr>
          </w:p>
        </w:tc>
        <w:tc>
          <w:tcPr>
            <w:tcW w:w="654" w:type="pct"/>
            <w:tcBorders>
              <w:top w:val="single" w:sz="4" w:space="0" w:color="auto"/>
              <w:left w:val="single" w:sz="4" w:space="0" w:color="auto"/>
              <w:bottom w:val="single" w:sz="4" w:space="0" w:color="auto"/>
              <w:right w:val="single" w:sz="4" w:space="0" w:color="auto"/>
            </w:tcBorders>
            <w:noWrap/>
          </w:tcPr>
          <w:p w14:paraId="6E06C8D5" w14:textId="77777777" w:rsidR="000D1111" w:rsidRDefault="000D1111">
            <w:pPr>
              <w:spacing w:before="240" w:line="240" w:lineRule="exact"/>
              <w:rPr>
                <w:rFonts w:ascii="宋体" w:cs="宋体"/>
                <w:szCs w:val="21"/>
              </w:rPr>
            </w:pPr>
          </w:p>
        </w:tc>
      </w:tr>
      <w:tr w:rsidR="000D1111" w14:paraId="00C1F72A" w14:textId="77777777">
        <w:trPr>
          <w:trHeight w:val="164"/>
          <w:jc w:val="center"/>
        </w:trPr>
        <w:tc>
          <w:tcPr>
            <w:tcW w:w="393" w:type="pct"/>
            <w:tcBorders>
              <w:top w:val="single" w:sz="4" w:space="0" w:color="auto"/>
              <w:left w:val="single" w:sz="4" w:space="0" w:color="auto"/>
              <w:bottom w:val="single" w:sz="4" w:space="0" w:color="auto"/>
              <w:right w:val="single" w:sz="4" w:space="0" w:color="auto"/>
            </w:tcBorders>
            <w:noWrap/>
            <w:vAlign w:val="center"/>
          </w:tcPr>
          <w:p w14:paraId="415A57FF" w14:textId="77777777" w:rsidR="000D1111" w:rsidRDefault="00B706AC">
            <w:pPr>
              <w:spacing w:before="240" w:line="240" w:lineRule="exact"/>
              <w:ind w:left="902" w:hanging="902"/>
              <w:jc w:val="center"/>
              <w:rPr>
                <w:rFonts w:ascii="宋体" w:cs="宋体"/>
                <w:szCs w:val="21"/>
              </w:rPr>
            </w:pPr>
            <w:r>
              <w:rPr>
                <w:rFonts w:ascii="宋体" w:cs="宋体" w:hint="eastAsia"/>
                <w:szCs w:val="21"/>
              </w:rPr>
              <w:t>2</w:t>
            </w:r>
          </w:p>
        </w:tc>
        <w:tc>
          <w:tcPr>
            <w:tcW w:w="2351" w:type="pct"/>
            <w:tcBorders>
              <w:top w:val="single" w:sz="4" w:space="0" w:color="auto"/>
              <w:left w:val="single" w:sz="4" w:space="0" w:color="000000"/>
              <w:bottom w:val="single" w:sz="4" w:space="0" w:color="auto"/>
              <w:right w:val="single" w:sz="4" w:space="0" w:color="auto"/>
            </w:tcBorders>
            <w:noWrap/>
            <w:vAlign w:val="center"/>
          </w:tcPr>
          <w:p w14:paraId="41EEBB23" w14:textId="77777777" w:rsidR="000D1111" w:rsidRDefault="00B706AC">
            <w:pPr>
              <w:spacing w:line="240" w:lineRule="exact"/>
              <w:rPr>
                <w:rFonts w:ascii="宋体" w:cs="宋体"/>
                <w:szCs w:val="21"/>
              </w:rPr>
            </w:pPr>
            <w:r>
              <w:rPr>
                <w:rFonts w:ascii="宋体" w:cs="宋体" w:hint="eastAsia"/>
                <w:szCs w:val="21"/>
              </w:rPr>
              <w:t>响应文件格式带“★”内容</w:t>
            </w:r>
          </w:p>
        </w:tc>
        <w:tc>
          <w:tcPr>
            <w:tcW w:w="706" w:type="pct"/>
            <w:tcBorders>
              <w:top w:val="single" w:sz="4" w:space="0" w:color="auto"/>
              <w:left w:val="single" w:sz="4" w:space="0" w:color="auto"/>
              <w:bottom w:val="single" w:sz="4" w:space="0" w:color="auto"/>
              <w:right w:val="single" w:sz="4" w:space="0" w:color="auto"/>
            </w:tcBorders>
            <w:noWrap/>
          </w:tcPr>
          <w:p w14:paraId="7E8DFDF6" w14:textId="77777777" w:rsidR="000D1111" w:rsidRDefault="000D1111">
            <w:pPr>
              <w:spacing w:before="240" w:line="240" w:lineRule="exact"/>
              <w:ind w:left="902" w:hanging="902"/>
              <w:rPr>
                <w:rFonts w:ascii="宋体" w:cs="宋体"/>
                <w:szCs w:val="21"/>
              </w:rPr>
            </w:pPr>
          </w:p>
        </w:tc>
        <w:tc>
          <w:tcPr>
            <w:tcW w:w="896" w:type="pct"/>
            <w:tcBorders>
              <w:top w:val="single" w:sz="4" w:space="0" w:color="auto"/>
              <w:left w:val="single" w:sz="4" w:space="0" w:color="auto"/>
              <w:bottom w:val="single" w:sz="4" w:space="0" w:color="auto"/>
              <w:right w:val="single" w:sz="4" w:space="0" w:color="auto"/>
            </w:tcBorders>
            <w:noWrap/>
          </w:tcPr>
          <w:p w14:paraId="2854B4D0" w14:textId="77777777" w:rsidR="000D1111" w:rsidRDefault="000D1111">
            <w:pPr>
              <w:spacing w:before="240" w:line="240" w:lineRule="exact"/>
              <w:ind w:left="902" w:hanging="902"/>
              <w:rPr>
                <w:rFonts w:ascii="宋体" w:cs="宋体"/>
                <w:szCs w:val="21"/>
              </w:rPr>
            </w:pPr>
          </w:p>
        </w:tc>
        <w:tc>
          <w:tcPr>
            <w:tcW w:w="654" w:type="pct"/>
            <w:tcBorders>
              <w:top w:val="single" w:sz="4" w:space="0" w:color="auto"/>
              <w:left w:val="single" w:sz="4" w:space="0" w:color="auto"/>
              <w:bottom w:val="single" w:sz="4" w:space="0" w:color="auto"/>
              <w:right w:val="single" w:sz="4" w:space="0" w:color="auto"/>
            </w:tcBorders>
            <w:noWrap/>
          </w:tcPr>
          <w:p w14:paraId="54A95F83" w14:textId="77777777" w:rsidR="000D1111" w:rsidRDefault="000D1111">
            <w:pPr>
              <w:spacing w:before="240" w:line="240" w:lineRule="exact"/>
              <w:ind w:left="902" w:hanging="902"/>
              <w:rPr>
                <w:rFonts w:ascii="宋体" w:cs="宋体"/>
                <w:szCs w:val="21"/>
              </w:rPr>
            </w:pPr>
          </w:p>
        </w:tc>
      </w:tr>
      <w:tr w:rsidR="000D1111" w14:paraId="032CBE14" w14:textId="77777777">
        <w:trPr>
          <w:trHeight w:val="544"/>
          <w:jc w:val="center"/>
        </w:trPr>
        <w:tc>
          <w:tcPr>
            <w:tcW w:w="393" w:type="pct"/>
            <w:tcBorders>
              <w:top w:val="single" w:sz="4" w:space="0" w:color="auto"/>
              <w:left w:val="single" w:sz="4" w:space="0" w:color="auto"/>
              <w:bottom w:val="single" w:sz="4" w:space="0" w:color="auto"/>
              <w:right w:val="single" w:sz="4" w:space="0" w:color="auto"/>
            </w:tcBorders>
            <w:noWrap/>
            <w:vAlign w:val="center"/>
          </w:tcPr>
          <w:p w14:paraId="2C33C02E" w14:textId="77777777" w:rsidR="000D1111" w:rsidRDefault="00B706AC">
            <w:pPr>
              <w:spacing w:before="240" w:line="240" w:lineRule="exact"/>
              <w:ind w:left="902" w:hanging="902"/>
              <w:jc w:val="center"/>
              <w:rPr>
                <w:rFonts w:ascii="宋体" w:cs="宋体"/>
                <w:szCs w:val="21"/>
              </w:rPr>
            </w:pPr>
            <w:r>
              <w:rPr>
                <w:rFonts w:ascii="宋体" w:cs="宋体" w:hint="eastAsia"/>
                <w:szCs w:val="21"/>
              </w:rPr>
              <w:t>3</w:t>
            </w:r>
          </w:p>
        </w:tc>
        <w:tc>
          <w:tcPr>
            <w:tcW w:w="2351" w:type="pct"/>
            <w:tcBorders>
              <w:top w:val="single" w:sz="4" w:space="0" w:color="auto"/>
              <w:left w:val="single" w:sz="4" w:space="0" w:color="000000"/>
              <w:bottom w:val="single" w:sz="4" w:space="0" w:color="auto"/>
              <w:right w:val="single" w:sz="4" w:space="0" w:color="auto"/>
            </w:tcBorders>
            <w:noWrap/>
          </w:tcPr>
          <w:p w14:paraId="586067D9" w14:textId="77777777" w:rsidR="000D1111" w:rsidRDefault="00B706AC">
            <w:pPr>
              <w:spacing w:line="240" w:lineRule="exact"/>
              <w:rPr>
                <w:rFonts w:ascii="宋体" w:cs="宋体"/>
                <w:szCs w:val="21"/>
              </w:rPr>
            </w:pPr>
            <w:r>
              <w:rPr>
                <w:rFonts w:ascii="宋体" w:cs="宋体" w:hint="eastAsia"/>
                <w:szCs w:val="21"/>
              </w:rPr>
              <w:t>第一次报价超出最高限价的将被视为无效报价，不能参加磋商。</w:t>
            </w:r>
          </w:p>
        </w:tc>
        <w:tc>
          <w:tcPr>
            <w:tcW w:w="706" w:type="pct"/>
            <w:tcBorders>
              <w:top w:val="single" w:sz="4" w:space="0" w:color="auto"/>
              <w:left w:val="single" w:sz="4" w:space="0" w:color="auto"/>
              <w:bottom w:val="single" w:sz="4" w:space="0" w:color="auto"/>
              <w:right w:val="single" w:sz="4" w:space="0" w:color="auto"/>
            </w:tcBorders>
            <w:noWrap/>
          </w:tcPr>
          <w:p w14:paraId="057CCB96" w14:textId="77777777" w:rsidR="000D1111" w:rsidRDefault="000D1111">
            <w:pPr>
              <w:spacing w:before="240" w:line="240" w:lineRule="exact"/>
              <w:ind w:left="902" w:hanging="902"/>
              <w:rPr>
                <w:rFonts w:ascii="宋体" w:cs="宋体"/>
                <w:szCs w:val="21"/>
              </w:rPr>
            </w:pPr>
          </w:p>
        </w:tc>
        <w:tc>
          <w:tcPr>
            <w:tcW w:w="896" w:type="pct"/>
            <w:tcBorders>
              <w:top w:val="single" w:sz="4" w:space="0" w:color="auto"/>
              <w:left w:val="single" w:sz="4" w:space="0" w:color="auto"/>
              <w:bottom w:val="single" w:sz="4" w:space="0" w:color="auto"/>
              <w:right w:val="single" w:sz="4" w:space="0" w:color="auto"/>
            </w:tcBorders>
            <w:noWrap/>
          </w:tcPr>
          <w:p w14:paraId="1F9AE9E6" w14:textId="77777777" w:rsidR="000D1111" w:rsidRDefault="000D1111">
            <w:pPr>
              <w:spacing w:before="240" w:line="240" w:lineRule="exact"/>
              <w:ind w:left="902" w:hanging="902"/>
              <w:rPr>
                <w:rFonts w:ascii="宋体" w:cs="宋体"/>
                <w:szCs w:val="21"/>
              </w:rPr>
            </w:pPr>
          </w:p>
        </w:tc>
        <w:tc>
          <w:tcPr>
            <w:tcW w:w="654" w:type="pct"/>
            <w:tcBorders>
              <w:top w:val="single" w:sz="4" w:space="0" w:color="auto"/>
              <w:left w:val="single" w:sz="4" w:space="0" w:color="auto"/>
              <w:bottom w:val="single" w:sz="4" w:space="0" w:color="auto"/>
              <w:right w:val="single" w:sz="4" w:space="0" w:color="auto"/>
            </w:tcBorders>
            <w:noWrap/>
          </w:tcPr>
          <w:p w14:paraId="150BDD12" w14:textId="77777777" w:rsidR="000D1111" w:rsidRDefault="000D1111">
            <w:pPr>
              <w:spacing w:before="240" w:line="240" w:lineRule="exact"/>
              <w:ind w:left="902" w:hanging="902"/>
              <w:rPr>
                <w:rFonts w:ascii="宋体" w:cs="宋体"/>
                <w:szCs w:val="21"/>
              </w:rPr>
            </w:pPr>
          </w:p>
        </w:tc>
      </w:tr>
      <w:tr w:rsidR="000D1111" w14:paraId="7E466CEE" w14:textId="77777777">
        <w:trPr>
          <w:trHeight w:val="544"/>
          <w:jc w:val="center"/>
        </w:trPr>
        <w:tc>
          <w:tcPr>
            <w:tcW w:w="393" w:type="pct"/>
            <w:tcBorders>
              <w:top w:val="single" w:sz="4" w:space="0" w:color="auto"/>
              <w:left w:val="single" w:sz="4" w:space="0" w:color="auto"/>
              <w:bottom w:val="single" w:sz="4" w:space="0" w:color="auto"/>
              <w:right w:val="single" w:sz="4" w:space="0" w:color="auto"/>
            </w:tcBorders>
            <w:noWrap/>
            <w:vAlign w:val="center"/>
          </w:tcPr>
          <w:p w14:paraId="6684C421" w14:textId="77777777" w:rsidR="000D1111" w:rsidRDefault="00B706AC">
            <w:pPr>
              <w:spacing w:before="240" w:line="240" w:lineRule="exact"/>
              <w:ind w:firstLineChars="50" w:firstLine="105"/>
              <w:rPr>
                <w:rFonts w:ascii="宋体" w:cs="宋体"/>
                <w:szCs w:val="21"/>
              </w:rPr>
            </w:pPr>
            <w:r>
              <w:rPr>
                <w:rFonts w:ascii="宋体" w:cs="宋体" w:hint="eastAsia"/>
                <w:szCs w:val="21"/>
              </w:rPr>
              <w:t>…</w:t>
            </w:r>
          </w:p>
        </w:tc>
        <w:tc>
          <w:tcPr>
            <w:tcW w:w="2351" w:type="pct"/>
            <w:tcBorders>
              <w:top w:val="single" w:sz="4" w:space="0" w:color="auto"/>
              <w:left w:val="single" w:sz="4" w:space="0" w:color="000000"/>
              <w:bottom w:val="single" w:sz="4" w:space="0" w:color="auto"/>
              <w:right w:val="single" w:sz="4" w:space="0" w:color="auto"/>
            </w:tcBorders>
            <w:noWrap/>
          </w:tcPr>
          <w:p w14:paraId="0E650F0B" w14:textId="77777777" w:rsidR="000D1111" w:rsidRDefault="000D1111">
            <w:pPr>
              <w:spacing w:line="240" w:lineRule="exact"/>
              <w:rPr>
                <w:rFonts w:ascii="宋体" w:cs="宋体"/>
                <w:szCs w:val="21"/>
              </w:rPr>
            </w:pPr>
          </w:p>
        </w:tc>
        <w:tc>
          <w:tcPr>
            <w:tcW w:w="706" w:type="pct"/>
            <w:tcBorders>
              <w:top w:val="single" w:sz="4" w:space="0" w:color="auto"/>
              <w:left w:val="single" w:sz="4" w:space="0" w:color="auto"/>
              <w:bottom w:val="single" w:sz="4" w:space="0" w:color="auto"/>
              <w:right w:val="single" w:sz="4" w:space="0" w:color="auto"/>
            </w:tcBorders>
            <w:noWrap/>
          </w:tcPr>
          <w:p w14:paraId="55FED670" w14:textId="77777777" w:rsidR="000D1111" w:rsidRDefault="000D1111">
            <w:pPr>
              <w:spacing w:before="240" w:line="240" w:lineRule="exact"/>
              <w:ind w:left="902" w:hanging="902"/>
              <w:rPr>
                <w:rFonts w:ascii="宋体" w:cs="宋体"/>
                <w:szCs w:val="21"/>
              </w:rPr>
            </w:pPr>
          </w:p>
        </w:tc>
        <w:tc>
          <w:tcPr>
            <w:tcW w:w="896" w:type="pct"/>
            <w:tcBorders>
              <w:top w:val="single" w:sz="4" w:space="0" w:color="auto"/>
              <w:left w:val="single" w:sz="4" w:space="0" w:color="auto"/>
              <w:bottom w:val="single" w:sz="4" w:space="0" w:color="auto"/>
              <w:right w:val="single" w:sz="4" w:space="0" w:color="auto"/>
            </w:tcBorders>
            <w:noWrap/>
          </w:tcPr>
          <w:p w14:paraId="2C755E6E" w14:textId="77777777" w:rsidR="000D1111" w:rsidRDefault="000D1111">
            <w:pPr>
              <w:spacing w:before="240" w:line="240" w:lineRule="exact"/>
              <w:ind w:left="902" w:hanging="902"/>
              <w:rPr>
                <w:rFonts w:ascii="宋体" w:cs="宋体"/>
                <w:szCs w:val="21"/>
              </w:rPr>
            </w:pPr>
          </w:p>
        </w:tc>
        <w:tc>
          <w:tcPr>
            <w:tcW w:w="654" w:type="pct"/>
            <w:tcBorders>
              <w:top w:val="single" w:sz="4" w:space="0" w:color="auto"/>
              <w:left w:val="single" w:sz="4" w:space="0" w:color="auto"/>
              <w:bottom w:val="single" w:sz="4" w:space="0" w:color="auto"/>
              <w:right w:val="single" w:sz="4" w:space="0" w:color="auto"/>
            </w:tcBorders>
            <w:noWrap/>
          </w:tcPr>
          <w:p w14:paraId="2DB47056" w14:textId="77777777" w:rsidR="000D1111" w:rsidRDefault="000D1111">
            <w:pPr>
              <w:spacing w:before="240" w:line="240" w:lineRule="exact"/>
              <w:ind w:left="902" w:hanging="902"/>
              <w:rPr>
                <w:rFonts w:ascii="宋体" w:cs="宋体"/>
                <w:szCs w:val="21"/>
              </w:rPr>
            </w:pPr>
          </w:p>
        </w:tc>
      </w:tr>
    </w:tbl>
    <w:p w14:paraId="6ECDD08F" w14:textId="77777777" w:rsidR="000D1111" w:rsidRDefault="00B706AC">
      <w:pPr>
        <w:spacing w:line="276" w:lineRule="auto"/>
        <w:rPr>
          <w:rFonts w:ascii="宋体"/>
          <w:b/>
          <w:bCs/>
          <w:szCs w:val="21"/>
        </w:rPr>
      </w:pPr>
      <w:r>
        <w:rPr>
          <w:rFonts w:ascii="宋体" w:hint="eastAsia"/>
          <w:b/>
          <w:bCs/>
          <w:szCs w:val="21"/>
        </w:rPr>
        <w:t>说明：1、供应商必须对应磋商文件的 “★”号条款逐条应答并按要求填写下表。</w:t>
      </w:r>
    </w:p>
    <w:p w14:paraId="68C6DF94" w14:textId="77777777" w:rsidR="000D1111" w:rsidRDefault="00B706AC">
      <w:pPr>
        <w:spacing w:line="276" w:lineRule="auto"/>
        <w:ind w:leftChars="243" w:left="510" w:firstLineChars="49" w:firstLine="103"/>
        <w:rPr>
          <w:rFonts w:ascii="宋体"/>
          <w:b/>
          <w:bCs/>
          <w:szCs w:val="21"/>
        </w:rPr>
      </w:pPr>
      <w:r>
        <w:rPr>
          <w:rFonts w:ascii="宋体" w:hint="eastAsia"/>
          <w:b/>
          <w:bCs/>
          <w:szCs w:val="21"/>
        </w:rPr>
        <w:t>2、对完全响应的条目在下表相应列中标注“○”。对有偏离的条目在下表相应列中标注“×”，并简述偏离内容。</w:t>
      </w:r>
    </w:p>
    <w:p w14:paraId="307C24AE" w14:textId="77777777" w:rsidR="000D1111" w:rsidRDefault="00B706AC">
      <w:pPr>
        <w:spacing w:line="276" w:lineRule="auto"/>
        <w:ind w:firstLineChars="200" w:firstLine="422"/>
        <w:rPr>
          <w:rFonts w:ascii="宋体"/>
          <w:b/>
          <w:bCs/>
          <w:szCs w:val="21"/>
        </w:rPr>
      </w:pPr>
      <w:r>
        <w:rPr>
          <w:rFonts w:ascii="宋体" w:hint="eastAsia"/>
          <w:b/>
          <w:bCs/>
          <w:szCs w:val="21"/>
        </w:rPr>
        <w:t>3、本表“是否响应”、“偏离说明”、“响应页码”不填写内容的视为完全响应。</w:t>
      </w:r>
    </w:p>
    <w:p w14:paraId="259800FA" w14:textId="77777777" w:rsidR="000D1111" w:rsidRDefault="000D1111">
      <w:bookmarkStart w:id="478" w:name="_Toc238275005"/>
      <w:bookmarkStart w:id="479" w:name="_Toc338083273"/>
      <w:bookmarkStart w:id="480" w:name="_Toc461991260"/>
      <w:bookmarkStart w:id="481" w:name="_Toc453695696"/>
      <w:bookmarkStart w:id="482" w:name="_Toc453695569"/>
      <w:bookmarkEnd w:id="439"/>
      <w:bookmarkEnd w:id="440"/>
      <w:bookmarkEnd w:id="441"/>
      <w:bookmarkEnd w:id="474"/>
      <w:bookmarkEnd w:id="475"/>
      <w:bookmarkEnd w:id="476"/>
    </w:p>
    <w:p w14:paraId="536A4186" w14:textId="77777777" w:rsidR="000D1111" w:rsidRDefault="00B706AC">
      <w:pPr>
        <w:pStyle w:val="2"/>
        <w:rPr>
          <w:b w:val="0"/>
        </w:rPr>
      </w:pPr>
      <w:bookmarkStart w:id="483" w:name="_Toc111741438"/>
      <w:r>
        <w:rPr>
          <w:rFonts w:ascii="黑体" w:hAnsi="黑体" w:hint="eastAsia"/>
        </w:rPr>
        <w:t>格式</w:t>
      </w:r>
      <w:r>
        <w:rPr>
          <w:rFonts w:ascii="黑体" w:hAnsi="黑体" w:hint="eastAsia"/>
        </w:rPr>
        <w:t xml:space="preserve">6 </w:t>
      </w:r>
      <w:r>
        <w:rPr>
          <w:rFonts w:hint="eastAsia"/>
        </w:rPr>
        <w:t xml:space="preserve">              保证金汇款声明函</w:t>
      </w:r>
      <w:bookmarkEnd w:id="483"/>
      <w:r>
        <w:rPr>
          <w:rFonts w:cs="Arial" w:hint="eastAsia"/>
          <w:sz w:val="24"/>
        </w:rPr>
        <w:t xml:space="preserve">                            </w:t>
      </w:r>
    </w:p>
    <w:p w14:paraId="2E608F31" w14:textId="77777777" w:rsidR="000D1111" w:rsidRDefault="00B706AC">
      <w:pPr>
        <w:spacing w:line="300" w:lineRule="auto"/>
        <w:rPr>
          <w:rFonts w:ascii="宋体" w:cs="Arial"/>
          <w:b/>
          <w:sz w:val="24"/>
        </w:rPr>
      </w:pPr>
      <w:r>
        <w:rPr>
          <w:rFonts w:ascii="宋体" w:cs="Arial" w:hint="eastAsia"/>
          <w:b/>
          <w:sz w:val="24"/>
        </w:rPr>
        <w:t>致：</w:t>
      </w:r>
      <w:r>
        <w:rPr>
          <w:rFonts w:ascii="宋体" w:hint="eastAsia"/>
          <w:b/>
          <w:sz w:val="24"/>
        </w:rPr>
        <w:t>广州群生招标代理有限公司</w:t>
      </w:r>
    </w:p>
    <w:p w14:paraId="496218A7" w14:textId="77777777" w:rsidR="000D1111" w:rsidRDefault="00B706AC">
      <w:pPr>
        <w:tabs>
          <w:tab w:val="left" w:pos="1560"/>
        </w:tabs>
        <w:spacing w:line="300" w:lineRule="auto"/>
        <w:ind w:firstLineChars="200" w:firstLine="420"/>
        <w:rPr>
          <w:rFonts w:ascii="宋体" w:cs="Arial"/>
          <w:szCs w:val="21"/>
        </w:rPr>
      </w:pPr>
      <w:r>
        <w:rPr>
          <w:rFonts w:ascii="宋体" w:cs="Arial" w:hint="eastAsia"/>
          <w:szCs w:val="21"/>
        </w:rPr>
        <w:t>我方为</w:t>
      </w:r>
      <w:r>
        <w:rPr>
          <w:rFonts w:ascii="宋体" w:cs="Arial" w:hint="eastAsia"/>
          <w:szCs w:val="21"/>
          <w:u w:val="single"/>
        </w:rPr>
        <w:t xml:space="preserve">                     </w:t>
      </w:r>
      <w:r>
        <w:rPr>
          <w:rFonts w:ascii="宋体" w:cs="Arial" w:hint="eastAsia"/>
          <w:szCs w:val="21"/>
        </w:rPr>
        <w:t>项目（项目编号：</w:t>
      </w:r>
      <w:r>
        <w:rPr>
          <w:rFonts w:ascii="宋体" w:cs="Arial" w:hint="eastAsia"/>
          <w:szCs w:val="21"/>
          <w:u w:val="single"/>
        </w:rPr>
        <w:t xml:space="preserve">                  </w:t>
      </w:r>
      <w:r>
        <w:rPr>
          <w:rFonts w:ascii="宋体" w:cs="Arial" w:hint="eastAsia"/>
          <w:szCs w:val="21"/>
        </w:rPr>
        <w:t>）递交磋商保证金人民币</w:t>
      </w:r>
      <w:r>
        <w:rPr>
          <w:rFonts w:ascii="宋体" w:cs="Arial" w:hint="eastAsia"/>
          <w:szCs w:val="21"/>
          <w:u w:val="single"/>
        </w:rPr>
        <w:t xml:space="preserve">        </w:t>
      </w:r>
      <w:r>
        <w:rPr>
          <w:rFonts w:ascii="宋体" w:cs="Arial" w:hint="eastAsia"/>
          <w:szCs w:val="21"/>
        </w:rPr>
        <w:t>元（大写：人民币</w:t>
      </w:r>
      <w:r>
        <w:rPr>
          <w:rFonts w:ascii="宋体" w:cs="Arial" w:hint="eastAsia"/>
          <w:szCs w:val="21"/>
          <w:u w:val="single"/>
        </w:rPr>
        <w:t xml:space="preserve">                        </w:t>
      </w:r>
      <w:r>
        <w:rPr>
          <w:rFonts w:ascii="宋体" w:cs="Arial" w:hint="eastAsia"/>
          <w:szCs w:val="21"/>
        </w:rPr>
        <w:t>元）已于</w:t>
      </w:r>
      <w:r>
        <w:rPr>
          <w:rFonts w:ascii="宋体" w:cs="Arial" w:hint="eastAsia"/>
          <w:szCs w:val="21"/>
          <w:u w:val="single"/>
        </w:rPr>
        <w:t xml:space="preserve">      </w:t>
      </w:r>
      <w:r>
        <w:rPr>
          <w:rFonts w:ascii="宋体" w:cs="Arial" w:hint="eastAsia"/>
          <w:szCs w:val="21"/>
        </w:rPr>
        <w:t>年</w:t>
      </w:r>
      <w:r>
        <w:rPr>
          <w:rFonts w:ascii="宋体" w:cs="Arial" w:hint="eastAsia"/>
          <w:szCs w:val="21"/>
          <w:u w:val="single"/>
        </w:rPr>
        <w:t xml:space="preserve">   </w:t>
      </w:r>
      <w:r>
        <w:rPr>
          <w:rFonts w:ascii="宋体" w:cs="Arial" w:hint="eastAsia"/>
          <w:szCs w:val="21"/>
        </w:rPr>
        <w:t>月</w:t>
      </w:r>
      <w:r>
        <w:rPr>
          <w:rFonts w:ascii="宋体" w:cs="Arial" w:hint="eastAsia"/>
          <w:szCs w:val="21"/>
          <w:u w:val="single"/>
        </w:rPr>
        <w:t xml:space="preserve">   </w:t>
      </w:r>
      <w:r>
        <w:rPr>
          <w:rFonts w:ascii="宋体" w:cs="Arial" w:hint="eastAsia"/>
          <w:szCs w:val="21"/>
        </w:rPr>
        <w:t>日以</w:t>
      </w:r>
      <w:r>
        <w:rPr>
          <w:rFonts w:ascii="宋体" w:cs="Arial" w:hint="eastAsia"/>
          <w:szCs w:val="21"/>
          <w:u w:val="single"/>
        </w:rPr>
        <w:t xml:space="preserve">      </w:t>
      </w:r>
      <w:r>
        <w:rPr>
          <w:rFonts w:ascii="宋体" w:cs="Arial" w:hint="eastAsia"/>
          <w:color w:val="000000"/>
          <w:szCs w:val="21"/>
        </w:rPr>
        <w:t>以银行主动划账方式划入你方账户。</w:t>
      </w:r>
    </w:p>
    <w:p w14:paraId="53588DF1" w14:textId="77777777" w:rsidR="000D1111" w:rsidRDefault="00B706AC">
      <w:pPr>
        <w:tabs>
          <w:tab w:val="left" w:pos="1560"/>
        </w:tabs>
        <w:spacing w:line="300" w:lineRule="auto"/>
        <w:ind w:firstLineChars="200" w:firstLine="422"/>
        <w:rPr>
          <w:rFonts w:ascii="宋体" w:cs="Arial"/>
          <w:b/>
          <w:bCs/>
          <w:szCs w:val="21"/>
          <w:u w:val="single"/>
        </w:rPr>
      </w:pPr>
      <w:r>
        <w:rPr>
          <w:rFonts w:ascii="宋体" w:cs="Arial" w:hint="eastAsia"/>
          <w:b/>
          <w:bCs/>
          <w:szCs w:val="21"/>
          <w:u w:val="single"/>
        </w:rPr>
        <w:t>详见附件：银行出具的汇款单或转账凭证复印件。</w:t>
      </w:r>
    </w:p>
    <w:p w14:paraId="074A3723" w14:textId="77777777" w:rsidR="000D1111" w:rsidRDefault="00B706AC">
      <w:pPr>
        <w:spacing w:line="300" w:lineRule="auto"/>
        <w:ind w:firstLineChars="200" w:firstLine="420"/>
        <w:rPr>
          <w:rFonts w:ascii="宋体" w:cs="Arial"/>
          <w:szCs w:val="21"/>
        </w:rPr>
      </w:pPr>
      <w:r>
        <w:rPr>
          <w:rFonts w:ascii="宋体" w:cs="Arial" w:hint="eastAsia"/>
          <w:szCs w:val="21"/>
        </w:rPr>
        <w:t>退还保证金时请按以下内容划入我方账户。若因内容不全、错误、字迹潦草模糊导致该项目保证金未能及时退还或退还过程中发生错误，我方将自行承担全部责任和损失。</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3"/>
        <w:gridCol w:w="1833"/>
        <w:gridCol w:w="4661"/>
        <w:gridCol w:w="1229"/>
        <w:gridCol w:w="1734"/>
      </w:tblGrid>
      <w:tr w:rsidR="000D1111" w14:paraId="6069C38C" w14:textId="77777777">
        <w:trPr>
          <w:cantSplit/>
          <w:trHeight w:val="340"/>
          <w:jc w:val="center"/>
        </w:trPr>
        <w:tc>
          <w:tcPr>
            <w:tcW w:w="623" w:type="dxa"/>
            <w:vMerge w:val="restart"/>
            <w:tcBorders>
              <w:top w:val="single" w:sz="4" w:space="0" w:color="auto"/>
              <w:left w:val="single" w:sz="4" w:space="0" w:color="auto"/>
              <w:bottom w:val="single" w:sz="4" w:space="0" w:color="auto"/>
              <w:right w:val="single" w:sz="4" w:space="0" w:color="auto"/>
            </w:tcBorders>
            <w:noWrap/>
            <w:textDirection w:val="tbRlV"/>
            <w:vAlign w:val="center"/>
          </w:tcPr>
          <w:p w14:paraId="4531F25C" w14:textId="77777777" w:rsidR="000D1111" w:rsidRDefault="00B706AC">
            <w:pPr>
              <w:spacing w:line="300" w:lineRule="auto"/>
              <w:ind w:left="113" w:right="113"/>
              <w:jc w:val="center"/>
              <w:rPr>
                <w:rFonts w:ascii="宋体"/>
                <w:szCs w:val="21"/>
              </w:rPr>
            </w:pPr>
            <w:r>
              <w:rPr>
                <w:rFonts w:ascii="宋体" w:hint="eastAsia"/>
                <w:szCs w:val="21"/>
              </w:rPr>
              <w:t>收 款 人</w:t>
            </w:r>
          </w:p>
        </w:tc>
        <w:tc>
          <w:tcPr>
            <w:tcW w:w="1833" w:type="dxa"/>
            <w:tcBorders>
              <w:top w:val="single" w:sz="4" w:space="0" w:color="auto"/>
              <w:left w:val="single" w:sz="4" w:space="0" w:color="auto"/>
              <w:bottom w:val="single" w:sz="4" w:space="0" w:color="auto"/>
              <w:right w:val="single" w:sz="4" w:space="0" w:color="auto"/>
            </w:tcBorders>
            <w:noWrap/>
            <w:vAlign w:val="center"/>
          </w:tcPr>
          <w:p w14:paraId="282B998D" w14:textId="77777777" w:rsidR="000D1111" w:rsidRDefault="00B706AC">
            <w:pPr>
              <w:spacing w:line="300" w:lineRule="auto"/>
              <w:jc w:val="center"/>
              <w:rPr>
                <w:rFonts w:ascii="宋体"/>
                <w:szCs w:val="21"/>
              </w:rPr>
            </w:pPr>
            <w:r>
              <w:rPr>
                <w:rFonts w:ascii="宋体" w:hint="eastAsia"/>
                <w:szCs w:val="21"/>
              </w:rPr>
              <w:t>收款人名称</w:t>
            </w:r>
          </w:p>
        </w:tc>
        <w:tc>
          <w:tcPr>
            <w:tcW w:w="7624" w:type="dxa"/>
            <w:gridSpan w:val="3"/>
            <w:tcBorders>
              <w:top w:val="single" w:sz="4" w:space="0" w:color="auto"/>
              <w:left w:val="single" w:sz="4" w:space="0" w:color="auto"/>
              <w:bottom w:val="single" w:sz="4" w:space="0" w:color="auto"/>
              <w:right w:val="single" w:sz="4" w:space="0" w:color="auto"/>
            </w:tcBorders>
            <w:noWrap/>
            <w:vAlign w:val="center"/>
          </w:tcPr>
          <w:p w14:paraId="2BAE7FCE" w14:textId="77777777" w:rsidR="000D1111" w:rsidRDefault="000D1111">
            <w:pPr>
              <w:spacing w:line="300" w:lineRule="auto"/>
              <w:jc w:val="center"/>
              <w:rPr>
                <w:rFonts w:ascii="宋体"/>
                <w:szCs w:val="21"/>
              </w:rPr>
            </w:pPr>
          </w:p>
        </w:tc>
      </w:tr>
      <w:tr w:rsidR="000D1111" w14:paraId="1BF45D1F" w14:textId="77777777">
        <w:trPr>
          <w:cantSplit/>
          <w:trHeight w:val="288"/>
          <w:jc w:val="center"/>
        </w:trPr>
        <w:tc>
          <w:tcPr>
            <w:tcW w:w="623" w:type="dxa"/>
            <w:vMerge/>
            <w:tcBorders>
              <w:top w:val="single" w:sz="4" w:space="0" w:color="auto"/>
              <w:left w:val="single" w:sz="4" w:space="0" w:color="auto"/>
              <w:bottom w:val="single" w:sz="4" w:space="0" w:color="auto"/>
              <w:right w:val="single" w:sz="4" w:space="0" w:color="auto"/>
            </w:tcBorders>
            <w:noWrap/>
            <w:vAlign w:val="center"/>
          </w:tcPr>
          <w:p w14:paraId="547FB729" w14:textId="77777777" w:rsidR="000D1111" w:rsidRDefault="000D1111"/>
        </w:tc>
        <w:tc>
          <w:tcPr>
            <w:tcW w:w="1833" w:type="dxa"/>
            <w:tcBorders>
              <w:top w:val="single" w:sz="4" w:space="0" w:color="auto"/>
              <w:left w:val="single" w:sz="4" w:space="0" w:color="auto"/>
              <w:bottom w:val="single" w:sz="4" w:space="0" w:color="auto"/>
              <w:right w:val="single" w:sz="4" w:space="0" w:color="auto"/>
            </w:tcBorders>
            <w:noWrap/>
            <w:vAlign w:val="center"/>
          </w:tcPr>
          <w:p w14:paraId="42A28FEA" w14:textId="77777777" w:rsidR="000D1111" w:rsidRDefault="00B706AC">
            <w:pPr>
              <w:spacing w:line="300" w:lineRule="auto"/>
              <w:jc w:val="center"/>
              <w:rPr>
                <w:rFonts w:ascii="宋体"/>
                <w:szCs w:val="21"/>
              </w:rPr>
            </w:pPr>
            <w:r>
              <w:rPr>
                <w:rFonts w:ascii="宋体" w:hint="eastAsia"/>
                <w:szCs w:val="21"/>
              </w:rPr>
              <w:t>收款人地址</w:t>
            </w:r>
          </w:p>
        </w:tc>
        <w:tc>
          <w:tcPr>
            <w:tcW w:w="7624" w:type="dxa"/>
            <w:gridSpan w:val="3"/>
            <w:tcBorders>
              <w:top w:val="single" w:sz="4" w:space="0" w:color="auto"/>
              <w:left w:val="single" w:sz="4" w:space="0" w:color="auto"/>
              <w:bottom w:val="single" w:sz="4" w:space="0" w:color="auto"/>
              <w:right w:val="single" w:sz="4" w:space="0" w:color="auto"/>
            </w:tcBorders>
            <w:noWrap/>
            <w:vAlign w:val="center"/>
          </w:tcPr>
          <w:p w14:paraId="7177CCB0" w14:textId="77777777" w:rsidR="000D1111" w:rsidRDefault="000D1111">
            <w:pPr>
              <w:spacing w:line="300" w:lineRule="auto"/>
              <w:jc w:val="center"/>
              <w:rPr>
                <w:rFonts w:ascii="宋体"/>
                <w:szCs w:val="21"/>
              </w:rPr>
            </w:pPr>
          </w:p>
        </w:tc>
      </w:tr>
      <w:tr w:rsidR="000D1111" w14:paraId="7721AA76" w14:textId="77777777">
        <w:trPr>
          <w:cantSplit/>
          <w:trHeight w:val="319"/>
          <w:jc w:val="center"/>
        </w:trPr>
        <w:tc>
          <w:tcPr>
            <w:tcW w:w="623" w:type="dxa"/>
            <w:vMerge/>
            <w:tcBorders>
              <w:top w:val="single" w:sz="4" w:space="0" w:color="auto"/>
              <w:left w:val="single" w:sz="4" w:space="0" w:color="auto"/>
              <w:bottom w:val="single" w:sz="4" w:space="0" w:color="auto"/>
              <w:right w:val="single" w:sz="4" w:space="0" w:color="auto"/>
            </w:tcBorders>
            <w:noWrap/>
            <w:vAlign w:val="center"/>
          </w:tcPr>
          <w:p w14:paraId="08A5385F" w14:textId="77777777" w:rsidR="000D1111" w:rsidRDefault="000D1111"/>
        </w:tc>
        <w:tc>
          <w:tcPr>
            <w:tcW w:w="1833" w:type="dxa"/>
            <w:tcBorders>
              <w:top w:val="single" w:sz="4" w:space="0" w:color="auto"/>
              <w:left w:val="single" w:sz="4" w:space="0" w:color="auto"/>
              <w:bottom w:val="single" w:sz="4" w:space="0" w:color="auto"/>
              <w:right w:val="single" w:sz="4" w:space="0" w:color="auto"/>
            </w:tcBorders>
            <w:noWrap/>
            <w:vAlign w:val="center"/>
          </w:tcPr>
          <w:p w14:paraId="45703A47" w14:textId="77777777" w:rsidR="000D1111" w:rsidRDefault="00B706AC">
            <w:pPr>
              <w:spacing w:line="300" w:lineRule="auto"/>
              <w:jc w:val="center"/>
              <w:rPr>
                <w:rFonts w:ascii="宋体"/>
                <w:szCs w:val="21"/>
              </w:rPr>
            </w:pPr>
            <w:r>
              <w:rPr>
                <w:rFonts w:ascii="宋体" w:hint="eastAsia"/>
                <w:szCs w:val="21"/>
              </w:rPr>
              <w:t>开户银行（含汇入地点）</w:t>
            </w:r>
          </w:p>
        </w:tc>
        <w:tc>
          <w:tcPr>
            <w:tcW w:w="4661" w:type="dxa"/>
            <w:tcBorders>
              <w:top w:val="single" w:sz="4" w:space="0" w:color="auto"/>
              <w:left w:val="single" w:sz="4" w:space="0" w:color="auto"/>
              <w:bottom w:val="single" w:sz="4" w:space="0" w:color="auto"/>
              <w:right w:val="single" w:sz="4" w:space="0" w:color="auto"/>
            </w:tcBorders>
            <w:noWrap/>
            <w:vAlign w:val="center"/>
          </w:tcPr>
          <w:p w14:paraId="7D787E3F" w14:textId="77777777" w:rsidR="000D1111" w:rsidRDefault="000D1111">
            <w:pPr>
              <w:spacing w:line="300" w:lineRule="auto"/>
              <w:jc w:val="center"/>
              <w:rPr>
                <w:rFonts w:ascii="宋体"/>
                <w:szCs w:val="21"/>
              </w:rPr>
            </w:pPr>
          </w:p>
        </w:tc>
        <w:tc>
          <w:tcPr>
            <w:tcW w:w="1229" w:type="dxa"/>
            <w:tcBorders>
              <w:top w:val="single" w:sz="4" w:space="0" w:color="auto"/>
              <w:left w:val="single" w:sz="4" w:space="0" w:color="auto"/>
              <w:bottom w:val="single" w:sz="4" w:space="0" w:color="auto"/>
              <w:right w:val="single" w:sz="4" w:space="0" w:color="auto"/>
            </w:tcBorders>
            <w:noWrap/>
            <w:vAlign w:val="center"/>
          </w:tcPr>
          <w:p w14:paraId="12902988" w14:textId="77777777" w:rsidR="000D1111" w:rsidRDefault="00B706AC">
            <w:pPr>
              <w:spacing w:line="300" w:lineRule="auto"/>
              <w:jc w:val="center"/>
              <w:rPr>
                <w:rFonts w:ascii="宋体"/>
                <w:szCs w:val="21"/>
              </w:rPr>
            </w:pPr>
            <w:r>
              <w:rPr>
                <w:rFonts w:ascii="宋体" w:hint="eastAsia"/>
                <w:szCs w:val="21"/>
              </w:rPr>
              <w:t>联系人</w:t>
            </w:r>
          </w:p>
        </w:tc>
        <w:tc>
          <w:tcPr>
            <w:tcW w:w="1734" w:type="dxa"/>
            <w:tcBorders>
              <w:top w:val="single" w:sz="4" w:space="0" w:color="auto"/>
              <w:left w:val="single" w:sz="4" w:space="0" w:color="auto"/>
              <w:bottom w:val="single" w:sz="4" w:space="0" w:color="auto"/>
              <w:right w:val="single" w:sz="4" w:space="0" w:color="auto"/>
            </w:tcBorders>
            <w:noWrap/>
            <w:vAlign w:val="center"/>
          </w:tcPr>
          <w:p w14:paraId="3F95F696" w14:textId="77777777" w:rsidR="000D1111" w:rsidRDefault="000D1111">
            <w:pPr>
              <w:spacing w:line="300" w:lineRule="auto"/>
              <w:jc w:val="center"/>
              <w:rPr>
                <w:rFonts w:ascii="宋体"/>
                <w:szCs w:val="21"/>
              </w:rPr>
            </w:pPr>
          </w:p>
        </w:tc>
      </w:tr>
      <w:tr w:rsidR="000D1111" w14:paraId="1C4989B3" w14:textId="77777777">
        <w:trPr>
          <w:cantSplit/>
          <w:trHeight w:val="142"/>
          <w:jc w:val="center"/>
        </w:trPr>
        <w:tc>
          <w:tcPr>
            <w:tcW w:w="623" w:type="dxa"/>
            <w:vMerge/>
            <w:tcBorders>
              <w:top w:val="single" w:sz="4" w:space="0" w:color="auto"/>
              <w:left w:val="single" w:sz="4" w:space="0" w:color="auto"/>
              <w:bottom w:val="single" w:sz="4" w:space="0" w:color="auto"/>
              <w:right w:val="single" w:sz="4" w:space="0" w:color="auto"/>
            </w:tcBorders>
            <w:noWrap/>
            <w:vAlign w:val="center"/>
          </w:tcPr>
          <w:p w14:paraId="61956621" w14:textId="77777777" w:rsidR="000D1111" w:rsidRDefault="000D1111"/>
        </w:tc>
        <w:tc>
          <w:tcPr>
            <w:tcW w:w="1833" w:type="dxa"/>
            <w:tcBorders>
              <w:top w:val="single" w:sz="4" w:space="0" w:color="auto"/>
              <w:left w:val="single" w:sz="4" w:space="0" w:color="auto"/>
              <w:bottom w:val="single" w:sz="4" w:space="0" w:color="auto"/>
              <w:right w:val="single" w:sz="4" w:space="0" w:color="auto"/>
            </w:tcBorders>
            <w:noWrap/>
            <w:vAlign w:val="center"/>
          </w:tcPr>
          <w:p w14:paraId="3B7BE42B" w14:textId="77777777" w:rsidR="000D1111" w:rsidRDefault="00B706AC">
            <w:pPr>
              <w:spacing w:line="300" w:lineRule="auto"/>
              <w:jc w:val="center"/>
              <w:rPr>
                <w:rFonts w:ascii="宋体"/>
                <w:szCs w:val="21"/>
              </w:rPr>
            </w:pPr>
            <w:r>
              <w:rPr>
                <w:rFonts w:ascii="宋体" w:hint="eastAsia"/>
                <w:szCs w:val="21"/>
              </w:rPr>
              <w:t>帐    号</w:t>
            </w:r>
          </w:p>
        </w:tc>
        <w:tc>
          <w:tcPr>
            <w:tcW w:w="4661" w:type="dxa"/>
            <w:tcBorders>
              <w:top w:val="single" w:sz="4" w:space="0" w:color="auto"/>
              <w:left w:val="single" w:sz="4" w:space="0" w:color="auto"/>
              <w:bottom w:val="single" w:sz="4" w:space="0" w:color="auto"/>
              <w:right w:val="single" w:sz="4" w:space="0" w:color="auto"/>
            </w:tcBorders>
            <w:noWrap/>
            <w:vAlign w:val="center"/>
          </w:tcPr>
          <w:p w14:paraId="1AED19D8" w14:textId="77777777" w:rsidR="000D1111" w:rsidRDefault="000D1111">
            <w:pPr>
              <w:spacing w:line="300" w:lineRule="auto"/>
              <w:jc w:val="center"/>
              <w:rPr>
                <w:rFonts w:ascii="宋体"/>
                <w:szCs w:val="21"/>
              </w:rPr>
            </w:pPr>
          </w:p>
        </w:tc>
        <w:tc>
          <w:tcPr>
            <w:tcW w:w="1229" w:type="dxa"/>
            <w:tcBorders>
              <w:top w:val="single" w:sz="4" w:space="0" w:color="auto"/>
              <w:left w:val="single" w:sz="4" w:space="0" w:color="auto"/>
              <w:bottom w:val="single" w:sz="4" w:space="0" w:color="auto"/>
              <w:right w:val="single" w:sz="4" w:space="0" w:color="auto"/>
            </w:tcBorders>
            <w:noWrap/>
            <w:vAlign w:val="center"/>
          </w:tcPr>
          <w:p w14:paraId="15052D3E" w14:textId="77777777" w:rsidR="000D1111" w:rsidRDefault="00B706AC">
            <w:pPr>
              <w:spacing w:line="300" w:lineRule="auto"/>
              <w:jc w:val="center"/>
              <w:rPr>
                <w:rFonts w:ascii="宋体"/>
                <w:szCs w:val="21"/>
              </w:rPr>
            </w:pPr>
            <w:r>
              <w:rPr>
                <w:rFonts w:ascii="宋体" w:hint="eastAsia"/>
                <w:szCs w:val="21"/>
              </w:rPr>
              <w:t>联系电话</w:t>
            </w:r>
          </w:p>
        </w:tc>
        <w:tc>
          <w:tcPr>
            <w:tcW w:w="1734" w:type="dxa"/>
            <w:tcBorders>
              <w:top w:val="single" w:sz="4" w:space="0" w:color="auto"/>
              <w:left w:val="single" w:sz="4" w:space="0" w:color="auto"/>
              <w:bottom w:val="single" w:sz="4" w:space="0" w:color="auto"/>
              <w:right w:val="single" w:sz="4" w:space="0" w:color="auto"/>
            </w:tcBorders>
            <w:noWrap/>
            <w:vAlign w:val="center"/>
          </w:tcPr>
          <w:p w14:paraId="02A558BA" w14:textId="77777777" w:rsidR="000D1111" w:rsidRDefault="000D1111">
            <w:pPr>
              <w:spacing w:line="300" w:lineRule="auto"/>
              <w:jc w:val="center"/>
              <w:rPr>
                <w:rFonts w:ascii="宋体"/>
                <w:szCs w:val="21"/>
              </w:rPr>
            </w:pPr>
          </w:p>
        </w:tc>
      </w:tr>
    </w:tbl>
    <w:p w14:paraId="4C345F5C" w14:textId="77777777" w:rsidR="000D1111" w:rsidRDefault="00B706AC">
      <w:pPr>
        <w:spacing w:line="300" w:lineRule="auto"/>
        <w:rPr>
          <w:rFonts w:ascii="宋体"/>
          <w:bCs/>
          <w:color w:val="000000"/>
          <w:szCs w:val="21"/>
        </w:rPr>
      </w:pPr>
      <w:r>
        <w:rPr>
          <w:rFonts w:ascii="宋体" w:hint="eastAsia"/>
          <w:bCs/>
          <w:color w:val="000000"/>
          <w:szCs w:val="21"/>
        </w:rPr>
        <w:t>供应商全称（加盖公章）:</w:t>
      </w:r>
    </w:p>
    <w:p w14:paraId="103B3A45" w14:textId="77777777" w:rsidR="000D1111" w:rsidRDefault="00B706AC">
      <w:pPr>
        <w:tabs>
          <w:tab w:val="left" w:pos="3885"/>
        </w:tabs>
        <w:spacing w:line="300" w:lineRule="auto"/>
        <w:rPr>
          <w:rFonts w:ascii="宋体"/>
          <w:bCs/>
        </w:rPr>
      </w:pPr>
      <w:r>
        <w:rPr>
          <w:rFonts w:ascii="宋体" w:hint="eastAsia"/>
          <w:bCs/>
          <w:color w:val="000000"/>
          <w:szCs w:val="21"/>
        </w:rPr>
        <w:t>法定代表人或其供应商授权代表(签字)：               日    期：     年   月   日</w:t>
      </w:r>
    </w:p>
    <w:p w14:paraId="4B37277B" w14:textId="77777777" w:rsidR="000D1111" w:rsidRDefault="00B706AC">
      <w:pPr>
        <w:pStyle w:val="ab"/>
        <w:spacing w:line="300" w:lineRule="auto"/>
        <w:outlineLvl w:val="0"/>
      </w:pPr>
      <w:r>
        <w:rPr>
          <w:rFonts w:hint="eastAsia"/>
        </w:rPr>
        <w:t>注：</w:t>
      </w:r>
      <w:r>
        <w:rPr>
          <w:rFonts w:hint="eastAsia"/>
          <w:b/>
          <w:color w:val="000000"/>
          <w:szCs w:val="21"/>
        </w:rPr>
        <w:t>供应商应详细填写本文件，并按要求粘贴凭证复印件。本保证金汇款声明函应封装进“唱标信封”内。</w:t>
      </w:r>
    </w:p>
    <w:p w14:paraId="1DF27F4A" w14:textId="77777777" w:rsidR="000D1111" w:rsidRDefault="000D1111"/>
    <w:p w14:paraId="7B09F90B" w14:textId="77777777" w:rsidR="000D1111" w:rsidRDefault="00B706AC">
      <w:pPr>
        <w:pStyle w:val="2"/>
        <w:spacing w:after="0"/>
        <w:rPr>
          <w:rStyle w:val="af7"/>
          <w:rFonts w:ascii="Calibri" w:hAnsi="Calibri" w:cs="Arial"/>
          <w:b w:val="0"/>
          <w:color w:val="auto"/>
        </w:rPr>
      </w:pPr>
      <w:bookmarkStart w:id="484" w:name="_Toc111741439"/>
      <w:r>
        <w:rPr>
          <w:rFonts w:hint="eastAsia"/>
          <w:color w:val="auto"/>
        </w:rPr>
        <w:lastRenderedPageBreak/>
        <w:t xml:space="preserve">格式7                  </w:t>
      </w:r>
      <w:bookmarkEnd w:id="478"/>
      <w:r>
        <w:rPr>
          <w:rFonts w:hint="eastAsia"/>
          <w:color w:val="auto"/>
          <w:szCs w:val="22"/>
        </w:rPr>
        <w:t>关于资格证明文件的声明函</w:t>
      </w:r>
      <w:bookmarkEnd w:id="484"/>
    </w:p>
    <w:p w14:paraId="48A41FEB" w14:textId="77777777" w:rsidR="000D1111" w:rsidRDefault="00B706AC">
      <w:pPr>
        <w:spacing w:line="360" w:lineRule="auto"/>
        <w:rPr>
          <w:rFonts w:ascii="宋体"/>
          <w:b/>
          <w:szCs w:val="21"/>
        </w:rPr>
      </w:pPr>
      <w:r>
        <w:rPr>
          <w:rFonts w:ascii="宋体" w:hint="eastAsia"/>
          <w:b/>
          <w:szCs w:val="21"/>
        </w:rPr>
        <w:t>广州群生招标代理有限公司：</w:t>
      </w:r>
    </w:p>
    <w:p w14:paraId="5B695D33" w14:textId="77777777" w:rsidR="000D1111" w:rsidRDefault="00B706AC">
      <w:pPr>
        <w:spacing w:line="360" w:lineRule="auto"/>
        <w:ind w:firstLineChars="200" w:firstLine="420"/>
        <w:rPr>
          <w:rFonts w:ascii="宋体"/>
          <w:szCs w:val="21"/>
        </w:rPr>
      </w:pPr>
      <w:r>
        <w:rPr>
          <w:rFonts w:ascii="宋体" w:hint="eastAsia"/>
          <w:szCs w:val="21"/>
        </w:rPr>
        <w:t>我方愿响应你方</w:t>
      </w:r>
      <w:r>
        <w:rPr>
          <w:rFonts w:ascii="宋体" w:cs="宋体" w:hint="eastAsia"/>
          <w:color w:val="000000"/>
          <w:kern w:val="0"/>
          <w:szCs w:val="21"/>
          <w:u w:val="single"/>
        </w:rPr>
        <w:t xml:space="preserve">     </w:t>
      </w:r>
      <w:r>
        <w:rPr>
          <w:rFonts w:ascii="宋体" w:cs="宋体" w:hint="eastAsia"/>
          <w:color w:val="000000"/>
          <w:kern w:val="0"/>
          <w:szCs w:val="21"/>
        </w:rPr>
        <w:t>年</w:t>
      </w:r>
      <w:r>
        <w:rPr>
          <w:rFonts w:ascii="宋体" w:cs="宋体" w:hint="eastAsia"/>
          <w:color w:val="000000"/>
          <w:kern w:val="0"/>
          <w:szCs w:val="21"/>
          <w:u w:val="single"/>
        </w:rPr>
        <w:t xml:space="preserve">     </w:t>
      </w:r>
      <w:r>
        <w:rPr>
          <w:rFonts w:ascii="宋体" w:cs="宋体" w:hint="eastAsia"/>
          <w:color w:val="000000"/>
          <w:kern w:val="0"/>
          <w:szCs w:val="21"/>
        </w:rPr>
        <w:t>月</w:t>
      </w:r>
      <w:r>
        <w:rPr>
          <w:rFonts w:ascii="宋体" w:cs="宋体" w:hint="eastAsia"/>
          <w:color w:val="000000"/>
          <w:kern w:val="0"/>
          <w:szCs w:val="21"/>
          <w:u w:val="single"/>
        </w:rPr>
        <w:t xml:space="preserve">     </w:t>
      </w:r>
      <w:r>
        <w:rPr>
          <w:rFonts w:ascii="宋体" w:cs="宋体" w:hint="eastAsia"/>
          <w:color w:val="000000"/>
          <w:kern w:val="0"/>
          <w:szCs w:val="21"/>
        </w:rPr>
        <w:t>日发布的</w:t>
      </w:r>
      <w:r>
        <w:rPr>
          <w:rFonts w:ascii="宋体" w:cs="宋体" w:hint="eastAsia"/>
          <w:color w:val="000000"/>
          <w:kern w:val="0"/>
          <w:szCs w:val="21"/>
          <w:u w:val="single"/>
        </w:rPr>
        <w:t xml:space="preserve">     项目</w:t>
      </w:r>
      <w:r>
        <w:rPr>
          <w:rFonts w:ascii="宋体" w:cs="宋体" w:hint="eastAsia"/>
          <w:color w:val="000000"/>
          <w:kern w:val="0"/>
          <w:szCs w:val="21"/>
        </w:rPr>
        <w:t>（项目编号：</w:t>
      </w:r>
      <w:r>
        <w:rPr>
          <w:rFonts w:ascii="宋体" w:cs="宋体" w:hint="eastAsia"/>
          <w:color w:val="000000"/>
          <w:kern w:val="0"/>
          <w:szCs w:val="21"/>
          <w:u w:val="single"/>
        </w:rPr>
        <w:t xml:space="preserve">         </w:t>
      </w:r>
      <w:r>
        <w:rPr>
          <w:rFonts w:ascii="宋体" w:cs="宋体" w:hint="eastAsia"/>
          <w:color w:val="000000"/>
          <w:kern w:val="0"/>
          <w:szCs w:val="21"/>
        </w:rPr>
        <w:t>）</w:t>
      </w:r>
      <w:r>
        <w:rPr>
          <w:rFonts w:ascii="宋体" w:hint="eastAsia"/>
          <w:szCs w:val="21"/>
        </w:rPr>
        <w:t>报价邀请，参与报价，提供采购人需求中规定的全部内容，并按采购文件要求提交所附资格文件且声明和保证如下：</w:t>
      </w:r>
    </w:p>
    <w:p w14:paraId="74295DC4" w14:textId="77777777" w:rsidR="000D1111" w:rsidRDefault="00B706AC">
      <w:pPr>
        <w:widowControl/>
        <w:numPr>
          <w:ilvl w:val="0"/>
          <w:numId w:val="8"/>
        </w:numPr>
        <w:spacing w:line="360" w:lineRule="auto"/>
        <w:jc w:val="left"/>
        <w:rPr>
          <w:rFonts w:ascii="宋体"/>
          <w:color w:val="000000"/>
          <w:szCs w:val="21"/>
        </w:rPr>
      </w:pPr>
      <w:r>
        <w:rPr>
          <w:rFonts w:ascii="宋体" w:hint="eastAsia"/>
          <w:szCs w:val="21"/>
        </w:rPr>
        <w:t>我方为本次报价所提交的所有证明我方提供货物和服务合格和我方资格的文件是真实的和正确的，并愿为其真实性和正确性承担法律责</w:t>
      </w:r>
      <w:r>
        <w:rPr>
          <w:rFonts w:ascii="宋体" w:hint="eastAsia"/>
          <w:color w:val="000000"/>
          <w:szCs w:val="21"/>
        </w:rPr>
        <w:t>任；核验我方提供相关复印件与原件不一致的，或我方无法在规定时间内提供原件的，采购人或采购代理机构有权取消我方报价或成交资格；提供给采购人的货物及服务与报价承诺一致。</w:t>
      </w:r>
    </w:p>
    <w:p w14:paraId="71FF2C26" w14:textId="77777777" w:rsidR="000D1111" w:rsidRDefault="00B706AC">
      <w:pPr>
        <w:widowControl/>
        <w:numPr>
          <w:ilvl w:val="0"/>
          <w:numId w:val="8"/>
        </w:numPr>
        <w:spacing w:line="360" w:lineRule="auto"/>
        <w:jc w:val="left"/>
        <w:rPr>
          <w:rFonts w:ascii="宋体"/>
          <w:szCs w:val="21"/>
        </w:rPr>
      </w:pPr>
      <w:r>
        <w:rPr>
          <w:rFonts w:ascii="宋体" w:hint="eastAsia"/>
          <w:szCs w:val="21"/>
        </w:rPr>
        <w:t>我方在参与本次报价时，符合</w:t>
      </w:r>
      <w:r>
        <w:rPr>
          <w:rFonts w:hint="eastAsia"/>
          <w:szCs w:val="21"/>
        </w:rPr>
        <w:t>供应商资格条件要求及其他法律法规规定的其他条件。</w:t>
      </w:r>
    </w:p>
    <w:p w14:paraId="654DA90F" w14:textId="77777777" w:rsidR="000D1111" w:rsidRDefault="00B706AC">
      <w:pPr>
        <w:widowControl/>
        <w:numPr>
          <w:ilvl w:val="0"/>
          <w:numId w:val="8"/>
        </w:numPr>
        <w:spacing w:line="360" w:lineRule="auto"/>
        <w:jc w:val="left"/>
        <w:rPr>
          <w:rFonts w:ascii="宋体"/>
          <w:szCs w:val="21"/>
        </w:rPr>
      </w:pPr>
      <w:r>
        <w:rPr>
          <w:rFonts w:hint="eastAsia"/>
          <w:color w:val="000000"/>
          <w:szCs w:val="21"/>
        </w:rPr>
        <w:t>我方</w:t>
      </w:r>
      <w:r>
        <w:rPr>
          <w:rFonts w:ascii="宋体" w:cs="Arial" w:hint="eastAsia"/>
          <w:szCs w:val="21"/>
        </w:rPr>
        <w:t>具有良好的商业信誉和健全的财务会计制度。</w:t>
      </w:r>
    </w:p>
    <w:p w14:paraId="6F5B9D02" w14:textId="77777777" w:rsidR="000D1111" w:rsidRDefault="00B706AC">
      <w:pPr>
        <w:widowControl/>
        <w:numPr>
          <w:ilvl w:val="0"/>
          <w:numId w:val="8"/>
        </w:numPr>
        <w:spacing w:line="360" w:lineRule="auto"/>
        <w:jc w:val="left"/>
        <w:rPr>
          <w:rFonts w:ascii="宋体"/>
          <w:szCs w:val="21"/>
        </w:rPr>
      </w:pPr>
      <w:r>
        <w:rPr>
          <w:rFonts w:hint="eastAsia"/>
          <w:color w:val="000000"/>
          <w:szCs w:val="21"/>
        </w:rPr>
        <w:t>我方</w:t>
      </w:r>
      <w:r>
        <w:rPr>
          <w:rFonts w:ascii="宋体" w:cs="Arial" w:hint="eastAsia"/>
          <w:szCs w:val="21"/>
        </w:rPr>
        <w:t>具有依法缴纳税收和社会保障资金的良好记录。</w:t>
      </w:r>
    </w:p>
    <w:p w14:paraId="28A33988" w14:textId="77777777" w:rsidR="000D1111" w:rsidRDefault="00B706AC">
      <w:pPr>
        <w:widowControl/>
        <w:numPr>
          <w:ilvl w:val="0"/>
          <w:numId w:val="8"/>
        </w:numPr>
        <w:spacing w:line="360" w:lineRule="auto"/>
        <w:jc w:val="left"/>
        <w:rPr>
          <w:rFonts w:ascii="宋体"/>
          <w:szCs w:val="21"/>
        </w:rPr>
      </w:pPr>
      <w:r>
        <w:rPr>
          <w:rFonts w:ascii="宋体" w:hint="eastAsia"/>
          <w:szCs w:val="21"/>
        </w:rPr>
        <w:t>我方具有履行合同所必须的设备和专业技术能力。</w:t>
      </w:r>
    </w:p>
    <w:p w14:paraId="18E2EE26" w14:textId="77777777" w:rsidR="000D1111" w:rsidRDefault="00B706AC">
      <w:pPr>
        <w:widowControl/>
        <w:numPr>
          <w:ilvl w:val="0"/>
          <w:numId w:val="8"/>
        </w:numPr>
        <w:spacing w:line="360" w:lineRule="auto"/>
        <w:jc w:val="left"/>
        <w:rPr>
          <w:rFonts w:ascii="宋体"/>
          <w:szCs w:val="21"/>
        </w:rPr>
      </w:pPr>
      <w:r>
        <w:rPr>
          <w:rFonts w:ascii="宋体" w:hint="eastAsia"/>
          <w:szCs w:val="21"/>
        </w:rPr>
        <w:t>我方在参加本次采购活动前</w:t>
      </w:r>
      <w:r>
        <w:rPr>
          <w:rFonts w:ascii="宋体" w:hint="eastAsia"/>
          <w:szCs w:val="21"/>
          <w:u w:val="single"/>
        </w:rPr>
        <w:t>三</w:t>
      </w:r>
      <w:r>
        <w:rPr>
          <w:rFonts w:ascii="宋体" w:hint="eastAsia"/>
          <w:szCs w:val="21"/>
        </w:rPr>
        <w:t>年内在经营活动中没有重大违法记录。</w:t>
      </w:r>
    </w:p>
    <w:p w14:paraId="54D6F62E" w14:textId="77777777" w:rsidR="000D1111" w:rsidRDefault="00B706AC">
      <w:pPr>
        <w:widowControl/>
        <w:numPr>
          <w:ilvl w:val="0"/>
          <w:numId w:val="8"/>
        </w:numPr>
        <w:spacing w:line="360" w:lineRule="auto"/>
        <w:jc w:val="left"/>
        <w:rPr>
          <w:rFonts w:ascii="宋体"/>
          <w:szCs w:val="21"/>
        </w:rPr>
      </w:pPr>
      <w:r>
        <w:rPr>
          <w:rFonts w:ascii="宋体" w:hint="eastAsia"/>
          <w:szCs w:val="21"/>
        </w:rPr>
        <w:t>我方</w:t>
      </w:r>
      <w:r>
        <w:rPr>
          <w:rFonts w:ascii="宋体" w:cs="Arial" w:hint="eastAsia"/>
          <w:szCs w:val="21"/>
        </w:rPr>
        <w:t>符合法律、行政法规</w:t>
      </w:r>
      <w:r>
        <w:rPr>
          <w:rFonts w:ascii="宋体" w:cs="Arial" w:hint="eastAsia"/>
          <w:color w:val="000000"/>
          <w:szCs w:val="21"/>
        </w:rPr>
        <w:t>规定的其他条件。</w:t>
      </w:r>
    </w:p>
    <w:p w14:paraId="55AF1C66" w14:textId="77777777" w:rsidR="000D1111" w:rsidRDefault="00B706AC">
      <w:pPr>
        <w:widowControl/>
        <w:numPr>
          <w:ilvl w:val="0"/>
          <w:numId w:val="8"/>
        </w:numPr>
        <w:spacing w:line="360" w:lineRule="auto"/>
        <w:jc w:val="left"/>
        <w:rPr>
          <w:rFonts w:ascii="宋体"/>
          <w:szCs w:val="21"/>
        </w:rPr>
      </w:pPr>
      <w:r>
        <w:rPr>
          <w:rFonts w:ascii="宋体" w:hint="eastAsia"/>
          <w:szCs w:val="21"/>
        </w:rPr>
        <w:t>我方如成交，除不可抗力原因外，将在规定时间内与采购人签订合同。</w:t>
      </w:r>
    </w:p>
    <w:p w14:paraId="39E15F27" w14:textId="77777777" w:rsidR="000D1111" w:rsidRDefault="00B706AC">
      <w:pPr>
        <w:widowControl/>
        <w:spacing w:line="360" w:lineRule="auto"/>
        <w:ind w:firstLineChars="200" w:firstLine="420"/>
        <w:jc w:val="left"/>
        <w:rPr>
          <w:rFonts w:ascii="宋体"/>
          <w:szCs w:val="21"/>
        </w:rPr>
      </w:pPr>
      <w:r>
        <w:rPr>
          <w:rFonts w:ascii="宋体" w:hint="eastAsia"/>
          <w:szCs w:val="21"/>
        </w:rPr>
        <w:t>如有违反上述声明之情形或我方声明与事实不符，我方对被取消成交资格无异议，同时，我方无条件接受相关部门以提供虚假材料谋取成交处理。</w:t>
      </w:r>
    </w:p>
    <w:p w14:paraId="160C3CCD" w14:textId="77777777" w:rsidR="000D1111" w:rsidRDefault="000D1111">
      <w:pPr>
        <w:pStyle w:val="a0"/>
      </w:pPr>
    </w:p>
    <w:p w14:paraId="6E8551F2" w14:textId="77777777" w:rsidR="000D1111" w:rsidRDefault="00B706AC">
      <w:pPr>
        <w:spacing w:line="360" w:lineRule="auto"/>
        <w:ind w:firstLineChars="200" w:firstLine="420"/>
        <w:rPr>
          <w:rFonts w:ascii="宋体"/>
          <w:szCs w:val="21"/>
        </w:rPr>
      </w:pPr>
      <w:r>
        <w:rPr>
          <w:rFonts w:ascii="宋体" w:hint="eastAsia"/>
          <w:szCs w:val="21"/>
        </w:rPr>
        <w:t>供应商全称（加盖公章）:</w:t>
      </w:r>
    </w:p>
    <w:p w14:paraId="0BA5AA14" w14:textId="77777777" w:rsidR="000D1111" w:rsidRDefault="00B706AC">
      <w:pPr>
        <w:spacing w:line="360" w:lineRule="auto"/>
        <w:ind w:firstLineChars="200" w:firstLine="420"/>
        <w:rPr>
          <w:rFonts w:ascii="宋体"/>
          <w:szCs w:val="21"/>
        </w:rPr>
      </w:pPr>
      <w:r>
        <w:rPr>
          <w:rFonts w:ascii="宋体" w:hint="eastAsia"/>
          <w:szCs w:val="21"/>
        </w:rPr>
        <w:t>法定代表人或其供应商授权代表(签字)：                   日    期：     年   月   日</w:t>
      </w:r>
    </w:p>
    <w:p w14:paraId="6D7A69CD" w14:textId="77777777" w:rsidR="000D1111" w:rsidRDefault="000D1111">
      <w:pPr>
        <w:pStyle w:val="a0"/>
      </w:pPr>
    </w:p>
    <w:p w14:paraId="0C39C195" w14:textId="77777777" w:rsidR="000D1111" w:rsidRDefault="00B706AC">
      <w:pPr>
        <w:pStyle w:val="2"/>
        <w:spacing w:before="0" w:after="120"/>
        <w:rPr>
          <w:color w:val="auto"/>
        </w:rPr>
      </w:pPr>
      <w:bookmarkStart w:id="485" w:name="_Toc238275009"/>
      <w:bookmarkStart w:id="486" w:name="_Toc231010438"/>
      <w:bookmarkStart w:id="487" w:name="_Toc234746281"/>
      <w:bookmarkStart w:id="488" w:name="_Toc111741440"/>
      <w:bookmarkStart w:id="489" w:name="_Toc461991261"/>
      <w:bookmarkStart w:id="490" w:name="_Toc453695697"/>
      <w:bookmarkStart w:id="491" w:name="_Toc338083274"/>
      <w:bookmarkStart w:id="492" w:name="_Toc453695570"/>
      <w:bookmarkEnd w:id="442"/>
      <w:bookmarkEnd w:id="443"/>
      <w:bookmarkEnd w:id="444"/>
      <w:bookmarkEnd w:id="479"/>
      <w:bookmarkEnd w:id="480"/>
      <w:bookmarkEnd w:id="481"/>
      <w:bookmarkEnd w:id="482"/>
      <w:r>
        <w:rPr>
          <w:rFonts w:hint="eastAsia"/>
          <w:color w:val="auto"/>
        </w:rPr>
        <w:t>格式</w:t>
      </w:r>
      <w:bookmarkStart w:id="493" w:name="_Toc228899523"/>
      <w:bookmarkStart w:id="494" w:name="_Toc225565975"/>
      <w:bookmarkStart w:id="495" w:name="_Toc223939129"/>
      <w:bookmarkStart w:id="496" w:name="_Toc228644999"/>
      <w:bookmarkStart w:id="497" w:name="_Toc238282352"/>
      <w:bookmarkStart w:id="498" w:name="_Toc224435749"/>
      <w:bookmarkEnd w:id="485"/>
      <w:bookmarkEnd w:id="486"/>
      <w:bookmarkEnd w:id="487"/>
      <w:r>
        <w:rPr>
          <w:rFonts w:hint="eastAsia"/>
          <w:color w:val="auto"/>
        </w:rPr>
        <w:t>8                商务评审索引表</w:t>
      </w:r>
      <w:bookmarkEnd w:id="488"/>
      <w:bookmarkEnd w:id="489"/>
      <w:bookmarkEnd w:id="490"/>
      <w:bookmarkEnd w:id="491"/>
      <w:bookmarkEnd w:id="492"/>
      <w:bookmarkEnd w:id="493"/>
      <w:bookmarkEnd w:id="494"/>
      <w:bookmarkEnd w:id="495"/>
      <w:bookmarkEnd w:id="496"/>
      <w:bookmarkEnd w:id="497"/>
      <w:bookmarkEnd w:id="498"/>
      <w:r>
        <w:rPr>
          <w:rFonts w:hint="eastAsia"/>
          <w:color w:val="auto"/>
        </w:rPr>
        <w:t xml:space="preserve"> </w:t>
      </w:r>
    </w:p>
    <w:tbl>
      <w:tblPr>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gridCol w:w="5372"/>
        <w:gridCol w:w="980"/>
        <w:gridCol w:w="2507"/>
      </w:tblGrid>
      <w:tr w:rsidR="000D1111" w14:paraId="1D11C44C" w14:textId="77777777">
        <w:trPr>
          <w:cantSplit/>
          <w:trHeight w:val="284"/>
        </w:trPr>
        <w:tc>
          <w:tcPr>
            <w:tcW w:w="464" w:type="pct"/>
            <w:tcBorders>
              <w:top w:val="single" w:sz="4" w:space="0" w:color="auto"/>
              <w:left w:val="single" w:sz="4" w:space="0" w:color="auto"/>
              <w:bottom w:val="single" w:sz="4" w:space="0" w:color="auto"/>
              <w:right w:val="single" w:sz="4" w:space="0" w:color="auto"/>
            </w:tcBorders>
            <w:noWrap/>
            <w:vAlign w:val="center"/>
          </w:tcPr>
          <w:p w14:paraId="1EC41805" w14:textId="77777777" w:rsidR="000D1111" w:rsidRDefault="00B706AC">
            <w:pPr>
              <w:jc w:val="center"/>
              <w:rPr>
                <w:rFonts w:ascii="宋体"/>
                <w:szCs w:val="21"/>
              </w:rPr>
            </w:pPr>
            <w:r>
              <w:rPr>
                <w:rFonts w:ascii="宋体" w:hint="eastAsia"/>
                <w:szCs w:val="21"/>
              </w:rPr>
              <w:t>序号</w:t>
            </w:r>
          </w:p>
        </w:tc>
        <w:tc>
          <w:tcPr>
            <w:tcW w:w="2096" w:type="pct"/>
            <w:tcBorders>
              <w:top w:val="single" w:sz="4" w:space="0" w:color="auto"/>
              <w:left w:val="single" w:sz="4" w:space="0" w:color="auto"/>
              <w:bottom w:val="single" w:sz="4" w:space="0" w:color="auto"/>
              <w:right w:val="single" w:sz="4" w:space="0" w:color="auto"/>
            </w:tcBorders>
            <w:noWrap/>
            <w:vAlign w:val="center"/>
          </w:tcPr>
          <w:p w14:paraId="63DA35B5" w14:textId="77777777" w:rsidR="000D1111" w:rsidRDefault="00B706AC">
            <w:pPr>
              <w:jc w:val="center"/>
              <w:rPr>
                <w:rFonts w:ascii="宋体"/>
                <w:szCs w:val="21"/>
              </w:rPr>
            </w:pPr>
            <w:r>
              <w:rPr>
                <w:rFonts w:ascii="宋体" w:hint="eastAsia"/>
                <w:szCs w:val="21"/>
              </w:rPr>
              <w:t>评审内容</w:t>
            </w:r>
          </w:p>
          <w:p w14:paraId="454B3BF1" w14:textId="77777777" w:rsidR="000D1111" w:rsidRDefault="00B706AC">
            <w:pPr>
              <w:jc w:val="center"/>
              <w:rPr>
                <w:rFonts w:ascii="宋体"/>
                <w:szCs w:val="21"/>
              </w:rPr>
            </w:pPr>
            <w:r>
              <w:rPr>
                <w:rFonts w:ascii="宋体" w:hint="eastAsia"/>
                <w:szCs w:val="21"/>
              </w:rPr>
              <w:t>（注：此部分可直接引用磋商文件第五章评审细则相应内容）</w:t>
            </w:r>
          </w:p>
        </w:tc>
        <w:tc>
          <w:tcPr>
            <w:tcW w:w="1344" w:type="pct"/>
            <w:tcBorders>
              <w:top w:val="single" w:sz="4" w:space="0" w:color="auto"/>
              <w:left w:val="single" w:sz="4" w:space="0" w:color="auto"/>
              <w:bottom w:val="single" w:sz="4" w:space="0" w:color="auto"/>
              <w:right w:val="single" w:sz="4" w:space="0" w:color="auto"/>
            </w:tcBorders>
            <w:noWrap/>
            <w:vAlign w:val="center"/>
          </w:tcPr>
          <w:p w14:paraId="7247688F" w14:textId="77777777" w:rsidR="000D1111" w:rsidRDefault="00B706AC">
            <w:pPr>
              <w:jc w:val="center"/>
              <w:rPr>
                <w:rFonts w:ascii="宋体"/>
                <w:szCs w:val="21"/>
              </w:rPr>
            </w:pPr>
            <w:r>
              <w:rPr>
                <w:rFonts w:ascii="宋体" w:hint="eastAsia"/>
                <w:szCs w:val="21"/>
              </w:rPr>
              <w:t>响应情况</w:t>
            </w:r>
          </w:p>
        </w:tc>
        <w:tc>
          <w:tcPr>
            <w:tcW w:w="1094" w:type="pct"/>
            <w:tcBorders>
              <w:top w:val="single" w:sz="4" w:space="0" w:color="auto"/>
              <w:left w:val="single" w:sz="4" w:space="0" w:color="auto"/>
              <w:bottom w:val="single" w:sz="4" w:space="0" w:color="auto"/>
              <w:right w:val="single" w:sz="4" w:space="0" w:color="auto"/>
            </w:tcBorders>
            <w:noWrap/>
            <w:vAlign w:val="center"/>
          </w:tcPr>
          <w:p w14:paraId="38833840" w14:textId="77777777" w:rsidR="000D1111" w:rsidRDefault="00B706AC">
            <w:pPr>
              <w:jc w:val="center"/>
              <w:rPr>
                <w:rFonts w:ascii="宋体"/>
                <w:szCs w:val="21"/>
              </w:rPr>
            </w:pPr>
            <w:r>
              <w:rPr>
                <w:rFonts w:ascii="宋体" w:hint="eastAsia"/>
                <w:szCs w:val="21"/>
              </w:rPr>
              <w:t>响应文件响应内容对应页码</w:t>
            </w:r>
          </w:p>
        </w:tc>
      </w:tr>
      <w:tr w:rsidR="000D1111" w14:paraId="41914949" w14:textId="77777777">
        <w:trPr>
          <w:cantSplit/>
          <w:trHeight w:val="284"/>
        </w:trPr>
        <w:tc>
          <w:tcPr>
            <w:tcW w:w="464" w:type="pct"/>
            <w:tcBorders>
              <w:top w:val="single" w:sz="4" w:space="0" w:color="auto"/>
              <w:left w:val="single" w:sz="4" w:space="0" w:color="auto"/>
              <w:bottom w:val="single" w:sz="4" w:space="0" w:color="auto"/>
              <w:right w:val="single" w:sz="4" w:space="0" w:color="auto"/>
            </w:tcBorders>
            <w:noWrap/>
            <w:vAlign w:val="center"/>
          </w:tcPr>
          <w:p w14:paraId="4DA4514E" w14:textId="77777777" w:rsidR="000D1111" w:rsidRDefault="00B706AC">
            <w:pPr>
              <w:jc w:val="center"/>
              <w:rPr>
                <w:rFonts w:ascii="宋体"/>
                <w:szCs w:val="21"/>
              </w:rPr>
            </w:pPr>
            <w:r>
              <w:rPr>
                <w:rFonts w:ascii="宋体" w:hint="eastAsia"/>
                <w:szCs w:val="21"/>
              </w:rPr>
              <w:t>1</w:t>
            </w:r>
          </w:p>
        </w:tc>
        <w:tc>
          <w:tcPr>
            <w:tcW w:w="2096" w:type="pct"/>
            <w:tcBorders>
              <w:top w:val="single" w:sz="4" w:space="0" w:color="auto"/>
              <w:left w:val="single" w:sz="4" w:space="0" w:color="auto"/>
              <w:bottom w:val="single" w:sz="4" w:space="0" w:color="auto"/>
              <w:right w:val="single" w:sz="4" w:space="0" w:color="auto"/>
            </w:tcBorders>
            <w:noWrap/>
            <w:vAlign w:val="center"/>
          </w:tcPr>
          <w:p w14:paraId="33CFF1EE" w14:textId="77777777" w:rsidR="000D1111" w:rsidRDefault="000D1111">
            <w:pPr>
              <w:jc w:val="center"/>
              <w:rPr>
                <w:rFonts w:ascii="宋体"/>
                <w:szCs w:val="21"/>
              </w:rPr>
            </w:pPr>
          </w:p>
        </w:tc>
        <w:tc>
          <w:tcPr>
            <w:tcW w:w="1344" w:type="pct"/>
            <w:tcBorders>
              <w:top w:val="single" w:sz="4" w:space="0" w:color="auto"/>
              <w:left w:val="single" w:sz="4" w:space="0" w:color="auto"/>
              <w:bottom w:val="single" w:sz="4" w:space="0" w:color="auto"/>
              <w:right w:val="single" w:sz="4" w:space="0" w:color="auto"/>
            </w:tcBorders>
            <w:noWrap/>
            <w:vAlign w:val="center"/>
          </w:tcPr>
          <w:p w14:paraId="4B811412" w14:textId="77777777" w:rsidR="000D1111" w:rsidRDefault="000D1111">
            <w:pPr>
              <w:jc w:val="center"/>
              <w:rPr>
                <w:rFonts w:ascii="宋体"/>
                <w:szCs w:val="21"/>
              </w:rPr>
            </w:pPr>
          </w:p>
        </w:tc>
        <w:tc>
          <w:tcPr>
            <w:tcW w:w="1094" w:type="pct"/>
            <w:tcBorders>
              <w:top w:val="single" w:sz="4" w:space="0" w:color="auto"/>
              <w:left w:val="single" w:sz="4" w:space="0" w:color="auto"/>
              <w:bottom w:val="single" w:sz="4" w:space="0" w:color="auto"/>
              <w:right w:val="single" w:sz="4" w:space="0" w:color="auto"/>
            </w:tcBorders>
            <w:noWrap/>
            <w:vAlign w:val="center"/>
          </w:tcPr>
          <w:p w14:paraId="31EBE3DC" w14:textId="77777777" w:rsidR="000D1111" w:rsidRDefault="000D1111">
            <w:pPr>
              <w:jc w:val="center"/>
              <w:rPr>
                <w:rFonts w:ascii="宋体"/>
                <w:szCs w:val="21"/>
              </w:rPr>
            </w:pPr>
          </w:p>
        </w:tc>
      </w:tr>
      <w:tr w:rsidR="000D1111" w14:paraId="34A159E1" w14:textId="77777777">
        <w:trPr>
          <w:cantSplit/>
          <w:trHeight w:val="284"/>
        </w:trPr>
        <w:tc>
          <w:tcPr>
            <w:tcW w:w="464" w:type="pct"/>
            <w:tcBorders>
              <w:top w:val="single" w:sz="4" w:space="0" w:color="auto"/>
              <w:left w:val="single" w:sz="4" w:space="0" w:color="auto"/>
              <w:bottom w:val="single" w:sz="4" w:space="0" w:color="auto"/>
              <w:right w:val="single" w:sz="4" w:space="0" w:color="auto"/>
            </w:tcBorders>
            <w:noWrap/>
            <w:vAlign w:val="center"/>
          </w:tcPr>
          <w:p w14:paraId="7DB5519A" w14:textId="77777777" w:rsidR="000D1111" w:rsidRDefault="00B706AC">
            <w:pPr>
              <w:jc w:val="center"/>
              <w:rPr>
                <w:rFonts w:ascii="宋体"/>
                <w:szCs w:val="21"/>
              </w:rPr>
            </w:pPr>
            <w:r>
              <w:rPr>
                <w:rFonts w:ascii="宋体" w:hint="eastAsia"/>
                <w:szCs w:val="21"/>
              </w:rPr>
              <w:t>2</w:t>
            </w:r>
          </w:p>
        </w:tc>
        <w:tc>
          <w:tcPr>
            <w:tcW w:w="2096" w:type="pct"/>
            <w:tcBorders>
              <w:top w:val="single" w:sz="4" w:space="0" w:color="auto"/>
              <w:left w:val="single" w:sz="4" w:space="0" w:color="auto"/>
              <w:bottom w:val="single" w:sz="4" w:space="0" w:color="auto"/>
              <w:right w:val="single" w:sz="4" w:space="0" w:color="auto"/>
            </w:tcBorders>
            <w:noWrap/>
            <w:vAlign w:val="center"/>
          </w:tcPr>
          <w:p w14:paraId="30088A37" w14:textId="77777777" w:rsidR="000D1111" w:rsidRDefault="000D1111">
            <w:pPr>
              <w:jc w:val="center"/>
              <w:rPr>
                <w:rFonts w:ascii="宋体"/>
                <w:szCs w:val="21"/>
              </w:rPr>
            </w:pPr>
          </w:p>
        </w:tc>
        <w:tc>
          <w:tcPr>
            <w:tcW w:w="1344" w:type="pct"/>
            <w:tcBorders>
              <w:top w:val="single" w:sz="4" w:space="0" w:color="auto"/>
              <w:left w:val="single" w:sz="4" w:space="0" w:color="auto"/>
              <w:bottom w:val="single" w:sz="4" w:space="0" w:color="auto"/>
              <w:right w:val="single" w:sz="4" w:space="0" w:color="auto"/>
            </w:tcBorders>
            <w:noWrap/>
            <w:vAlign w:val="center"/>
          </w:tcPr>
          <w:p w14:paraId="52AB30D4" w14:textId="77777777" w:rsidR="000D1111" w:rsidRDefault="000D1111">
            <w:pPr>
              <w:jc w:val="center"/>
              <w:rPr>
                <w:rFonts w:ascii="宋体"/>
                <w:szCs w:val="21"/>
              </w:rPr>
            </w:pPr>
          </w:p>
        </w:tc>
        <w:tc>
          <w:tcPr>
            <w:tcW w:w="1094" w:type="pct"/>
            <w:tcBorders>
              <w:top w:val="single" w:sz="4" w:space="0" w:color="auto"/>
              <w:left w:val="single" w:sz="4" w:space="0" w:color="auto"/>
              <w:bottom w:val="single" w:sz="4" w:space="0" w:color="auto"/>
              <w:right w:val="single" w:sz="4" w:space="0" w:color="auto"/>
            </w:tcBorders>
            <w:noWrap/>
            <w:vAlign w:val="center"/>
          </w:tcPr>
          <w:p w14:paraId="0C7D0E7C" w14:textId="77777777" w:rsidR="000D1111" w:rsidRDefault="000D1111">
            <w:pPr>
              <w:jc w:val="center"/>
              <w:rPr>
                <w:rFonts w:ascii="宋体"/>
                <w:szCs w:val="21"/>
              </w:rPr>
            </w:pPr>
          </w:p>
        </w:tc>
      </w:tr>
      <w:tr w:rsidR="000D1111" w14:paraId="547AAADC" w14:textId="77777777">
        <w:trPr>
          <w:cantSplit/>
          <w:trHeight w:val="284"/>
        </w:trPr>
        <w:tc>
          <w:tcPr>
            <w:tcW w:w="464" w:type="pct"/>
            <w:tcBorders>
              <w:top w:val="single" w:sz="4" w:space="0" w:color="auto"/>
              <w:left w:val="single" w:sz="4" w:space="0" w:color="auto"/>
              <w:bottom w:val="single" w:sz="4" w:space="0" w:color="auto"/>
              <w:right w:val="single" w:sz="4" w:space="0" w:color="auto"/>
            </w:tcBorders>
            <w:noWrap/>
            <w:vAlign w:val="center"/>
          </w:tcPr>
          <w:p w14:paraId="2D01D45F" w14:textId="77777777" w:rsidR="000D1111" w:rsidRDefault="00B706AC">
            <w:pPr>
              <w:jc w:val="center"/>
              <w:rPr>
                <w:rFonts w:ascii="宋体"/>
                <w:szCs w:val="21"/>
              </w:rPr>
            </w:pPr>
            <w:r>
              <w:rPr>
                <w:rFonts w:ascii="宋体"/>
                <w:szCs w:val="21"/>
              </w:rPr>
              <w:t>…</w:t>
            </w:r>
          </w:p>
        </w:tc>
        <w:tc>
          <w:tcPr>
            <w:tcW w:w="2096" w:type="pct"/>
            <w:tcBorders>
              <w:top w:val="single" w:sz="4" w:space="0" w:color="auto"/>
              <w:left w:val="single" w:sz="4" w:space="0" w:color="auto"/>
              <w:bottom w:val="single" w:sz="4" w:space="0" w:color="auto"/>
              <w:right w:val="single" w:sz="4" w:space="0" w:color="auto"/>
            </w:tcBorders>
            <w:noWrap/>
            <w:vAlign w:val="center"/>
          </w:tcPr>
          <w:p w14:paraId="3A3D0CDD" w14:textId="77777777" w:rsidR="000D1111" w:rsidRDefault="000D1111">
            <w:pPr>
              <w:jc w:val="center"/>
              <w:rPr>
                <w:rFonts w:ascii="宋体"/>
                <w:szCs w:val="21"/>
              </w:rPr>
            </w:pPr>
          </w:p>
        </w:tc>
        <w:tc>
          <w:tcPr>
            <w:tcW w:w="1344" w:type="pct"/>
            <w:tcBorders>
              <w:top w:val="single" w:sz="4" w:space="0" w:color="auto"/>
              <w:left w:val="single" w:sz="4" w:space="0" w:color="auto"/>
              <w:bottom w:val="single" w:sz="4" w:space="0" w:color="auto"/>
              <w:right w:val="single" w:sz="4" w:space="0" w:color="auto"/>
            </w:tcBorders>
            <w:noWrap/>
            <w:vAlign w:val="center"/>
          </w:tcPr>
          <w:p w14:paraId="532357A5" w14:textId="77777777" w:rsidR="000D1111" w:rsidRDefault="000D1111">
            <w:pPr>
              <w:jc w:val="center"/>
              <w:rPr>
                <w:rFonts w:ascii="宋体"/>
                <w:szCs w:val="21"/>
              </w:rPr>
            </w:pPr>
          </w:p>
        </w:tc>
        <w:tc>
          <w:tcPr>
            <w:tcW w:w="1094" w:type="pct"/>
            <w:tcBorders>
              <w:top w:val="single" w:sz="4" w:space="0" w:color="auto"/>
              <w:left w:val="single" w:sz="4" w:space="0" w:color="auto"/>
              <w:bottom w:val="single" w:sz="4" w:space="0" w:color="auto"/>
              <w:right w:val="single" w:sz="4" w:space="0" w:color="auto"/>
            </w:tcBorders>
            <w:noWrap/>
            <w:vAlign w:val="center"/>
          </w:tcPr>
          <w:p w14:paraId="0DE63B39" w14:textId="77777777" w:rsidR="000D1111" w:rsidRDefault="000D1111">
            <w:pPr>
              <w:jc w:val="center"/>
              <w:rPr>
                <w:rFonts w:ascii="宋体"/>
                <w:szCs w:val="21"/>
              </w:rPr>
            </w:pPr>
          </w:p>
        </w:tc>
      </w:tr>
    </w:tbl>
    <w:p w14:paraId="00F999C2" w14:textId="77777777" w:rsidR="000D1111" w:rsidRDefault="000D1111">
      <w:pPr>
        <w:rPr>
          <w:b/>
          <w:bCs/>
          <w:sz w:val="30"/>
          <w:szCs w:val="30"/>
        </w:rPr>
      </w:pPr>
      <w:bookmarkStart w:id="499" w:name="_Toc29073"/>
      <w:bookmarkStart w:id="500" w:name="_Toc209"/>
      <w:bookmarkStart w:id="501" w:name="_Toc231010444"/>
      <w:bookmarkStart w:id="502" w:name="_Toc234746286"/>
      <w:bookmarkStart w:id="503" w:name="_Toc238275010"/>
    </w:p>
    <w:p w14:paraId="028C672B" w14:textId="77777777" w:rsidR="000D1111" w:rsidRDefault="000D1111">
      <w:pPr>
        <w:ind w:firstLineChars="1100" w:firstLine="3313"/>
        <w:rPr>
          <w:b/>
          <w:bCs/>
          <w:sz w:val="30"/>
          <w:szCs w:val="30"/>
        </w:rPr>
      </w:pPr>
    </w:p>
    <w:p w14:paraId="5F5E9F3B" w14:textId="77777777" w:rsidR="000D1111" w:rsidRDefault="00B706AC">
      <w:pPr>
        <w:ind w:firstLineChars="1100" w:firstLine="3313"/>
        <w:rPr>
          <w:b/>
          <w:bCs/>
          <w:sz w:val="30"/>
          <w:szCs w:val="30"/>
        </w:rPr>
      </w:pPr>
      <w:r>
        <w:rPr>
          <w:rFonts w:hint="eastAsia"/>
          <w:b/>
          <w:bCs/>
          <w:sz w:val="30"/>
          <w:szCs w:val="30"/>
        </w:rPr>
        <w:lastRenderedPageBreak/>
        <w:t>技术评审索引表</w:t>
      </w:r>
      <w:bookmarkEnd w:id="499"/>
      <w:bookmarkEnd w:id="500"/>
    </w:p>
    <w:tbl>
      <w:tblPr>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gridCol w:w="5372"/>
        <w:gridCol w:w="980"/>
        <w:gridCol w:w="2507"/>
      </w:tblGrid>
      <w:tr w:rsidR="000D1111" w14:paraId="323F4D6E" w14:textId="77777777">
        <w:trPr>
          <w:cantSplit/>
          <w:trHeight w:val="284"/>
        </w:trPr>
        <w:tc>
          <w:tcPr>
            <w:tcW w:w="569" w:type="pct"/>
            <w:tcBorders>
              <w:top w:val="single" w:sz="4" w:space="0" w:color="auto"/>
              <w:left w:val="single" w:sz="4" w:space="0" w:color="auto"/>
              <w:bottom w:val="single" w:sz="4" w:space="0" w:color="auto"/>
              <w:right w:val="single" w:sz="4" w:space="0" w:color="auto"/>
            </w:tcBorders>
            <w:noWrap/>
            <w:vAlign w:val="center"/>
          </w:tcPr>
          <w:p w14:paraId="4C0F9221" w14:textId="77777777" w:rsidR="000D1111" w:rsidRDefault="00B706AC">
            <w:pPr>
              <w:jc w:val="center"/>
              <w:rPr>
                <w:rFonts w:ascii="宋体"/>
                <w:szCs w:val="21"/>
              </w:rPr>
            </w:pPr>
            <w:r>
              <w:rPr>
                <w:rFonts w:ascii="宋体" w:hint="eastAsia"/>
                <w:szCs w:val="21"/>
              </w:rPr>
              <w:t>序号</w:t>
            </w:r>
          </w:p>
        </w:tc>
        <w:tc>
          <w:tcPr>
            <w:tcW w:w="1992" w:type="pct"/>
            <w:tcBorders>
              <w:top w:val="single" w:sz="4" w:space="0" w:color="auto"/>
              <w:left w:val="single" w:sz="4" w:space="0" w:color="auto"/>
              <w:bottom w:val="single" w:sz="4" w:space="0" w:color="auto"/>
              <w:right w:val="single" w:sz="4" w:space="0" w:color="auto"/>
            </w:tcBorders>
            <w:noWrap/>
            <w:vAlign w:val="center"/>
          </w:tcPr>
          <w:p w14:paraId="0C65D89A" w14:textId="77777777" w:rsidR="000D1111" w:rsidRDefault="00B706AC">
            <w:pPr>
              <w:jc w:val="center"/>
              <w:rPr>
                <w:rFonts w:ascii="宋体"/>
                <w:szCs w:val="21"/>
              </w:rPr>
            </w:pPr>
            <w:r>
              <w:rPr>
                <w:rFonts w:ascii="宋体" w:hint="eastAsia"/>
                <w:szCs w:val="21"/>
              </w:rPr>
              <w:t>评审内容</w:t>
            </w:r>
          </w:p>
          <w:p w14:paraId="3A3352E7" w14:textId="77777777" w:rsidR="000D1111" w:rsidRDefault="00B706AC">
            <w:pPr>
              <w:jc w:val="center"/>
              <w:rPr>
                <w:rFonts w:ascii="宋体"/>
                <w:szCs w:val="21"/>
              </w:rPr>
            </w:pPr>
            <w:r>
              <w:rPr>
                <w:rFonts w:ascii="宋体" w:hint="eastAsia"/>
                <w:szCs w:val="21"/>
              </w:rPr>
              <w:t>（注：此部分可直接引用磋商文件第五章评审细则相应内容）</w:t>
            </w:r>
          </w:p>
        </w:tc>
        <w:tc>
          <w:tcPr>
            <w:tcW w:w="1344" w:type="pct"/>
            <w:tcBorders>
              <w:top w:val="single" w:sz="4" w:space="0" w:color="auto"/>
              <w:left w:val="single" w:sz="4" w:space="0" w:color="auto"/>
              <w:bottom w:val="single" w:sz="4" w:space="0" w:color="auto"/>
              <w:right w:val="single" w:sz="4" w:space="0" w:color="auto"/>
            </w:tcBorders>
            <w:noWrap/>
            <w:vAlign w:val="center"/>
          </w:tcPr>
          <w:p w14:paraId="5E004248" w14:textId="77777777" w:rsidR="000D1111" w:rsidRDefault="00B706AC">
            <w:pPr>
              <w:jc w:val="center"/>
              <w:rPr>
                <w:rFonts w:ascii="宋体"/>
                <w:szCs w:val="21"/>
              </w:rPr>
            </w:pPr>
            <w:r>
              <w:rPr>
                <w:rFonts w:ascii="宋体" w:hint="eastAsia"/>
                <w:szCs w:val="21"/>
              </w:rPr>
              <w:t>响应情况</w:t>
            </w:r>
          </w:p>
        </w:tc>
        <w:tc>
          <w:tcPr>
            <w:tcW w:w="1094" w:type="pct"/>
            <w:tcBorders>
              <w:top w:val="single" w:sz="4" w:space="0" w:color="auto"/>
              <w:left w:val="single" w:sz="4" w:space="0" w:color="auto"/>
              <w:bottom w:val="single" w:sz="4" w:space="0" w:color="auto"/>
              <w:right w:val="single" w:sz="4" w:space="0" w:color="auto"/>
            </w:tcBorders>
            <w:noWrap/>
            <w:vAlign w:val="center"/>
          </w:tcPr>
          <w:p w14:paraId="4AFBA03E" w14:textId="77777777" w:rsidR="000D1111" w:rsidRDefault="00B706AC">
            <w:pPr>
              <w:jc w:val="center"/>
              <w:rPr>
                <w:rFonts w:ascii="宋体"/>
                <w:szCs w:val="21"/>
              </w:rPr>
            </w:pPr>
            <w:r>
              <w:rPr>
                <w:rFonts w:ascii="宋体" w:hint="eastAsia"/>
                <w:szCs w:val="21"/>
              </w:rPr>
              <w:t>响应文件响应内容对应页码</w:t>
            </w:r>
          </w:p>
        </w:tc>
      </w:tr>
      <w:tr w:rsidR="000D1111" w14:paraId="24B10AA8" w14:textId="77777777">
        <w:trPr>
          <w:cantSplit/>
          <w:trHeight w:val="284"/>
        </w:trPr>
        <w:tc>
          <w:tcPr>
            <w:tcW w:w="569" w:type="pct"/>
            <w:tcBorders>
              <w:top w:val="single" w:sz="4" w:space="0" w:color="auto"/>
              <w:left w:val="single" w:sz="4" w:space="0" w:color="auto"/>
              <w:bottom w:val="single" w:sz="4" w:space="0" w:color="auto"/>
              <w:right w:val="single" w:sz="4" w:space="0" w:color="auto"/>
            </w:tcBorders>
            <w:noWrap/>
            <w:vAlign w:val="center"/>
          </w:tcPr>
          <w:p w14:paraId="418A45CF" w14:textId="77777777" w:rsidR="000D1111" w:rsidRDefault="00B706AC">
            <w:pPr>
              <w:jc w:val="center"/>
              <w:rPr>
                <w:rFonts w:ascii="宋体"/>
                <w:szCs w:val="21"/>
              </w:rPr>
            </w:pPr>
            <w:r>
              <w:rPr>
                <w:rFonts w:ascii="宋体" w:hint="eastAsia"/>
                <w:szCs w:val="21"/>
              </w:rPr>
              <w:t>1</w:t>
            </w:r>
          </w:p>
        </w:tc>
        <w:tc>
          <w:tcPr>
            <w:tcW w:w="1992" w:type="pct"/>
            <w:tcBorders>
              <w:top w:val="single" w:sz="4" w:space="0" w:color="auto"/>
              <w:left w:val="single" w:sz="4" w:space="0" w:color="auto"/>
              <w:bottom w:val="single" w:sz="4" w:space="0" w:color="auto"/>
              <w:right w:val="single" w:sz="4" w:space="0" w:color="auto"/>
            </w:tcBorders>
            <w:noWrap/>
            <w:vAlign w:val="center"/>
          </w:tcPr>
          <w:p w14:paraId="70A4EFA9" w14:textId="77777777" w:rsidR="000D1111" w:rsidRDefault="000D1111">
            <w:pPr>
              <w:jc w:val="center"/>
              <w:rPr>
                <w:rFonts w:ascii="宋体"/>
                <w:szCs w:val="21"/>
              </w:rPr>
            </w:pPr>
          </w:p>
        </w:tc>
        <w:tc>
          <w:tcPr>
            <w:tcW w:w="1344" w:type="pct"/>
            <w:tcBorders>
              <w:top w:val="single" w:sz="4" w:space="0" w:color="auto"/>
              <w:left w:val="single" w:sz="4" w:space="0" w:color="auto"/>
              <w:bottom w:val="single" w:sz="4" w:space="0" w:color="auto"/>
              <w:right w:val="single" w:sz="4" w:space="0" w:color="auto"/>
            </w:tcBorders>
            <w:noWrap/>
            <w:vAlign w:val="center"/>
          </w:tcPr>
          <w:p w14:paraId="028B21F5" w14:textId="77777777" w:rsidR="000D1111" w:rsidRDefault="000D1111">
            <w:pPr>
              <w:jc w:val="center"/>
              <w:rPr>
                <w:rFonts w:ascii="宋体"/>
                <w:szCs w:val="21"/>
              </w:rPr>
            </w:pPr>
          </w:p>
        </w:tc>
        <w:tc>
          <w:tcPr>
            <w:tcW w:w="1094" w:type="pct"/>
            <w:tcBorders>
              <w:top w:val="single" w:sz="4" w:space="0" w:color="auto"/>
              <w:left w:val="single" w:sz="4" w:space="0" w:color="auto"/>
              <w:bottom w:val="single" w:sz="4" w:space="0" w:color="auto"/>
              <w:right w:val="single" w:sz="4" w:space="0" w:color="auto"/>
            </w:tcBorders>
            <w:noWrap/>
            <w:vAlign w:val="center"/>
          </w:tcPr>
          <w:p w14:paraId="2EA25559" w14:textId="77777777" w:rsidR="000D1111" w:rsidRDefault="000D1111">
            <w:pPr>
              <w:jc w:val="center"/>
              <w:rPr>
                <w:rFonts w:ascii="宋体"/>
                <w:szCs w:val="21"/>
              </w:rPr>
            </w:pPr>
          </w:p>
        </w:tc>
      </w:tr>
      <w:tr w:rsidR="000D1111" w14:paraId="0DEEB42A" w14:textId="77777777">
        <w:trPr>
          <w:cantSplit/>
          <w:trHeight w:val="284"/>
        </w:trPr>
        <w:tc>
          <w:tcPr>
            <w:tcW w:w="569" w:type="pct"/>
            <w:tcBorders>
              <w:top w:val="single" w:sz="4" w:space="0" w:color="auto"/>
              <w:left w:val="single" w:sz="4" w:space="0" w:color="auto"/>
              <w:bottom w:val="single" w:sz="4" w:space="0" w:color="auto"/>
              <w:right w:val="single" w:sz="4" w:space="0" w:color="auto"/>
            </w:tcBorders>
            <w:noWrap/>
            <w:vAlign w:val="center"/>
          </w:tcPr>
          <w:p w14:paraId="36F298E9" w14:textId="77777777" w:rsidR="000D1111" w:rsidRDefault="00B706AC">
            <w:pPr>
              <w:jc w:val="center"/>
              <w:rPr>
                <w:rFonts w:ascii="宋体"/>
                <w:szCs w:val="21"/>
              </w:rPr>
            </w:pPr>
            <w:r>
              <w:rPr>
                <w:rFonts w:ascii="宋体" w:hint="eastAsia"/>
                <w:szCs w:val="21"/>
              </w:rPr>
              <w:t>2</w:t>
            </w:r>
          </w:p>
        </w:tc>
        <w:tc>
          <w:tcPr>
            <w:tcW w:w="1992" w:type="pct"/>
            <w:tcBorders>
              <w:top w:val="single" w:sz="4" w:space="0" w:color="auto"/>
              <w:left w:val="single" w:sz="4" w:space="0" w:color="auto"/>
              <w:bottom w:val="single" w:sz="4" w:space="0" w:color="auto"/>
              <w:right w:val="single" w:sz="4" w:space="0" w:color="auto"/>
            </w:tcBorders>
            <w:noWrap/>
            <w:vAlign w:val="center"/>
          </w:tcPr>
          <w:p w14:paraId="13E1003C" w14:textId="77777777" w:rsidR="000D1111" w:rsidRDefault="000D1111">
            <w:pPr>
              <w:jc w:val="center"/>
              <w:rPr>
                <w:rFonts w:ascii="宋体"/>
                <w:szCs w:val="21"/>
              </w:rPr>
            </w:pPr>
          </w:p>
        </w:tc>
        <w:tc>
          <w:tcPr>
            <w:tcW w:w="1344" w:type="pct"/>
            <w:tcBorders>
              <w:top w:val="single" w:sz="4" w:space="0" w:color="auto"/>
              <w:left w:val="single" w:sz="4" w:space="0" w:color="auto"/>
              <w:bottom w:val="single" w:sz="4" w:space="0" w:color="auto"/>
              <w:right w:val="single" w:sz="4" w:space="0" w:color="auto"/>
            </w:tcBorders>
            <w:noWrap/>
            <w:vAlign w:val="center"/>
          </w:tcPr>
          <w:p w14:paraId="39D2AC41" w14:textId="77777777" w:rsidR="000D1111" w:rsidRDefault="000D1111">
            <w:pPr>
              <w:jc w:val="center"/>
              <w:rPr>
                <w:rFonts w:ascii="宋体"/>
                <w:szCs w:val="21"/>
              </w:rPr>
            </w:pPr>
          </w:p>
        </w:tc>
        <w:tc>
          <w:tcPr>
            <w:tcW w:w="1094" w:type="pct"/>
            <w:tcBorders>
              <w:top w:val="single" w:sz="4" w:space="0" w:color="auto"/>
              <w:left w:val="single" w:sz="4" w:space="0" w:color="auto"/>
              <w:bottom w:val="single" w:sz="4" w:space="0" w:color="auto"/>
              <w:right w:val="single" w:sz="4" w:space="0" w:color="auto"/>
            </w:tcBorders>
            <w:noWrap/>
            <w:vAlign w:val="center"/>
          </w:tcPr>
          <w:p w14:paraId="622704C4" w14:textId="77777777" w:rsidR="000D1111" w:rsidRDefault="000D1111">
            <w:pPr>
              <w:jc w:val="center"/>
              <w:rPr>
                <w:rFonts w:ascii="宋体"/>
                <w:szCs w:val="21"/>
              </w:rPr>
            </w:pPr>
          </w:p>
        </w:tc>
      </w:tr>
      <w:tr w:rsidR="000D1111" w14:paraId="50D31073" w14:textId="77777777">
        <w:trPr>
          <w:cantSplit/>
          <w:trHeight w:val="284"/>
        </w:trPr>
        <w:tc>
          <w:tcPr>
            <w:tcW w:w="569" w:type="pct"/>
            <w:tcBorders>
              <w:top w:val="single" w:sz="4" w:space="0" w:color="auto"/>
              <w:left w:val="single" w:sz="4" w:space="0" w:color="auto"/>
              <w:bottom w:val="single" w:sz="4" w:space="0" w:color="auto"/>
              <w:right w:val="single" w:sz="4" w:space="0" w:color="auto"/>
            </w:tcBorders>
            <w:noWrap/>
            <w:vAlign w:val="center"/>
          </w:tcPr>
          <w:p w14:paraId="19826462" w14:textId="77777777" w:rsidR="000D1111" w:rsidRDefault="00B706AC">
            <w:pPr>
              <w:jc w:val="center"/>
              <w:rPr>
                <w:rFonts w:ascii="宋体"/>
                <w:szCs w:val="21"/>
              </w:rPr>
            </w:pPr>
            <w:r>
              <w:rPr>
                <w:rFonts w:ascii="宋体"/>
                <w:szCs w:val="21"/>
              </w:rPr>
              <w:t>…</w:t>
            </w:r>
          </w:p>
        </w:tc>
        <w:tc>
          <w:tcPr>
            <w:tcW w:w="1992" w:type="pct"/>
            <w:tcBorders>
              <w:top w:val="single" w:sz="4" w:space="0" w:color="auto"/>
              <w:left w:val="single" w:sz="4" w:space="0" w:color="auto"/>
              <w:bottom w:val="single" w:sz="4" w:space="0" w:color="auto"/>
              <w:right w:val="single" w:sz="4" w:space="0" w:color="auto"/>
            </w:tcBorders>
            <w:noWrap/>
            <w:vAlign w:val="center"/>
          </w:tcPr>
          <w:p w14:paraId="3A51D520" w14:textId="77777777" w:rsidR="000D1111" w:rsidRDefault="000D1111">
            <w:pPr>
              <w:jc w:val="center"/>
              <w:rPr>
                <w:rFonts w:ascii="宋体"/>
                <w:szCs w:val="21"/>
              </w:rPr>
            </w:pPr>
          </w:p>
        </w:tc>
        <w:tc>
          <w:tcPr>
            <w:tcW w:w="1344" w:type="pct"/>
            <w:tcBorders>
              <w:top w:val="single" w:sz="4" w:space="0" w:color="auto"/>
              <w:left w:val="single" w:sz="4" w:space="0" w:color="auto"/>
              <w:bottom w:val="single" w:sz="4" w:space="0" w:color="auto"/>
              <w:right w:val="single" w:sz="4" w:space="0" w:color="auto"/>
            </w:tcBorders>
            <w:noWrap/>
            <w:vAlign w:val="center"/>
          </w:tcPr>
          <w:p w14:paraId="7069F813" w14:textId="77777777" w:rsidR="000D1111" w:rsidRDefault="000D1111">
            <w:pPr>
              <w:jc w:val="center"/>
              <w:rPr>
                <w:rFonts w:ascii="宋体"/>
                <w:szCs w:val="21"/>
              </w:rPr>
            </w:pPr>
          </w:p>
        </w:tc>
        <w:tc>
          <w:tcPr>
            <w:tcW w:w="1094" w:type="pct"/>
            <w:tcBorders>
              <w:top w:val="single" w:sz="4" w:space="0" w:color="auto"/>
              <w:left w:val="single" w:sz="4" w:space="0" w:color="auto"/>
              <w:bottom w:val="single" w:sz="4" w:space="0" w:color="auto"/>
              <w:right w:val="single" w:sz="4" w:space="0" w:color="auto"/>
            </w:tcBorders>
            <w:noWrap/>
            <w:vAlign w:val="center"/>
          </w:tcPr>
          <w:p w14:paraId="2C5EEDBC" w14:textId="77777777" w:rsidR="000D1111" w:rsidRDefault="000D1111">
            <w:pPr>
              <w:jc w:val="center"/>
              <w:rPr>
                <w:rFonts w:ascii="宋体"/>
                <w:szCs w:val="21"/>
              </w:rPr>
            </w:pPr>
          </w:p>
        </w:tc>
      </w:tr>
    </w:tbl>
    <w:p w14:paraId="4C2AECBC" w14:textId="77777777" w:rsidR="000D1111" w:rsidRDefault="00B706AC">
      <w:pPr>
        <w:pStyle w:val="2"/>
        <w:spacing w:before="0" w:after="120"/>
        <w:rPr>
          <w:color w:val="auto"/>
        </w:rPr>
      </w:pPr>
      <w:bookmarkStart w:id="504" w:name="_Toc461991262"/>
      <w:bookmarkStart w:id="505" w:name="_Toc453695698"/>
      <w:bookmarkStart w:id="506" w:name="_Toc111741441"/>
      <w:bookmarkStart w:id="507" w:name="_Toc338083275"/>
      <w:bookmarkStart w:id="508" w:name="_Toc453695571"/>
      <w:r>
        <w:rPr>
          <w:rFonts w:hint="eastAsia"/>
          <w:color w:val="auto"/>
        </w:rPr>
        <w:t>格式9                  同类项目业绩表</w:t>
      </w:r>
      <w:bookmarkEnd w:id="504"/>
      <w:bookmarkEnd w:id="505"/>
      <w:bookmarkEnd w:id="506"/>
      <w:bookmarkEnd w:id="507"/>
      <w:bookmarkEnd w:id="508"/>
    </w:p>
    <w:p w14:paraId="25C8C3C9" w14:textId="77777777" w:rsidR="000D1111" w:rsidRDefault="00B706AC">
      <w:pPr>
        <w:spacing w:line="360" w:lineRule="auto"/>
        <w:rPr>
          <w:rFonts w:ascii="宋体"/>
          <w:szCs w:val="21"/>
        </w:rPr>
      </w:pPr>
      <w:r>
        <w:rPr>
          <w:rFonts w:ascii="宋体" w:hint="eastAsia"/>
          <w:szCs w:val="21"/>
        </w:rPr>
        <w:t xml:space="preserve">项目名称：                           项目编号：                       </w:t>
      </w:r>
    </w:p>
    <w:tbl>
      <w:tblPr>
        <w:tblW w:w="49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7"/>
        <w:gridCol w:w="1679"/>
        <w:gridCol w:w="1394"/>
        <w:gridCol w:w="1791"/>
        <w:gridCol w:w="1394"/>
        <w:gridCol w:w="2196"/>
      </w:tblGrid>
      <w:tr w:rsidR="000D1111" w14:paraId="684123FC" w14:textId="77777777">
        <w:trPr>
          <w:trHeight w:val="340"/>
          <w:jc w:val="center"/>
        </w:trPr>
        <w:tc>
          <w:tcPr>
            <w:tcW w:w="527" w:type="pct"/>
            <w:tcBorders>
              <w:top w:val="single" w:sz="4" w:space="0" w:color="auto"/>
              <w:left w:val="single" w:sz="4" w:space="0" w:color="auto"/>
              <w:bottom w:val="single" w:sz="4" w:space="0" w:color="auto"/>
              <w:right w:val="single" w:sz="4" w:space="0" w:color="auto"/>
            </w:tcBorders>
            <w:noWrap/>
            <w:vAlign w:val="center"/>
          </w:tcPr>
          <w:p w14:paraId="220BC78B" w14:textId="77777777" w:rsidR="000D1111" w:rsidRDefault="00B706AC">
            <w:pPr>
              <w:spacing w:line="360" w:lineRule="auto"/>
              <w:jc w:val="center"/>
              <w:rPr>
                <w:rFonts w:ascii="宋体"/>
                <w:b/>
                <w:szCs w:val="21"/>
              </w:rPr>
            </w:pPr>
            <w:r>
              <w:rPr>
                <w:rFonts w:ascii="宋体" w:hint="eastAsia"/>
                <w:b/>
                <w:szCs w:val="21"/>
              </w:rPr>
              <w:t>序号</w:t>
            </w:r>
          </w:p>
        </w:tc>
        <w:tc>
          <w:tcPr>
            <w:tcW w:w="888" w:type="pct"/>
            <w:tcBorders>
              <w:top w:val="single" w:sz="4" w:space="0" w:color="auto"/>
              <w:left w:val="single" w:sz="4" w:space="0" w:color="auto"/>
              <w:bottom w:val="single" w:sz="4" w:space="0" w:color="auto"/>
              <w:right w:val="single" w:sz="4" w:space="0" w:color="auto"/>
            </w:tcBorders>
            <w:noWrap/>
            <w:vAlign w:val="center"/>
          </w:tcPr>
          <w:p w14:paraId="38F2EAF3" w14:textId="77777777" w:rsidR="000D1111" w:rsidRDefault="00B706AC">
            <w:pPr>
              <w:spacing w:line="360" w:lineRule="auto"/>
              <w:jc w:val="center"/>
              <w:rPr>
                <w:rFonts w:ascii="宋体"/>
                <w:b/>
                <w:szCs w:val="21"/>
              </w:rPr>
            </w:pPr>
            <w:r>
              <w:rPr>
                <w:rFonts w:ascii="宋体" w:hint="eastAsia"/>
                <w:b/>
                <w:szCs w:val="21"/>
              </w:rPr>
              <w:t>业主名称</w:t>
            </w:r>
          </w:p>
        </w:tc>
        <w:tc>
          <w:tcPr>
            <w:tcW w:w="737" w:type="pct"/>
            <w:tcBorders>
              <w:top w:val="single" w:sz="4" w:space="0" w:color="auto"/>
              <w:left w:val="single" w:sz="4" w:space="0" w:color="auto"/>
              <w:bottom w:val="single" w:sz="4" w:space="0" w:color="auto"/>
              <w:right w:val="single" w:sz="4" w:space="0" w:color="auto"/>
            </w:tcBorders>
            <w:noWrap/>
            <w:vAlign w:val="center"/>
          </w:tcPr>
          <w:p w14:paraId="5A2C42BE" w14:textId="77777777" w:rsidR="000D1111" w:rsidRDefault="00B706AC">
            <w:pPr>
              <w:spacing w:line="360" w:lineRule="auto"/>
              <w:jc w:val="center"/>
              <w:rPr>
                <w:rFonts w:ascii="宋体"/>
                <w:b/>
                <w:szCs w:val="21"/>
              </w:rPr>
            </w:pPr>
            <w:r>
              <w:rPr>
                <w:rFonts w:ascii="宋体" w:hint="eastAsia"/>
                <w:b/>
                <w:szCs w:val="21"/>
              </w:rPr>
              <w:t>项目名称</w:t>
            </w:r>
          </w:p>
        </w:tc>
        <w:tc>
          <w:tcPr>
            <w:tcW w:w="947" w:type="pct"/>
            <w:tcBorders>
              <w:top w:val="single" w:sz="4" w:space="0" w:color="auto"/>
              <w:left w:val="single" w:sz="4" w:space="0" w:color="auto"/>
              <w:bottom w:val="single" w:sz="4" w:space="0" w:color="auto"/>
              <w:right w:val="single" w:sz="4" w:space="0" w:color="auto"/>
            </w:tcBorders>
            <w:noWrap/>
            <w:vAlign w:val="center"/>
          </w:tcPr>
          <w:p w14:paraId="6F096463" w14:textId="77777777" w:rsidR="000D1111" w:rsidRDefault="00B706AC">
            <w:pPr>
              <w:spacing w:line="360" w:lineRule="auto"/>
              <w:jc w:val="center"/>
              <w:rPr>
                <w:rFonts w:ascii="宋体"/>
                <w:b/>
                <w:szCs w:val="21"/>
              </w:rPr>
            </w:pPr>
            <w:r>
              <w:rPr>
                <w:rFonts w:ascii="宋体" w:hint="eastAsia"/>
                <w:b/>
                <w:szCs w:val="21"/>
              </w:rPr>
              <w:t>合同总价</w:t>
            </w:r>
          </w:p>
        </w:tc>
        <w:tc>
          <w:tcPr>
            <w:tcW w:w="737" w:type="pct"/>
            <w:tcBorders>
              <w:top w:val="single" w:sz="4" w:space="0" w:color="auto"/>
              <w:left w:val="single" w:sz="4" w:space="0" w:color="auto"/>
              <w:bottom w:val="single" w:sz="4" w:space="0" w:color="auto"/>
              <w:right w:val="single" w:sz="4" w:space="0" w:color="auto"/>
            </w:tcBorders>
            <w:noWrap/>
            <w:vAlign w:val="center"/>
          </w:tcPr>
          <w:p w14:paraId="565D2359" w14:textId="77777777" w:rsidR="000D1111" w:rsidRDefault="00B706AC">
            <w:pPr>
              <w:spacing w:line="360" w:lineRule="auto"/>
              <w:jc w:val="center"/>
              <w:rPr>
                <w:rFonts w:ascii="宋体"/>
                <w:b/>
                <w:szCs w:val="21"/>
              </w:rPr>
            </w:pPr>
            <w:r>
              <w:rPr>
                <w:rFonts w:ascii="宋体" w:hint="eastAsia"/>
                <w:b/>
                <w:szCs w:val="21"/>
              </w:rPr>
              <w:t>完成时间</w:t>
            </w:r>
          </w:p>
        </w:tc>
        <w:tc>
          <w:tcPr>
            <w:tcW w:w="1162" w:type="pct"/>
            <w:tcBorders>
              <w:top w:val="single" w:sz="4" w:space="0" w:color="auto"/>
              <w:left w:val="single" w:sz="4" w:space="0" w:color="auto"/>
              <w:bottom w:val="single" w:sz="4" w:space="0" w:color="auto"/>
              <w:right w:val="single" w:sz="4" w:space="0" w:color="auto"/>
            </w:tcBorders>
            <w:noWrap/>
            <w:vAlign w:val="center"/>
          </w:tcPr>
          <w:p w14:paraId="4E21F110" w14:textId="77777777" w:rsidR="000D1111" w:rsidRDefault="00B706AC">
            <w:pPr>
              <w:jc w:val="center"/>
              <w:rPr>
                <w:rFonts w:ascii="宋体"/>
                <w:b/>
                <w:szCs w:val="21"/>
              </w:rPr>
            </w:pPr>
            <w:r>
              <w:rPr>
                <w:rFonts w:ascii="宋体" w:hint="eastAsia"/>
                <w:b/>
                <w:szCs w:val="21"/>
              </w:rPr>
              <w:t>业主单位</w:t>
            </w:r>
          </w:p>
          <w:p w14:paraId="0729C397" w14:textId="77777777" w:rsidR="000D1111" w:rsidRDefault="00B706AC">
            <w:pPr>
              <w:jc w:val="center"/>
              <w:rPr>
                <w:rFonts w:ascii="宋体"/>
                <w:b/>
                <w:szCs w:val="21"/>
              </w:rPr>
            </w:pPr>
            <w:r>
              <w:rPr>
                <w:rFonts w:ascii="宋体" w:hint="eastAsia"/>
                <w:b/>
                <w:szCs w:val="21"/>
              </w:rPr>
              <w:t>联系人及电话</w:t>
            </w:r>
          </w:p>
        </w:tc>
      </w:tr>
      <w:tr w:rsidR="000D1111" w14:paraId="0F27C3EB" w14:textId="77777777">
        <w:trPr>
          <w:trHeight w:val="247"/>
          <w:jc w:val="center"/>
        </w:trPr>
        <w:tc>
          <w:tcPr>
            <w:tcW w:w="527" w:type="pct"/>
            <w:tcBorders>
              <w:top w:val="single" w:sz="4" w:space="0" w:color="auto"/>
              <w:left w:val="single" w:sz="4" w:space="0" w:color="auto"/>
              <w:bottom w:val="single" w:sz="4" w:space="0" w:color="auto"/>
              <w:right w:val="single" w:sz="4" w:space="0" w:color="auto"/>
            </w:tcBorders>
            <w:noWrap/>
            <w:vAlign w:val="center"/>
          </w:tcPr>
          <w:p w14:paraId="260E7A3A" w14:textId="77777777" w:rsidR="000D1111" w:rsidRDefault="00B706AC">
            <w:pPr>
              <w:spacing w:line="360" w:lineRule="auto"/>
              <w:jc w:val="center"/>
              <w:rPr>
                <w:rFonts w:ascii="宋体"/>
                <w:szCs w:val="21"/>
              </w:rPr>
            </w:pPr>
            <w:r>
              <w:rPr>
                <w:rFonts w:ascii="宋体" w:hint="eastAsia"/>
                <w:szCs w:val="21"/>
              </w:rPr>
              <w:t>1</w:t>
            </w:r>
          </w:p>
        </w:tc>
        <w:tc>
          <w:tcPr>
            <w:tcW w:w="888" w:type="pct"/>
            <w:tcBorders>
              <w:top w:val="single" w:sz="4" w:space="0" w:color="auto"/>
              <w:left w:val="single" w:sz="4" w:space="0" w:color="auto"/>
              <w:bottom w:val="single" w:sz="4" w:space="0" w:color="auto"/>
              <w:right w:val="single" w:sz="4" w:space="0" w:color="auto"/>
            </w:tcBorders>
            <w:noWrap/>
            <w:vAlign w:val="center"/>
          </w:tcPr>
          <w:p w14:paraId="1473CA55" w14:textId="77777777" w:rsidR="000D1111" w:rsidRDefault="000D1111">
            <w:pPr>
              <w:spacing w:line="360" w:lineRule="auto"/>
              <w:jc w:val="center"/>
              <w:rPr>
                <w:rFonts w:ascii="宋体"/>
                <w:szCs w:val="21"/>
              </w:rPr>
            </w:pPr>
          </w:p>
        </w:tc>
        <w:tc>
          <w:tcPr>
            <w:tcW w:w="737" w:type="pct"/>
            <w:tcBorders>
              <w:top w:val="single" w:sz="4" w:space="0" w:color="auto"/>
              <w:left w:val="single" w:sz="4" w:space="0" w:color="auto"/>
              <w:bottom w:val="single" w:sz="4" w:space="0" w:color="auto"/>
              <w:right w:val="single" w:sz="4" w:space="0" w:color="auto"/>
            </w:tcBorders>
            <w:noWrap/>
            <w:vAlign w:val="center"/>
          </w:tcPr>
          <w:p w14:paraId="3925C864" w14:textId="77777777" w:rsidR="000D1111" w:rsidRDefault="000D1111">
            <w:pPr>
              <w:spacing w:line="360" w:lineRule="auto"/>
              <w:jc w:val="center"/>
              <w:rPr>
                <w:rFonts w:ascii="宋体"/>
                <w:szCs w:val="21"/>
              </w:rPr>
            </w:pPr>
          </w:p>
        </w:tc>
        <w:tc>
          <w:tcPr>
            <w:tcW w:w="947" w:type="pct"/>
            <w:tcBorders>
              <w:top w:val="single" w:sz="4" w:space="0" w:color="auto"/>
              <w:left w:val="single" w:sz="4" w:space="0" w:color="auto"/>
              <w:bottom w:val="single" w:sz="4" w:space="0" w:color="auto"/>
              <w:right w:val="single" w:sz="4" w:space="0" w:color="auto"/>
            </w:tcBorders>
            <w:noWrap/>
            <w:vAlign w:val="center"/>
          </w:tcPr>
          <w:p w14:paraId="79856FED" w14:textId="77777777" w:rsidR="000D1111" w:rsidRDefault="000D1111">
            <w:pPr>
              <w:spacing w:line="360" w:lineRule="auto"/>
              <w:jc w:val="center"/>
              <w:rPr>
                <w:rFonts w:ascii="宋体"/>
                <w:szCs w:val="21"/>
              </w:rPr>
            </w:pPr>
          </w:p>
        </w:tc>
        <w:tc>
          <w:tcPr>
            <w:tcW w:w="737" w:type="pct"/>
            <w:tcBorders>
              <w:top w:val="single" w:sz="4" w:space="0" w:color="auto"/>
              <w:left w:val="single" w:sz="4" w:space="0" w:color="auto"/>
              <w:bottom w:val="single" w:sz="4" w:space="0" w:color="auto"/>
              <w:right w:val="single" w:sz="4" w:space="0" w:color="auto"/>
            </w:tcBorders>
            <w:noWrap/>
            <w:vAlign w:val="center"/>
          </w:tcPr>
          <w:p w14:paraId="0F23E1DE" w14:textId="77777777" w:rsidR="000D1111" w:rsidRDefault="000D1111">
            <w:pPr>
              <w:spacing w:line="360" w:lineRule="auto"/>
              <w:jc w:val="center"/>
              <w:rPr>
                <w:rFonts w:ascii="宋体"/>
                <w:szCs w:val="21"/>
              </w:rPr>
            </w:pPr>
          </w:p>
        </w:tc>
        <w:tc>
          <w:tcPr>
            <w:tcW w:w="1162" w:type="pct"/>
            <w:tcBorders>
              <w:top w:val="single" w:sz="4" w:space="0" w:color="auto"/>
              <w:left w:val="single" w:sz="4" w:space="0" w:color="auto"/>
              <w:bottom w:val="single" w:sz="4" w:space="0" w:color="auto"/>
              <w:right w:val="single" w:sz="4" w:space="0" w:color="auto"/>
            </w:tcBorders>
            <w:noWrap/>
            <w:vAlign w:val="center"/>
          </w:tcPr>
          <w:p w14:paraId="6E9CC468" w14:textId="77777777" w:rsidR="000D1111" w:rsidRDefault="000D1111">
            <w:pPr>
              <w:spacing w:line="360" w:lineRule="auto"/>
              <w:jc w:val="center"/>
              <w:rPr>
                <w:rFonts w:ascii="宋体"/>
                <w:szCs w:val="21"/>
              </w:rPr>
            </w:pPr>
          </w:p>
        </w:tc>
      </w:tr>
      <w:tr w:rsidR="000D1111" w14:paraId="6FBC4C9D" w14:textId="77777777">
        <w:trPr>
          <w:trHeight w:val="139"/>
          <w:jc w:val="center"/>
        </w:trPr>
        <w:tc>
          <w:tcPr>
            <w:tcW w:w="527" w:type="pct"/>
            <w:tcBorders>
              <w:top w:val="single" w:sz="4" w:space="0" w:color="auto"/>
              <w:left w:val="single" w:sz="4" w:space="0" w:color="auto"/>
              <w:bottom w:val="single" w:sz="4" w:space="0" w:color="auto"/>
              <w:right w:val="single" w:sz="4" w:space="0" w:color="auto"/>
            </w:tcBorders>
            <w:noWrap/>
            <w:vAlign w:val="center"/>
          </w:tcPr>
          <w:p w14:paraId="0393C4D9" w14:textId="77777777" w:rsidR="000D1111" w:rsidRDefault="00B706AC">
            <w:pPr>
              <w:spacing w:line="360" w:lineRule="auto"/>
              <w:jc w:val="center"/>
              <w:rPr>
                <w:rFonts w:ascii="宋体"/>
                <w:szCs w:val="21"/>
              </w:rPr>
            </w:pPr>
            <w:r>
              <w:rPr>
                <w:rFonts w:ascii="宋体" w:hint="eastAsia"/>
                <w:szCs w:val="21"/>
              </w:rPr>
              <w:t>2</w:t>
            </w:r>
          </w:p>
        </w:tc>
        <w:tc>
          <w:tcPr>
            <w:tcW w:w="888" w:type="pct"/>
            <w:tcBorders>
              <w:top w:val="single" w:sz="4" w:space="0" w:color="auto"/>
              <w:left w:val="single" w:sz="4" w:space="0" w:color="auto"/>
              <w:bottom w:val="single" w:sz="4" w:space="0" w:color="auto"/>
              <w:right w:val="single" w:sz="4" w:space="0" w:color="auto"/>
            </w:tcBorders>
            <w:noWrap/>
            <w:vAlign w:val="center"/>
          </w:tcPr>
          <w:p w14:paraId="56F36E54" w14:textId="77777777" w:rsidR="000D1111" w:rsidRDefault="000D1111">
            <w:pPr>
              <w:spacing w:line="360" w:lineRule="auto"/>
              <w:jc w:val="center"/>
              <w:rPr>
                <w:rFonts w:ascii="宋体"/>
                <w:szCs w:val="21"/>
              </w:rPr>
            </w:pPr>
          </w:p>
        </w:tc>
        <w:tc>
          <w:tcPr>
            <w:tcW w:w="737" w:type="pct"/>
            <w:tcBorders>
              <w:top w:val="single" w:sz="4" w:space="0" w:color="auto"/>
              <w:left w:val="single" w:sz="4" w:space="0" w:color="auto"/>
              <w:bottom w:val="single" w:sz="4" w:space="0" w:color="auto"/>
              <w:right w:val="single" w:sz="4" w:space="0" w:color="auto"/>
            </w:tcBorders>
            <w:noWrap/>
            <w:vAlign w:val="center"/>
          </w:tcPr>
          <w:p w14:paraId="53DC80E1" w14:textId="77777777" w:rsidR="000D1111" w:rsidRDefault="000D1111">
            <w:pPr>
              <w:spacing w:line="360" w:lineRule="auto"/>
              <w:jc w:val="center"/>
              <w:rPr>
                <w:rFonts w:ascii="宋体"/>
                <w:szCs w:val="21"/>
              </w:rPr>
            </w:pPr>
          </w:p>
        </w:tc>
        <w:tc>
          <w:tcPr>
            <w:tcW w:w="947" w:type="pct"/>
            <w:tcBorders>
              <w:top w:val="single" w:sz="4" w:space="0" w:color="auto"/>
              <w:left w:val="single" w:sz="4" w:space="0" w:color="auto"/>
              <w:bottom w:val="single" w:sz="4" w:space="0" w:color="auto"/>
              <w:right w:val="single" w:sz="4" w:space="0" w:color="auto"/>
            </w:tcBorders>
            <w:noWrap/>
            <w:vAlign w:val="center"/>
          </w:tcPr>
          <w:p w14:paraId="4D4914F3" w14:textId="77777777" w:rsidR="000D1111" w:rsidRDefault="000D1111">
            <w:pPr>
              <w:spacing w:line="360" w:lineRule="auto"/>
              <w:jc w:val="center"/>
              <w:rPr>
                <w:rFonts w:ascii="宋体"/>
                <w:szCs w:val="21"/>
              </w:rPr>
            </w:pPr>
          </w:p>
        </w:tc>
        <w:tc>
          <w:tcPr>
            <w:tcW w:w="737" w:type="pct"/>
            <w:tcBorders>
              <w:top w:val="single" w:sz="4" w:space="0" w:color="auto"/>
              <w:left w:val="single" w:sz="4" w:space="0" w:color="auto"/>
              <w:bottom w:val="single" w:sz="4" w:space="0" w:color="auto"/>
              <w:right w:val="single" w:sz="4" w:space="0" w:color="auto"/>
            </w:tcBorders>
            <w:noWrap/>
            <w:vAlign w:val="center"/>
          </w:tcPr>
          <w:p w14:paraId="07B5869F" w14:textId="77777777" w:rsidR="000D1111" w:rsidRDefault="000D1111">
            <w:pPr>
              <w:spacing w:line="360" w:lineRule="auto"/>
              <w:jc w:val="center"/>
              <w:rPr>
                <w:rFonts w:ascii="宋体"/>
                <w:szCs w:val="21"/>
              </w:rPr>
            </w:pPr>
          </w:p>
        </w:tc>
        <w:tc>
          <w:tcPr>
            <w:tcW w:w="1162" w:type="pct"/>
            <w:tcBorders>
              <w:top w:val="single" w:sz="4" w:space="0" w:color="auto"/>
              <w:left w:val="single" w:sz="4" w:space="0" w:color="auto"/>
              <w:bottom w:val="single" w:sz="4" w:space="0" w:color="auto"/>
              <w:right w:val="single" w:sz="4" w:space="0" w:color="auto"/>
            </w:tcBorders>
            <w:noWrap/>
            <w:vAlign w:val="center"/>
          </w:tcPr>
          <w:p w14:paraId="59FA3B28" w14:textId="77777777" w:rsidR="000D1111" w:rsidRDefault="000D1111">
            <w:pPr>
              <w:spacing w:line="360" w:lineRule="auto"/>
              <w:jc w:val="center"/>
              <w:rPr>
                <w:rFonts w:ascii="宋体"/>
                <w:szCs w:val="21"/>
              </w:rPr>
            </w:pPr>
          </w:p>
        </w:tc>
      </w:tr>
      <w:tr w:rsidR="000D1111" w14:paraId="0B31A1D2" w14:textId="77777777">
        <w:trPr>
          <w:trHeight w:val="188"/>
          <w:jc w:val="center"/>
        </w:trPr>
        <w:tc>
          <w:tcPr>
            <w:tcW w:w="527" w:type="pct"/>
            <w:tcBorders>
              <w:top w:val="single" w:sz="4" w:space="0" w:color="auto"/>
              <w:left w:val="single" w:sz="4" w:space="0" w:color="auto"/>
              <w:bottom w:val="single" w:sz="4" w:space="0" w:color="auto"/>
              <w:right w:val="single" w:sz="4" w:space="0" w:color="auto"/>
            </w:tcBorders>
            <w:noWrap/>
            <w:vAlign w:val="center"/>
          </w:tcPr>
          <w:p w14:paraId="25D41022" w14:textId="77777777" w:rsidR="000D1111" w:rsidRDefault="00B706AC">
            <w:pPr>
              <w:spacing w:line="360" w:lineRule="auto"/>
              <w:jc w:val="center"/>
              <w:rPr>
                <w:rFonts w:ascii="宋体"/>
                <w:szCs w:val="21"/>
              </w:rPr>
            </w:pPr>
            <w:r>
              <w:rPr>
                <w:rFonts w:ascii="宋体" w:hint="eastAsia"/>
                <w:szCs w:val="21"/>
              </w:rPr>
              <w:t>…</w:t>
            </w:r>
          </w:p>
        </w:tc>
        <w:tc>
          <w:tcPr>
            <w:tcW w:w="888" w:type="pct"/>
            <w:tcBorders>
              <w:top w:val="single" w:sz="4" w:space="0" w:color="auto"/>
              <w:left w:val="single" w:sz="4" w:space="0" w:color="auto"/>
              <w:bottom w:val="single" w:sz="4" w:space="0" w:color="auto"/>
              <w:right w:val="single" w:sz="4" w:space="0" w:color="auto"/>
            </w:tcBorders>
            <w:noWrap/>
            <w:vAlign w:val="center"/>
          </w:tcPr>
          <w:p w14:paraId="537BADCF" w14:textId="77777777" w:rsidR="000D1111" w:rsidRDefault="000D1111">
            <w:pPr>
              <w:spacing w:line="360" w:lineRule="auto"/>
              <w:jc w:val="center"/>
              <w:rPr>
                <w:rFonts w:ascii="宋体"/>
                <w:szCs w:val="21"/>
              </w:rPr>
            </w:pPr>
          </w:p>
        </w:tc>
        <w:tc>
          <w:tcPr>
            <w:tcW w:w="737" w:type="pct"/>
            <w:tcBorders>
              <w:top w:val="single" w:sz="4" w:space="0" w:color="auto"/>
              <w:left w:val="single" w:sz="4" w:space="0" w:color="auto"/>
              <w:bottom w:val="single" w:sz="4" w:space="0" w:color="auto"/>
              <w:right w:val="single" w:sz="4" w:space="0" w:color="auto"/>
            </w:tcBorders>
            <w:noWrap/>
            <w:vAlign w:val="center"/>
          </w:tcPr>
          <w:p w14:paraId="4AC7C6A6" w14:textId="77777777" w:rsidR="000D1111" w:rsidRDefault="000D1111">
            <w:pPr>
              <w:spacing w:line="360" w:lineRule="auto"/>
              <w:jc w:val="center"/>
              <w:rPr>
                <w:rFonts w:ascii="宋体"/>
                <w:szCs w:val="21"/>
              </w:rPr>
            </w:pPr>
          </w:p>
        </w:tc>
        <w:tc>
          <w:tcPr>
            <w:tcW w:w="947" w:type="pct"/>
            <w:tcBorders>
              <w:top w:val="single" w:sz="4" w:space="0" w:color="auto"/>
              <w:left w:val="single" w:sz="4" w:space="0" w:color="auto"/>
              <w:bottom w:val="single" w:sz="4" w:space="0" w:color="auto"/>
              <w:right w:val="single" w:sz="4" w:space="0" w:color="auto"/>
            </w:tcBorders>
            <w:noWrap/>
            <w:vAlign w:val="center"/>
          </w:tcPr>
          <w:p w14:paraId="6D1CB015" w14:textId="77777777" w:rsidR="000D1111" w:rsidRDefault="000D1111">
            <w:pPr>
              <w:spacing w:line="360" w:lineRule="auto"/>
              <w:jc w:val="center"/>
              <w:rPr>
                <w:rFonts w:ascii="宋体"/>
                <w:szCs w:val="21"/>
              </w:rPr>
            </w:pPr>
          </w:p>
        </w:tc>
        <w:tc>
          <w:tcPr>
            <w:tcW w:w="737" w:type="pct"/>
            <w:tcBorders>
              <w:top w:val="single" w:sz="4" w:space="0" w:color="auto"/>
              <w:left w:val="single" w:sz="4" w:space="0" w:color="auto"/>
              <w:bottom w:val="single" w:sz="4" w:space="0" w:color="auto"/>
              <w:right w:val="single" w:sz="4" w:space="0" w:color="auto"/>
            </w:tcBorders>
            <w:noWrap/>
            <w:vAlign w:val="center"/>
          </w:tcPr>
          <w:p w14:paraId="009C1769" w14:textId="77777777" w:rsidR="000D1111" w:rsidRDefault="000D1111">
            <w:pPr>
              <w:spacing w:line="360" w:lineRule="auto"/>
              <w:jc w:val="center"/>
              <w:rPr>
                <w:rFonts w:ascii="宋体"/>
                <w:szCs w:val="21"/>
              </w:rPr>
            </w:pPr>
          </w:p>
        </w:tc>
        <w:tc>
          <w:tcPr>
            <w:tcW w:w="1162" w:type="pct"/>
            <w:tcBorders>
              <w:top w:val="single" w:sz="4" w:space="0" w:color="auto"/>
              <w:left w:val="single" w:sz="4" w:space="0" w:color="auto"/>
              <w:bottom w:val="single" w:sz="4" w:space="0" w:color="auto"/>
              <w:right w:val="single" w:sz="4" w:space="0" w:color="auto"/>
            </w:tcBorders>
            <w:noWrap/>
            <w:vAlign w:val="center"/>
          </w:tcPr>
          <w:p w14:paraId="7F3ABB55" w14:textId="77777777" w:rsidR="000D1111" w:rsidRDefault="000D1111">
            <w:pPr>
              <w:spacing w:line="360" w:lineRule="auto"/>
              <w:jc w:val="center"/>
              <w:rPr>
                <w:rFonts w:ascii="宋体"/>
                <w:szCs w:val="21"/>
              </w:rPr>
            </w:pPr>
          </w:p>
        </w:tc>
      </w:tr>
      <w:tr w:rsidR="000D1111" w14:paraId="5FB5D373" w14:textId="77777777">
        <w:trPr>
          <w:trHeight w:val="79"/>
          <w:jc w:val="center"/>
        </w:trPr>
        <w:tc>
          <w:tcPr>
            <w:tcW w:w="527" w:type="pct"/>
            <w:tcBorders>
              <w:top w:val="single" w:sz="4" w:space="0" w:color="auto"/>
              <w:left w:val="single" w:sz="4" w:space="0" w:color="auto"/>
              <w:bottom w:val="single" w:sz="4" w:space="0" w:color="auto"/>
              <w:right w:val="single" w:sz="4" w:space="0" w:color="auto"/>
            </w:tcBorders>
            <w:noWrap/>
            <w:vAlign w:val="center"/>
          </w:tcPr>
          <w:p w14:paraId="0A19B090" w14:textId="77777777" w:rsidR="000D1111" w:rsidRDefault="00B706AC">
            <w:pPr>
              <w:spacing w:line="360" w:lineRule="auto"/>
              <w:jc w:val="center"/>
              <w:rPr>
                <w:rFonts w:ascii="宋体"/>
                <w:szCs w:val="21"/>
              </w:rPr>
            </w:pPr>
            <w:r>
              <w:rPr>
                <w:rFonts w:ascii="宋体" w:hint="eastAsia"/>
                <w:szCs w:val="21"/>
              </w:rPr>
              <w:t>小计</w:t>
            </w:r>
          </w:p>
        </w:tc>
        <w:tc>
          <w:tcPr>
            <w:tcW w:w="888" w:type="pct"/>
            <w:tcBorders>
              <w:top w:val="single" w:sz="4" w:space="0" w:color="auto"/>
              <w:left w:val="single" w:sz="4" w:space="0" w:color="auto"/>
              <w:bottom w:val="single" w:sz="4" w:space="0" w:color="auto"/>
              <w:right w:val="single" w:sz="4" w:space="0" w:color="auto"/>
            </w:tcBorders>
            <w:noWrap/>
            <w:vAlign w:val="center"/>
          </w:tcPr>
          <w:p w14:paraId="16972B6E" w14:textId="77777777" w:rsidR="000D1111" w:rsidRDefault="000D1111">
            <w:pPr>
              <w:spacing w:line="360" w:lineRule="auto"/>
              <w:jc w:val="center"/>
              <w:rPr>
                <w:rFonts w:ascii="宋体"/>
                <w:szCs w:val="21"/>
              </w:rPr>
            </w:pPr>
          </w:p>
        </w:tc>
        <w:tc>
          <w:tcPr>
            <w:tcW w:w="737" w:type="pct"/>
            <w:tcBorders>
              <w:top w:val="single" w:sz="4" w:space="0" w:color="auto"/>
              <w:left w:val="single" w:sz="4" w:space="0" w:color="auto"/>
              <w:bottom w:val="single" w:sz="4" w:space="0" w:color="auto"/>
              <w:right w:val="single" w:sz="4" w:space="0" w:color="auto"/>
            </w:tcBorders>
            <w:noWrap/>
            <w:vAlign w:val="center"/>
          </w:tcPr>
          <w:p w14:paraId="4069C765" w14:textId="77777777" w:rsidR="000D1111" w:rsidRDefault="000D1111">
            <w:pPr>
              <w:spacing w:line="360" w:lineRule="auto"/>
              <w:jc w:val="center"/>
              <w:rPr>
                <w:rFonts w:ascii="宋体"/>
                <w:szCs w:val="21"/>
              </w:rPr>
            </w:pPr>
          </w:p>
        </w:tc>
        <w:tc>
          <w:tcPr>
            <w:tcW w:w="947" w:type="pct"/>
            <w:tcBorders>
              <w:top w:val="single" w:sz="4" w:space="0" w:color="auto"/>
              <w:left w:val="single" w:sz="4" w:space="0" w:color="auto"/>
              <w:bottom w:val="single" w:sz="4" w:space="0" w:color="auto"/>
              <w:right w:val="single" w:sz="4" w:space="0" w:color="auto"/>
            </w:tcBorders>
            <w:noWrap/>
            <w:vAlign w:val="center"/>
          </w:tcPr>
          <w:p w14:paraId="35133C84" w14:textId="77777777" w:rsidR="000D1111" w:rsidRDefault="000D1111">
            <w:pPr>
              <w:spacing w:line="360" w:lineRule="auto"/>
              <w:jc w:val="center"/>
              <w:rPr>
                <w:rFonts w:ascii="宋体"/>
                <w:szCs w:val="21"/>
              </w:rPr>
            </w:pPr>
          </w:p>
        </w:tc>
        <w:tc>
          <w:tcPr>
            <w:tcW w:w="737" w:type="pct"/>
            <w:tcBorders>
              <w:top w:val="single" w:sz="4" w:space="0" w:color="auto"/>
              <w:left w:val="single" w:sz="4" w:space="0" w:color="auto"/>
              <w:bottom w:val="single" w:sz="4" w:space="0" w:color="auto"/>
              <w:right w:val="single" w:sz="4" w:space="0" w:color="auto"/>
            </w:tcBorders>
            <w:noWrap/>
            <w:vAlign w:val="center"/>
          </w:tcPr>
          <w:p w14:paraId="3E057117" w14:textId="77777777" w:rsidR="000D1111" w:rsidRDefault="000D1111">
            <w:pPr>
              <w:spacing w:line="360" w:lineRule="auto"/>
              <w:jc w:val="center"/>
              <w:rPr>
                <w:rFonts w:ascii="宋体"/>
                <w:szCs w:val="21"/>
              </w:rPr>
            </w:pPr>
          </w:p>
        </w:tc>
        <w:tc>
          <w:tcPr>
            <w:tcW w:w="1162" w:type="pct"/>
            <w:tcBorders>
              <w:top w:val="single" w:sz="4" w:space="0" w:color="auto"/>
              <w:left w:val="single" w:sz="4" w:space="0" w:color="auto"/>
              <w:bottom w:val="single" w:sz="4" w:space="0" w:color="auto"/>
              <w:right w:val="single" w:sz="4" w:space="0" w:color="auto"/>
            </w:tcBorders>
            <w:noWrap/>
            <w:vAlign w:val="center"/>
          </w:tcPr>
          <w:p w14:paraId="71D050BA" w14:textId="77777777" w:rsidR="000D1111" w:rsidRDefault="000D1111">
            <w:pPr>
              <w:spacing w:line="360" w:lineRule="auto"/>
              <w:jc w:val="center"/>
              <w:rPr>
                <w:rFonts w:ascii="宋体"/>
                <w:szCs w:val="21"/>
              </w:rPr>
            </w:pPr>
          </w:p>
        </w:tc>
      </w:tr>
    </w:tbl>
    <w:p w14:paraId="5D7DC18F" w14:textId="77777777" w:rsidR="000D1111" w:rsidRDefault="00B706AC">
      <w:pPr>
        <w:spacing w:line="360" w:lineRule="auto"/>
        <w:ind w:leftChars="150" w:left="526" w:hangingChars="100" w:hanging="211"/>
        <w:rPr>
          <w:rFonts w:ascii="宋体"/>
          <w:b/>
          <w:szCs w:val="21"/>
        </w:rPr>
      </w:pPr>
      <w:r>
        <w:rPr>
          <w:rFonts w:ascii="宋体" w:hint="eastAsia"/>
          <w:b/>
          <w:szCs w:val="21"/>
        </w:rPr>
        <w:t>注：供应商应提供相关证明附件。</w:t>
      </w:r>
    </w:p>
    <w:p w14:paraId="3C778289" w14:textId="77777777" w:rsidR="000D1111" w:rsidRDefault="00B706AC">
      <w:pPr>
        <w:pStyle w:val="ac"/>
        <w:spacing w:line="360" w:lineRule="auto"/>
        <w:rPr>
          <w:rFonts w:ascii="宋体"/>
          <w:sz w:val="21"/>
          <w:szCs w:val="21"/>
        </w:rPr>
      </w:pPr>
      <w:r>
        <w:rPr>
          <w:rFonts w:ascii="宋体" w:hint="eastAsia"/>
          <w:sz w:val="21"/>
          <w:szCs w:val="21"/>
        </w:rPr>
        <w:t xml:space="preserve">供应商全称（加盖公章）： </w:t>
      </w:r>
    </w:p>
    <w:p w14:paraId="4FD797B6" w14:textId="77777777" w:rsidR="000D1111" w:rsidRDefault="00B706AC">
      <w:pPr>
        <w:spacing w:line="360" w:lineRule="auto"/>
      </w:pPr>
      <w:r>
        <w:rPr>
          <w:rFonts w:hint="eastAsia"/>
        </w:rPr>
        <w:t>法定代表或其授权代表（签字）：</w:t>
      </w:r>
      <w:r>
        <w:rPr>
          <w:rFonts w:hint="eastAsia"/>
        </w:rPr>
        <w:t xml:space="preserve">                       </w:t>
      </w:r>
      <w:r>
        <w:rPr>
          <w:rFonts w:hint="eastAsia"/>
        </w:rPr>
        <w:t>日</w:t>
      </w:r>
      <w:r>
        <w:rPr>
          <w:rFonts w:hint="eastAsia"/>
        </w:rPr>
        <w:t xml:space="preserve">    </w:t>
      </w:r>
      <w:r>
        <w:rPr>
          <w:rFonts w:hint="eastAsia"/>
        </w:rPr>
        <w:t>期：</w:t>
      </w: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p w14:paraId="1CE40812" w14:textId="77777777" w:rsidR="000D1111" w:rsidRDefault="00B706AC">
      <w:pPr>
        <w:pStyle w:val="2"/>
        <w:spacing w:before="0" w:after="120"/>
        <w:rPr>
          <w:color w:val="auto"/>
        </w:rPr>
      </w:pPr>
      <w:bookmarkStart w:id="509" w:name="_Toc111741442"/>
      <w:bookmarkStart w:id="510" w:name="_Toc453695572"/>
      <w:bookmarkStart w:id="511" w:name="_Toc453695699"/>
      <w:bookmarkStart w:id="512" w:name="_Toc461991263"/>
      <w:bookmarkStart w:id="513" w:name="_Toc338083276"/>
      <w:r>
        <w:rPr>
          <w:rFonts w:hint="eastAsia"/>
          <w:color w:val="auto"/>
        </w:rPr>
        <w:t>格式</w:t>
      </w:r>
      <w:bookmarkEnd w:id="501"/>
      <w:bookmarkEnd w:id="502"/>
      <w:r>
        <w:rPr>
          <w:rFonts w:hint="eastAsia"/>
          <w:color w:val="auto"/>
        </w:rPr>
        <w:t>10           与采购人需求差异表</w:t>
      </w:r>
      <w:bookmarkEnd w:id="503"/>
      <w:bookmarkEnd w:id="509"/>
      <w:bookmarkEnd w:id="510"/>
      <w:bookmarkEnd w:id="511"/>
      <w:bookmarkEnd w:id="512"/>
      <w:bookmarkEnd w:id="513"/>
    </w:p>
    <w:p w14:paraId="7316640A" w14:textId="77777777" w:rsidR="000D1111" w:rsidRDefault="00B706AC">
      <w:pPr>
        <w:spacing w:line="360" w:lineRule="auto"/>
        <w:rPr>
          <w:rFonts w:ascii="宋体"/>
          <w:szCs w:val="21"/>
        </w:rPr>
      </w:pPr>
      <w:r>
        <w:rPr>
          <w:rFonts w:ascii="宋体" w:hint="eastAsia"/>
          <w:szCs w:val="21"/>
        </w:rPr>
        <w:t xml:space="preserve">项目名称：                           项目编号：                      </w:t>
      </w:r>
    </w:p>
    <w:tbl>
      <w:tblPr>
        <w:tblW w:w="4996" w:type="pct"/>
        <w:tblCellMar>
          <w:left w:w="30" w:type="dxa"/>
          <w:right w:w="30" w:type="dxa"/>
        </w:tblCellMar>
        <w:tblLook w:val="04A0" w:firstRow="1" w:lastRow="0" w:firstColumn="1" w:lastColumn="0" w:noHBand="0" w:noVBand="1"/>
      </w:tblPr>
      <w:tblGrid>
        <w:gridCol w:w="769"/>
        <w:gridCol w:w="1082"/>
        <w:gridCol w:w="3725"/>
        <w:gridCol w:w="1857"/>
        <w:gridCol w:w="1861"/>
      </w:tblGrid>
      <w:tr w:rsidR="000D1111" w14:paraId="4E24F273" w14:textId="77777777">
        <w:trPr>
          <w:cantSplit/>
          <w:trHeight w:val="283"/>
        </w:trPr>
        <w:tc>
          <w:tcPr>
            <w:tcW w:w="413" w:type="pct"/>
            <w:vMerge w:val="restart"/>
            <w:tcBorders>
              <w:top w:val="single" w:sz="12" w:space="0" w:color="auto"/>
              <w:left w:val="single" w:sz="12" w:space="0" w:color="auto"/>
              <w:right w:val="single" w:sz="6" w:space="0" w:color="auto"/>
            </w:tcBorders>
            <w:noWrap/>
            <w:vAlign w:val="center"/>
          </w:tcPr>
          <w:p w14:paraId="3D08DB1B" w14:textId="77777777" w:rsidR="000D1111" w:rsidRDefault="00B706AC">
            <w:pPr>
              <w:autoSpaceDE w:val="0"/>
              <w:autoSpaceDN w:val="0"/>
              <w:adjustRightInd w:val="0"/>
              <w:jc w:val="center"/>
              <w:rPr>
                <w:rFonts w:ascii="宋体"/>
                <w:szCs w:val="21"/>
              </w:rPr>
            </w:pPr>
            <w:r>
              <w:rPr>
                <w:rFonts w:ascii="宋体" w:hint="eastAsia"/>
                <w:szCs w:val="21"/>
              </w:rPr>
              <w:t>序号</w:t>
            </w:r>
          </w:p>
        </w:tc>
        <w:tc>
          <w:tcPr>
            <w:tcW w:w="2586" w:type="pct"/>
            <w:gridSpan w:val="2"/>
            <w:tcBorders>
              <w:top w:val="single" w:sz="12" w:space="0" w:color="auto"/>
              <w:left w:val="single" w:sz="6" w:space="0" w:color="auto"/>
              <w:bottom w:val="single" w:sz="6" w:space="0" w:color="auto"/>
            </w:tcBorders>
            <w:noWrap/>
            <w:vAlign w:val="center"/>
          </w:tcPr>
          <w:p w14:paraId="17CA5DDF" w14:textId="77777777" w:rsidR="000D1111" w:rsidRDefault="00B706AC">
            <w:pPr>
              <w:autoSpaceDE w:val="0"/>
              <w:autoSpaceDN w:val="0"/>
              <w:adjustRightInd w:val="0"/>
              <w:spacing w:line="360" w:lineRule="auto"/>
              <w:jc w:val="center"/>
              <w:rPr>
                <w:rFonts w:ascii="宋体"/>
                <w:szCs w:val="21"/>
              </w:rPr>
            </w:pPr>
            <w:r>
              <w:rPr>
                <w:rFonts w:ascii="宋体" w:hint="eastAsia"/>
                <w:szCs w:val="21"/>
              </w:rPr>
              <w:t>磋商文件要求</w:t>
            </w:r>
          </w:p>
        </w:tc>
        <w:tc>
          <w:tcPr>
            <w:tcW w:w="2000" w:type="pct"/>
            <w:gridSpan w:val="2"/>
            <w:tcBorders>
              <w:top w:val="single" w:sz="12" w:space="0" w:color="auto"/>
              <w:left w:val="single" w:sz="6" w:space="0" w:color="auto"/>
              <w:bottom w:val="single" w:sz="6" w:space="0" w:color="auto"/>
              <w:right w:val="single" w:sz="12" w:space="0" w:color="auto"/>
            </w:tcBorders>
            <w:noWrap/>
            <w:vAlign w:val="center"/>
          </w:tcPr>
          <w:p w14:paraId="497FFD4B" w14:textId="77777777" w:rsidR="000D1111" w:rsidRDefault="00B706AC">
            <w:pPr>
              <w:autoSpaceDE w:val="0"/>
              <w:autoSpaceDN w:val="0"/>
              <w:adjustRightInd w:val="0"/>
              <w:jc w:val="center"/>
              <w:rPr>
                <w:rFonts w:ascii="宋体"/>
                <w:szCs w:val="21"/>
              </w:rPr>
            </w:pPr>
            <w:r>
              <w:rPr>
                <w:rFonts w:ascii="宋体" w:hint="eastAsia"/>
                <w:szCs w:val="21"/>
              </w:rPr>
              <w:t>响应文件内容</w:t>
            </w:r>
          </w:p>
        </w:tc>
      </w:tr>
      <w:tr w:rsidR="000D1111" w14:paraId="737B9E7C" w14:textId="77777777">
        <w:trPr>
          <w:cantSplit/>
          <w:trHeight w:val="146"/>
        </w:trPr>
        <w:tc>
          <w:tcPr>
            <w:tcW w:w="413" w:type="pct"/>
            <w:vMerge/>
            <w:tcBorders>
              <w:left w:val="single" w:sz="12" w:space="0" w:color="auto"/>
              <w:bottom w:val="single" w:sz="6" w:space="0" w:color="auto"/>
              <w:right w:val="single" w:sz="6" w:space="0" w:color="auto"/>
            </w:tcBorders>
            <w:noWrap/>
            <w:vAlign w:val="center"/>
          </w:tcPr>
          <w:p w14:paraId="7A75F533" w14:textId="77777777" w:rsidR="000D1111" w:rsidRDefault="000D1111"/>
        </w:tc>
        <w:tc>
          <w:tcPr>
            <w:tcW w:w="582" w:type="pct"/>
            <w:tcBorders>
              <w:top w:val="single" w:sz="6" w:space="0" w:color="auto"/>
              <w:left w:val="single" w:sz="6" w:space="0" w:color="auto"/>
              <w:bottom w:val="single" w:sz="6" w:space="0" w:color="auto"/>
              <w:right w:val="single" w:sz="6" w:space="0" w:color="auto"/>
            </w:tcBorders>
            <w:noWrap/>
            <w:vAlign w:val="center"/>
          </w:tcPr>
          <w:p w14:paraId="1A4C940D" w14:textId="77777777" w:rsidR="000D1111" w:rsidRDefault="00B706AC">
            <w:pPr>
              <w:autoSpaceDE w:val="0"/>
              <w:autoSpaceDN w:val="0"/>
              <w:adjustRightInd w:val="0"/>
              <w:spacing w:line="360" w:lineRule="auto"/>
              <w:jc w:val="center"/>
              <w:rPr>
                <w:rFonts w:ascii="宋体"/>
                <w:szCs w:val="21"/>
              </w:rPr>
            </w:pPr>
            <w:r>
              <w:rPr>
                <w:rFonts w:ascii="宋体" w:hint="eastAsia"/>
                <w:szCs w:val="21"/>
              </w:rPr>
              <w:t>原条目</w:t>
            </w:r>
          </w:p>
        </w:tc>
        <w:tc>
          <w:tcPr>
            <w:tcW w:w="2004" w:type="pct"/>
            <w:tcBorders>
              <w:top w:val="single" w:sz="6" w:space="0" w:color="auto"/>
              <w:left w:val="single" w:sz="6" w:space="0" w:color="auto"/>
              <w:bottom w:val="single" w:sz="6" w:space="0" w:color="auto"/>
              <w:right w:val="single" w:sz="6" w:space="0" w:color="auto"/>
            </w:tcBorders>
            <w:noWrap/>
            <w:vAlign w:val="center"/>
          </w:tcPr>
          <w:p w14:paraId="06D86735" w14:textId="77777777" w:rsidR="000D1111" w:rsidRDefault="00B706AC">
            <w:pPr>
              <w:autoSpaceDE w:val="0"/>
              <w:autoSpaceDN w:val="0"/>
              <w:adjustRightInd w:val="0"/>
              <w:spacing w:line="360" w:lineRule="auto"/>
              <w:jc w:val="center"/>
              <w:rPr>
                <w:rFonts w:ascii="宋体"/>
                <w:szCs w:val="21"/>
              </w:rPr>
            </w:pPr>
            <w:r>
              <w:rPr>
                <w:rFonts w:ascii="宋体" w:hint="eastAsia"/>
                <w:szCs w:val="21"/>
              </w:rPr>
              <w:t>简要内容</w:t>
            </w:r>
          </w:p>
        </w:tc>
        <w:tc>
          <w:tcPr>
            <w:tcW w:w="999" w:type="pct"/>
            <w:tcBorders>
              <w:top w:val="single" w:sz="6" w:space="0" w:color="auto"/>
              <w:left w:val="single" w:sz="6" w:space="0" w:color="auto"/>
              <w:bottom w:val="single" w:sz="6" w:space="0" w:color="auto"/>
              <w:right w:val="single" w:sz="6" w:space="0" w:color="auto"/>
            </w:tcBorders>
            <w:noWrap/>
            <w:vAlign w:val="center"/>
          </w:tcPr>
          <w:p w14:paraId="36FBFD60" w14:textId="77777777" w:rsidR="000D1111" w:rsidRDefault="00B706AC">
            <w:pPr>
              <w:autoSpaceDE w:val="0"/>
              <w:autoSpaceDN w:val="0"/>
              <w:adjustRightInd w:val="0"/>
              <w:jc w:val="center"/>
              <w:rPr>
                <w:rFonts w:ascii="宋体"/>
                <w:szCs w:val="21"/>
              </w:rPr>
            </w:pPr>
            <w:r>
              <w:rPr>
                <w:rFonts w:ascii="宋体" w:hint="eastAsia"/>
                <w:szCs w:val="21"/>
              </w:rPr>
              <w:t>是否响应</w:t>
            </w:r>
          </w:p>
        </w:tc>
        <w:tc>
          <w:tcPr>
            <w:tcW w:w="1000" w:type="pct"/>
            <w:tcBorders>
              <w:top w:val="single" w:sz="6" w:space="0" w:color="auto"/>
              <w:left w:val="single" w:sz="6" w:space="0" w:color="auto"/>
              <w:bottom w:val="single" w:sz="6" w:space="0" w:color="auto"/>
              <w:right w:val="single" w:sz="12" w:space="0" w:color="auto"/>
            </w:tcBorders>
            <w:noWrap/>
            <w:vAlign w:val="center"/>
          </w:tcPr>
          <w:p w14:paraId="7C340A49" w14:textId="77777777" w:rsidR="000D1111" w:rsidRDefault="00B706AC">
            <w:pPr>
              <w:autoSpaceDE w:val="0"/>
              <w:autoSpaceDN w:val="0"/>
              <w:adjustRightInd w:val="0"/>
              <w:jc w:val="center"/>
              <w:rPr>
                <w:rFonts w:ascii="宋体"/>
                <w:szCs w:val="21"/>
              </w:rPr>
            </w:pPr>
            <w:r>
              <w:rPr>
                <w:rFonts w:ascii="宋体" w:hint="eastAsia"/>
                <w:szCs w:val="21"/>
              </w:rPr>
              <w:t>偏离说明</w:t>
            </w:r>
          </w:p>
        </w:tc>
      </w:tr>
      <w:tr w:rsidR="000D1111" w14:paraId="5F1F2FB6" w14:textId="77777777">
        <w:trPr>
          <w:cantSplit/>
          <w:trHeight w:hRule="exact" w:val="326"/>
        </w:trPr>
        <w:tc>
          <w:tcPr>
            <w:tcW w:w="413" w:type="pct"/>
            <w:tcBorders>
              <w:top w:val="single" w:sz="6" w:space="0" w:color="auto"/>
              <w:left w:val="single" w:sz="12" w:space="0" w:color="auto"/>
              <w:bottom w:val="single" w:sz="6" w:space="0" w:color="auto"/>
              <w:right w:val="single" w:sz="6" w:space="0" w:color="auto"/>
            </w:tcBorders>
            <w:noWrap/>
            <w:vAlign w:val="center"/>
          </w:tcPr>
          <w:p w14:paraId="687BE093" w14:textId="77777777" w:rsidR="000D1111" w:rsidRDefault="000D1111">
            <w:pPr>
              <w:autoSpaceDE w:val="0"/>
              <w:autoSpaceDN w:val="0"/>
              <w:adjustRightInd w:val="0"/>
              <w:jc w:val="center"/>
              <w:rPr>
                <w:rFonts w:ascii="宋体"/>
                <w:szCs w:val="21"/>
              </w:rPr>
            </w:pPr>
          </w:p>
        </w:tc>
        <w:tc>
          <w:tcPr>
            <w:tcW w:w="582" w:type="pct"/>
            <w:tcBorders>
              <w:top w:val="single" w:sz="6" w:space="0" w:color="auto"/>
              <w:left w:val="single" w:sz="6" w:space="0" w:color="auto"/>
              <w:bottom w:val="single" w:sz="6" w:space="0" w:color="auto"/>
              <w:right w:val="single" w:sz="6" w:space="0" w:color="auto"/>
            </w:tcBorders>
            <w:noWrap/>
            <w:vAlign w:val="center"/>
          </w:tcPr>
          <w:p w14:paraId="73634609" w14:textId="77777777" w:rsidR="000D1111" w:rsidRDefault="00B706AC">
            <w:pPr>
              <w:autoSpaceDE w:val="0"/>
              <w:autoSpaceDN w:val="0"/>
              <w:adjustRightInd w:val="0"/>
              <w:spacing w:line="360" w:lineRule="auto"/>
              <w:jc w:val="center"/>
              <w:rPr>
                <w:rFonts w:ascii="宋体"/>
                <w:szCs w:val="21"/>
              </w:rPr>
            </w:pPr>
            <w:r>
              <w:rPr>
                <w:rFonts w:ascii="宋体" w:hint="eastAsia"/>
                <w:szCs w:val="21"/>
              </w:rPr>
              <w:t>一</w:t>
            </w:r>
          </w:p>
        </w:tc>
        <w:tc>
          <w:tcPr>
            <w:tcW w:w="2004" w:type="pct"/>
            <w:tcBorders>
              <w:top w:val="single" w:sz="6" w:space="0" w:color="auto"/>
              <w:left w:val="single" w:sz="6" w:space="0" w:color="auto"/>
              <w:bottom w:val="single" w:sz="6" w:space="0" w:color="auto"/>
              <w:right w:val="single" w:sz="6" w:space="0" w:color="auto"/>
            </w:tcBorders>
            <w:noWrap/>
            <w:vAlign w:val="center"/>
          </w:tcPr>
          <w:p w14:paraId="4282B0EB" w14:textId="77777777" w:rsidR="000D1111" w:rsidRDefault="00B706AC">
            <w:pPr>
              <w:autoSpaceDE w:val="0"/>
              <w:autoSpaceDN w:val="0"/>
              <w:adjustRightInd w:val="0"/>
              <w:spacing w:line="360" w:lineRule="auto"/>
              <w:jc w:val="center"/>
              <w:rPr>
                <w:rFonts w:ascii="宋体"/>
                <w:szCs w:val="21"/>
              </w:rPr>
            </w:pPr>
            <w:r>
              <w:rPr>
                <w:rFonts w:ascii="宋体"/>
                <w:szCs w:val="21"/>
              </w:rPr>
              <w:t>……</w:t>
            </w:r>
          </w:p>
        </w:tc>
        <w:tc>
          <w:tcPr>
            <w:tcW w:w="999" w:type="pct"/>
            <w:tcBorders>
              <w:top w:val="single" w:sz="6" w:space="0" w:color="auto"/>
              <w:left w:val="single" w:sz="6" w:space="0" w:color="auto"/>
              <w:bottom w:val="single" w:sz="6" w:space="0" w:color="auto"/>
              <w:right w:val="single" w:sz="6" w:space="0" w:color="auto"/>
            </w:tcBorders>
            <w:noWrap/>
            <w:vAlign w:val="center"/>
          </w:tcPr>
          <w:p w14:paraId="2ACA05B5" w14:textId="77777777" w:rsidR="000D1111" w:rsidRDefault="000D1111">
            <w:pPr>
              <w:autoSpaceDE w:val="0"/>
              <w:autoSpaceDN w:val="0"/>
              <w:adjustRightInd w:val="0"/>
              <w:jc w:val="center"/>
              <w:rPr>
                <w:rFonts w:ascii="宋体"/>
                <w:szCs w:val="21"/>
              </w:rPr>
            </w:pPr>
          </w:p>
        </w:tc>
        <w:tc>
          <w:tcPr>
            <w:tcW w:w="1000" w:type="pct"/>
            <w:tcBorders>
              <w:top w:val="single" w:sz="6" w:space="0" w:color="auto"/>
              <w:left w:val="single" w:sz="6" w:space="0" w:color="auto"/>
              <w:bottom w:val="single" w:sz="6" w:space="0" w:color="auto"/>
              <w:right w:val="single" w:sz="12" w:space="0" w:color="auto"/>
            </w:tcBorders>
            <w:noWrap/>
            <w:vAlign w:val="center"/>
          </w:tcPr>
          <w:p w14:paraId="2349BE88" w14:textId="77777777" w:rsidR="000D1111" w:rsidRDefault="000D1111">
            <w:pPr>
              <w:autoSpaceDE w:val="0"/>
              <w:autoSpaceDN w:val="0"/>
              <w:adjustRightInd w:val="0"/>
              <w:jc w:val="center"/>
              <w:rPr>
                <w:rFonts w:ascii="宋体"/>
                <w:szCs w:val="21"/>
              </w:rPr>
            </w:pPr>
          </w:p>
        </w:tc>
      </w:tr>
      <w:tr w:rsidR="000D1111" w14:paraId="73A6F341" w14:textId="77777777">
        <w:trPr>
          <w:cantSplit/>
          <w:trHeight w:hRule="exact" w:val="302"/>
        </w:trPr>
        <w:tc>
          <w:tcPr>
            <w:tcW w:w="413" w:type="pct"/>
            <w:tcBorders>
              <w:top w:val="single" w:sz="6" w:space="0" w:color="auto"/>
              <w:left w:val="single" w:sz="12" w:space="0" w:color="auto"/>
              <w:bottom w:val="single" w:sz="6" w:space="0" w:color="auto"/>
              <w:right w:val="single" w:sz="6" w:space="0" w:color="auto"/>
            </w:tcBorders>
            <w:noWrap/>
            <w:vAlign w:val="center"/>
          </w:tcPr>
          <w:p w14:paraId="4A763DD2" w14:textId="77777777" w:rsidR="000D1111" w:rsidRDefault="000D1111">
            <w:pPr>
              <w:autoSpaceDE w:val="0"/>
              <w:autoSpaceDN w:val="0"/>
              <w:adjustRightInd w:val="0"/>
              <w:jc w:val="center"/>
              <w:rPr>
                <w:rFonts w:ascii="宋体"/>
                <w:szCs w:val="21"/>
              </w:rPr>
            </w:pPr>
          </w:p>
        </w:tc>
        <w:tc>
          <w:tcPr>
            <w:tcW w:w="582" w:type="pct"/>
            <w:tcBorders>
              <w:top w:val="single" w:sz="6" w:space="0" w:color="auto"/>
              <w:left w:val="single" w:sz="6" w:space="0" w:color="auto"/>
              <w:bottom w:val="single" w:sz="6" w:space="0" w:color="auto"/>
              <w:right w:val="single" w:sz="6" w:space="0" w:color="auto"/>
            </w:tcBorders>
            <w:noWrap/>
            <w:vAlign w:val="center"/>
          </w:tcPr>
          <w:p w14:paraId="352E7FED" w14:textId="77777777" w:rsidR="000D1111" w:rsidRDefault="00B706AC">
            <w:pPr>
              <w:autoSpaceDE w:val="0"/>
              <w:autoSpaceDN w:val="0"/>
              <w:adjustRightInd w:val="0"/>
              <w:spacing w:line="360" w:lineRule="auto"/>
              <w:jc w:val="center"/>
              <w:rPr>
                <w:rFonts w:ascii="宋体"/>
                <w:szCs w:val="21"/>
              </w:rPr>
            </w:pPr>
            <w:r>
              <w:rPr>
                <w:rFonts w:ascii="宋体" w:hint="eastAsia"/>
                <w:szCs w:val="21"/>
              </w:rPr>
              <w:t>二</w:t>
            </w:r>
          </w:p>
        </w:tc>
        <w:tc>
          <w:tcPr>
            <w:tcW w:w="2004" w:type="pct"/>
            <w:tcBorders>
              <w:top w:val="single" w:sz="6" w:space="0" w:color="auto"/>
              <w:left w:val="single" w:sz="6" w:space="0" w:color="auto"/>
              <w:bottom w:val="single" w:sz="6" w:space="0" w:color="auto"/>
              <w:right w:val="single" w:sz="6" w:space="0" w:color="auto"/>
            </w:tcBorders>
            <w:noWrap/>
            <w:vAlign w:val="center"/>
          </w:tcPr>
          <w:p w14:paraId="53EE6A62" w14:textId="77777777" w:rsidR="000D1111" w:rsidRDefault="00B706AC">
            <w:pPr>
              <w:autoSpaceDE w:val="0"/>
              <w:autoSpaceDN w:val="0"/>
              <w:adjustRightInd w:val="0"/>
              <w:spacing w:line="360" w:lineRule="auto"/>
              <w:jc w:val="center"/>
              <w:rPr>
                <w:rFonts w:ascii="宋体"/>
                <w:szCs w:val="21"/>
              </w:rPr>
            </w:pPr>
            <w:r>
              <w:rPr>
                <w:rFonts w:ascii="宋体"/>
                <w:szCs w:val="21"/>
              </w:rPr>
              <w:t>……</w:t>
            </w:r>
          </w:p>
        </w:tc>
        <w:tc>
          <w:tcPr>
            <w:tcW w:w="999" w:type="pct"/>
            <w:tcBorders>
              <w:top w:val="single" w:sz="6" w:space="0" w:color="auto"/>
              <w:left w:val="single" w:sz="6" w:space="0" w:color="auto"/>
              <w:bottom w:val="single" w:sz="6" w:space="0" w:color="auto"/>
              <w:right w:val="single" w:sz="6" w:space="0" w:color="auto"/>
            </w:tcBorders>
            <w:noWrap/>
            <w:vAlign w:val="center"/>
          </w:tcPr>
          <w:p w14:paraId="7C740FC8" w14:textId="77777777" w:rsidR="000D1111" w:rsidRDefault="000D1111">
            <w:pPr>
              <w:autoSpaceDE w:val="0"/>
              <w:autoSpaceDN w:val="0"/>
              <w:adjustRightInd w:val="0"/>
              <w:jc w:val="center"/>
              <w:rPr>
                <w:rFonts w:ascii="宋体"/>
                <w:szCs w:val="21"/>
              </w:rPr>
            </w:pPr>
          </w:p>
        </w:tc>
        <w:tc>
          <w:tcPr>
            <w:tcW w:w="1000" w:type="pct"/>
            <w:tcBorders>
              <w:top w:val="single" w:sz="6" w:space="0" w:color="auto"/>
              <w:left w:val="single" w:sz="6" w:space="0" w:color="auto"/>
              <w:bottom w:val="single" w:sz="6" w:space="0" w:color="auto"/>
              <w:right w:val="single" w:sz="12" w:space="0" w:color="auto"/>
            </w:tcBorders>
            <w:noWrap/>
            <w:vAlign w:val="center"/>
          </w:tcPr>
          <w:p w14:paraId="0B8E783A" w14:textId="77777777" w:rsidR="000D1111" w:rsidRDefault="000D1111">
            <w:pPr>
              <w:autoSpaceDE w:val="0"/>
              <w:autoSpaceDN w:val="0"/>
              <w:adjustRightInd w:val="0"/>
              <w:jc w:val="center"/>
              <w:rPr>
                <w:rFonts w:ascii="宋体"/>
                <w:szCs w:val="21"/>
              </w:rPr>
            </w:pPr>
          </w:p>
        </w:tc>
      </w:tr>
      <w:tr w:rsidR="000D1111" w14:paraId="58440D80" w14:textId="77777777">
        <w:trPr>
          <w:cantSplit/>
          <w:trHeight w:hRule="exact" w:val="306"/>
        </w:trPr>
        <w:tc>
          <w:tcPr>
            <w:tcW w:w="413" w:type="pct"/>
            <w:tcBorders>
              <w:top w:val="single" w:sz="6" w:space="0" w:color="auto"/>
              <w:left w:val="single" w:sz="12" w:space="0" w:color="auto"/>
              <w:bottom w:val="single" w:sz="6" w:space="0" w:color="auto"/>
              <w:right w:val="single" w:sz="6" w:space="0" w:color="auto"/>
            </w:tcBorders>
            <w:noWrap/>
            <w:vAlign w:val="center"/>
          </w:tcPr>
          <w:p w14:paraId="66CEE891" w14:textId="77777777" w:rsidR="000D1111" w:rsidRDefault="000D1111">
            <w:pPr>
              <w:autoSpaceDE w:val="0"/>
              <w:autoSpaceDN w:val="0"/>
              <w:adjustRightInd w:val="0"/>
              <w:jc w:val="center"/>
              <w:rPr>
                <w:rFonts w:ascii="宋体"/>
                <w:szCs w:val="21"/>
              </w:rPr>
            </w:pPr>
          </w:p>
        </w:tc>
        <w:tc>
          <w:tcPr>
            <w:tcW w:w="582" w:type="pct"/>
            <w:tcBorders>
              <w:top w:val="single" w:sz="6" w:space="0" w:color="auto"/>
              <w:left w:val="single" w:sz="6" w:space="0" w:color="auto"/>
              <w:bottom w:val="single" w:sz="6" w:space="0" w:color="auto"/>
              <w:right w:val="single" w:sz="6" w:space="0" w:color="auto"/>
            </w:tcBorders>
            <w:noWrap/>
            <w:vAlign w:val="center"/>
          </w:tcPr>
          <w:p w14:paraId="2ABCE881" w14:textId="77777777" w:rsidR="000D1111" w:rsidRDefault="00B706AC">
            <w:pPr>
              <w:autoSpaceDE w:val="0"/>
              <w:autoSpaceDN w:val="0"/>
              <w:adjustRightInd w:val="0"/>
              <w:spacing w:line="360" w:lineRule="auto"/>
              <w:jc w:val="center"/>
              <w:rPr>
                <w:rFonts w:ascii="宋体"/>
                <w:szCs w:val="21"/>
              </w:rPr>
            </w:pPr>
            <w:r>
              <w:rPr>
                <w:rFonts w:ascii="宋体" w:hint="eastAsia"/>
                <w:szCs w:val="21"/>
              </w:rPr>
              <w:t>三</w:t>
            </w:r>
          </w:p>
        </w:tc>
        <w:tc>
          <w:tcPr>
            <w:tcW w:w="2004" w:type="pct"/>
            <w:tcBorders>
              <w:top w:val="single" w:sz="6" w:space="0" w:color="auto"/>
              <w:left w:val="single" w:sz="6" w:space="0" w:color="auto"/>
              <w:bottom w:val="single" w:sz="6" w:space="0" w:color="auto"/>
              <w:right w:val="single" w:sz="6" w:space="0" w:color="auto"/>
            </w:tcBorders>
            <w:noWrap/>
            <w:vAlign w:val="center"/>
          </w:tcPr>
          <w:p w14:paraId="2C3070EF" w14:textId="77777777" w:rsidR="000D1111" w:rsidRDefault="00B706AC">
            <w:pPr>
              <w:spacing w:line="360" w:lineRule="auto"/>
              <w:jc w:val="center"/>
              <w:outlineLvl w:val="0"/>
              <w:rPr>
                <w:rFonts w:ascii="宋体"/>
                <w:szCs w:val="21"/>
              </w:rPr>
            </w:pPr>
            <w:r>
              <w:rPr>
                <w:rFonts w:ascii="宋体"/>
                <w:szCs w:val="21"/>
              </w:rPr>
              <w:t>……</w:t>
            </w:r>
          </w:p>
        </w:tc>
        <w:tc>
          <w:tcPr>
            <w:tcW w:w="999" w:type="pct"/>
            <w:tcBorders>
              <w:top w:val="single" w:sz="6" w:space="0" w:color="auto"/>
              <w:left w:val="single" w:sz="6" w:space="0" w:color="auto"/>
              <w:bottom w:val="single" w:sz="6" w:space="0" w:color="auto"/>
              <w:right w:val="single" w:sz="6" w:space="0" w:color="auto"/>
            </w:tcBorders>
            <w:noWrap/>
            <w:vAlign w:val="center"/>
          </w:tcPr>
          <w:p w14:paraId="59695305" w14:textId="77777777" w:rsidR="000D1111" w:rsidRDefault="000D1111">
            <w:pPr>
              <w:autoSpaceDE w:val="0"/>
              <w:autoSpaceDN w:val="0"/>
              <w:adjustRightInd w:val="0"/>
              <w:jc w:val="center"/>
              <w:rPr>
                <w:rFonts w:ascii="宋体"/>
                <w:szCs w:val="21"/>
              </w:rPr>
            </w:pPr>
          </w:p>
        </w:tc>
        <w:tc>
          <w:tcPr>
            <w:tcW w:w="1000" w:type="pct"/>
            <w:tcBorders>
              <w:top w:val="single" w:sz="6" w:space="0" w:color="auto"/>
              <w:left w:val="single" w:sz="6" w:space="0" w:color="auto"/>
              <w:bottom w:val="single" w:sz="6" w:space="0" w:color="auto"/>
              <w:right w:val="single" w:sz="12" w:space="0" w:color="auto"/>
            </w:tcBorders>
            <w:noWrap/>
            <w:vAlign w:val="center"/>
          </w:tcPr>
          <w:p w14:paraId="38A2CA9F" w14:textId="77777777" w:rsidR="000D1111" w:rsidRDefault="000D1111">
            <w:pPr>
              <w:autoSpaceDE w:val="0"/>
              <w:autoSpaceDN w:val="0"/>
              <w:adjustRightInd w:val="0"/>
              <w:jc w:val="center"/>
              <w:rPr>
                <w:rFonts w:ascii="宋体"/>
                <w:szCs w:val="21"/>
              </w:rPr>
            </w:pPr>
          </w:p>
        </w:tc>
      </w:tr>
    </w:tbl>
    <w:p w14:paraId="45C6DC3D" w14:textId="77777777" w:rsidR="000D1111" w:rsidRDefault="00B706AC">
      <w:pPr>
        <w:spacing w:line="360" w:lineRule="auto"/>
        <w:ind w:left="422" w:hangingChars="200" w:hanging="422"/>
        <w:rPr>
          <w:rFonts w:ascii="宋体"/>
          <w:szCs w:val="21"/>
        </w:rPr>
      </w:pPr>
      <w:r>
        <w:rPr>
          <w:rFonts w:ascii="宋体" w:hint="eastAsia"/>
          <w:b/>
          <w:szCs w:val="21"/>
        </w:rPr>
        <w:t>注：供应商应根据其提供的工程、货物和服务，逐条对照磋商文件《采购人需求》的内容要求填写，有差异的，不论是技术或商务上，均须在此表中列明两者的简要内容，以便查对和评审。除“偏离说明”栏所列的内容外，其余按《采购人需求》的内容执行。本表提供空表的视为完全响应。</w:t>
      </w:r>
    </w:p>
    <w:p w14:paraId="78FBE9D9" w14:textId="77777777" w:rsidR="000D1111" w:rsidRDefault="00B706AC">
      <w:pPr>
        <w:pStyle w:val="ac"/>
        <w:spacing w:line="360" w:lineRule="auto"/>
        <w:rPr>
          <w:rFonts w:ascii="宋体"/>
          <w:sz w:val="21"/>
          <w:szCs w:val="21"/>
        </w:rPr>
      </w:pPr>
      <w:r>
        <w:rPr>
          <w:rFonts w:ascii="宋体" w:hint="eastAsia"/>
          <w:sz w:val="21"/>
          <w:szCs w:val="21"/>
        </w:rPr>
        <w:t xml:space="preserve">供应商全称（加盖公章）： </w:t>
      </w:r>
    </w:p>
    <w:p w14:paraId="734713ED" w14:textId="77777777" w:rsidR="000D1111" w:rsidRDefault="00B706AC">
      <w:pPr>
        <w:spacing w:line="360" w:lineRule="auto"/>
      </w:pPr>
      <w:r>
        <w:rPr>
          <w:rFonts w:hint="eastAsia"/>
        </w:rPr>
        <w:t>法定代表或其授权代表（签字）：</w:t>
      </w:r>
      <w:r>
        <w:rPr>
          <w:rFonts w:hint="eastAsia"/>
        </w:rPr>
        <w:t xml:space="preserve">                       </w:t>
      </w:r>
      <w:r>
        <w:rPr>
          <w:rFonts w:hint="eastAsia"/>
        </w:rPr>
        <w:t>日</w:t>
      </w:r>
      <w:r>
        <w:rPr>
          <w:rFonts w:hint="eastAsia"/>
        </w:rPr>
        <w:t xml:space="preserve">    </w:t>
      </w:r>
      <w:r>
        <w:rPr>
          <w:rFonts w:hint="eastAsia"/>
        </w:rPr>
        <w:t>期：</w:t>
      </w: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p w14:paraId="08D47319" w14:textId="77777777" w:rsidR="000D1111" w:rsidRDefault="000D1111">
      <w:bookmarkStart w:id="514" w:name="_Toc24702376"/>
      <w:bookmarkStart w:id="515" w:name="_Toc24877743"/>
      <w:bookmarkStart w:id="516" w:name="_Toc231010445"/>
      <w:bookmarkStart w:id="517" w:name="_Toc338083277"/>
      <w:bookmarkStart w:id="518" w:name="_Toc461991264"/>
      <w:bookmarkStart w:id="519" w:name="_Toc453695700"/>
      <w:bookmarkStart w:id="520" w:name="_Toc453695573"/>
      <w:bookmarkStart w:id="521" w:name="_Toc238275011"/>
      <w:bookmarkStart w:id="522" w:name="_Toc234746287"/>
      <w:bookmarkStart w:id="523" w:name="_Toc14450850"/>
      <w:bookmarkStart w:id="524" w:name="_Toc30476694"/>
      <w:bookmarkStart w:id="525" w:name="_Toc17252711"/>
    </w:p>
    <w:p w14:paraId="59502D45" w14:textId="77777777" w:rsidR="000D1111" w:rsidRDefault="000D1111">
      <w:pPr>
        <w:pStyle w:val="a0"/>
      </w:pPr>
    </w:p>
    <w:p w14:paraId="73E589D4" w14:textId="77777777" w:rsidR="000D1111" w:rsidRDefault="00B706AC">
      <w:pPr>
        <w:pStyle w:val="2"/>
        <w:spacing w:before="0" w:after="120"/>
        <w:rPr>
          <w:color w:val="auto"/>
        </w:rPr>
      </w:pPr>
      <w:bookmarkStart w:id="526" w:name="_Toc111741443"/>
      <w:r>
        <w:rPr>
          <w:rFonts w:hint="eastAsia"/>
          <w:color w:val="auto"/>
        </w:rPr>
        <w:lastRenderedPageBreak/>
        <w:t>格式</w:t>
      </w:r>
      <w:bookmarkEnd w:id="514"/>
      <w:bookmarkEnd w:id="515"/>
      <w:r>
        <w:rPr>
          <w:rFonts w:hint="eastAsia"/>
          <w:color w:val="auto"/>
        </w:rPr>
        <w:t>11                合同条款响应一览表</w:t>
      </w:r>
      <w:bookmarkEnd w:id="516"/>
      <w:bookmarkEnd w:id="517"/>
      <w:bookmarkEnd w:id="518"/>
      <w:bookmarkEnd w:id="519"/>
      <w:bookmarkEnd w:id="520"/>
      <w:bookmarkEnd w:id="521"/>
      <w:bookmarkEnd w:id="522"/>
      <w:bookmarkEnd w:id="526"/>
    </w:p>
    <w:p w14:paraId="47E57B15" w14:textId="77777777" w:rsidR="000D1111" w:rsidRDefault="00B706AC">
      <w:pPr>
        <w:spacing w:line="360" w:lineRule="auto"/>
        <w:rPr>
          <w:rFonts w:ascii="宋体"/>
          <w:szCs w:val="21"/>
        </w:rPr>
      </w:pPr>
      <w:r>
        <w:rPr>
          <w:rFonts w:ascii="宋体" w:hint="eastAsia"/>
          <w:szCs w:val="21"/>
        </w:rPr>
        <w:t xml:space="preserve">项目名称：                           项目编号：                       </w:t>
      </w:r>
    </w:p>
    <w:tbl>
      <w:tblPr>
        <w:tblW w:w="5000" w:type="pct"/>
        <w:jc w:val="center"/>
        <w:tblCellMar>
          <w:left w:w="30" w:type="dxa"/>
          <w:right w:w="30" w:type="dxa"/>
        </w:tblCellMar>
        <w:tblLook w:val="04A0" w:firstRow="1" w:lastRow="0" w:firstColumn="1" w:lastColumn="0" w:noHBand="0" w:noVBand="1"/>
      </w:tblPr>
      <w:tblGrid>
        <w:gridCol w:w="935"/>
        <w:gridCol w:w="3602"/>
        <w:gridCol w:w="1829"/>
        <w:gridCol w:w="2935"/>
      </w:tblGrid>
      <w:tr w:rsidR="000D1111" w14:paraId="18B90E29" w14:textId="77777777">
        <w:trPr>
          <w:cantSplit/>
          <w:trHeight w:val="340"/>
          <w:jc w:val="center"/>
        </w:trPr>
        <w:tc>
          <w:tcPr>
            <w:tcW w:w="502" w:type="pct"/>
            <w:vMerge w:val="restart"/>
            <w:tcBorders>
              <w:top w:val="single" w:sz="6" w:space="0" w:color="auto"/>
              <w:left w:val="single" w:sz="6" w:space="0" w:color="auto"/>
              <w:right w:val="single" w:sz="6" w:space="0" w:color="auto"/>
            </w:tcBorders>
            <w:noWrap/>
            <w:vAlign w:val="center"/>
          </w:tcPr>
          <w:p w14:paraId="49AFB237" w14:textId="77777777" w:rsidR="000D1111" w:rsidRDefault="00B706AC">
            <w:pPr>
              <w:autoSpaceDE w:val="0"/>
              <w:autoSpaceDN w:val="0"/>
              <w:adjustRightInd w:val="0"/>
              <w:jc w:val="center"/>
              <w:rPr>
                <w:rFonts w:ascii="宋体"/>
                <w:szCs w:val="21"/>
              </w:rPr>
            </w:pPr>
            <w:r>
              <w:rPr>
                <w:rFonts w:ascii="宋体" w:hint="eastAsia"/>
                <w:szCs w:val="21"/>
              </w:rPr>
              <w:t>序号</w:t>
            </w:r>
          </w:p>
        </w:tc>
        <w:tc>
          <w:tcPr>
            <w:tcW w:w="1936" w:type="pct"/>
            <w:tcBorders>
              <w:top w:val="single" w:sz="6" w:space="0" w:color="auto"/>
              <w:left w:val="single" w:sz="4" w:space="0" w:color="auto"/>
              <w:bottom w:val="single" w:sz="4" w:space="0" w:color="auto"/>
            </w:tcBorders>
            <w:noWrap/>
            <w:vAlign w:val="center"/>
          </w:tcPr>
          <w:p w14:paraId="7454BCCC" w14:textId="77777777" w:rsidR="000D1111" w:rsidRDefault="00B706AC">
            <w:pPr>
              <w:autoSpaceDE w:val="0"/>
              <w:autoSpaceDN w:val="0"/>
              <w:adjustRightInd w:val="0"/>
              <w:spacing w:line="360" w:lineRule="auto"/>
              <w:ind w:leftChars="-1" w:left="-2"/>
              <w:jc w:val="center"/>
              <w:rPr>
                <w:rFonts w:ascii="宋体"/>
                <w:szCs w:val="21"/>
              </w:rPr>
            </w:pPr>
            <w:r>
              <w:rPr>
                <w:rFonts w:ascii="宋体" w:hint="eastAsia"/>
                <w:szCs w:val="21"/>
              </w:rPr>
              <w:t>磋商文件合同要求</w:t>
            </w:r>
          </w:p>
        </w:tc>
        <w:tc>
          <w:tcPr>
            <w:tcW w:w="2561" w:type="pct"/>
            <w:gridSpan w:val="2"/>
            <w:tcBorders>
              <w:top w:val="single" w:sz="6" w:space="0" w:color="auto"/>
              <w:left w:val="single" w:sz="6" w:space="0" w:color="auto"/>
              <w:bottom w:val="single" w:sz="6" w:space="0" w:color="auto"/>
              <w:right w:val="single" w:sz="6" w:space="0" w:color="auto"/>
            </w:tcBorders>
            <w:noWrap/>
            <w:vAlign w:val="center"/>
          </w:tcPr>
          <w:p w14:paraId="71DBCF9F" w14:textId="77777777" w:rsidR="000D1111" w:rsidRDefault="00B706AC">
            <w:pPr>
              <w:autoSpaceDE w:val="0"/>
              <w:autoSpaceDN w:val="0"/>
              <w:adjustRightInd w:val="0"/>
              <w:jc w:val="center"/>
              <w:rPr>
                <w:rFonts w:ascii="宋体"/>
                <w:szCs w:val="21"/>
              </w:rPr>
            </w:pPr>
            <w:r>
              <w:rPr>
                <w:rFonts w:ascii="宋体" w:hint="eastAsia"/>
                <w:szCs w:val="21"/>
              </w:rPr>
              <w:t>响应文件内容</w:t>
            </w:r>
          </w:p>
        </w:tc>
      </w:tr>
      <w:tr w:rsidR="000D1111" w14:paraId="41A0BA0F" w14:textId="77777777">
        <w:trPr>
          <w:cantSplit/>
          <w:trHeight w:val="340"/>
          <w:jc w:val="center"/>
        </w:trPr>
        <w:tc>
          <w:tcPr>
            <w:tcW w:w="502" w:type="pct"/>
            <w:vMerge/>
            <w:tcBorders>
              <w:left w:val="single" w:sz="6" w:space="0" w:color="auto"/>
              <w:bottom w:val="single" w:sz="6" w:space="0" w:color="auto"/>
              <w:right w:val="single" w:sz="6" w:space="0" w:color="auto"/>
            </w:tcBorders>
            <w:noWrap/>
            <w:vAlign w:val="center"/>
          </w:tcPr>
          <w:p w14:paraId="0E60F711" w14:textId="77777777" w:rsidR="000D1111" w:rsidRDefault="000D1111"/>
        </w:tc>
        <w:tc>
          <w:tcPr>
            <w:tcW w:w="1936" w:type="pct"/>
            <w:tcBorders>
              <w:top w:val="single" w:sz="6" w:space="0" w:color="auto"/>
              <w:left w:val="single" w:sz="4" w:space="0" w:color="auto"/>
              <w:bottom w:val="single" w:sz="6" w:space="0" w:color="auto"/>
              <w:right w:val="single" w:sz="6" w:space="0" w:color="auto"/>
            </w:tcBorders>
            <w:noWrap/>
            <w:vAlign w:val="center"/>
          </w:tcPr>
          <w:p w14:paraId="38F2F52F" w14:textId="77777777" w:rsidR="000D1111" w:rsidRDefault="00B706AC">
            <w:pPr>
              <w:autoSpaceDE w:val="0"/>
              <w:autoSpaceDN w:val="0"/>
              <w:adjustRightInd w:val="0"/>
              <w:spacing w:line="360" w:lineRule="auto"/>
              <w:jc w:val="center"/>
              <w:rPr>
                <w:rFonts w:ascii="宋体"/>
                <w:szCs w:val="21"/>
              </w:rPr>
            </w:pPr>
            <w:r>
              <w:rPr>
                <w:rFonts w:ascii="宋体" w:hint="eastAsia"/>
                <w:szCs w:val="21"/>
              </w:rPr>
              <w:t>条款号</w:t>
            </w:r>
          </w:p>
        </w:tc>
        <w:tc>
          <w:tcPr>
            <w:tcW w:w="983" w:type="pct"/>
            <w:tcBorders>
              <w:top w:val="single" w:sz="6" w:space="0" w:color="auto"/>
              <w:left w:val="single" w:sz="6" w:space="0" w:color="auto"/>
              <w:bottom w:val="single" w:sz="6" w:space="0" w:color="auto"/>
              <w:right w:val="single" w:sz="6" w:space="0" w:color="auto"/>
            </w:tcBorders>
            <w:noWrap/>
            <w:vAlign w:val="center"/>
          </w:tcPr>
          <w:p w14:paraId="5BB4D3C7" w14:textId="77777777" w:rsidR="000D1111" w:rsidRDefault="00B706AC">
            <w:pPr>
              <w:autoSpaceDE w:val="0"/>
              <w:autoSpaceDN w:val="0"/>
              <w:adjustRightInd w:val="0"/>
              <w:jc w:val="center"/>
              <w:rPr>
                <w:rFonts w:ascii="宋体"/>
                <w:szCs w:val="21"/>
              </w:rPr>
            </w:pPr>
            <w:r>
              <w:rPr>
                <w:rFonts w:ascii="宋体" w:hint="eastAsia"/>
                <w:szCs w:val="21"/>
              </w:rPr>
              <w:t>是否响应</w:t>
            </w:r>
          </w:p>
        </w:tc>
        <w:tc>
          <w:tcPr>
            <w:tcW w:w="1578" w:type="pct"/>
            <w:tcBorders>
              <w:top w:val="single" w:sz="6" w:space="0" w:color="auto"/>
              <w:left w:val="single" w:sz="6" w:space="0" w:color="auto"/>
              <w:bottom w:val="single" w:sz="6" w:space="0" w:color="auto"/>
              <w:right w:val="single" w:sz="6" w:space="0" w:color="auto"/>
            </w:tcBorders>
            <w:noWrap/>
            <w:vAlign w:val="center"/>
          </w:tcPr>
          <w:p w14:paraId="432D72FA" w14:textId="77777777" w:rsidR="000D1111" w:rsidRDefault="00B706AC">
            <w:pPr>
              <w:autoSpaceDE w:val="0"/>
              <w:autoSpaceDN w:val="0"/>
              <w:adjustRightInd w:val="0"/>
              <w:jc w:val="center"/>
              <w:rPr>
                <w:rFonts w:ascii="宋体"/>
                <w:szCs w:val="21"/>
              </w:rPr>
            </w:pPr>
            <w:r>
              <w:rPr>
                <w:rFonts w:ascii="宋体" w:hint="eastAsia"/>
                <w:szCs w:val="21"/>
              </w:rPr>
              <w:t>差异说明</w:t>
            </w:r>
          </w:p>
        </w:tc>
      </w:tr>
      <w:tr w:rsidR="000D1111" w14:paraId="2CE8C836" w14:textId="77777777">
        <w:trPr>
          <w:cantSplit/>
          <w:trHeight w:hRule="exact" w:val="392"/>
          <w:jc w:val="center"/>
        </w:trPr>
        <w:tc>
          <w:tcPr>
            <w:tcW w:w="502" w:type="pct"/>
            <w:tcBorders>
              <w:top w:val="single" w:sz="6" w:space="0" w:color="auto"/>
              <w:left w:val="single" w:sz="6" w:space="0" w:color="auto"/>
              <w:bottom w:val="single" w:sz="6" w:space="0" w:color="auto"/>
              <w:right w:val="single" w:sz="6" w:space="0" w:color="auto"/>
            </w:tcBorders>
            <w:noWrap/>
            <w:vAlign w:val="center"/>
          </w:tcPr>
          <w:p w14:paraId="4E0EB81A" w14:textId="77777777" w:rsidR="000D1111" w:rsidRDefault="000D1111">
            <w:pPr>
              <w:widowControl/>
              <w:autoSpaceDE w:val="0"/>
              <w:autoSpaceDN w:val="0"/>
              <w:adjustRightInd w:val="0"/>
              <w:jc w:val="center"/>
              <w:rPr>
                <w:rFonts w:ascii="宋体"/>
                <w:szCs w:val="21"/>
              </w:rPr>
            </w:pPr>
          </w:p>
        </w:tc>
        <w:tc>
          <w:tcPr>
            <w:tcW w:w="1936" w:type="pct"/>
            <w:tcBorders>
              <w:top w:val="single" w:sz="6" w:space="0" w:color="auto"/>
              <w:left w:val="single" w:sz="6" w:space="0" w:color="auto"/>
              <w:bottom w:val="single" w:sz="6" w:space="0" w:color="auto"/>
              <w:right w:val="single" w:sz="6" w:space="0" w:color="auto"/>
            </w:tcBorders>
            <w:noWrap/>
            <w:vAlign w:val="center"/>
          </w:tcPr>
          <w:p w14:paraId="25B99171" w14:textId="77777777" w:rsidR="000D1111" w:rsidRDefault="000D1111">
            <w:pPr>
              <w:spacing w:line="360" w:lineRule="auto"/>
              <w:jc w:val="center"/>
              <w:rPr>
                <w:rFonts w:ascii="宋体"/>
                <w:szCs w:val="21"/>
              </w:rPr>
            </w:pPr>
          </w:p>
        </w:tc>
        <w:tc>
          <w:tcPr>
            <w:tcW w:w="983" w:type="pct"/>
            <w:tcBorders>
              <w:top w:val="single" w:sz="6" w:space="0" w:color="auto"/>
              <w:left w:val="single" w:sz="6" w:space="0" w:color="auto"/>
              <w:bottom w:val="single" w:sz="6" w:space="0" w:color="auto"/>
              <w:right w:val="single" w:sz="6" w:space="0" w:color="auto"/>
            </w:tcBorders>
            <w:noWrap/>
            <w:vAlign w:val="center"/>
          </w:tcPr>
          <w:p w14:paraId="5B0D6747" w14:textId="77777777" w:rsidR="000D1111" w:rsidRDefault="000D1111">
            <w:pPr>
              <w:autoSpaceDE w:val="0"/>
              <w:autoSpaceDN w:val="0"/>
              <w:adjustRightInd w:val="0"/>
              <w:jc w:val="center"/>
              <w:rPr>
                <w:rFonts w:ascii="宋体"/>
                <w:szCs w:val="21"/>
              </w:rPr>
            </w:pPr>
          </w:p>
        </w:tc>
        <w:tc>
          <w:tcPr>
            <w:tcW w:w="1578" w:type="pct"/>
            <w:tcBorders>
              <w:top w:val="single" w:sz="6" w:space="0" w:color="auto"/>
              <w:left w:val="single" w:sz="6" w:space="0" w:color="auto"/>
              <w:bottom w:val="single" w:sz="6" w:space="0" w:color="auto"/>
              <w:right w:val="single" w:sz="6" w:space="0" w:color="auto"/>
            </w:tcBorders>
            <w:noWrap/>
            <w:vAlign w:val="center"/>
          </w:tcPr>
          <w:p w14:paraId="2C3FF6B8" w14:textId="77777777" w:rsidR="000D1111" w:rsidRDefault="000D1111">
            <w:pPr>
              <w:autoSpaceDE w:val="0"/>
              <w:autoSpaceDN w:val="0"/>
              <w:adjustRightInd w:val="0"/>
              <w:jc w:val="center"/>
              <w:rPr>
                <w:rFonts w:ascii="宋体"/>
                <w:szCs w:val="21"/>
              </w:rPr>
            </w:pPr>
          </w:p>
        </w:tc>
      </w:tr>
      <w:tr w:rsidR="000D1111" w14:paraId="427B7D1B" w14:textId="77777777">
        <w:trPr>
          <w:cantSplit/>
          <w:trHeight w:hRule="exact" w:val="312"/>
          <w:jc w:val="center"/>
        </w:trPr>
        <w:tc>
          <w:tcPr>
            <w:tcW w:w="502" w:type="pct"/>
            <w:tcBorders>
              <w:top w:val="single" w:sz="6" w:space="0" w:color="auto"/>
              <w:left w:val="single" w:sz="6" w:space="0" w:color="auto"/>
              <w:bottom w:val="single" w:sz="6" w:space="0" w:color="auto"/>
              <w:right w:val="single" w:sz="6" w:space="0" w:color="auto"/>
            </w:tcBorders>
            <w:noWrap/>
            <w:vAlign w:val="center"/>
          </w:tcPr>
          <w:p w14:paraId="79559183" w14:textId="77777777" w:rsidR="000D1111" w:rsidRDefault="000D1111">
            <w:pPr>
              <w:widowControl/>
              <w:autoSpaceDE w:val="0"/>
              <w:autoSpaceDN w:val="0"/>
              <w:adjustRightInd w:val="0"/>
              <w:jc w:val="center"/>
              <w:rPr>
                <w:rFonts w:ascii="宋体"/>
                <w:szCs w:val="21"/>
              </w:rPr>
            </w:pPr>
          </w:p>
        </w:tc>
        <w:tc>
          <w:tcPr>
            <w:tcW w:w="1936" w:type="pct"/>
            <w:tcBorders>
              <w:top w:val="single" w:sz="6" w:space="0" w:color="auto"/>
              <w:left w:val="single" w:sz="6" w:space="0" w:color="auto"/>
              <w:bottom w:val="single" w:sz="6" w:space="0" w:color="auto"/>
              <w:right w:val="single" w:sz="6" w:space="0" w:color="auto"/>
            </w:tcBorders>
            <w:noWrap/>
            <w:vAlign w:val="center"/>
          </w:tcPr>
          <w:p w14:paraId="62BC3CE2" w14:textId="77777777" w:rsidR="000D1111" w:rsidRDefault="000D1111">
            <w:pPr>
              <w:autoSpaceDE w:val="0"/>
              <w:autoSpaceDN w:val="0"/>
              <w:adjustRightInd w:val="0"/>
              <w:spacing w:line="360" w:lineRule="auto"/>
              <w:jc w:val="center"/>
              <w:rPr>
                <w:rFonts w:ascii="宋体"/>
                <w:szCs w:val="21"/>
              </w:rPr>
            </w:pPr>
          </w:p>
        </w:tc>
        <w:tc>
          <w:tcPr>
            <w:tcW w:w="983" w:type="pct"/>
            <w:tcBorders>
              <w:top w:val="single" w:sz="6" w:space="0" w:color="auto"/>
              <w:left w:val="single" w:sz="6" w:space="0" w:color="auto"/>
              <w:bottom w:val="single" w:sz="6" w:space="0" w:color="auto"/>
              <w:right w:val="single" w:sz="6" w:space="0" w:color="auto"/>
            </w:tcBorders>
            <w:noWrap/>
            <w:vAlign w:val="center"/>
          </w:tcPr>
          <w:p w14:paraId="6A789253" w14:textId="77777777" w:rsidR="000D1111" w:rsidRDefault="000D1111">
            <w:pPr>
              <w:autoSpaceDE w:val="0"/>
              <w:autoSpaceDN w:val="0"/>
              <w:adjustRightInd w:val="0"/>
              <w:jc w:val="center"/>
              <w:rPr>
                <w:rFonts w:ascii="宋体"/>
                <w:szCs w:val="21"/>
              </w:rPr>
            </w:pPr>
          </w:p>
        </w:tc>
        <w:tc>
          <w:tcPr>
            <w:tcW w:w="1578" w:type="pct"/>
            <w:tcBorders>
              <w:top w:val="single" w:sz="6" w:space="0" w:color="auto"/>
              <w:left w:val="single" w:sz="6" w:space="0" w:color="auto"/>
              <w:bottom w:val="single" w:sz="6" w:space="0" w:color="auto"/>
              <w:right w:val="single" w:sz="6" w:space="0" w:color="auto"/>
            </w:tcBorders>
            <w:noWrap/>
            <w:vAlign w:val="center"/>
          </w:tcPr>
          <w:p w14:paraId="2E926D65" w14:textId="77777777" w:rsidR="000D1111" w:rsidRDefault="000D1111">
            <w:pPr>
              <w:autoSpaceDE w:val="0"/>
              <w:autoSpaceDN w:val="0"/>
              <w:adjustRightInd w:val="0"/>
              <w:jc w:val="center"/>
              <w:rPr>
                <w:rFonts w:ascii="宋体"/>
                <w:szCs w:val="21"/>
              </w:rPr>
            </w:pPr>
          </w:p>
        </w:tc>
      </w:tr>
      <w:tr w:rsidR="000D1111" w14:paraId="23CC106A" w14:textId="77777777">
        <w:trPr>
          <w:cantSplit/>
          <w:trHeight w:hRule="exact" w:val="302"/>
          <w:jc w:val="center"/>
        </w:trPr>
        <w:tc>
          <w:tcPr>
            <w:tcW w:w="502" w:type="pct"/>
            <w:tcBorders>
              <w:top w:val="single" w:sz="6" w:space="0" w:color="auto"/>
              <w:left w:val="single" w:sz="6" w:space="0" w:color="auto"/>
              <w:bottom w:val="single" w:sz="6" w:space="0" w:color="auto"/>
              <w:right w:val="single" w:sz="6" w:space="0" w:color="auto"/>
            </w:tcBorders>
            <w:noWrap/>
            <w:vAlign w:val="center"/>
          </w:tcPr>
          <w:p w14:paraId="167B3E3E" w14:textId="77777777" w:rsidR="000D1111" w:rsidRDefault="000D1111">
            <w:pPr>
              <w:widowControl/>
              <w:autoSpaceDE w:val="0"/>
              <w:autoSpaceDN w:val="0"/>
              <w:adjustRightInd w:val="0"/>
              <w:jc w:val="center"/>
              <w:rPr>
                <w:rFonts w:ascii="宋体"/>
                <w:szCs w:val="21"/>
              </w:rPr>
            </w:pPr>
          </w:p>
        </w:tc>
        <w:tc>
          <w:tcPr>
            <w:tcW w:w="1936" w:type="pct"/>
            <w:tcBorders>
              <w:top w:val="single" w:sz="6" w:space="0" w:color="auto"/>
              <w:left w:val="single" w:sz="6" w:space="0" w:color="auto"/>
              <w:bottom w:val="single" w:sz="6" w:space="0" w:color="auto"/>
              <w:right w:val="single" w:sz="6" w:space="0" w:color="auto"/>
            </w:tcBorders>
            <w:noWrap/>
            <w:vAlign w:val="center"/>
          </w:tcPr>
          <w:p w14:paraId="110F844D" w14:textId="77777777" w:rsidR="000D1111" w:rsidRDefault="000D1111">
            <w:pPr>
              <w:autoSpaceDE w:val="0"/>
              <w:autoSpaceDN w:val="0"/>
              <w:adjustRightInd w:val="0"/>
              <w:spacing w:line="360" w:lineRule="auto"/>
              <w:jc w:val="center"/>
              <w:rPr>
                <w:rFonts w:ascii="宋体"/>
                <w:szCs w:val="21"/>
              </w:rPr>
            </w:pPr>
          </w:p>
        </w:tc>
        <w:tc>
          <w:tcPr>
            <w:tcW w:w="983" w:type="pct"/>
            <w:tcBorders>
              <w:top w:val="single" w:sz="6" w:space="0" w:color="auto"/>
              <w:left w:val="single" w:sz="6" w:space="0" w:color="auto"/>
              <w:bottom w:val="single" w:sz="6" w:space="0" w:color="auto"/>
              <w:right w:val="single" w:sz="6" w:space="0" w:color="auto"/>
            </w:tcBorders>
            <w:noWrap/>
            <w:vAlign w:val="center"/>
          </w:tcPr>
          <w:p w14:paraId="1B534528" w14:textId="77777777" w:rsidR="000D1111" w:rsidRDefault="000D1111">
            <w:pPr>
              <w:spacing w:line="360" w:lineRule="auto"/>
              <w:ind w:firstLineChars="200" w:firstLine="420"/>
              <w:jc w:val="center"/>
              <w:rPr>
                <w:rFonts w:ascii="宋体"/>
                <w:szCs w:val="21"/>
              </w:rPr>
            </w:pPr>
          </w:p>
        </w:tc>
        <w:tc>
          <w:tcPr>
            <w:tcW w:w="1578" w:type="pct"/>
            <w:tcBorders>
              <w:top w:val="single" w:sz="6" w:space="0" w:color="auto"/>
              <w:left w:val="single" w:sz="6" w:space="0" w:color="auto"/>
              <w:bottom w:val="single" w:sz="6" w:space="0" w:color="auto"/>
              <w:right w:val="single" w:sz="6" w:space="0" w:color="auto"/>
            </w:tcBorders>
            <w:noWrap/>
            <w:vAlign w:val="center"/>
          </w:tcPr>
          <w:p w14:paraId="6490D86F" w14:textId="77777777" w:rsidR="000D1111" w:rsidRDefault="000D1111">
            <w:pPr>
              <w:autoSpaceDE w:val="0"/>
              <w:autoSpaceDN w:val="0"/>
              <w:adjustRightInd w:val="0"/>
              <w:jc w:val="center"/>
              <w:rPr>
                <w:rFonts w:ascii="宋体"/>
                <w:szCs w:val="21"/>
              </w:rPr>
            </w:pPr>
          </w:p>
        </w:tc>
      </w:tr>
    </w:tbl>
    <w:p w14:paraId="669E702C" w14:textId="77777777" w:rsidR="000D1111" w:rsidRDefault="00B706AC">
      <w:pPr>
        <w:spacing w:line="360" w:lineRule="auto"/>
        <w:ind w:left="723" w:hangingChars="343" w:hanging="723"/>
        <w:rPr>
          <w:rFonts w:ascii="宋体"/>
          <w:b/>
          <w:szCs w:val="21"/>
        </w:rPr>
      </w:pPr>
      <w:r>
        <w:rPr>
          <w:rFonts w:ascii="宋体" w:hint="eastAsia"/>
          <w:b/>
          <w:szCs w:val="21"/>
        </w:rPr>
        <w:t>注：1.供应商应对照磋商文件第四章合同条款所列内容逐条对应填写，完全满足的在“是否响应”栏中填“响应”；有差异的则在“差异说明”栏中列出差异的具体内容。本表提供空表的视为完全响应。</w:t>
      </w:r>
    </w:p>
    <w:p w14:paraId="674234A1" w14:textId="77777777" w:rsidR="000D1111" w:rsidRDefault="00B706AC">
      <w:pPr>
        <w:spacing w:line="360" w:lineRule="auto"/>
        <w:ind w:firstLineChars="196" w:firstLine="413"/>
        <w:rPr>
          <w:rFonts w:ascii="宋体"/>
          <w:b/>
          <w:szCs w:val="21"/>
        </w:rPr>
      </w:pPr>
      <w:r>
        <w:rPr>
          <w:rFonts w:ascii="宋体" w:hint="eastAsia"/>
          <w:b/>
          <w:szCs w:val="21"/>
        </w:rPr>
        <w:t>2.除“差异说明”栏所列的内容以外，其余按《合同书》格式中的条款执行。</w:t>
      </w:r>
    </w:p>
    <w:p w14:paraId="71E9ECDC" w14:textId="77777777" w:rsidR="000D1111" w:rsidRDefault="00B706AC">
      <w:pPr>
        <w:pStyle w:val="ac"/>
        <w:spacing w:line="360" w:lineRule="auto"/>
        <w:rPr>
          <w:rFonts w:ascii="宋体"/>
          <w:sz w:val="21"/>
          <w:szCs w:val="21"/>
        </w:rPr>
      </w:pPr>
      <w:r>
        <w:rPr>
          <w:rFonts w:ascii="宋体" w:hint="eastAsia"/>
          <w:sz w:val="21"/>
          <w:szCs w:val="21"/>
        </w:rPr>
        <w:t xml:space="preserve">供应商全称（加盖公章）： </w:t>
      </w:r>
    </w:p>
    <w:p w14:paraId="3630B519" w14:textId="77777777" w:rsidR="000D1111" w:rsidRDefault="00B706AC">
      <w:pPr>
        <w:spacing w:line="360" w:lineRule="auto"/>
      </w:pPr>
      <w:r>
        <w:rPr>
          <w:rFonts w:hint="eastAsia"/>
        </w:rPr>
        <w:t>法定代表或其授权代表（签字）：</w:t>
      </w:r>
      <w:r>
        <w:rPr>
          <w:rFonts w:hint="eastAsia"/>
        </w:rPr>
        <w:t xml:space="preserve">                       </w:t>
      </w:r>
      <w:r>
        <w:rPr>
          <w:rFonts w:hint="eastAsia"/>
        </w:rPr>
        <w:t>日</w:t>
      </w:r>
      <w:r>
        <w:rPr>
          <w:rFonts w:hint="eastAsia"/>
        </w:rPr>
        <w:t xml:space="preserve">    </w:t>
      </w:r>
      <w:r>
        <w:rPr>
          <w:rFonts w:hint="eastAsia"/>
        </w:rPr>
        <w:t>期：</w:t>
      </w: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p w14:paraId="05A05F9F" w14:textId="77777777" w:rsidR="000D1111" w:rsidRDefault="000D1111">
      <w:pPr>
        <w:pStyle w:val="a0"/>
      </w:pPr>
    </w:p>
    <w:p w14:paraId="7480FA93" w14:textId="77777777" w:rsidR="000D1111" w:rsidRDefault="000D1111">
      <w:pPr>
        <w:pStyle w:val="a0"/>
      </w:pPr>
    </w:p>
    <w:p w14:paraId="1319D2DD" w14:textId="77777777" w:rsidR="000D1111" w:rsidRDefault="00B706AC">
      <w:pPr>
        <w:pStyle w:val="2"/>
        <w:spacing w:before="0" w:after="120"/>
        <w:rPr>
          <w:color w:val="auto"/>
        </w:rPr>
      </w:pPr>
      <w:bookmarkStart w:id="527" w:name="_Toc461991265"/>
      <w:bookmarkStart w:id="528" w:name="_Toc338083279"/>
      <w:bookmarkStart w:id="529" w:name="_Toc111741444"/>
      <w:bookmarkStart w:id="530" w:name="_Toc453695574"/>
      <w:bookmarkStart w:id="531" w:name="_Toc453695701"/>
      <w:bookmarkEnd w:id="523"/>
      <w:bookmarkEnd w:id="524"/>
      <w:bookmarkEnd w:id="525"/>
      <w:r>
        <w:rPr>
          <w:rFonts w:hint="eastAsia"/>
          <w:color w:val="auto"/>
        </w:rPr>
        <w:t>格式12            缴交采购代理服务费承诺书</w:t>
      </w:r>
      <w:bookmarkEnd w:id="527"/>
      <w:bookmarkEnd w:id="528"/>
      <w:bookmarkEnd w:id="529"/>
      <w:bookmarkEnd w:id="530"/>
      <w:bookmarkEnd w:id="531"/>
    </w:p>
    <w:p w14:paraId="60BB2CB1" w14:textId="77777777" w:rsidR="000D1111" w:rsidRDefault="00B706AC">
      <w:pPr>
        <w:spacing w:line="360" w:lineRule="auto"/>
        <w:rPr>
          <w:rFonts w:ascii="宋体"/>
          <w:b/>
          <w:szCs w:val="21"/>
        </w:rPr>
      </w:pPr>
      <w:r>
        <w:rPr>
          <w:rFonts w:ascii="宋体" w:hint="eastAsia"/>
          <w:b/>
          <w:szCs w:val="21"/>
        </w:rPr>
        <w:t>致：广州群生招标代理有限公司</w:t>
      </w:r>
    </w:p>
    <w:p w14:paraId="07AE7C4A" w14:textId="77777777" w:rsidR="000D1111" w:rsidRDefault="00B706AC">
      <w:pPr>
        <w:spacing w:line="360" w:lineRule="auto"/>
        <w:ind w:firstLineChars="200" w:firstLine="420"/>
        <w:rPr>
          <w:rFonts w:ascii="宋体"/>
          <w:szCs w:val="21"/>
        </w:rPr>
      </w:pPr>
      <w:r>
        <w:rPr>
          <w:rFonts w:ascii="宋体" w:hint="eastAsia"/>
          <w:szCs w:val="21"/>
        </w:rPr>
        <w:t>如果我方在贵公司组织的项目名称：</w:t>
      </w:r>
      <w:r>
        <w:rPr>
          <w:rFonts w:ascii="宋体" w:hint="eastAsia"/>
          <w:szCs w:val="21"/>
          <w:u w:val="single"/>
        </w:rPr>
        <w:t xml:space="preserve">            </w:t>
      </w:r>
      <w:r>
        <w:rPr>
          <w:rFonts w:ascii="宋体" w:hint="eastAsia"/>
          <w:szCs w:val="21"/>
        </w:rPr>
        <w:t>（项目编号：</w:t>
      </w:r>
      <w:r>
        <w:rPr>
          <w:rFonts w:ascii="宋体" w:hint="eastAsia"/>
          <w:szCs w:val="21"/>
          <w:u w:val="single"/>
        </w:rPr>
        <w:t xml:space="preserve">         </w:t>
      </w:r>
      <w:r>
        <w:rPr>
          <w:rFonts w:ascii="宋体" w:hint="eastAsia"/>
          <w:szCs w:val="21"/>
        </w:rPr>
        <w:t>）磋商采购项目中被确定为成交供应商候选人，我方保证在收到《成交通知书》前，按照磋商文件的规定向贵公司交纳采购代理服务费。</w:t>
      </w:r>
    </w:p>
    <w:p w14:paraId="4BE2CB45" w14:textId="77777777" w:rsidR="000D1111" w:rsidRDefault="00B706AC">
      <w:pPr>
        <w:spacing w:line="360" w:lineRule="auto"/>
        <w:ind w:firstLineChars="200" w:firstLine="420"/>
        <w:rPr>
          <w:rFonts w:ascii="宋体"/>
          <w:szCs w:val="21"/>
        </w:rPr>
      </w:pPr>
      <w:r>
        <w:rPr>
          <w:rFonts w:ascii="宋体" w:hint="eastAsia"/>
          <w:szCs w:val="21"/>
        </w:rPr>
        <w:t>自成交公告发出之日起5个工作日内仍未能足额缴纳的，我司承诺按上述规定的200％赔付贵方；15个工作日仍未支付上述全部费用的，贵方有权公布我司未履行承诺状况并上报相关主管部门列入未诚信履约名单。</w:t>
      </w:r>
    </w:p>
    <w:p w14:paraId="569CEC3C" w14:textId="77777777" w:rsidR="000D1111" w:rsidRDefault="00B706AC">
      <w:pPr>
        <w:spacing w:line="360" w:lineRule="auto"/>
        <w:ind w:firstLineChars="200" w:firstLine="420"/>
        <w:rPr>
          <w:rFonts w:ascii="宋体"/>
          <w:szCs w:val="21"/>
        </w:rPr>
      </w:pPr>
      <w:r>
        <w:rPr>
          <w:rFonts w:ascii="宋体" w:hint="eastAsia"/>
          <w:szCs w:val="21"/>
        </w:rPr>
        <w:t>特此承诺！</w:t>
      </w:r>
    </w:p>
    <w:p w14:paraId="5D1F8F4A" w14:textId="77777777" w:rsidR="000D1111" w:rsidRDefault="00B706AC">
      <w:pPr>
        <w:pStyle w:val="ac"/>
        <w:spacing w:line="360" w:lineRule="auto"/>
        <w:rPr>
          <w:rFonts w:ascii="宋体"/>
          <w:sz w:val="21"/>
          <w:szCs w:val="21"/>
        </w:rPr>
      </w:pPr>
      <w:r>
        <w:rPr>
          <w:rFonts w:ascii="宋体" w:hint="eastAsia"/>
          <w:sz w:val="21"/>
          <w:szCs w:val="21"/>
        </w:rPr>
        <w:t xml:space="preserve">供应商全称（加盖公章）： </w:t>
      </w:r>
    </w:p>
    <w:p w14:paraId="1EC8ED64" w14:textId="77777777" w:rsidR="000D1111" w:rsidRDefault="00B706AC">
      <w:pPr>
        <w:spacing w:line="360" w:lineRule="auto"/>
      </w:pPr>
      <w:r>
        <w:rPr>
          <w:rFonts w:hint="eastAsia"/>
        </w:rPr>
        <w:t>法定代表或其授权代表（签字）：</w:t>
      </w:r>
      <w:r>
        <w:rPr>
          <w:rFonts w:hint="eastAsia"/>
        </w:rPr>
        <w:t xml:space="preserve">                       </w:t>
      </w:r>
      <w:r>
        <w:rPr>
          <w:rFonts w:hint="eastAsia"/>
        </w:rPr>
        <w:t>日</w:t>
      </w:r>
      <w:r>
        <w:rPr>
          <w:rFonts w:hint="eastAsia"/>
        </w:rPr>
        <w:t xml:space="preserve">    </w:t>
      </w:r>
      <w:r>
        <w:rPr>
          <w:rFonts w:hint="eastAsia"/>
        </w:rPr>
        <w:t>期：</w:t>
      </w: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p w14:paraId="1D47D133" w14:textId="77777777" w:rsidR="000D1111" w:rsidRDefault="000D1111">
      <w:bookmarkStart w:id="532" w:name="_Toc25813"/>
      <w:bookmarkStart w:id="533" w:name="_Toc17157"/>
      <w:bookmarkStart w:id="534" w:name="_Toc3318"/>
      <w:bookmarkStart w:id="535" w:name="_Toc19778"/>
      <w:bookmarkStart w:id="536" w:name="_Toc24361"/>
      <w:bookmarkStart w:id="537" w:name="_Toc32560"/>
      <w:bookmarkStart w:id="538" w:name="_Toc6396"/>
      <w:bookmarkStart w:id="539" w:name="_Toc10372"/>
    </w:p>
    <w:p w14:paraId="67314A05" w14:textId="77777777" w:rsidR="000D1111" w:rsidRDefault="000D1111">
      <w:pPr>
        <w:pStyle w:val="a0"/>
      </w:pPr>
    </w:p>
    <w:p w14:paraId="68F1A05E" w14:textId="77777777" w:rsidR="000D1111" w:rsidRDefault="000D1111">
      <w:pPr>
        <w:pStyle w:val="a5"/>
      </w:pPr>
    </w:p>
    <w:p w14:paraId="18A22E56" w14:textId="77777777" w:rsidR="000D1111" w:rsidRDefault="00B706AC">
      <w:pPr>
        <w:pStyle w:val="2"/>
        <w:spacing w:before="20" w:after="20" w:line="440" w:lineRule="exact"/>
        <w:rPr>
          <w:rFonts w:ascii="Arial" w:hAnsi="Arial" w:cs="Arial"/>
          <w:color w:val="auto"/>
          <w:sz w:val="32"/>
          <w:szCs w:val="32"/>
        </w:rPr>
      </w:pPr>
      <w:bookmarkStart w:id="540" w:name="_Toc111741445"/>
      <w:r>
        <w:rPr>
          <w:rFonts w:hint="eastAsia"/>
          <w:color w:val="auto"/>
        </w:rPr>
        <w:lastRenderedPageBreak/>
        <w:t xml:space="preserve">格式13               </w:t>
      </w:r>
      <w:r>
        <w:rPr>
          <w:color w:val="auto"/>
        </w:rPr>
        <w:t>同意</w:t>
      </w:r>
      <w:r>
        <w:rPr>
          <w:rFonts w:hint="eastAsia"/>
          <w:color w:val="auto"/>
        </w:rPr>
        <w:t>磋商</w:t>
      </w:r>
      <w:r>
        <w:rPr>
          <w:color w:val="auto"/>
        </w:rPr>
        <w:t>文件条款说明</w:t>
      </w:r>
      <w:bookmarkEnd w:id="532"/>
      <w:bookmarkEnd w:id="533"/>
      <w:bookmarkEnd w:id="534"/>
      <w:bookmarkEnd w:id="535"/>
      <w:bookmarkEnd w:id="536"/>
      <w:bookmarkEnd w:id="537"/>
      <w:bookmarkEnd w:id="538"/>
      <w:bookmarkEnd w:id="539"/>
      <w:bookmarkEnd w:id="540"/>
    </w:p>
    <w:p w14:paraId="20D85A35" w14:textId="77777777" w:rsidR="000D1111" w:rsidRDefault="00B706AC">
      <w:pPr>
        <w:widowControl/>
        <w:spacing w:line="360" w:lineRule="auto"/>
        <w:rPr>
          <w:rFonts w:ascii="Arial" w:hAnsi="Arial" w:cs="Arial"/>
          <w:szCs w:val="21"/>
        </w:rPr>
      </w:pPr>
      <w:r>
        <w:rPr>
          <w:rFonts w:ascii="宋体" w:cs="宋体"/>
          <w:kern w:val="0"/>
          <w:szCs w:val="21"/>
        </w:rPr>
        <w:t>致：</w:t>
      </w:r>
      <w:r>
        <w:rPr>
          <w:rFonts w:ascii="宋体" w:cs="宋体" w:hint="eastAsia"/>
          <w:kern w:val="0"/>
          <w:szCs w:val="21"/>
        </w:rPr>
        <w:t>广州群生招标代理有限公司</w:t>
      </w:r>
    </w:p>
    <w:p w14:paraId="2709693D" w14:textId="77777777" w:rsidR="000D1111" w:rsidRDefault="00B706AC">
      <w:pPr>
        <w:spacing w:line="360" w:lineRule="auto"/>
        <w:ind w:firstLineChars="228" w:firstLine="479"/>
        <w:rPr>
          <w:rFonts w:ascii="Arial" w:hAnsi="Arial" w:cs="Arial"/>
          <w:szCs w:val="21"/>
        </w:rPr>
      </w:pPr>
      <w:r>
        <w:rPr>
          <w:rFonts w:ascii="宋体" w:cs="宋体"/>
          <w:kern w:val="0"/>
          <w:szCs w:val="21"/>
        </w:rPr>
        <w:t>为响应你方组织的</w:t>
      </w:r>
      <w:r>
        <w:rPr>
          <w:rFonts w:ascii="宋体" w:cs="宋体" w:hint="eastAsia"/>
          <w:kern w:val="0"/>
          <w:szCs w:val="21"/>
        </w:rPr>
        <w:t>项目名称：</w:t>
      </w:r>
      <w:r>
        <w:rPr>
          <w:rFonts w:ascii="Arial" w:hAnsi="Arial" w:cs="Arial" w:hint="eastAsia"/>
          <w:kern w:val="28"/>
          <w:szCs w:val="21"/>
          <w:u w:val="single"/>
        </w:rPr>
        <w:t xml:space="preserve">                   </w:t>
      </w:r>
      <w:r>
        <w:rPr>
          <w:rFonts w:ascii="宋体" w:cs="宋体"/>
          <w:kern w:val="0"/>
          <w:szCs w:val="21"/>
        </w:rPr>
        <w:t>项目的</w:t>
      </w:r>
      <w:r>
        <w:rPr>
          <w:rFonts w:ascii="宋体" w:cs="宋体" w:hint="eastAsia"/>
          <w:kern w:val="0"/>
          <w:szCs w:val="21"/>
        </w:rPr>
        <w:t>竞争性磋商</w:t>
      </w:r>
      <w:r>
        <w:rPr>
          <w:rFonts w:ascii="宋体" w:cs="宋体"/>
          <w:kern w:val="0"/>
          <w:szCs w:val="21"/>
        </w:rPr>
        <w:t>【</w:t>
      </w:r>
      <w:r>
        <w:rPr>
          <w:rFonts w:ascii="宋体" w:cs="宋体" w:hint="eastAsia"/>
          <w:kern w:val="0"/>
          <w:szCs w:val="21"/>
        </w:rPr>
        <w:t>项目</w:t>
      </w:r>
      <w:r>
        <w:rPr>
          <w:rFonts w:ascii="宋体" w:cs="宋体"/>
          <w:kern w:val="0"/>
          <w:szCs w:val="21"/>
        </w:rPr>
        <w:t>编号：</w:t>
      </w:r>
      <w:r>
        <w:rPr>
          <w:rFonts w:ascii="Arial" w:hAnsi="Arial" w:cs="Arial" w:hint="eastAsia"/>
          <w:kern w:val="28"/>
          <w:szCs w:val="21"/>
          <w:u w:val="single"/>
        </w:rPr>
        <w:t xml:space="preserve">                       </w:t>
      </w:r>
      <w:r>
        <w:rPr>
          <w:rFonts w:ascii="宋体" w:cs="宋体"/>
          <w:kern w:val="0"/>
          <w:szCs w:val="21"/>
        </w:rPr>
        <w:t>】</w:t>
      </w:r>
      <w:r>
        <w:rPr>
          <w:rFonts w:ascii="宋体" w:cs="宋体" w:hint="eastAsia"/>
          <w:kern w:val="0"/>
          <w:szCs w:val="21"/>
        </w:rPr>
        <w:t>，</w:t>
      </w:r>
      <w:r>
        <w:rPr>
          <w:rFonts w:ascii="宋体" w:cs="宋体"/>
          <w:kern w:val="0"/>
          <w:szCs w:val="21"/>
        </w:rPr>
        <w:t>我方在参与</w:t>
      </w:r>
      <w:r>
        <w:rPr>
          <w:rFonts w:ascii="宋体" w:cs="宋体" w:hint="eastAsia"/>
          <w:kern w:val="0"/>
          <w:szCs w:val="21"/>
        </w:rPr>
        <w:t>报价</w:t>
      </w:r>
      <w:r>
        <w:rPr>
          <w:rFonts w:ascii="宋体" w:cs="宋体"/>
          <w:kern w:val="0"/>
          <w:szCs w:val="21"/>
        </w:rPr>
        <w:t>前已详细研究了</w:t>
      </w:r>
      <w:r>
        <w:rPr>
          <w:rFonts w:ascii="宋体" w:cs="宋体" w:hint="eastAsia"/>
          <w:kern w:val="0"/>
          <w:szCs w:val="21"/>
        </w:rPr>
        <w:t>磋商</w:t>
      </w:r>
      <w:r>
        <w:rPr>
          <w:rFonts w:ascii="宋体" w:cs="宋体"/>
          <w:kern w:val="0"/>
          <w:szCs w:val="21"/>
        </w:rPr>
        <w:t>文件的所有内容，包括修改文件（如果有的话）和所有已提供的参考资料以及有关附件，我方完全明白并认为此</w:t>
      </w:r>
      <w:r>
        <w:rPr>
          <w:rFonts w:ascii="宋体" w:cs="宋体" w:hint="eastAsia"/>
          <w:kern w:val="0"/>
          <w:szCs w:val="21"/>
        </w:rPr>
        <w:t>磋商</w:t>
      </w:r>
      <w:r>
        <w:rPr>
          <w:rFonts w:ascii="宋体" w:cs="宋体"/>
          <w:kern w:val="0"/>
          <w:szCs w:val="21"/>
        </w:rPr>
        <w:t>文件没有倾向性，也没有存在排斥潜在</w:t>
      </w:r>
      <w:r>
        <w:rPr>
          <w:rFonts w:ascii="宋体" w:cs="宋体" w:hint="eastAsia"/>
          <w:kern w:val="0"/>
          <w:szCs w:val="21"/>
        </w:rPr>
        <w:t>供应商</w:t>
      </w:r>
      <w:r>
        <w:rPr>
          <w:rFonts w:ascii="宋体" w:cs="宋体"/>
          <w:kern w:val="0"/>
          <w:szCs w:val="21"/>
        </w:rPr>
        <w:t>的内容，我方并同意</w:t>
      </w:r>
      <w:r>
        <w:rPr>
          <w:rFonts w:ascii="宋体" w:cs="宋体" w:hint="eastAsia"/>
          <w:kern w:val="0"/>
          <w:szCs w:val="21"/>
        </w:rPr>
        <w:t>磋商</w:t>
      </w:r>
      <w:r>
        <w:rPr>
          <w:rFonts w:ascii="宋体" w:cs="宋体"/>
          <w:kern w:val="0"/>
          <w:szCs w:val="21"/>
        </w:rPr>
        <w:t>文件的相关条款。</w:t>
      </w:r>
    </w:p>
    <w:p w14:paraId="2F1715AA" w14:textId="77777777" w:rsidR="000D1111" w:rsidRDefault="00B706AC">
      <w:pPr>
        <w:spacing w:line="360" w:lineRule="auto"/>
        <w:ind w:firstLineChars="228" w:firstLine="479"/>
        <w:rPr>
          <w:rFonts w:ascii="宋体" w:cs="宋体"/>
          <w:kern w:val="0"/>
          <w:szCs w:val="21"/>
        </w:rPr>
      </w:pPr>
      <w:r>
        <w:rPr>
          <w:rFonts w:ascii="宋体" w:cs="宋体"/>
          <w:kern w:val="0"/>
          <w:szCs w:val="21"/>
        </w:rPr>
        <w:t>特此声明。</w:t>
      </w:r>
    </w:p>
    <w:p w14:paraId="23A6DFB2" w14:textId="77777777" w:rsidR="000D1111" w:rsidRDefault="00B706AC">
      <w:pPr>
        <w:pStyle w:val="ac"/>
        <w:spacing w:line="360" w:lineRule="auto"/>
        <w:rPr>
          <w:rFonts w:ascii="宋体"/>
          <w:sz w:val="21"/>
          <w:szCs w:val="21"/>
        </w:rPr>
      </w:pPr>
      <w:r>
        <w:rPr>
          <w:rFonts w:ascii="宋体" w:hint="eastAsia"/>
          <w:sz w:val="21"/>
          <w:szCs w:val="21"/>
        </w:rPr>
        <w:t xml:space="preserve">供应商全称（加盖公章）： </w:t>
      </w:r>
    </w:p>
    <w:p w14:paraId="53E06756" w14:textId="77777777" w:rsidR="000D1111" w:rsidRDefault="00B706AC">
      <w:pPr>
        <w:spacing w:line="360" w:lineRule="auto"/>
        <w:rPr>
          <w:rFonts w:ascii="宋体"/>
          <w:b/>
          <w:bCs/>
          <w:szCs w:val="21"/>
        </w:rPr>
      </w:pPr>
      <w:r>
        <w:rPr>
          <w:rFonts w:hint="eastAsia"/>
        </w:rPr>
        <w:t>法定代表或其授权代表（签字）：</w:t>
      </w:r>
      <w:r>
        <w:rPr>
          <w:rFonts w:hint="eastAsia"/>
        </w:rPr>
        <w:t xml:space="preserve">                       </w:t>
      </w:r>
      <w:r>
        <w:rPr>
          <w:rFonts w:hint="eastAsia"/>
        </w:rPr>
        <w:t>日</w:t>
      </w:r>
      <w:r>
        <w:rPr>
          <w:rFonts w:hint="eastAsia"/>
        </w:rPr>
        <w:t xml:space="preserve">    </w:t>
      </w:r>
      <w:r>
        <w:rPr>
          <w:rFonts w:hint="eastAsia"/>
        </w:rPr>
        <w:t>期：</w:t>
      </w: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p w14:paraId="62E92682" w14:textId="77777777" w:rsidR="000D1111" w:rsidRDefault="000D1111">
      <w:pPr>
        <w:spacing w:line="360" w:lineRule="auto"/>
        <w:ind w:firstLineChars="4300" w:firstLine="5590"/>
        <w:rPr>
          <w:rFonts w:ascii="宋体"/>
          <w:bCs/>
          <w:sz w:val="13"/>
          <w:szCs w:val="13"/>
        </w:rPr>
      </w:pPr>
    </w:p>
    <w:p w14:paraId="25772205" w14:textId="77777777" w:rsidR="000D1111" w:rsidRDefault="00B706AC">
      <w:pPr>
        <w:pStyle w:val="2"/>
        <w:spacing w:before="20" w:after="20" w:line="440" w:lineRule="exact"/>
        <w:rPr>
          <w:rFonts w:ascii="Arial" w:hAnsi="Arial" w:cs="Arial"/>
          <w:color w:val="auto"/>
          <w:sz w:val="32"/>
          <w:szCs w:val="32"/>
        </w:rPr>
      </w:pPr>
      <w:r>
        <w:rPr>
          <w:rFonts w:hint="eastAsia"/>
          <w:color w:val="auto"/>
        </w:rPr>
        <w:t>格式1</w:t>
      </w:r>
      <w:r>
        <w:rPr>
          <w:color w:val="auto"/>
        </w:rPr>
        <w:t>4</w:t>
      </w:r>
      <w:r>
        <w:rPr>
          <w:rFonts w:hint="eastAsia"/>
          <w:color w:val="auto"/>
        </w:rPr>
        <w:t xml:space="preserve">              中小企业声明函（工程、服务）</w:t>
      </w:r>
    </w:p>
    <w:p w14:paraId="6660D6A8" w14:textId="77777777" w:rsidR="000D1111" w:rsidRDefault="000D1111"/>
    <w:p w14:paraId="2C17D7C1" w14:textId="77777777" w:rsidR="000D1111" w:rsidRDefault="00B706AC">
      <w:pPr>
        <w:spacing w:line="360" w:lineRule="auto"/>
        <w:ind w:firstLineChars="200" w:firstLine="420"/>
        <w:rPr>
          <w:rFonts w:ascii="宋体" w:hAnsi="宋体"/>
          <w:szCs w:val="21"/>
        </w:rPr>
      </w:pPr>
      <w:r>
        <w:rPr>
          <w:rFonts w:ascii="宋体" w:hAnsi="宋体" w:hint="eastAsia"/>
          <w:szCs w:val="21"/>
        </w:rPr>
        <w:t>本公司（联合体）郑重声明，根据《政府采购促进中小企业发展管理办法》（财库﹝</w:t>
      </w:r>
      <w:r>
        <w:rPr>
          <w:rFonts w:ascii="宋体" w:hAnsi="宋体"/>
          <w:szCs w:val="21"/>
        </w:rPr>
        <w:t>2020</w:t>
      </w:r>
      <w:r>
        <w:rPr>
          <w:rFonts w:ascii="宋体" w:hAnsi="宋体" w:hint="eastAsia"/>
          <w:szCs w:val="21"/>
        </w:rPr>
        <w:t>﹞</w:t>
      </w:r>
      <w:r>
        <w:rPr>
          <w:rFonts w:ascii="宋体" w:hAnsi="宋体"/>
          <w:szCs w:val="21"/>
        </w:rPr>
        <w:t>46</w:t>
      </w:r>
      <w:r>
        <w:rPr>
          <w:rFonts w:ascii="宋体" w:hAnsi="宋体" w:hint="eastAsia"/>
          <w:szCs w:val="21"/>
        </w:rPr>
        <w:t>号）的规定，本公司（联合体）参加</w:t>
      </w:r>
      <w:r>
        <w:rPr>
          <w:rFonts w:ascii="宋体" w:hAnsi="宋体" w:hint="eastAsia"/>
          <w:szCs w:val="21"/>
          <w:u w:val="single"/>
        </w:rPr>
        <w:t>（单位名称）</w:t>
      </w:r>
      <w:r>
        <w:rPr>
          <w:rFonts w:ascii="宋体" w:hAnsi="宋体" w:hint="eastAsia"/>
          <w:szCs w:val="21"/>
        </w:rPr>
        <w:t>的</w:t>
      </w:r>
      <w:r>
        <w:rPr>
          <w:rFonts w:ascii="宋体" w:hAnsi="宋体" w:hint="eastAsia"/>
          <w:szCs w:val="21"/>
          <w:u w:val="single"/>
        </w:rPr>
        <w:t>（项目名称）</w:t>
      </w:r>
      <w:r>
        <w:rPr>
          <w:rFonts w:ascii="宋体" w:hAnsi="宋体" w:hint="eastAsia"/>
          <w:szCs w:val="21"/>
        </w:rPr>
        <w:t>采购活动，工程的施工单位全部为符合政策要求的中小企业（或者：服务全部由符合政策要求的中小企业承接）。相关企业（含联合体中的中小企业、签订分包意向协议的中小企业）的具体情况如下：</w:t>
      </w:r>
    </w:p>
    <w:p w14:paraId="29BCD018" w14:textId="77777777" w:rsidR="000D1111" w:rsidRDefault="00B706AC">
      <w:pPr>
        <w:spacing w:line="360" w:lineRule="auto"/>
        <w:ind w:firstLineChars="200" w:firstLine="420"/>
        <w:rPr>
          <w:rFonts w:ascii="宋体" w:hAnsi="宋体"/>
          <w:szCs w:val="21"/>
        </w:rPr>
      </w:pPr>
      <w:r>
        <w:rPr>
          <w:rFonts w:ascii="宋体" w:hAnsi="宋体"/>
          <w:szCs w:val="21"/>
        </w:rPr>
        <w:t>1.</w:t>
      </w:r>
      <w:r>
        <w:rPr>
          <w:rFonts w:ascii="宋体" w:hAnsi="宋体" w:hint="eastAsia"/>
          <w:szCs w:val="21"/>
          <w:u w:val="single"/>
        </w:rPr>
        <w:t>（标的名称）</w:t>
      </w:r>
      <w:r>
        <w:rPr>
          <w:rFonts w:ascii="宋体" w:hAnsi="宋体" w:hint="eastAsia"/>
          <w:szCs w:val="21"/>
        </w:rPr>
        <w:t>，属于</w:t>
      </w:r>
      <w:r>
        <w:rPr>
          <w:rFonts w:ascii="宋体" w:hAnsi="宋体" w:hint="eastAsia"/>
          <w:szCs w:val="21"/>
          <w:u w:val="single"/>
        </w:rPr>
        <w:t>（采购文件中明确的所属行业）</w:t>
      </w:r>
      <w:r>
        <w:rPr>
          <w:rFonts w:ascii="宋体" w:hAnsi="宋体" w:hint="eastAsia"/>
          <w:szCs w:val="21"/>
        </w:rPr>
        <w:t>；承建（承接）企业为</w:t>
      </w:r>
      <w:r>
        <w:rPr>
          <w:rFonts w:ascii="宋体" w:hAnsi="宋体" w:hint="eastAsia"/>
          <w:szCs w:val="21"/>
          <w:u w:val="single"/>
        </w:rPr>
        <w:t>（企业名称）</w:t>
      </w:r>
      <w:r>
        <w:rPr>
          <w:rFonts w:ascii="宋体" w:hAnsi="宋体" w:hint="eastAsia"/>
          <w:szCs w:val="21"/>
        </w:rPr>
        <w:t>，从业人员</w:t>
      </w:r>
      <w:r>
        <w:rPr>
          <w:rFonts w:ascii="宋体" w:hAnsi="宋体"/>
          <w:szCs w:val="21"/>
          <w:u w:val="single"/>
        </w:rPr>
        <w:t xml:space="preserve">    </w:t>
      </w:r>
      <w:r>
        <w:rPr>
          <w:rFonts w:ascii="宋体" w:hAnsi="宋体" w:hint="eastAsia"/>
          <w:szCs w:val="21"/>
        </w:rPr>
        <w:t>人，营业收入为</w:t>
      </w:r>
      <w:r>
        <w:rPr>
          <w:rFonts w:ascii="宋体" w:hAnsi="宋体"/>
          <w:szCs w:val="21"/>
          <w:u w:val="single"/>
        </w:rPr>
        <w:t xml:space="preserve">    </w:t>
      </w:r>
      <w:r>
        <w:rPr>
          <w:rFonts w:ascii="宋体" w:hAnsi="宋体" w:hint="eastAsia"/>
          <w:szCs w:val="21"/>
        </w:rPr>
        <w:t>万元，资产总额为</w:t>
      </w:r>
      <w:r>
        <w:rPr>
          <w:rFonts w:ascii="宋体" w:hAnsi="宋体"/>
          <w:szCs w:val="21"/>
          <w:u w:val="single"/>
        </w:rPr>
        <w:t xml:space="preserve">    </w:t>
      </w:r>
      <w:r>
        <w:rPr>
          <w:rFonts w:ascii="宋体" w:hAnsi="宋体" w:hint="eastAsia"/>
          <w:szCs w:val="21"/>
        </w:rPr>
        <w:t>万元</w:t>
      </w:r>
      <w:r>
        <w:rPr>
          <w:rFonts w:ascii="宋体" w:hAnsi="宋体"/>
          <w:szCs w:val="21"/>
          <w:vertAlign w:val="superscript"/>
        </w:rPr>
        <w:t>1</w:t>
      </w:r>
      <w:r>
        <w:rPr>
          <w:rFonts w:ascii="宋体" w:hAnsi="宋体" w:hint="eastAsia"/>
          <w:szCs w:val="21"/>
        </w:rPr>
        <w:t>，属于</w:t>
      </w:r>
      <w:r>
        <w:rPr>
          <w:rFonts w:ascii="宋体" w:hAnsi="宋体" w:hint="eastAsia"/>
          <w:szCs w:val="21"/>
          <w:u w:val="single"/>
        </w:rPr>
        <w:t>（中型企业、小型企业、微型企业）</w:t>
      </w:r>
      <w:r>
        <w:rPr>
          <w:rFonts w:ascii="宋体" w:hAnsi="宋体" w:hint="eastAsia"/>
          <w:szCs w:val="21"/>
        </w:rPr>
        <w:t>；</w:t>
      </w:r>
    </w:p>
    <w:p w14:paraId="4B87FF69" w14:textId="77777777" w:rsidR="000D1111" w:rsidRDefault="00B706AC">
      <w:pPr>
        <w:spacing w:line="360" w:lineRule="auto"/>
        <w:ind w:firstLineChars="200" w:firstLine="420"/>
        <w:rPr>
          <w:rFonts w:ascii="宋体" w:hAnsi="宋体"/>
          <w:szCs w:val="21"/>
        </w:rPr>
      </w:pPr>
      <w:r>
        <w:rPr>
          <w:rFonts w:ascii="宋体" w:hAnsi="宋体"/>
          <w:szCs w:val="21"/>
        </w:rPr>
        <w:t>2.</w:t>
      </w:r>
      <w:r>
        <w:rPr>
          <w:rFonts w:ascii="宋体" w:hAnsi="宋体" w:hint="eastAsia"/>
          <w:szCs w:val="21"/>
        </w:rPr>
        <w:t>（标的名称），属于</w:t>
      </w:r>
      <w:r>
        <w:rPr>
          <w:rFonts w:ascii="宋体" w:hAnsi="宋体" w:hint="eastAsia"/>
          <w:szCs w:val="21"/>
          <w:u w:val="single"/>
        </w:rPr>
        <w:t>（采购文件中明确的所属行业）</w:t>
      </w:r>
      <w:r>
        <w:rPr>
          <w:rFonts w:ascii="宋体" w:hAnsi="宋体" w:hint="eastAsia"/>
          <w:szCs w:val="21"/>
        </w:rPr>
        <w:t>；承建（承接）企业为</w:t>
      </w:r>
      <w:r>
        <w:rPr>
          <w:rFonts w:ascii="宋体" w:hAnsi="宋体" w:hint="eastAsia"/>
          <w:szCs w:val="21"/>
          <w:u w:val="single"/>
        </w:rPr>
        <w:t>（企业名称）</w:t>
      </w:r>
      <w:r>
        <w:rPr>
          <w:rFonts w:ascii="宋体" w:hAnsi="宋体" w:hint="eastAsia"/>
          <w:szCs w:val="21"/>
        </w:rPr>
        <w:t>，从业人员</w:t>
      </w:r>
      <w:r>
        <w:rPr>
          <w:rFonts w:ascii="宋体" w:hAnsi="宋体"/>
          <w:szCs w:val="21"/>
          <w:u w:val="single"/>
        </w:rPr>
        <w:t xml:space="preserve">    </w:t>
      </w:r>
      <w:r>
        <w:rPr>
          <w:rFonts w:ascii="宋体" w:hAnsi="宋体" w:hint="eastAsia"/>
          <w:szCs w:val="21"/>
        </w:rPr>
        <w:t>人，营业收入为</w:t>
      </w:r>
      <w:r>
        <w:rPr>
          <w:rFonts w:ascii="宋体" w:hAnsi="宋体"/>
          <w:szCs w:val="21"/>
          <w:u w:val="single"/>
        </w:rPr>
        <w:t xml:space="preserve">    </w:t>
      </w:r>
      <w:r>
        <w:rPr>
          <w:rFonts w:ascii="宋体" w:hAnsi="宋体" w:hint="eastAsia"/>
          <w:szCs w:val="21"/>
        </w:rPr>
        <w:t>万元，资产总额为</w:t>
      </w:r>
      <w:r>
        <w:rPr>
          <w:rFonts w:ascii="宋体" w:hAnsi="宋体"/>
          <w:szCs w:val="21"/>
          <w:u w:val="single"/>
        </w:rPr>
        <w:t xml:space="preserve">    </w:t>
      </w:r>
      <w:r>
        <w:rPr>
          <w:rFonts w:ascii="宋体" w:hAnsi="宋体" w:hint="eastAsia"/>
          <w:szCs w:val="21"/>
        </w:rPr>
        <w:t>万元</w:t>
      </w:r>
      <w:r>
        <w:rPr>
          <w:rFonts w:ascii="宋体" w:hAnsi="宋体"/>
          <w:szCs w:val="21"/>
          <w:vertAlign w:val="superscript"/>
        </w:rPr>
        <w:t>1</w:t>
      </w:r>
      <w:r>
        <w:rPr>
          <w:rFonts w:ascii="宋体" w:hAnsi="宋体" w:hint="eastAsia"/>
          <w:szCs w:val="21"/>
        </w:rPr>
        <w:t>，属于</w:t>
      </w:r>
      <w:r>
        <w:rPr>
          <w:rFonts w:ascii="宋体" w:hAnsi="宋体" w:hint="eastAsia"/>
          <w:szCs w:val="21"/>
          <w:u w:val="single"/>
        </w:rPr>
        <w:t>（中型企业、小型企业、微型企业）</w:t>
      </w:r>
      <w:r>
        <w:rPr>
          <w:rFonts w:ascii="宋体" w:hAnsi="宋体" w:hint="eastAsia"/>
          <w:szCs w:val="21"/>
        </w:rPr>
        <w:t>；</w:t>
      </w:r>
    </w:p>
    <w:p w14:paraId="3B5E3F0E" w14:textId="77777777" w:rsidR="000D1111" w:rsidRDefault="00B706AC">
      <w:pPr>
        <w:spacing w:line="360" w:lineRule="auto"/>
        <w:ind w:firstLineChars="200" w:firstLine="420"/>
        <w:rPr>
          <w:rFonts w:ascii="宋体" w:hAnsi="宋体"/>
          <w:szCs w:val="21"/>
        </w:rPr>
      </w:pPr>
      <w:r>
        <w:rPr>
          <w:rFonts w:ascii="宋体" w:hAnsi="宋体"/>
          <w:szCs w:val="21"/>
        </w:rPr>
        <w:t>……</w:t>
      </w:r>
    </w:p>
    <w:p w14:paraId="29A5C2BF" w14:textId="77777777" w:rsidR="000D1111" w:rsidRDefault="00B706AC">
      <w:pPr>
        <w:spacing w:line="360" w:lineRule="auto"/>
        <w:ind w:firstLineChars="200" w:firstLine="420"/>
        <w:rPr>
          <w:rFonts w:ascii="宋体" w:hAnsi="宋体"/>
          <w:szCs w:val="21"/>
        </w:rPr>
      </w:pPr>
      <w:r>
        <w:rPr>
          <w:rFonts w:ascii="宋体" w:hAnsi="宋体" w:hint="eastAsia"/>
          <w:szCs w:val="21"/>
        </w:rPr>
        <w:t>以上企业，不属于大企业的分支机构，不存在控股股东为大企业的情形，也不存在与大企业的负责人为同一人的情形。</w:t>
      </w:r>
    </w:p>
    <w:p w14:paraId="572CD7E0" w14:textId="77777777" w:rsidR="000D1111" w:rsidRDefault="00B706AC">
      <w:pPr>
        <w:spacing w:line="360" w:lineRule="auto"/>
        <w:ind w:firstLineChars="200" w:firstLine="420"/>
        <w:rPr>
          <w:rFonts w:ascii="宋体" w:hAnsi="宋体"/>
          <w:szCs w:val="21"/>
        </w:rPr>
      </w:pPr>
      <w:r>
        <w:rPr>
          <w:rFonts w:ascii="宋体" w:hAnsi="宋体" w:hint="eastAsia"/>
          <w:szCs w:val="21"/>
        </w:rPr>
        <w:t>本企业对上述声明内容的真实性负责。如有虚假，将依法承担相应责任。</w:t>
      </w:r>
    </w:p>
    <w:p w14:paraId="6E6298F2" w14:textId="77777777" w:rsidR="000D1111" w:rsidRDefault="00B706AC">
      <w:pPr>
        <w:spacing w:line="360" w:lineRule="auto"/>
        <w:ind w:firstLineChars="2108" w:firstLine="4427"/>
        <w:rPr>
          <w:rFonts w:ascii="宋体" w:hAnsi="宋体"/>
          <w:szCs w:val="21"/>
        </w:rPr>
      </w:pPr>
      <w:r>
        <w:rPr>
          <w:rFonts w:ascii="宋体" w:hAnsi="宋体" w:hint="eastAsia"/>
          <w:szCs w:val="21"/>
        </w:rPr>
        <w:t>企业名称（盖章）：</w:t>
      </w:r>
    </w:p>
    <w:p w14:paraId="57925D52" w14:textId="77777777" w:rsidR="000D1111" w:rsidRDefault="00B706AC">
      <w:pPr>
        <w:spacing w:line="360" w:lineRule="auto"/>
        <w:ind w:firstLineChars="2108" w:firstLine="4427"/>
        <w:rPr>
          <w:sz w:val="24"/>
          <w:szCs w:val="24"/>
        </w:rPr>
      </w:pPr>
      <w:r>
        <w:rPr>
          <w:rFonts w:ascii="宋体" w:hAnsi="宋体" w:hint="eastAsia"/>
          <w:szCs w:val="21"/>
        </w:rPr>
        <w:t>日期：</w:t>
      </w:r>
    </w:p>
    <w:p w14:paraId="2512F1BA" w14:textId="77777777" w:rsidR="000D1111" w:rsidRDefault="00B706AC">
      <w:pPr>
        <w:widowControl/>
        <w:jc w:val="right"/>
      </w:pPr>
      <w:r>
        <w:rPr>
          <w:rFonts w:hint="eastAsia"/>
        </w:rPr>
        <w:t>1</w:t>
      </w:r>
      <w:r>
        <w:rPr>
          <w:rFonts w:hint="eastAsia"/>
        </w:rPr>
        <w:t>从业人员、营业收入、资产总额填报上一年度数据，无上一年度数据的新成立企业可不填报。</w:t>
      </w:r>
    </w:p>
    <w:p w14:paraId="62D0255D" w14:textId="77777777" w:rsidR="000D1111" w:rsidRDefault="00B706AC">
      <w:pPr>
        <w:widowControl/>
        <w:jc w:val="right"/>
        <w:rPr>
          <w:rFonts w:ascii="宋体"/>
          <w:b/>
          <w:sz w:val="30"/>
        </w:rPr>
      </w:pPr>
      <w:r>
        <w:rPr>
          <w:rFonts w:ascii="宋体" w:hint="eastAsia"/>
          <w:bCs/>
          <w:sz w:val="13"/>
          <w:szCs w:val="13"/>
        </w:rPr>
        <w:t>版本号：QSZCFC20200310</w:t>
      </w:r>
    </w:p>
    <w:sectPr w:rsidR="000D1111" w:rsidSect="000E10D9">
      <w:headerReference w:type="default" r:id="rId13"/>
      <w:footerReference w:type="default" r:id="rId14"/>
      <w:headerReference w:type="first" r:id="rId15"/>
      <w:type w:val="continuous"/>
      <w:pgSz w:w="11906" w:h="16838"/>
      <w:pgMar w:top="1417" w:right="1304" w:bottom="1361" w:left="1361" w:header="737" w:footer="1077"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D810AC" w14:textId="77777777" w:rsidR="00664CE7" w:rsidRDefault="00664CE7">
      <w:r>
        <w:separator/>
      </w:r>
    </w:p>
  </w:endnote>
  <w:endnote w:type="continuationSeparator" w:id="0">
    <w:p w14:paraId="36B4A20C" w14:textId="77777777" w:rsidR="00664CE7" w:rsidRDefault="00664C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楷体_GB2312">
    <w:charset w:val="86"/>
    <w:family w:val="modern"/>
    <w:pitch w:val="default"/>
    <w:sig w:usb0="00000000" w:usb1="0000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Arial Unicode MS">
    <w:altName w:val="Malgun Gothic Semilight"/>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JEIUCH+ËÎÌå">
    <w:altName w:val="微软雅黑"/>
    <w:charset w:val="01"/>
    <w:family w:val="auto"/>
    <w:pitch w:val="default"/>
    <w:sig w:usb0="00000000" w:usb1="00000000" w:usb2="00000000"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7735354"/>
    </w:sdtPr>
    <w:sdtContent>
      <w:p w14:paraId="21432C84" w14:textId="77777777" w:rsidR="007A179F" w:rsidRDefault="007A179F">
        <w:pPr>
          <w:pStyle w:val="ae"/>
          <w:jc w:val="center"/>
        </w:pPr>
        <w:r>
          <w:rPr>
            <w:rFonts w:hint="eastAsia"/>
          </w:rPr>
          <w:t xml:space="preserve">                                             </w:t>
        </w:r>
        <w:r>
          <w:fldChar w:fldCharType="begin"/>
        </w:r>
        <w:r>
          <w:instrText>PAGE   \* MERGEFORMAT</w:instrText>
        </w:r>
        <w:r>
          <w:fldChar w:fldCharType="separate"/>
        </w:r>
        <w:r w:rsidR="002E67E2" w:rsidRPr="002E67E2">
          <w:rPr>
            <w:noProof/>
            <w:lang w:val="zh-CN"/>
          </w:rPr>
          <w:t>3</w:t>
        </w:r>
        <w:r>
          <w:rPr>
            <w:lang w:val="zh-CN"/>
          </w:rPr>
          <w:fldChar w:fldCharType="end"/>
        </w:r>
        <w:r>
          <w:rPr>
            <w:rFonts w:hint="eastAsia"/>
          </w:rPr>
          <w:t xml:space="preserve">                             </w:t>
        </w:r>
        <w:r>
          <w:rPr>
            <w:rFonts w:hint="eastAsia"/>
          </w:rPr>
          <w:t>广州群生招标代理有限公司编制</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62C8D" w14:textId="77777777" w:rsidR="007A179F" w:rsidRDefault="00000000">
    <w:pPr>
      <w:pStyle w:val="ae"/>
    </w:pPr>
    <w:r>
      <w:rPr>
        <w:noProof/>
      </w:rPr>
      <w:pict w14:anchorId="536FBF7B">
        <v:shapetype id="_x0000_t202" coordsize="21600,21600" o:spt="202" path="m,l,21600r21600,l21600,xe">
          <v:stroke joinstyle="miter"/>
          <v:path gradientshapeok="t" o:connecttype="rect"/>
        </v:shapetype>
        <v:shape id="文本框 52 6" o:spid="_x0000_s1028" type="#_x0000_t202" style="position:absolute;margin-left:252.2pt;margin-top:-.15pt;width:17.25pt;height:16.5pt;z-index:251660288;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" filled="f" stroked="f" strokeweight=".5pt">
          <v:textbox inset="0,0,0,0">
            <w:txbxContent>
              <w:p w14:paraId="491F407F" w14:textId="77777777" w:rsidR="007A179F" w:rsidRDefault="003E25AD">
                <w:pPr>
                  <w:pStyle w:val="ae"/>
                </w:pPr>
                <w:r>
                  <w:fldChar w:fldCharType="begin"/>
                </w:r>
                <w:r>
                  <w:instrText xml:space="preserve"> PAGE  \* MERGEFORMAT </w:instrText>
                </w:r>
                <w:r>
                  <w:fldChar w:fldCharType="separate"/>
                </w:r>
                <w:r w:rsidR="002E67E2">
                  <w:rPr>
                    <w:noProof/>
                  </w:rPr>
                  <w:t>14</w:t>
                </w:r>
                <w:r>
                  <w:rPr>
                    <w:noProof/>
                  </w:rPr>
                  <w:fldChar w:fldCharType="end"/>
                </w:r>
              </w:p>
            </w:txbxContent>
          </v:textbox>
          <w10:wrap anchorx="margin"/>
        </v:shape>
      </w:pict>
    </w:r>
    <w:r w:rsidR="007A179F">
      <w:rPr>
        <w:rFonts w:hint="eastAsia"/>
      </w:rPr>
      <w:t xml:space="preserve">                                                                                    </w:t>
    </w:r>
    <w:r w:rsidR="007A179F">
      <w:rPr>
        <w:rFonts w:hint="eastAsia"/>
      </w:rPr>
      <w:t>广州群生招标代理有限公司编制</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EC1A1" w14:textId="77777777" w:rsidR="007A179F" w:rsidRDefault="007A179F">
    <w:pPr>
      <w:pStyle w:val="ae"/>
    </w:pPr>
    <w:r>
      <w:rPr>
        <w:rFonts w:hint="eastAsia"/>
      </w:rPr>
      <w:t xml:space="preserve">                                                                                    </w:t>
    </w:r>
    <w:r>
      <w:rPr>
        <w:rFonts w:hint="eastAsia"/>
      </w:rPr>
      <w:t>广州群生招标代理有限公司编制</w:t>
    </w:r>
    <w:r w:rsidR="00000000">
      <w:rPr>
        <w:noProof/>
      </w:rPr>
      <w:pict w14:anchorId="0111A588">
        <v:shapetype id="_x0000_t202" coordsize="21600,21600" o:spt="202" path="m,l,21600r21600,l21600,xe">
          <v:stroke joinstyle="miter"/>
          <v:path gradientshapeok="t" o:connecttype="rect"/>
        </v:shapetype>
        <v:shape id="文本框 53 9" o:spid="_x0000_s1027" type="#_x0000_t202" style="position:absolute;margin-left:0;margin-top:0;width:7.5pt;height:17.05pt;z-index:251659264;visibility:visible;mso-wrap-style:none;mso-position-horizontal:center;mso-position-horizontal-relative:margin;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" filled="f" stroked="f" strokeweight=".5pt">
          <v:textbox style="mso-fit-shape-to-text:t" inset="0,0,0,0">
            <w:txbxContent>
              <w:p w14:paraId="6F044DD3" w14:textId="77777777" w:rsidR="007A179F" w:rsidRDefault="003E25AD">
                <w:pPr>
                  <w:pStyle w:val="ae"/>
                </w:pPr>
                <w:r>
                  <w:fldChar w:fldCharType="begin"/>
                </w:r>
                <w:r>
                  <w:instrText xml:space="preserve"> PAGE  \* MERGEFORMAT </w:instrText>
                </w:r>
                <w:r>
                  <w:fldChar w:fldCharType="separate"/>
                </w:r>
                <w:r w:rsidR="002E67E2">
                  <w:rPr>
                    <w:noProof/>
                  </w:rPr>
                  <w:t>4</w:t>
                </w:r>
                <w:r>
                  <w:rPr>
                    <w:noProof/>
                  </w:rPr>
                  <w:fldChar w:fldCharType="end"/>
                </w:r>
              </w:p>
            </w:txbxContent>
          </v:textbox>
          <w10:wrap anchorx="margin"/>
        </v:shape>
      </w:pic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2865F" w14:textId="77777777" w:rsidR="007A179F" w:rsidRDefault="00000000">
    <w:pPr>
      <w:pStyle w:val="22"/>
      <w:ind w:firstLineChars="850" w:firstLine="1530"/>
      <w:jc w:val="both"/>
    </w:pPr>
    <w:r>
      <w:rPr>
        <w:noProof/>
      </w:rPr>
      <w:pict w14:anchorId="1D080FB3">
        <v:shapetype id="_x0000_t202" coordsize="21600,21600" o:spt="202" path="m,l,21600r21600,l21600,xe">
          <v:stroke joinstyle="miter"/>
          <v:path gradientshapeok="t" o:connecttype="rect"/>
        </v:shapetype>
        <v:shape id="文本框 10 12" o:spid="_x0000_s1026" type="#_x0000_t202" style="position:absolute;left:0;text-align:left;margin-left:228.2pt;margin-top:.05pt;width:26.25pt;height:24.75pt;z-index:251661312;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" filled="f" stroked="f" strokeweight=".5pt">
          <v:textbox inset="0,0,0,0">
            <w:txbxContent>
              <w:p w14:paraId="60368A96" w14:textId="77777777" w:rsidR="007A179F" w:rsidRDefault="003E25AD">
                <w:pPr>
                  <w:pStyle w:val="ae"/>
                </w:pPr>
                <w:r>
                  <w:fldChar w:fldCharType="begin"/>
                </w:r>
                <w:r>
                  <w:instrText xml:space="preserve"> PAGE  \* MERGEFORMAT </w:instrText>
                </w:r>
                <w:r>
                  <w:fldChar w:fldCharType="separate"/>
                </w:r>
                <w:r w:rsidR="002E67E2">
                  <w:rPr>
                    <w:noProof/>
                  </w:rPr>
                  <w:t>100</w:t>
                </w:r>
                <w:r>
                  <w:rPr>
                    <w:noProof/>
                  </w:rPr>
                  <w:fldChar w:fldCharType="end"/>
                </w:r>
              </w:p>
            </w:txbxContent>
          </v:textbox>
          <w10:wrap anchorx="margin"/>
        </v:shape>
      </w:pict>
    </w:r>
    <w:r>
      <w:rPr>
        <w:noProof/>
      </w:rPr>
      <w:pict w14:anchorId="594F0FD5">
        <v:shape id="文本框 5 15" o:spid="_x0000_s1025" type="#_x0000_t202" style="position:absolute;left:0;text-align:left;margin-left:225.95pt;margin-top:.1pt;width:21.75pt;height:33pt;z-index:251662336;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" filled="f" stroked="f" strokeweight=".5pt">
          <v:textbox inset="0,0,0,0">
            <w:txbxContent>
              <w:p w14:paraId="7EE6D553" w14:textId="77777777" w:rsidR="007A179F" w:rsidRDefault="007A179F"/>
            </w:txbxContent>
          </v:textbox>
          <w10:wrap anchorx="margin"/>
        </v:shape>
      </w:pict>
    </w:r>
    <w:r w:rsidR="007A179F">
      <w:t xml:space="preserve">                    </w:t>
    </w:r>
    <w:r w:rsidR="007A179F">
      <w:rPr>
        <w:rFonts w:hint="eastAsia"/>
      </w:rPr>
      <w:t xml:space="preserve">  </w:t>
    </w:r>
    <w:r w:rsidR="007A179F">
      <w:t xml:space="preserve">            </w:t>
    </w:r>
    <w:r w:rsidR="007A179F">
      <w:rPr>
        <w:rFonts w:hint="eastAsia"/>
      </w:rPr>
      <w:t xml:space="preserve">   </w:t>
    </w:r>
    <w:r w:rsidR="007A179F">
      <w:t xml:space="preserve">   </w:t>
    </w:r>
    <w:r w:rsidR="007A179F">
      <w:rPr>
        <w:rFonts w:hint="eastAsia"/>
      </w:rPr>
      <w:t xml:space="preserve">  </w:t>
    </w:r>
    <w:r w:rsidR="007A179F">
      <w:t xml:space="preserve"> </w:t>
    </w:r>
    <w:r w:rsidR="007A179F">
      <w:rPr>
        <w:rFonts w:hint="eastAsia"/>
      </w:rPr>
      <w:t xml:space="preserve">              </w:t>
    </w:r>
    <w:r w:rsidR="007A179F">
      <w:t>广州</w:t>
    </w:r>
    <w:r w:rsidR="007A179F">
      <w:rPr>
        <w:rFonts w:hint="eastAsia"/>
      </w:rPr>
      <w:t>群生</w:t>
    </w:r>
    <w:r w:rsidR="007A179F">
      <w:t>招标代理有限公司编制</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9E66D9" w14:textId="77777777" w:rsidR="00664CE7" w:rsidRDefault="00664CE7">
      <w:r>
        <w:separator/>
      </w:r>
    </w:p>
  </w:footnote>
  <w:footnote w:type="continuationSeparator" w:id="0">
    <w:p w14:paraId="10996C5C" w14:textId="77777777" w:rsidR="00664CE7" w:rsidRDefault="00664C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ED071" w14:textId="77777777" w:rsidR="007A179F" w:rsidRDefault="007A179F">
    <w:pPr>
      <w:pBdr>
        <w:bottom w:val="thinThickSmallGap" w:sz="12" w:space="1" w:color="auto"/>
      </w:pBdr>
      <w:rPr>
        <w:rFonts w:ascii="宋体"/>
        <w:color w:val="000000"/>
        <w:sz w:val="18"/>
        <w:szCs w:val="18"/>
      </w:rPr>
    </w:pPr>
  </w:p>
  <w:p w14:paraId="6CCF42EF" w14:textId="77777777" w:rsidR="007A179F" w:rsidRDefault="007A179F">
    <w:pPr>
      <w:pBdr>
        <w:bottom w:val="thinThickSmallGap" w:sz="12" w:space="1" w:color="auto"/>
      </w:pBdr>
      <w:rPr>
        <w:rFonts w:ascii="宋体"/>
        <w:color w:val="000000"/>
        <w:sz w:val="18"/>
        <w:szCs w:val="18"/>
      </w:rPr>
    </w:pPr>
  </w:p>
  <w:p w14:paraId="6647BA64" w14:textId="77777777" w:rsidR="007A179F" w:rsidRDefault="007A179F">
    <w:pPr>
      <w:pBdr>
        <w:bottom w:val="thinThickSmallGap" w:sz="12" w:space="1" w:color="auto"/>
      </w:pBdr>
    </w:pPr>
    <w:r>
      <w:rPr>
        <w:rFonts w:ascii="宋体" w:hint="eastAsia"/>
        <w:color w:val="000000"/>
        <w:sz w:val="18"/>
        <w:szCs w:val="18"/>
      </w:rPr>
      <w:t>项目名称：</w:t>
    </w:r>
    <w:r>
      <w:rPr>
        <w:rFonts w:hint="eastAsia"/>
        <w:sz w:val="18"/>
        <w:szCs w:val="18"/>
      </w:rPr>
      <w:t>南洲路备勤楼装修和设施修缮项目</w:t>
    </w:r>
    <w:r>
      <w:rPr>
        <w:sz w:val="18"/>
        <w:szCs w:val="18"/>
      </w:rPr>
      <w:t xml:space="preserve">                                     </w:t>
    </w:r>
    <w:r>
      <w:rPr>
        <w:rFonts w:ascii="宋体" w:hint="eastAsia"/>
        <w:color w:val="000000"/>
        <w:sz w:val="18"/>
        <w:szCs w:val="18"/>
      </w:rPr>
      <w:t>项目编号：</w:t>
    </w:r>
    <w:r>
      <w:rPr>
        <w:sz w:val="18"/>
        <w:szCs w:val="18"/>
      </w:rPr>
      <w:t>202209070906058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26CB3" w14:textId="77777777" w:rsidR="007A179F" w:rsidRDefault="007A179F">
    <w:pPr>
      <w:pStyle w:val="af1"/>
      <w:pBdr>
        <w:bottom w:val="thinThickLargeGap" w:sz="6" w:space="1" w:color="auto"/>
      </w:pBdr>
      <w:tabs>
        <w:tab w:val="center" w:pos="4153"/>
        <w:tab w:val="right" w:pos="8306"/>
      </w:tabs>
      <w:snapToGrid w:val="0"/>
    </w:pPr>
    <w:r>
      <w:rPr>
        <w:rFonts w:ascii="黑体" w:eastAsia="黑体" w:cs="黑体" w:hint="eastAsia"/>
        <w:b/>
        <w:noProof/>
        <w:sz w:val="76"/>
        <w:szCs w:val="76"/>
      </w:rPr>
      <w:drawing>
        <wp:inline distT="0" distB="0" distL="114300" distR="114300" wp14:anchorId="36EA40E7" wp14:editId="53C8A506">
          <wp:extent cx="352425" cy="466725"/>
          <wp:effectExtent l="0" t="0" r="6" b="8"/>
          <wp:docPr id="1" name="图片 2" descr="群生"/>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群生"/>
                  <pic:cNvPicPr>
                    <a:picLocks noChangeAspect="1"/>
                  </pic:cNvPicPr>
                </pic:nvPicPr>
                <pic:blipFill>
                  <a:blip r:embed="rId1"/>
                  <a:stretch>
                    <a:fillRect/>
                  </a:stretch>
                </pic:blipFill>
                <pic:spPr>
                  <a:xfrm>
                    <a:off x="0" y="0"/>
                    <a:ext cx="352425" cy="466725"/>
                  </a:xfrm>
                  <a:prstGeom prst="rect">
                    <a:avLst/>
                  </a:prstGeom>
                  <a:noFill/>
                  <a:ln w="9525" cap="flat" cmpd="sng">
                    <a:noFill/>
                    <a:prstDash val="solid"/>
                    <a:round/>
                  </a:ln>
                </pic:spPr>
              </pic:pic>
            </a:graphicData>
          </a:graphic>
        </wp:inline>
      </w:drawing>
    </w:r>
    <w:r>
      <w:rPr>
        <w:rFonts w:eastAsia="黑体" w:cs="黑体" w:hint="eastAsia"/>
        <w:sz w:val="18"/>
        <w:szCs w:val="18"/>
      </w:rPr>
      <w:t>广州群生招标代理有限公司</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F92A3" w14:textId="77777777" w:rsidR="007A179F" w:rsidRDefault="007A179F">
    <w:pPr>
      <w:pBdr>
        <w:bottom w:val="thinThickSmallGap" w:sz="12" w:space="1" w:color="auto"/>
      </w:pBdr>
    </w:pPr>
    <w:r>
      <w:rPr>
        <w:rFonts w:ascii="宋体" w:hint="eastAsia"/>
        <w:color w:val="000000"/>
        <w:sz w:val="18"/>
        <w:szCs w:val="18"/>
      </w:rPr>
      <w:t>项目名称：</w:t>
    </w:r>
    <w:r>
      <w:rPr>
        <w:rFonts w:hint="eastAsia"/>
        <w:sz w:val="18"/>
        <w:szCs w:val="18"/>
      </w:rPr>
      <w:t>南洲路备勤楼装修和设施修缮项目</w:t>
    </w:r>
    <w:r>
      <w:rPr>
        <w:sz w:val="18"/>
        <w:szCs w:val="18"/>
      </w:rPr>
      <w:t xml:space="preserve">                                     </w:t>
    </w:r>
    <w:r>
      <w:rPr>
        <w:rFonts w:ascii="宋体" w:hint="eastAsia"/>
        <w:color w:val="000000"/>
        <w:sz w:val="18"/>
        <w:szCs w:val="18"/>
      </w:rPr>
      <w:t>项目编号：</w:t>
    </w:r>
    <w:r>
      <w:rPr>
        <w:sz w:val="18"/>
        <w:szCs w:val="18"/>
      </w:rPr>
      <w:t>202209070906058</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959F5" w14:textId="77777777" w:rsidR="007A179F" w:rsidRDefault="007A179F">
    <w:pPr>
      <w:pBdr>
        <w:bottom w:val="thinThickSmallGap" w:sz="12" w:space="1" w:color="auto"/>
      </w:pBdr>
    </w:pPr>
    <w:r>
      <w:rPr>
        <w:rFonts w:ascii="宋体" w:hint="eastAsia"/>
        <w:color w:val="000000"/>
        <w:sz w:val="18"/>
        <w:szCs w:val="18"/>
      </w:rPr>
      <w:t>项目名称：</w:t>
    </w:r>
    <w:r>
      <w:rPr>
        <w:rFonts w:hint="eastAsia"/>
        <w:sz w:val="18"/>
        <w:szCs w:val="18"/>
      </w:rPr>
      <w:t>总站融媒体工作室改造工程</w:t>
    </w:r>
    <w:r>
      <w:rPr>
        <w:rFonts w:hint="eastAsia"/>
        <w:sz w:val="18"/>
        <w:szCs w:val="18"/>
      </w:rPr>
      <w:t xml:space="preserve">                    </w:t>
    </w:r>
    <w:r>
      <w:rPr>
        <w:rFonts w:ascii="宋体" w:hint="eastAsia"/>
        <w:color w:val="000000"/>
        <w:sz w:val="18"/>
        <w:szCs w:val="18"/>
      </w:rPr>
      <w:t>项目编号：</w:t>
    </w:r>
    <w:r>
      <w:rPr>
        <w:rFonts w:hint="eastAsia"/>
        <w:sz w:val="18"/>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65CA1"/>
    <w:multiLevelType w:val="multilevel"/>
    <w:tmpl w:val="05A65CA1"/>
    <w:lvl w:ilvl="0">
      <w:start w:val="1"/>
      <w:numFmt w:val="decimal"/>
      <w:lvlText w:val="(%1)"/>
      <w:lvlJc w:val="left"/>
      <w:pPr>
        <w:ind w:left="1080" w:hanging="600"/>
      </w:pPr>
      <w:rPr>
        <w:rFonts w:hint="eastAsia"/>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 w15:restartNumberingAfterBreak="0">
    <w:nsid w:val="0EF61F1C"/>
    <w:multiLevelType w:val="multilevel"/>
    <w:tmpl w:val="0EF61F1C"/>
    <w:lvl w:ilvl="0">
      <w:start w:val="1"/>
      <w:numFmt w:val="decimal"/>
      <w:lvlText w:val="（%1）"/>
      <w:lvlJc w:val="left"/>
      <w:pPr>
        <w:ind w:left="960" w:hanging="72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20EE73D2"/>
    <w:multiLevelType w:val="multilevel"/>
    <w:tmpl w:val="20EE73D2"/>
    <w:lvl w:ilvl="0">
      <w:start w:val="1"/>
      <w:numFmt w:val="decimal"/>
      <w:lvlText w:val="%1."/>
      <w:lvlJc w:val="left"/>
      <w:pPr>
        <w:ind w:left="960" w:hanging="420"/>
      </w:pPr>
    </w:lvl>
    <w:lvl w:ilvl="1">
      <w:start w:val="1"/>
      <w:numFmt w:val="lowerLetter"/>
      <w:lvlText w:val="%2)"/>
      <w:lvlJc w:val="left"/>
      <w:pPr>
        <w:ind w:left="1380" w:hanging="420"/>
      </w:pPr>
    </w:lvl>
    <w:lvl w:ilvl="2">
      <w:start w:val="1"/>
      <w:numFmt w:val="lowerRoman"/>
      <w:lvlText w:val="%3."/>
      <w:lvlJc w:val="right"/>
      <w:pPr>
        <w:ind w:left="1800" w:hanging="420"/>
      </w:pPr>
    </w:lvl>
    <w:lvl w:ilvl="3">
      <w:start w:val="1"/>
      <w:numFmt w:val="decimal"/>
      <w:lvlText w:val="%4."/>
      <w:lvlJc w:val="left"/>
      <w:pPr>
        <w:ind w:left="2220" w:hanging="420"/>
      </w:pPr>
    </w:lvl>
    <w:lvl w:ilvl="4">
      <w:start w:val="1"/>
      <w:numFmt w:val="lowerLetter"/>
      <w:lvlText w:val="%5)"/>
      <w:lvlJc w:val="left"/>
      <w:pPr>
        <w:ind w:left="2640" w:hanging="420"/>
      </w:pPr>
    </w:lvl>
    <w:lvl w:ilvl="5">
      <w:start w:val="1"/>
      <w:numFmt w:val="lowerRoman"/>
      <w:lvlText w:val="%6."/>
      <w:lvlJc w:val="right"/>
      <w:pPr>
        <w:ind w:left="3060" w:hanging="420"/>
      </w:pPr>
    </w:lvl>
    <w:lvl w:ilvl="6">
      <w:start w:val="1"/>
      <w:numFmt w:val="decimal"/>
      <w:lvlText w:val="%7."/>
      <w:lvlJc w:val="left"/>
      <w:pPr>
        <w:ind w:left="3480" w:hanging="420"/>
      </w:pPr>
    </w:lvl>
    <w:lvl w:ilvl="7">
      <w:start w:val="1"/>
      <w:numFmt w:val="lowerLetter"/>
      <w:lvlText w:val="%8)"/>
      <w:lvlJc w:val="left"/>
      <w:pPr>
        <w:ind w:left="3900" w:hanging="420"/>
      </w:pPr>
    </w:lvl>
    <w:lvl w:ilvl="8">
      <w:start w:val="1"/>
      <w:numFmt w:val="lowerRoman"/>
      <w:lvlText w:val="%9."/>
      <w:lvlJc w:val="right"/>
      <w:pPr>
        <w:ind w:left="4320" w:hanging="420"/>
      </w:pPr>
    </w:lvl>
  </w:abstractNum>
  <w:abstractNum w:abstractNumId="3" w15:restartNumberingAfterBreak="0">
    <w:nsid w:val="22AE30C3"/>
    <w:multiLevelType w:val="multilevel"/>
    <w:tmpl w:val="22AE30C3"/>
    <w:lvl w:ilvl="0">
      <w:start w:val="1"/>
      <w:numFmt w:val="decimal"/>
      <w:lvlText w:val="%1."/>
      <w:lvlJc w:val="left"/>
      <w:pPr>
        <w:ind w:left="425" w:hanging="425"/>
      </w:pPr>
      <w:rPr>
        <w:rFonts w:hint="eastAsia"/>
        <w:b/>
        <w:i w:val="0"/>
        <w:sz w:val="21"/>
        <w:szCs w:val="21"/>
      </w:rPr>
    </w:lvl>
    <w:lvl w:ilvl="1">
      <w:start w:val="1"/>
      <w:numFmt w:val="decimal"/>
      <w:lvlText w:val="%1.%2."/>
      <w:lvlJc w:val="left"/>
      <w:pPr>
        <w:ind w:left="567" w:hanging="567"/>
      </w:pPr>
      <w:rPr>
        <w:rFonts w:ascii="宋体" w:eastAsia="宋体" w:hAnsi="宋体" w:hint="eastAsia"/>
        <w:b/>
        <w:i w:val="0"/>
        <w:sz w:val="21"/>
        <w:szCs w:val="21"/>
      </w:rPr>
    </w:lvl>
    <w:lvl w:ilvl="2">
      <w:start w:val="1"/>
      <w:numFmt w:val="decimal"/>
      <w:lvlText w:val="%1.%2.%3."/>
      <w:lvlJc w:val="left"/>
      <w:pPr>
        <w:ind w:left="624" w:hanging="624"/>
      </w:pPr>
      <w:rPr>
        <w:rFonts w:ascii="宋体" w:eastAsia="宋体" w:hAnsi="宋体" w:hint="eastAsia"/>
        <w:b w:val="0"/>
        <w:i w:val="0"/>
        <w:color w:val="auto"/>
        <w:sz w:val="21"/>
        <w:szCs w:val="21"/>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4" w15:restartNumberingAfterBreak="0">
    <w:nsid w:val="320366CC"/>
    <w:multiLevelType w:val="multilevel"/>
    <w:tmpl w:val="320366CC"/>
    <w:lvl w:ilvl="0">
      <w:start w:val="1"/>
      <w:numFmt w:val="japaneseCounting"/>
      <w:lvlText w:val="第%1章"/>
      <w:lvlJc w:val="left"/>
      <w:pPr>
        <w:ind w:left="1170" w:hanging="117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4BE837E6"/>
    <w:multiLevelType w:val="multilevel"/>
    <w:tmpl w:val="4BE837E6"/>
    <w:lvl w:ilvl="0">
      <w:start w:val="1"/>
      <w:numFmt w:val="decimal"/>
      <w:lvlText w:val="（%1）"/>
      <w:lvlJc w:val="left"/>
      <w:pPr>
        <w:ind w:left="720" w:hanging="72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4D5A4498"/>
    <w:multiLevelType w:val="multilevel"/>
    <w:tmpl w:val="4D5A4498"/>
    <w:lvl w:ilvl="0">
      <w:start w:val="1"/>
      <w:numFmt w:val="decimal"/>
      <w:lvlText w:val="%1．"/>
      <w:lvlJc w:val="left"/>
      <w:pPr>
        <w:ind w:left="840" w:hanging="360"/>
      </w:pPr>
    </w:lvl>
    <w:lvl w:ilvl="1">
      <w:start w:val="1"/>
      <w:numFmt w:val="lowerLetter"/>
      <w:lvlText w:val="%2)"/>
      <w:lvlJc w:val="left"/>
      <w:pPr>
        <w:ind w:left="1320" w:hanging="42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6D180A00"/>
    <w:multiLevelType w:val="multilevel"/>
    <w:tmpl w:val="6D180A00"/>
    <w:lvl w:ilvl="0">
      <w:start w:val="5"/>
      <w:numFmt w:val="decimal"/>
      <w:lvlText w:val="%1"/>
      <w:lvlJc w:val="left"/>
      <w:pPr>
        <w:ind w:left="84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772365110">
    <w:abstractNumId w:val="4"/>
  </w:num>
  <w:num w:numId="2" w16cid:durableId="1878815212">
    <w:abstractNumId w:val="3"/>
  </w:num>
  <w:num w:numId="3" w16cid:durableId="1857189067">
    <w:abstractNumId w:val="5"/>
    <w:lvlOverride w:ilvl="0">
      <w:startOverride w:val="1"/>
      <w:lvl w:ilvl="0">
        <w:start w:val="1"/>
        <w:numFmt w:val="decimal"/>
        <w:lvlText w:val="（%1）"/>
        <w:lvlJc w:val="left"/>
        <w:pPr>
          <w:ind w:left="720" w:hanging="720"/>
        </w:pPr>
      </w:lvl>
    </w:lvlOverride>
    <w:lvlOverride w:ilvl="1">
      <w:startOverride w:val="1"/>
      <w:lvl w:ilvl="1" w:tentative="1">
        <w:start w:val="1"/>
        <w:numFmt w:val="decimal"/>
        <w:lvlText w:val="%2."/>
        <w:lvlJc w:val="left"/>
        <w:pPr>
          <w:ind w:left="1440" w:hanging="360"/>
        </w:pPr>
      </w:lvl>
    </w:lvlOverride>
    <w:lvlOverride w:ilvl="2">
      <w:startOverride w:val="1"/>
      <w:lvl w:ilvl="2" w:tentative="1">
        <w:start w:val="1"/>
        <w:numFmt w:val="decimal"/>
        <w:lvlText w:val="%3."/>
        <w:lvlJc w:val="left"/>
        <w:pPr>
          <w:ind w:left="2160" w:hanging="360"/>
        </w:pPr>
      </w:lvl>
    </w:lvlOverride>
    <w:lvlOverride w:ilvl="3">
      <w:startOverride w:val="1"/>
      <w:lvl w:ilvl="3" w:tentative="1">
        <w:start w:val="1"/>
        <w:numFmt w:val="decimal"/>
        <w:lvlText w:val="%4."/>
        <w:lvlJc w:val="left"/>
        <w:pPr>
          <w:ind w:left="2880" w:hanging="360"/>
        </w:pPr>
      </w:lvl>
    </w:lvlOverride>
    <w:lvlOverride w:ilvl="4">
      <w:startOverride w:val="1"/>
      <w:lvl w:ilvl="4" w:tentative="1">
        <w:start w:val="1"/>
        <w:numFmt w:val="decimal"/>
        <w:lvlText w:val="%5."/>
        <w:lvlJc w:val="left"/>
        <w:pPr>
          <w:ind w:left="3600" w:hanging="360"/>
        </w:pPr>
      </w:lvl>
    </w:lvlOverride>
    <w:lvlOverride w:ilvl="5">
      <w:startOverride w:val="1"/>
      <w:lvl w:ilvl="5" w:tentative="1">
        <w:start w:val="1"/>
        <w:numFmt w:val="decimal"/>
        <w:lvlText w:val="%6."/>
        <w:lvlJc w:val="left"/>
        <w:pPr>
          <w:ind w:left="4320" w:hanging="360"/>
        </w:pPr>
      </w:lvl>
    </w:lvlOverride>
    <w:lvlOverride w:ilvl="6">
      <w:startOverride w:val="1"/>
      <w:lvl w:ilvl="6" w:tentative="1">
        <w:start w:val="1"/>
        <w:numFmt w:val="decimal"/>
        <w:lvlText w:val="%7."/>
        <w:lvlJc w:val="left"/>
        <w:pPr>
          <w:ind w:left="5040" w:hanging="360"/>
        </w:pPr>
      </w:lvl>
    </w:lvlOverride>
    <w:lvlOverride w:ilvl="7">
      <w:startOverride w:val="1"/>
      <w:lvl w:ilvl="7" w:tentative="1">
        <w:start w:val="1"/>
        <w:numFmt w:val="decimal"/>
        <w:lvlText w:val="%8."/>
        <w:lvlJc w:val="left"/>
        <w:pPr>
          <w:ind w:left="5760" w:hanging="360"/>
        </w:pPr>
      </w:lvl>
    </w:lvlOverride>
    <w:lvlOverride w:ilvl="8">
      <w:startOverride w:val="1"/>
      <w:lvl w:ilvl="8" w:tentative="1">
        <w:start w:val="1"/>
        <w:numFmt w:val="decimal"/>
        <w:lvlText w:val="%9."/>
        <w:lvlJc w:val="left"/>
        <w:pPr>
          <w:ind w:left="6480" w:hanging="360"/>
        </w:pPr>
      </w:lvl>
    </w:lvlOverride>
  </w:num>
  <w:num w:numId="4" w16cid:durableId="1459881414">
    <w:abstractNumId w:val="1"/>
    <w:lvlOverride w:ilvl="0">
      <w:startOverride w:val="1"/>
      <w:lvl w:ilvl="0">
        <w:start w:val="1"/>
        <w:numFmt w:val="decimal"/>
        <w:lvlText w:val="（%1）"/>
        <w:lvlJc w:val="left"/>
        <w:pPr>
          <w:ind w:left="960" w:hanging="720"/>
        </w:pPr>
      </w:lvl>
    </w:lvlOverride>
    <w:lvlOverride w:ilvl="1">
      <w:startOverride w:val="1"/>
      <w:lvl w:ilvl="1" w:tentative="1">
        <w:start w:val="1"/>
        <w:numFmt w:val="decimal"/>
        <w:lvlText w:val="%2."/>
        <w:lvlJc w:val="left"/>
        <w:pPr>
          <w:ind w:left="1440" w:hanging="360"/>
        </w:pPr>
      </w:lvl>
    </w:lvlOverride>
    <w:lvlOverride w:ilvl="2">
      <w:startOverride w:val="1"/>
      <w:lvl w:ilvl="2" w:tentative="1">
        <w:start w:val="1"/>
        <w:numFmt w:val="decimal"/>
        <w:lvlText w:val="%3."/>
        <w:lvlJc w:val="left"/>
        <w:pPr>
          <w:ind w:left="2160" w:hanging="360"/>
        </w:pPr>
      </w:lvl>
    </w:lvlOverride>
    <w:lvlOverride w:ilvl="3">
      <w:startOverride w:val="1"/>
      <w:lvl w:ilvl="3" w:tentative="1">
        <w:start w:val="1"/>
        <w:numFmt w:val="decimal"/>
        <w:lvlText w:val="%4."/>
        <w:lvlJc w:val="left"/>
        <w:pPr>
          <w:ind w:left="2880" w:hanging="360"/>
        </w:pPr>
      </w:lvl>
    </w:lvlOverride>
    <w:lvlOverride w:ilvl="4">
      <w:startOverride w:val="1"/>
      <w:lvl w:ilvl="4" w:tentative="1">
        <w:start w:val="1"/>
        <w:numFmt w:val="decimal"/>
        <w:lvlText w:val="%5."/>
        <w:lvlJc w:val="left"/>
        <w:pPr>
          <w:ind w:left="3600" w:hanging="360"/>
        </w:pPr>
      </w:lvl>
    </w:lvlOverride>
    <w:lvlOverride w:ilvl="5">
      <w:startOverride w:val="1"/>
      <w:lvl w:ilvl="5" w:tentative="1">
        <w:start w:val="1"/>
        <w:numFmt w:val="decimal"/>
        <w:lvlText w:val="%6."/>
        <w:lvlJc w:val="left"/>
        <w:pPr>
          <w:ind w:left="4320" w:hanging="360"/>
        </w:pPr>
      </w:lvl>
    </w:lvlOverride>
    <w:lvlOverride w:ilvl="6">
      <w:startOverride w:val="1"/>
      <w:lvl w:ilvl="6" w:tentative="1">
        <w:start w:val="1"/>
        <w:numFmt w:val="decimal"/>
        <w:lvlText w:val="%7."/>
        <w:lvlJc w:val="left"/>
        <w:pPr>
          <w:ind w:left="5040" w:hanging="360"/>
        </w:pPr>
      </w:lvl>
    </w:lvlOverride>
    <w:lvlOverride w:ilvl="7">
      <w:startOverride w:val="1"/>
      <w:lvl w:ilvl="7" w:tentative="1">
        <w:start w:val="1"/>
        <w:numFmt w:val="decimal"/>
        <w:lvlText w:val="%8."/>
        <w:lvlJc w:val="left"/>
        <w:pPr>
          <w:ind w:left="5760" w:hanging="360"/>
        </w:pPr>
      </w:lvl>
    </w:lvlOverride>
    <w:lvlOverride w:ilvl="8">
      <w:startOverride w:val="1"/>
      <w:lvl w:ilvl="8" w:tentative="1">
        <w:start w:val="1"/>
        <w:numFmt w:val="decimal"/>
        <w:lvlText w:val="%9."/>
        <w:lvlJc w:val="left"/>
        <w:pPr>
          <w:ind w:left="6480" w:hanging="360"/>
        </w:pPr>
      </w:lvl>
    </w:lvlOverride>
  </w:num>
  <w:num w:numId="5" w16cid:durableId="738481288">
    <w:abstractNumId w:val="0"/>
  </w:num>
  <w:num w:numId="6" w16cid:durableId="2127115694">
    <w:abstractNumId w:val="6"/>
    <w:lvlOverride w:ilvl="0">
      <w:startOverride w:val="1"/>
      <w:lvl w:ilvl="0">
        <w:start w:val="1"/>
        <w:numFmt w:val="decimal"/>
        <w:lvlText w:val="%1．"/>
        <w:lvlJc w:val="left"/>
        <w:pPr>
          <w:ind w:left="840" w:hanging="360"/>
        </w:pPr>
      </w:lvl>
    </w:lvlOverride>
    <w:lvlOverride w:ilvl="1">
      <w:startOverride w:val="1"/>
      <w:lvl w:ilvl="1" w:tentative="1">
        <w:start w:val="1"/>
        <w:numFmt w:val="lowerLetter"/>
        <w:lvlText w:val="%2)"/>
        <w:lvlJc w:val="left"/>
        <w:pPr>
          <w:ind w:left="1320" w:hanging="420"/>
        </w:pPr>
      </w:lvl>
    </w:lvlOverride>
    <w:lvlOverride w:ilvl="2">
      <w:startOverride w:val="1"/>
      <w:lvl w:ilvl="2" w:tentative="1">
        <w:start w:val="1"/>
        <w:numFmt w:val="decimal"/>
        <w:lvlText w:val="%3."/>
        <w:lvlJc w:val="left"/>
        <w:pPr>
          <w:ind w:left="2160" w:hanging="360"/>
        </w:pPr>
      </w:lvl>
    </w:lvlOverride>
    <w:lvlOverride w:ilvl="3">
      <w:startOverride w:val="1"/>
      <w:lvl w:ilvl="3" w:tentative="1">
        <w:start w:val="1"/>
        <w:numFmt w:val="decimal"/>
        <w:lvlText w:val="%4."/>
        <w:lvlJc w:val="left"/>
        <w:pPr>
          <w:ind w:left="2880" w:hanging="360"/>
        </w:pPr>
      </w:lvl>
    </w:lvlOverride>
    <w:lvlOverride w:ilvl="4">
      <w:startOverride w:val="1"/>
      <w:lvl w:ilvl="4" w:tentative="1">
        <w:start w:val="1"/>
        <w:numFmt w:val="decimal"/>
        <w:lvlText w:val="%5."/>
        <w:lvlJc w:val="left"/>
        <w:pPr>
          <w:ind w:left="3600" w:hanging="360"/>
        </w:pPr>
      </w:lvl>
    </w:lvlOverride>
    <w:lvlOverride w:ilvl="5">
      <w:startOverride w:val="1"/>
      <w:lvl w:ilvl="5" w:tentative="1">
        <w:start w:val="1"/>
        <w:numFmt w:val="decimal"/>
        <w:lvlText w:val="%6."/>
        <w:lvlJc w:val="left"/>
        <w:pPr>
          <w:ind w:left="4320" w:hanging="360"/>
        </w:pPr>
      </w:lvl>
    </w:lvlOverride>
    <w:lvlOverride w:ilvl="6">
      <w:startOverride w:val="1"/>
      <w:lvl w:ilvl="6" w:tentative="1">
        <w:start w:val="1"/>
        <w:numFmt w:val="decimal"/>
        <w:lvlText w:val="%7."/>
        <w:lvlJc w:val="left"/>
        <w:pPr>
          <w:ind w:left="5040" w:hanging="360"/>
        </w:pPr>
      </w:lvl>
    </w:lvlOverride>
    <w:lvlOverride w:ilvl="7">
      <w:startOverride w:val="1"/>
      <w:lvl w:ilvl="7" w:tentative="1">
        <w:start w:val="1"/>
        <w:numFmt w:val="decimal"/>
        <w:lvlText w:val="%8."/>
        <w:lvlJc w:val="left"/>
        <w:pPr>
          <w:ind w:left="5760" w:hanging="360"/>
        </w:pPr>
      </w:lvl>
    </w:lvlOverride>
    <w:lvlOverride w:ilvl="8">
      <w:startOverride w:val="1"/>
      <w:lvl w:ilvl="8" w:tentative="1">
        <w:start w:val="1"/>
        <w:numFmt w:val="decimal"/>
        <w:lvlText w:val="%9."/>
        <w:lvlJc w:val="left"/>
        <w:pPr>
          <w:ind w:left="6480" w:hanging="360"/>
        </w:pPr>
      </w:lvl>
    </w:lvlOverride>
  </w:num>
  <w:num w:numId="7" w16cid:durableId="1029598390">
    <w:abstractNumId w:val="7"/>
    <w:lvlOverride w:ilvl="0">
      <w:startOverride w:val="5"/>
      <w:lvl w:ilvl="0">
        <w:start w:val="5"/>
        <w:numFmt w:val="decimal"/>
        <w:lvlText w:val="%1"/>
        <w:lvlJc w:val="left"/>
        <w:pPr>
          <w:ind w:left="840" w:hanging="360"/>
        </w:pPr>
      </w:lvl>
    </w:lvlOverride>
    <w:lvlOverride w:ilvl="1">
      <w:startOverride w:val="1"/>
      <w:lvl w:ilvl="1" w:tentative="1">
        <w:start w:val="1"/>
        <w:numFmt w:val="decimal"/>
        <w:lvlText w:val="%2."/>
        <w:lvlJc w:val="left"/>
        <w:pPr>
          <w:ind w:left="1440" w:hanging="360"/>
        </w:pPr>
      </w:lvl>
    </w:lvlOverride>
    <w:lvlOverride w:ilvl="2">
      <w:startOverride w:val="1"/>
      <w:lvl w:ilvl="2" w:tentative="1">
        <w:start w:val="1"/>
        <w:numFmt w:val="decimal"/>
        <w:lvlText w:val="%3."/>
        <w:lvlJc w:val="left"/>
        <w:pPr>
          <w:ind w:left="2160" w:hanging="360"/>
        </w:pPr>
      </w:lvl>
    </w:lvlOverride>
    <w:lvlOverride w:ilvl="3">
      <w:startOverride w:val="1"/>
      <w:lvl w:ilvl="3" w:tentative="1">
        <w:start w:val="1"/>
        <w:numFmt w:val="decimal"/>
        <w:lvlText w:val="%4."/>
        <w:lvlJc w:val="left"/>
        <w:pPr>
          <w:ind w:left="2880" w:hanging="360"/>
        </w:pPr>
      </w:lvl>
    </w:lvlOverride>
    <w:lvlOverride w:ilvl="4">
      <w:startOverride w:val="1"/>
      <w:lvl w:ilvl="4" w:tentative="1">
        <w:start w:val="1"/>
        <w:numFmt w:val="decimal"/>
        <w:lvlText w:val="%5."/>
        <w:lvlJc w:val="left"/>
        <w:pPr>
          <w:ind w:left="3600" w:hanging="360"/>
        </w:pPr>
      </w:lvl>
    </w:lvlOverride>
    <w:lvlOverride w:ilvl="5">
      <w:startOverride w:val="1"/>
      <w:lvl w:ilvl="5" w:tentative="1">
        <w:start w:val="1"/>
        <w:numFmt w:val="decimal"/>
        <w:lvlText w:val="%6."/>
        <w:lvlJc w:val="left"/>
        <w:pPr>
          <w:ind w:left="4320" w:hanging="360"/>
        </w:pPr>
      </w:lvl>
    </w:lvlOverride>
    <w:lvlOverride w:ilvl="6">
      <w:startOverride w:val="1"/>
      <w:lvl w:ilvl="6" w:tentative="1">
        <w:start w:val="1"/>
        <w:numFmt w:val="decimal"/>
        <w:lvlText w:val="%7."/>
        <w:lvlJc w:val="left"/>
        <w:pPr>
          <w:ind w:left="5040" w:hanging="360"/>
        </w:pPr>
      </w:lvl>
    </w:lvlOverride>
    <w:lvlOverride w:ilvl="7">
      <w:startOverride w:val="1"/>
      <w:lvl w:ilvl="7" w:tentative="1">
        <w:start w:val="1"/>
        <w:numFmt w:val="decimal"/>
        <w:lvlText w:val="%8."/>
        <w:lvlJc w:val="left"/>
        <w:pPr>
          <w:ind w:left="5760" w:hanging="360"/>
        </w:pPr>
      </w:lvl>
    </w:lvlOverride>
    <w:lvlOverride w:ilvl="8">
      <w:startOverride w:val="1"/>
      <w:lvl w:ilvl="8" w:tentative="1">
        <w:start w:val="1"/>
        <w:numFmt w:val="decimal"/>
        <w:lvlText w:val="%9."/>
        <w:lvlJc w:val="left"/>
        <w:pPr>
          <w:ind w:left="6480" w:hanging="360"/>
        </w:pPr>
      </w:lvl>
    </w:lvlOverride>
  </w:num>
  <w:num w:numId="8" w16cid:durableId="20748911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cryptProviderType="rsaAES" w:cryptAlgorithmClass="hash" w:cryptAlgorithmType="typeAny" w:cryptAlgorithmSid="14" w:cryptSpinCount="100000" w:hash="TH5rdJasVJf3zTkDoEIDtfP58NUBcGp8E4TcE3KWb48SorWHvDFRI0yMcmQ1BKOjA78Cpxt3LrG3b7UztqrCjw==" w:salt="H6800LabL8n6UiUEOMDKRw=="/>
  <w:zoom w:percent="108"/>
  <w:bordersDoNotSurroundHeader/>
  <w:bordersDoNotSurroundFooter/>
  <w:hideSpellingErrors/>
  <w:defaultTabStop w:val="420"/>
  <w:drawingGridHorizontalSpacing w:val="105"/>
  <w:drawingGridVerticalSpacing w:val="156"/>
  <w:displayHorizontalDrawingGridEvery w:val="0"/>
  <w:noPunctuationKerning/>
  <w:characterSpacingControl w:val="compressPunctuation"/>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ulTrailSpace/>
    <w:doNotExpandShiftReturn/>
    <w:adjustLineHeightInTable/>
    <w:useFELayout/>
    <w:compatSetting w:name="compatibilityMode" w:uri="http://schemas.microsoft.com/office/word" w:val="12"/>
    <w:compatSetting w:name="useWord2013TrackBottomHyphenation" w:uri="http://schemas.microsoft.com/office/word" w:val="1"/>
  </w:compat>
  <w:docVars>
    <w:docVar w:name="commondata" w:val="eyJoZGlkIjoiN2I5ZWVjYzIzMTFkZDkwNmE2MGNlNWMzMjQxODMwYjAifQ=="/>
  </w:docVars>
  <w:rsids>
    <w:rsidRoot w:val="00EA3907"/>
    <w:rsid w:val="0001521F"/>
    <w:rsid w:val="000208EE"/>
    <w:rsid w:val="00035CF1"/>
    <w:rsid w:val="00035D37"/>
    <w:rsid w:val="000371A4"/>
    <w:rsid w:val="000409D0"/>
    <w:rsid w:val="00067460"/>
    <w:rsid w:val="000876EC"/>
    <w:rsid w:val="000D1111"/>
    <w:rsid w:val="000E10D9"/>
    <w:rsid w:val="000F7A57"/>
    <w:rsid w:val="00117A8E"/>
    <w:rsid w:val="00121FC2"/>
    <w:rsid w:val="0013142C"/>
    <w:rsid w:val="00133C9C"/>
    <w:rsid w:val="0014395E"/>
    <w:rsid w:val="0017606B"/>
    <w:rsid w:val="00193190"/>
    <w:rsid w:val="001A1536"/>
    <w:rsid w:val="001A2B6E"/>
    <w:rsid w:val="001B220B"/>
    <w:rsid w:val="001D6C3E"/>
    <w:rsid w:val="001D775F"/>
    <w:rsid w:val="002047D2"/>
    <w:rsid w:val="0023408A"/>
    <w:rsid w:val="002525D9"/>
    <w:rsid w:val="002546E2"/>
    <w:rsid w:val="00260B9E"/>
    <w:rsid w:val="00287A1A"/>
    <w:rsid w:val="002B1A69"/>
    <w:rsid w:val="002B6D35"/>
    <w:rsid w:val="002B7C31"/>
    <w:rsid w:val="002C00CA"/>
    <w:rsid w:val="002E67E2"/>
    <w:rsid w:val="002F18CA"/>
    <w:rsid w:val="0030636D"/>
    <w:rsid w:val="00310103"/>
    <w:rsid w:val="00321B99"/>
    <w:rsid w:val="003304DA"/>
    <w:rsid w:val="00337DF1"/>
    <w:rsid w:val="00341C94"/>
    <w:rsid w:val="003455C9"/>
    <w:rsid w:val="00353108"/>
    <w:rsid w:val="003B2DBA"/>
    <w:rsid w:val="003D43BE"/>
    <w:rsid w:val="003E25AD"/>
    <w:rsid w:val="003E311A"/>
    <w:rsid w:val="00422F45"/>
    <w:rsid w:val="00454396"/>
    <w:rsid w:val="0049676C"/>
    <w:rsid w:val="004A63D4"/>
    <w:rsid w:val="0050199C"/>
    <w:rsid w:val="00514DE9"/>
    <w:rsid w:val="00556C13"/>
    <w:rsid w:val="00561526"/>
    <w:rsid w:val="005616AD"/>
    <w:rsid w:val="005B3A82"/>
    <w:rsid w:val="005F51D5"/>
    <w:rsid w:val="0061577B"/>
    <w:rsid w:val="00647D07"/>
    <w:rsid w:val="00664CE7"/>
    <w:rsid w:val="006D3D90"/>
    <w:rsid w:val="006E146A"/>
    <w:rsid w:val="006F1A4F"/>
    <w:rsid w:val="006F1CD9"/>
    <w:rsid w:val="00733D55"/>
    <w:rsid w:val="0073680A"/>
    <w:rsid w:val="0074548C"/>
    <w:rsid w:val="007576C0"/>
    <w:rsid w:val="00762459"/>
    <w:rsid w:val="0076338A"/>
    <w:rsid w:val="00765B28"/>
    <w:rsid w:val="007671C1"/>
    <w:rsid w:val="007926AD"/>
    <w:rsid w:val="007A179F"/>
    <w:rsid w:val="007C70C8"/>
    <w:rsid w:val="007D3C3C"/>
    <w:rsid w:val="00810190"/>
    <w:rsid w:val="0085544E"/>
    <w:rsid w:val="00856682"/>
    <w:rsid w:val="00866F83"/>
    <w:rsid w:val="00873A13"/>
    <w:rsid w:val="00874898"/>
    <w:rsid w:val="00876341"/>
    <w:rsid w:val="008B7E13"/>
    <w:rsid w:val="008C18BE"/>
    <w:rsid w:val="008F0E93"/>
    <w:rsid w:val="00912601"/>
    <w:rsid w:val="00932B9F"/>
    <w:rsid w:val="00951EA1"/>
    <w:rsid w:val="00954195"/>
    <w:rsid w:val="00956B73"/>
    <w:rsid w:val="009659A8"/>
    <w:rsid w:val="00967B18"/>
    <w:rsid w:val="009A525A"/>
    <w:rsid w:val="009B2234"/>
    <w:rsid w:val="009B6CBC"/>
    <w:rsid w:val="009B781E"/>
    <w:rsid w:val="009E2440"/>
    <w:rsid w:val="009E40CF"/>
    <w:rsid w:val="009F3626"/>
    <w:rsid w:val="009F4392"/>
    <w:rsid w:val="00A01646"/>
    <w:rsid w:val="00A03A39"/>
    <w:rsid w:val="00A0465F"/>
    <w:rsid w:val="00A050CF"/>
    <w:rsid w:val="00A30927"/>
    <w:rsid w:val="00A451BA"/>
    <w:rsid w:val="00A46DA9"/>
    <w:rsid w:val="00A479A5"/>
    <w:rsid w:val="00A658B2"/>
    <w:rsid w:val="00A731D7"/>
    <w:rsid w:val="00AF01B5"/>
    <w:rsid w:val="00B03556"/>
    <w:rsid w:val="00B11E50"/>
    <w:rsid w:val="00B2222C"/>
    <w:rsid w:val="00B706AC"/>
    <w:rsid w:val="00B767C3"/>
    <w:rsid w:val="00BB157B"/>
    <w:rsid w:val="00BD0852"/>
    <w:rsid w:val="00BD1770"/>
    <w:rsid w:val="00C0403F"/>
    <w:rsid w:val="00C21641"/>
    <w:rsid w:val="00C24324"/>
    <w:rsid w:val="00C44A84"/>
    <w:rsid w:val="00C44F40"/>
    <w:rsid w:val="00C53E16"/>
    <w:rsid w:val="00C6437D"/>
    <w:rsid w:val="00D36468"/>
    <w:rsid w:val="00D509C4"/>
    <w:rsid w:val="00D56154"/>
    <w:rsid w:val="00D76D96"/>
    <w:rsid w:val="00D87915"/>
    <w:rsid w:val="00D95C2C"/>
    <w:rsid w:val="00D96085"/>
    <w:rsid w:val="00D97DE5"/>
    <w:rsid w:val="00E036DA"/>
    <w:rsid w:val="00E26EE9"/>
    <w:rsid w:val="00E512C4"/>
    <w:rsid w:val="00E542D3"/>
    <w:rsid w:val="00E611F3"/>
    <w:rsid w:val="00E7098E"/>
    <w:rsid w:val="00E81B00"/>
    <w:rsid w:val="00EA25BE"/>
    <w:rsid w:val="00EA3907"/>
    <w:rsid w:val="00EA66EF"/>
    <w:rsid w:val="00EB3D69"/>
    <w:rsid w:val="00EB4C94"/>
    <w:rsid w:val="00EC6A0E"/>
    <w:rsid w:val="00EE1A1A"/>
    <w:rsid w:val="00EE3E42"/>
    <w:rsid w:val="00EF7430"/>
    <w:rsid w:val="00F61045"/>
    <w:rsid w:val="00F86F9A"/>
    <w:rsid w:val="00FA66BD"/>
    <w:rsid w:val="00FD0104"/>
    <w:rsid w:val="242A0458"/>
    <w:rsid w:val="664467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CD669D"/>
  <w15:docId w15:val="{A8C85D19-2A4D-4737-9C6D-30D2C5BE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qFormat="1"/>
    <w:lsdException w:name="toc 5" w:semiHidden="1" w:uiPriority="0" w:unhideWhenUsed="1" w:qFormat="1"/>
    <w:lsdException w:name="toc 6" w:semiHidden="1" w:uiPriority="0" w:unhideWhenUsed="1" w:qFormat="1"/>
    <w:lsdException w:name="toc 7" w:semiHidden="1" w:uiPriority="0" w:unhideWhenUsed="1" w:qFormat="1"/>
    <w:lsdException w:name="toc 8" w:semiHidden="1" w:uiPriority="0" w:unhideWhenUsed="1" w:qFormat="1"/>
    <w:lsdException w:name="toc 9" w:semiHidden="1" w:uiPriority="0" w:unhideWhenUsed="1" w:qFormat="1"/>
    <w:lsdException w:name="Normal Indent" w:semiHidden="1" w:uiPriority="0" w:unhideWhenUsed="1" w:qFormat="1"/>
    <w:lsdException w:name="footnote text" w:semiHidden="1" w:unhideWhenUsed="1"/>
    <w:lsdException w:name="annotation text" w:semiHidden="1" w:uiPriority="0"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iPriority="0" w:unhideWhenUsed="1" w:qFormat="1"/>
    <w:lsdException w:name="Strong" w:uiPriority="0" w:qFormat="1"/>
    <w:lsdException w:name="Emphasis" w:uiPriority="2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0E10D9"/>
    <w:pPr>
      <w:widowControl w:val="0"/>
      <w:jc w:val="both"/>
    </w:pPr>
    <w:rPr>
      <w:kern w:val="2"/>
      <w:sz w:val="21"/>
    </w:rPr>
  </w:style>
  <w:style w:type="paragraph" w:styleId="1">
    <w:name w:val="heading 1"/>
    <w:basedOn w:val="a"/>
    <w:next w:val="a"/>
    <w:qFormat/>
    <w:rsid w:val="000E10D9"/>
    <w:pPr>
      <w:keepNext/>
      <w:keepLines/>
      <w:spacing w:before="340" w:after="330" w:line="578" w:lineRule="auto"/>
      <w:outlineLvl w:val="0"/>
    </w:pPr>
    <w:rPr>
      <w:b/>
      <w:kern w:val="44"/>
      <w:sz w:val="44"/>
    </w:rPr>
  </w:style>
  <w:style w:type="paragraph" w:styleId="2">
    <w:name w:val="heading 2"/>
    <w:basedOn w:val="a"/>
    <w:next w:val="a"/>
    <w:qFormat/>
    <w:rsid w:val="000E10D9"/>
    <w:pPr>
      <w:keepNext/>
      <w:keepLines/>
      <w:spacing w:before="260" w:after="260" w:line="360" w:lineRule="auto"/>
      <w:outlineLvl w:val="1"/>
    </w:pPr>
    <w:rPr>
      <w:rFonts w:ascii="宋体"/>
      <w:b/>
      <w:color w:val="000000"/>
      <w:sz w:val="30"/>
    </w:rPr>
  </w:style>
  <w:style w:type="paragraph" w:styleId="3">
    <w:name w:val="heading 3"/>
    <w:basedOn w:val="a"/>
    <w:next w:val="a1"/>
    <w:qFormat/>
    <w:rsid w:val="000E10D9"/>
    <w:pPr>
      <w:keepNext/>
      <w:keepLines/>
      <w:autoSpaceDE w:val="0"/>
      <w:autoSpaceDN w:val="0"/>
      <w:adjustRightInd w:val="0"/>
      <w:snapToGrid w:val="0"/>
      <w:spacing w:before="360" w:after="260" w:line="360" w:lineRule="auto"/>
      <w:textAlignment w:val="baseline"/>
      <w:outlineLvl w:val="2"/>
    </w:pPr>
    <w:rPr>
      <w:rFonts w:ascii="宋体"/>
      <w:b/>
      <w:sz w:val="28"/>
    </w:rPr>
  </w:style>
  <w:style w:type="paragraph" w:styleId="4">
    <w:name w:val="heading 4"/>
    <w:basedOn w:val="a"/>
    <w:next w:val="a"/>
    <w:qFormat/>
    <w:rsid w:val="000E10D9"/>
    <w:pPr>
      <w:keepNext/>
      <w:keepLines/>
      <w:spacing w:before="280" w:after="290" w:line="377" w:lineRule="auto"/>
      <w:outlineLvl w:val="3"/>
    </w:pPr>
    <w:rPr>
      <w:rFonts w:ascii="宋体"/>
      <w:b/>
      <w:sz w:val="28"/>
    </w:rPr>
  </w:style>
  <w:style w:type="paragraph" w:styleId="5">
    <w:name w:val="heading 5"/>
    <w:basedOn w:val="a"/>
    <w:next w:val="a0"/>
    <w:qFormat/>
    <w:rsid w:val="000E10D9"/>
    <w:pPr>
      <w:spacing w:before="60" w:after="60" w:line="360" w:lineRule="auto"/>
      <w:outlineLvl w:val="4"/>
    </w:pPr>
    <w:rPr>
      <w:b/>
      <w:bCs/>
      <w:sz w:val="28"/>
      <w:szCs w:val="28"/>
    </w:rPr>
  </w:style>
  <w:style w:type="paragraph" w:styleId="6">
    <w:name w:val="heading 6"/>
    <w:basedOn w:val="a"/>
    <w:next w:val="a0"/>
    <w:qFormat/>
    <w:rsid w:val="000E10D9"/>
    <w:pPr>
      <w:spacing w:before="60" w:after="60" w:line="360" w:lineRule="auto"/>
      <w:outlineLvl w:val="5"/>
    </w:pPr>
    <w:rPr>
      <w:b/>
      <w:bCs/>
      <w:sz w:val="24"/>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Body Text"/>
    <w:basedOn w:val="a"/>
    <w:next w:val="a5"/>
    <w:qFormat/>
    <w:rsid w:val="000E10D9"/>
    <w:pPr>
      <w:spacing w:line="360" w:lineRule="auto"/>
    </w:pPr>
    <w:rPr>
      <w:rFonts w:ascii="黑体" w:hAnsi="黑体"/>
      <w:sz w:val="24"/>
    </w:rPr>
  </w:style>
  <w:style w:type="paragraph" w:styleId="a5">
    <w:name w:val="Title"/>
    <w:basedOn w:val="a"/>
    <w:next w:val="a"/>
    <w:qFormat/>
    <w:rsid w:val="000E10D9"/>
    <w:pPr>
      <w:autoSpaceDE w:val="0"/>
      <w:autoSpaceDN w:val="0"/>
      <w:adjustRightInd w:val="0"/>
      <w:spacing w:before="240" w:after="60"/>
      <w:jc w:val="center"/>
      <w:outlineLvl w:val="0"/>
    </w:pPr>
    <w:rPr>
      <w:rFonts w:ascii="Cambria" w:hAnsi="Cambria"/>
      <w:b/>
      <w:bCs/>
      <w:kern w:val="0"/>
      <w:sz w:val="32"/>
      <w:szCs w:val="32"/>
    </w:rPr>
  </w:style>
  <w:style w:type="paragraph" w:styleId="a1">
    <w:name w:val="Normal Indent"/>
    <w:basedOn w:val="a"/>
    <w:qFormat/>
    <w:rsid w:val="000E10D9"/>
    <w:pPr>
      <w:spacing w:line="360" w:lineRule="auto"/>
      <w:ind w:firstLine="420"/>
    </w:pPr>
    <w:rPr>
      <w:rFonts w:ascii="Calibri" w:hAnsi="Calibri" w:cs="Arial"/>
      <w:sz w:val="24"/>
      <w:szCs w:val="22"/>
    </w:rPr>
  </w:style>
  <w:style w:type="paragraph" w:styleId="TOC7">
    <w:name w:val="toc 7"/>
    <w:basedOn w:val="a"/>
    <w:next w:val="a"/>
    <w:qFormat/>
    <w:rsid w:val="000E10D9"/>
    <w:pPr>
      <w:ind w:left="1260"/>
      <w:jc w:val="left"/>
    </w:pPr>
    <w:rPr>
      <w:szCs w:val="21"/>
    </w:rPr>
  </w:style>
  <w:style w:type="paragraph" w:styleId="a6">
    <w:name w:val="List Bullet"/>
    <w:basedOn w:val="a"/>
    <w:qFormat/>
    <w:rsid w:val="000E10D9"/>
    <w:pPr>
      <w:tabs>
        <w:tab w:val="left" w:pos="360"/>
      </w:tabs>
      <w:autoSpaceDE w:val="0"/>
      <w:autoSpaceDN w:val="0"/>
      <w:adjustRightInd w:val="0"/>
      <w:snapToGrid w:val="0"/>
      <w:spacing w:line="360" w:lineRule="auto"/>
      <w:ind w:left="360" w:hanging="360"/>
      <w:textAlignment w:val="baseline"/>
    </w:pPr>
    <w:rPr>
      <w:rFonts w:ascii="宋体"/>
      <w:snapToGrid w:val="0"/>
      <w:color w:val="000000"/>
      <w:kern w:val="24"/>
      <w:sz w:val="28"/>
    </w:rPr>
  </w:style>
  <w:style w:type="paragraph" w:styleId="a7">
    <w:name w:val="Document Map"/>
    <w:basedOn w:val="a"/>
    <w:qFormat/>
    <w:rsid w:val="000E10D9"/>
    <w:pPr>
      <w:shd w:val="clear" w:color="auto" w:fill="000080"/>
    </w:pPr>
  </w:style>
  <w:style w:type="paragraph" w:styleId="a8">
    <w:name w:val="annotation text"/>
    <w:basedOn w:val="a"/>
    <w:link w:val="a9"/>
    <w:qFormat/>
    <w:rsid w:val="000E10D9"/>
    <w:pPr>
      <w:jc w:val="left"/>
    </w:pPr>
    <w:rPr>
      <w:rFonts w:ascii="Calibri" w:hAnsi="Calibri" w:cs="Arial"/>
      <w:szCs w:val="24"/>
    </w:rPr>
  </w:style>
  <w:style w:type="paragraph" w:styleId="30">
    <w:name w:val="Body Text 3"/>
    <w:basedOn w:val="a"/>
    <w:qFormat/>
    <w:rsid w:val="000E10D9"/>
    <w:pPr>
      <w:spacing w:line="360" w:lineRule="auto"/>
    </w:pPr>
    <w:rPr>
      <w:rFonts w:ascii="宋体"/>
      <w:b/>
      <w:bCs/>
    </w:rPr>
  </w:style>
  <w:style w:type="paragraph" w:styleId="aa">
    <w:name w:val="Body Text Indent"/>
    <w:basedOn w:val="a"/>
    <w:qFormat/>
    <w:rsid w:val="000E10D9"/>
    <w:pPr>
      <w:spacing w:line="360" w:lineRule="auto"/>
      <w:ind w:left="480"/>
    </w:pPr>
    <w:rPr>
      <w:rFonts w:ascii="宋体"/>
      <w:sz w:val="24"/>
    </w:rPr>
  </w:style>
  <w:style w:type="paragraph" w:styleId="TOC5">
    <w:name w:val="toc 5"/>
    <w:basedOn w:val="a"/>
    <w:next w:val="a"/>
    <w:qFormat/>
    <w:rsid w:val="000E10D9"/>
    <w:pPr>
      <w:ind w:left="840"/>
      <w:jc w:val="left"/>
    </w:pPr>
    <w:rPr>
      <w:szCs w:val="21"/>
    </w:rPr>
  </w:style>
  <w:style w:type="paragraph" w:styleId="TOC3">
    <w:name w:val="toc 3"/>
    <w:basedOn w:val="a"/>
    <w:next w:val="a"/>
    <w:qFormat/>
    <w:rsid w:val="000E10D9"/>
    <w:pPr>
      <w:ind w:left="420"/>
      <w:jc w:val="left"/>
    </w:pPr>
    <w:rPr>
      <w:i/>
      <w:iCs/>
      <w:szCs w:val="24"/>
    </w:rPr>
  </w:style>
  <w:style w:type="paragraph" w:styleId="ab">
    <w:name w:val="Plain Text"/>
    <w:basedOn w:val="a"/>
    <w:qFormat/>
    <w:rsid w:val="000E10D9"/>
    <w:rPr>
      <w:rFonts w:ascii="宋体" w:cs="Arial"/>
      <w:szCs w:val="22"/>
    </w:rPr>
  </w:style>
  <w:style w:type="paragraph" w:styleId="TOC8">
    <w:name w:val="toc 8"/>
    <w:basedOn w:val="a"/>
    <w:next w:val="a"/>
    <w:qFormat/>
    <w:rsid w:val="000E10D9"/>
    <w:pPr>
      <w:ind w:left="1470"/>
      <w:jc w:val="left"/>
    </w:pPr>
    <w:rPr>
      <w:szCs w:val="21"/>
    </w:rPr>
  </w:style>
  <w:style w:type="paragraph" w:styleId="ac">
    <w:name w:val="Date"/>
    <w:basedOn w:val="a"/>
    <w:next w:val="a"/>
    <w:qFormat/>
    <w:rsid w:val="000E10D9"/>
    <w:rPr>
      <w:sz w:val="24"/>
    </w:rPr>
  </w:style>
  <w:style w:type="paragraph" w:styleId="20">
    <w:name w:val="Body Text Indent 2"/>
    <w:basedOn w:val="a"/>
    <w:qFormat/>
    <w:rsid w:val="000E10D9"/>
    <w:pPr>
      <w:autoSpaceDE w:val="0"/>
      <w:autoSpaceDN w:val="0"/>
      <w:adjustRightInd w:val="0"/>
      <w:spacing w:line="360" w:lineRule="auto"/>
      <w:ind w:firstLine="538"/>
      <w:jc w:val="left"/>
    </w:pPr>
    <w:rPr>
      <w:rFonts w:ascii="仿宋_GB2312" w:eastAsia="仿宋_GB2312"/>
      <w:color w:val="000000"/>
      <w:kern w:val="0"/>
      <w:sz w:val="28"/>
    </w:rPr>
  </w:style>
  <w:style w:type="paragraph" w:styleId="ad">
    <w:name w:val="Balloon Text"/>
    <w:basedOn w:val="a"/>
    <w:qFormat/>
    <w:rsid w:val="000E10D9"/>
    <w:rPr>
      <w:sz w:val="18"/>
      <w:szCs w:val="18"/>
    </w:rPr>
  </w:style>
  <w:style w:type="paragraph" w:styleId="ae">
    <w:name w:val="footer"/>
    <w:basedOn w:val="a"/>
    <w:next w:val="a"/>
    <w:qFormat/>
    <w:rsid w:val="000E10D9"/>
    <w:pPr>
      <w:pBdr>
        <w:top w:val="single" w:sz="4" w:space="1" w:color="auto"/>
      </w:pBdr>
      <w:tabs>
        <w:tab w:val="center" w:pos="4153"/>
        <w:tab w:val="right" w:pos="8306"/>
      </w:tabs>
      <w:snapToGrid w:val="0"/>
      <w:spacing w:line="360" w:lineRule="auto"/>
      <w:jc w:val="left"/>
    </w:pPr>
    <w:rPr>
      <w:sz w:val="18"/>
    </w:rPr>
  </w:style>
  <w:style w:type="paragraph" w:styleId="af">
    <w:name w:val="header"/>
    <w:basedOn w:val="a"/>
    <w:qFormat/>
    <w:rsid w:val="000E10D9"/>
    <w:pPr>
      <w:pBdr>
        <w:bottom w:val="thinThickSmallGap" w:sz="12" w:space="1" w:color="auto"/>
      </w:pBdr>
      <w:tabs>
        <w:tab w:val="center" w:pos="4153"/>
        <w:tab w:val="right" w:pos="8306"/>
      </w:tabs>
      <w:snapToGrid w:val="0"/>
      <w:spacing w:line="360" w:lineRule="auto"/>
      <w:jc w:val="center"/>
    </w:pPr>
    <w:rPr>
      <w:rFonts w:ascii="宋体" w:cs="宋体"/>
      <w:sz w:val="18"/>
      <w:szCs w:val="18"/>
    </w:rPr>
  </w:style>
  <w:style w:type="paragraph" w:styleId="TOC1">
    <w:name w:val="toc 1"/>
    <w:basedOn w:val="a"/>
    <w:next w:val="a"/>
    <w:qFormat/>
    <w:rsid w:val="000E10D9"/>
    <w:pPr>
      <w:tabs>
        <w:tab w:val="right" w:leader="dot" w:pos="9344"/>
      </w:tabs>
      <w:spacing w:before="120" w:after="120"/>
      <w:jc w:val="left"/>
    </w:pPr>
    <w:rPr>
      <w:rFonts w:ascii="宋体"/>
      <w:b/>
      <w:bCs/>
      <w:caps/>
      <w:sz w:val="24"/>
      <w:szCs w:val="24"/>
    </w:rPr>
  </w:style>
  <w:style w:type="paragraph" w:styleId="TOC4">
    <w:name w:val="toc 4"/>
    <w:basedOn w:val="a"/>
    <w:next w:val="a"/>
    <w:qFormat/>
    <w:rsid w:val="000E10D9"/>
    <w:pPr>
      <w:ind w:left="630"/>
      <w:jc w:val="left"/>
    </w:pPr>
    <w:rPr>
      <w:szCs w:val="21"/>
    </w:rPr>
  </w:style>
  <w:style w:type="paragraph" w:styleId="af0">
    <w:name w:val="Subtitle"/>
    <w:basedOn w:val="a"/>
    <w:next w:val="a"/>
    <w:qFormat/>
    <w:rsid w:val="000E10D9"/>
    <w:pPr>
      <w:autoSpaceDE w:val="0"/>
      <w:autoSpaceDN w:val="0"/>
      <w:adjustRightInd w:val="0"/>
      <w:spacing w:before="240" w:after="60" w:line="312" w:lineRule="auto"/>
      <w:jc w:val="center"/>
      <w:outlineLvl w:val="1"/>
    </w:pPr>
    <w:rPr>
      <w:rFonts w:ascii="Cambria" w:hAnsi="Cambria"/>
      <w:b/>
      <w:bCs/>
      <w:kern w:val="28"/>
      <w:sz w:val="32"/>
      <w:szCs w:val="32"/>
    </w:rPr>
  </w:style>
  <w:style w:type="paragraph" w:styleId="TOC6">
    <w:name w:val="toc 6"/>
    <w:basedOn w:val="a"/>
    <w:next w:val="a"/>
    <w:qFormat/>
    <w:rsid w:val="000E10D9"/>
    <w:pPr>
      <w:ind w:left="1050"/>
      <w:jc w:val="left"/>
    </w:pPr>
    <w:rPr>
      <w:szCs w:val="21"/>
    </w:rPr>
  </w:style>
  <w:style w:type="paragraph" w:styleId="31">
    <w:name w:val="Body Text Indent 3"/>
    <w:basedOn w:val="a"/>
    <w:qFormat/>
    <w:rsid w:val="000E10D9"/>
    <w:pPr>
      <w:spacing w:line="360" w:lineRule="auto"/>
      <w:ind w:firstLine="480"/>
    </w:pPr>
    <w:rPr>
      <w:sz w:val="24"/>
    </w:rPr>
  </w:style>
  <w:style w:type="paragraph" w:styleId="TOC2">
    <w:name w:val="toc 2"/>
    <w:basedOn w:val="a"/>
    <w:next w:val="a"/>
    <w:qFormat/>
    <w:rsid w:val="000E10D9"/>
    <w:pPr>
      <w:ind w:left="210"/>
      <w:jc w:val="left"/>
    </w:pPr>
    <w:rPr>
      <w:smallCaps/>
      <w:szCs w:val="24"/>
    </w:rPr>
  </w:style>
  <w:style w:type="paragraph" w:styleId="TOC9">
    <w:name w:val="toc 9"/>
    <w:basedOn w:val="a"/>
    <w:next w:val="a"/>
    <w:qFormat/>
    <w:rsid w:val="000E10D9"/>
    <w:pPr>
      <w:ind w:left="1680"/>
      <w:jc w:val="left"/>
    </w:pPr>
    <w:rPr>
      <w:szCs w:val="21"/>
    </w:rPr>
  </w:style>
  <w:style w:type="paragraph" w:styleId="21">
    <w:name w:val="Body Text 2"/>
    <w:basedOn w:val="a"/>
    <w:qFormat/>
    <w:rsid w:val="000E10D9"/>
    <w:rPr>
      <w:rFonts w:eastAsia="楷体_GB2312"/>
      <w:sz w:val="28"/>
    </w:rPr>
  </w:style>
  <w:style w:type="paragraph" w:styleId="HTML">
    <w:name w:val="HTML Preformatted"/>
    <w:basedOn w:val="a"/>
    <w:qFormat/>
    <w:rsid w:val="000E10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cs="Courier New"/>
      <w:kern w:val="0"/>
      <w:sz w:val="20"/>
    </w:rPr>
  </w:style>
  <w:style w:type="paragraph" w:styleId="af1">
    <w:name w:val="Normal (Web)"/>
    <w:basedOn w:val="a"/>
    <w:qFormat/>
    <w:rsid w:val="000E10D9"/>
    <w:rPr>
      <w:sz w:val="24"/>
      <w:szCs w:val="24"/>
    </w:rPr>
  </w:style>
  <w:style w:type="paragraph" w:styleId="10">
    <w:name w:val="index 1"/>
    <w:basedOn w:val="a"/>
    <w:next w:val="a"/>
    <w:qFormat/>
    <w:rsid w:val="000E10D9"/>
    <w:rPr>
      <w:rFonts w:ascii="宋体"/>
      <w:sz w:val="24"/>
      <w:szCs w:val="24"/>
    </w:rPr>
  </w:style>
  <w:style w:type="paragraph" w:styleId="af2">
    <w:name w:val="annotation subject"/>
    <w:basedOn w:val="a8"/>
    <w:next w:val="a8"/>
    <w:qFormat/>
    <w:rsid w:val="000E10D9"/>
    <w:rPr>
      <w:b/>
      <w:bCs/>
      <w:szCs w:val="20"/>
    </w:rPr>
  </w:style>
  <w:style w:type="character" w:styleId="af3">
    <w:name w:val="Strong"/>
    <w:basedOn w:val="a2"/>
    <w:qFormat/>
    <w:rsid w:val="000E10D9"/>
    <w:rPr>
      <w:b/>
    </w:rPr>
  </w:style>
  <w:style w:type="character" w:styleId="af4">
    <w:name w:val="page number"/>
    <w:basedOn w:val="a2"/>
    <w:qFormat/>
    <w:rsid w:val="000E10D9"/>
    <w:rPr>
      <w:rFonts w:eastAsia="宋体"/>
      <w:sz w:val="18"/>
    </w:rPr>
  </w:style>
  <w:style w:type="character" w:styleId="af5">
    <w:name w:val="FollowedHyperlink"/>
    <w:qFormat/>
    <w:rsid w:val="000E10D9"/>
    <w:rPr>
      <w:color w:val="800080"/>
      <w:u w:val="single"/>
    </w:rPr>
  </w:style>
  <w:style w:type="character" w:styleId="af6">
    <w:name w:val="Hyperlink"/>
    <w:qFormat/>
    <w:rsid w:val="000E10D9"/>
    <w:rPr>
      <w:color w:val="0000FF"/>
      <w:u w:val="single"/>
    </w:rPr>
  </w:style>
  <w:style w:type="character" w:styleId="af7">
    <w:name w:val="annotation reference"/>
    <w:qFormat/>
    <w:rsid w:val="000E10D9"/>
    <w:rPr>
      <w:sz w:val="21"/>
      <w:szCs w:val="21"/>
    </w:rPr>
  </w:style>
  <w:style w:type="character" w:customStyle="1" w:styleId="unnamed21">
    <w:name w:val="unnamed21"/>
    <w:qFormat/>
    <w:rsid w:val="000E10D9"/>
    <w:rPr>
      <w:b/>
      <w:bCs/>
      <w:color w:val="FF6600"/>
      <w:sz w:val="26"/>
      <w:szCs w:val="26"/>
      <w:u w:val="none"/>
    </w:rPr>
  </w:style>
  <w:style w:type="character" w:customStyle="1" w:styleId="p141">
    <w:name w:val="p141"/>
    <w:basedOn w:val="a2"/>
    <w:qFormat/>
    <w:rsid w:val="000E10D9"/>
    <w:rPr>
      <w:sz w:val="21"/>
      <w:szCs w:val="21"/>
    </w:rPr>
  </w:style>
  <w:style w:type="character" w:customStyle="1" w:styleId="Char">
    <w:name w:val="纯文本 Char"/>
    <w:qFormat/>
    <w:rsid w:val="000E10D9"/>
    <w:rPr>
      <w:rFonts w:ascii="宋体" w:eastAsia="宋体"/>
    </w:rPr>
  </w:style>
  <w:style w:type="character" w:customStyle="1" w:styleId="CharChar6">
    <w:name w:val="Char Char6"/>
    <w:qFormat/>
    <w:rsid w:val="000E10D9"/>
    <w:rPr>
      <w:rFonts w:ascii="宋体" w:eastAsia="宋体"/>
      <w:kern w:val="2"/>
      <w:sz w:val="24"/>
      <w:lang w:val="en-US" w:eastAsia="zh-CN" w:bidi="ar-SA"/>
    </w:rPr>
  </w:style>
  <w:style w:type="character" w:customStyle="1" w:styleId="Char0">
    <w:name w:val="批注文字 Char"/>
    <w:qFormat/>
    <w:rsid w:val="000E10D9"/>
    <w:rPr>
      <w:rFonts w:eastAsia="宋体"/>
      <w:szCs w:val="24"/>
    </w:rPr>
  </w:style>
  <w:style w:type="character" w:customStyle="1" w:styleId="banner11">
    <w:name w:val="banner11"/>
    <w:qFormat/>
    <w:rsid w:val="000E10D9"/>
    <w:rPr>
      <w:color w:val="000099"/>
      <w:sz w:val="32"/>
      <w:szCs w:val="32"/>
    </w:rPr>
  </w:style>
  <w:style w:type="character" w:customStyle="1" w:styleId="Char1">
    <w:name w:val="页眉 Char"/>
    <w:qFormat/>
    <w:rsid w:val="000E10D9"/>
    <w:rPr>
      <w:rFonts w:ascii="宋体" w:eastAsia="宋体" w:cs="宋体"/>
      <w:sz w:val="18"/>
      <w:szCs w:val="18"/>
    </w:rPr>
  </w:style>
  <w:style w:type="character" w:customStyle="1" w:styleId="text1">
    <w:name w:val="text1"/>
    <w:qFormat/>
    <w:rsid w:val="000E10D9"/>
    <w:rPr>
      <w:sz w:val="21"/>
      <w:szCs w:val="21"/>
      <w:u w:val="none"/>
    </w:rPr>
  </w:style>
  <w:style w:type="paragraph" w:customStyle="1" w:styleId="22">
    <w:name w:val="页脚2"/>
    <w:basedOn w:val="a"/>
    <w:qFormat/>
    <w:rsid w:val="000E10D9"/>
    <w:pPr>
      <w:widowControl/>
      <w:pBdr>
        <w:top w:val="single" w:sz="6" w:space="0" w:color="auto"/>
      </w:pBdr>
      <w:jc w:val="right"/>
      <w:textAlignment w:val="center"/>
    </w:pPr>
    <w:rPr>
      <w:rFonts w:ascii="宋体" w:cs="Arial"/>
      <w:sz w:val="18"/>
      <w:szCs w:val="18"/>
    </w:rPr>
  </w:style>
  <w:style w:type="paragraph" w:customStyle="1" w:styleId="text">
    <w:name w:val="text"/>
    <w:basedOn w:val="a"/>
    <w:qFormat/>
    <w:rsid w:val="000E10D9"/>
    <w:pPr>
      <w:widowControl/>
      <w:spacing w:before="100" w:beforeAutospacing="1" w:after="100" w:afterAutospacing="1" w:line="347" w:lineRule="atLeast"/>
      <w:jc w:val="left"/>
    </w:pPr>
    <w:rPr>
      <w:rFonts w:ascii="Arial Unicode MS" w:eastAsia="Arial Unicode MS" w:hAnsi="Arial Unicode MS" w:cs="Arial Unicode MS"/>
      <w:color w:val="000000"/>
      <w:kern w:val="0"/>
      <w:szCs w:val="21"/>
    </w:rPr>
  </w:style>
  <w:style w:type="paragraph" w:customStyle="1" w:styleId="D1">
    <w:name w:val="D文1"/>
    <w:basedOn w:val="a"/>
    <w:qFormat/>
    <w:rsid w:val="000E10D9"/>
    <w:pPr>
      <w:tabs>
        <w:tab w:val="left" w:pos="720"/>
      </w:tabs>
      <w:autoSpaceDE w:val="0"/>
      <w:autoSpaceDN w:val="0"/>
      <w:adjustRightInd w:val="0"/>
      <w:spacing w:after="120" w:line="480" w:lineRule="atLeast"/>
      <w:ind w:left="680" w:firstLine="510"/>
    </w:pPr>
    <w:rPr>
      <w:rFonts w:ascii="宋体"/>
      <w:kern w:val="0"/>
      <w:sz w:val="24"/>
    </w:rPr>
  </w:style>
  <w:style w:type="paragraph" w:customStyle="1" w:styleId="xl22">
    <w:name w:val="xl22"/>
    <w:basedOn w:val="a"/>
    <w:qFormat/>
    <w:rsid w:val="000E10D9"/>
    <w:pPr>
      <w:widowControl/>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2H2PIM2Heading2Hidden2ndlevelh22Header2l2Titr">
    <w:name w:val="样式 样式 标题 2H2PIM2Heading 2 Hidden2nd levelh22Header 2l2Titr... + ..."/>
    <w:basedOn w:val="a"/>
    <w:qFormat/>
    <w:rsid w:val="000E10D9"/>
    <w:pPr>
      <w:keepNext/>
      <w:keepLines/>
      <w:spacing w:beforeLines="50" w:line="360" w:lineRule="auto"/>
      <w:ind w:left="180"/>
      <w:outlineLvl w:val="1"/>
    </w:pPr>
    <w:rPr>
      <w:rFonts w:ascii="宋体"/>
      <w:b/>
      <w:sz w:val="28"/>
    </w:rPr>
  </w:style>
  <w:style w:type="paragraph" w:customStyle="1" w:styleId="CharCharChar1Char">
    <w:name w:val="Char Char Char1 Char"/>
    <w:basedOn w:val="a"/>
    <w:qFormat/>
    <w:rsid w:val="000E10D9"/>
    <w:pPr>
      <w:tabs>
        <w:tab w:val="left" w:pos="425"/>
      </w:tabs>
      <w:ind w:left="425" w:hanging="425"/>
    </w:pPr>
    <w:rPr>
      <w:rFonts w:eastAsia="仿宋_GB2312"/>
      <w:kern w:val="24"/>
      <w:sz w:val="24"/>
      <w:szCs w:val="24"/>
    </w:rPr>
  </w:style>
  <w:style w:type="paragraph" w:customStyle="1" w:styleId="CharCharChar">
    <w:name w:val="Char Char Char"/>
    <w:basedOn w:val="a"/>
    <w:qFormat/>
    <w:rsid w:val="000E10D9"/>
    <w:rPr>
      <w:rFonts w:ascii="Tahoma" w:hAnsi="Tahoma"/>
      <w:sz w:val="24"/>
    </w:rPr>
  </w:style>
  <w:style w:type="paragraph" w:customStyle="1" w:styleId="af8">
    <w:name w:val="段"/>
    <w:qFormat/>
    <w:rsid w:val="000E10D9"/>
    <w:pPr>
      <w:autoSpaceDE w:val="0"/>
      <w:autoSpaceDN w:val="0"/>
      <w:ind w:firstLineChars="200" w:firstLine="200"/>
      <w:jc w:val="both"/>
    </w:pPr>
    <w:rPr>
      <w:rFonts w:ascii="宋体"/>
      <w:sz w:val="21"/>
    </w:rPr>
  </w:style>
  <w:style w:type="paragraph" w:customStyle="1" w:styleId="32">
    <w:name w:val="正文3"/>
    <w:basedOn w:val="a"/>
    <w:qFormat/>
    <w:rsid w:val="000E10D9"/>
    <w:pPr>
      <w:spacing w:before="60" w:after="60" w:line="360" w:lineRule="auto"/>
      <w:outlineLvl w:val="8"/>
    </w:pPr>
    <w:rPr>
      <w:sz w:val="24"/>
      <w:szCs w:val="21"/>
    </w:rPr>
  </w:style>
  <w:style w:type="paragraph" w:customStyle="1" w:styleId="p0">
    <w:name w:val="p0"/>
    <w:basedOn w:val="a"/>
    <w:qFormat/>
    <w:rsid w:val="000E10D9"/>
    <w:pPr>
      <w:widowControl/>
    </w:pPr>
    <w:rPr>
      <w:kern w:val="0"/>
      <w:szCs w:val="21"/>
    </w:rPr>
  </w:style>
  <w:style w:type="paragraph" w:customStyle="1" w:styleId="xl25">
    <w:name w:val="xl25"/>
    <w:basedOn w:val="a"/>
    <w:qFormat/>
    <w:rsid w:val="000E10D9"/>
    <w:pPr>
      <w:widowControl/>
      <w:pBdr>
        <w:bottom w:val="single" w:sz="4" w:space="0" w:color="auto"/>
        <w:right w:val="single" w:sz="4" w:space="0" w:color="auto"/>
      </w:pBdr>
      <w:spacing w:before="100" w:beforeAutospacing="1" w:after="100" w:afterAutospacing="1"/>
      <w:jc w:val="center"/>
    </w:pPr>
    <w:rPr>
      <w:rFonts w:ascii="宋体"/>
      <w:kern w:val="0"/>
      <w:szCs w:val="21"/>
    </w:rPr>
  </w:style>
  <w:style w:type="paragraph" w:customStyle="1" w:styleId="xl24">
    <w:name w:val="xl24"/>
    <w:basedOn w:val="a"/>
    <w:qFormat/>
    <w:rsid w:val="000E10D9"/>
    <w:pPr>
      <w:widowControl/>
      <w:pBdr>
        <w:bottom w:val="single" w:sz="4" w:space="0" w:color="auto"/>
        <w:right w:val="single" w:sz="4" w:space="0" w:color="auto"/>
      </w:pBdr>
      <w:spacing w:before="100" w:beforeAutospacing="1" w:after="100" w:afterAutospacing="1"/>
      <w:jc w:val="center"/>
      <w:textAlignment w:val="center"/>
    </w:pPr>
    <w:rPr>
      <w:rFonts w:ascii="楷体_GB2312" w:eastAsia="楷体_GB2312"/>
      <w:kern w:val="0"/>
      <w:sz w:val="24"/>
      <w:szCs w:val="24"/>
    </w:rPr>
  </w:style>
  <w:style w:type="paragraph" w:customStyle="1" w:styleId="CharCharCharCharCharCharCharCharCharChar">
    <w:name w:val="Char Char Char Char Char Char Char Char Char Char"/>
    <w:basedOn w:val="a"/>
    <w:qFormat/>
    <w:rsid w:val="000E10D9"/>
    <w:rPr>
      <w:rFonts w:ascii="Tahoma" w:hAnsi="Tahoma"/>
      <w:sz w:val="24"/>
    </w:rPr>
  </w:style>
  <w:style w:type="paragraph" w:customStyle="1" w:styleId="af9">
    <w:name w:val="表格"/>
    <w:basedOn w:val="a"/>
    <w:qFormat/>
    <w:rsid w:val="000E10D9"/>
    <w:pPr>
      <w:spacing w:line="400" w:lineRule="exact"/>
    </w:pPr>
    <w:rPr>
      <w:sz w:val="24"/>
      <w:szCs w:val="24"/>
    </w:rPr>
  </w:style>
  <w:style w:type="paragraph" w:customStyle="1" w:styleId="CharCharChar1">
    <w:name w:val="Char Char Char1"/>
    <w:basedOn w:val="a"/>
    <w:qFormat/>
    <w:rsid w:val="000E10D9"/>
    <w:rPr>
      <w:rFonts w:ascii="宋体"/>
      <w:b/>
      <w:sz w:val="28"/>
      <w:szCs w:val="28"/>
    </w:rPr>
  </w:style>
  <w:style w:type="paragraph" w:customStyle="1" w:styleId="3H3l3CTh33rdlevelLevel3HeadHeading3-oldISO2">
    <w:name w:val="样式 标题 3H3l3CTh33rd levelLevel 3 HeadHeading 3 - oldISO2..."/>
    <w:basedOn w:val="3"/>
    <w:qFormat/>
    <w:rsid w:val="000E10D9"/>
    <w:pPr>
      <w:keepNext w:val="0"/>
      <w:keepLines w:val="0"/>
      <w:autoSpaceDE/>
      <w:autoSpaceDN/>
      <w:adjustRightInd/>
      <w:snapToGrid/>
      <w:spacing w:before="0" w:after="0"/>
      <w:ind w:left="736" w:hanging="539"/>
      <w:textAlignment w:val="auto"/>
    </w:pPr>
    <w:rPr>
      <w:sz w:val="24"/>
    </w:rPr>
  </w:style>
  <w:style w:type="paragraph" w:customStyle="1" w:styleId="11">
    <w:name w:val="列出段落1"/>
    <w:basedOn w:val="a"/>
    <w:qFormat/>
    <w:rsid w:val="000E10D9"/>
    <w:pPr>
      <w:autoSpaceDE w:val="0"/>
      <w:autoSpaceDN w:val="0"/>
      <w:adjustRightInd w:val="0"/>
      <w:ind w:firstLineChars="200" w:firstLine="200"/>
    </w:pPr>
    <w:rPr>
      <w:kern w:val="0"/>
      <w:sz w:val="20"/>
    </w:rPr>
  </w:style>
  <w:style w:type="paragraph" w:customStyle="1" w:styleId="xl38">
    <w:name w:val="xl38"/>
    <w:basedOn w:val="a"/>
    <w:qFormat/>
    <w:rsid w:val="000E10D9"/>
    <w:pPr>
      <w:widowControl/>
      <w:pBdr>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szCs w:val="24"/>
    </w:rPr>
  </w:style>
  <w:style w:type="paragraph" w:customStyle="1" w:styleId="Char2">
    <w:name w:val="Char"/>
    <w:basedOn w:val="a"/>
    <w:qFormat/>
    <w:rsid w:val="000E10D9"/>
    <w:pPr>
      <w:widowControl/>
      <w:spacing w:after="160" w:line="240" w:lineRule="exact"/>
      <w:jc w:val="left"/>
    </w:pPr>
    <w:rPr>
      <w:rFonts w:ascii="Verdana" w:hAnsi="Verdana"/>
      <w:kern w:val="0"/>
    </w:rPr>
  </w:style>
  <w:style w:type="paragraph" w:customStyle="1" w:styleId="xl29">
    <w:name w:val="xl29"/>
    <w:basedOn w:val="a"/>
    <w:qFormat/>
    <w:rsid w:val="000E10D9"/>
    <w:pPr>
      <w:widowControl/>
      <w:spacing w:before="100" w:after="100"/>
      <w:jc w:val="center"/>
    </w:pPr>
    <w:rPr>
      <w:rFonts w:ascii="宋体"/>
      <w:kern w:val="0"/>
      <w:sz w:val="28"/>
    </w:rPr>
  </w:style>
  <w:style w:type="paragraph" w:customStyle="1" w:styleId="afa">
    <w:name w:val="图"/>
    <w:basedOn w:val="a"/>
    <w:qFormat/>
    <w:rsid w:val="000E10D9"/>
    <w:pPr>
      <w:keepNext/>
      <w:adjustRightInd w:val="0"/>
      <w:spacing w:before="60" w:after="60" w:line="300" w:lineRule="auto"/>
      <w:jc w:val="center"/>
      <w:textAlignment w:val="center"/>
    </w:pPr>
    <w:rPr>
      <w:snapToGrid w:val="0"/>
      <w:spacing w:val="20"/>
      <w:kern w:val="0"/>
      <w:sz w:val="24"/>
    </w:rPr>
  </w:style>
  <w:style w:type="paragraph" w:customStyle="1" w:styleId="afb">
    <w:name w:val="表"/>
    <w:basedOn w:val="a"/>
    <w:qFormat/>
    <w:rsid w:val="000E10D9"/>
    <w:pPr>
      <w:jc w:val="center"/>
    </w:pPr>
    <w:rPr>
      <w:rFonts w:ascii="宋体"/>
    </w:rPr>
  </w:style>
  <w:style w:type="paragraph" w:customStyle="1" w:styleId="12">
    <w:name w:val="正文1"/>
    <w:basedOn w:val="a"/>
    <w:qFormat/>
    <w:rsid w:val="000E10D9"/>
    <w:pPr>
      <w:spacing w:before="60" w:after="60" w:line="360" w:lineRule="auto"/>
      <w:outlineLvl w:val="6"/>
    </w:pPr>
    <w:rPr>
      <w:sz w:val="24"/>
      <w:szCs w:val="24"/>
    </w:rPr>
  </w:style>
  <w:style w:type="paragraph" w:customStyle="1" w:styleId="Char1CharCharCharCharCharCharCharCharChar">
    <w:name w:val="Char1 Char Char Char Char Char Char Char Char Char"/>
    <w:basedOn w:val="a"/>
    <w:qFormat/>
    <w:rsid w:val="000E10D9"/>
    <w:pPr>
      <w:widowControl/>
      <w:spacing w:line="400" w:lineRule="exact"/>
      <w:jc w:val="center"/>
    </w:pPr>
    <w:rPr>
      <w:rFonts w:ascii="Verdana" w:hAnsi="Verdana" w:cs="Verdana"/>
      <w:kern w:val="0"/>
      <w:szCs w:val="21"/>
    </w:rPr>
  </w:style>
  <w:style w:type="paragraph" w:customStyle="1" w:styleId="23">
    <w:name w:val="正文2"/>
    <w:basedOn w:val="a"/>
    <w:qFormat/>
    <w:rsid w:val="000E10D9"/>
    <w:pPr>
      <w:spacing w:before="60" w:after="60" w:line="360" w:lineRule="auto"/>
      <w:outlineLvl w:val="7"/>
    </w:pPr>
    <w:rPr>
      <w:sz w:val="24"/>
      <w:szCs w:val="24"/>
    </w:rPr>
  </w:style>
  <w:style w:type="paragraph" w:customStyle="1" w:styleId="Default">
    <w:name w:val="Default"/>
    <w:qFormat/>
    <w:rsid w:val="000E10D9"/>
    <w:pPr>
      <w:widowControl w:val="0"/>
      <w:autoSpaceDE w:val="0"/>
      <w:autoSpaceDN w:val="0"/>
      <w:adjustRightInd w:val="0"/>
    </w:pPr>
    <w:rPr>
      <w:rFonts w:ascii="宋体" w:cs="宋体"/>
      <w:color w:val="000000"/>
      <w:sz w:val="24"/>
      <w:szCs w:val="24"/>
    </w:rPr>
  </w:style>
  <w:style w:type="paragraph" w:customStyle="1" w:styleId="afc">
    <w:name w:val="章标题"/>
    <w:next w:val="a"/>
    <w:qFormat/>
    <w:rsid w:val="000E10D9"/>
    <w:pPr>
      <w:spacing w:before="50" w:after="50" w:line="360" w:lineRule="auto"/>
      <w:jc w:val="both"/>
      <w:outlineLvl w:val="1"/>
    </w:pPr>
    <w:rPr>
      <w:rFonts w:ascii="黑体" w:eastAsia="黑体"/>
      <w:sz w:val="21"/>
    </w:rPr>
  </w:style>
  <w:style w:type="paragraph" w:customStyle="1" w:styleId="Char10">
    <w:name w:val="Char1"/>
    <w:basedOn w:val="a"/>
    <w:qFormat/>
    <w:rsid w:val="000E10D9"/>
    <w:pPr>
      <w:widowControl/>
      <w:spacing w:after="160" w:line="240" w:lineRule="exact"/>
      <w:jc w:val="left"/>
    </w:pPr>
    <w:rPr>
      <w:rFonts w:ascii="Verdana" w:hAnsi="Verdana"/>
      <w:kern w:val="0"/>
    </w:rPr>
  </w:style>
  <w:style w:type="paragraph" w:customStyle="1" w:styleId="Char1CharCharChar">
    <w:name w:val="Char1 Char Char Char"/>
    <w:basedOn w:val="a"/>
    <w:qFormat/>
    <w:rsid w:val="000E10D9"/>
    <w:pPr>
      <w:ind w:left="420" w:hanging="420"/>
    </w:pPr>
    <w:rPr>
      <w:sz w:val="24"/>
      <w:szCs w:val="24"/>
    </w:rPr>
  </w:style>
  <w:style w:type="paragraph" w:customStyle="1" w:styleId="110">
    <w:name w:val="列出段落11"/>
    <w:basedOn w:val="a"/>
    <w:qFormat/>
    <w:rsid w:val="000E10D9"/>
    <w:pPr>
      <w:ind w:firstLineChars="200" w:firstLine="200"/>
    </w:pPr>
  </w:style>
  <w:style w:type="paragraph" w:customStyle="1" w:styleId="CharChar">
    <w:name w:val="Char Char"/>
    <w:basedOn w:val="a"/>
    <w:qFormat/>
    <w:rsid w:val="000E10D9"/>
    <w:pPr>
      <w:widowControl/>
      <w:spacing w:after="160" w:line="240" w:lineRule="exact"/>
      <w:jc w:val="left"/>
    </w:pPr>
    <w:rPr>
      <w:rFonts w:ascii="Verdana" w:hAnsi="Verdana"/>
      <w:kern w:val="0"/>
    </w:rPr>
  </w:style>
  <w:style w:type="paragraph" w:customStyle="1" w:styleId="CharChar1">
    <w:name w:val="Char Char1"/>
    <w:basedOn w:val="a"/>
    <w:qFormat/>
    <w:rsid w:val="000E10D9"/>
    <w:pPr>
      <w:widowControl/>
      <w:spacing w:after="160" w:line="240" w:lineRule="exact"/>
      <w:jc w:val="left"/>
    </w:pPr>
    <w:rPr>
      <w:rFonts w:ascii="Verdana" w:eastAsia="楷体_GB2312" w:hAnsi="Verdana"/>
      <w:b/>
      <w:i/>
      <w:iCs/>
      <w:color w:val="000000"/>
      <w:kern w:val="0"/>
      <w:sz w:val="20"/>
    </w:rPr>
  </w:style>
  <w:style w:type="paragraph" w:customStyle="1" w:styleId="24">
    <w:name w:val="列出段落2"/>
    <w:basedOn w:val="a"/>
    <w:qFormat/>
    <w:rsid w:val="000E10D9"/>
    <w:pPr>
      <w:ind w:firstLineChars="200" w:firstLine="200"/>
    </w:pPr>
    <w:rPr>
      <w:rFonts w:ascii="Calibri" w:hAnsi="Calibri"/>
      <w:szCs w:val="22"/>
    </w:rPr>
  </w:style>
  <w:style w:type="paragraph" w:styleId="afd">
    <w:name w:val="List Paragraph"/>
    <w:basedOn w:val="a"/>
    <w:qFormat/>
    <w:rsid w:val="000E10D9"/>
    <w:pPr>
      <w:ind w:firstLineChars="200" w:firstLine="200"/>
    </w:pPr>
    <w:rPr>
      <w:rFonts w:ascii="Calibri" w:hAnsi="Calibri"/>
      <w:szCs w:val="22"/>
    </w:rPr>
  </w:style>
  <w:style w:type="paragraph" w:customStyle="1" w:styleId="13">
    <w:name w:val="修订1"/>
    <w:qFormat/>
    <w:rsid w:val="000E10D9"/>
    <w:rPr>
      <w:kern w:val="2"/>
      <w:sz w:val="21"/>
    </w:rPr>
  </w:style>
  <w:style w:type="paragraph" w:customStyle="1" w:styleId="25">
    <w:name w:val="正文_2"/>
    <w:qFormat/>
    <w:rsid w:val="000E10D9"/>
    <w:rPr>
      <w:sz w:val="21"/>
    </w:rPr>
  </w:style>
  <w:style w:type="character" w:customStyle="1" w:styleId="p1410">
    <w:name w:val="p141_0"/>
    <w:qFormat/>
    <w:rsid w:val="000E10D9"/>
    <w:rPr>
      <w:sz w:val="21"/>
      <w:szCs w:val="21"/>
    </w:rPr>
  </w:style>
  <w:style w:type="paragraph" w:customStyle="1" w:styleId="40">
    <w:name w:val="正文4"/>
    <w:qFormat/>
    <w:rsid w:val="000E10D9"/>
    <w:pPr>
      <w:widowControl w:val="0"/>
      <w:jc w:val="both"/>
    </w:pPr>
    <w:rPr>
      <w:rFonts w:ascii="Calibri" w:hAnsi="Calibri"/>
      <w:kern w:val="2"/>
      <w:sz w:val="21"/>
    </w:rPr>
  </w:style>
  <w:style w:type="paragraph" w:customStyle="1" w:styleId="Style112">
    <w:name w:val="_Style 112"/>
    <w:basedOn w:val="a"/>
    <w:next w:val="afd"/>
    <w:qFormat/>
    <w:rsid w:val="000E10D9"/>
    <w:pPr>
      <w:ind w:firstLineChars="200" w:firstLine="200"/>
    </w:pPr>
    <w:rPr>
      <w:szCs w:val="24"/>
    </w:rPr>
  </w:style>
  <w:style w:type="character" w:customStyle="1" w:styleId="14">
    <w:name w:val="未处理的提及1"/>
    <w:basedOn w:val="a2"/>
    <w:qFormat/>
    <w:rsid w:val="000E10D9"/>
    <w:rPr>
      <w:color w:val="605E5C"/>
      <w:shd w:val="clear" w:color="auto" w:fill="E1DFDD"/>
    </w:rPr>
  </w:style>
  <w:style w:type="paragraph" w:customStyle="1" w:styleId="26">
    <w:name w:val="修订2"/>
    <w:qFormat/>
    <w:rsid w:val="000E10D9"/>
    <w:rPr>
      <w:kern w:val="2"/>
      <w:sz w:val="21"/>
    </w:rPr>
  </w:style>
  <w:style w:type="paragraph" w:customStyle="1" w:styleId="15">
    <w:name w:val="列表段落1"/>
    <w:basedOn w:val="a"/>
    <w:qFormat/>
    <w:rsid w:val="000E10D9"/>
    <w:pPr>
      <w:autoSpaceDE w:val="0"/>
      <w:autoSpaceDN w:val="0"/>
      <w:adjustRightInd w:val="0"/>
      <w:ind w:firstLineChars="200" w:firstLine="200"/>
      <w:jc w:val="left"/>
    </w:pPr>
    <w:rPr>
      <w:kern w:val="0"/>
      <w:szCs w:val="21"/>
    </w:rPr>
  </w:style>
  <w:style w:type="paragraph" w:customStyle="1" w:styleId="111">
    <w:name w:val="列表段落11"/>
    <w:basedOn w:val="a"/>
    <w:qFormat/>
    <w:rsid w:val="000E10D9"/>
    <w:pPr>
      <w:ind w:firstLineChars="200" w:firstLine="200"/>
    </w:pPr>
    <w:rPr>
      <w:rFonts w:eastAsia="黑体"/>
      <w:bCs/>
      <w:sz w:val="30"/>
      <w:szCs w:val="30"/>
    </w:rPr>
  </w:style>
  <w:style w:type="paragraph" w:customStyle="1" w:styleId="afe">
    <w:name w:val="正题"/>
    <w:basedOn w:val="a"/>
    <w:next w:val="a"/>
    <w:qFormat/>
    <w:rsid w:val="000E10D9"/>
    <w:pPr>
      <w:topLinePunct/>
      <w:adjustRightInd w:val="0"/>
      <w:snapToGrid w:val="0"/>
      <w:spacing w:line="360" w:lineRule="auto"/>
      <w:jc w:val="center"/>
    </w:pPr>
    <w:rPr>
      <w:rFonts w:ascii="Calibri" w:eastAsia="黑体" w:hAnsi="Calibri"/>
      <w:b/>
      <w:spacing w:val="4"/>
      <w:kern w:val="0"/>
      <w:sz w:val="36"/>
    </w:rPr>
  </w:style>
  <w:style w:type="paragraph" w:customStyle="1" w:styleId="Normal13">
    <w:name w:val="Normal_13"/>
    <w:qFormat/>
    <w:rsid w:val="000E10D9"/>
    <w:rPr>
      <w:sz w:val="21"/>
    </w:rPr>
  </w:style>
  <w:style w:type="paragraph" w:customStyle="1" w:styleId="Blockquote">
    <w:name w:val="Blockquote"/>
    <w:basedOn w:val="a"/>
    <w:qFormat/>
    <w:rsid w:val="000E10D9"/>
    <w:pPr>
      <w:autoSpaceDE w:val="0"/>
      <w:autoSpaceDN w:val="0"/>
      <w:adjustRightInd w:val="0"/>
      <w:ind w:left="360" w:right="360"/>
      <w:jc w:val="left"/>
    </w:pPr>
    <w:rPr>
      <w:kern w:val="0"/>
      <w:szCs w:val="21"/>
    </w:rPr>
  </w:style>
  <w:style w:type="paragraph" w:customStyle="1" w:styleId="Style102">
    <w:name w:val="_Style 102"/>
    <w:basedOn w:val="a"/>
    <w:next w:val="11"/>
    <w:qFormat/>
    <w:rsid w:val="000E10D9"/>
    <w:pPr>
      <w:ind w:firstLineChars="200" w:firstLine="200"/>
    </w:pPr>
    <w:rPr>
      <w:szCs w:val="21"/>
    </w:rPr>
  </w:style>
  <w:style w:type="paragraph" w:customStyle="1" w:styleId="33">
    <w:name w:val="修订3"/>
    <w:qFormat/>
    <w:rsid w:val="000E10D9"/>
    <w:rPr>
      <w:kern w:val="2"/>
      <w:sz w:val="21"/>
    </w:rPr>
  </w:style>
  <w:style w:type="paragraph" w:customStyle="1" w:styleId="41">
    <w:name w:val="修订4"/>
    <w:qFormat/>
    <w:rsid w:val="000E10D9"/>
    <w:rPr>
      <w:kern w:val="2"/>
      <w:sz w:val="21"/>
    </w:rPr>
  </w:style>
  <w:style w:type="paragraph" w:customStyle="1" w:styleId="50">
    <w:name w:val="修订5"/>
    <w:qFormat/>
    <w:rsid w:val="000E10D9"/>
    <w:rPr>
      <w:kern w:val="2"/>
      <w:sz w:val="21"/>
    </w:rPr>
  </w:style>
  <w:style w:type="paragraph" w:customStyle="1" w:styleId="60">
    <w:name w:val="修订6"/>
    <w:qFormat/>
    <w:rsid w:val="000E10D9"/>
    <w:rPr>
      <w:kern w:val="2"/>
      <w:sz w:val="21"/>
    </w:rPr>
  </w:style>
  <w:style w:type="character" w:customStyle="1" w:styleId="a9">
    <w:name w:val="批注文字 字符"/>
    <w:basedOn w:val="a2"/>
    <w:link w:val="a8"/>
    <w:rsid w:val="000E10D9"/>
    <w:rPr>
      <w:rFonts w:ascii="Calibri" w:hAnsi="Calibri" w:cs="Arial"/>
      <w:kern w:val="2"/>
      <w:sz w:val="21"/>
      <w:szCs w:val="24"/>
    </w:rPr>
  </w:style>
  <w:style w:type="paragraph" w:customStyle="1" w:styleId="4010">
    <w:name w:val="样式 40 10 磅"/>
    <w:qFormat/>
    <w:rsid w:val="007926AD"/>
    <w:pPr>
      <w:widowControl w:val="0"/>
      <w:jc w:val="both"/>
    </w:pPr>
    <w:rPr>
      <w:rFonts w:ascii="Calibri" w:hAnsi="Calibri"/>
      <w:kern w:val="2"/>
      <w:sz w:val="21"/>
      <w:szCs w:val="22"/>
    </w:rPr>
  </w:style>
  <w:style w:type="paragraph" w:styleId="aff">
    <w:name w:val="Revision"/>
    <w:hidden/>
    <w:uiPriority w:val="99"/>
    <w:semiHidden/>
    <w:rsid w:val="00E7098E"/>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103</Pages>
  <Words>10666</Words>
  <Characters>60801</Characters>
  <Application>Microsoft Office Word</Application>
  <DocSecurity>4</DocSecurity>
  <Lines>506</Lines>
  <Paragraphs>142</Paragraphs>
  <ScaleCrop>false</ScaleCrop>
  <Company>微软中国</Company>
  <LinksUpToDate>false</LinksUpToDate>
  <CharactersWithSpaces>71325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微软用户</dc:creator>
  <cp:lastModifiedBy>代理公司</cp:lastModifiedBy>
  <cp:revision>2</cp:revision>
  <cp:lastPrinted>2022-10-19T01:16:00Z</cp:lastPrinted>
  <dcterms:created xsi:type="dcterms:W3CDTF">2022-10-19T09:43:00Z</dcterms:created>
  <dcterms:modified xsi:type="dcterms:W3CDTF">2022-10-19T09:43:00Z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A01118F3FD6F451B9BC8D46C5CEB26BA</vt:lpwstr>
  </property>
</Properties>
</file>