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BC6864">
      <w:pPr>
        <w:spacing w:line="578"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黑龙江消防救援机动总队</w:t>
      </w:r>
      <w:r>
        <w:rPr>
          <w:rFonts w:hint="eastAsia" w:ascii="方正小标宋简体" w:hAnsi="方正小标宋简体" w:eastAsia="方正小标宋简体" w:cs="方正小标宋简体"/>
          <w:sz w:val="44"/>
          <w:szCs w:val="44"/>
          <w:lang w:val="en-US" w:eastAsia="zh-CN"/>
        </w:rPr>
        <w:t>通信</w:t>
      </w:r>
      <w:r>
        <w:rPr>
          <w:rFonts w:hint="eastAsia" w:ascii="方正小标宋简体" w:hAnsi="方正小标宋简体" w:eastAsia="方正小标宋简体" w:cs="方正小标宋简体"/>
          <w:sz w:val="44"/>
          <w:szCs w:val="44"/>
        </w:rPr>
        <w:t>装备</w:t>
      </w:r>
    </w:p>
    <w:p w14:paraId="41C77D80">
      <w:pPr>
        <w:spacing w:line="578"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项目采购需求调查公告</w:t>
      </w:r>
    </w:p>
    <w:p w14:paraId="339A0A76">
      <w:pPr>
        <w:spacing w:line="560" w:lineRule="exact"/>
        <w:ind w:firstLine="640" w:firstLineChars="200"/>
        <w:rPr>
          <w:rFonts w:eastAsia="方正仿宋简体"/>
          <w:snapToGrid w:val="0"/>
          <w:kern w:val="0"/>
          <w:szCs w:val="32"/>
        </w:rPr>
      </w:pPr>
    </w:p>
    <w:p w14:paraId="582E7244">
      <w:pPr>
        <w:spacing w:line="560" w:lineRule="exact"/>
        <w:rPr>
          <w:rFonts w:ascii="方正仿宋简体" w:hAnsi="方正仿宋简体" w:eastAsia="方正仿宋简体" w:cs="方正仿宋简体"/>
          <w:szCs w:val="32"/>
        </w:rPr>
      </w:pPr>
      <w:r>
        <w:rPr>
          <w:rFonts w:ascii="方正仿宋简体" w:hAnsi="方正仿宋简体" w:eastAsia="方正仿宋简体" w:cs="方正仿宋简体"/>
          <w:szCs w:val="32"/>
        </w:rPr>
        <w:t>致各潜在供应商（厂家）：</w:t>
      </w:r>
    </w:p>
    <w:p w14:paraId="63F762C9">
      <w:pPr>
        <w:spacing w:line="560" w:lineRule="exact"/>
        <w:ind w:firstLine="640"/>
        <w:rPr>
          <w:rFonts w:ascii="方正仿宋简体" w:hAnsi="方正仿宋简体" w:eastAsia="方正仿宋简体" w:cs="方正仿宋简体"/>
          <w:szCs w:val="32"/>
        </w:rPr>
      </w:pPr>
      <w:r>
        <w:rPr>
          <w:rFonts w:ascii="方正仿宋简体" w:hAnsi="方正仿宋简体" w:eastAsia="方正仿宋简体" w:cs="方正仿宋简体"/>
          <w:szCs w:val="32"/>
        </w:rPr>
        <w:t>我总队</w:t>
      </w:r>
      <w:r>
        <w:rPr>
          <w:rFonts w:hint="eastAsia" w:ascii="方正仿宋简体" w:hAnsi="方正仿宋简体" w:eastAsia="方正仿宋简体" w:cs="方正仿宋简体"/>
          <w:szCs w:val="32"/>
          <w:lang w:val="en-US" w:eastAsia="zh-CN"/>
        </w:rPr>
        <w:t>通信</w:t>
      </w:r>
      <w:r>
        <w:rPr>
          <w:rFonts w:ascii="方正仿宋简体" w:hAnsi="方正仿宋简体" w:eastAsia="方正仿宋简体" w:cs="方正仿宋简体"/>
          <w:szCs w:val="32"/>
        </w:rPr>
        <w:t>装备项目现面向社会公开开展需求调查。请自愿参与调查的各潜在供应商（厂家），根据本公告所列需求及要求，提供相关产品资料。为保证供应商提供内容的真实性、可靠性、准确性，建议供应商按照如下要求提供相关证明材料。</w:t>
      </w:r>
    </w:p>
    <w:p w14:paraId="30F69F91">
      <w:pPr>
        <w:spacing w:line="560" w:lineRule="exact"/>
        <w:ind w:firstLine="640" w:firstLineChars="200"/>
        <w:rPr>
          <w:rFonts w:ascii="方正黑体简体" w:hAnsi="方正黑体简体" w:eastAsia="方正黑体简体" w:cs="方正黑体简体"/>
          <w:szCs w:val="32"/>
        </w:rPr>
      </w:pPr>
      <w:r>
        <w:rPr>
          <w:rFonts w:hint="eastAsia" w:ascii="方正黑体简体" w:hAnsi="方正黑体简体" w:eastAsia="方正黑体简体" w:cs="方正黑体简体"/>
          <w:szCs w:val="32"/>
        </w:rPr>
        <w:t>一、征集内容</w:t>
      </w:r>
    </w:p>
    <w:p w14:paraId="25EF46AA">
      <w:pPr>
        <w:spacing w:line="560" w:lineRule="exact"/>
        <w:ind w:firstLine="640" w:firstLineChars="200"/>
        <w:rPr>
          <w:rFonts w:hint="default" w:ascii="Times New Roman" w:hAnsi="Times New Roman" w:eastAsia="方正仿宋简体" w:cs="Times New Roman"/>
          <w:szCs w:val="32"/>
          <w:highlight w:val="none"/>
          <w:lang w:eastAsia="zh-CN"/>
        </w:rPr>
      </w:pPr>
      <w:r>
        <w:rPr>
          <w:rFonts w:hint="default" w:ascii="Times New Roman" w:hAnsi="Times New Roman" w:eastAsia="方正仿宋简体" w:cs="Times New Roman"/>
          <w:szCs w:val="32"/>
          <w:highlight w:val="none"/>
          <w:lang w:val="en-US" w:eastAsia="zh-CN"/>
        </w:rPr>
        <w:t>1.三网通基站</w:t>
      </w:r>
      <w:r>
        <w:rPr>
          <w:rFonts w:hint="default" w:ascii="Times New Roman" w:hAnsi="Times New Roman" w:eastAsia="方正仿宋简体" w:cs="Times New Roman"/>
          <w:szCs w:val="32"/>
          <w:highlight w:val="none"/>
        </w:rPr>
        <w:t>技术参数信息</w:t>
      </w:r>
      <w:r>
        <w:rPr>
          <w:rFonts w:hint="default" w:ascii="Times New Roman" w:hAnsi="Times New Roman" w:eastAsia="方正仿宋简体" w:cs="Times New Roman"/>
          <w:szCs w:val="32"/>
          <w:highlight w:val="none"/>
          <w:lang w:eastAsia="zh-CN"/>
        </w:rPr>
        <w:t>；</w:t>
      </w:r>
    </w:p>
    <w:p w14:paraId="0B804BCD">
      <w:pPr>
        <w:spacing w:line="560" w:lineRule="exact"/>
        <w:ind w:firstLine="640" w:firstLineChars="200"/>
        <w:rPr>
          <w:rFonts w:hint="default" w:ascii="Times New Roman" w:hAnsi="Times New Roman" w:eastAsia="方正仿宋简体" w:cs="Times New Roman"/>
          <w:szCs w:val="32"/>
          <w:highlight w:val="none"/>
          <w:lang w:val="en-US" w:eastAsia="zh-CN"/>
        </w:rPr>
      </w:pPr>
      <w:r>
        <w:rPr>
          <w:rFonts w:hint="default" w:ascii="Times New Roman" w:hAnsi="Times New Roman" w:eastAsia="方正仿宋简体" w:cs="Times New Roman"/>
          <w:szCs w:val="32"/>
          <w:highlight w:val="none"/>
          <w:lang w:val="en-US" w:eastAsia="zh-CN"/>
        </w:rPr>
        <w:t>2.机载式数字超短波转信台技术参数信息；</w:t>
      </w:r>
    </w:p>
    <w:p w14:paraId="15389124">
      <w:pPr>
        <w:spacing w:line="560" w:lineRule="exact"/>
        <w:ind w:firstLine="640" w:firstLineChars="200"/>
        <w:rPr>
          <w:rFonts w:hint="default" w:ascii="Times New Roman" w:hAnsi="Times New Roman" w:eastAsia="方正仿宋简体" w:cs="Times New Roman"/>
          <w:szCs w:val="32"/>
          <w:highlight w:val="none"/>
          <w:lang w:val="en-US" w:eastAsia="zh-CN"/>
        </w:rPr>
      </w:pPr>
      <w:r>
        <w:rPr>
          <w:rFonts w:hint="default" w:ascii="Times New Roman" w:hAnsi="Times New Roman" w:eastAsia="方正仿宋简体" w:cs="Times New Roman"/>
          <w:szCs w:val="32"/>
          <w:highlight w:val="none"/>
          <w:lang w:val="en-US" w:eastAsia="zh-CN"/>
        </w:rPr>
        <w:t>3.背负式数字超短波转信台技术参数信息。</w:t>
      </w:r>
    </w:p>
    <w:p w14:paraId="6E7F2B3F">
      <w:pPr>
        <w:spacing w:line="560" w:lineRule="exact"/>
        <w:ind w:firstLine="640" w:firstLineChars="200"/>
        <w:rPr>
          <w:rFonts w:ascii="方正黑体简体" w:hAnsi="方正黑体简体" w:eastAsia="方正黑体简体" w:cs="方正黑体简体"/>
          <w:szCs w:val="32"/>
        </w:rPr>
      </w:pPr>
      <w:r>
        <w:rPr>
          <w:rFonts w:hint="eastAsia" w:ascii="方正黑体简体" w:hAnsi="方正黑体简体" w:eastAsia="方正黑体简体" w:cs="方正黑体简体"/>
          <w:szCs w:val="32"/>
        </w:rPr>
        <w:t>二、征集时间、方式</w:t>
      </w:r>
    </w:p>
    <w:p w14:paraId="3A304D0F">
      <w:pPr>
        <w:spacing w:line="560" w:lineRule="exact"/>
        <w:ind w:firstLine="640"/>
        <w:rPr>
          <w:rFonts w:eastAsia="方正仿宋简体"/>
          <w:szCs w:val="32"/>
        </w:rPr>
      </w:pPr>
      <w:r>
        <w:rPr>
          <w:rFonts w:eastAsia="方正仿宋简体"/>
          <w:szCs w:val="32"/>
        </w:rPr>
        <w:t>（一）征集时间：自公告发布之日起至</w:t>
      </w:r>
      <w:r>
        <w:rPr>
          <w:rFonts w:hint="eastAsia" w:eastAsia="方正仿宋简体"/>
          <w:color w:val="FF0000"/>
          <w:szCs w:val="32"/>
          <w:lang w:val="en-US" w:eastAsia="zh-CN"/>
        </w:rPr>
        <w:t>10</w:t>
      </w:r>
      <w:r>
        <w:rPr>
          <w:rFonts w:eastAsia="方正仿宋简体"/>
          <w:szCs w:val="32"/>
        </w:rPr>
        <w:t>月</w:t>
      </w:r>
      <w:r>
        <w:rPr>
          <w:rFonts w:hint="eastAsia" w:eastAsia="方正仿宋简体"/>
          <w:color w:val="FF0000"/>
          <w:szCs w:val="32"/>
          <w:lang w:val="en-US" w:eastAsia="zh-CN"/>
        </w:rPr>
        <w:t>15日</w:t>
      </w:r>
      <w:r>
        <w:rPr>
          <w:rFonts w:eastAsia="方正仿宋简体"/>
          <w:szCs w:val="32"/>
        </w:rPr>
        <w:t>，逾期将不予受理。资料递交时间以电子邮箱收到资料的时间为准。邮寄的纸质和U盘等资料尽量在征集时间内寄（送）达。逾期递交的资料，或仅递交电子或纸质资料中一种资料的，征集单位视情查阅或参考。</w:t>
      </w:r>
    </w:p>
    <w:p w14:paraId="2C7B9BC7">
      <w:pPr>
        <w:spacing w:line="560" w:lineRule="exact"/>
        <w:ind w:firstLine="640"/>
        <w:rPr>
          <w:rFonts w:eastAsia="方正仿宋简体"/>
          <w:szCs w:val="32"/>
        </w:rPr>
      </w:pPr>
      <w:r>
        <w:rPr>
          <w:rFonts w:eastAsia="方正仿宋简体"/>
          <w:szCs w:val="32"/>
        </w:rPr>
        <w:t>（二）电子文档接收邮箱：</w:t>
      </w:r>
      <w:r>
        <w:rPr>
          <w:rFonts w:hint="eastAsia" w:eastAsia="方正仿宋简体"/>
          <w:szCs w:val="32"/>
        </w:rPr>
        <w:t>3449688</w:t>
      </w:r>
      <w:r>
        <w:rPr>
          <w:rFonts w:eastAsia="方正仿宋简体"/>
          <w:szCs w:val="32"/>
        </w:rPr>
        <w:t>@qq.com。邮件名称为</w:t>
      </w:r>
      <w:r>
        <w:rPr>
          <w:rFonts w:hint="eastAsia" w:ascii="方正仿宋_GBK" w:hAnsi="方正仿宋_GBK" w:eastAsia="方正仿宋_GBK" w:cs="方正仿宋_GBK"/>
          <w:szCs w:val="32"/>
        </w:rPr>
        <w:t>“供应商名称+黑龙江消防救援机动总队</w:t>
      </w:r>
      <w:r>
        <w:rPr>
          <w:rFonts w:hint="eastAsia" w:ascii="方正仿宋_GBK" w:hAnsi="方正仿宋_GBK" w:eastAsia="方正仿宋_GBK" w:cs="方正仿宋_GBK"/>
          <w:szCs w:val="32"/>
          <w:lang w:val="en-US" w:eastAsia="zh-CN"/>
        </w:rPr>
        <w:t>通信</w:t>
      </w:r>
      <w:r>
        <w:rPr>
          <w:rFonts w:hint="eastAsia" w:ascii="方正仿宋_GBK" w:hAnsi="方正仿宋_GBK" w:eastAsia="方正仿宋_GBK" w:cs="方正仿宋_GBK"/>
          <w:szCs w:val="32"/>
        </w:rPr>
        <w:t>装备项目需求调查”</w:t>
      </w:r>
      <w:r>
        <w:rPr>
          <w:rFonts w:eastAsia="方正仿宋简体"/>
          <w:szCs w:val="32"/>
        </w:rPr>
        <w:t>。</w:t>
      </w:r>
    </w:p>
    <w:p w14:paraId="210E07A3">
      <w:pPr>
        <w:spacing w:line="560" w:lineRule="exact"/>
        <w:ind w:firstLine="640"/>
        <w:rPr>
          <w:rFonts w:eastAsia="方正仿宋简体"/>
          <w:szCs w:val="32"/>
        </w:rPr>
      </w:pPr>
      <w:r>
        <w:rPr>
          <w:rFonts w:eastAsia="方正仿宋简体"/>
          <w:szCs w:val="32"/>
        </w:rPr>
        <w:t>（三）纸质资料收件地址：黑龙江省哈尔滨市南岗区千山路99号黑龙江消防</w:t>
      </w:r>
      <w:r>
        <w:rPr>
          <w:rFonts w:hint="eastAsia" w:eastAsia="方正仿宋简体"/>
          <w:szCs w:val="32"/>
        </w:rPr>
        <w:t>救援机动</w:t>
      </w:r>
      <w:r>
        <w:rPr>
          <w:rFonts w:eastAsia="方正仿宋简体"/>
          <w:szCs w:val="32"/>
        </w:rPr>
        <w:t>总队</w:t>
      </w:r>
      <w:r>
        <w:rPr>
          <w:rFonts w:hint="eastAsia" w:eastAsia="方正仿宋简体"/>
          <w:szCs w:val="32"/>
        </w:rPr>
        <w:t>应急通信和科技</w:t>
      </w:r>
      <w:r>
        <w:rPr>
          <w:rFonts w:eastAsia="方正仿宋简体"/>
          <w:szCs w:val="32"/>
        </w:rPr>
        <w:t>处，收件人：</w:t>
      </w:r>
      <w:r>
        <w:rPr>
          <w:rFonts w:hint="eastAsia" w:eastAsia="方正仿宋简体"/>
          <w:szCs w:val="32"/>
        </w:rPr>
        <w:t>邢</w:t>
      </w:r>
      <w:r>
        <w:rPr>
          <w:rFonts w:eastAsia="方正仿宋简体"/>
          <w:szCs w:val="32"/>
        </w:rPr>
        <w:t>助理，联系方式：0451-</w:t>
      </w:r>
      <w:r>
        <w:rPr>
          <w:rFonts w:hint="eastAsia" w:eastAsia="方正仿宋简体"/>
          <w:szCs w:val="32"/>
        </w:rPr>
        <w:t>7070</w:t>
      </w:r>
      <w:r>
        <w:rPr>
          <w:rFonts w:eastAsia="方正仿宋简体"/>
          <w:szCs w:val="32"/>
        </w:rPr>
        <w:t>2</w:t>
      </w:r>
      <w:r>
        <w:rPr>
          <w:rFonts w:hint="eastAsia" w:eastAsia="方正仿宋简体"/>
          <w:szCs w:val="32"/>
        </w:rPr>
        <w:t>163</w:t>
      </w:r>
      <w:r>
        <w:rPr>
          <w:rFonts w:eastAsia="方正仿宋简体"/>
          <w:szCs w:val="32"/>
        </w:rPr>
        <w:t>。</w:t>
      </w:r>
    </w:p>
    <w:p w14:paraId="05271760">
      <w:pPr>
        <w:spacing w:line="560" w:lineRule="exact"/>
        <w:ind w:firstLine="640" w:firstLineChars="200"/>
        <w:rPr>
          <w:rFonts w:ascii="方正黑体简体" w:hAnsi="方正黑体简体" w:eastAsia="方正黑体简体" w:cs="方正黑体简体"/>
          <w:szCs w:val="32"/>
        </w:rPr>
      </w:pPr>
      <w:r>
        <w:rPr>
          <w:rFonts w:ascii="方正黑体简体" w:hAnsi="方正黑体简体" w:eastAsia="方正黑体简体" w:cs="方正黑体简体"/>
          <w:szCs w:val="32"/>
        </w:rPr>
        <w:t>三、递交资料要求</w:t>
      </w:r>
    </w:p>
    <w:p w14:paraId="2991C9F8">
      <w:pPr>
        <w:spacing w:line="560" w:lineRule="exact"/>
        <w:ind w:firstLine="640"/>
        <w:rPr>
          <w:rFonts w:eastAsia="方正仿宋简体"/>
          <w:szCs w:val="32"/>
          <w:highlight w:val="none"/>
        </w:rPr>
      </w:pPr>
      <w:r>
        <w:rPr>
          <w:rFonts w:eastAsia="方正仿宋简体"/>
          <w:szCs w:val="32"/>
          <w:highlight w:val="none"/>
        </w:rPr>
        <w:t>本次征集</w:t>
      </w:r>
      <w:r>
        <w:rPr>
          <w:rFonts w:hint="eastAsia" w:eastAsia="方正仿宋简体"/>
          <w:szCs w:val="32"/>
          <w:highlight w:val="none"/>
          <w:lang w:val="en-US" w:eastAsia="zh-CN"/>
        </w:rPr>
        <w:t>通信</w:t>
      </w:r>
      <w:r>
        <w:rPr>
          <w:rFonts w:eastAsia="方正仿宋简体"/>
          <w:szCs w:val="32"/>
          <w:highlight w:val="none"/>
        </w:rPr>
        <w:t>装备技术参数等信息，按照对应装备（器材）名称征集。</w:t>
      </w:r>
    </w:p>
    <w:p w14:paraId="7158C4FF">
      <w:pPr>
        <w:spacing w:line="560" w:lineRule="exact"/>
        <w:ind w:firstLine="640" w:firstLineChars="200"/>
        <w:rPr>
          <w:rFonts w:ascii="方正楷体简体" w:hAnsi="方正楷体简体" w:eastAsia="方正楷体简体" w:cs="方正楷体简体"/>
          <w:szCs w:val="32"/>
        </w:rPr>
      </w:pPr>
      <w:r>
        <w:rPr>
          <w:rFonts w:ascii="方正楷体简体" w:hAnsi="方正楷体简体" w:eastAsia="方正楷体简体" w:cs="方正楷体简体"/>
          <w:szCs w:val="32"/>
        </w:rPr>
        <w:t>（一）资料内容</w:t>
      </w:r>
    </w:p>
    <w:p w14:paraId="434C8F0E">
      <w:pPr>
        <w:spacing w:line="560" w:lineRule="exact"/>
        <w:ind w:firstLine="640"/>
        <w:rPr>
          <w:rFonts w:eastAsia="方正仿宋简体"/>
          <w:szCs w:val="32"/>
        </w:rPr>
      </w:pPr>
      <w:r>
        <w:rPr>
          <w:rFonts w:eastAsia="方正仿宋简体"/>
          <w:szCs w:val="32"/>
        </w:rPr>
        <w:t>投递的资料不论是纸质文件，还是电子文档</w:t>
      </w:r>
      <w:r>
        <w:rPr>
          <w:rFonts w:ascii="方正楷体简体" w:hAnsi="方正楷体简体" w:eastAsia="方正楷体简体" w:cs="方正楷体简体"/>
          <w:sz w:val="28"/>
          <w:szCs w:val="28"/>
        </w:rPr>
        <w:t>（视频除外）</w:t>
      </w:r>
      <w:r>
        <w:rPr>
          <w:rFonts w:eastAsia="方正仿宋简体"/>
          <w:szCs w:val="32"/>
        </w:rPr>
        <w:t>，均按以下内容、顺序依次排列、装订。</w:t>
      </w:r>
    </w:p>
    <w:p w14:paraId="4435FAFE">
      <w:pPr>
        <w:spacing w:line="560" w:lineRule="exact"/>
        <w:ind w:firstLine="640"/>
        <w:rPr>
          <w:rFonts w:eastAsia="方正仿宋简体"/>
          <w:szCs w:val="32"/>
        </w:rPr>
      </w:pPr>
      <w:r>
        <w:rPr>
          <w:rFonts w:eastAsia="方正仿宋简体"/>
          <w:szCs w:val="32"/>
        </w:rPr>
        <w:t>1.提供采购需求调查表PDF版</w:t>
      </w:r>
      <w:r>
        <w:rPr>
          <w:rFonts w:ascii="方正楷体简体" w:hAnsi="方正楷体简体" w:eastAsia="方正楷体简体" w:cs="方正楷体简体"/>
          <w:sz w:val="28"/>
          <w:szCs w:val="28"/>
        </w:rPr>
        <w:t>（加盖公章）</w:t>
      </w:r>
      <w:r>
        <w:rPr>
          <w:rFonts w:eastAsia="方正仿宋简体"/>
          <w:szCs w:val="32"/>
        </w:rPr>
        <w:t>和</w:t>
      </w:r>
      <w:r>
        <w:rPr>
          <w:rFonts w:hint="eastAsia" w:ascii="方正楷体简体" w:hAnsi="方正楷体简体" w:eastAsia="方正楷体简体" w:cs="方正楷体简体"/>
          <w:sz w:val="28"/>
          <w:szCs w:val="28"/>
        </w:rPr>
        <w:t>Word</w:t>
      </w:r>
      <w:r>
        <w:rPr>
          <w:rFonts w:eastAsia="方正仿宋简体"/>
          <w:szCs w:val="32"/>
        </w:rPr>
        <w:t>版</w:t>
      </w:r>
      <w:r>
        <w:rPr>
          <w:rFonts w:ascii="方正楷体简体" w:hAnsi="方正楷体简体" w:eastAsia="方正楷体简体" w:cs="方正楷体简体"/>
          <w:sz w:val="28"/>
          <w:szCs w:val="28"/>
        </w:rPr>
        <w:t>（详见附件）</w:t>
      </w:r>
      <w:r>
        <w:rPr>
          <w:rFonts w:eastAsia="方正仿宋简体"/>
          <w:szCs w:val="32"/>
        </w:rPr>
        <w:t>、图片</w:t>
      </w:r>
      <w:r>
        <w:rPr>
          <w:rFonts w:ascii="方正楷体简体" w:hAnsi="方正楷体简体" w:eastAsia="方正楷体简体" w:cs="方正楷体简体"/>
          <w:sz w:val="28"/>
          <w:szCs w:val="28"/>
        </w:rPr>
        <w:t>（JPG格式）</w:t>
      </w:r>
      <w:r>
        <w:rPr>
          <w:rFonts w:eastAsia="方正仿宋简体"/>
          <w:szCs w:val="32"/>
        </w:rPr>
        <w:t>、视频</w:t>
      </w:r>
      <w:r>
        <w:rPr>
          <w:rFonts w:ascii="方正楷体简体" w:hAnsi="方正楷体简体" w:eastAsia="方正楷体简体" w:cs="方正楷体简体"/>
          <w:sz w:val="28"/>
          <w:szCs w:val="28"/>
        </w:rPr>
        <w:t>（MP4格式）</w:t>
      </w:r>
      <w:r>
        <w:rPr>
          <w:rFonts w:eastAsia="方正仿宋简体"/>
          <w:szCs w:val="32"/>
        </w:rPr>
        <w:t>。注：潜在供应商应严格按照格式内容</w:t>
      </w:r>
      <w:r>
        <w:rPr>
          <w:rFonts w:hint="eastAsia" w:eastAsia="方正仿宋简体"/>
          <w:szCs w:val="32"/>
        </w:rPr>
        <w:t>和</w:t>
      </w:r>
      <w:r>
        <w:rPr>
          <w:rFonts w:eastAsia="方正仿宋简体"/>
          <w:szCs w:val="32"/>
        </w:rPr>
        <w:t>对应装备的序号进行填写，未参与的产品可自行删除，不得修改装备的序号。</w:t>
      </w:r>
    </w:p>
    <w:p w14:paraId="32D94A15">
      <w:pPr>
        <w:spacing w:line="560" w:lineRule="exact"/>
        <w:ind w:firstLine="640"/>
        <w:rPr>
          <w:rFonts w:eastAsia="方正仿宋简体"/>
          <w:szCs w:val="32"/>
        </w:rPr>
      </w:pPr>
      <w:r>
        <w:rPr>
          <w:rFonts w:eastAsia="方正仿宋简体"/>
          <w:szCs w:val="32"/>
        </w:rPr>
        <w:t>2.产品彩页</w:t>
      </w:r>
      <w:r>
        <w:rPr>
          <w:rFonts w:ascii="方正楷体简体" w:hAnsi="方正楷体简体" w:eastAsia="方正楷体简体" w:cs="方正楷体简体"/>
          <w:sz w:val="28"/>
          <w:szCs w:val="28"/>
        </w:rPr>
        <w:t>（加盖公章）</w:t>
      </w:r>
      <w:r>
        <w:rPr>
          <w:rFonts w:eastAsia="方正仿宋简体"/>
          <w:szCs w:val="32"/>
        </w:rPr>
        <w:t>，含产品外观样式、产品宣传资料等，应简明扼要描述装备</w:t>
      </w:r>
      <w:r>
        <w:rPr>
          <w:rFonts w:ascii="方正楷体简体" w:hAnsi="方正楷体简体" w:eastAsia="方正楷体简体" w:cs="方正楷体简体"/>
          <w:sz w:val="28"/>
          <w:szCs w:val="28"/>
        </w:rPr>
        <w:t>（器材）</w:t>
      </w:r>
      <w:r>
        <w:rPr>
          <w:rFonts w:eastAsia="方正仿宋简体"/>
          <w:szCs w:val="32"/>
        </w:rPr>
        <w:t>概况、主要技术特点或亮点。</w:t>
      </w:r>
    </w:p>
    <w:p w14:paraId="7157D81F">
      <w:pPr>
        <w:spacing w:line="560" w:lineRule="exact"/>
        <w:ind w:firstLine="640"/>
        <w:rPr>
          <w:rFonts w:hint="eastAsia" w:eastAsia="方正仿宋简体"/>
          <w:szCs w:val="32"/>
        </w:rPr>
      </w:pPr>
      <w:r>
        <w:rPr>
          <w:rFonts w:eastAsia="方正仿宋简体"/>
          <w:szCs w:val="32"/>
        </w:rPr>
        <w:t>3.产品符合装备</w:t>
      </w:r>
      <w:r>
        <w:rPr>
          <w:rFonts w:ascii="方正楷体简体" w:hAnsi="方正楷体简体" w:eastAsia="方正楷体简体" w:cs="方正楷体简体"/>
          <w:sz w:val="28"/>
          <w:szCs w:val="28"/>
        </w:rPr>
        <w:t>（器材）</w:t>
      </w:r>
      <w:r>
        <w:rPr>
          <w:rFonts w:eastAsia="方正仿宋简体"/>
          <w:szCs w:val="32"/>
        </w:rPr>
        <w:t>相关技术标准，应至少提供一项能证明质量合格的资料</w:t>
      </w:r>
      <w:r>
        <w:rPr>
          <w:rFonts w:ascii="方正楷体简体" w:hAnsi="方正楷体简体" w:eastAsia="方正楷体简体" w:cs="方正楷体简体"/>
          <w:sz w:val="28"/>
          <w:szCs w:val="28"/>
        </w:rPr>
        <w:t>（加盖公章）</w:t>
      </w:r>
      <w:r>
        <w:rPr>
          <w:rFonts w:eastAsia="方正仿宋简体"/>
          <w:szCs w:val="32"/>
        </w:rPr>
        <w:t>，主要包括：产品认证证书、产品质量检测报告、产品定型试验报告、产品质量合格证书等</w:t>
      </w:r>
      <w:r>
        <w:rPr>
          <w:rFonts w:ascii="方正楷体简体" w:hAnsi="方正楷体简体" w:eastAsia="方正楷体简体" w:cs="方正楷体简体"/>
          <w:sz w:val="28"/>
          <w:szCs w:val="28"/>
        </w:rPr>
        <w:t>（均为复印件）</w:t>
      </w:r>
      <w:r>
        <w:rPr>
          <w:rFonts w:eastAsia="方正仿宋简体"/>
          <w:szCs w:val="32"/>
        </w:rPr>
        <w:t>。</w:t>
      </w:r>
    </w:p>
    <w:p w14:paraId="40F2B0E8">
      <w:pPr>
        <w:spacing w:line="560" w:lineRule="exact"/>
        <w:ind w:firstLine="640"/>
        <w:rPr>
          <w:rFonts w:eastAsia="方正仿宋简体"/>
          <w:szCs w:val="32"/>
        </w:rPr>
      </w:pPr>
      <w:r>
        <w:rPr>
          <w:rFonts w:eastAsia="方正仿宋简体"/>
          <w:szCs w:val="32"/>
        </w:rPr>
        <w:t>4.装备</w:t>
      </w:r>
      <w:r>
        <w:rPr>
          <w:rFonts w:ascii="方正楷体简体" w:hAnsi="方正楷体简体" w:eastAsia="方正楷体简体" w:cs="方正楷体简体"/>
          <w:sz w:val="28"/>
          <w:szCs w:val="28"/>
        </w:rPr>
        <w:t>（器材）</w:t>
      </w:r>
      <w:r>
        <w:rPr>
          <w:rFonts w:eastAsia="方正仿宋简体"/>
          <w:szCs w:val="32"/>
        </w:rPr>
        <w:t>的技术白皮书或生产厂家的技术参数</w:t>
      </w:r>
      <w:r>
        <w:rPr>
          <w:rFonts w:ascii="方正楷体简体" w:hAnsi="方正楷体简体" w:eastAsia="方正楷体简体" w:cs="方正楷体简体"/>
          <w:sz w:val="28"/>
          <w:szCs w:val="28"/>
        </w:rPr>
        <w:t>（加盖公章）</w:t>
      </w:r>
      <w:r>
        <w:rPr>
          <w:rFonts w:eastAsia="方正仿宋简体"/>
          <w:szCs w:val="32"/>
        </w:rPr>
        <w:t>，应客观公正、准确全面、描述</w:t>
      </w:r>
      <w:r>
        <w:rPr>
          <w:rFonts w:hint="eastAsia" w:eastAsia="方正仿宋简体"/>
          <w:szCs w:val="32"/>
          <w:lang w:eastAsia="zh-CN"/>
        </w:rPr>
        <w:t>详细</w:t>
      </w:r>
      <w:r>
        <w:rPr>
          <w:rFonts w:eastAsia="方正仿宋简体"/>
          <w:szCs w:val="32"/>
        </w:rPr>
        <w:t>。</w:t>
      </w:r>
    </w:p>
    <w:p w14:paraId="020FA822">
      <w:pPr>
        <w:spacing w:line="560" w:lineRule="exact"/>
        <w:ind w:firstLine="640"/>
        <w:rPr>
          <w:rFonts w:eastAsia="方正仿宋简体"/>
          <w:szCs w:val="32"/>
        </w:rPr>
      </w:pPr>
      <w:r>
        <w:rPr>
          <w:rFonts w:eastAsia="方正仿宋简体"/>
          <w:szCs w:val="32"/>
        </w:rPr>
        <w:t>5.标配清单</w:t>
      </w:r>
      <w:r>
        <w:rPr>
          <w:rFonts w:ascii="方正楷体简体" w:hAnsi="方正楷体简体" w:eastAsia="方正楷体简体" w:cs="方正楷体简体"/>
          <w:sz w:val="28"/>
          <w:szCs w:val="28"/>
        </w:rPr>
        <w:t>（加盖公章）</w:t>
      </w:r>
      <w:r>
        <w:rPr>
          <w:rFonts w:eastAsia="方正仿宋简体"/>
          <w:szCs w:val="32"/>
        </w:rPr>
        <w:t>。</w:t>
      </w:r>
    </w:p>
    <w:p w14:paraId="6AE29B4C">
      <w:pPr>
        <w:spacing w:line="560" w:lineRule="exact"/>
        <w:ind w:firstLine="640"/>
        <w:rPr>
          <w:rFonts w:eastAsia="方正仿宋简体"/>
          <w:szCs w:val="32"/>
        </w:rPr>
      </w:pPr>
      <w:r>
        <w:rPr>
          <w:rFonts w:eastAsia="方正仿宋简体"/>
          <w:szCs w:val="32"/>
        </w:rPr>
        <w:t>6.其他资料。</w:t>
      </w:r>
    </w:p>
    <w:p w14:paraId="045F3DC6">
      <w:pPr>
        <w:spacing w:line="560" w:lineRule="exact"/>
        <w:ind w:firstLine="640" w:firstLineChars="200"/>
        <w:rPr>
          <w:rFonts w:ascii="方正楷体简体" w:hAnsi="方正楷体简体" w:eastAsia="方正楷体简体" w:cs="方正楷体简体"/>
          <w:szCs w:val="32"/>
        </w:rPr>
      </w:pPr>
      <w:r>
        <w:rPr>
          <w:rFonts w:hint="eastAsia" w:ascii="方正楷体简体" w:hAnsi="方正楷体简体" w:eastAsia="方正楷体简体" w:cs="方正楷体简体"/>
          <w:szCs w:val="32"/>
        </w:rPr>
        <w:t>（二）递交内容</w:t>
      </w:r>
    </w:p>
    <w:p w14:paraId="186AD673">
      <w:pPr>
        <w:spacing w:line="560" w:lineRule="exact"/>
        <w:ind w:firstLine="640" w:firstLineChars="200"/>
        <w:rPr>
          <w:rFonts w:ascii="方正仿宋简体" w:hAnsi="方正仿宋简体" w:eastAsia="方正仿宋简体" w:cs="方正仿宋简体"/>
          <w:szCs w:val="32"/>
        </w:rPr>
      </w:pPr>
      <w:r>
        <w:rPr>
          <w:rFonts w:hint="eastAsia" w:ascii="方正仿宋简体" w:hAnsi="方正仿宋简体" w:eastAsia="方正仿宋简体" w:cs="方正仿宋简体"/>
          <w:szCs w:val="32"/>
        </w:rPr>
        <w:t>提供的每一件装备，均需提供电子文档和纸质文件，每个装备单独设置文件，内含采购</w:t>
      </w:r>
      <w:r>
        <w:rPr>
          <w:rFonts w:hint="eastAsia" w:ascii="方正仿宋简体" w:hAnsi="方正仿宋简体" w:eastAsia="方正仿宋简体" w:cs="方正仿宋简体"/>
          <w:szCs w:val="32"/>
          <w:lang w:eastAsia="zh-CN"/>
        </w:rPr>
        <w:t>需求</w:t>
      </w:r>
      <w:r>
        <w:rPr>
          <w:rFonts w:hint="eastAsia" w:ascii="方正仿宋简体" w:hAnsi="方正仿宋简体" w:eastAsia="方正仿宋简体" w:cs="方正仿宋简体"/>
          <w:szCs w:val="32"/>
        </w:rPr>
        <w:t>调查表及产品相关信息。</w:t>
      </w:r>
    </w:p>
    <w:p w14:paraId="68CEBD09">
      <w:pPr>
        <w:spacing w:line="560" w:lineRule="exact"/>
        <w:ind w:firstLine="643" w:firstLineChars="200"/>
        <w:rPr>
          <w:rFonts w:eastAsia="方正仿宋简体"/>
          <w:b/>
          <w:bCs/>
          <w:szCs w:val="32"/>
        </w:rPr>
      </w:pPr>
      <w:r>
        <w:rPr>
          <w:rFonts w:hint="eastAsia" w:eastAsia="方正仿宋简体"/>
          <w:b/>
          <w:bCs/>
          <w:szCs w:val="32"/>
        </w:rPr>
        <w:t>1.电子文档</w:t>
      </w:r>
    </w:p>
    <w:p w14:paraId="3E0444ED">
      <w:pPr>
        <w:spacing w:line="560" w:lineRule="exact"/>
        <w:rPr>
          <w:rFonts w:eastAsia="方正仿宋简体"/>
          <w:szCs w:val="32"/>
        </w:rPr>
      </w:pPr>
      <w:r>
        <w:rPr>
          <w:rFonts w:hint="eastAsia" w:eastAsia="方正仿宋简体"/>
          <w:szCs w:val="32"/>
        </w:rPr>
        <w:t xml:space="preserve">    （1）</w:t>
      </w:r>
      <w:r>
        <w:rPr>
          <w:rFonts w:eastAsia="方正仿宋简体"/>
          <w:szCs w:val="32"/>
        </w:rPr>
        <w:t>提交采购需求调查表的电子文档，包括1个PDF格式文档</w:t>
      </w:r>
      <w:r>
        <w:rPr>
          <w:rFonts w:ascii="方正楷体简体" w:hAnsi="方正楷体简体" w:eastAsia="方正楷体简体" w:cs="方正楷体简体"/>
          <w:sz w:val="28"/>
          <w:szCs w:val="28"/>
        </w:rPr>
        <w:t>（包含与纸质文件完全一致的所有资料，按规定顺序且需用彩色扫描）</w:t>
      </w:r>
      <w:r>
        <w:rPr>
          <w:rFonts w:eastAsia="方正仿宋简体"/>
          <w:szCs w:val="32"/>
        </w:rPr>
        <w:t>、1个可编辑文档</w:t>
      </w:r>
      <w:r>
        <w:rPr>
          <w:rFonts w:ascii="方正楷体简体" w:hAnsi="方正楷体简体" w:eastAsia="方正楷体简体" w:cs="方正楷体简体"/>
          <w:sz w:val="28"/>
          <w:szCs w:val="28"/>
        </w:rPr>
        <w:t>（</w:t>
      </w:r>
      <w:r>
        <w:rPr>
          <w:rFonts w:hint="eastAsia" w:ascii="方正楷体简体" w:hAnsi="方正楷体简体" w:eastAsia="方正楷体简体" w:cs="方正楷体简体"/>
          <w:sz w:val="28"/>
          <w:szCs w:val="28"/>
        </w:rPr>
        <w:t>Word</w:t>
      </w:r>
      <w:r>
        <w:rPr>
          <w:rFonts w:ascii="方正楷体简体" w:hAnsi="方正楷体简体" w:eastAsia="方正楷体简体" w:cs="方正楷体简体"/>
          <w:sz w:val="28"/>
          <w:szCs w:val="28"/>
        </w:rPr>
        <w:t>格式，应与PDF文档完全一致）</w:t>
      </w:r>
      <w:r>
        <w:rPr>
          <w:rFonts w:eastAsia="方正仿宋简体"/>
          <w:szCs w:val="32"/>
        </w:rPr>
        <w:t>和产品图片</w:t>
      </w:r>
      <w:r>
        <w:rPr>
          <w:rFonts w:ascii="方正楷体简体" w:hAnsi="方正楷体简体" w:eastAsia="方正楷体简体" w:cs="方正楷体简体"/>
          <w:sz w:val="28"/>
          <w:szCs w:val="28"/>
        </w:rPr>
        <w:t>（JPG格式）</w:t>
      </w:r>
      <w:r>
        <w:rPr>
          <w:rFonts w:eastAsia="方正仿宋简体"/>
          <w:szCs w:val="32"/>
        </w:rPr>
        <w:t>。</w:t>
      </w:r>
    </w:p>
    <w:p w14:paraId="31A6177F">
      <w:pPr>
        <w:spacing w:line="560" w:lineRule="exact"/>
        <w:ind w:firstLine="640" w:firstLineChars="200"/>
        <w:rPr>
          <w:rFonts w:eastAsia="方正仿宋简体"/>
          <w:szCs w:val="32"/>
        </w:rPr>
      </w:pPr>
      <w:r>
        <w:rPr>
          <w:rFonts w:hint="eastAsia" w:eastAsia="方正仿宋简体"/>
          <w:szCs w:val="32"/>
        </w:rPr>
        <w:t>（2）</w:t>
      </w:r>
      <w:r>
        <w:rPr>
          <w:rFonts w:eastAsia="方正仿宋简体"/>
          <w:szCs w:val="32"/>
        </w:rPr>
        <w:t>产品彩页、产品质量检测报告等其他资料，按照附件1中各类装备的序号，采取一种装备一个文件夹的形式进行递交，文件夹以</w:t>
      </w:r>
      <w:r>
        <w:rPr>
          <w:rFonts w:hint="eastAsia" w:ascii="方正仿宋_GBK" w:hAnsi="方正仿宋_GBK" w:eastAsia="方正仿宋_GBK" w:cs="方正仿宋_GBK"/>
          <w:szCs w:val="32"/>
        </w:rPr>
        <w:t>“</w:t>
      </w:r>
      <w:r>
        <w:rPr>
          <w:rFonts w:eastAsia="方正仿宋简体"/>
          <w:szCs w:val="32"/>
        </w:rPr>
        <w:t>XX装备+序号+装备名称</w:t>
      </w:r>
      <w:r>
        <w:rPr>
          <w:rFonts w:hint="eastAsia" w:ascii="方正仿宋_GBK" w:hAnsi="方正仿宋_GBK" w:eastAsia="方正仿宋_GBK" w:cs="方正仿宋_GBK"/>
          <w:szCs w:val="32"/>
        </w:rPr>
        <w:t>”</w:t>
      </w:r>
      <w:r>
        <w:rPr>
          <w:rFonts w:eastAsia="方正仿宋简体"/>
          <w:szCs w:val="32"/>
        </w:rPr>
        <w:t>命名。</w:t>
      </w:r>
    </w:p>
    <w:p w14:paraId="4CC2926C">
      <w:pPr>
        <w:spacing w:line="560" w:lineRule="exact"/>
        <w:ind w:firstLine="640" w:firstLineChars="200"/>
        <w:rPr>
          <w:rFonts w:eastAsia="方正仿宋简体"/>
          <w:szCs w:val="32"/>
        </w:rPr>
      </w:pPr>
      <w:r>
        <w:rPr>
          <w:rFonts w:hint="eastAsia" w:eastAsia="方正仿宋简体"/>
          <w:szCs w:val="32"/>
        </w:rPr>
        <w:t>（3）</w:t>
      </w:r>
      <w:r>
        <w:rPr>
          <w:rFonts w:eastAsia="方正仿宋简体"/>
          <w:szCs w:val="32"/>
        </w:rPr>
        <w:t>一个公司将所有投递的电子文档放在一个文件夹内</w:t>
      </w:r>
      <w:r>
        <w:rPr>
          <w:rFonts w:ascii="方正楷体简体" w:hAnsi="方正楷体简体" w:eastAsia="方正楷体简体" w:cs="方正楷体简体"/>
          <w:sz w:val="28"/>
          <w:szCs w:val="28"/>
        </w:rPr>
        <w:t>（文件夹命名：公司</w:t>
      </w:r>
      <w:r>
        <w:rPr>
          <w:rFonts w:hint="eastAsia" w:ascii="方正楷体简体" w:hAnsi="方正楷体简体" w:eastAsia="方正楷体简体" w:cs="方正楷体简体"/>
          <w:sz w:val="28"/>
          <w:szCs w:val="28"/>
          <w:lang w:eastAsia="zh-CN"/>
        </w:rPr>
        <w:t>全称</w:t>
      </w:r>
      <w:r>
        <w:rPr>
          <w:rFonts w:ascii="方正楷体简体" w:hAnsi="方正楷体简体" w:eastAsia="方正楷体简体" w:cs="方正楷体简体"/>
          <w:sz w:val="28"/>
          <w:szCs w:val="28"/>
        </w:rPr>
        <w:t>）</w:t>
      </w:r>
      <w:r>
        <w:rPr>
          <w:rFonts w:eastAsia="方正仿宋简体"/>
          <w:szCs w:val="32"/>
        </w:rPr>
        <w:t>压缩后一次性</w:t>
      </w:r>
      <w:r>
        <w:rPr>
          <w:rFonts w:hint="eastAsia" w:eastAsia="方正仿宋简体"/>
          <w:szCs w:val="32"/>
          <w:lang w:eastAsia="zh-CN"/>
        </w:rPr>
        <w:t>发送至</w:t>
      </w:r>
      <w:r>
        <w:rPr>
          <w:rFonts w:eastAsia="方正仿宋简体"/>
          <w:szCs w:val="32"/>
        </w:rPr>
        <w:t>指定电子邮箱</w:t>
      </w:r>
      <w:r>
        <w:rPr>
          <w:rFonts w:hint="eastAsia" w:eastAsia="方正仿宋简体"/>
          <w:szCs w:val="32"/>
        </w:rPr>
        <w:t>3449688</w:t>
      </w:r>
      <w:r>
        <w:rPr>
          <w:rFonts w:eastAsia="方正仿宋简体"/>
          <w:szCs w:val="32"/>
        </w:rPr>
        <w:t>@qq.com；装备介绍和演示等视频资料，不要通过电子邮箱递交，采用U盘存储并与纸质文件一同邮寄或直接送达递交。</w:t>
      </w:r>
    </w:p>
    <w:p w14:paraId="7B9CADBB">
      <w:pPr>
        <w:spacing w:line="560" w:lineRule="exact"/>
        <w:ind w:firstLine="643" w:firstLineChars="200"/>
        <w:rPr>
          <w:rFonts w:eastAsia="方正仿宋简体"/>
          <w:b/>
          <w:bCs/>
          <w:szCs w:val="32"/>
        </w:rPr>
      </w:pPr>
      <w:r>
        <w:rPr>
          <w:rFonts w:eastAsia="方正仿宋简体"/>
          <w:b/>
          <w:bCs/>
          <w:szCs w:val="32"/>
        </w:rPr>
        <w:t>2.纸质文件</w:t>
      </w:r>
    </w:p>
    <w:p w14:paraId="37B7EDD4">
      <w:pPr>
        <w:spacing w:line="560" w:lineRule="exact"/>
        <w:rPr>
          <w:rFonts w:eastAsia="方正仿宋简体"/>
          <w:szCs w:val="32"/>
        </w:rPr>
      </w:pPr>
      <w:r>
        <w:rPr>
          <w:rFonts w:hint="eastAsia" w:eastAsia="方正仿宋简体"/>
          <w:szCs w:val="32"/>
        </w:rPr>
        <w:t xml:space="preserve">    （1）需提供</w:t>
      </w:r>
      <w:r>
        <w:rPr>
          <w:rFonts w:eastAsia="方正仿宋简体"/>
          <w:szCs w:val="32"/>
        </w:rPr>
        <w:t>采购需求调查表</w:t>
      </w:r>
      <w:r>
        <w:rPr>
          <w:rFonts w:ascii="方正楷体简体" w:hAnsi="方正楷体简体" w:eastAsia="方正楷体简体" w:cs="方正楷体简体"/>
          <w:sz w:val="28"/>
          <w:szCs w:val="28"/>
        </w:rPr>
        <w:t>（加盖公章）</w:t>
      </w:r>
      <w:r>
        <w:rPr>
          <w:rFonts w:eastAsia="方正仿宋简体"/>
          <w:szCs w:val="32"/>
        </w:rPr>
        <w:t>。</w:t>
      </w:r>
    </w:p>
    <w:p w14:paraId="191972E4">
      <w:pPr>
        <w:spacing w:line="560" w:lineRule="exact"/>
        <w:ind w:firstLine="640" w:firstLineChars="200"/>
        <w:rPr>
          <w:rFonts w:eastAsia="方正仿宋简体"/>
          <w:szCs w:val="32"/>
        </w:rPr>
      </w:pPr>
      <w:r>
        <w:rPr>
          <w:rFonts w:hint="eastAsia" w:eastAsia="方正仿宋简体"/>
          <w:szCs w:val="32"/>
        </w:rPr>
        <w:t>（2）</w:t>
      </w:r>
      <w:r>
        <w:rPr>
          <w:rFonts w:eastAsia="方正仿宋简体"/>
          <w:szCs w:val="32"/>
        </w:rPr>
        <w:t>产品彩页、产品质量检测报告等其他资料，按照附件1中装备</w:t>
      </w:r>
      <w:r>
        <w:rPr>
          <w:rFonts w:hint="eastAsia" w:eastAsia="方正仿宋简体"/>
          <w:szCs w:val="32"/>
        </w:rPr>
        <w:t>种类和</w:t>
      </w:r>
      <w:r>
        <w:rPr>
          <w:rFonts w:eastAsia="方正仿宋简体"/>
          <w:szCs w:val="32"/>
        </w:rPr>
        <w:t>序号，用铅笔标识在所投递的纸质资料右上角，而后将纸质材料按照序号顺序依次装入文件袋密封。</w:t>
      </w:r>
    </w:p>
    <w:p w14:paraId="18F26DF1">
      <w:pPr>
        <w:spacing w:line="560" w:lineRule="exact"/>
        <w:ind w:firstLine="640" w:firstLineChars="200"/>
        <w:rPr>
          <w:rFonts w:eastAsia="方正仿宋简体"/>
          <w:szCs w:val="32"/>
        </w:rPr>
      </w:pPr>
      <w:r>
        <w:rPr>
          <w:rFonts w:hint="eastAsia" w:eastAsia="方正仿宋简体"/>
          <w:szCs w:val="32"/>
        </w:rPr>
        <w:t>（3）</w:t>
      </w:r>
      <w:r>
        <w:rPr>
          <w:rFonts w:eastAsia="方正仿宋简体"/>
          <w:szCs w:val="32"/>
        </w:rPr>
        <w:t>文件袋封面应粘贴包括“产品序号、投递单位全称、被授权人姓名、联系方式、纸质资料投递时间、是否投递电子文档、电子文档投递时间”内容的标签并加盖公章</w:t>
      </w:r>
      <w:r>
        <w:rPr>
          <w:rFonts w:ascii="方正楷体简体" w:hAnsi="方正楷体简体" w:eastAsia="方正楷体简体" w:cs="方正楷体简体"/>
          <w:sz w:val="28"/>
          <w:szCs w:val="28"/>
        </w:rPr>
        <w:t>（标签样式见附件</w:t>
      </w:r>
      <w:r>
        <w:rPr>
          <w:rFonts w:hint="eastAsia" w:ascii="方正楷体简体" w:hAnsi="方正楷体简体" w:eastAsia="方正楷体简体" w:cs="方正楷体简体"/>
          <w:sz w:val="28"/>
          <w:szCs w:val="28"/>
        </w:rPr>
        <w:t>5</w:t>
      </w:r>
      <w:r>
        <w:rPr>
          <w:rFonts w:ascii="方正楷体简体" w:hAnsi="方正楷体简体" w:eastAsia="方正楷体简体" w:cs="方正楷体简体"/>
          <w:sz w:val="28"/>
          <w:szCs w:val="28"/>
        </w:rPr>
        <w:t>）</w:t>
      </w:r>
      <w:r>
        <w:rPr>
          <w:rFonts w:eastAsia="方正仿宋简体"/>
          <w:szCs w:val="32"/>
        </w:rPr>
        <w:t>。</w:t>
      </w:r>
    </w:p>
    <w:p w14:paraId="42CE0445">
      <w:pPr>
        <w:spacing w:line="560" w:lineRule="exact"/>
        <w:ind w:firstLine="640"/>
        <w:rPr>
          <w:rFonts w:eastAsia="方正黑体简体"/>
        </w:rPr>
      </w:pPr>
      <w:r>
        <w:rPr>
          <w:rFonts w:hint="eastAsia" w:eastAsia="方正黑体简体"/>
        </w:rPr>
        <w:t>四</w:t>
      </w:r>
      <w:r>
        <w:rPr>
          <w:rFonts w:eastAsia="方正黑体简体"/>
        </w:rPr>
        <w:t>、资料递交要求</w:t>
      </w:r>
    </w:p>
    <w:p w14:paraId="46A58AF2">
      <w:pPr>
        <w:spacing w:line="560" w:lineRule="exact"/>
        <w:ind w:firstLine="640" w:firstLineChars="200"/>
        <w:rPr>
          <w:rFonts w:eastAsia="方正仿宋简体"/>
          <w:szCs w:val="32"/>
        </w:rPr>
      </w:pPr>
      <w:r>
        <w:rPr>
          <w:rFonts w:eastAsia="方正仿宋简体"/>
          <w:szCs w:val="32"/>
        </w:rPr>
        <w:t>1.满足基本需求的同级别产品详细的采购需求调查表PDF版</w:t>
      </w:r>
      <w:r>
        <w:rPr>
          <w:rFonts w:ascii="方正楷体简体" w:hAnsi="方正楷体简体" w:eastAsia="方正楷体简体" w:cs="方正楷体简体"/>
          <w:sz w:val="28"/>
          <w:szCs w:val="28"/>
        </w:rPr>
        <w:t>（加盖公章）</w:t>
      </w:r>
      <w:r>
        <w:rPr>
          <w:rFonts w:eastAsia="方正仿宋简体"/>
          <w:szCs w:val="32"/>
        </w:rPr>
        <w:t>和</w:t>
      </w:r>
      <w:r>
        <w:rPr>
          <w:rFonts w:hint="eastAsia" w:ascii="方正楷体简体" w:hAnsi="方正楷体简体" w:eastAsia="方正楷体简体" w:cs="方正楷体简体"/>
          <w:sz w:val="28"/>
          <w:szCs w:val="28"/>
        </w:rPr>
        <w:t>Word</w:t>
      </w:r>
      <w:r>
        <w:rPr>
          <w:rFonts w:eastAsia="方正仿宋简体"/>
          <w:szCs w:val="32"/>
        </w:rPr>
        <w:t>版</w:t>
      </w:r>
      <w:r>
        <w:rPr>
          <w:rFonts w:ascii="方正楷体简体" w:hAnsi="方正楷体简体" w:eastAsia="方正楷体简体" w:cs="方正楷体简体"/>
          <w:sz w:val="28"/>
          <w:szCs w:val="28"/>
        </w:rPr>
        <w:t>（详见附件）</w:t>
      </w:r>
      <w:r>
        <w:rPr>
          <w:rFonts w:eastAsia="方正仿宋简体"/>
          <w:szCs w:val="32"/>
        </w:rPr>
        <w:t>。其中技术性能和指标参数需尽量详尽具体，且与认证证书或检测报告型号一致。</w:t>
      </w:r>
    </w:p>
    <w:p w14:paraId="560A511F">
      <w:pPr>
        <w:spacing w:line="560" w:lineRule="exact"/>
        <w:ind w:firstLine="640" w:firstLineChars="200"/>
        <w:rPr>
          <w:rFonts w:eastAsia="方正仿宋简体"/>
          <w:szCs w:val="32"/>
        </w:rPr>
      </w:pPr>
      <w:r>
        <w:rPr>
          <w:rFonts w:eastAsia="方正仿宋简体"/>
          <w:szCs w:val="32"/>
        </w:rPr>
        <w:t>2.</w:t>
      </w:r>
      <w:r>
        <w:rPr>
          <w:rFonts w:eastAsia="方正仿宋简体"/>
          <w:b/>
          <w:szCs w:val="32"/>
        </w:rPr>
        <w:t>产品价格具体为产品本身市场价格，反馈的产品价格信息要真实准确，</w:t>
      </w:r>
      <w:r>
        <w:rPr>
          <w:rFonts w:hint="eastAsia" w:eastAsia="方正仿宋简体"/>
          <w:b/>
          <w:szCs w:val="32"/>
        </w:rPr>
        <w:t>不得虚高、虚报，</w:t>
      </w:r>
      <w:r>
        <w:rPr>
          <w:rFonts w:eastAsia="方正仿宋简体"/>
          <w:b/>
          <w:szCs w:val="32"/>
        </w:rPr>
        <w:t>报价有效期不应少于6个月</w:t>
      </w:r>
      <w:r>
        <w:rPr>
          <w:rFonts w:hint="eastAsia" w:eastAsia="方正仿宋简体"/>
          <w:b/>
          <w:szCs w:val="32"/>
        </w:rPr>
        <w:t>，需求表内价格为采购单价最高上限，产品报价如与参考价格最高上限相同，必须提供历史成交记录证明</w:t>
      </w:r>
      <w:r>
        <w:rPr>
          <w:rFonts w:eastAsia="方正仿宋简体"/>
          <w:b/>
          <w:szCs w:val="32"/>
        </w:rPr>
        <w:t>。</w:t>
      </w:r>
      <w:r>
        <w:rPr>
          <w:rFonts w:eastAsia="方正仿宋简体"/>
          <w:szCs w:val="32"/>
        </w:rPr>
        <w:t>同类采购项目历史成交信息及证明材料，如同规格产品相关业绩，优先提供全国消防救援队伍和企业消防等消防领域销售业绩及购销合同。</w:t>
      </w:r>
    </w:p>
    <w:p w14:paraId="57A603ED">
      <w:pPr>
        <w:spacing w:line="560" w:lineRule="exact"/>
        <w:ind w:firstLine="640" w:firstLineChars="200"/>
        <w:rPr>
          <w:rFonts w:eastAsia="方正仿宋简体"/>
          <w:szCs w:val="32"/>
        </w:rPr>
      </w:pPr>
      <w:r>
        <w:rPr>
          <w:rFonts w:hint="eastAsia" w:eastAsia="方正仿宋简体"/>
          <w:szCs w:val="32"/>
        </w:rPr>
        <w:t>3</w:t>
      </w:r>
      <w:r>
        <w:rPr>
          <w:rFonts w:eastAsia="方正仿宋简体"/>
          <w:szCs w:val="32"/>
        </w:rPr>
        <w:t>.可能涉及的运行维护、升级更新、备品备件、耗材等后续采购及服务，如同类项目质保期情况及售后服务情况PDF版</w:t>
      </w:r>
      <w:r>
        <w:rPr>
          <w:rFonts w:ascii="方正楷体简体" w:hAnsi="方正楷体简体" w:eastAsia="方正楷体简体" w:cs="方正楷体简体"/>
          <w:sz w:val="28"/>
          <w:szCs w:val="28"/>
        </w:rPr>
        <w:t>（如有）</w:t>
      </w:r>
      <w:r>
        <w:rPr>
          <w:rFonts w:eastAsia="方正仿宋简体"/>
          <w:szCs w:val="32"/>
        </w:rPr>
        <w:t>。</w:t>
      </w:r>
    </w:p>
    <w:p w14:paraId="0FFC4EE5">
      <w:pPr>
        <w:spacing w:line="560" w:lineRule="exact"/>
        <w:ind w:firstLine="640" w:firstLineChars="200"/>
        <w:rPr>
          <w:rFonts w:eastAsia="方正仿宋简体"/>
          <w:szCs w:val="32"/>
        </w:rPr>
      </w:pPr>
      <w:r>
        <w:rPr>
          <w:rFonts w:hint="eastAsia" w:eastAsia="方正仿宋简体"/>
          <w:szCs w:val="32"/>
        </w:rPr>
        <w:t>4.无论征集单位是否采用技术参数，投递人应保证递交资料的真实性和有效性，不产生因第三方提出侵犯其专利权、商标权或</w:t>
      </w:r>
      <w:r>
        <w:rPr>
          <w:rFonts w:hint="eastAsia" w:eastAsia="方正仿宋简体"/>
          <w:szCs w:val="32"/>
          <w:lang w:eastAsia="zh-CN"/>
        </w:rPr>
        <w:t>其他</w:t>
      </w:r>
      <w:r>
        <w:rPr>
          <w:rFonts w:hint="eastAsia" w:eastAsia="方正仿宋简体"/>
          <w:szCs w:val="32"/>
        </w:rPr>
        <w:t>知识产权而引起的法律和经济纠纷，否则由投递人承担所有相关责任。因投递资料失实造成不良后果的，征集单位将保留追究相应责任的权利。</w:t>
      </w:r>
    </w:p>
    <w:p w14:paraId="2B3CF20A">
      <w:pPr>
        <w:spacing w:line="560" w:lineRule="exact"/>
        <w:ind w:firstLine="640" w:firstLineChars="200"/>
        <w:rPr>
          <w:rFonts w:eastAsia="方正仿宋简体"/>
          <w:szCs w:val="32"/>
        </w:rPr>
      </w:pPr>
      <w:r>
        <w:rPr>
          <w:rFonts w:hint="eastAsia" w:eastAsia="方正仿宋简体"/>
          <w:szCs w:val="32"/>
        </w:rPr>
        <w:t>5</w:t>
      </w:r>
      <w:r>
        <w:rPr>
          <w:rFonts w:eastAsia="方正仿宋简体"/>
          <w:szCs w:val="32"/>
        </w:rPr>
        <w:t>.供应商认为还需提供的单一性、专利技术等其他与产品技术需求相关的资料。</w:t>
      </w:r>
    </w:p>
    <w:p w14:paraId="313B6509">
      <w:pPr>
        <w:pStyle w:val="2"/>
      </w:pPr>
    </w:p>
    <w:p w14:paraId="3E9CD734">
      <w:pPr>
        <w:spacing w:line="560" w:lineRule="exact"/>
        <w:ind w:firstLine="640" w:firstLineChars="200"/>
        <w:rPr>
          <w:rFonts w:eastAsia="方正仿宋简体"/>
          <w:szCs w:val="32"/>
        </w:rPr>
      </w:pPr>
      <w:r>
        <w:rPr>
          <w:rFonts w:hint="eastAsia" w:eastAsia="方正仿宋简体"/>
          <w:szCs w:val="32"/>
        </w:rPr>
        <w:t xml:space="preserve">                     黑龙江消防救援机动总队</w:t>
      </w:r>
    </w:p>
    <w:p w14:paraId="5C402D1F">
      <w:pPr>
        <w:spacing w:line="560" w:lineRule="exact"/>
        <w:ind w:firstLine="640" w:firstLineChars="200"/>
        <w:rPr>
          <w:rFonts w:eastAsia="方正仿宋简体"/>
          <w:szCs w:val="32"/>
        </w:rPr>
      </w:pPr>
      <w:r>
        <w:rPr>
          <w:rFonts w:hint="eastAsia" w:eastAsia="方正仿宋简体"/>
          <w:szCs w:val="32"/>
        </w:rPr>
        <w:t xml:space="preserve">                        2026年</w:t>
      </w:r>
      <w:r>
        <w:rPr>
          <w:rFonts w:hint="eastAsia" w:eastAsia="方正仿宋简体"/>
          <w:szCs w:val="32"/>
          <w:lang w:val="en-US" w:eastAsia="zh-CN"/>
        </w:rPr>
        <w:t>10</w:t>
      </w:r>
      <w:r>
        <w:rPr>
          <w:rFonts w:hint="eastAsia" w:eastAsia="方正仿宋简体"/>
          <w:szCs w:val="32"/>
        </w:rPr>
        <w:t>月</w:t>
      </w:r>
      <w:r>
        <w:rPr>
          <w:rFonts w:hint="eastAsia" w:eastAsia="方正仿宋简体"/>
          <w:szCs w:val="32"/>
          <w:lang w:val="en-US" w:eastAsia="zh-CN"/>
        </w:rPr>
        <w:t>7</w:t>
      </w:r>
      <w:r>
        <w:rPr>
          <w:rFonts w:hint="eastAsia" w:eastAsia="方正仿宋简体"/>
          <w:szCs w:val="32"/>
        </w:rPr>
        <w:t>日</w:t>
      </w:r>
    </w:p>
    <w:p w14:paraId="5A1A6D61">
      <w:pPr>
        <w:pStyle w:val="2"/>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1</w:t>
      </w:r>
    </w:p>
    <w:p w14:paraId="6D95AEE9">
      <w:pPr>
        <w:pStyle w:val="2"/>
        <w:spacing w:line="560" w:lineRule="exact"/>
        <w:ind w:firstLine="0"/>
        <w:jc w:val="center"/>
        <w:rPr>
          <w:rFonts w:hint="eastAsia" w:ascii="方正小标宋简体" w:hAnsi="方正小标宋简体" w:eastAsia="方正小标宋简体" w:cs="方正小标宋简体"/>
          <w:color w:val="000000"/>
          <w:sz w:val="40"/>
          <w:szCs w:val="44"/>
        </w:rPr>
      </w:pPr>
      <w:r>
        <w:rPr>
          <w:rFonts w:hint="eastAsia" w:ascii="方正小标宋简体" w:hAnsi="方正小标宋简体" w:eastAsia="方正小标宋简体" w:cs="方正小标宋简体"/>
          <w:color w:val="000000"/>
          <w:sz w:val="40"/>
          <w:szCs w:val="44"/>
        </w:rPr>
        <w:t>黑龙江消防救援机动总队应急救援</w:t>
      </w:r>
    </w:p>
    <w:p w14:paraId="37D624AA">
      <w:pPr>
        <w:pStyle w:val="2"/>
        <w:spacing w:line="560" w:lineRule="exact"/>
        <w:ind w:firstLine="0"/>
        <w:jc w:val="center"/>
        <w:rPr>
          <w:rFonts w:ascii="方正小标宋简体" w:hAnsi="方正小标宋简体" w:eastAsia="方正小标宋简体" w:cs="方正小标宋简体"/>
          <w:color w:val="000000"/>
          <w:sz w:val="40"/>
          <w:szCs w:val="44"/>
        </w:rPr>
      </w:pPr>
      <w:r>
        <w:rPr>
          <w:rFonts w:hint="eastAsia" w:ascii="方正小标宋简体" w:hAnsi="方正小标宋简体" w:eastAsia="方正小标宋简体" w:cs="方正小标宋简体"/>
          <w:color w:val="000000"/>
          <w:sz w:val="40"/>
          <w:szCs w:val="44"/>
          <w:lang w:val="en-US" w:eastAsia="zh-CN"/>
        </w:rPr>
        <w:t>通信</w:t>
      </w:r>
      <w:r>
        <w:rPr>
          <w:rFonts w:hint="eastAsia" w:ascii="方正小标宋简体" w:hAnsi="方正小标宋简体" w:eastAsia="方正小标宋简体" w:cs="方正小标宋简体"/>
          <w:color w:val="000000"/>
          <w:sz w:val="40"/>
          <w:szCs w:val="44"/>
        </w:rPr>
        <w:t>装备项目需求表</w:t>
      </w:r>
    </w:p>
    <w:tbl>
      <w:tblPr>
        <w:tblStyle w:val="9"/>
        <w:tblW w:w="10578" w:type="dxa"/>
        <w:jc w:val="center"/>
        <w:tblLayout w:type="fixed"/>
        <w:tblCellMar>
          <w:top w:w="0" w:type="dxa"/>
          <w:left w:w="108" w:type="dxa"/>
          <w:bottom w:w="0" w:type="dxa"/>
          <w:right w:w="108" w:type="dxa"/>
        </w:tblCellMar>
      </w:tblPr>
      <w:tblGrid>
        <w:gridCol w:w="734"/>
        <w:gridCol w:w="1531"/>
        <w:gridCol w:w="7049"/>
        <w:gridCol w:w="1264"/>
      </w:tblGrid>
      <w:tr w14:paraId="551C3983">
        <w:tblPrEx>
          <w:tblCellMar>
            <w:top w:w="0" w:type="dxa"/>
            <w:left w:w="108" w:type="dxa"/>
            <w:bottom w:w="0" w:type="dxa"/>
            <w:right w:w="108" w:type="dxa"/>
          </w:tblCellMar>
        </w:tblPrEx>
        <w:trPr>
          <w:trHeight w:val="971" w:hRule="atLeast"/>
          <w:jc w:val="center"/>
        </w:trPr>
        <w:tc>
          <w:tcPr>
            <w:tcW w:w="734" w:type="dxa"/>
            <w:tcBorders>
              <w:top w:val="single" w:color="000000" w:sz="4" w:space="0"/>
              <w:left w:val="single" w:color="000000" w:sz="4" w:space="0"/>
              <w:bottom w:val="single" w:color="000000" w:sz="4" w:space="0"/>
              <w:right w:val="single" w:color="000000" w:sz="4" w:space="0"/>
            </w:tcBorders>
            <w:noWrap/>
            <w:vAlign w:val="center"/>
          </w:tcPr>
          <w:p w14:paraId="38555409">
            <w:pPr>
              <w:widowControl/>
              <w:jc w:val="center"/>
              <w:textAlignment w:val="center"/>
              <w:rPr>
                <w:rFonts w:eastAsia="宋体"/>
                <w:color w:val="000000"/>
                <w:sz w:val="24"/>
                <w:szCs w:val="24"/>
              </w:rPr>
            </w:pPr>
            <w:r>
              <w:rPr>
                <w:rStyle w:val="12"/>
              </w:rPr>
              <w:t>序号</w:t>
            </w:r>
          </w:p>
        </w:tc>
        <w:tc>
          <w:tcPr>
            <w:tcW w:w="1531" w:type="dxa"/>
            <w:tcBorders>
              <w:top w:val="single" w:color="000000" w:sz="4" w:space="0"/>
              <w:left w:val="single" w:color="000000" w:sz="4" w:space="0"/>
              <w:bottom w:val="single" w:color="000000" w:sz="4" w:space="0"/>
              <w:right w:val="single" w:color="000000" w:sz="4" w:space="0"/>
            </w:tcBorders>
            <w:noWrap/>
            <w:vAlign w:val="center"/>
          </w:tcPr>
          <w:p w14:paraId="084AC383">
            <w:pPr>
              <w:widowControl/>
              <w:jc w:val="center"/>
              <w:textAlignment w:val="center"/>
              <w:rPr>
                <w:rFonts w:eastAsia="宋体"/>
                <w:color w:val="000000"/>
                <w:sz w:val="24"/>
                <w:szCs w:val="24"/>
              </w:rPr>
            </w:pPr>
            <w:r>
              <w:rPr>
                <w:rStyle w:val="12"/>
                <w:rFonts w:hint="eastAsia"/>
              </w:rPr>
              <w:t>装备名称</w:t>
            </w:r>
          </w:p>
        </w:tc>
        <w:tc>
          <w:tcPr>
            <w:tcW w:w="7049" w:type="dxa"/>
            <w:tcBorders>
              <w:top w:val="single" w:color="000000" w:sz="4" w:space="0"/>
              <w:left w:val="single" w:color="000000" w:sz="4" w:space="0"/>
              <w:bottom w:val="single" w:color="000000" w:sz="4" w:space="0"/>
              <w:right w:val="single" w:color="000000" w:sz="4" w:space="0"/>
            </w:tcBorders>
            <w:noWrap/>
            <w:vAlign w:val="center"/>
          </w:tcPr>
          <w:p w14:paraId="0286288D">
            <w:pPr>
              <w:widowControl/>
              <w:jc w:val="center"/>
              <w:textAlignment w:val="center"/>
              <w:rPr>
                <w:rFonts w:eastAsia="宋体"/>
                <w:color w:val="000000"/>
                <w:sz w:val="24"/>
                <w:szCs w:val="24"/>
              </w:rPr>
            </w:pPr>
            <w:r>
              <w:rPr>
                <w:rStyle w:val="12"/>
              </w:rPr>
              <w:t>采购需求概况</w:t>
            </w:r>
          </w:p>
        </w:tc>
        <w:tc>
          <w:tcPr>
            <w:tcW w:w="1264" w:type="dxa"/>
            <w:tcBorders>
              <w:top w:val="single" w:color="000000" w:sz="4" w:space="0"/>
              <w:left w:val="single" w:color="000000" w:sz="4" w:space="0"/>
              <w:bottom w:val="single" w:color="000000" w:sz="4" w:space="0"/>
              <w:right w:val="single" w:color="000000" w:sz="4" w:space="0"/>
            </w:tcBorders>
            <w:noWrap/>
            <w:vAlign w:val="center"/>
          </w:tcPr>
          <w:p w14:paraId="65180824">
            <w:pPr>
              <w:widowControl/>
              <w:jc w:val="center"/>
              <w:textAlignment w:val="center"/>
              <w:rPr>
                <w:rFonts w:eastAsia="宋体"/>
                <w:color w:val="000000"/>
                <w:sz w:val="24"/>
                <w:szCs w:val="24"/>
              </w:rPr>
            </w:pPr>
            <w:r>
              <w:rPr>
                <w:rStyle w:val="12"/>
                <w:rFonts w:hint="eastAsia"/>
              </w:rPr>
              <w:t>参考价格</w:t>
            </w:r>
            <w:r>
              <w:rPr>
                <w:rStyle w:val="13"/>
                <w:rFonts w:eastAsia="宋体"/>
              </w:rPr>
              <w:br w:type="textWrapping"/>
            </w:r>
            <w:r>
              <w:rPr>
                <w:rStyle w:val="12"/>
              </w:rPr>
              <w:t>（万元）</w:t>
            </w:r>
          </w:p>
        </w:tc>
      </w:tr>
      <w:tr w14:paraId="01B6E90F">
        <w:tblPrEx>
          <w:tblCellMar>
            <w:top w:w="0" w:type="dxa"/>
            <w:left w:w="108" w:type="dxa"/>
            <w:bottom w:w="0" w:type="dxa"/>
            <w:right w:w="108" w:type="dxa"/>
          </w:tblCellMar>
        </w:tblPrEx>
        <w:trPr>
          <w:trHeight w:val="1176"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66BD7">
            <w:pPr>
              <w:widowControl/>
              <w:spacing w:line="240" w:lineRule="exact"/>
              <w:jc w:val="center"/>
              <w:textAlignment w:val="center"/>
              <w:rPr>
                <w:rFonts w:hint="eastAsia" w:eastAsia="方正仿宋简体"/>
                <w:kern w:val="0"/>
                <w:sz w:val="24"/>
                <w:szCs w:val="24"/>
                <w:lang w:val="en-US" w:eastAsia="zh-CN"/>
              </w:rPr>
            </w:pPr>
            <w:r>
              <w:rPr>
                <w:rFonts w:hint="eastAsia" w:eastAsia="方正仿宋简体"/>
                <w:kern w:val="0"/>
                <w:sz w:val="22"/>
                <w:szCs w:val="22"/>
                <w:lang w:val="en-US" w:eastAsia="zh-CN"/>
              </w:rPr>
              <w:t>1</w:t>
            </w:r>
          </w:p>
        </w:tc>
        <w:tc>
          <w:tcPr>
            <w:tcW w:w="1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C077">
            <w:pPr>
              <w:widowControl/>
              <w:spacing w:line="240" w:lineRule="exact"/>
              <w:jc w:val="center"/>
              <w:textAlignment w:val="center"/>
              <w:rPr>
                <w:rFonts w:hint="default" w:eastAsia="方正仿宋简体"/>
                <w:kern w:val="0"/>
                <w:sz w:val="22"/>
                <w:szCs w:val="22"/>
                <w:lang w:val="en-US" w:eastAsia="zh-CN"/>
              </w:rPr>
            </w:pPr>
            <w:r>
              <w:rPr>
                <w:rFonts w:hint="eastAsia" w:eastAsia="方正仿宋简体"/>
                <w:kern w:val="0"/>
                <w:sz w:val="22"/>
                <w:szCs w:val="22"/>
                <w:lang w:val="en-US" w:eastAsia="zh-CN"/>
              </w:rPr>
              <w:t>三网通基站</w:t>
            </w:r>
          </w:p>
        </w:tc>
        <w:tc>
          <w:tcPr>
            <w:tcW w:w="70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54B8C">
            <w:pPr>
              <w:rPr>
                <w:rFonts w:hint="default" w:eastAsia="方正仿宋简体"/>
                <w:color w:val="000000"/>
                <w:sz w:val="21"/>
                <w:szCs w:val="21"/>
                <w:lang w:val="en-US" w:eastAsia="zh-CN"/>
              </w:rPr>
            </w:pPr>
            <w:r>
              <w:rPr>
                <w:rFonts w:hint="eastAsia" w:eastAsia="方正仿宋简体"/>
                <w:color w:val="000000"/>
                <w:sz w:val="21"/>
                <w:szCs w:val="21"/>
                <w:lang w:val="en-US" w:eastAsia="zh-CN"/>
              </w:rPr>
              <w:t>1.支持接入国家应急通信融合通信平台；2.支持背负模式和无人机机载模式；3.可设置黑白名单；4.用户接入数量不低于256；5.覆盖半径不低于800米；6.续航时间不低于6小时；7.包含3年入网费用。</w:t>
            </w:r>
          </w:p>
        </w:tc>
        <w:tc>
          <w:tcPr>
            <w:tcW w:w="1264" w:type="dxa"/>
            <w:tcBorders>
              <w:top w:val="single" w:color="000000" w:sz="4" w:space="0"/>
              <w:left w:val="single" w:color="000000" w:sz="4" w:space="0"/>
              <w:bottom w:val="single" w:color="000000" w:sz="4" w:space="0"/>
              <w:right w:val="single" w:color="000000" w:sz="4" w:space="0"/>
            </w:tcBorders>
            <w:noWrap/>
            <w:vAlign w:val="center"/>
          </w:tcPr>
          <w:p w14:paraId="640E3E69">
            <w:pPr>
              <w:jc w:val="center"/>
              <w:rPr>
                <w:rFonts w:hint="default" w:eastAsia="方正仿宋简体"/>
                <w:sz w:val="20"/>
                <w:szCs w:val="24"/>
                <w:lang w:val="en-US" w:eastAsia="zh-CN"/>
              </w:rPr>
            </w:pPr>
            <w:r>
              <w:rPr>
                <w:rFonts w:hint="eastAsia" w:eastAsia="方正仿宋简体"/>
                <w:sz w:val="20"/>
                <w:szCs w:val="24"/>
                <w:lang w:val="en-US" w:eastAsia="zh-CN"/>
              </w:rPr>
              <w:t>18</w:t>
            </w:r>
          </w:p>
        </w:tc>
      </w:tr>
      <w:tr w14:paraId="50D1C766">
        <w:tblPrEx>
          <w:tblCellMar>
            <w:top w:w="0" w:type="dxa"/>
            <w:left w:w="108" w:type="dxa"/>
            <w:bottom w:w="0" w:type="dxa"/>
            <w:right w:w="108" w:type="dxa"/>
          </w:tblCellMar>
        </w:tblPrEx>
        <w:trPr>
          <w:trHeight w:val="1176"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47B53">
            <w:pPr>
              <w:widowControl/>
              <w:spacing w:line="240" w:lineRule="exact"/>
              <w:jc w:val="center"/>
              <w:textAlignment w:val="center"/>
              <w:rPr>
                <w:rFonts w:hint="default" w:eastAsia="方正仿宋简体"/>
                <w:kern w:val="0"/>
                <w:sz w:val="22"/>
                <w:szCs w:val="22"/>
                <w:lang w:val="en-US" w:eastAsia="zh-CN"/>
              </w:rPr>
            </w:pPr>
            <w:r>
              <w:rPr>
                <w:rFonts w:hint="eastAsia" w:eastAsia="方正仿宋简体"/>
                <w:kern w:val="0"/>
                <w:sz w:val="22"/>
                <w:szCs w:val="22"/>
                <w:lang w:val="en-US" w:eastAsia="zh-CN"/>
              </w:rPr>
              <w:t>2</w:t>
            </w:r>
          </w:p>
        </w:tc>
        <w:tc>
          <w:tcPr>
            <w:tcW w:w="1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02B70">
            <w:pPr>
              <w:widowControl/>
              <w:spacing w:line="240" w:lineRule="exact"/>
              <w:jc w:val="center"/>
              <w:textAlignment w:val="center"/>
              <w:rPr>
                <w:rFonts w:hint="default" w:eastAsia="方正仿宋简体"/>
                <w:kern w:val="0"/>
                <w:sz w:val="22"/>
                <w:szCs w:val="22"/>
                <w:lang w:val="en-US" w:eastAsia="zh-CN"/>
              </w:rPr>
            </w:pPr>
            <w:r>
              <w:rPr>
                <w:rFonts w:hint="eastAsia" w:eastAsia="方正仿宋简体"/>
                <w:kern w:val="0"/>
                <w:sz w:val="22"/>
                <w:szCs w:val="22"/>
                <w:lang w:val="en-US" w:eastAsia="zh-CN"/>
              </w:rPr>
              <w:t>机载式数字超短波转信台</w:t>
            </w:r>
          </w:p>
        </w:tc>
        <w:tc>
          <w:tcPr>
            <w:tcW w:w="70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AE2011">
            <w:pPr>
              <w:rPr>
                <w:rFonts w:hint="default" w:eastAsia="方正仿宋简体"/>
                <w:color w:val="000000"/>
                <w:sz w:val="21"/>
                <w:szCs w:val="21"/>
                <w:lang w:val="en-US" w:eastAsia="zh-CN"/>
              </w:rPr>
            </w:pPr>
            <w:r>
              <w:rPr>
                <w:rFonts w:hint="eastAsia" w:eastAsia="方正仿宋简体"/>
                <w:color w:val="000000"/>
                <w:sz w:val="21"/>
                <w:szCs w:val="21"/>
                <w:lang w:val="en-US" w:eastAsia="zh-CN"/>
              </w:rPr>
              <w:t>1.采取轻量化机载设计，适配市面主流小型多旋翼侦察无人机挂载，整机重量（含电池）</w:t>
            </w:r>
            <w:r>
              <w:rPr>
                <w:rFonts w:hint="eastAsia" w:eastAsia="方正仿宋简体"/>
                <w:color w:val="000000"/>
                <w:sz w:val="21"/>
                <w:szCs w:val="21"/>
              </w:rPr>
              <w:t>≤</w:t>
            </w:r>
            <w:r>
              <w:rPr>
                <w:rFonts w:hint="eastAsia" w:eastAsia="方正仿宋简体"/>
                <w:color w:val="000000"/>
                <w:sz w:val="21"/>
                <w:szCs w:val="21"/>
                <w:lang w:val="en-US" w:eastAsia="zh-CN"/>
              </w:rPr>
              <w:t>500g；2.可独立供电也可用大疆无人机供电，电池容量≥4000mAh；3.频率范围</w:t>
            </w:r>
            <w:r>
              <w:rPr>
                <w:rFonts w:hint="eastAsia" w:eastAsia="方正仿宋简体"/>
                <w:color w:val="000000"/>
                <w:sz w:val="21"/>
                <w:szCs w:val="21"/>
              </w:rPr>
              <w:t>UHF3</w:t>
            </w:r>
            <w:r>
              <w:rPr>
                <w:rFonts w:hint="eastAsia" w:eastAsia="方正仿宋简体"/>
                <w:color w:val="000000"/>
                <w:sz w:val="21"/>
                <w:szCs w:val="21"/>
                <w:lang w:eastAsia="zh-CN"/>
              </w:rPr>
              <w:t>、</w:t>
            </w:r>
            <w:r>
              <w:rPr>
                <w:rFonts w:hint="eastAsia" w:eastAsia="方正仿宋简体"/>
                <w:color w:val="000000"/>
                <w:sz w:val="21"/>
                <w:szCs w:val="21"/>
                <w:lang w:val="en-US" w:eastAsia="zh-CN"/>
              </w:rPr>
              <w:t>350-400MHz；4.支持PDT/DMR对讲机接入；5.支持北斗定位；6.防护等级≥IP67；7.采取一体化设计，支持Type-C充电、写频，支持徒手安装；8.支持智能组网，多机无中心自动组网，形成大面积信号覆盖，可与总队现有窄带自组网网络互通。</w:t>
            </w:r>
          </w:p>
        </w:tc>
        <w:tc>
          <w:tcPr>
            <w:tcW w:w="1264" w:type="dxa"/>
            <w:tcBorders>
              <w:top w:val="single" w:color="000000" w:sz="4" w:space="0"/>
              <w:left w:val="single" w:color="000000" w:sz="4" w:space="0"/>
              <w:bottom w:val="single" w:color="000000" w:sz="4" w:space="0"/>
              <w:right w:val="single" w:color="000000" w:sz="4" w:space="0"/>
            </w:tcBorders>
            <w:noWrap/>
            <w:vAlign w:val="center"/>
          </w:tcPr>
          <w:p w14:paraId="0EB44C91">
            <w:pPr>
              <w:jc w:val="center"/>
              <w:rPr>
                <w:rFonts w:hint="default" w:eastAsia="方正仿宋简体"/>
                <w:sz w:val="20"/>
                <w:szCs w:val="24"/>
                <w:lang w:val="en-US" w:eastAsia="zh-CN"/>
              </w:rPr>
            </w:pPr>
            <w:r>
              <w:rPr>
                <w:rFonts w:hint="eastAsia" w:eastAsia="方正仿宋简体"/>
                <w:sz w:val="20"/>
                <w:szCs w:val="24"/>
                <w:lang w:val="en-US" w:eastAsia="zh-CN"/>
              </w:rPr>
              <w:t>10</w:t>
            </w:r>
          </w:p>
        </w:tc>
      </w:tr>
      <w:tr w14:paraId="407162FE">
        <w:tblPrEx>
          <w:tblCellMar>
            <w:top w:w="0" w:type="dxa"/>
            <w:left w:w="108" w:type="dxa"/>
            <w:bottom w:w="0" w:type="dxa"/>
            <w:right w:w="108" w:type="dxa"/>
          </w:tblCellMar>
        </w:tblPrEx>
        <w:trPr>
          <w:trHeight w:val="1176"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F56E">
            <w:pPr>
              <w:widowControl/>
              <w:spacing w:line="240" w:lineRule="exact"/>
              <w:jc w:val="center"/>
              <w:textAlignment w:val="center"/>
              <w:rPr>
                <w:rFonts w:hint="default" w:eastAsia="方正仿宋简体"/>
                <w:kern w:val="0"/>
                <w:sz w:val="22"/>
                <w:szCs w:val="22"/>
                <w:lang w:val="en-US" w:eastAsia="zh-CN"/>
              </w:rPr>
            </w:pPr>
            <w:r>
              <w:rPr>
                <w:rFonts w:hint="eastAsia" w:eastAsia="方正仿宋简体"/>
                <w:kern w:val="0"/>
                <w:sz w:val="22"/>
                <w:szCs w:val="22"/>
                <w:lang w:val="en-US" w:eastAsia="zh-CN"/>
              </w:rPr>
              <w:t>3</w:t>
            </w:r>
          </w:p>
        </w:tc>
        <w:tc>
          <w:tcPr>
            <w:tcW w:w="1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0FF68">
            <w:pPr>
              <w:widowControl/>
              <w:spacing w:line="240" w:lineRule="exact"/>
              <w:jc w:val="center"/>
              <w:textAlignment w:val="center"/>
              <w:rPr>
                <w:rFonts w:hint="default" w:eastAsia="方正仿宋简体"/>
                <w:kern w:val="0"/>
                <w:sz w:val="22"/>
                <w:szCs w:val="22"/>
                <w:lang w:val="en-US" w:eastAsia="zh-CN"/>
              </w:rPr>
            </w:pPr>
            <w:r>
              <w:rPr>
                <w:rFonts w:hint="eastAsia" w:eastAsia="方正仿宋简体"/>
                <w:kern w:val="0"/>
                <w:sz w:val="22"/>
                <w:szCs w:val="22"/>
                <w:lang w:val="en-US" w:eastAsia="zh-CN"/>
              </w:rPr>
              <w:t>背负式数字超短波转信台</w:t>
            </w:r>
          </w:p>
        </w:tc>
        <w:tc>
          <w:tcPr>
            <w:tcW w:w="70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8D6B9">
            <w:pPr>
              <w:rPr>
                <w:rFonts w:hint="eastAsia" w:eastAsia="方正仿宋简体"/>
                <w:color w:val="000000"/>
                <w:sz w:val="21"/>
                <w:szCs w:val="21"/>
                <w:lang w:eastAsia="zh-CN"/>
              </w:rPr>
            </w:pPr>
            <w:r>
              <w:rPr>
                <w:rFonts w:hint="eastAsia" w:eastAsia="方正仿宋简体"/>
                <w:color w:val="000000"/>
                <w:sz w:val="21"/>
                <w:szCs w:val="21"/>
                <w:lang w:val="en-US" w:eastAsia="zh-CN"/>
              </w:rPr>
              <w:t>1.</w:t>
            </w:r>
            <w:r>
              <w:rPr>
                <w:rFonts w:hint="eastAsia" w:eastAsia="方正仿宋简体"/>
                <w:color w:val="000000"/>
                <w:sz w:val="21"/>
                <w:szCs w:val="21"/>
              </w:rPr>
              <w:t>整机重量：≤4kg</w:t>
            </w:r>
            <w:r>
              <w:rPr>
                <w:rFonts w:hint="eastAsia" w:eastAsia="方正仿宋简体"/>
                <w:color w:val="000000"/>
                <w:sz w:val="21"/>
                <w:szCs w:val="21"/>
                <w:lang w:eastAsia="zh-CN"/>
              </w:rPr>
              <w:t>；</w:t>
            </w:r>
            <w:r>
              <w:rPr>
                <w:rFonts w:hint="eastAsia" w:eastAsia="方正仿宋简体"/>
                <w:color w:val="000000"/>
                <w:sz w:val="21"/>
                <w:szCs w:val="21"/>
                <w:lang w:val="en-US" w:eastAsia="zh-CN"/>
              </w:rPr>
              <w:t>2.</w:t>
            </w:r>
            <w:r>
              <w:rPr>
                <w:rFonts w:hint="eastAsia" w:eastAsia="方正仿宋简体"/>
                <w:color w:val="000000"/>
                <w:sz w:val="21"/>
                <w:szCs w:val="21"/>
              </w:rPr>
              <w:t>频率范围UHF3</w:t>
            </w:r>
            <w:r>
              <w:rPr>
                <w:rFonts w:hint="eastAsia" w:eastAsia="方正仿宋简体"/>
                <w:color w:val="000000"/>
                <w:sz w:val="21"/>
                <w:szCs w:val="21"/>
                <w:lang w:eastAsia="zh-CN"/>
              </w:rPr>
              <w:t>、</w:t>
            </w:r>
            <w:r>
              <w:rPr>
                <w:rFonts w:hint="eastAsia" w:eastAsia="方正仿宋简体"/>
                <w:color w:val="000000"/>
                <w:sz w:val="21"/>
                <w:szCs w:val="21"/>
              </w:rPr>
              <w:t>350-400MHz</w:t>
            </w:r>
            <w:r>
              <w:rPr>
                <w:rFonts w:hint="eastAsia" w:eastAsia="方正仿宋简体"/>
                <w:color w:val="000000"/>
                <w:sz w:val="21"/>
                <w:szCs w:val="21"/>
                <w:lang w:eastAsia="zh-CN"/>
              </w:rPr>
              <w:t>；</w:t>
            </w:r>
            <w:r>
              <w:rPr>
                <w:rFonts w:hint="eastAsia" w:eastAsia="方正仿宋简体"/>
                <w:color w:val="000000"/>
                <w:sz w:val="21"/>
                <w:szCs w:val="21"/>
                <w:lang w:val="en-US" w:eastAsia="zh-CN"/>
              </w:rPr>
              <w:t>3.</w:t>
            </w:r>
            <w:r>
              <w:rPr>
                <w:rFonts w:hint="eastAsia" w:eastAsia="方正仿宋简体"/>
                <w:color w:val="000000"/>
                <w:sz w:val="21"/>
                <w:szCs w:val="21"/>
              </w:rPr>
              <w:t>支持PDT/DMR对讲机接入</w:t>
            </w:r>
            <w:r>
              <w:rPr>
                <w:rFonts w:hint="eastAsia" w:eastAsia="方正仿宋简体"/>
                <w:color w:val="000000"/>
                <w:sz w:val="21"/>
                <w:szCs w:val="21"/>
                <w:lang w:eastAsia="zh-CN"/>
              </w:rPr>
              <w:t>；</w:t>
            </w:r>
            <w:r>
              <w:rPr>
                <w:rFonts w:hint="eastAsia" w:eastAsia="方正仿宋简体"/>
                <w:color w:val="000000"/>
                <w:sz w:val="21"/>
                <w:szCs w:val="21"/>
                <w:lang w:val="en-US" w:eastAsia="zh-CN"/>
              </w:rPr>
              <w:t>4.</w:t>
            </w:r>
            <w:r>
              <w:rPr>
                <w:rFonts w:hint="eastAsia" w:eastAsia="方正仿宋简体"/>
                <w:color w:val="000000"/>
                <w:sz w:val="21"/>
                <w:szCs w:val="21"/>
              </w:rPr>
              <w:t>标配内置电池容量</w:t>
            </w:r>
            <w:r>
              <w:rPr>
                <w:rFonts w:hint="eastAsia" w:eastAsia="方正仿宋简体"/>
                <w:color w:val="000000"/>
                <w:sz w:val="21"/>
                <w:szCs w:val="21"/>
                <w:lang w:val="en-US" w:eastAsia="zh-CN"/>
              </w:rPr>
              <w:t>≥</w:t>
            </w:r>
            <w:r>
              <w:rPr>
                <w:rFonts w:hint="eastAsia" w:eastAsia="方正仿宋简体"/>
                <w:color w:val="000000"/>
                <w:sz w:val="21"/>
                <w:szCs w:val="21"/>
              </w:rPr>
              <w:t>230Wh</w:t>
            </w:r>
            <w:r>
              <w:rPr>
                <w:rFonts w:hint="eastAsia" w:eastAsia="方正仿宋简体"/>
                <w:color w:val="000000"/>
                <w:sz w:val="21"/>
                <w:szCs w:val="21"/>
                <w:lang w:eastAsia="zh-CN"/>
              </w:rPr>
              <w:t>；</w:t>
            </w:r>
            <w:r>
              <w:rPr>
                <w:rFonts w:hint="eastAsia" w:eastAsia="方正仿宋简体"/>
                <w:color w:val="000000"/>
                <w:sz w:val="21"/>
                <w:szCs w:val="21"/>
                <w:lang w:val="en-US" w:eastAsia="zh-CN"/>
              </w:rPr>
              <w:t>5.支持</w:t>
            </w:r>
            <w:r>
              <w:rPr>
                <w:rFonts w:hint="eastAsia" w:eastAsia="方正仿宋简体"/>
                <w:color w:val="000000"/>
                <w:sz w:val="21"/>
                <w:szCs w:val="21"/>
              </w:rPr>
              <w:t>北斗定位</w:t>
            </w:r>
            <w:r>
              <w:rPr>
                <w:rFonts w:hint="eastAsia" w:eastAsia="方正仿宋简体"/>
                <w:color w:val="000000"/>
                <w:sz w:val="21"/>
                <w:szCs w:val="21"/>
                <w:lang w:eastAsia="zh-CN"/>
              </w:rPr>
              <w:t>；</w:t>
            </w:r>
            <w:r>
              <w:rPr>
                <w:rFonts w:hint="eastAsia" w:eastAsia="方正仿宋简体"/>
                <w:color w:val="000000"/>
                <w:sz w:val="21"/>
                <w:szCs w:val="21"/>
                <w:lang w:val="en-US" w:eastAsia="zh-CN"/>
              </w:rPr>
              <w:t>6.</w:t>
            </w:r>
            <w:r>
              <w:rPr>
                <w:rFonts w:hint="eastAsia" w:eastAsia="方正仿宋简体"/>
                <w:color w:val="000000"/>
                <w:sz w:val="21"/>
                <w:szCs w:val="21"/>
              </w:rPr>
              <w:t>防护等级≥IP67</w:t>
            </w:r>
            <w:r>
              <w:rPr>
                <w:rFonts w:hint="eastAsia" w:eastAsia="方正仿宋简体"/>
                <w:color w:val="000000"/>
                <w:sz w:val="21"/>
                <w:szCs w:val="21"/>
                <w:lang w:eastAsia="zh-CN"/>
              </w:rPr>
              <w:t>；</w:t>
            </w:r>
            <w:r>
              <w:rPr>
                <w:rFonts w:hint="eastAsia" w:eastAsia="方正仿宋简体"/>
                <w:color w:val="000000"/>
                <w:sz w:val="21"/>
                <w:szCs w:val="21"/>
                <w:lang w:val="en-US" w:eastAsia="zh-CN"/>
              </w:rPr>
              <w:t>7.</w:t>
            </w:r>
            <w:r>
              <w:rPr>
                <w:rFonts w:hint="eastAsia" w:eastAsia="方正仿宋简体"/>
                <w:color w:val="000000"/>
                <w:sz w:val="21"/>
                <w:szCs w:val="21"/>
              </w:rPr>
              <w:t>具备机身按键，可通过机身屏幕和</w:t>
            </w:r>
            <w:r>
              <w:rPr>
                <w:rFonts w:hint="eastAsia" w:eastAsia="方正仿宋简体"/>
                <w:color w:val="000000"/>
                <w:sz w:val="21"/>
                <w:szCs w:val="21"/>
                <w:lang w:eastAsia="zh-CN"/>
              </w:rPr>
              <w:t>按键</w:t>
            </w:r>
            <w:r>
              <w:rPr>
                <w:rFonts w:hint="eastAsia" w:eastAsia="方正仿宋简体"/>
                <w:color w:val="000000"/>
                <w:sz w:val="21"/>
                <w:szCs w:val="21"/>
              </w:rPr>
              <w:t>查询设备定位及网络的重要相关信息，并进行重要参数设置</w:t>
            </w:r>
            <w:r>
              <w:rPr>
                <w:rFonts w:hint="eastAsia" w:eastAsia="方正仿宋简体"/>
                <w:color w:val="000000"/>
                <w:sz w:val="21"/>
                <w:szCs w:val="21"/>
                <w:lang w:eastAsia="zh-CN"/>
              </w:rPr>
              <w:t>；</w:t>
            </w:r>
            <w:r>
              <w:rPr>
                <w:rFonts w:hint="eastAsia" w:eastAsia="方正仿宋简体"/>
                <w:color w:val="000000"/>
                <w:sz w:val="21"/>
                <w:szCs w:val="21"/>
                <w:lang w:val="en-US" w:eastAsia="zh-CN"/>
              </w:rPr>
              <w:t>8.支持</w:t>
            </w:r>
            <w:r>
              <w:rPr>
                <w:rFonts w:hint="eastAsia" w:eastAsia="方正仿宋简体"/>
                <w:color w:val="000000"/>
                <w:sz w:val="21"/>
                <w:szCs w:val="21"/>
              </w:rPr>
              <w:t>智能组网</w:t>
            </w:r>
            <w:r>
              <w:rPr>
                <w:rFonts w:hint="eastAsia" w:eastAsia="方正仿宋简体"/>
                <w:color w:val="000000"/>
                <w:sz w:val="21"/>
                <w:szCs w:val="21"/>
                <w:lang w:eastAsia="zh-CN"/>
              </w:rPr>
              <w:t>，</w:t>
            </w:r>
            <w:r>
              <w:rPr>
                <w:rFonts w:hint="eastAsia" w:eastAsia="方正仿宋简体"/>
                <w:color w:val="000000"/>
                <w:sz w:val="21"/>
                <w:szCs w:val="21"/>
              </w:rPr>
              <w:t>多基站无中心自动组网，形成大面积信号覆盖，可与总队现有窄带自组网网络互通</w:t>
            </w:r>
            <w:r>
              <w:rPr>
                <w:rFonts w:hint="eastAsia" w:eastAsia="方正仿宋简体"/>
                <w:color w:val="000000"/>
                <w:sz w:val="21"/>
                <w:szCs w:val="21"/>
                <w:lang w:eastAsia="zh-CN"/>
              </w:rPr>
              <w:t>。</w:t>
            </w:r>
          </w:p>
        </w:tc>
        <w:tc>
          <w:tcPr>
            <w:tcW w:w="1264" w:type="dxa"/>
            <w:tcBorders>
              <w:top w:val="single" w:color="000000" w:sz="4" w:space="0"/>
              <w:left w:val="single" w:color="000000" w:sz="4" w:space="0"/>
              <w:bottom w:val="single" w:color="000000" w:sz="4" w:space="0"/>
              <w:right w:val="single" w:color="000000" w:sz="4" w:space="0"/>
            </w:tcBorders>
            <w:noWrap/>
            <w:vAlign w:val="center"/>
          </w:tcPr>
          <w:p w14:paraId="2B7472F9">
            <w:pPr>
              <w:jc w:val="center"/>
              <w:rPr>
                <w:rFonts w:hint="default" w:eastAsia="方正仿宋简体"/>
                <w:sz w:val="20"/>
                <w:szCs w:val="24"/>
                <w:lang w:val="en-US" w:eastAsia="zh-CN"/>
              </w:rPr>
            </w:pPr>
            <w:r>
              <w:rPr>
                <w:rFonts w:hint="eastAsia" w:eastAsia="方正仿宋简体"/>
                <w:sz w:val="20"/>
                <w:szCs w:val="24"/>
                <w:lang w:val="en-US" w:eastAsia="zh-CN"/>
              </w:rPr>
              <w:t>10</w:t>
            </w:r>
          </w:p>
        </w:tc>
      </w:tr>
    </w:tbl>
    <w:p w14:paraId="491D2F3A">
      <w:pPr>
        <w:pStyle w:val="2"/>
        <w:ind w:firstLine="0"/>
        <w:rPr>
          <w:rFonts w:hint="eastAsia" w:eastAsia="方正黑体简体"/>
          <w:color w:val="000000"/>
          <w:szCs w:val="32"/>
        </w:rPr>
      </w:pPr>
    </w:p>
    <w:p w14:paraId="47CCFB34">
      <w:pPr>
        <w:pStyle w:val="2"/>
        <w:ind w:firstLine="0"/>
        <w:rPr>
          <w:rFonts w:hint="eastAsia" w:eastAsia="方正黑体简体"/>
          <w:color w:val="000000"/>
          <w:szCs w:val="32"/>
        </w:rPr>
      </w:pPr>
    </w:p>
    <w:p w14:paraId="33C9823A">
      <w:pPr>
        <w:pStyle w:val="2"/>
        <w:ind w:firstLine="0"/>
        <w:rPr>
          <w:rFonts w:hint="eastAsia" w:eastAsia="方正黑体简体"/>
          <w:color w:val="000000"/>
          <w:szCs w:val="32"/>
        </w:rPr>
      </w:pPr>
    </w:p>
    <w:p w14:paraId="290FA440">
      <w:pPr>
        <w:pStyle w:val="2"/>
        <w:ind w:firstLine="0"/>
        <w:rPr>
          <w:rFonts w:hint="eastAsia" w:eastAsia="方正黑体简体"/>
          <w:color w:val="000000"/>
          <w:szCs w:val="32"/>
        </w:rPr>
      </w:pPr>
    </w:p>
    <w:p w14:paraId="67F074FC">
      <w:pPr>
        <w:pStyle w:val="2"/>
        <w:ind w:firstLine="0"/>
        <w:rPr>
          <w:rFonts w:hint="eastAsia" w:eastAsia="方正黑体简体"/>
          <w:color w:val="000000"/>
          <w:szCs w:val="32"/>
        </w:rPr>
      </w:pPr>
      <w:bookmarkStart w:id="0" w:name="_GoBack"/>
      <w:bookmarkEnd w:id="0"/>
    </w:p>
    <w:p w14:paraId="5512BA8C">
      <w:pPr>
        <w:pStyle w:val="2"/>
        <w:ind w:firstLine="0"/>
        <w:rPr>
          <w:rFonts w:hint="eastAsia" w:eastAsia="方正黑体简体"/>
          <w:color w:val="000000"/>
          <w:szCs w:val="32"/>
        </w:rPr>
      </w:pPr>
    </w:p>
    <w:p w14:paraId="7715209B">
      <w:pPr>
        <w:pStyle w:val="2"/>
        <w:ind w:firstLine="0"/>
        <w:rPr>
          <w:rFonts w:hint="eastAsia" w:eastAsia="方正黑体简体"/>
          <w:color w:val="000000"/>
          <w:szCs w:val="32"/>
        </w:rPr>
      </w:pPr>
    </w:p>
    <w:p w14:paraId="26FAAB47">
      <w:pPr>
        <w:pStyle w:val="2"/>
        <w:ind w:firstLine="0"/>
        <w:rPr>
          <w:rFonts w:hint="eastAsia" w:eastAsia="方正黑体简体"/>
          <w:color w:val="000000"/>
          <w:szCs w:val="32"/>
        </w:rPr>
      </w:pPr>
    </w:p>
    <w:p w14:paraId="21782925">
      <w:pPr>
        <w:rPr>
          <w:rFonts w:eastAsia="方正黑体简体"/>
          <w:color w:val="000000"/>
          <w:szCs w:val="32"/>
        </w:rPr>
      </w:pPr>
      <w:r>
        <w:rPr>
          <w:rFonts w:eastAsia="方正黑体简体"/>
          <w:color w:val="000000"/>
          <w:szCs w:val="32"/>
        </w:rPr>
        <w:br w:type="page"/>
      </w:r>
    </w:p>
    <w:p w14:paraId="03747A6F">
      <w:pPr>
        <w:pStyle w:val="2"/>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2</w:t>
      </w:r>
    </w:p>
    <w:p w14:paraId="322D839C">
      <w:pPr>
        <w:spacing w:line="560" w:lineRule="exact"/>
        <w:jc w:val="center"/>
        <w:rPr>
          <w:rFonts w:hint="eastAsia" w:ascii="方正小标宋简体" w:hAnsi="方正小标宋简体" w:eastAsia="方正小标宋简体" w:cs="方正小标宋简体"/>
          <w:sz w:val="40"/>
          <w:szCs w:val="44"/>
          <w:lang w:val="en-US" w:eastAsia="zh-CN"/>
        </w:rPr>
      </w:pPr>
      <w:r>
        <w:rPr>
          <w:rFonts w:hint="eastAsia" w:ascii="方正小标宋简体" w:hAnsi="方正小标宋简体" w:eastAsia="方正小标宋简体" w:cs="方正小标宋简体"/>
          <w:sz w:val="40"/>
          <w:szCs w:val="44"/>
        </w:rPr>
        <w:t>黑龙江消防救援机动总队应急救援</w:t>
      </w:r>
      <w:r>
        <w:rPr>
          <w:rFonts w:hint="eastAsia" w:ascii="方正小标宋简体" w:hAnsi="方正小标宋简体" w:eastAsia="方正小标宋简体" w:cs="方正小标宋简体"/>
          <w:sz w:val="40"/>
          <w:szCs w:val="44"/>
          <w:lang w:val="en-US" w:eastAsia="zh-CN"/>
        </w:rPr>
        <w:t>通信装备</w:t>
      </w:r>
    </w:p>
    <w:p w14:paraId="0843B08A">
      <w:pPr>
        <w:spacing w:line="560" w:lineRule="exact"/>
        <w:jc w:val="center"/>
        <w:rPr>
          <w:rFonts w:ascii="方正小标宋简体" w:hAnsi="方正小标宋简体" w:eastAsia="方正小标宋简体" w:cs="方正小标宋简体"/>
          <w:sz w:val="40"/>
          <w:szCs w:val="44"/>
        </w:rPr>
      </w:pPr>
      <w:r>
        <w:rPr>
          <w:rFonts w:hint="eastAsia" w:ascii="方正小标宋简体" w:hAnsi="方正小标宋简体" w:eastAsia="方正小标宋简体" w:cs="方正小标宋简体"/>
          <w:sz w:val="40"/>
          <w:szCs w:val="44"/>
        </w:rPr>
        <w:t>项目采购需求调查表（一）</w:t>
      </w:r>
    </w:p>
    <w:tbl>
      <w:tblPr>
        <w:tblStyle w:val="9"/>
        <w:tblW w:w="9839" w:type="dxa"/>
        <w:jc w:val="center"/>
        <w:tblLayout w:type="autofit"/>
        <w:tblCellMar>
          <w:top w:w="15" w:type="dxa"/>
          <w:left w:w="108" w:type="dxa"/>
          <w:bottom w:w="0" w:type="dxa"/>
          <w:right w:w="108" w:type="dxa"/>
        </w:tblCellMar>
      </w:tblPr>
      <w:tblGrid>
        <w:gridCol w:w="2027"/>
        <w:gridCol w:w="2661"/>
        <w:gridCol w:w="2361"/>
        <w:gridCol w:w="2790"/>
      </w:tblGrid>
      <w:tr w14:paraId="1259DF2F">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24D5589A">
            <w:pPr>
              <w:jc w:val="center"/>
              <w:rPr>
                <w:b/>
                <w:bCs/>
                <w:sz w:val="24"/>
                <w:szCs w:val="24"/>
              </w:rPr>
            </w:pPr>
            <w:r>
              <w:rPr>
                <w:rFonts w:hint="eastAsia" w:ascii="宋体" w:hAnsi="宋体" w:eastAsia="宋体" w:cs="宋体"/>
                <w:b/>
                <w:bCs/>
                <w:sz w:val="24"/>
                <w:szCs w:val="24"/>
              </w:rPr>
              <w:t>供应商名称</w:t>
            </w:r>
          </w:p>
        </w:tc>
        <w:tc>
          <w:tcPr>
            <w:tcW w:w="7812" w:type="dxa"/>
            <w:gridSpan w:val="3"/>
            <w:tcBorders>
              <w:top w:val="single" w:color="auto" w:sz="4" w:space="0"/>
              <w:left w:val="nil"/>
              <w:bottom w:val="single" w:color="auto" w:sz="4" w:space="0"/>
              <w:right w:val="single" w:color="auto" w:sz="4" w:space="0"/>
            </w:tcBorders>
            <w:noWrap/>
            <w:vAlign w:val="center"/>
          </w:tcPr>
          <w:p w14:paraId="2D19CF8B">
            <w:pPr>
              <w:jc w:val="center"/>
              <w:rPr>
                <w:rFonts w:ascii="宋体" w:hAnsi="宋体" w:eastAsia="宋体"/>
                <w:color w:val="FF0000"/>
                <w:sz w:val="20"/>
              </w:rPr>
            </w:pPr>
            <w:r>
              <w:rPr>
                <w:rFonts w:hint="eastAsia" w:ascii="宋体" w:hAnsi="宋体" w:eastAsia="宋体" w:cs="宋体"/>
                <w:sz w:val="20"/>
              </w:rPr>
              <w:t>（填写并加盖公章）</w:t>
            </w:r>
          </w:p>
        </w:tc>
      </w:tr>
      <w:tr w14:paraId="33CA008F">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54010E38">
            <w:pPr>
              <w:jc w:val="center"/>
              <w:rPr>
                <w:rFonts w:ascii="宋体" w:hAnsi="宋体" w:eastAsia="宋体" w:cs="宋体"/>
                <w:b/>
                <w:bCs/>
                <w:sz w:val="24"/>
                <w:szCs w:val="24"/>
              </w:rPr>
            </w:pPr>
            <w:r>
              <w:rPr>
                <w:rFonts w:hint="eastAsia" w:ascii="宋体" w:hAnsi="宋体" w:eastAsia="宋体" w:cs="宋体"/>
                <w:b/>
                <w:bCs/>
                <w:sz w:val="24"/>
                <w:szCs w:val="24"/>
              </w:rPr>
              <w:t>公司简介</w:t>
            </w:r>
          </w:p>
        </w:tc>
        <w:tc>
          <w:tcPr>
            <w:tcW w:w="7812" w:type="dxa"/>
            <w:gridSpan w:val="3"/>
            <w:tcBorders>
              <w:top w:val="single" w:color="auto" w:sz="4" w:space="0"/>
              <w:left w:val="nil"/>
              <w:bottom w:val="single" w:color="auto" w:sz="4" w:space="0"/>
              <w:right w:val="single" w:color="auto" w:sz="4" w:space="0"/>
            </w:tcBorders>
            <w:noWrap/>
            <w:vAlign w:val="center"/>
          </w:tcPr>
          <w:p w14:paraId="583CADAC">
            <w:pPr>
              <w:jc w:val="center"/>
              <w:rPr>
                <w:rFonts w:ascii="宋体" w:hAnsi="宋体" w:eastAsia="宋体"/>
                <w:color w:val="FF0000"/>
                <w:sz w:val="20"/>
              </w:rPr>
            </w:pPr>
            <w:r>
              <w:rPr>
                <w:rFonts w:hint="eastAsia" w:ascii="宋体" w:hAnsi="宋体" w:eastAsia="宋体"/>
                <w:sz w:val="20"/>
              </w:rPr>
              <w:t>成立时间</w:t>
            </w:r>
            <w:r>
              <w:rPr>
                <w:rFonts w:hint="eastAsia" w:ascii="宋体" w:hAnsi="宋体" w:eastAsia="宋体" w:cs="宋体"/>
                <w:sz w:val="20"/>
              </w:rPr>
              <w:t>、</w:t>
            </w:r>
            <w:r>
              <w:rPr>
                <w:rFonts w:hint="eastAsia" w:ascii="宋体" w:hAnsi="宋体" w:eastAsia="宋体"/>
                <w:sz w:val="20"/>
              </w:rPr>
              <w:t>注册资金</w:t>
            </w:r>
            <w:r>
              <w:rPr>
                <w:rFonts w:hint="eastAsia" w:ascii="宋体" w:hAnsi="宋体" w:eastAsia="宋体" w:cs="宋体"/>
                <w:sz w:val="20"/>
              </w:rPr>
              <w:t>、</w:t>
            </w:r>
            <w:r>
              <w:rPr>
                <w:rFonts w:hint="eastAsia" w:ascii="宋体" w:hAnsi="宋体" w:eastAsia="宋体"/>
                <w:sz w:val="20"/>
              </w:rPr>
              <w:t>注册地址</w:t>
            </w:r>
            <w:r>
              <w:rPr>
                <w:rFonts w:hint="eastAsia" w:ascii="宋体" w:hAnsi="宋体" w:eastAsia="宋体" w:cs="宋体"/>
                <w:sz w:val="20"/>
              </w:rPr>
              <w:t>等</w:t>
            </w:r>
          </w:p>
        </w:tc>
      </w:tr>
      <w:tr w14:paraId="57FAECFD">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24F7FA4F">
            <w:pPr>
              <w:jc w:val="center"/>
              <w:rPr>
                <w:rFonts w:ascii="宋体" w:hAnsi="宋体" w:eastAsia="宋体" w:cs="宋体"/>
                <w:b/>
                <w:bCs/>
                <w:sz w:val="24"/>
                <w:szCs w:val="24"/>
              </w:rPr>
            </w:pPr>
            <w:r>
              <w:rPr>
                <w:rFonts w:hint="eastAsia" w:ascii="宋体" w:hAnsi="宋体" w:eastAsia="宋体" w:cs="宋体"/>
                <w:b/>
                <w:bCs/>
                <w:sz w:val="24"/>
                <w:szCs w:val="24"/>
              </w:rPr>
              <w:t>相关的资质证书</w:t>
            </w:r>
          </w:p>
        </w:tc>
        <w:tc>
          <w:tcPr>
            <w:tcW w:w="7812" w:type="dxa"/>
            <w:gridSpan w:val="3"/>
            <w:tcBorders>
              <w:top w:val="single" w:color="auto" w:sz="4" w:space="0"/>
              <w:left w:val="nil"/>
              <w:bottom w:val="single" w:color="auto" w:sz="4" w:space="0"/>
              <w:right w:val="single" w:color="auto" w:sz="4" w:space="0"/>
            </w:tcBorders>
            <w:noWrap/>
            <w:vAlign w:val="center"/>
          </w:tcPr>
          <w:p w14:paraId="1D400E89">
            <w:pPr>
              <w:jc w:val="center"/>
              <w:rPr>
                <w:rFonts w:hAnsi="宋体"/>
                <w:sz w:val="20"/>
              </w:rPr>
            </w:pPr>
          </w:p>
        </w:tc>
      </w:tr>
      <w:tr w14:paraId="198696AF">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D4579B6">
            <w:pPr>
              <w:jc w:val="center"/>
              <w:rPr>
                <w:rFonts w:ascii="宋体" w:hAnsi="宋体" w:eastAsia="宋体" w:cs="宋体"/>
                <w:b/>
                <w:bCs/>
                <w:sz w:val="24"/>
                <w:szCs w:val="24"/>
              </w:rPr>
            </w:pPr>
            <w:r>
              <w:rPr>
                <w:rFonts w:hint="eastAsia" w:ascii="宋体" w:hAnsi="宋体" w:eastAsia="宋体" w:cs="宋体"/>
                <w:b/>
                <w:bCs/>
                <w:sz w:val="24"/>
                <w:szCs w:val="24"/>
              </w:rPr>
              <w:t>联系人</w:t>
            </w:r>
          </w:p>
        </w:tc>
        <w:tc>
          <w:tcPr>
            <w:tcW w:w="2661" w:type="dxa"/>
            <w:tcBorders>
              <w:top w:val="single" w:color="auto" w:sz="4" w:space="0"/>
              <w:left w:val="nil"/>
              <w:bottom w:val="single" w:color="auto" w:sz="4" w:space="0"/>
              <w:right w:val="single" w:color="auto" w:sz="4" w:space="0"/>
            </w:tcBorders>
            <w:noWrap/>
            <w:vAlign w:val="center"/>
          </w:tcPr>
          <w:p w14:paraId="40216381">
            <w:pPr>
              <w:jc w:val="center"/>
              <w:rPr>
                <w:rFonts w:ascii="宋体" w:hAnsi="宋体" w:eastAsia="宋体" w:cs="宋体"/>
                <w:sz w:val="20"/>
              </w:rPr>
            </w:pPr>
          </w:p>
        </w:tc>
        <w:tc>
          <w:tcPr>
            <w:tcW w:w="2361" w:type="dxa"/>
            <w:tcBorders>
              <w:top w:val="single" w:color="auto" w:sz="4" w:space="0"/>
              <w:left w:val="nil"/>
              <w:bottom w:val="single" w:color="auto" w:sz="4" w:space="0"/>
              <w:right w:val="single" w:color="auto" w:sz="4" w:space="0"/>
            </w:tcBorders>
            <w:noWrap/>
            <w:vAlign w:val="center"/>
          </w:tcPr>
          <w:p w14:paraId="41D76793">
            <w:pPr>
              <w:jc w:val="center"/>
              <w:rPr>
                <w:rFonts w:ascii="宋体" w:hAnsi="宋体" w:eastAsia="宋体" w:cs="宋体"/>
                <w:b/>
                <w:bCs/>
                <w:sz w:val="24"/>
                <w:szCs w:val="24"/>
              </w:rPr>
            </w:pPr>
            <w:r>
              <w:rPr>
                <w:rFonts w:hint="eastAsia" w:ascii="宋体" w:hAnsi="宋体" w:eastAsia="宋体" w:cs="宋体"/>
                <w:b/>
                <w:bCs/>
                <w:sz w:val="24"/>
                <w:szCs w:val="24"/>
              </w:rPr>
              <w:t>联系电话</w:t>
            </w:r>
          </w:p>
        </w:tc>
        <w:tc>
          <w:tcPr>
            <w:tcW w:w="2790" w:type="dxa"/>
            <w:tcBorders>
              <w:top w:val="single" w:color="auto" w:sz="4" w:space="0"/>
              <w:left w:val="nil"/>
              <w:bottom w:val="single" w:color="auto" w:sz="4" w:space="0"/>
              <w:right w:val="single" w:color="auto" w:sz="4" w:space="0"/>
            </w:tcBorders>
            <w:noWrap/>
            <w:vAlign w:val="center"/>
          </w:tcPr>
          <w:p w14:paraId="67A767C7">
            <w:pPr>
              <w:jc w:val="center"/>
              <w:rPr>
                <w:color w:val="FF0000"/>
                <w:sz w:val="20"/>
              </w:rPr>
            </w:pPr>
          </w:p>
        </w:tc>
      </w:tr>
      <w:tr w14:paraId="49CDD0E5">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152BFB17">
            <w:pPr>
              <w:jc w:val="center"/>
              <w:rPr>
                <w:rFonts w:ascii="宋体" w:hAnsi="宋体" w:eastAsia="宋体" w:cs="宋体"/>
                <w:b/>
                <w:bCs/>
                <w:sz w:val="24"/>
                <w:szCs w:val="24"/>
              </w:rPr>
            </w:pPr>
            <w:r>
              <w:rPr>
                <w:rFonts w:hint="eastAsia" w:ascii="宋体" w:hAnsi="宋体" w:eastAsia="宋体" w:cs="宋体"/>
                <w:b/>
                <w:bCs/>
                <w:sz w:val="24"/>
                <w:szCs w:val="24"/>
              </w:rPr>
              <w:t>产品名称</w:t>
            </w:r>
          </w:p>
        </w:tc>
        <w:tc>
          <w:tcPr>
            <w:tcW w:w="2661" w:type="dxa"/>
            <w:tcBorders>
              <w:top w:val="single" w:color="auto" w:sz="4" w:space="0"/>
              <w:left w:val="nil"/>
              <w:bottom w:val="single" w:color="auto" w:sz="4" w:space="0"/>
              <w:right w:val="single" w:color="auto" w:sz="4" w:space="0"/>
            </w:tcBorders>
            <w:noWrap/>
            <w:vAlign w:val="center"/>
          </w:tcPr>
          <w:p w14:paraId="4C465101">
            <w:pPr>
              <w:jc w:val="center"/>
              <w:rPr>
                <w:rFonts w:ascii="宋体" w:hAnsi="宋体" w:eastAsia="宋体" w:cs="宋体"/>
                <w:sz w:val="20"/>
              </w:rPr>
            </w:pPr>
          </w:p>
        </w:tc>
        <w:tc>
          <w:tcPr>
            <w:tcW w:w="2361" w:type="dxa"/>
            <w:tcBorders>
              <w:top w:val="single" w:color="auto" w:sz="4" w:space="0"/>
              <w:left w:val="nil"/>
              <w:bottom w:val="single" w:color="auto" w:sz="4" w:space="0"/>
              <w:right w:val="single" w:color="auto" w:sz="4" w:space="0"/>
            </w:tcBorders>
            <w:noWrap/>
            <w:vAlign w:val="center"/>
          </w:tcPr>
          <w:p w14:paraId="77B7F374">
            <w:pPr>
              <w:jc w:val="center"/>
              <w:rPr>
                <w:rFonts w:ascii="宋体" w:hAnsi="宋体" w:eastAsia="宋体" w:cs="宋体"/>
                <w:b/>
                <w:bCs/>
                <w:sz w:val="24"/>
                <w:szCs w:val="24"/>
              </w:rPr>
            </w:pPr>
            <w:r>
              <w:rPr>
                <w:rFonts w:hint="eastAsia" w:ascii="宋体" w:hAnsi="宋体" w:eastAsia="宋体" w:cs="宋体"/>
                <w:b/>
                <w:bCs/>
                <w:sz w:val="24"/>
                <w:szCs w:val="24"/>
              </w:rPr>
              <w:t>品牌、型号</w:t>
            </w:r>
          </w:p>
        </w:tc>
        <w:tc>
          <w:tcPr>
            <w:tcW w:w="2790" w:type="dxa"/>
            <w:tcBorders>
              <w:top w:val="single" w:color="auto" w:sz="4" w:space="0"/>
              <w:left w:val="nil"/>
              <w:bottom w:val="single" w:color="auto" w:sz="4" w:space="0"/>
              <w:right w:val="single" w:color="auto" w:sz="4" w:space="0"/>
            </w:tcBorders>
            <w:noWrap/>
            <w:vAlign w:val="center"/>
          </w:tcPr>
          <w:p w14:paraId="3EE72870">
            <w:pPr>
              <w:jc w:val="center"/>
              <w:rPr>
                <w:color w:val="FF0000"/>
                <w:sz w:val="20"/>
              </w:rPr>
            </w:pPr>
          </w:p>
        </w:tc>
      </w:tr>
      <w:tr w14:paraId="55749352">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EEE4CCA">
            <w:pPr>
              <w:jc w:val="center"/>
              <w:rPr>
                <w:rFonts w:ascii="宋体" w:hAnsi="宋体" w:eastAsia="宋体" w:cs="宋体"/>
                <w:b/>
                <w:bCs/>
                <w:sz w:val="24"/>
                <w:szCs w:val="24"/>
              </w:rPr>
            </w:pPr>
            <w:r>
              <w:rPr>
                <w:rFonts w:hint="eastAsia" w:ascii="宋体" w:hAnsi="宋体" w:eastAsia="宋体" w:cs="宋体"/>
                <w:b/>
                <w:bCs/>
                <w:sz w:val="24"/>
                <w:szCs w:val="24"/>
              </w:rPr>
              <w:t>产品价格</w:t>
            </w:r>
          </w:p>
        </w:tc>
        <w:tc>
          <w:tcPr>
            <w:tcW w:w="2661" w:type="dxa"/>
            <w:tcBorders>
              <w:top w:val="single" w:color="auto" w:sz="4" w:space="0"/>
              <w:left w:val="nil"/>
              <w:bottom w:val="single" w:color="auto" w:sz="4" w:space="0"/>
              <w:right w:val="single" w:color="auto" w:sz="4" w:space="0"/>
            </w:tcBorders>
            <w:noWrap/>
            <w:vAlign w:val="center"/>
          </w:tcPr>
          <w:p w14:paraId="0C5D8D19">
            <w:pPr>
              <w:jc w:val="right"/>
              <w:rPr>
                <w:rFonts w:ascii="宋体" w:hAnsi="宋体" w:eastAsia="宋体" w:cs="宋体"/>
                <w:sz w:val="20"/>
              </w:rPr>
            </w:pPr>
            <w:r>
              <w:rPr>
                <w:rFonts w:hint="eastAsia" w:ascii="宋体" w:hAnsi="宋体" w:eastAsia="宋体" w:cs="宋体"/>
                <w:sz w:val="20"/>
              </w:rPr>
              <w:t>万元</w:t>
            </w:r>
          </w:p>
        </w:tc>
        <w:tc>
          <w:tcPr>
            <w:tcW w:w="2361" w:type="dxa"/>
            <w:tcBorders>
              <w:top w:val="single" w:color="auto" w:sz="4" w:space="0"/>
              <w:left w:val="nil"/>
              <w:bottom w:val="single" w:color="auto" w:sz="4" w:space="0"/>
              <w:right w:val="single" w:color="auto" w:sz="4" w:space="0"/>
            </w:tcBorders>
            <w:noWrap/>
            <w:vAlign w:val="center"/>
          </w:tcPr>
          <w:p w14:paraId="7A55FD96">
            <w:pPr>
              <w:jc w:val="center"/>
              <w:rPr>
                <w:rFonts w:ascii="宋体" w:hAnsi="宋体" w:eastAsia="宋体" w:cs="宋体"/>
                <w:b/>
                <w:bCs/>
                <w:sz w:val="24"/>
                <w:szCs w:val="24"/>
              </w:rPr>
            </w:pPr>
            <w:r>
              <w:rPr>
                <w:rFonts w:hint="eastAsia" w:ascii="宋体" w:hAnsi="宋体" w:eastAsia="宋体" w:cs="宋体"/>
                <w:b/>
                <w:bCs/>
                <w:sz w:val="24"/>
                <w:szCs w:val="24"/>
              </w:rPr>
              <w:t>供货周期</w:t>
            </w:r>
          </w:p>
        </w:tc>
        <w:tc>
          <w:tcPr>
            <w:tcW w:w="2790" w:type="dxa"/>
            <w:tcBorders>
              <w:top w:val="single" w:color="auto" w:sz="4" w:space="0"/>
              <w:left w:val="nil"/>
              <w:bottom w:val="single" w:color="auto" w:sz="4" w:space="0"/>
              <w:right w:val="single" w:color="auto" w:sz="4" w:space="0"/>
            </w:tcBorders>
            <w:noWrap/>
            <w:vAlign w:val="center"/>
          </w:tcPr>
          <w:p w14:paraId="50436D7A">
            <w:pPr>
              <w:jc w:val="center"/>
              <w:rPr>
                <w:color w:val="FF0000"/>
                <w:sz w:val="20"/>
              </w:rPr>
            </w:pPr>
          </w:p>
        </w:tc>
      </w:tr>
      <w:tr w14:paraId="2CE57D5D">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5C1E8FA4">
            <w:pPr>
              <w:jc w:val="center"/>
              <w:rPr>
                <w:rFonts w:ascii="宋体" w:hAnsi="宋体" w:eastAsia="宋体" w:cs="宋体"/>
                <w:b/>
                <w:bCs/>
                <w:sz w:val="24"/>
                <w:szCs w:val="24"/>
              </w:rPr>
            </w:pPr>
            <w:r>
              <w:rPr>
                <w:rFonts w:hint="eastAsia" w:ascii="宋体" w:hAnsi="宋体" w:eastAsia="宋体" w:cs="宋体"/>
                <w:b/>
                <w:bCs/>
                <w:sz w:val="24"/>
                <w:szCs w:val="24"/>
              </w:rPr>
              <w:t>是否为生产厂商</w:t>
            </w:r>
          </w:p>
        </w:tc>
        <w:tc>
          <w:tcPr>
            <w:tcW w:w="2661" w:type="dxa"/>
            <w:tcBorders>
              <w:top w:val="nil"/>
              <w:left w:val="nil"/>
              <w:bottom w:val="single" w:color="auto" w:sz="4" w:space="0"/>
              <w:right w:val="single" w:color="auto" w:sz="4" w:space="0"/>
            </w:tcBorders>
            <w:noWrap/>
            <w:vAlign w:val="center"/>
          </w:tcPr>
          <w:p w14:paraId="79DEC677">
            <w:pPr>
              <w:jc w:val="center"/>
              <w:rPr>
                <w:rFonts w:ascii="宋体" w:hAnsi="宋体" w:eastAsia="宋体" w:cs="宋体"/>
                <w:sz w:val="20"/>
              </w:rPr>
            </w:pPr>
            <w:r>
              <w:rPr>
                <w:rFonts w:hint="eastAsia" w:ascii="宋体" w:hAnsi="宋体" w:eastAsia="宋体" w:cs="宋体"/>
                <w:sz w:val="20"/>
              </w:rPr>
              <w:t>是或否</w:t>
            </w:r>
          </w:p>
        </w:tc>
        <w:tc>
          <w:tcPr>
            <w:tcW w:w="2361" w:type="dxa"/>
            <w:tcBorders>
              <w:top w:val="nil"/>
              <w:left w:val="nil"/>
              <w:bottom w:val="single" w:color="auto" w:sz="4" w:space="0"/>
              <w:right w:val="single" w:color="auto" w:sz="4" w:space="0"/>
            </w:tcBorders>
            <w:noWrap/>
            <w:vAlign w:val="center"/>
          </w:tcPr>
          <w:p w14:paraId="1B100F5F">
            <w:pPr>
              <w:jc w:val="center"/>
              <w:rPr>
                <w:rFonts w:ascii="宋体" w:hAnsi="宋体" w:eastAsia="宋体" w:cs="宋体"/>
                <w:b/>
                <w:bCs/>
                <w:sz w:val="24"/>
                <w:szCs w:val="24"/>
              </w:rPr>
            </w:pPr>
            <w:r>
              <w:rPr>
                <w:rFonts w:hint="eastAsia" w:ascii="宋体" w:hAnsi="宋体" w:eastAsia="宋体" w:cs="宋体"/>
                <w:b/>
                <w:bCs/>
                <w:sz w:val="24"/>
                <w:szCs w:val="24"/>
              </w:rPr>
              <w:t>是否为中小企业</w:t>
            </w:r>
          </w:p>
        </w:tc>
        <w:tc>
          <w:tcPr>
            <w:tcW w:w="2790" w:type="dxa"/>
            <w:tcBorders>
              <w:top w:val="nil"/>
              <w:left w:val="nil"/>
              <w:bottom w:val="single" w:color="auto" w:sz="4" w:space="0"/>
              <w:right w:val="single" w:color="auto" w:sz="4" w:space="0"/>
            </w:tcBorders>
            <w:noWrap/>
            <w:vAlign w:val="center"/>
          </w:tcPr>
          <w:p w14:paraId="482F8E92">
            <w:pPr>
              <w:jc w:val="center"/>
              <w:rPr>
                <w:sz w:val="20"/>
              </w:rPr>
            </w:pPr>
            <w:r>
              <w:rPr>
                <w:rFonts w:hint="eastAsia" w:ascii="宋体" w:hAnsi="宋体" w:eastAsia="宋体" w:cs="宋体"/>
                <w:sz w:val="20"/>
              </w:rPr>
              <w:t>是或否</w:t>
            </w:r>
          </w:p>
        </w:tc>
      </w:tr>
      <w:tr w14:paraId="41BA09A4">
        <w:tblPrEx>
          <w:tblCellMar>
            <w:top w:w="15" w:type="dxa"/>
            <w:left w:w="108" w:type="dxa"/>
            <w:bottom w:w="0" w:type="dxa"/>
            <w:right w:w="108" w:type="dxa"/>
          </w:tblCellMar>
        </w:tblPrEx>
        <w:trPr>
          <w:trHeight w:val="941"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1F96D622">
            <w:pPr>
              <w:jc w:val="center"/>
              <w:rPr>
                <w:rFonts w:ascii="宋体" w:hAnsi="宋体" w:eastAsia="宋体" w:cs="宋体"/>
                <w:b/>
                <w:bCs/>
                <w:sz w:val="24"/>
                <w:szCs w:val="24"/>
              </w:rPr>
            </w:pPr>
            <w:r>
              <w:rPr>
                <w:rFonts w:hint="eastAsia" w:ascii="宋体" w:hAnsi="宋体" w:eastAsia="宋体" w:cs="宋体"/>
                <w:b/>
                <w:bCs/>
                <w:sz w:val="24"/>
                <w:szCs w:val="24"/>
              </w:rPr>
              <w:t>是否唯一供应商</w:t>
            </w:r>
          </w:p>
        </w:tc>
        <w:tc>
          <w:tcPr>
            <w:tcW w:w="2661" w:type="dxa"/>
            <w:tcBorders>
              <w:top w:val="nil"/>
              <w:left w:val="nil"/>
              <w:bottom w:val="single" w:color="auto" w:sz="4" w:space="0"/>
              <w:right w:val="single" w:color="auto" w:sz="4" w:space="0"/>
            </w:tcBorders>
            <w:noWrap/>
            <w:vAlign w:val="center"/>
          </w:tcPr>
          <w:p w14:paraId="4842DB6C">
            <w:pPr>
              <w:jc w:val="center"/>
              <w:rPr>
                <w:rFonts w:ascii="宋体" w:hAnsi="宋体" w:eastAsia="宋体" w:cs="宋体"/>
                <w:sz w:val="18"/>
                <w:szCs w:val="18"/>
              </w:rPr>
            </w:pPr>
            <w:r>
              <w:rPr>
                <w:rFonts w:hint="eastAsia" w:ascii="宋体" w:hAnsi="宋体" w:eastAsia="宋体" w:cs="宋体"/>
                <w:sz w:val="18"/>
                <w:szCs w:val="18"/>
              </w:rPr>
              <w:t>是或否</w:t>
            </w:r>
          </w:p>
        </w:tc>
        <w:tc>
          <w:tcPr>
            <w:tcW w:w="2361" w:type="dxa"/>
            <w:tcBorders>
              <w:top w:val="nil"/>
              <w:left w:val="nil"/>
              <w:bottom w:val="single" w:color="auto" w:sz="4" w:space="0"/>
              <w:right w:val="single" w:color="auto" w:sz="4" w:space="0"/>
            </w:tcBorders>
            <w:noWrap/>
            <w:vAlign w:val="center"/>
          </w:tcPr>
          <w:p w14:paraId="05159676">
            <w:pPr>
              <w:jc w:val="center"/>
              <w:rPr>
                <w:rFonts w:ascii="宋体" w:hAnsi="宋体" w:eastAsia="宋体" w:cs="宋体"/>
                <w:b/>
                <w:bCs/>
                <w:sz w:val="24"/>
                <w:szCs w:val="24"/>
              </w:rPr>
            </w:pPr>
            <w:r>
              <w:rPr>
                <w:rFonts w:hint="eastAsia" w:ascii="宋体" w:hAnsi="宋体" w:eastAsia="宋体" w:cs="宋体"/>
                <w:b/>
                <w:bCs/>
                <w:sz w:val="24"/>
                <w:szCs w:val="24"/>
              </w:rPr>
              <w:t>质保期</w:t>
            </w:r>
          </w:p>
        </w:tc>
        <w:tc>
          <w:tcPr>
            <w:tcW w:w="2790" w:type="dxa"/>
            <w:tcBorders>
              <w:top w:val="nil"/>
              <w:left w:val="nil"/>
              <w:bottom w:val="single" w:color="auto" w:sz="4" w:space="0"/>
              <w:right w:val="single" w:color="auto" w:sz="4" w:space="0"/>
            </w:tcBorders>
            <w:noWrap/>
            <w:vAlign w:val="center"/>
          </w:tcPr>
          <w:p w14:paraId="7D4DFEC4">
            <w:pPr>
              <w:jc w:val="center"/>
              <w:rPr>
                <w:rFonts w:ascii="宋体" w:hAnsi="宋体" w:eastAsia="宋体" w:cs="宋体"/>
                <w:sz w:val="18"/>
                <w:szCs w:val="18"/>
              </w:rPr>
            </w:pPr>
            <w:r>
              <w:rPr>
                <w:rFonts w:hint="eastAsia" w:ascii="宋体" w:hAnsi="宋体" w:eastAsia="宋体" w:cs="宋体"/>
                <w:sz w:val="18"/>
                <w:szCs w:val="18"/>
              </w:rPr>
              <w:t>年</w:t>
            </w:r>
          </w:p>
        </w:tc>
      </w:tr>
      <w:tr w14:paraId="333C376F">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4A83CF08">
            <w:pPr>
              <w:jc w:val="center"/>
              <w:rPr>
                <w:rFonts w:ascii="宋体" w:hAnsi="宋体" w:eastAsia="宋体" w:cs="宋体"/>
                <w:b/>
                <w:bCs/>
                <w:sz w:val="24"/>
                <w:szCs w:val="24"/>
              </w:rPr>
            </w:pPr>
            <w:r>
              <w:rPr>
                <w:rFonts w:hint="eastAsia" w:ascii="宋体" w:hAnsi="宋体" w:eastAsia="宋体" w:cs="宋体"/>
                <w:b/>
                <w:bCs/>
                <w:sz w:val="24"/>
                <w:szCs w:val="24"/>
              </w:rPr>
              <w:t>研发、创新情况</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20EFCE9E">
            <w:pPr>
              <w:spacing w:line="400" w:lineRule="exact"/>
              <w:rPr>
                <w:sz w:val="20"/>
              </w:rPr>
            </w:pPr>
            <w:r>
              <w:rPr>
                <w:rFonts w:hint="eastAsia" w:ascii="宋体" w:hAnsi="宋体" w:eastAsia="宋体" w:cs="宋体"/>
                <w:sz w:val="20"/>
              </w:rPr>
              <w:t>现有产品的技术路线、工艺水平、产业发展情况</w:t>
            </w:r>
          </w:p>
        </w:tc>
      </w:tr>
      <w:tr w14:paraId="797E69CB">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6941FE9E">
            <w:pPr>
              <w:jc w:val="center"/>
              <w:rPr>
                <w:rFonts w:ascii="宋体" w:hAnsi="宋体" w:eastAsia="宋体" w:cs="宋体"/>
                <w:b/>
                <w:bCs/>
                <w:sz w:val="24"/>
                <w:szCs w:val="24"/>
              </w:rPr>
            </w:pPr>
            <w:r>
              <w:rPr>
                <w:rFonts w:hint="eastAsia" w:ascii="宋体" w:hAnsi="宋体" w:eastAsia="宋体" w:cs="宋体"/>
                <w:b/>
                <w:bCs/>
                <w:sz w:val="24"/>
                <w:szCs w:val="24"/>
              </w:rPr>
              <w:t>市场竞争情况</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2EA0CDAD">
            <w:pPr>
              <w:spacing w:line="400" w:lineRule="exact"/>
              <w:rPr>
                <w:rFonts w:ascii="宋体" w:hAnsi="宋体" w:eastAsia="宋体" w:cs="宋体"/>
                <w:sz w:val="20"/>
              </w:rPr>
            </w:pPr>
            <w:r>
              <w:rPr>
                <w:rFonts w:hint="eastAsia" w:ascii="宋体" w:hAnsi="宋体" w:eastAsia="宋体" w:cs="宋体"/>
                <w:sz w:val="20"/>
              </w:rPr>
              <w:t>市场占有情况和产品地域分布</w:t>
            </w:r>
          </w:p>
        </w:tc>
      </w:tr>
      <w:tr w14:paraId="7219ABDC">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622C3486">
            <w:pPr>
              <w:jc w:val="center"/>
              <w:rPr>
                <w:rFonts w:ascii="宋体" w:hAnsi="宋体" w:eastAsia="宋体" w:cs="宋体"/>
                <w:b/>
                <w:bCs/>
                <w:sz w:val="24"/>
                <w:szCs w:val="24"/>
              </w:rPr>
            </w:pPr>
            <w:r>
              <w:rPr>
                <w:rFonts w:hint="eastAsia" w:ascii="宋体" w:hAnsi="宋体" w:eastAsia="宋体" w:cs="宋体"/>
                <w:b/>
                <w:bCs/>
                <w:sz w:val="24"/>
                <w:szCs w:val="24"/>
              </w:rPr>
              <w:t>相关检验、认证情况</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0F01E51D">
            <w:pPr>
              <w:spacing w:line="400" w:lineRule="exact"/>
              <w:rPr>
                <w:rFonts w:ascii="宋体" w:hAnsi="宋体" w:eastAsia="宋体" w:cs="宋体"/>
                <w:sz w:val="20"/>
              </w:rPr>
            </w:pPr>
            <w:r>
              <w:rPr>
                <w:rFonts w:hint="eastAsia"/>
                <w:sz w:val="20"/>
              </w:rPr>
              <w:t>1.</w:t>
            </w:r>
            <w:r>
              <w:rPr>
                <w:rFonts w:hint="eastAsia" w:ascii="宋体" w:hAnsi="宋体" w:eastAsia="宋体" w:cs="宋体"/>
                <w:sz w:val="20"/>
              </w:rPr>
              <w:t>列举检验、认证取得情况</w:t>
            </w:r>
            <w:r>
              <w:rPr>
                <w:rFonts w:hint="eastAsia"/>
                <w:sz w:val="20"/>
              </w:rPr>
              <w:br w:type="textWrapping"/>
            </w:r>
            <w:r>
              <w:rPr>
                <w:rFonts w:hint="eastAsia"/>
                <w:sz w:val="20"/>
              </w:rPr>
              <w:t>2.</w:t>
            </w:r>
            <w:r>
              <w:rPr>
                <w:rFonts w:hint="eastAsia" w:ascii="宋体" w:hAnsi="宋体" w:eastAsia="宋体" w:cs="宋体"/>
                <w:sz w:val="20"/>
              </w:rPr>
              <w:t>列举涉及的相关标准和规范</w:t>
            </w:r>
          </w:p>
        </w:tc>
      </w:tr>
      <w:tr w14:paraId="206DD585">
        <w:tblPrEx>
          <w:tblCellMar>
            <w:top w:w="15" w:type="dxa"/>
            <w:left w:w="108" w:type="dxa"/>
            <w:bottom w:w="0" w:type="dxa"/>
            <w:right w:w="108" w:type="dxa"/>
          </w:tblCellMar>
        </w:tblPrEx>
        <w:trPr>
          <w:trHeight w:val="1994"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1F25C8AD">
            <w:pPr>
              <w:jc w:val="center"/>
              <w:rPr>
                <w:rFonts w:ascii="宋体" w:hAnsi="宋体" w:eastAsia="宋体" w:cs="宋体"/>
                <w:b/>
                <w:bCs/>
                <w:sz w:val="24"/>
                <w:szCs w:val="24"/>
              </w:rPr>
            </w:pPr>
            <w:r>
              <w:rPr>
                <w:rFonts w:hint="eastAsia" w:ascii="宋体" w:hAnsi="宋体" w:eastAsia="宋体" w:cs="宋体"/>
                <w:b/>
                <w:bCs/>
                <w:sz w:val="24"/>
                <w:szCs w:val="24"/>
              </w:rPr>
              <w:t>免费维保项目</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6458683D">
            <w:pPr>
              <w:spacing w:line="400" w:lineRule="exact"/>
              <w:rPr>
                <w:rFonts w:ascii="宋体" w:hAnsi="宋体" w:eastAsia="宋体" w:cs="宋体"/>
                <w:sz w:val="20"/>
              </w:rPr>
            </w:pPr>
            <w:r>
              <w:rPr>
                <w:rFonts w:hint="eastAsia" w:ascii="宋体" w:hAnsi="宋体" w:eastAsia="宋体" w:cs="宋体"/>
                <w:sz w:val="20"/>
              </w:rPr>
              <w:t>列举维保项目</w:t>
            </w:r>
          </w:p>
          <w:p w14:paraId="110E8181">
            <w:pPr>
              <w:spacing w:line="400" w:lineRule="exact"/>
              <w:rPr>
                <w:rFonts w:ascii="宋体" w:hAnsi="宋体" w:eastAsia="宋体" w:cs="宋体"/>
                <w:sz w:val="20"/>
              </w:rPr>
            </w:pPr>
            <w:r>
              <w:rPr>
                <w:rFonts w:hint="eastAsia" w:ascii="宋体" w:hAnsi="宋体" w:eastAsia="宋体" w:cs="宋体"/>
                <w:sz w:val="20"/>
              </w:rPr>
              <w:t>1</w:t>
            </w:r>
            <w:r>
              <w:rPr>
                <w:rFonts w:ascii="宋体" w:hAnsi="宋体" w:eastAsia="宋体" w:cs="宋体"/>
                <w:sz w:val="20"/>
              </w:rPr>
              <w:t>.</w:t>
            </w:r>
          </w:p>
          <w:p w14:paraId="32597C90">
            <w:pPr>
              <w:spacing w:line="400" w:lineRule="exact"/>
              <w:rPr>
                <w:rFonts w:ascii="宋体" w:hAnsi="宋体" w:eastAsia="宋体"/>
                <w:sz w:val="20"/>
              </w:rPr>
            </w:pPr>
            <w:r>
              <w:rPr>
                <w:rFonts w:hint="eastAsia" w:ascii="宋体" w:hAnsi="宋体" w:eastAsia="宋体"/>
                <w:sz w:val="20"/>
              </w:rPr>
              <w:t>2</w:t>
            </w:r>
            <w:r>
              <w:rPr>
                <w:rFonts w:ascii="宋体" w:hAnsi="宋体" w:eastAsia="宋体"/>
                <w:sz w:val="20"/>
              </w:rPr>
              <w:t>.</w:t>
            </w:r>
          </w:p>
          <w:p w14:paraId="48108F52">
            <w:pPr>
              <w:spacing w:line="400" w:lineRule="exact"/>
              <w:rPr>
                <w:rFonts w:ascii="宋体" w:hAnsi="宋体" w:eastAsia="宋体"/>
                <w:sz w:val="20"/>
              </w:rPr>
            </w:pPr>
            <w:r>
              <w:rPr>
                <w:rFonts w:hint="eastAsia" w:ascii="宋体" w:hAnsi="宋体" w:eastAsia="宋体"/>
                <w:sz w:val="20"/>
              </w:rPr>
              <w:t>3</w:t>
            </w:r>
            <w:r>
              <w:rPr>
                <w:rFonts w:ascii="宋体" w:hAnsi="宋体" w:eastAsia="宋体"/>
                <w:sz w:val="20"/>
              </w:rPr>
              <w:t>.</w:t>
            </w:r>
          </w:p>
          <w:p w14:paraId="2A8F656C">
            <w:pPr>
              <w:spacing w:line="400" w:lineRule="exact"/>
              <w:rPr>
                <w:rFonts w:eastAsia="宋体"/>
                <w:sz w:val="20"/>
              </w:rPr>
            </w:pPr>
            <w:r>
              <w:rPr>
                <w:rFonts w:hint="eastAsia" w:eastAsia="宋体"/>
                <w:sz w:val="20"/>
                <w:lang w:eastAsia="zh-CN"/>
              </w:rPr>
              <w:t>…</w:t>
            </w:r>
          </w:p>
        </w:tc>
      </w:tr>
      <w:tr w14:paraId="2A1C9C51">
        <w:tblPrEx>
          <w:tblCellMar>
            <w:top w:w="15" w:type="dxa"/>
            <w:left w:w="108" w:type="dxa"/>
            <w:bottom w:w="0" w:type="dxa"/>
            <w:right w:w="108" w:type="dxa"/>
          </w:tblCellMar>
        </w:tblPrEx>
        <w:trPr>
          <w:trHeight w:val="2382"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54872DFD">
            <w:pPr>
              <w:jc w:val="center"/>
              <w:rPr>
                <w:rFonts w:ascii="宋体" w:hAnsi="宋体" w:eastAsia="宋体" w:cs="宋体"/>
                <w:b/>
                <w:bCs/>
                <w:sz w:val="24"/>
                <w:szCs w:val="24"/>
              </w:rPr>
            </w:pPr>
            <w:r>
              <w:rPr>
                <w:rFonts w:hint="eastAsia" w:ascii="宋体" w:hAnsi="宋体" w:eastAsia="宋体" w:cs="宋体"/>
                <w:b/>
                <w:bCs/>
                <w:sz w:val="24"/>
                <w:szCs w:val="24"/>
              </w:rPr>
              <w:t>涉及的运行维护、升级更新、备品备件、耗材等后续采购情况</w:t>
            </w:r>
          </w:p>
        </w:tc>
        <w:tc>
          <w:tcPr>
            <w:tcW w:w="7812" w:type="dxa"/>
            <w:gridSpan w:val="3"/>
            <w:tcBorders>
              <w:top w:val="nil"/>
              <w:left w:val="nil"/>
              <w:bottom w:val="single" w:color="auto" w:sz="4" w:space="0"/>
              <w:right w:val="single" w:color="auto" w:sz="4" w:space="0"/>
            </w:tcBorders>
            <w:noWrap/>
            <w:vAlign w:val="center"/>
          </w:tcPr>
          <w:p w14:paraId="12193231">
            <w:pPr>
              <w:spacing w:line="400" w:lineRule="exact"/>
              <w:rPr>
                <w:rFonts w:ascii="宋体" w:hAnsi="宋体" w:eastAsia="宋体" w:cs="宋体"/>
                <w:sz w:val="20"/>
              </w:rPr>
            </w:pPr>
            <w:r>
              <w:rPr>
                <w:rFonts w:hint="eastAsia" w:ascii="宋体" w:hAnsi="宋体" w:eastAsia="宋体" w:cs="宋体"/>
                <w:b/>
                <w:bCs/>
                <w:sz w:val="20"/>
              </w:rPr>
              <w:t>（是，列举运行维护、升级更新、备品备件、耗材等后续采购内容）</w:t>
            </w:r>
            <w:r>
              <w:rPr>
                <w:rFonts w:hint="eastAsia"/>
                <w:sz w:val="20"/>
              </w:rPr>
              <w:br w:type="textWrapping"/>
            </w:r>
            <w:r>
              <w:rPr>
                <w:rFonts w:hint="eastAsia"/>
                <w:sz w:val="20"/>
              </w:rPr>
              <w:t>1.</w:t>
            </w:r>
            <w:r>
              <w:rPr>
                <w:rFonts w:hint="eastAsia" w:ascii="宋体" w:hAnsi="宋体" w:eastAsia="宋体" w:cs="宋体"/>
                <w:sz w:val="20"/>
              </w:rPr>
              <w:t>运行维护：周期、内容等</w:t>
            </w:r>
            <w:r>
              <w:rPr>
                <w:rFonts w:hint="eastAsia"/>
                <w:sz w:val="20"/>
              </w:rPr>
              <w:br w:type="textWrapping"/>
            </w:r>
            <w:r>
              <w:rPr>
                <w:rFonts w:hint="eastAsia"/>
                <w:sz w:val="20"/>
              </w:rPr>
              <w:t>2.</w:t>
            </w:r>
            <w:r>
              <w:rPr>
                <w:rFonts w:hint="eastAsia" w:ascii="宋体" w:hAnsi="宋体" w:eastAsia="宋体" w:cs="宋体"/>
                <w:sz w:val="20"/>
              </w:rPr>
              <w:t>升级更新：周期、内容等</w:t>
            </w:r>
            <w:r>
              <w:rPr>
                <w:rFonts w:hint="eastAsia"/>
                <w:sz w:val="20"/>
              </w:rPr>
              <w:br w:type="textWrapping"/>
            </w:r>
            <w:r>
              <w:rPr>
                <w:rFonts w:hint="eastAsia"/>
                <w:sz w:val="20"/>
              </w:rPr>
              <w:t>3.</w:t>
            </w:r>
            <w:r>
              <w:rPr>
                <w:rFonts w:hint="eastAsia" w:ascii="宋体" w:hAnsi="宋体" w:eastAsia="宋体" w:cs="宋体"/>
                <w:sz w:val="20"/>
              </w:rPr>
              <w:t>备品备件：列举主要配件</w:t>
            </w:r>
            <w:r>
              <w:rPr>
                <w:rFonts w:hint="eastAsia"/>
                <w:sz w:val="20"/>
              </w:rPr>
              <w:br w:type="textWrapping"/>
            </w:r>
            <w:r>
              <w:rPr>
                <w:rFonts w:hint="eastAsia"/>
                <w:sz w:val="20"/>
              </w:rPr>
              <w:t>4.</w:t>
            </w:r>
            <w:r>
              <w:rPr>
                <w:rFonts w:hint="eastAsia" w:ascii="宋体" w:hAnsi="宋体" w:eastAsia="宋体" w:cs="宋体"/>
                <w:sz w:val="20"/>
              </w:rPr>
              <w:t>耗材：列举主要耗材</w:t>
            </w:r>
            <w:r>
              <w:rPr>
                <w:rFonts w:hint="eastAsia"/>
                <w:sz w:val="20"/>
              </w:rPr>
              <w:br w:type="textWrapping"/>
            </w:r>
            <w:r>
              <w:rPr>
                <w:rFonts w:hint="eastAsia" w:ascii="宋体" w:hAnsi="宋体" w:eastAsia="宋体" w:cs="宋体"/>
                <w:b/>
                <w:bCs/>
                <w:sz w:val="20"/>
              </w:rPr>
              <w:t>（否，不填写</w:t>
            </w:r>
            <w:r>
              <w:rPr>
                <w:rFonts w:hint="eastAsia" w:ascii="宋体" w:hAnsi="宋体" w:eastAsia="宋体" w:cs="宋体"/>
                <w:b/>
                <w:bCs/>
                <w:sz w:val="20"/>
                <w:lang w:eastAsia="zh-CN"/>
              </w:rPr>
              <w:t>）</w:t>
            </w:r>
          </w:p>
        </w:tc>
      </w:tr>
      <w:tr w14:paraId="17D13BEA">
        <w:tblPrEx>
          <w:tblCellMar>
            <w:top w:w="15" w:type="dxa"/>
            <w:left w:w="108" w:type="dxa"/>
            <w:bottom w:w="0" w:type="dxa"/>
            <w:right w:w="108" w:type="dxa"/>
          </w:tblCellMar>
        </w:tblPrEx>
        <w:trPr>
          <w:trHeight w:val="961"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655A109D">
            <w:pPr>
              <w:jc w:val="center"/>
              <w:rPr>
                <w:b/>
                <w:bCs/>
                <w:sz w:val="24"/>
                <w:szCs w:val="24"/>
              </w:rPr>
            </w:pPr>
            <w:r>
              <w:rPr>
                <w:rFonts w:hint="eastAsia" w:ascii="宋体" w:hAnsi="宋体" w:eastAsia="宋体" w:cs="宋体"/>
                <w:b/>
                <w:bCs/>
                <w:sz w:val="24"/>
                <w:szCs w:val="24"/>
              </w:rPr>
              <w:t>维护方式</w:t>
            </w:r>
          </w:p>
        </w:tc>
        <w:tc>
          <w:tcPr>
            <w:tcW w:w="7812" w:type="dxa"/>
            <w:gridSpan w:val="3"/>
            <w:tcBorders>
              <w:top w:val="nil"/>
              <w:left w:val="nil"/>
              <w:bottom w:val="single" w:color="auto" w:sz="4" w:space="0"/>
              <w:right w:val="single" w:color="auto" w:sz="4" w:space="0"/>
            </w:tcBorders>
            <w:noWrap/>
            <w:vAlign w:val="center"/>
          </w:tcPr>
          <w:p w14:paraId="559BCE70">
            <w:pPr>
              <w:spacing w:line="400" w:lineRule="exact"/>
              <w:jc w:val="center"/>
              <w:rPr>
                <w:b/>
                <w:bCs/>
                <w:sz w:val="20"/>
              </w:rPr>
            </w:pPr>
          </w:p>
        </w:tc>
      </w:tr>
      <w:tr w14:paraId="63799E1F">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6F92C52">
            <w:pPr>
              <w:jc w:val="center"/>
              <w:rPr>
                <w:rFonts w:ascii="宋体" w:hAnsi="宋体" w:eastAsia="宋体" w:cs="宋体"/>
                <w:b/>
                <w:bCs/>
                <w:sz w:val="24"/>
                <w:szCs w:val="24"/>
              </w:rPr>
            </w:pPr>
            <w:r>
              <w:rPr>
                <w:rFonts w:hint="eastAsia" w:ascii="宋体" w:hAnsi="宋体" w:eastAsia="宋体" w:cs="宋体"/>
                <w:b/>
                <w:bCs/>
                <w:sz w:val="24"/>
                <w:szCs w:val="24"/>
              </w:rPr>
              <w:t>服务响应时间</w:t>
            </w:r>
          </w:p>
        </w:tc>
        <w:tc>
          <w:tcPr>
            <w:tcW w:w="7812" w:type="dxa"/>
            <w:gridSpan w:val="3"/>
            <w:tcBorders>
              <w:top w:val="single" w:color="auto" w:sz="4" w:space="0"/>
              <w:left w:val="nil"/>
              <w:bottom w:val="single" w:color="auto" w:sz="4" w:space="0"/>
              <w:right w:val="single" w:color="auto" w:sz="4" w:space="0"/>
            </w:tcBorders>
            <w:noWrap/>
            <w:vAlign w:val="center"/>
          </w:tcPr>
          <w:p w14:paraId="5795EC1F">
            <w:pPr>
              <w:spacing w:line="400" w:lineRule="exact"/>
              <w:jc w:val="center"/>
              <w:rPr>
                <w:rFonts w:ascii="宋体" w:hAnsi="宋体" w:eastAsia="宋体" w:cs="宋体"/>
                <w:sz w:val="20"/>
              </w:rPr>
            </w:pPr>
            <w:r>
              <w:rPr>
                <w:rFonts w:hint="eastAsia" w:ascii="宋体" w:hAnsi="宋体" w:eastAsia="宋体" w:cs="宋体"/>
                <w:sz w:val="20"/>
              </w:rPr>
              <w:t>天或 小时</w:t>
            </w:r>
          </w:p>
        </w:tc>
      </w:tr>
      <w:tr w14:paraId="1F2EB524">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FF85E14">
            <w:pPr>
              <w:jc w:val="center"/>
              <w:rPr>
                <w:b/>
                <w:bCs/>
                <w:sz w:val="24"/>
                <w:szCs w:val="24"/>
              </w:rPr>
            </w:pPr>
            <w:r>
              <w:rPr>
                <w:rFonts w:hint="eastAsia" w:ascii="宋体" w:hAnsi="宋体" w:eastAsia="宋体" w:cs="宋体"/>
                <w:b/>
                <w:bCs/>
                <w:sz w:val="24"/>
                <w:szCs w:val="24"/>
              </w:rPr>
              <w:t>对采购方人员的培训和技术支持</w:t>
            </w:r>
          </w:p>
        </w:tc>
        <w:tc>
          <w:tcPr>
            <w:tcW w:w="7812" w:type="dxa"/>
            <w:gridSpan w:val="3"/>
            <w:tcBorders>
              <w:top w:val="single" w:color="auto" w:sz="4" w:space="0"/>
              <w:left w:val="nil"/>
              <w:bottom w:val="single" w:color="auto" w:sz="4" w:space="0"/>
              <w:right w:val="single" w:color="auto" w:sz="4" w:space="0"/>
            </w:tcBorders>
            <w:noWrap/>
            <w:vAlign w:val="center"/>
          </w:tcPr>
          <w:p w14:paraId="76F5BBDF">
            <w:pPr>
              <w:spacing w:line="400" w:lineRule="exact"/>
              <w:rPr>
                <w:sz w:val="20"/>
              </w:rPr>
            </w:pPr>
            <w:r>
              <w:rPr>
                <w:rFonts w:hint="eastAsia"/>
                <w:sz w:val="20"/>
              </w:rPr>
              <w:t>1.</w:t>
            </w:r>
            <w:r>
              <w:rPr>
                <w:rFonts w:hint="eastAsia" w:ascii="宋体" w:hAnsi="宋体" w:eastAsia="宋体" w:cs="宋体"/>
                <w:sz w:val="20"/>
              </w:rPr>
              <w:t>培训</w:t>
            </w:r>
            <w:r>
              <w:rPr>
                <w:rFonts w:hint="eastAsia"/>
                <w:sz w:val="20"/>
              </w:rPr>
              <w:br w:type="textWrapping"/>
            </w:r>
            <w:r>
              <w:rPr>
                <w:rFonts w:hint="eastAsia"/>
                <w:sz w:val="20"/>
              </w:rPr>
              <w:t>2.</w:t>
            </w:r>
            <w:r>
              <w:rPr>
                <w:rFonts w:hint="eastAsia" w:ascii="宋体" w:hAnsi="宋体" w:eastAsia="宋体" w:cs="宋体"/>
                <w:sz w:val="20"/>
              </w:rPr>
              <w:t>技术支持</w:t>
            </w:r>
          </w:p>
        </w:tc>
      </w:tr>
      <w:tr w14:paraId="5B255970">
        <w:tblPrEx>
          <w:tblCellMar>
            <w:top w:w="15" w:type="dxa"/>
            <w:left w:w="108" w:type="dxa"/>
            <w:bottom w:w="0" w:type="dxa"/>
            <w:right w:w="108" w:type="dxa"/>
          </w:tblCellMar>
        </w:tblPrEx>
        <w:trPr>
          <w:trHeight w:val="1995"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DD64F2B">
            <w:pPr>
              <w:jc w:val="center"/>
              <w:rPr>
                <w:b/>
                <w:bCs/>
                <w:sz w:val="24"/>
                <w:szCs w:val="24"/>
              </w:rPr>
            </w:pPr>
            <w:r>
              <w:rPr>
                <w:rFonts w:hint="eastAsia" w:ascii="宋体" w:hAnsi="宋体" w:eastAsia="宋体" w:cs="宋体"/>
                <w:b/>
                <w:bCs/>
                <w:sz w:val="24"/>
                <w:szCs w:val="24"/>
                <w:lang w:eastAsia="zh-CN"/>
              </w:rPr>
              <w:t>其他</w:t>
            </w:r>
            <w:r>
              <w:rPr>
                <w:rFonts w:hint="eastAsia" w:ascii="宋体" w:hAnsi="宋体" w:eastAsia="宋体" w:cs="宋体"/>
                <w:b/>
                <w:bCs/>
                <w:sz w:val="24"/>
                <w:szCs w:val="24"/>
              </w:rPr>
              <w:t>需要说明的重要事项</w:t>
            </w:r>
          </w:p>
        </w:tc>
        <w:tc>
          <w:tcPr>
            <w:tcW w:w="7812" w:type="dxa"/>
            <w:gridSpan w:val="3"/>
            <w:tcBorders>
              <w:top w:val="single" w:color="auto" w:sz="4" w:space="0"/>
              <w:left w:val="nil"/>
              <w:bottom w:val="single" w:color="auto" w:sz="4" w:space="0"/>
              <w:right w:val="single" w:color="auto" w:sz="4" w:space="0"/>
            </w:tcBorders>
            <w:noWrap/>
            <w:vAlign w:val="center"/>
          </w:tcPr>
          <w:p w14:paraId="76474E67">
            <w:pPr>
              <w:spacing w:line="400" w:lineRule="exact"/>
              <w:jc w:val="center"/>
              <w:rPr>
                <w:rFonts w:ascii="宋体" w:hAnsi="宋体" w:eastAsia="宋体" w:cs="宋体"/>
                <w:sz w:val="20"/>
              </w:rPr>
            </w:pPr>
          </w:p>
          <w:p w14:paraId="06706A1A">
            <w:pPr>
              <w:spacing w:line="400" w:lineRule="exact"/>
              <w:jc w:val="center"/>
              <w:rPr>
                <w:rFonts w:ascii="宋体" w:hAnsi="宋体" w:eastAsia="宋体" w:cs="宋体"/>
                <w:sz w:val="20"/>
              </w:rPr>
            </w:pPr>
          </w:p>
          <w:p w14:paraId="615375E7">
            <w:pPr>
              <w:spacing w:line="400" w:lineRule="exact"/>
              <w:jc w:val="center"/>
              <w:rPr>
                <w:rFonts w:ascii="宋体" w:hAnsi="宋体" w:eastAsia="宋体" w:cs="宋体"/>
                <w:sz w:val="20"/>
              </w:rPr>
            </w:pPr>
          </w:p>
          <w:p w14:paraId="668FADF8">
            <w:pPr>
              <w:spacing w:line="400" w:lineRule="exact"/>
              <w:jc w:val="center"/>
              <w:rPr>
                <w:rFonts w:ascii="宋体" w:hAnsi="宋体" w:eastAsia="宋体" w:cs="宋体"/>
                <w:sz w:val="20"/>
              </w:rPr>
            </w:pPr>
          </w:p>
          <w:p w14:paraId="1EE54F68">
            <w:pPr>
              <w:spacing w:line="400" w:lineRule="exact"/>
              <w:jc w:val="center"/>
              <w:rPr>
                <w:rFonts w:eastAsia="宋体"/>
                <w:sz w:val="20"/>
              </w:rPr>
            </w:pPr>
          </w:p>
        </w:tc>
      </w:tr>
      <w:tr w14:paraId="6FA9920A">
        <w:tblPrEx>
          <w:tblCellMar>
            <w:top w:w="15" w:type="dxa"/>
            <w:left w:w="108" w:type="dxa"/>
            <w:bottom w:w="0" w:type="dxa"/>
            <w:right w:w="108" w:type="dxa"/>
          </w:tblCellMar>
        </w:tblPrEx>
        <w:trPr>
          <w:trHeight w:val="1245" w:hRule="atLeast"/>
          <w:jc w:val="center"/>
        </w:trPr>
        <w:tc>
          <w:tcPr>
            <w:tcW w:w="9839" w:type="dxa"/>
            <w:gridSpan w:val="4"/>
            <w:tcBorders>
              <w:top w:val="single" w:color="auto" w:sz="4" w:space="0"/>
              <w:left w:val="single" w:color="auto" w:sz="4" w:space="0"/>
              <w:bottom w:val="single" w:color="auto" w:sz="4" w:space="0"/>
              <w:right w:val="single" w:color="auto" w:sz="4" w:space="0"/>
            </w:tcBorders>
            <w:noWrap/>
            <w:vAlign w:val="center"/>
          </w:tcPr>
          <w:p w14:paraId="363CB155">
            <w:pPr>
              <w:rPr>
                <w:rFonts w:eastAsia="宋体"/>
              </w:rPr>
            </w:pPr>
            <w:r>
              <w:rPr>
                <w:rFonts w:hint="eastAsia" w:ascii="仿宋" w:hAnsi="仿宋" w:eastAsia="仿宋" w:cs="方正仿宋_GBK"/>
                <w:b/>
                <w:bCs/>
                <w:sz w:val="22"/>
              </w:rPr>
              <w:t>备注：</w:t>
            </w:r>
            <w:r>
              <w:rPr>
                <w:rFonts w:hint="eastAsia" w:ascii="仿宋" w:hAnsi="仿宋" w:eastAsia="仿宋" w:cs="方正仿宋_GBK"/>
                <w:sz w:val="22"/>
              </w:rPr>
              <w:t>请将填写完成后加盖公章的《采购需求调查表》PDF电子档（含WORD版）发送至电子邮箱：</w:t>
            </w:r>
            <w:r>
              <w:rPr>
                <w:rFonts w:ascii="仿宋" w:hAnsi="仿宋" w:eastAsia="仿宋" w:cs="方正仿宋_GBK"/>
                <w:sz w:val="22"/>
              </w:rPr>
              <w:t>3449688</w:t>
            </w:r>
            <w:r>
              <w:rPr>
                <w:rFonts w:hint="eastAsia" w:ascii="仿宋" w:hAnsi="仿宋" w:eastAsia="仿宋" w:cs="方正仿宋_GBK"/>
                <w:sz w:val="22"/>
              </w:rPr>
              <w:t>@qq.com。</w:t>
            </w:r>
          </w:p>
        </w:tc>
      </w:tr>
    </w:tbl>
    <w:p w14:paraId="0D3F794A">
      <w:pPr>
        <w:pStyle w:val="2"/>
        <w:ind w:firstLine="0"/>
        <w:rPr>
          <w:rFonts w:eastAsia="方正黑体简体"/>
          <w:color w:val="000000"/>
          <w:szCs w:val="32"/>
        </w:rPr>
      </w:pPr>
    </w:p>
    <w:p w14:paraId="1045AA8A">
      <w:pPr>
        <w:pStyle w:val="2"/>
        <w:ind w:firstLine="0"/>
        <w:rPr>
          <w:rFonts w:eastAsia="方正黑体简体"/>
          <w:color w:val="000000"/>
          <w:szCs w:val="32"/>
        </w:rPr>
      </w:pPr>
    </w:p>
    <w:p w14:paraId="1EB9F7EB">
      <w:pPr>
        <w:pStyle w:val="2"/>
        <w:ind w:firstLine="0"/>
        <w:rPr>
          <w:rFonts w:eastAsia="方正黑体简体"/>
          <w:color w:val="000000"/>
          <w:szCs w:val="32"/>
        </w:rPr>
      </w:pPr>
    </w:p>
    <w:p w14:paraId="59284410">
      <w:pPr>
        <w:rPr>
          <w:rFonts w:eastAsia="方正黑体简体"/>
          <w:color w:val="000000"/>
          <w:szCs w:val="32"/>
        </w:rPr>
      </w:pPr>
      <w:r>
        <w:rPr>
          <w:rFonts w:eastAsia="方正黑体简体"/>
          <w:color w:val="000000"/>
          <w:szCs w:val="32"/>
        </w:rPr>
        <w:br w:type="page"/>
      </w:r>
    </w:p>
    <w:p w14:paraId="4FF0D7D9">
      <w:pPr>
        <w:pStyle w:val="2"/>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3</w:t>
      </w:r>
    </w:p>
    <w:p w14:paraId="0E642B9B">
      <w:pPr>
        <w:spacing w:line="560" w:lineRule="exact"/>
        <w:jc w:val="center"/>
        <w:rPr>
          <w:rFonts w:hint="eastAsia" w:ascii="方正小标宋简体" w:hAnsi="方正小标宋简体" w:eastAsia="方正小标宋简体" w:cs="方正小标宋简体"/>
          <w:sz w:val="40"/>
          <w:szCs w:val="44"/>
        </w:rPr>
      </w:pPr>
      <w:r>
        <w:rPr>
          <w:rFonts w:hint="eastAsia" w:ascii="方正小标宋简体" w:hAnsi="方正小标宋简体" w:eastAsia="方正小标宋简体" w:cs="方正小标宋简体"/>
          <w:sz w:val="40"/>
          <w:szCs w:val="44"/>
        </w:rPr>
        <w:t>黑龙江消防救援机动总队应急救援</w:t>
      </w:r>
      <w:r>
        <w:rPr>
          <w:rFonts w:hint="eastAsia" w:ascii="方正小标宋简体" w:hAnsi="方正小标宋简体" w:eastAsia="方正小标宋简体" w:cs="方正小标宋简体"/>
          <w:sz w:val="40"/>
          <w:szCs w:val="44"/>
          <w:lang w:val="en-US" w:eastAsia="zh-CN"/>
        </w:rPr>
        <w:t>通信</w:t>
      </w:r>
      <w:r>
        <w:rPr>
          <w:rFonts w:hint="eastAsia" w:ascii="方正小标宋简体" w:hAnsi="方正小标宋简体" w:eastAsia="方正小标宋简体" w:cs="方正小标宋简体"/>
          <w:sz w:val="40"/>
          <w:szCs w:val="44"/>
        </w:rPr>
        <w:t>装备</w:t>
      </w:r>
    </w:p>
    <w:p w14:paraId="75F23BAF">
      <w:pPr>
        <w:spacing w:line="560" w:lineRule="exact"/>
        <w:jc w:val="center"/>
        <w:rPr>
          <w:rFonts w:ascii="方正小标宋简体" w:hAnsi="方正小标宋简体" w:eastAsia="方正小标宋简体" w:cs="方正小标宋简体"/>
          <w:sz w:val="40"/>
          <w:szCs w:val="44"/>
        </w:rPr>
      </w:pPr>
      <w:r>
        <w:rPr>
          <w:rFonts w:hint="eastAsia" w:ascii="方正小标宋简体" w:hAnsi="方正小标宋简体" w:eastAsia="方正小标宋简体" w:cs="方正小标宋简体"/>
          <w:sz w:val="40"/>
          <w:szCs w:val="44"/>
        </w:rPr>
        <w:t>项目采购需求调查表（二）</w:t>
      </w:r>
    </w:p>
    <w:p w14:paraId="5F9E6963">
      <w:pPr>
        <w:rPr>
          <w:sz w:val="2"/>
        </w:rPr>
      </w:pPr>
      <w:r>
        <w:rPr>
          <w:rFonts w:hint="eastAsia" w:ascii="仿宋" w:hAnsi="仿宋" w:eastAsia="仿宋" w:cs="仿宋"/>
          <w:spacing w:val="-1"/>
          <w:sz w:val="22"/>
          <w:szCs w:val="22"/>
        </w:rPr>
        <w:t>供应商名称</w:t>
      </w:r>
      <w:r>
        <w:rPr>
          <w:rFonts w:ascii="仿宋" w:hAnsi="仿宋" w:eastAsia="仿宋" w:cs="仿宋"/>
          <w:spacing w:val="-1"/>
          <w:sz w:val="22"/>
          <w:szCs w:val="22"/>
        </w:rPr>
        <w:t>：                   （盖章）</w:t>
      </w:r>
    </w:p>
    <w:tbl>
      <w:tblPr>
        <w:tblStyle w:val="16"/>
        <w:tblW w:w="1071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3"/>
        <w:gridCol w:w="925"/>
        <w:gridCol w:w="1126"/>
        <w:gridCol w:w="812"/>
        <w:gridCol w:w="1195"/>
        <w:gridCol w:w="1901"/>
        <w:gridCol w:w="875"/>
        <w:gridCol w:w="3209"/>
      </w:tblGrid>
      <w:tr w14:paraId="15E30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8" w:hRule="atLeast"/>
          <w:jc w:val="center"/>
        </w:trPr>
        <w:tc>
          <w:tcPr>
            <w:tcW w:w="673" w:type="dxa"/>
            <w:noWrap/>
            <w:vAlign w:val="center"/>
          </w:tcPr>
          <w:p w14:paraId="59A81837">
            <w:pPr>
              <w:pStyle w:val="15"/>
              <w:spacing w:before="72" w:line="218" w:lineRule="auto"/>
              <w:jc w:val="center"/>
              <w:rPr>
                <w:rFonts w:ascii="宋体" w:hAnsi="宋体" w:eastAsia="宋体"/>
                <w:b/>
                <w:bCs/>
                <w:sz w:val="28"/>
                <w:szCs w:val="28"/>
              </w:rPr>
            </w:pPr>
            <w:r>
              <w:rPr>
                <w:rFonts w:ascii="宋体" w:hAnsi="宋体" w:eastAsia="宋体"/>
                <w:b/>
                <w:bCs/>
                <w:spacing w:val="-3"/>
                <w:sz w:val="28"/>
                <w:szCs w:val="28"/>
              </w:rPr>
              <w:t>序号</w:t>
            </w:r>
          </w:p>
        </w:tc>
        <w:tc>
          <w:tcPr>
            <w:tcW w:w="925" w:type="dxa"/>
            <w:noWrap/>
            <w:vAlign w:val="center"/>
          </w:tcPr>
          <w:p w14:paraId="326514CB">
            <w:pPr>
              <w:pStyle w:val="15"/>
              <w:spacing w:before="71" w:line="217" w:lineRule="auto"/>
              <w:jc w:val="center"/>
              <w:rPr>
                <w:rFonts w:ascii="宋体" w:hAnsi="宋体" w:eastAsia="宋体"/>
                <w:b/>
                <w:bCs/>
                <w:spacing w:val="-2"/>
                <w:sz w:val="28"/>
                <w:szCs w:val="28"/>
              </w:rPr>
            </w:pPr>
            <w:r>
              <w:rPr>
                <w:rFonts w:hint="eastAsia" w:ascii="宋体" w:hAnsi="宋体" w:eastAsia="宋体"/>
                <w:b/>
                <w:bCs/>
                <w:spacing w:val="-2"/>
                <w:sz w:val="28"/>
                <w:szCs w:val="28"/>
              </w:rPr>
              <w:t>产品</w:t>
            </w:r>
          </w:p>
          <w:p w14:paraId="12B1DCF5">
            <w:pPr>
              <w:pStyle w:val="15"/>
              <w:spacing w:before="71" w:line="217" w:lineRule="auto"/>
              <w:jc w:val="center"/>
              <w:rPr>
                <w:rFonts w:ascii="宋体" w:hAnsi="宋体" w:eastAsia="宋体"/>
                <w:b/>
                <w:bCs/>
                <w:sz w:val="28"/>
                <w:szCs w:val="28"/>
              </w:rPr>
            </w:pPr>
            <w:r>
              <w:rPr>
                <w:rFonts w:ascii="宋体" w:hAnsi="宋体" w:eastAsia="宋体"/>
                <w:b/>
                <w:bCs/>
                <w:spacing w:val="-2"/>
                <w:sz w:val="28"/>
                <w:szCs w:val="28"/>
              </w:rPr>
              <w:t>名称</w:t>
            </w:r>
          </w:p>
        </w:tc>
        <w:tc>
          <w:tcPr>
            <w:tcW w:w="1126" w:type="dxa"/>
            <w:noWrap/>
            <w:vAlign w:val="center"/>
          </w:tcPr>
          <w:p w14:paraId="23115179">
            <w:pPr>
              <w:pStyle w:val="15"/>
              <w:spacing w:before="71" w:line="217" w:lineRule="auto"/>
              <w:jc w:val="center"/>
              <w:rPr>
                <w:rFonts w:ascii="宋体" w:hAnsi="宋体" w:eastAsia="宋体"/>
                <w:b/>
                <w:bCs/>
                <w:spacing w:val="-9"/>
                <w:sz w:val="28"/>
                <w:szCs w:val="28"/>
              </w:rPr>
            </w:pPr>
            <w:r>
              <w:rPr>
                <w:rFonts w:ascii="宋体" w:hAnsi="宋体" w:eastAsia="宋体"/>
                <w:b/>
                <w:bCs/>
                <w:spacing w:val="-9"/>
                <w:sz w:val="28"/>
                <w:szCs w:val="28"/>
              </w:rPr>
              <w:t>品牌</w:t>
            </w:r>
          </w:p>
          <w:p w14:paraId="4D85EAA8">
            <w:pPr>
              <w:pStyle w:val="15"/>
              <w:spacing w:before="71" w:line="217" w:lineRule="auto"/>
              <w:jc w:val="center"/>
              <w:rPr>
                <w:rFonts w:ascii="宋体" w:hAnsi="宋体" w:eastAsia="宋体"/>
                <w:b/>
                <w:bCs/>
                <w:sz w:val="28"/>
                <w:szCs w:val="28"/>
              </w:rPr>
            </w:pPr>
            <w:r>
              <w:rPr>
                <w:rFonts w:ascii="宋体" w:hAnsi="宋体" w:eastAsia="宋体"/>
                <w:b/>
                <w:bCs/>
                <w:spacing w:val="-9"/>
                <w:sz w:val="28"/>
                <w:szCs w:val="28"/>
              </w:rPr>
              <w:t>型号</w:t>
            </w:r>
          </w:p>
        </w:tc>
        <w:tc>
          <w:tcPr>
            <w:tcW w:w="812" w:type="dxa"/>
            <w:noWrap/>
            <w:vAlign w:val="center"/>
          </w:tcPr>
          <w:p w14:paraId="63C3A389">
            <w:pPr>
              <w:pStyle w:val="15"/>
              <w:spacing w:before="71" w:line="217" w:lineRule="auto"/>
              <w:jc w:val="center"/>
              <w:rPr>
                <w:rFonts w:ascii="宋体" w:hAnsi="宋体" w:eastAsia="宋体"/>
                <w:b/>
                <w:bCs/>
                <w:spacing w:val="-9"/>
                <w:sz w:val="28"/>
                <w:szCs w:val="28"/>
              </w:rPr>
            </w:pPr>
            <w:r>
              <w:rPr>
                <w:rFonts w:hint="eastAsia" w:ascii="宋体" w:hAnsi="宋体" w:eastAsia="宋体"/>
                <w:b/>
                <w:bCs/>
                <w:spacing w:val="-9"/>
                <w:sz w:val="28"/>
                <w:szCs w:val="28"/>
              </w:rPr>
              <w:t>是否</w:t>
            </w:r>
          </w:p>
          <w:p w14:paraId="25CFE382">
            <w:pPr>
              <w:pStyle w:val="15"/>
              <w:spacing w:before="71" w:line="217" w:lineRule="auto"/>
              <w:jc w:val="center"/>
              <w:rPr>
                <w:rFonts w:ascii="宋体" w:hAnsi="宋体" w:eastAsia="宋体"/>
                <w:b/>
                <w:bCs/>
                <w:spacing w:val="-9"/>
                <w:sz w:val="28"/>
                <w:szCs w:val="28"/>
              </w:rPr>
            </w:pPr>
            <w:r>
              <w:rPr>
                <w:rFonts w:hint="eastAsia" w:ascii="宋体" w:hAnsi="宋体" w:eastAsia="宋体"/>
                <w:b/>
                <w:bCs/>
                <w:spacing w:val="-9"/>
                <w:sz w:val="28"/>
                <w:szCs w:val="28"/>
              </w:rPr>
              <w:t>国产</w:t>
            </w:r>
          </w:p>
        </w:tc>
        <w:tc>
          <w:tcPr>
            <w:tcW w:w="1195" w:type="dxa"/>
            <w:noWrap/>
            <w:vAlign w:val="center"/>
          </w:tcPr>
          <w:p w14:paraId="4C6058C1">
            <w:pPr>
              <w:pStyle w:val="15"/>
              <w:spacing w:before="72" w:line="218" w:lineRule="auto"/>
              <w:jc w:val="center"/>
              <w:rPr>
                <w:rFonts w:ascii="宋体" w:hAnsi="宋体" w:eastAsia="宋体"/>
                <w:b/>
                <w:bCs/>
                <w:spacing w:val="-2"/>
                <w:sz w:val="28"/>
                <w:szCs w:val="28"/>
              </w:rPr>
            </w:pPr>
            <w:r>
              <w:rPr>
                <w:rFonts w:ascii="宋体" w:hAnsi="宋体" w:eastAsia="宋体"/>
                <w:b/>
                <w:bCs/>
                <w:spacing w:val="-2"/>
                <w:sz w:val="28"/>
                <w:szCs w:val="28"/>
              </w:rPr>
              <w:t>单价</w:t>
            </w:r>
          </w:p>
          <w:p w14:paraId="6C685E79">
            <w:pPr>
              <w:pStyle w:val="15"/>
              <w:spacing w:before="72" w:line="218" w:lineRule="auto"/>
              <w:jc w:val="center"/>
              <w:rPr>
                <w:rFonts w:ascii="宋体" w:hAnsi="宋体" w:eastAsia="宋体"/>
                <w:b/>
                <w:bCs/>
                <w:sz w:val="28"/>
                <w:szCs w:val="28"/>
              </w:rPr>
            </w:pPr>
            <w:r>
              <w:rPr>
                <w:rFonts w:ascii="宋体" w:hAnsi="宋体" w:eastAsia="宋体"/>
                <w:b/>
                <w:bCs/>
                <w:spacing w:val="-2"/>
                <w:sz w:val="28"/>
                <w:szCs w:val="28"/>
              </w:rPr>
              <w:t>（万元）</w:t>
            </w:r>
          </w:p>
        </w:tc>
        <w:tc>
          <w:tcPr>
            <w:tcW w:w="1901" w:type="dxa"/>
            <w:noWrap/>
            <w:vAlign w:val="center"/>
          </w:tcPr>
          <w:p w14:paraId="4C223DB4">
            <w:pPr>
              <w:pStyle w:val="15"/>
              <w:spacing w:before="72" w:line="218" w:lineRule="auto"/>
              <w:jc w:val="center"/>
              <w:rPr>
                <w:rFonts w:ascii="宋体" w:hAnsi="宋体" w:eastAsia="宋体"/>
                <w:b/>
                <w:bCs/>
                <w:spacing w:val="-2"/>
                <w:sz w:val="28"/>
                <w:szCs w:val="28"/>
              </w:rPr>
            </w:pPr>
            <w:r>
              <w:rPr>
                <w:rFonts w:hint="eastAsia" w:ascii="宋体" w:hAnsi="宋体" w:eastAsia="宋体"/>
                <w:b/>
                <w:bCs/>
                <w:spacing w:val="-2"/>
                <w:sz w:val="28"/>
                <w:szCs w:val="28"/>
              </w:rPr>
              <w:t>具体配置</w:t>
            </w:r>
          </w:p>
          <w:p w14:paraId="459F4131">
            <w:pPr>
              <w:pStyle w:val="15"/>
              <w:spacing w:before="72" w:line="218" w:lineRule="auto"/>
              <w:jc w:val="center"/>
              <w:rPr>
                <w:rFonts w:ascii="宋体" w:hAnsi="宋体" w:eastAsia="宋体"/>
                <w:b/>
                <w:bCs/>
                <w:sz w:val="28"/>
                <w:szCs w:val="28"/>
              </w:rPr>
            </w:pPr>
            <w:r>
              <w:rPr>
                <w:rFonts w:hint="eastAsia" w:ascii="宋体" w:hAnsi="宋体" w:eastAsia="宋体"/>
                <w:b/>
                <w:bCs/>
                <w:spacing w:val="-2"/>
                <w:sz w:val="28"/>
                <w:szCs w:val="28"/>
              </w:rPr>
              <w:t>及详细参数</w:t>
            </w:r>
          </w:p>
        </w:tc>
        <w:tc>
          <w:tcPr>
            <w:tcW w:w="875" w:type="dxa"/>
            <w:tcBorders>
              <w:right w:val="single" w:color="auto" w:sz="4" w:space="0"/>
            </w:tcBorders>
            <w:noWrap/>
            <w:vAlign w:val="center"/>
          </w:tcPr>
          <w:p w14:paraId="0293DDBE">
            <w:pPr>
              <w:jc w:val="center"/>
              <w:rPr>
                <w:rFonts w:eastAsia="宋体"/>
                <w:b/>
                <w:bCs/>
                <w:sz w:val="28"/>
                <w:szCs w:val="28"/>
              </w:rPr>
            </w:pPr>
            <w:r>
              <w:rPr>
                <w:rFonts w:hint="eastAsia" w:eastAsia="宋体"/>
                <w:b/>
                <w:bCs/>
                <w:sz w:val="28"/>
                <w:szCs w:val="28"/>
              </w:rPr>
              <w:t>供货</w:t>
            </w:r>
          </w:p>
          <w:p w14:paraId="2492BA77">
            <w:pPr>
              <w:jc w:val="center"/>
              <w:rPr>
                <w:rFonts w:ascii="宋体" w:hAnsi="宋体" w:eastAsia="宋体" w:cs="宋体"/>
                <w:b/>
                <w:bCs/>
                <w:sz w:val="28"/>
                <w:szCs w:val="28"/>
              </w:rPr>
            </w:pPr>
            <w:r>
              <w:rPr>
                <w:rFonts w:hint="eastAsia" w:eastAsia="宋体"/>
                <w:b/>
                <w:bCs/>
                <w:sz w:val="28"/>
                <w:szCs w:val="28"/>
              </w:rPr>
              <w:t>周期</w:t>
            </w:r>
          </w:p>
        </w:tc>
        <w:tc>
          <w:tcPr>
            <w:tcW w:w="3209" w:type="dxa"/>
            <w:tcBorders>
              <w:left w:val="single" w:color="auto" w:sz="4" w:space="0"/>
            </w:tcBorders>
            <w:noWrap/>
            <w:vAlign w:val="center"/>
          </w:tcPr>
          <w:p w14:paraId="66984F7F">
            <w:pPr>
              <w:jc w:val="center"/>
              <w:rPr>
                <w:rFonts w:ascii="宋体" w:hAnsi="宋体" w:eastAsia="宋体" w:cs="宋体"/>
                <w:b/>
                <w:bCs/>
                <w:sz w:val="28"/>
                <w:szCs w:val="28"/>
              </w:rPr>
            </w:pPr>
            <w:r>
              <w:rPr>
                <w:rFonts w:hint="eastAsia" w:ascii="宋体" w:hAnsi="宋体" w:eastAsia="宋体" w:cs="宋体"/>
                <w:b/>
                <w:bCs/>
                <w:sz w:val="28"/>
                <w:szCs w:val="28"/>
              </w:rPr>
              <w:t>历史成交信息</w:t>
            </w:r>
          </w:p>
          <w:p w14:paraId="164CCEFD">
            <w:pPr>
              <w:jc w:val="center"/>
              <w:rPr>
                <w:rFonts w:ascii="宋体" w:hAnsi="宋体" w:eastAsia="宋体" w:cs="宋体"/>
                <w:b/>
                <w:bCs/>
                <w:sz w:val="28"/>
                <w:szCs w:val="28"/>
              </w:rPr>
            </w:pPr>
            <w:r>
              <w:rPr>
                <w:rFonts w:hint="eastAsia" w:ascii="宋体" w:hAnsi="宋体" w:eastAsia="宋体" w:cs="宋体"/>
                <w:b/>
                <w:bCs/>
                <w:sz w:val="28"/>
                <w:szCs w:val="28"/>
              </w:rPr>
              <w:t>（附成交价格相关资料）</w:t>
            </w:r>
          </w:p>
        </w:tc>
      </w:tr>
      <w:tr w14:paraId="694F9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jc w:val="center"/>
        </w:trPr>
        <w:tc>
          <w:tcPr>
            <w:tcW w:w="673" w:type="dxa"/>
            <w:noWrap/>
            <w:vAlign w:val="center"/>
          </w:tcPr>
          <w:p w14:paraId="4A53CE3B">
            <w:pPr>
              <w:pStyle w:val="15"/>
              <w:spacing w:before="71" w:line="180" w:lineRule="auto"/>
              <w:jc w:val="center"/>
              <w:rPr>
                <w:rFonts w:ascii="宋体" w:hAnsi="宋体" w:eastAsia="宋体"/>
                <w:b/>
                <w:bCs/>
                <w:sz w:val="24"/>
                <w:szCs w:val="24"/>
              </w:rPr>
            </w:pPr>
            <w:r>
              <w:rPr>
                <w:rFonts w:ascii="宋体" w:hAnsi="宋体" w:eastAsia="宋体"/>
                <w:b/>
                <w:bCs/>
                <w:sz w:val="24"/>
                <w:szCs w:val="24"/>
              </w:rPr>
              <w:t>1</w:t>
            </w:r>
          </w:p>
        </w:tc>
        <w:tc>
          <w:tcPr>
            <w:tcW w:w="925" w:type="dxa"/>
            <w:noWrap/>
            <w:vAlign w:val="center"/>
          </w:tcPr>
          <w:p w14:paraId="070DB8D1">
            <w:pPr>
              <w:jc w:val="center"/>
              <w:rPr>
                <w:rFonts w:ascii="宋体" w:hAnsi="宋体" w:eastAsia="宋体" w:cs="宋体"/>
                <w:sz w:val="16"/>
                <w:szCs w:val="16"/>
              </w:rPr>
            </w:pPr>
          </w:p>
        </w:tc>
        <w:tc>
          <w:tcPr>
            <w:tcW w:w="1126" w:type="dxa"/>
            <w:noWrap/>
            <w:vAlign w:val="center"/>
          </w:tcPr>
          <w:p w14:paraId="49770E15">
            <w:pPr>
              <w:jc w:val="center"/>
              <w:rPr>
                <w:rFonts w:ascii="宋体" w:hAnsi="宋体" w:eastAsia="宋体"/>
                <w:sz w:val="20"/>
              </w:rPr>
            </w:pPr>
          </w:p>
        </w:tc>
        <w:tc>
          <w:tcPr>
            <w:tcW w:w="812" w:type="dxa"/>
            <w:noWrap/>
            <w:vAlign w:val="center"/>
          </w:tcPr>
          <w:p w14:paraId="6D7540BE">
            <w:pPr>
              <w:jc w:val="center"/>
              <w:rPr>
                <w:rFonts w:ascii="宋体" w:hAnsi="宋体" w:eastAsia="宋体"/>
                <w:sz w:val="20"/>
              </w:rPr>
            </w:pPr>
          </w:p>
        </w:tc>
        <w:tc>
          <w:tcPr>
            <w:tcW w:w="1195" w:type="dxa"/>
            <w:noWrap/>
            <w:vAlign w:val="center"/>
          </w:tcPr>
          <w:p w14:paraId="68796B1E">
            <w:pPr>
              <w:jc w:val="center"/>
              <w:rPr>
                <w:rFonts w:ascii="宋体" w:hAnsi="宋体" w:eastAsia="宋体"/>
                <w:sz w:val="20"/>
              </w:rPr>
            </w:pPr>
          </w:p>
        </w:tc>
        <w:tc>
          <w:tcPr>
            <w:tcW w:w="1901" w:type="dxa"/>
            <w:noWrap/>
            <w:vAlign w:val="center"/>
          </w:tcPr>
          <w:p w14:paraId="5F5AB79B">
            <w:pPr>
              <w:pStyle w:val="15"/>
              <w:spacing w:before="304" w:line="238" w:lineRule="auto"/>
              <w:ind w:left="131" w:right="63" w:firstLine="9"/>
              <w:rPr>
                <w:rFonts w:ascii="宋体" w:hAnsi="宋体" w:eastAsia="宋体"/>
                <w:sz w:val="20"/>
                <w:szCs w:val="20"/>
              </w:rPr>
            </w:pPr>
            <w:r>
              <w:rPr>
                <w:rFonts w:ascii="宋体" w:hAnsi="宋体" w:eastAsia="宋体"/>
                <w:color w:val="FF0000"/>
                <w:spacing w:val="-1"/>
                <w:sz w:val="20"/>
                <w:szCs w:val="20"/>
              </w:rPr>
              <w:t>突出核心技术指标，避免带有广告性、倾向性、无关</w:t>
            </w:r>
            <w:r>
              <w:rPr>
                <w:rFonts w:ascii="宋体" w:hAnsi="宋体" w:eastAsia="宋体"/>
                <w:color w:val="FF0000"/>
                <w:spacing w:val="-3"/>
                <w:sz w:val="20"/>
                <w:szCs w:val="20"/>
              </w:rPr>
              <w:t>紧要性的需求描述</w:t>
            </w:r>
            <w:r>
              <w:rPr>
                <w:rFonts w:hint="eastAsia" w:ascii="宋体" w:hAnsi="宋体" w:eastAsia="宋体"/>
                <w:color w:val="FF0000"/>
                <w:spacing w:val="-3"/>
                <w:sz w:val="20"/>
                <w:szCs w:val="20"/>
              </w:rPr>
              <w:t>。</w:t>
            </w:r>
          </w:p>
        </w:tc>
        <w:tc>
          <w:tcPr>
            <w:tcW w:w="875" w:type="dxa"/>
            <w:tcBorders>
              <w:right w:val="single" w:color="auto" w:sz="4" w:space="0"/>
            </w:tcBorders>
            <w:noWrap/>
            <w:vAlign w:val="center"/>
          </w:tcPr>
          <w:p w14:paraId="58B867DA">
            <w:pPr>
              <w:pStyle w:val="15"/>
              <w:spacing w:before="304" w:line="238" w:lineRule="auto"/>
              <w:ind w:left="131" w:right="63" w:firstLine="9"/>
              <w:rPr>
                <w:rFonts w:ascii="宋体" w:hAnsi="宋体" w:eastAsia="宋体"/>
                <w:sz w:val="20"/>
                <w:szCs w:val="20"/>
              </w:rPr>
            </w:pPr>
          </w:p>
        </w:tc>
        <w:tc>
          <w:tcPr>
            <w:tcW w:w="3209" w:type="dxa"/>
            <w:tcBorders>
              <w:left w:val="single" w:color="auto" w:sz="4" w:space="0"/>
            </w:tcBorders>
            <w:noWrap/>
            <w:vAlign w:val="center"/>
          </w:tcPr>
          <w:p w14:paraId="1E10D84A">
            <w:pPr>
              <w:pStyle w:val="15"/>
              <w:spacing w:before="304" w:line="238" w:lineRule="auto"/>
              <w:ind w:left="131" w:right="63" w:firstLine="9"/>
              <w:rPr>
                <w:rFonts w:ascii="宋体" w:hAnsi="宋体" w:eastAsia="宋体"/>
                <w:sz w:val="20"/>
                <w:szCs w:val="20"/>
              </w:rPr>
            </w:pPr>
          </w:p>
        </w:tc>
      </w:tr>
      <w:tr w14:paraId="7A0F8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673" w:type="dxa"/>
            <w:noWrap/>
            <w:vAlign w:val="center"/>
          </w:tcPr>
          <w:p w14:paraId="25D752D9">
            <w:pPr>
              <w:pStyle w:val="15"/>
              <w:spacing w:before="72" w:line="180" w:lineRule="auto"/>
              <w:jc w:val="center"/>
              <w:rPr>
                <w:rFonts w:ascii="宋体" w:hAnsi="宋体" w:eastAsia="宋体"/>
                <w:b/>
                <w:bCs/>
                <w:sz w:val="24"/>
                <w:szCs w:val="24"/>
              </w:rPr>
            </w:pPr>
            <w:r>
              <w:rPr>
                <w:rFonts w:ascii="宋体" w:hAnsi="宋体" w:eastAsia="宋体"/>
                <w:b/>
                <w:bCs/>
                <w:sz w:val="24"/>
                <w:szCs w:val="24"/>
              </w:rPr>
              <w:t>2</w:t>
            </w:r>
          </w:p>
        </w:tc>
        <w:tc>
          <w:tcPr>
            <w:tcW w:w="925" w:type="dxa"/>
            <w:noWrap/>
            <w:vAlign w:val="center"/>
          </w:tcPr>
          <w:p w14:paraId="503EE322">
            <w:pPr>
              <w:jc w:val="center"/>
              <w:rPr>
                <w:rFonts w:ascii="宋体" w:hAnsi="宋体" w:eastAsia="宋体" w:cs="宋体"/>
                <w:sz w:val="16"/>
                <w:szCs w:val="16"/>
              </w:rPr>
            </w:pPr>
          </w:p>
        </w:tc>
        <w:tc>
          <w:tcPr>
            <w:tcW w:w="1126" w:type="dxa"/>
            <w:noWrap/>
            <w:vAlign w:val="center"/>
          </w:tcPr>
          <w:p w14:paraId="58461C74">
            <w:pPr>
              <w:jc w:val="center"/>
              <w:rPr>
                <w:rFonts w:ascii="宋体" w:hAnsi="宋体" w:eastAsia="宋体"/>
                <w:sz w:val="20"/>
              </w:rPr>
            </w:pPr>
          </w:p>
        </w:tc>
        <w:tc>
          <w:tcPr>
            <w:tcW w:w="812" w:type="dxa"/>
            <w:noWrap/>
            <w:vAlign w:val="center"/>
          </w:tcPr>
          <w:p w14:paraId="65E9E908">
            <w:pPr>
              <w:jc w:val="center"/>
              <w:rPr>
                <w:rFonts w:ascii="宋体" w:hAnsi="宋体" w:eastAsia="宋体"/>
                <w:sz w:val="20"/>
              </w:rPr>
            </w:pPr>
          </w:p>
        </w:tc>
        <w:tc>
          <w:tcPr>
            <w:tcW w:w="1195" w:type="dxa"/>
            <w:noWrap/>
            <w:vAlign w:val="center"/>
          </w:tcPr>
          <w:p w14:paraId="6834D2EB">
            <w:pPr>
              <w:jc w:val="center"/>
              <w:rPr>
                <w:rFonts w:ascii="宋体" w:hAnsi="宋体" w:eastAsia="宋体"/>
                <w:sz w:val="20"/>
              </w:rPr>
            </w:pPr>
          </w:p>
        </w:tc>
        <w:tc>
          <w:tcPr>
            <w:tcW w:w="1901" w:type="dxa"/>
            <w:noWrap/>
            <w:vAlign w:val="center"/>
          </w:tcPr>
          <w:p w14:paraId="6C1EEB0B">
            <w:pPr>
              <w:rPr>
                <w:rFonts w:ascii="宋体" w:hAnsi="宋体" w:eastAsia="宋体"/>
                <w:sz w:val="20"/>
              </w:rPr>
            </w:pPr>
          </w:p>
        </w:tc>
        <w:tc>
          <w:tcPr>
            <w:tcW w:w="875" w:type="dxa"/>
            <w:tcBorders>
              <w:right w:val="single" w:color="auto" w:sz="4" w:space="0"/>
            </w:tcBorders>
            <w:noWrap/>
            <w:vAlign w:val="center"/>
          </w:tcPr>
          <w:p w14:paraId="004A824E">
            <w:pPr>
              <w:rPr>
                <w:rFonts w:ascii="宋体" w:hAnsi="宋体" w:eastAsia="宋体"/>
                <w:sz w:val="20"/>
              </w:rPr>
            </w:pPr>
          </w:p>
        </w:tc>
        <w:tc>
          <w:tcPr>
            <w:tcW w:w="3209" w:type="dxa"/>
            <w:tcBorders>
              <w:left w:val="single" w:color="auto" w:sz="4" w:space="0"/>
            </w:tcBorders>
            <w:noWrap/>
            <w:vAlign w:val="center"/>
          </w:tcPr>
          <w:p w14:paraId="2A1CC0DE">
            <w:pPr>
              <w:rPr>
                <w:rFonts w:ascii="宋体" w:hAnsi="宋体" w:eastAsia="宋体"/>
                <w:sz w:val="20"/>
              </w:rPr>
            </w:pPr>
          </w:p>
        </w:tc>
      </w:tr>
      <w:tr w14:paraId="7DE9B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673" w:type="dxa"/>
            <w:noWrap/>
            <w:vAlign w:val="center"/>
          </w:tcPr>
          <w:p w14:paraId="29B49E2B">
            <w:pPr>
              <w:pStyle w:val="15"/>
              <w:spacing w:before="72" w:line="180" w:lineRule="auto"/>
              <w:jc w:val="center"/>
              <w:rPr>
                <w:rFonts w:ascii="宋体" w:hAnsi="宋体" w:eastAsia="宋体"/>
                <w:b/>
                <w:bCs/>
                <w:sz w:val="24"/>
                <w:szCs w:val="24"/>
              </w:rPr>
            </w:pPr>
            <w:r>
              <w:rPr>
                <w:rFonts w:hint="eastAsia" w:ascii="宋体" w:hAnsi="宋体" w:eastAsia="宋体"/>
                <w:b/>
                <w:bCs/>
                <w:sz w:val="24"/>
                <w:szCs w:val="24"/>
              </w:rPr>
              <w:t>3</w:t>
            </w:r>
          </w:p>
        </w:tc>
        <w:tc>
          <w:tcPr>
            <w:tcW w:w="925" w:type="dxa"/>
            <w:noWrap/>
            <w:vAlign w:val="center"/>
          </w:tcPr>
          <w:p w14:paraId="40D97CD4">
            <w:pPr>
              <w:jc w:val="center"/>
              <w:rPr>
                <w:rFonts w:ascii="宋体" w:hAnsi="宋体" w:eastAsia="宋体" w:cs="宋体"/>
                <w:sz w:val="16"/>
                <w:szCs w:val="16"/>
              </w:rPr>
            </w:pPr>
          </w:p>
        </w:tc>
        <w:tc>
          <w:tcPr>
            <w:tcW w:w="1126" w:type="dxa"/>
            <w:noWrap/>
            <w:vAlign w:val="center"/>
          </w:tcPr>
          <w:p w14:paraId="083C6F56">
            <w:pPr>
              <w:jc w:val="center"/>
              <w:rPr>
                <w:rFonts w:ascii="宋体" w:hAnsi="宋体" w:eastAsia="宋体"/>
                <w:sz w:val="20"/>
              </w:rPr>
            </w:pPr>
          </w:p>
        </w:tc>
        <w:tc>
          <w:tcPr>
            <w:tcW w:w="812" w:type="dxa"/>
            <w:noWrap/>
            <w:vAlign w:val="center"/>
          </w:tcPr>
          <w:p w14:paraId="64A081A5">
            <w:pPr>
              <w:jc w:val="center"/>
              <w:rPr>
                <w:rFonts w:ascii="宋体" w:hAnsi="宋体" w:eastAsia="宋体"/>
                <w:sz w:val="20"/>
              </w:rPr>
            </w:pPr>
          </w:p>
        </w:tc>
        <w:tc>
          <w:tcPr>
            <w:tcW w:w="1195" w:type="dxa"/>
            <w:noWrap/>
            <w:vAlign w:val="center"/>
          </w:tcPr>
          <w:p w14:paraId="19CFB29B">
            <w:pPr>
              <w:jc w:val="center"/>
              <w:rPr>
                <w:rFonts w:ascii="宋体" w:hAnsi="宋体" w:eastAsia="宋体"/>
                <w:sz w:val="20"/>
              </w:rPr>
            </w:pPr>
          </w:p>
        </w:tc>
        <w:tc>
          <w:tcPr>
            <w:tcW w:w="1901" w:type="dxa"/>
            <w:noWrap/>
            <w:vAlign w:val="center"/>
          </w:tcPr>
          <w:p w14:paraId="53B5CFA5">
            <w:pPr>
              <w:rPr>
                <w:rFonts w:ascii="宋体" w:hAnsi="宋体" w:eastAsia="宋体"/>
                <w:sz w:val="20"/>
              </w:rPr>
            </w:pPr>
          </w:p>
        </w:tc>
        <w:tc>
          <w:tcPr>
            <w:tcW w:w="875" w:type="dxa"/>
            <w:tcBorders>
              <w:right w:val="single" w:color="auto" w:sz="4" w:space="0"/>
            </w:tcBorders>
            <w:noWrap/>
            <w:vAlign w:val="center"/>
          </w:tcPr>
          <w:p w14:paraId="090D26CE">
            <w:pPr>
              <w:rPr>
                <w:rFonts w:ascii="宋体" w:hAnsi="宋体" w:eastAsia="宋体"/>
                <w:sz w:val="20"/>
              </w:rPr>
            </w:pPr>
          </w:p>
        </w:tc>
        <w:tc>
          <w:tcPr>
            <w:tcW w:w="3209" w:type="dxa"/>
            <w:tcBorders>
              <w:left w:val="single" w:color="auto" w:sz="4" w:space="0"/>
            </w:tcBorders>
            <w:noWrap/>
            <w:vAlign w:val="center"/>
          </w:tcPr>
          <w:p w14:paraId="001C0569">
            <w:pPr>
              <w:rPr>
                <w:rFonts w:ascii="宋体" w:hAnsi="宋体" w:eastAsia="宋体"/>
                <w:sz w:val="20"/>
              </w:rPr>
            </w:pPr>
          </w:p>
        </w:tc>
      </w:tr>
      <w:tr w14:paraId="5EC99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673" w:type="dxa"/>
            <w:noWrap/>
            <w:vAlign w:val="center"/>
          </w:tcPr>
          <w:p w14:paraId="26CBA076">
            <w:pPr>
              <w:pStyle w:val="15"/>
              <w:spacing w:before="72" w:line="180" w:lineRule="auto"/>
              <w:jc w:val="center"/>
              <w:rPr>
                <w:rFonts w:ascii="宋体" w:hAnsi="宋体" w:eastAsia="宋体"/>
                <w:b/>
                <w:bCs/>
                <w:sz w:val="24"/>
                <w:szCs w:val="24"/>
              </w:rPr>
            </w:pPr>
            <w:r>
              <w:rPr>
                <w:rFonts w:hint="eastAsia" w:ascii="宋体" w:hAnsi="宋体" w:eastAsia="宋体"/>
                <w:b/>
                <w:bCs/>
                <w:sz w:val="24"/>
                <w:szCs w:val="24"/>
              </w:rPr>
              <w:t>4</w:t>
            </w:r>
          </w:p>
        </w:tc>
        <w:tc>
          <w:tcPr>
            <w:tcW w:w="925" w:type="dxa"/>
            <w:noWrap/>
            <w:vAlign w:val="center"/>
          </w:tcPr>
          <w:p w14:paraId="6A6984A5">
            <w:pPr>
              <w:jc w:val="center"/>
              <w:rPr>
                <w:rFonts w:ascii="宋体" w:hAnsi="宋体" w:eastAsia="宋体" w:cs="宋体"/>
                <w:sz w:val="16"/>
                <w:szCs w:val="16"/>
              </w:rPr>
            </w:pPr>
          </w:p>
        </w:tc>
        <w:tc>
          <w:tcPr>
            <w:tcW w:w="1126" w:type="dxa"/>
            <w:noWrap/>
            <w:vAlign w:val="center"/>
          </w:tcPr>
          <w:p w14:paraId="0D817BE2">
            <w:pPr>
              <w:jc w:val="center"/>
              <w:rPr>
                <w:rFonts w:ascii="宋体" w:hAnsi="宋体" w:eastAsia="宋体"/>
                <w:sz w:val="20"/>
              </w:rPr>
            </w:pPr>
          </w:p>
        </w:tc>
        <w:tc>
          <w:tcPr>
            <w:tcW w:w="812" w:type="dxa"/>
            <w:noWrap/>
            <w:vAlign w:val="center"/>
          </w:tcPr>
          <w:p w14:paraId="1B2540BA">
            <w:pPr>
              <w:jc w:val="center"/>
              <w:rPr>
                <w:rFonts w:ascii="宋体" w:hAnsi="宋体" w:eastAsia="宋体"/>
                <w:sz w:val="20"/>
              </w:rPr>
            </w:pPr>
          </w:p>
        </w:tc>
        <w:tc>
          <w:tcPr>
            <w:tcW w:w="1195" w:type="dxa"/>
            <w:noWrap/>
            <w:vAlign w:val="center"/>
          </w:tcPr>
          <w:p w14:paraId="5C58860E">
            <w:pPr>
              <w:jc w:val="center"/>
              <w:rPr>
                <w:rFonts w:ascii="宋体" w:hAnsi="宋体" w:eastAsia="宋体"/>
                <w:sz w:val="20"/>
              </w:rPr>
            </w:pPr>
          </w:p>
        </w:tc>
        <w:tc>
          <w:tcPr>
            <w:tcW w:w="1901" w:type="dxa"/>
            <w:noWrap/>
            <w:vAlign w:val="center"/>
          </w:tcPr>
          <w:p w14:paraId="1FF7F2C9">
            <w:pPr>
              <w:rPr>
                <w:rFonts w:ascii="宋体" w:hAnsi="宋体" w:eastAsia="宋体"/>
                <w:sz w:val="20"/>
              </w:rPr>
            </w:pPr>
          </w:p>
        </w:tc>
        <w:tc>
          <w:tcPr>
            <w:tcW w:w="875" w:type="dxa"/>
            <w:tcBorders>
              <w:right w:val="single" w:color="auto" w:sz="4" w:space="0"/>
            </w:tcBorders>
            <w:noWrap/>
            <w:vAlign w:val="center"/>
          </w:tcPr>
          <w:p w14:paraId="071FAA62">
            <w:pPr>
              <w:rPr>
                <w:rFonts w:ascii="宋体" w:hAnsi="宋体" w:eastAsia="宋体"/>
                <w:sz w:val="20"/>
              </w:rPr>
            </w:pPr>
          </w:p>
        </w:tc>
        <w:tc>
          <w:tcPr>
            <w:tcW w:w="3209" w:type="dxa"/>
            <w:tcBorders>
              <w:left w:val="single" w:color="auto" w:sz="4" w:space="0"/>
            </w:tcBorders>
            <w:noWrap/>
            <w:vAlign w:val="center"/>
          </w:tcPr>
          <w:p w14:paraId="3EF30C99">
            <w:pPr>
              <w:rPr>
                <w:rFonts w:ascii="宋体" w:hAnsi="宋体" w:eastAsia="宋体"/>
                <w:sz w:val="20"/>
              </w:rPr>
            </w:pPr>
          </w:p>
        </w:tc>
      </w:tr>
      <w:tr w14:paraId="7C0EE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jc w:val="center"/>
        </w:trPr>
        <w:tc>
          <w:tcPr>
            <w:tcW w:w="10716" w:type="dxa"/>
            <w:gridSpan w:val="8"/>
            <w:noWrap/>
            <w:vAlign w:val="center"/>
          </w:tcPr>
          <w:p w14:paraId="2D3569CF">
            <w:pPr>
              <w:spacing w:before="244"/>
              <w:jc w:val="both"/>
              <w:rPr>
                <w:rFonts w:ascii="仿宋" w:hAnsi="仿宋" w:eastAsia="仿宋" w:cs="方正仿宋_GBK"/>
                <w:b/>
                <w:bCs/>
                <w:sz w:val="22"/>
              </w:rPr>
            </w:pPr>
            <w:r>
              <w:rPr>
                <w:rFonts w:hint="eastAsia" w:ascii="仿宋" w:hAnsi="仿宋" w:eastAsia="仿宋" w:cs="方正仿宋_GBK"/>
                <w:b/>
                <w:bCs/>
                <w:sz w:val="22"/>
              </w:rPr>
              <w:t>备注：</w:t>
            </w:r>
            <w:r>
              <w:rPr>
                <w:rFonts w:hint="eastAsia" w:ascii="仿宋" w:hAnsi="仿宋" w:eastAsia="仿宋" w:cs="方正仿宋_GBK"/>
                <w:sz w:val="22"/>
              </w:rPr>
              <w:t>请将填写完成后加盖公章的《采购需求调查表》PDF电子档（含WORD版）发送至电子邮箱：</w:t>
            </w:r>
            <w:r>
              <w:rPr>
                <w:rFonts w:ascii="仿宋" w:hAnsi="仿宋" w:eastAsia="仿宋" w:cs="方正仿宋_GBK"/>
                <w:sz w:val="22"/>
              </w:rPr>
              <w:t>3449688</w:t>
            </w:r>
            <w:r>
              <w:rPr>
                <w:rFonts w:hint="eastAsia" w:ascii="仿宋" w:hAnsi="仿宋" w:eastAsia="仿宋" w:cs="方正仿宋_GBK"/>
                <w:sz w:val="22"/>
              </w:rPr>
              <w:t>@qq.com。</w:t>
            </w:r>
          </w:p>
        </w:tc>
      </w:tr>
    </w:tbl>
    <w:p w14:paraId="303A3554">
      <w:pPr>
        <w:pStyle w:val="2"/>
        <w:ind w:firstLine="0"/>
        <w:rPr>
          <w:rFonts w:eastAsia="方正黑体简体"/>
          <w:color w:val="000000"/>
          <w:szCs w:val="32"/>
        </w:rPr>
      </w:pPr>
    </w:p>
    <w:p w14:paraId="74CBA2C4">
      <w:pPr>
        <w:pStyle w:val="2"/>
        <w:ind w:firstLine="0"/>
        <w:rPr>
          <w:rFonts w:eastAsia="方正黑体简体"/>
          <w:color w:val="000000"/>
          <w:szCs w:val="32"/>
        </w:rPr>
      </w:pPr>
    </w:p>
    <w:p w14:paraId="06D9F3FC">
      <w:pPr>
        <w:pStyle w:val="2"/>
        <w:ind w:firstLine="0"/>
        <w:rPr>
          <w:rFonts w:eastAsia="方正黑体简体"/>
          <w:color w:val="000000"/>
          <w:szCs w:val="32"/>
        </w:rPr>
      </w:pPr>
    </w:p>
    <w:p w14:paraId="05812F30">
      <w:pPr>
        <w:rPr>
          <w:rFonts w:eastAsia="方正黑体简体"/>
          <w:color w:val="000000"/>
          <w:szCs w:val="32"/>
        </w:rPr>
      </w:pPr>
      <w:r>
        <w:rPr>
          <w:rFonts w:eastAsia="方正黑体简体"/>
          <w:color w:val="000000"/>
          <w:szCs w:val="32"/>
        </w:rPr>
        <w:br w:type="page"/>
      </w:r>
    </w:p>
    <w:p w14:paraId="520ECFEE">
      <w:pPr>
        <w:pStyle w:val="2"/>
        <w:ind w:firstLine="0"/>
        <w:rPr>
          <w:rFonts w:eastAsia="方正黑体简体"/>
          <w:color w:val="000000"/>
          <w:szCs w:val="32"/>
        </w:rPr>
      </w:pPr>
    </w:p>
    <w:p w14:paraId="42573725">
      <w:pPr>
        <w:pStyle w:val="2"/>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4</w:t>
      </w:r>
    </w:p>
    <w:p w14:paraId="7C8F3741">
      <w:pPr>
        <w:spacing w:line="560" w:lineRule="exact"/>
        <w:jc w:val="center"/>
        <w:rPr>
          <w:rFonts w:ascii="宋体" w:hAnsi="宋体" w:eastAsia="宋体" w:cs="宋体"/>
          <w:b/>
          <w:bCs/>
          <w:sz w:val="44"/>
          <w:szCs w:val="44"/>
        </w:rPr>
      </w:pPr>
    </w:p>
    <w:p w14:paraId="5E789AEE">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关于递交的采购需求调查表的承诺函</w:t>
      </w:r>
    </w:p>
    <w:p w14:paraId="181F1505">
      <w:pPr>
        <w:spacing w:line="560" w:lineRule="exact"/>
        <w:jc w:val="center"/>
        <w:rPr>
          <w:rFonts w:ascii="宋体" w:hAnsi="宋体" w:eastAsia="宋体" w:cs="宋体"/>
          <w:sz w:val="44"/>
          <w:szCs w:val="44"/>
        </w:rPr>
      </w:pPr>
    </w:p>
    <w:p w14:paraId="0C0EFE43">
      <w:pPr>
        <w:pStyle w:val="8"/>
        <w:spacing w:before="90" w:beforeAutospacing="0" w:after="0" w:afterAutospacing="0" w:line="560" w:lineRule="exact"/>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致</w:t>
      </w:r>
      <w:r>
        <w:rPr>
          <w:rFonts w:hint="eastAsia" w:ascii="Times New Roman" w:hAnsi="Times New Roman" w:eastAsia="方正仿宋简体" w:cs="Times New Roman"/>
          <w:sz w:val="30"/>
          <w:szCs w:val="30"/>
        </w:rPr>
        <w:t>黑龙江</w:t>
      </w:r>
      <w:r>
        <w:rPr>
          <w:rFonts w:ascii="Times New Roman" w:hAnsi="Times New Roman" w:eastAsia="方正仿宋简体" w:cs="Times New Roman"/>
          <w:sz w:val="30"/>
          <w:szCs w:val="30"/>
        </w:rPr>
        <w:t>消防</w:t>
      </w:r>
      <w:r>
        <w:rPr>
          <w:rFonts w:hint="eastAsia" w:ascii="Times New Roman" w:hAnsi="Times New Roman" w:eastAsia="方正仿宋简体" w:cs="Times New Roman"/>
          <w:sz w:val="30"/>
          <w:szCs w:val="30"/>
        </w:rPr>
        <w:t>救援机动</w:t>
      </w:r>
      <w:r>
        <w:rPr>
          <w:rFonts w:ascii="Times New Roman" w:hAnsi="Times New Roman" w:eastAsia="方正仿宋简体" w:cs="Times New Roman"/>
          <w:sz w:val="30"/>
          <w:szCs w:val="30"/>
        </w:rPr>
        <w:t>总队：</w:t>
      </w:r>
    </w:p>
    <w:p w14:paraId="3774DB7D">
      <w:pPr>
        <w:pStyle w:val="8"/>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针对我司本次提交的《采购需求调查表》承诺如下：</w:t>
      </w:r>
    </w:p>
    <w:p w14:paraId="6B58940B">
      <w:pPr>
        <w:pStyle w:val="8"/>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1.参与本次采购需求调查的费用由我单位自理，所有征集的需求内容无偿提供给贵方使</w:t>
      </w:r>
      <w:r>
        <w:rPr>
          <w:rFonts w:hint="eastAsia" w:ascii="Times New Roman" w:hAnsi="Times New Roman" w:eastAsia="方正仿宋简体" w:cs="Times New Roman"/>
          <w:sz w:val="30"/>
          <w:szCs w:val="30"/>
        </w:rPr>
        <w:t>用</w:t>
      </w:r>
      <w:r>
        <w:rPr>
          <w:rFonts w:ascii="Times New Roman" w:hAnsi="Times New Roman" w:eastAsia="方正仿宋简体" w:cs="Times New Roman"/>
          <w:sz w:val="30"/>
          <w:szCs w:val="30"/>
        </w:rPr>
        <w:t>。</w:t>
      </w:r>
    </w:p>
    <w:p w14:paraId="432F253D">
      <w:pPr>
        <w:pStyle w:val="8"/>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2.我司保证提交的内容不会侵犯任何其他人的知识产权。若发生由此造成的任何纠纷，一切法律责任由我司承担。</w:t>
      </w:r>
    </w:p>
    <w:p w14:paraId="006BCD64">
      <w:pPr>
        <w:pStyle w:val="8"/>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hint="eastAsia" w:ascii="Times New Roman" w:hAnsi="Times New Roman" w:eastAsia="方正仿宋简体" w:cs="Times New Roman"/>
          <w:sz w:val="30"/>
          <w:szCs w:val="30"/>
        </w:rPr>
        <w:t>3.</w:t>
      </w:r>
      <w:r>
        <w:rPr>
          <w:rFonts w:hint="eastAsia" w:ascii="方正仿宋简体" w:hAnsi="方正仿宋简体" w:eastAsia="方正仿宋简体" w:cs="方正仿宋简体"/>
          <w:sz w:val="32"/>
          <w:szCs w:val="32"/>
        </w:rPr>
        <w:t>征集单位有权针对技术参数不了解、不清楚的地方，可</w:t>
      </w:r>
      <w:r>
        <w:rPr>
          <w:rFonts w:hint="eastAsia" w:ascii="方正仿宋简体" w:hAnsi="方正仿宋简体" w:eastAsia="方正仿宋简体" w:cs="方正仿宋简体"/>
          <w:sz w:val="32"/>
          <w:szCs w:val="32"/>
          <w:lang w:eastAsia="zh-CN"/>
        </w:rPr>
        <w:t>向</w:t>
      </w:r>
      <w:r>
        <w:rPr>
          <w:rFonts w:hint="eastAsia" w:ascii="方正仿宋简体" w:hAnsi="方正仿宋简体" w:eastAsia="方正仿宋简体" w:cs="方正仿宋简体"/>
          <w:sz w:val="32"/>
          <w:szCs w:val="32"/>
        </w:rPr>
        <w:t>投递人提供的技术负责人</w:t>
      </w:r>
      <w:r>
        <w:rPr>
          <w:rFonts w:hint="eastAsia" w:ascii="方正仿宋简体" w:hAnsi="方正仿宋简体" w:eastAsia="方正仿宋简体" w:cs="方正仿宋简体"/>
          <w:sz w:val="32"/>
          <w:szCs w:val="32"/>
          <w:lang w:eastAsia="zh-CN"/>
        </w:rPr>
        <w:t>咨询，投递人应保证相关人员能够及时、客观、真实地回复征集单位</w:t>
      </w:r>
      <w:r>
        <w:rPr>
          <w:rFonts w:hint="eastAsia" w:ascii="方正仿宋简体" w:hAnsi="方正仿宋简体" w:eastAsia="方正仿宋简体" w:cs="方正仿宋简体"/>
          <w:sz w:val="32"/>
          <w:szCs w:val="32"/>
        </w:rPr>
        <w:t>的</w:t>
      </w:r>
      <w:r>
        <w:rPr>
          <w:rFonts w:hint="eastAsia" w:ascii="方正仿宋简体" w:hAnsi="方正仿宋简体" w:eastAsia="方正仿宋简体" w:cs="方正仿宋简体"/>
          <w:sz w:val="32"/>
          <w:szCs w:val="32"/>
          <w:lang w:eastAsia="zh-CN"/>
        </w:rPr>
        <w:t>咨询</w:t>
      </w:r>
      <w:r>
        <w:rPr>
          <w:rFonts w:hint="eastAsia" w:ascii="方正仿宋简体" w:hAnsi="方正仿宋简体" w:eastAsia="方正仿宋简体" w:cs="方正仿宋简体"/>
          <w:sz w:val="32"/>
          <w:szCs w:val="32"/>
        </w:rPr>
        <w:t>。</w:t>
      </w:r>
    </w:p>
    <w:p w14:paraId="131E2A7B">
      <w:pPr>
        <w:spacing w:line="560" w:lineRule="exact"/>
        <w:ind w:firstLine="600" w:firstLineChars="200"/>
        <w:rPr>
          <w:rFonts w:eastAsia="方正仿宋简体"/>
          <w:sz w:val="30"/>
          <w:szCs w:val="30"/>
        </w:rPr>
      </w:pPr>
      <w:r>
        <w:rPr>
          <w:rFonts w:eastAsia="方正仿宋简体"/>
          <w:sz w:val="30"/>
          <w:szCs w:val="30"/>
        </w:rPr>
        <w:t>特此承诺！</w:t>
      </w:r>
    </w:p>
    <w:p w14:paraId="43D8C3AA">
      <w:pPr>
        <w:spacing w:line="560" w:lineRule="exact"/>
        <w:ind w:firstLine="600" w:firstLineChars="200"/>
        <w:rPr>
          <w:rFonts w:eastAsia="方正仿宋简体"/>
          <w:sz w:val="30"/>
          <w:szCs w:val="30"/>
        </w:rPr>
      </w:pPr>
    </w:p>
    <w:p w14:paraId="2CBAC411">
      <w:pPr>
        <w:spacing w:line="560" w:lineRule="exact"/>
        <w:ind w:firstLine="600" w:firstLineChars="200"/>
        <w:rPr>
          <w:rFonts w:eastAsia="方正仿宋简体"/>
          <w:sz w:val="30"/>
          <w:szCs w:val="30"/>
        </w:rPr>
      </w:pPr>
    </w:p>
    <w:p w14:paraId="2B3CBF18">
      <w:pPr>
        <w:spacing w:line="560" w:lineRule="exact"/>
        <w:ind w:firstLine="600" w:firstLineChars="200"/>
        <w:rPr>
          <w:rFonts w:eastAsia="方正仿宋简体"/>
          <w:sz w:val="30"/>
          <w:szCs w:val="30"/>
        </w:rPr>
      </w:pPr>
    </w:p>
    <w:p w14:paraId="0655B1E5">
      <w:pPr>
        <w:spacing w:line="560" w:lineRule="exact"/>
        <w:ind w:firstLine="600" w:firstLineChars="200"/>
        <w:rPr>
          <w:rFonts w:eastAsia="方正仿宋简体"/>
          <w:sz w:val="30"/>
          <w:szCs w:val="30"/>
        </w:rPr>
      </w:pPr>
    </w:p>
    <w:p w14:paraId="07F2CDAD">
      <w:pPr>
        <w:pStyle w:val="8"/>
        <w:spacing w:before="90" w:beforeAutospacing="0" w:after="0" w:afterAutospacing="0" w:line="560" w:lineRule="exact"/>
        <w:ind w:firstLine="600" w:firstLineChars="200"/>
        <w:jc w:val="right"/>
        <w:rPr>
          <w:rFonts w:ascii="Times New Roman" w:hAnsi="Times New Roman" w:eastAsia="方正仿宋简体" w:cs="Times New Roman"/>
          <w:sz w:val="30"/>
          <w:szCs w:val="30"/>
        </w:rPr>
      </w:pPr>
      <w:r>
        <w:rPr>
          <w:rFonts w:ascii="Times New Roman" w:hAnsi="Times New Roman" w:eastAsia="方正仿宋简体" w:cs="Times New Roman"/>
          <w:sz w:val="30"/>
          <w:szCs w:val="30"/>
        </w:rPr>
        <w:t>供应商名称： （全称加盖公章）</w:t>
      </w:r>
    </w:p>
    <w:p w14:paraId="1760758D">
      <w:pPr>
        <w:spacing w:line="560" w:lineRule="exact"/>
        <w:ind w:firstLine="5100" w:firstLineChars="1700"/>
        <w:rPr>
          <w:rFonts w:eastAsia="方正仿宋简体"/>
        </w:rPr>
      </w:pPr>
      <w:r>
        <w:rPr>
          <w:rFonts w:eastAsia="方正仿宋简体"/>
          <w:sz w:val="30"/>
          <w:szCs w:val="30"/>
        </w:rPr>
        <w:t>年   月   日</w:t>
      </w:r>
    </w:p>
    <w:p w14:paraId="6911CEF6"/>
    <w:p w14:paraId="383438AA">
      <w:pPr>
        <w:pStyle w:val="2"/>
        <w:ind w:firstLine="0"/>
        <w:rPr>
          <w:rFonts w:ascii="仿宋" w:hAnsi="仿宋" w:eastAsia="仿宋"/>
          <w:color w:val="000000"/>
          <w:szCs w:val="32"/>
        </w:rPr>
      </w:pPr>
    </w:p>
    <w:p w14:paraId="0374BCCF">
      <w:pPr>
        <w:pStyle w:val="2"/>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5</w:t>
      </w:r>
    </w:p>
    <w:p w14:paraId="5FE4E5A8">
      <w:pPr>
        <w:pStyle w:val="2"/>
        <w:ind w:firstLine="0"/>
        <w:rPr>
          <w:rFonts w:ascii="仿宋" w:hAnsi="仿宋" w:eastAsia="仿宋"/>
          <w:color w:val="000000"/>
          <w:szCs w:val="32"/>
        </w:rPr>
      </w:pPr>
    </w:p>
    <w:p w14:paraId="4AC919A1">
      <w:pPr>
        <w:pStyle w:val="8"/>
        <w:shd w:val="clear" w:color="auto" w:fill="FFFFFF"/>
        <w:spacing w:before="0" w:beforeAutospacing="0" w:after="0" w:afterAutospacing="0"/>
        <w:jc w:val="center"/>
        <w:rPr>
          <w:rFonts w:ascii="方正小标宋简体" w:hAnsi="方正小标宋简体" w:eastAsia="方正小标宋简体" w:cs="方正小标宋简体"/>
          <w:color w:val="222222"/>
          <w:spacing w:val="5"/>
          <w:sz w:val="44"/>
          <w:szCs w:val="44"/>
        </w:rPr>
      </w:pPr>
      <w:r>
        <w:rPr>
          <w:rFonts w:hint="eastAsia" w:ascii="方正小标宋简体" w:hAnsi="方正小标宋简体" w:eastAsia="方正小标宋简体" w:cs="方正小标宋简体"/>
          <w:color w:val="222222"/>
          <w:spacing w:val="5"/>
          <w:sz w:val="44"/>
          <w:szCs w:val="44"/>
          <w:shd w:val="clear" w:color="auto" w:fill="FFFFFF"/>
        </w:rPr>
        <w:t>黑龙江消防救援机动总队</w:t>
      </w:r>
    </w:p>
    <w:p w14:paraId="580D41FA">
      <w:pPr>
        <w:pStyle w:val="8"/>
        <w:shd w:val="clear" w:color="auto" w:fill="FFFFFF"/>
        <w:spacing w:before="0" w:beforeAutospacing="0" w:after="0" w:afterAutospacing="0"/>
        <w:jc w:val="center"/>
        <w:rPr>
          <w:rFonts w:ascii="方正小标宋简体" w:hAnsi="方正小标宋简体" w:eastAsia="方正小标宋简体" w:cs="方正小标宋简体"/>
          <w:color w:val="222222"/>
          <w:spacing w:val="5"/>
          <w:sz w:val="44"/>
          <w:szCs w:val="44"/>
        </w:rPr>
      </w:pPr>
      <w:r>
        <w:rPr>
          <w:rFonts w:hint="eastAsia" w:ascii="方正小标宋简体" w:hAnsi="方正小标宋简体" w:eastAsia="方正小标宋简体" w:cs="方正小标宋简体"/>
          <w:color w:val="222222"/>
          <w:spacing w:val="5"/>
          <w:sz w:val="44"/>
          <w:szCs w:val="44"/>
          <w:shd w:val="clear" w:color="auto" w:fill="FFFFFF"/>
          <w:lang w:val="en-US" w:eastAsia="zh-CN"/>
        </w:rPr>
        <w:t>通信</w:t>
      </w:r>
      <w:r>
        <w:rPr>
          <w:rFonts w:hint="eastAsia" w:ascii="方正小标宋简体" w:hAnsi="方正小标宋简体" w:eastAsia="方正小标宋简体" w:cs="方正小标宋简体"/>
          <w:color w:val="222222"/>
          <w:spacing w:val="5"/>
          <w:sz w:val="44"/>
          <w:szCs w:val="44"/>
          <w:shd w:val="clear" w:color="auto" w:fill="FFFFFF"/>
        </w:rPr>
        <w:t>装备技术参数征集资料</w:t>
      </w:r>
    </w:p>
    <w:p w14:paraId="3A69474E">
      <w:pPr>
        <w:pStyle w:val="8"/>
        <w:shd w:val="clear" w:color="auto" w:fill="FFFFFF"/>
        <w:spacing w:before="0" w:beforeAutospacing="0" w:after="0" w:afterAutospacing="0"/>
        <w:rPr>
          <w:rFonts w:ascii="Microsoft YaHei UI" w:hAnsi="Microsoft YaHei UI" w:eastAsia="Microsoft YaHei UI" w:cs="Microsoft YaHei UI"/>
          <w:color w:val="222222"/>
          <w:spacing w:val="5"/>
          <w:sz w:val="17"/>
          <w:szCs w:val="17"/>
        </w:rPr>
      </w:pPr>
    </w:p>
    <w:p w14:paraId="2D52740E">
      <w:pPr>
        <w:pStyle w:val="8"/>
        <w:shd w:val="clear" w:color="auto" w:fill="FFFFFF"/>
        <w:spacing w:before="0" w:beforeAutospacing="0" w:after="0" w:afterAutospacing="0"/>
        <w:rPr>
          <w:rFonts w:ascii="Microsoft YaHei UI" w:hAnsi="Microsoft YaHei UI" w:eastAsia="Microsoft YaHei UI" w:cs="Microsoft YaHei UI"/>
          <w:color w:val="222222"/>
          <w:spacing w:val="5"/>
          <w:sz w:val="17"/>
          <w:szCs w:val="17"/>
        </w:rPr>
      </w:pPr>
    </w:p>
    <w:tbl>
      <w:tblPr>
        <w:tblStyle w:val="9"/>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3737"/>
        <w:gridCol w:w="4983"/>
      </w:tblGrid>
      <w:tr w14:paraId="3B8F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09" w:hRule="atLeast"/>
        </w:trPr>
        <w:tc>
          <w:tcPr>
            <w:tcW w:w="3737" w:type="dxa"/>
            <w:shd w:val="clear" w:color="auto" w:fill="FFFFFF"/>
            <w:tcMar>
              <w:left w:w="70" w:type="dxa"/>
              <w:right w:w="70" w:type="dxa"/>
            </w:tcMar>
          </w:tcPr>
          <w:p w14:paraId="5DAF588C">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产品序号：</w:t>
            </w:r>
          </w:p>
        </w:tc>
        <w:tc>
          <w:tcPr>
            <w:tcW w:w="4983" w:type="dxa"/>
            <w:shd w:val="clear" w:color="auto" w:fill="FFFFFF"/>
            <w:tcMar>
              <w:left w:w="70" w:type="dxa"/>
              <w:right w:w="70" w:type="dxa"/>
            </w:tcMar>
          </w:tcPr>
          <w:p w14:paraId="63CBB849">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01、02、09……</w:t>
            </w:r>
          </w:p>
        </w:tc>
      </w:tr>
      <w:tr w14:paraId="1FBD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442232FF">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投递单位全称：</w:t>
            </w:r>
          </w:p>
        </w:tc>
        <w:tc>
          <w:tcPr>
            <w:tcW w:w="4983" w:type="dxa"/>
            <w:shd w:val="clear" w:color="auto" w:fill="FFFFFF"/>
            <w:tcMar>
              <w:left w:w="70" w:type="dxa"/>
              <w:right w:w="70" w:type="dxa"/>
            </w:tcMar>
          </w:tcPr>
          <w:p w14:paraId="55B42541">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XXXXXX（盖公司印章）</w:t>
            </w:r>
          </w:p>
        </w:tc>
      </w:tr>
      <w:tr w14:paraId="58AB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7A488A58">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被授权人姓名：</w:t>
            </w:r>
          </w:p>
        </w:tc>
        <w:tc>
          <w:tcPr>
            <w:tcW w:w="4983" w:type="dxa"/>
            <w:shd w:val="clear" w:color="auto" w:fill="FFFFFF"/>
            <w:tcMar>
              <w:left w:w="70" w:type="dxa"/>
              <w:right w:w="70" w:type="dxa"/>
            </w:tcMar>
          </w:tcPr>
          <w:p w14:paraId="7965C703">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XXX</w:t>
            </w:r>
          </w:p>
        </w:tc>
      </w:tr>
      <w:tr w14:paraId="34A5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376ED95D">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联系方式：</w:t>
            </w:r>
          </w:p>
        </w:tc>
        <w:tc>
          <w:tcPr>
            <w:tcW w:w="4983" w:type="dxa"/>
            <w:shd w:val="clear" w:color="auto" w:fill="FFFFFF"/>
            <w:tcMar>
              <w:left w:w="70" w:type="dxa"/>
              <w:right w:w="70" w:type="dxa"/>
            </w:tcMar>
          </w:tcPr>
          <w:p w14:paraId="11EDD509">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XXXXXXXXXXXX</w:t>
            </w:r>
          </w:p>
        </w:tc>
      </w:tr>
      <w:tr w14:paraId="31CCB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4A034ACE">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纸质资料投递时间：</w:t>
            </w:r>
          </w:p>
        </w:tc>
        <w:tc>
          <w:tcPr>
            <w:tcW w:w="4983" w:type="dxa"/>
            <w:shd w:val="clear" w:color="auto" w:fill="FFFFFF"/>
            <w:tcMar>
              <w:left w:w="70" w:type="dxa"/>
              <w:right w:w="70" w:type="dxa"/>
            </w:tcMar>
          </w:tcPr>
          <w:p w14:paraId="4CF42A69">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202</w:t>
            </w:r>
            <w:r>
              <w:rPr>
                <w:rFonts w:hint="eastAsia" w:ascii="Times New Roman" w:hAnsi="Times New Roman" w:eastAsia="方正仿宋简体" w:cs="Times New Roman"/>
                <w:color w:val="222222"/>
                <w:spacing w:val="5"/>
                <w:sz w:val="32"/>
                <w:szCs w:val="32"/>
                <w:shd w:val="clear" w:color="auto" w:fill="FFFFFF"/>
              </w:rPr>
              <w:t>6</w:t>
            </w:r>
            <w:r>
              <w:rPr>
                <w:rFonts w:ascii="Times New Roman" w:hAnsi="Times New Roman" w:eastAsia="方正仿宋简体" w:cs="Times New Roman"/>
                <w:color w:val="222222"/>
                <w:spacing w:val="5"/>
                <w:sz w:val="32"/>
                <w:szCs w:val="32"/>
                <w:shd w:val="clear" w:color="auto" w:fill="FFFFFF"/>
              </w:rPr>
              <w:t>年X月X日</w:t>
            </w:r>
          </w:p>
        </w:tc>
      </w:tr>
      <w:tr w14:paraId="4C91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6CF7B3A0">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是否投递电子文档：</w:t>
            </w:r>
          </w:p>
        </w:tc>
        <w:tc>
          <w:tcPr>
            <w:tcW w:w="4983" w:type="dxa"/>
            <w:shd w:val="clear" w:color="auto" w:fill="FFFFFF"/>
            <w:tcMar>
              <w:left w:w="70" w:type="dxa"/>
              <w:right w:w="70" w:type="dxa"/>
            </w:tcMar>
          </w:tcPr>
          <w:p w14:paraId="30E04BA9">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是/否</w:t>
            </w:r>
          </w:p>
        </w:tc>
      </w:tr>
      <w:tr w14:paraId="38CC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57" w:hRule="atLeast"/>
        </w:trPr>
        <w:tc>
          <w:tcPr>
            <w:tcW w:w="3737" w:type="dxa"/>
            <w:shd w:val="clear" w:color="auto" w:fill="FFFFFF"/>
            <w:tcMar>
              <w:left w:w="70" w:type="dxa"/>
              <w:right w:w="70" w:type="dxa"/>
            </w:tcMar>
          </w:tcPr>
          <w:p w14:paraId="184575D6">
            <w:pPr>
              <w:pStyle w:val="8"/>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电子文档投递时间：</w:t>
            </w:r>
          </w:p>
        </w:tc>
        <w:tc>
          <w:tcPr>
            <w:tcW w:w="4983" w:type="dxa"/>
            <w:shd w:val="clear" w:color="auto" w:fill="FFFFFF"/>
            <w:tcMar>
              <w:left w:w="70" w:type="dxa"/>
              <w:right w:w="70" w:type="dxa"/>
            </w:tcMar>
          </w:tcPr>
          <w:p w14:paraId="6F4A93E8">
            <w:pPr>
              <w:pStyle w:val="8"/>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202</w:t>
            </w:r>
            <w:r>
              <w:rPr>
                <w:rFonts w:hint="eastAsia" w:ascii="Times New Roman" w:hAnsi="Times New Roman" w:eastAsia="方正仿宋简体" w:cs="Times New Roman"/>
                <w:color w:val="222222"/>
                <w:spacing w:val="5"/>
                <w:sz w:val="32"/>
                <w:szCs w:val="32"/>
                <w:shd w:val="clear" w:color="auto" w:fill="FFFFFF"/>
              </w:rPr>
              <w:t>6</w:t>
            </w:r>
            <w:r>
              <w:rPr>
                <w:rFonts w:ascii="Times New Roman" w:hAnsi="Times New Roman" w:eastAsia="方正仿宋简体" w:cs="Times New Roman"/>
                <w:color w:val="222222"/>
                <w:spacing w:val="5"/>
                <w:sz w:val="32"/>
                <w:szCs w:val="32"/>
                <w:shd w:val="clear" w:color="auto" w:fill="FFFFFF"/>
              </w:rPr>
              <w:t>年X月X日</w:t>
            </w:r>
          </w:p>
        </w:tc>
      </w:tr>
    </w:tbl>
    <w:p w14:paraId="4F29C980">
      <w:pPr>
        <w:spacing w:line="560" w:lineRule="exact"/>
        <w:jc w:val="left"/>
        <w:rPr>
          <w:rFonts w:ascii="方正仿宋_GBK" w:hAnsi="宋体" w:eastAsia="方正仿宋_GBK" w:cs="方正仿宋_GBK"/>
          <w:color w:val="222222"/>
          <w:spacing w:val="5"/>
          <w:sz w:val="21"/>
          <w:szCs w:val="21"/>
          <w:shd w:val="clear" w:color="auto" w:fill="FFFFFF"/>
        </w:rPr>
      </w:pPr>
    </w:p>
    <w:p w14:paraId="29F8095C">
      <w:pPr>
        <w:spacing w:line="560" w:lineRule="exact"/>
        <w:jc w:val="left"/>
        <w:rPr>
          <w:rFonts w:ascii="方正仿宋简体" w:hAnsi="方正仿宋简体" w:eastAsia="方正仿宋简体" w:cs="方正仿宋简体"/>
          <w:color w:val="222222"/>
          <w:spacing w:val="5"/>
          <w:szCs w:val="32"/>
          <w:shd w:val="clear" w:color="auto" w:fill="FFFFFF"/>
        </w:rPr>
      </w:pPr>
      <w:r>
        <w:rPr>
          <w:rFonts w:hint="eastAsia" w:ascii="方正仿宋简体" w:hAnsi="方正仿宋简体" w:eastAsia="方正仿宋简体" w:cs="方正仿宋简体"/>
          <w:color w:val="222222"/>
          <w:spacing w:val="5"/>
          <w:szCs w:val="32"/>
          <w:shd w:val="clear" w:color="auto" w:fill="FFFFFF"/>
        </w:rPr>
        <w:t>注：纸质文件袋封面（按格式用A4纸打印后粘贴于文件袋正面）</w:t>
      </w:r>
    </w:p>
    <w:p w14:paraId="477DAFFB">
      <w:pPr>
        <w:spacing w:line="560" w:lineRule="exact"/>
        <w:jc w:val="left"/>
        <w:rPr>
          <w:rFonts w:ascii="方正仿宋_GBK" w:hAnsi="宋体" w:eastAsia="方正仿宋_GBK" w:cs="方正仿宋_GBK"/>
          <w:color w:val="222222"/>
          <w:spacing w:val="5"/>
          <w:sz w:val="21"/>
          <w:szCs w:val="21"/>
          <w:shd w:val="clear" w:color="auto" w:fill="FFFFFF"/>
        </w:rPr>
      </w:pPr>
    </w:p>
    <w:p w14:paraId="15F2B0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方正黑体简体">
    <w:panose1 w:val="02010601030101010101"/>
    <w:charset w:val="86"/>
    <w:family w:val="script"/>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0N2YyM2YwZDA5NzU5NmMzYmVmZWMzZDU4NGI2YTcifQ=="/>
  </w:docVars>
  <w:rsids>
    <w:rsidRoot w:val="009839B0"/>
    <w:rsid w:val="000104F6"/>
    <w:rsid w:val="00025FC9"/>
    <w:rsid w:val="000456BF"/>
    <w:rsid w:val="000A7F9D"/>
    <w:rsid w:val="000B6EDE"/>
    <w:rsid w:val="000C0A82"/>
    <w:rsid w:val="000E19EA"/>
    <w:rsid w:val="00100C6A"/>
    <w:rsid w:val="00102DD3"/>
    <w:rsid w:val="001906F4"/>
    <w:rsid w:val="001D6B30"/>
    <w:rsid w:val="00243DF6"/>
    <w:rsid w:val="00276818"/>
    <w:rsid w:val="00281C61"/>
    <w:rsid w:val="002C24AC"/>
    <w:rsid w:val="002C302C"/>
    <w:rsid w:val="002F0885"/>
    <w:rsid w:val="00372F7C"/>
    <w:rsid w:val="003F1EAF"/>
    <w:rsid w:val="00402285"/>
    <w:rsid w:val="0043749C"/>
    <w:rsid w:val="00441C8D"/>
    <w:rsid w:val="0046528B"/>
    <w:rsid w:val="004C4A73"/>
    <w:rsid w:val="004E617F"/>
    <w:rsid w:val="00515C74"/>
    <w:rsid w:val="005357E5"/>
    <w:rsid w:val="00582463"/>
    <w:rsid w:val="005B555D"/>
    <w:rsid w:val="006310B3"/>
    <w:rsid w:val="00651996"/>
    <w:rsid w:val="006C45DA"/>
    <w:rsid w:val="007213B9"/>
    <w:rsid w:val="007504CB"/>
    <w:rsid w:val="007704B8"/>
    <w:rsid w:val="00812286"/>
    <w:rsid w:val="0087384E"/>
    <w:rsid w:val="008904C2"/>
    <w:rsid w:val="008C0F66"/>
    <w:rsid w:val="008F24EE"/>
    <w:rsid w:val="00966C6A"/>
    <w:rsid w:val="009839B0"/>
    <w:rsid w:val="009B238E"/>
    <w:rsid w:val="009C165B"/>
    <w:rsid w:val="00A65047"/>
    <w:rsid w:val="00A9621C"/>
    <w:rsid w:val="00AF5C11"/>
    <w:rsid w:val="00B25DDF"/>
    <w:rsid w:val="00B90493"/>
    <w:rsid w:val="00BD5DED"/>
    <w:rsid w:val="00C63A26"/>
    <w:rsid w:val="00C6536D"/>
    <w:rsid w:val="00CE24D5"/>
    <w:rsid w:val="00D05D0F"/>
    <w:rsid w:val="00D8366E"/>
    <w:rsid w:val="00E10A04"/>
    <w:rsid w:val="00E13D20"/>
    <w:rsid w:val="00E16C1F"/>
    <w:rsid w:val="00E26A0C"/>
    <w:rsid w:val="00E94599"/>
    <w:rsid w:val="00EB0AD6"/>
    <w:rsid w:val="00ED2A13"/>
    <w:rsid w:val="00ED4202"/>
    <w:rsid w:val="00F05FD8"/>
    <w:rsid w:val="00F139C4"/>
    <w:rsid w:val="00F32268"/>
    <w:rsid w:val="00F40506"/>
    <w:rsid w:val="00F7656F"/>
    <w:rsid w:val="00FB7595"/>
    <w:rsid w:val="06B85C30"/>
    <w:rsid w:val="08386081"/>
    <w:rsid w:val="0BBEA99E"/>
    <w:rsid w:val="0DC9777B"/>
    <w:rsid w:val="0E7616B1"/>
    <w:rsid w:val="0F5D461F"/>
    <w:rsid w:val="10E527DF"/>
    <w:rsid w:val="11290C5D"/>
    <w:rsid w:val="12A762DD"/>
    <w:rsid w:val="17A967E6"/>
    <w:rsid w:val="17B62843"/>
    <w:rsid w:val="1A3A04FA"/>
    <w:rsid w:val="1B0167A6"/>
    <w:rsid w:val="1C6720E6"/>
    <w:rsid w:val="20F50EAD"/>
    <w:rsid w:val="270E64D3"/>
    <w:rsid w:val="296E3259"/>
    <w:rsid w:val="2A1D6A2D"/>
    <w:rsid w:val="2AB739E1"/>
    <w:rsid w:val="2D177764"/>
    <w:rsid w:val="2E49743E"/>
    <w:rsid w:val="31175F84"/>
    <w:rsid w:val="32A45F3D"/>
    <w:rsid w:val="335214F5"/>
    <w:rsid w:val="3772660A"/>
    <w:rsid w:val="3A2A5899"/>
    <w:rsid w:val="3A445910"/>
    <w:rsid w:val="3CB537B8"/>
    <w:rsid w:val="3E78412A"/>
    <w:rsid w:val="3EA51073"/>
    <w:rsid w:val="3EE80F60"/>
    <w:rsid w:val="3EEDFC2B"/>
    <w:rsid w:val="41D44EB9"/>
    <w:rsid w:val="42887D64"/>
    <w:rsid w:val="438374A9"/>
    <w:rsid w:val="43B3E207"/>
    <w:rsid w:val="43C27FD1"/>
    <w:rsid w:val="43F403A7"/>
    <w:rsid w:val="46D30747"/>
    <w:rsid w:val="473E1A4E"/>
    <w:rsid w:val="49E62540"/>
    <w:rsid w:val="4ADA6548"/>
    <w:rsid w:val="4B69FC0F"/>
    <w:rsid w:val="4B753C6B"/>
    <w:rsid w:val="4BC6087B"/>
    <w:rsid w:val="514E10F6"/>
    <w:rsid w:val="538C05FC"/>
    <w:rsid w:val="55294772"/>
    <w:rsid w:val="573A9524"/>
    <w:rsid w:val="5FD6AD2F"/>
    <w:rsid w:val="65041398"/>
    <w:rsid w:val="65201DEF"/>
    <w:rsid w:val="67D5211A"/>
    <w:rsid w:val="67FDEDC3"/>
    <w:rsid w:val="6B741C4A"/>
    <w:rsid w:val="6CF5078A"/>
    <w:rsid w:val="6F7A7103"/>
    <w:rsid w:val="72A9667D"/>
    <w:rsid w:val="73C80D84"/>
    <w:rsid w:val="7420296E"/>
    <w:rsid w:val="7637E7E5"/>
    <w:rsid w:val="77AB4AE2"/>
    <w:rsid w:val="782E602D"/>
    <w:rsid w:val="78564BB1"/>
    <w:rsid w:val="78B22C4F"/>
    <w:rsid w:val="78DD438A"/>
    <w:rsid w:val="797F10C3"/>
    <w:rsid w:val="79A33E26"/>
    <w:rsid w:val="79EEA0AA"/>
    <w:rsid w:val="7A581453"/>
    <w:rsid w:val="7B5A4C4C"/>
    <w:rsid w:val="7BAE61C0"/>
    <w:rsid w:val="7C5238E1"/>
    <w:rsid w:val="7D461144"/>
    <w:rsid w:val="7FA71C55"/>
    <w:rsid w:val="7FB95419"/>
    <w:rsid w:val="7FEAF4E2"/>
    <w:rsid w:val="89EE854E"/>
    <w:rsid w:val="B775D0F7"/>
    <w:rsid w:val="CADF2200"/>
    <w:rsid w:val="DBFB1B04"/>
    <w:rsid w:val="DFFF677E"/>
    <w:rsid w:val="E7DBC7CC"/>
    <w:rsid w:val="EFACC010"/>
    <w:rsid w:val="EFD44A4E"/>
    <w:rsid w:val="F6FB57B3"/>
    <w:rsid w:val="F77B9FEC"/>
    <w:rsid w:val="F7F20C70"/>
    <w:rsid w:val="F8735AA7"/>
    <w:rsid w:val="F9BFD4C5"/>
    <w:rsid w:val="FB46FC57"/>
    <w:rsid w:val="FBBEADD2"/>
    <w:rsid w:val="FBDF12D5"/>
    <w:rsid w:val="FBFF37B4"/>
    <w:rsid w:val="FF9FE931"/>
    <w:rsid w:val="FFBEFB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qFormat/>
    <w:uiPriority w:val="99"/>
    <w:pPr>
      <w:ind w:firstLine="420"/>
    </w:pPr>
  </w:style>
  <w:style w:type="paragraph" w:styleId="3">
    <w:name w:val="Body Text Indent"/>
    <w:basedOn w:val="1"/>
    <w:next w:val="1"/>
    <w:qFormat/>
    <w:uiPriority w:val="0"/>
    <w:pPr>
      <w:ind w:firstLine="675"/>
    </w:pPr>
  </w:style>
  <w:style w:type="paragraph" w:styleId="4">
    <w:name w:val="Normal Indent"/>
    <w:basedOn w:val="1"/>
    <w:qFormat/>
    <w:uiPriority w:val="0"/>
    <w:pPr>
      <w:ind w:firstLine="420" w:firstLineChars="200"/>
    </w:pPr>
    <w:rPr>
      <w:rFonts w:eastAsia="仿宋"/>
    </w:rPr>
  </w:style>
  <w:style w:type="paragraph" w:styleId="5">
    <w:name w:val="Balloon Text"/>
    <w:basedOn w:val="1"/>
    <w:link w:val="20"/>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eastAsia="宋体" w:cs="宋体"/>
      <w:color w:val="000000"/>
      <w:kern w:val="0"/>
      <w:sz w:val="21"/>
      <w:szCs w:val="21"/>
    </w:rPr>
  </w:style>
  <w:style w:type="character" w:styleId="11">
    <w:name w:val="page number"/>
    <w:basedOn w:val="10"/>
    <w:qFormat/>
    <w:uiPriority w:val="0"/>
  </w:style>
  <w:style w:type="character" w:customStyle="1" w:styleId="12">
    <w:name w:val="font112"/>
    <w:basedOn w:val="10"/>
    <w:qFormat/>
    <w:uiPriority w:val="0"/>
    <w:rPr>
      <w:rFonts w:ascii="黑体" w:hAnsi="宋体" w:eastAsia="黑体" w:cs="黑体"/>
      <w:color w:val="000000"/>
      <w:sz w:val="24"/>
      <w:szCs w:val="24"/>
      <w:u w:val="none"/>
    </w:rPr>
  </w:style>
  <w:style w:type="character" w:customStyle="1" w:styleId="13">
    <w:name w:val="font21"/>
    <w:basedOn w:val="10"/>
    <w:qFormat/>
    <w:uiPriority w:val="0"/>
    <w:rPr>
      <w:rFonts w:hint="default" w:ascii="Times New Roman" w:hAnsi="Times New Roman" w:cs="Times New Roman"/>
      <w:color w:val="000000"/>
      <w:sz w:val="24"/>
      <w:szCs w:val="24"/>
      <w:u w:val="none"/>
    </w:rPr>
  </w:style>
  <w:style w:type="character" w:customStyle="1" w:styleId="14">
    <w:name w:val="font51"/>
    <w:basedOn w:val="10"/>
    <w:qFormat/>
    <w:uiPriority w:val="0"/>
    <w:rPr>
      <w:rFonts w:ascii="方正仿宋简体" w:hAnsi="方正仿宋简体" w:eastAsia="方正仿宋简体" w:cs="方正仿宋简体"/>
      <w:color w:val="000000"/>
      <w:sz w:val="20"/>
      <w:szCs w:val="20"/>
      <w:u w:val="none"/>
    </w:rPr>
  </w:style>
  <w:style w:type="paragraph" w:customStyle="1" w:styleId="15">
    <w:name w:val="Table Text"/>
    <w:basedOn w:val="1"/>
    <w:semiHidden/>
    <w:qFormat/>
    <w:uiPriority w:val="0"/>
    <w:rPr>
      <w:rFonts w:ascii="仿宋" w:hAnsi="仿宋" w:eastAsia="仿宋" w:cs="仿宋"/>
      <w:sz w:val="22"/>
      <w:szCs w:val="22"/>
    </w:rPr>
  </w:style>
  <w:style w:type="table" w:customStyle="1" w:styleId="16">
    <w:name w:val="Table Normal"/>
    <w:unhideWhenUsed/>
    <w:qFormat/>
    <w:uiPriority w:val="0"/>
    <w:tblPr>
      <w:tblCellMar>
        <w:top w:w="0" w:type="dxa"/>
        <w:left w:w="0" w:type="dxa"/>
        <w:bottom w:w="0" w:type="dxa"/>
        <w:right w:w="0" w:type="dxa"/>
      </w:tblCellMar>
    </w:tblPr>
  </w:style>
  <w:style w:type="character" w:customStyle="1" w:styleId="17">
    <w:name w:val="页眉 Char"/>
    <w:basedOn w:val="10"/>
    <w:link w:val="7"/>
    <w:qFormat/>
    <w:uiPriority w:val="0"/>
    <w:rPr>
      <w:rFonts w:eastAsia="方正仿宋_GBK"/>
      <w:kern w:val="2"/>
      <w:sz w:val="18"/>
      <w:szCs w:val="18"/>
    </w:rPr>
  </w:style>
  <w:style w:type="character" w:customStyle="1" w:styleId="18">
    <w:name w:val="font01"/>
    <w:basedOn w:val="10"/>
    <w:qFormat/>
    <w:uiPriority w:val="0"/>
    <w:rPr>
      <w:rFonts w:hint="eastAsia" w:ascii="方正仿宋_GBK" w:eastAsia="方正仿宋_GBK"/>
      <w:color w:val="000000"/>
      <w:sz w:val="20"/>
      <w:szCs w:val="20"/>
      <w:u w:val="none"/>
    </w:rPr>
  </w:style>
  <w:style w:type="character" w:customStyle="1" w:styleId="19">
    <w:name w:val="font11"/>
    <w:basedOn w:val="10"/>
    <w:qFormat/>
    <w:uiPriority w:val="0"/>
    <w:rPr>
      <w:rFonts w:hint="default" w:ascii="Times New Roman" w:hAnsi="Times New Roman" w:cs="Times New Roman"/>
      <w:color w:val="000000"/>
      <w:sz w:val="20"/>
      <w:szCs w:val="20"/>
      <w:u w:val="none"/>
    </w:rPr>
  </w:style>
  <w:style w:type="character" w:customStyle="1" w:styleId="20">
    <w:name w:val="批注框文本 Char"/>
    <w:basedOn w:val="10"/>
    <w:link w:val="5"/>
    <w:qFormat/>
    <w:uiPriority w:val="0"/>
    <w:rPr>
      <w:rFonts w:eastAsia="方正仿宋_GBK"/>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e211058a-a77e-4a13-a013-98eedccd3712</errorID>
      <errorWord>日结束</errorWord>
      <group>L1_Grammar</group>
      <groupName>语法问题</groupName>
      <ability>L2_Grammar</ability>
      <abilityName>语法错误</abilityName>
      <candidateList>
        <item>日</item>
      </candidateList>
      <explain/>
      <paraID>3A304D0F</paraID>
      <start>22</start>
      <end>23</end>
      <status>modified</status>
      <modifiedWord>日</modifiedWord>
      <trackRevisions>false</trackRevisions>
    </reviewItem>
    <reviewItem>
      <errorID>04f1fd41-a672-465e-a979-adb5c2f785ac</errorID>
      <errorWord>和U盘等资料</errorWord>
      <group>L1_Word</group>
      <groupName>字词问题</groupName>
      <ability>L2_Typo</ability>
      <abilityName>字词错误</abilityName>
      <candidateList>
        <item>资料和U盘等</item>
      </candidateList>
      <explain/>
      <paraID>3A304D0F</paraID>
      <start>58</start>
      <end>64</end>
      <status>ignored</status>
      <modifiedWord/>
      <trackRevisions>false</trackRevisions>
    </reviewItem>
    <reviewItem>
      <errorID>9f4a793a-c359-4d83-ae1c-4108eb8c2949</errorID>
      <errorWord>详细等</errorWord>
      <group>L1_Word</group>
      <groupName>字词问题</groupName>
      <ability>L2_Typo</ability>
      <abilityName>字词错误</abilityName>
      <candidateList>
        <item>详细</item>
      </candidateList>
      <explain/>
      <paraID>40F2B0E8</paraID>
      <start>44</start>
      <end>46</end>
      <status>modified</status>
      <modifiedWord>详细</modifiedWord>
      <trackRevisions>false</trackRevisions>
    </reviewItem>
    <reviewItem>
      <errorID>02d9a706-bad0-4e4d-8bd3-6a625314e108</errorID>
      <errorWord>需要</errorWord>
      <group>L1_Word</group>
      <groupName>字词问题</groupName>
      <ability>L2_Typo</ability>
      <abilityName>字词错误</abilityName>
      <candidateList>
        <item>需求</item>
      </candidateList>
      <explain/>
      <paraID>186AD673</paraID>
      <start>38</start>
      <end>40</end>
      <status>modified</status>
      <modifiedWord>需求</modifiedWord>
      <trackRevisions>false</trackRevisions>
    </reviewItem>
    <reviewItem>
      <errorID>a0ea0327-6a8b-4c9b-ae75-f21b2ec08ab7</errorID>
      <errorWord>全称名称</errorWord>
      <group>L1_Grammar</group>
      <groupName>语法问题</groupName>
      <ability>L2_Grammar</ability>
      <abilityName>语法错误</abilityName>
      <candidateList>
        <item>全称</item>
      </candidateList>
      <explain/>
      <paraID>4CC2926C</paraID>
      <start>34</start>
      <end>36</end>
      <status>modified</status>
      <modifiedWord>全称</modifiedWord>
      <trackRevisions>false</trackRevisions>
    </reviewItem>
    <reviewItem>
      <errorID>02e6c33e-bfc2-460e-860f-ff90b67ded37</errorID>
      <errorWord>按健</errorWord>
      <group>L1_Word</group>
      <groupName>字词问题</groupName>
      <ability>L2_Typo</ability>
      <abilityName>字词错误</abilityName>
      <candidateList>
        <item>按键</item>
      </candidateList>
      <explain/>
      <paraID>6FE8D6B9</paraID>
      <start>106</start>
      <end>108</end>
      <status>modified</status>
      <modifiedWord>按键</modifiedWord>
      <trackRevisions>false</trackRevisions>
    </reviewItem>
    <reviewItem>
      <errorID>30aa8694-68f7-4672-b76f-5cfa877a100e</errorID>
      <errorWord>….</errorWord>
      <group>L1_Punc</group>
      <groupName>标点问题</groupName>
      <ability>L2_Punc_CN</ability>
      <abilityName>标点符号问题</abilityName>
      <candidateList>
        <item>…</item>
      </candidateList>
      <explain/>
      <paraID>2A8F656C</paraID>
      <start>0</start>
      <end>1</end>
      <status>modified</status>
      <modifiedWord>…</modifiedWord>
      <trackRevisions>false</trackRevisions>
    </reviewItem>
    <reviewItem>
      <errorID>9ba60571-3900-49d0-8104-69dfe79f2edd</errorID>
      <errorWord>其它</errorWord>
      <group>L1_Word</group>
      <groupName>字词问题</groupName>
      <ability>L2_Alias</ability>
      <abilityName>也作/曾用词</abilityName>
      <candidateList>
        <item>其他</item>
      </candidateList>
      <explain>词汇[其它]为不规范表述或旧称，其规范书面表述为[其他]。</explain>
      <paraID>4DD64F2B</paraID>
      <start>0</start>
      <end>2</end>
      <status>modified</status>
      <modifiedWord>其他</modifiedWord>
      <trackRevisions>false</trackRevisions>
    </reviewItem>
    <reviewItem>
      <errorID>be6995dc-a34f-4ca4-bfc9-ebac54b25121</errorID>
      <errorWord>咨询</errorWord>
      <group>L1_Word</group>
      <groupName>字词问题</groupName>
      <ability>L2_Typo</ability>
      <abilityName>字词错误</abilityName>
      <candidateList>
        <item>向</item>
      </candidateList>
      <explain/>
      <paraID>  6BCD64</paraID>
      <start>26</start>
      <end>27</end>
      <status>modified</status>
      <modifiedWord>向</modifiedWord>
      <trackRevisions>false</trackRevisions>
    </reviewItem>
    <reviewItem>
      <errorID>c1b70f58-813e-46c9-85d2-c15b149b9bef</errorID>
      <errorWord>，投递人应保证相关人员能够及时、客观、真实地回复征集单位咨询</errorWord>
      <group>L1_Word</group>
      <groupName>字词问题</groupName>
      <ability>L2_Typo</ability>
      <abilityName>字词错误</abilityName>
      <candidateList>
        <item>咨询，投递人应保证相关人员能够及时、客观、真实地回复征集单位</item>
      </candidateList>
      <explain/>
      <paraID>  6BCD64</paraID>
      <start>38</start>
      <end>68</end>
      <status>modified</status>
      <modifiedWord>咨询，投递人应保证相关人员能够及时、客观、真实地回复征集单位</modifiedWord>
      <trackRevisions>false</trackRevisions>
    </reviewItem>
    <reviewItem>
      <errorID>5425abed-a942-4554-9187-6cb046ff06a3</errorID>
      <errorWord>问题</errorWord>
      <group>L1_Word</group>
      <groupName>字词问题</groupName>
      <ability>L2_Typo</ability>
      <abilityName>字词错误</abilityName>
      <candidateList>
        <item>咨询</item>
      </candidateList>
      <explain/>
      <paraID>  6BCD64</paraID>
      <start>69</start>
      <end>71</end>
      <status>modified</status>
      <modifiedWord>咨询</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4ad36-cec1-47c4-a6f7-2601ebeea58c}">
  <ds:schemaRefs/>
</ds:datastoreItem>
</file>

<file path=customXml/itemProps2.xml><?xml version="1.0" encoding="utf-8"?>
<ds:datastoreItem xmlns:ds="http://schemas.openxmlformats.org/officeDocument/2006/customXml" ds:itemID="{75C5022B-AA29-4FE7-979B-5B476E1E007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3279</Words>
  <Characters>3538</Characters>
  <Lines>24</Lines>
  <Paragraphs>7</Paragraphs>
  <TotalTime>19</TotalTime>
  <ScaleCrop>false</ScaleCrop>
  <LinksUpToDate>false</LinksUpToDate>
  <CharactersWithSpaces>3618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2024-03-03T06:56:00Z</dcterms:created>
  <dc:creator>Lenovo</dc:creator>
  <cp:lastModifiedBy>邢晓刚</cp:lastModifiedBy>
  <cp:lastPrinted>2026-09-29T23:58:00Z</cp:lastPrinted>
  <dcterms:modified xsi:type="dcterms:W3CDTF">2026-10-07T03:54:13Z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2432BEE7C52E4155B2496CDEA3AA1218_13</vt:lpwstr>
  </property>
  <property fmtid="{D5CDD505-2E9C-101B-9397-08002B2CF9AE}" pid="4" name="KSOTemplateDocerSaveRecord">
    <vt:lpwstr>eyJoZGlkIjoiMzY0YzVlZTI2OWM1NGI1OGY5YjAyMzc2M2M1NmI2ODMiLCJ1c2VySWQiOiIyMDY0MDAwOTMifQ==</vt:lpwstr>
  </property>
</Properties>
</file>