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adjustRightInd w:val="0"/>
        <w:snapToGrid w:val="0"/>
        <w:spacing w:after="40" w:line="300" w:lineRule="exact"/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附件清单</w:t>
      </w:r>
    </w:p>
    <w:p>
      <w:pPr>
        <w:pStyle w:val="7"/>
        <w:adjustRightInd w:val="0"/>
        <w:snapToGrid w:val="0"/>
        <w:spacing w:after="40" w:line="300" w:lineRule="exact"/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</w:p>
    <w:p>
      <w:pPr>
        <w:pStyle w:val="7"/>
        <w:adjustRightInd w:val="0"/>
        <w:snapToGrid w:val="0"/>
        <w:spacing w:after="40" w:line="300" w:lineRule="exact"/>
        <w:ind w:left="0" w:leftChars="0" w:firstLine="0" w:firstLineChars="0"/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单位名称：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lang w:val="en-US" w:eastAsia="zh-CN"/>
        </w:rPr>
        <w:t>新疆合富利康医疗科技有限公司</w:t>
      </w:r>
    </w:p>
    <w:tbl>
      <w:tblPr>
        <w:tblStyle w:val="5"/>
        <w:tblpPr w:leftFromText="180" w:rightFromText="180" w:vertAnchor="text" w:horzAnchor="page" w:tblpXSpec="center" w:tblpY="340"/>
        <w:tblOverlap w:val="never"/>
        <w:tblW w:w="105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2978"/>
        <w:gridCol w:w="1105"/>
        <w:gridCol w:w="976"/>
        <w:gridCol w:w="882"/>
        <w:gridCol w:w="927"/>
        <w:gridCol w:w="1322"/>
        <w:gridCol w:w="1363"/>
        <w:gridCol w:w="4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tblHeader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产品名称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型号规格</w:t>
            </w:r>
          </w:p>
        </w:tc>
        <w:tc>
          <w:tcPr>
            <w:tcW w:w="97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制造商名称</w:t>
            </w:r>
          </w:p>
        </w:tc>
        <w:tc>
          <w:tcPr>
            <w:tcW w:w="882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数量</w:t>
            </w:r>
          </w:p>
        </w:tc>
        <w:tc>
          <w:tcPr>
            <w:tcW w:w="927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单价（元）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合价（元）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N-端脑利钠肽前体检测试剂盒（干式免疫荧光法）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restart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基蛋生物科技股份有限公司</w:t>
            </w: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8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肌酸激酶同工酶/心肌肌钙蛋白 I/肌红蛋白三合一检测试剂盒（干式免疫荧光法）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降钙素原检测试剂盒（干式免疫荧光法）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二聚体检测试剂盒（干式免疫荧光法）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全量程C反应蛋白检测试剂盒(干式免疫荧光法)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vMerge w:val="restart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 型钠尿肽检测试剂盒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（干式免疫荧光法）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vMerge w:val="continue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白介素 6 检测试剂盒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（干式免疫荧光法）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血清淀粉样蛋白A检测试剂盒(干式免疫荧光法)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肌酸激酶同工酶/心肌肌钙蛋白I二合一检测试剂盒(荧光免疫层析法)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2*24/盒，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both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2*48/盒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肌酸激酶同工酶检测试剂盒（化学发光免疫分析法）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17.50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D-二聚体检测试剂盒(化学发光免疫分析法)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 型钠尿肽检测试剂盒（化学发光免疫分析法）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13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全量程 C 反应蛋白检测试剂盒（化学发光免疫分析法）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14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肝素结合蛋白检测试剂盒（化学发光免疫分析法）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产品名称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型号规格</w:t>
            </w:r>
          </w:p>
        </w:tc>
        <w:tc>
          <w:tcPr>
            <w:tcW w:w="97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制造商名称</w:t>
            </w: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数量</w:t>
            </w:r>
          </w:p>
        </w:tc>
        <w:tc>
          <w:tcPr>
            <w:tcW w:w="9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合价（元）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15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N-端脑利钠肽前体检测试剂盒（化学发光免疫分析法）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restart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基蛋生物科技股份有限公司</w:t>
            </w:r>
            <w:bookmarkStart w:id="0" w:name="_GoBack"/>
            <w:bookmarkEnd w:id="0"/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16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降钙素原检测试剂盒（化学发光免疫分析法）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17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胃蛋白酶原 I检测试剂盒（化学发光免疫分析法）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18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血清淀粉样蛋白 A检测试剂盒（化学发光免疫分析法）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19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白细胞介素-6检测试剂盒（化学发光免疫分析法）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20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高敏肌钙蛋白 T检测试剂盒（化学发光免疫分析法）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21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肌红蛋白检测试剂盒（化学发光免疫分析法）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22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超敏肌钙蛋白 I 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23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胃蛋白酶原 II检测试剂盒（化学发光免疫分析法）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24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胃泌素17检测试剂盒（化学发光免疫分析法）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50T/100T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人份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25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激发液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2*500ml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927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75" w:line="26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毫升/ml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清洗液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2*500ml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927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16" w:line="26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毫升/ml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0.68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27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清洗液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5L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升/L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564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28</w:t>
            </w:r>
          </w:p>
        </w:tc>
        <w:tc>
          <w:tcPr>
            <w:tcW w:w="29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耗材盒（反应杯+Tip头)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(70+70)</w:t>
            </w:r>
          </w:p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个/盒</w:t>
            </w:r>
          </w:p>
        </w:tc>
        <w:tc>
          <w:tcPr>
            <w:tcW w:w="976" w:type="dxa"/>
            <w:vMerge w:val="continue"/>
            <w:tcBorders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8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120.00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12000.00</w:t>
            </w:r>
          </w:p>
        </w:tc>
        <w:tc>
          <w:tcPr>
            <w:tcW w:w="446" w:type="dxa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  <w:jc w:val="center"/>
        </w:trPr>
        <w:tc>
          <w:tcPr>
            <w:tcW w:w="3542" w:type="dxa"/>
            <w:gridSpan w:val="2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jc w:val="center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投标总报价（元）</w:t>
            </w:r>
          </w:p>
        </w:tc>
        <w:tc>
          <w:tcPr>
            <w:tcW w:w="7021" w:type="dxa"/>
            <w:gridSpan w:val="7"/>
            <w:noWrap w:val="0"/>
            <w:vAlign w:val="center"/>
          </w:tcPr>
          <w:p>
            <w:pPr>
              <w:pStyle w:val="7"/>
              <w:adjustRightInd w:val="0"/>
              <w:snapToGrid w:val="0"/>
              <w:spacing w:after="40" w:line="300" w:lineRule="exact"/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小写：1317650.00元      大写：壹佰叁拾壹万柒仟陆佰伍拾元整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21342B"/>
    <w:multiLevelType w:val="singleLevel"/>
    <w:tmpl w:val="AC21342B"/>
    <w:lvl w:ilvl="0" w:tentative="0">
      <w:start w:val="4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zYjg0MTcwODIwZTQzM2YwMDE4OWMyOWUxZjk3MWUifQ=="/>
  </w:docVars>
  <w:rsids>
    <w:rsidRoot w:val="00000000"/>
    <w:rsid w:val="199B4983"/>
    <w:rsid w:val="28BE1833"/>
    <w:rsid w:val="4081341A"/>
    <w:rsid w:val="670A5668"/>
    <w:rsid w:val="6C0F54CE"/>
    <w:rsid w:val="799E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qFormat/>
    <w:uiPriority w:val="99"/>
    <w:pPr>
      <w:ind w:left="2100"/>
    </w:pPr>
  </w:style>
  <w:style w:type="paragraph" w:styleId="3">
    <w:name w:val="Body Text"/>
    <w:basedOn w:val="1"/>
    <w:uiPriority w:val="0"/>
    <w:rPr>
      <w:sz w:val="24"/>
      <w:szCs w:val="24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5）标书正文 首行缩进2字符"/>
    <w:basedOn w:val="1"/>
    <w:uiPriority w:val="0"/>
    <w:pPr>
      <w:spacing w:line="520" w:lineRule="exact"/>
      <w:ind w:firstLine="200" w:firstLineChars="200"/>
    </w:pPr>
    <w:rPr>
      <w:rFonts w:eastAsia="仿宋_GB2312"/>
      <w:sz w:val="28"/>
    </w:r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  <w:style w:type="table" w:customStyle="1" w:styleId="9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2024-04-07T09:23:06Z</dcterms:created>
  <dc:creator>Administrator</dc:creator>
  <cp:lastModifiedBy>深拥</cp:lastModifiedBy>
  <cp:lastPrinted>2024-04-07T10:03:04Z</cp:lastPrinted>
  <dcterms:modified xsi:type="dcterms:W3CDTF">2024-04-07T10:05:40Z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EAAC4D81AE7C4ED291D7105A705A7632_12</vt:lpwstr>
  </property>
</Properties>
</file>