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39690" w14:textId="77777777" w:rsidR="00E236A5" w:rsidRDefault="00B87A5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代理服务收费标准及金额：</w:t>
      </w:r>
    </w:p>
    <w:tbl>
      <w:tblPr>
        <w:tblW w:w="7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9"/>
        <w:gridCol w:w="1276"/>
        <w:gridCol w:w="1275"/>
        <w:gridCol w:w="1276"/>
      </w:tblGrid>
      <w:tr w:rsidR="00E236A5" w14:paraId="77D20EA9" w14:textId="77777777">
        <w:trPr>
          <w:trHeight w:val="1632"/>
        </w:trPr>
        <w:tc>
          <w:tcPr>
            <w:tcW w:w="3289" w:type="dxa"/>
          </w:tcPr>
          <w:p w14:paraId="4093C93C" w14:textId="77777777" w:rsidR="00E236A5" w:rsidRDefault="00B87A5D">
            <w:pPr>
              <w:spacing w:line="276" w:lineRule="auto"/>
              <w:ind w:firstLineChars="100" w:firstLine="240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658E0F" wp14:editId="0407BE94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044700" cy="864870"/>
                      <wp:effectExtent l="3175" t="7620" r="9525" b="228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3255" cy="7613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85F42D" id="直接连接符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5pt,12.75pt" to="157.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wTVuAEAAHIDAAAOAAAAZHJzL2Uyb0RvYy54bWysU8uOGjEQvEfKP1i+h2FAwO6IYQ+QzSVK&#10;VkryAY0fjCW/5HYY+Pu0DWE3yWW1ysXT7W6Xu8o164eTs+yoEprge95OppwpL4I0/tDzH98fP9xx&#10;hhm8BBu86vlZIX/YvH+3HmOnZmEIVqrECMRjN8aeDznHrmlQDMoBTkJUnoo6JAeZ0nRoZIKR0J1t&#10;ZtPpshlDkjEFoRBpd3cp8k3F11qJ/FVrVJnZntNsua6prvuyNps1dIcEcTDiOga8YQoHxtOlN6gd&#10;ZGA/k/kHyhmRAgadJyK4JmhthKociE07/YvNtwGiqlxIHIw3mfD/wYovx61/SiTDGLHD+JQKi5NO&#10;rnxpPnaqYp1vYqlTZoI22/t2PlssOBNUWy3b+XJR1GyeT8eE+ZMKjpWg59b4QgY6OH7GfGn93VK2&#10;rWcjwS7uVgUUyAzaQqbQRdlz9Id6GIM18tFYW45gOuy3NrEj0POu5vfb7fw6wx9t5ZYd4HDpq6XL&#10;ww8K5EcvWT5H8qYnh/Iyg1OSM6vI0CWqFslg7Gs6ib71ZTRVzXcl+qxtifZBnqvkTcnoYatqVxMW&#10;57zMKX75q2x+AQAA//8DAFBLAwQUAAYACAAAACEACO+qBdsAAAAJAQAADwAAAGRycy9kb3ducmV2&#10;LnhtbEyPwU7DMBBE70j8g7VI3FonQWmrEKcCJC69USr16trbJCJeR7bbmr9nOcFxZ0azb9ptdpO4&#10;YoijJwXlsgCBZLwdqVdw+HxfbEDEpMnqyRMq+MYI2+7+rtWN9Tf6wOs+9YJLKDZawZDS3EgZzYBO&#10;x6Wfkdg7++B04jP00gZ943I3yaooVtLpkfjDoGd8G9B87S9OgQnxfMyHvNtkq/F1VwVTYVDq8SG/&#10;PINImNNfGH7xGR06Zjr5C9koJgWLNU9JCqq6BsH+U1mzcOLgqlyD7Fr5f0H3AwAA//8DAFBLAQIt&#10;ABQABgAIAAAAIQC2gziS/gAAAOEBAAATAAAAAAAAAAAAAAAAAAAAAABbQ29udGVudF9UeXBlc10u&#10;eG1sUEsBAi0AFAAGAAgAAAAhADj9If/WAAAAlAEAAAsAAAAAAAAAAAAAAAAALwEAAF9yZWxzLy5y&#10;ZWxzUEsBAi0AFAAGAAgAAAAhAK1rBNW4AQAAcgMAAA4AAAAAAAAAAAAAAAAALgIAAGRycy9lMm9E&#10;b2MueG1sUEsBAi0AFAAGAAgAAAAhAAjvqgXbAAAACQEAAA8AAAAAAAAAAAAAAAAAEgQAAGRycy9k&#10;b3ducmV2LnhtbFBLBQYAAAAABAAEAPMAAAAaBQAAAAA=&#10;" strokecolor="#739cc3" strokeweight="1.25pt"/>
                  </w:pict>
                </mc:Fallback>
              </mc:AlternateContent>
            </w:r>
            <w:r>
              <w:rPr>
                <w:rFonts w:ascii="宋体" w:hAnsi="宋体" w:cs="宋体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26E12C" wp14:editId="469931AC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5080</wp:posOffset>
                      </wp:positionV>
                      <wp:extent cx="1499870" cy="1021715"/>
                      <wp:effectExtent l="4445" t="6350" r="19685" b="1968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69720" cy="120015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1E33B47" id="直接连接符 2" o:spid="_x0000_s1026" style="position:absolute;left:0;text-align:lef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4pt,.4pt" to="157.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1ISxgEAAIcDAAAOAAAAZHJzL2Uyb0RvYy54bWysU8uOEzEQvCPxD5bvZDJZZbM7ymQPCQsH&#10;BCvxuHf8mLHkl9wmk/w9bScbFrggxMVqu9vl6ury+uHoLDuohCb4nrezOWfKiyCNH3r+9cvjmzvO&#10;MIOXYINXPT8p5A+b16/WU+zUIozBSpUYgXjsptjzMefYNQ2KUTnAWYjKU1KH5CDTNg2NTDARurPN&#10;Yj6/baaQZExBKEQ63Z2TfFPxtVYif9IaVWa258Qt1zXVdV/WZrOGbkgQRyMuNOAfWDgwnh69Qu0g&#10;A/uezB9QzogUMOg8E8E1QWsjVO2Bumnnv3XzeYSoai8kDsarTPj/YMXHw9Y/JZJhithhfEqli6NO&#10;jmlr4nuaKa/RtxKVHHFmxyrg6SqgOmYm6LBd3t6vFqSzoFxL82mXVeLmDFmux4T5nQqOlaDn1vjS&#10;IXRw+ICZaFDpc0k5tp5NBfdutSRUIIdoC5lCF2XP0Q/1MgZr5KOxtlzBNOy3NrED0MxXN/fb7U0Z&#10;MwH/UlZe2QGO57qaOrthVCDfesnyKZJhPdmWFw5OSc6sIpeXqPomg7F/U0lPW1+oqerIS6M/BS/R&#10;PshTnUNTdjTtyvjizGKnl3uKX/6fzQ8AAAD//wMAUEsDBBQABgAIAAAAIQAo3YHE3wAAAAcBAAAP&#10;AAAAZHJzL2Rvd25yZXYueG1sTI9BS8NAEIXvgv9hGcGLtJtU27Qxm1IKPYhFaCqet9lpEszOhuw2&#10;jf56x5NeHgzv8d432Xq0rRiw940jBfE0AoFUOtNQpeD9uJssQfigyejWESr4Qg/r/PYm06lxVzrg&#10;UIRKcAn5VCuoQ+hSKX1Zo9V+6jok9s6utzrw2VfS9PrK5baVsyhaSKsb4oVad7itsfwsLlbBy8f+&#10;6ds1D9tqV+xfZ0OHq2TzptT93bh5BhFwDH9h+MVndMiZ6eQuZLxoFSRLJg8KWNl9jOf82YljizgB&#10;mWfyP3/+AwAA//8DAFBLAQItABQABgAIAAAAIQC2gziS/gAAAOEBAAATAAAAAAAAAAAAAAAAAAAA&#10;AABbQ29udGVudF9UeXBlc10ueG1sUEsBAi0AFAAGAAgAAAAhADj9If/WAAAAlAEAAAsAAAAAAAAA&#10;AAAAAAAALwEAAF9yZWxzLy5yZWxzUEsBAi0AFAAGAAgAAAAhAAVLUhLGAQAAhwMAAA4AAAAAAAAA&#10;AAAAAAAALgIAAGRycy9lMm9Eb2MueG1sUEsBAi0AFAAGAAgAAAAhACjdgcTfAAAABwEAAA8AAAAA&#10;AAAAAAAAAAAAIAQAAGRycy9kb3ducmV2LnhtbFBLBQYAAAAABAAEAPMAAAAsBQAAAAA=&#10;" strokecolor="#739cc3" strokeweight="1.25pt"/>
                  </w:pict>
                </mc:Fallback>
              </mc:AlternateContent>
            </w:r>
            <w:r>
              <w:rPr>
                <w:rFonts w:ascii="宋体" w:hAnsi="宋体" w:cs="宋体" w:hint="eastAsia"/>
                <w:sz w:val="24"/>
              </w:rPr>
              <w:t>费率          服务类型</w:t>
            </w:r>
          </w:p>
          <w:p w14:paraId="009BE21C" w14:textId="77777777" w:rsidR="00E236A5" w:rsidRDefault="00E236A5">
            <w:pPr>
              <w:spacing w:line="276" w:lineRule="auto"/>
              <w:rPr>
                <w:rFonts w:ascii="宋体" w:hAnsi="宋体" w:cs="宋体"/>
                <w:sz w:val="24"/>
              </w:rPr>
            </w:pPr>
          </w:p>
          <w:p w14:paraId="773E0171" w14:textId="77777777" w:rsidR="00E236A5" w:rsidRDefault="00E236A5">
            <w:pPr>
              <w:spacing w:line="276" w:lineRule="auto"/>
              <w:rPr>
                <w:rFonts w:ascii="宋体" w:hAnsi="宋体" w:cs="宋体"/>
                <w:sz w:val="24"/>
              </w:rPr>
            </w:pPr>
          </w:p>
          <w:p w14:paraId="20CA51E0" w14:textId="77777777" w:rsidR="00E236A5" w:rsidRDefault="00B87A5D">
            <w:pPr>
              <w:spacing w:line="276" w:lineRule="auto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成交金额（万元）  </w:t>
            </w:r>
          </w:p>
        </w:tc>
        <w:tc>
          <w:tcPr>
            <w:tcW w:w="1276" w:type="dxa"/>
            <w:vAlign w:val="center"/>
          </w:tcPr>
          <w:p w14:paraId="0CB3CD21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货物</w:t>
            </w:r>
          </w:p>
        </w:tc>
        <w:tc>
          <w:tcPr>
            <w:tcW w:w="1275" w:type="dxa"/>
            <w:vAlign w:val="center"/>
          </w:tcPr>
          <w:p w14:paraId="68D11ACA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服务</w:t>
            </w:r>
          </w:p>
        </w:tc>
        <w:tc>
          <w:tcPr>
            <w:tcW w:w="1276" w:type="dxa"/>
            <w:vAlign w:val="center"/>
          </w:tcPr>
          <w:p w14:paraId="38FDB33D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工程</w:t>
            </w:r>
          </w:p>
        </w:tc>
      </w:tr>
      <w:tr w:rsidR="00E236A5" w14:paraId="6B4A9D23" w14:textId="77777777">
        <w:trPr>
          <w:trHeight w:val="303"/>
        </w:trPr>
        <w:tc>
          <w:tcPr>
            <w:tcW w:w="3289" w:type="dxa"/>
          </w:tcPr>
          <w:p w14:paraId="508971FD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100以下</w:t>
            </w:r>
          </w:p>
        </w:tc>
        <w:tc>
          <w:tcPr>
            <w:tcW w:w="1276" w:type="dxa"/>
            <w:vAlign w:val="center"/>
          </w:tcPr>
          <w:p w14:paraId="43E6D5D8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5" w:type="dxa"/>
            <w:vAlign w:val="center"/>
          </w:tcPr>
          <w:p w14:paraId="09A69EA2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6" w:type="dxa"/>
            <w:vAlign w:val="center"/>
          </w:tcPr>
          <w:p w14:paraId="58205430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1.00%</w:t>
            </w:r>
          </w:p>
        </w:tc>
      </w:tr>
      <w:tr w:rsidR="00E236A5" w14:paraId="310F67B5" w14:textId="77777777">
        <w:tc>
          <w:tcPr>
            <w:tcW w:w="3289" w:type="dxa"/>
          </w:tcPr>
          <w:p w14:paraId="287B308B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100-500</w:t>
            </w:r>
          </w:p>
        </w:tc>
        <w:tc>
          <w:tcPr>
            <w:tcW w:w="1276" w:type="dxa"/>
            <w:vAlign w:val="center"/>
          </w:tcPr>
          <w:p w14:paraId="1901FC78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1.10%</w:t>
            </w:r>
          </w:p>
        </w:tc>
        <w:tc>
          <w:tcPr>
            <w:tcW w:w="1275" w:type="dxa"/>
            <w:vAlign w:val="center"/>
          </w:tcPr>
          <w:p w14:paraId="7C3F555E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6" w:type="dxa"/>
            <w:vAlign w:val="center"/>
          </w:tcPr>
          <w:p w14:paraId="24BAE5D2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0.70%</w:t>
            </w:r>
          </w:p>
        </w:tc>
      </w:tr>
      <w:tr w:rsidR="00E236A5" w14:paraId="2C3EEECD" w14:textId="77777777">
        <w:tc>
          <w:tcPr>
            <w:tcW w:w="3289" w:type="dxa"/>
          </w:tcPr>
          <w:p w14:paraId="370A49FF" w14:textId="4FBA59F0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500</w:t>
            </w:r>
            <w:r w:rsidR="00E75737">
              <w:rPr>
                <w:rFonts w:ascii="宋体" w:hAnsi="宋体" w:cs="宋体"/>
                <w:sz w:val="24"/>
              </w:rPr>
              <w:t>-</w:t>
            </w:r>
            <w:r>
              <w:rPr>
                <w:rFonts w:ascii="宋体" w:hAnsi="宋体" w:cs="宋体" w:hint="eastAsia"/>
                <w:sz w:val="24"/>
              </w:rPr>
              <w:t>1000</w:t>
            </w:r>
          </w:p>
        </w:tc>
        <w:tc>
          <w:tcPr>
            <w:tcW w:w="1276" w:type="dxa"/>
            <w:vAlign w:val="center"/>
          </w:tcPr>
          <w:p w14:paraId="20C57ACE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5" w:type="dxa"/>
            <w:vAlign w:val="center"/>
          </w:tcPr>
          <w:p w14:paraId="5304E908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0.45%</w:t>
            </w:r>
          </w:p>
        </w:tc>
        <w:tc>
          <w:tcPr>
            <w:tcW w:w="1276" w:type="dxa"/>
            <w:vAlign w:val="center"/>
          </w:tcPr>
          <w:p w14:paraId="7E6CBA95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0.55%</w:t>
            </w:r>
          </w:p>
        </w:tc>
      </w:tr>
      <w:tr w:rsidR="00E236A5" w14:paraId="1CA72620" w14:textId="77777777">
        <w:tc>
          <w:tcPr>
            <w:tcW w:w="3289" w:type="dxa"/>
          </w:tcPr>
          <w:p w14:paraId="055BEDF1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1000-5000</w:t>
            </w:r>
          </w:p>
        </w:tc>
        <w:tc>
          <w:tcPr>
            <w:tcW w:w="1276" w:type="dxa"/>
            <w:vAlign w:val="center"/>
          </w:tcPr>
          <w:p w14:paraId="32C3E442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0.50%</w:t>
            </w:r>
          </w:p>
        </w:tc>
        <w:tc>
          <w:tcPr>
            <w:tcW w:w="1275" w:type="dxa"/>
            <w:vAlign w:val="center"/>
          </w:tcPr>
          <w:p w14:paraId="20188A2D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6" w:type="dxa"/>
            <w:vAlign w:val="center"/>
          </w:tcPr>
          <w:p w14:paraId="68799DC9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0.35%</w:t>
            </w:r>
          </w:p>
        </w:tc>
      </w:tr>
      <w:tr w:rsidR="00E236A5" w14:paraId="0A34BC79" w14:textId="77777777">
        <w:tc>
          <w:tcPr>
            <w:tcW w:w="3289" w:type="dxa"/>
          </w:tcPr>
          <w:p w14:paraId="536E6800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5000-10000</w:t>
            </w:r>
          </w:p>
        </w:tc>
        <w:tc>
          <w:tcPr>
            <w:tcW w:w="1276" w:type="dxa"/>
            <w:vAlign w:val="center"/>
          </w:tcPr>
          <w:p w14:paraId="4D98A1B0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5" w:type="dxa"/>
            <w:vAlign w:val="center"/>
          </w:tcPr>
          <w:p w14:paraId="737FC708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0.10%</w:t>
            </w:r>
          </w:p>
        </w:tc>
        <w:tc>
          <w:tcPr>
            <w:tcW w:w="1276" w:type="dxa"/>
            <w:vAlign w:val="center"/>
          </w:tcPr>
          <w:p w14:paraId="080385E8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0.20%</w:t>
            </w:r>
          </w:p>
        </w:tc>
      </w:tr>
      <w:tr w:rsidR="00E236A5" w14:paraId="68016BF3" w14:textId="77777777">
        <w:tc>
          <w:tcPr>
            <w:tcW w:w="3289" w:type="dxa"/>
          </w:tcPr>
          <w:p w14:paraId="242F215C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10000-100000</w:t>
            </w:r>
          </w:p>
        </w:tc>
        <w:tc>
          <w:tcPr>
            <w:tcW w:w="1276" w:type="dxa"/>
            <w:vAlign w:val="center"/>
          </w:tcPr>
          <w:p w14:paraId="3F1F9120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5" w:type="dxa"/>
            <w:vAlign w:val="center"/>
          </w:tcPr>
          <w:p w14:paraId="390F5623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6" w:type="dxa"/>
            <w:vAlign w:val="center"/>
          </w:tcPr>
          <w:p w14:paraId="1C684A91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0.05%</w:t>
            </w:r>
          </w:p>
        </w:tc>
      </w:tr>
      <w:tr w:rsidR="00E236A5" w14:paraId="6B24C366" w14:textId="77777777">
        <w:tc>
          <w:tcPr>
            <w:tcW w:w="3289" w:type="dxa"/>
          </w:tcPr>
          <w:p w14:paraId="199729DD" w14:textId="77777777" w:rsidR="00E236A5" w:rsidRDefault="00B87A5D">
            <w:pPr>
              <w:spacing w:line="276" w:lineRule="auto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100000以上</w:t>
            </w:r>
          </w:p>
        </w:tc>
        <w:tc>
          <w:tcPr>
            <w:tcW w:w="1276" w:type="dxa"/>
            <w:vAlign w:val="center"/>
          </w:tcPr>
          <w:p w14:paraId="572DBBEE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5" w:type="dxa"/>
            <w:vAlign w:val="center"/>
          </w:tcPr>
          <w:p w14:paraId="108F7F97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6" w:type="dxa"/>
            <w:vAlign w:val="center"/>
          </w:tcPr>
          <w:p w14:paraId="6C1E8D6F" w14:textId="77777777" w:rsidR="00E236A5" w:rsidRDefault="00B87A5D">
            <w:pPr>
              <w:widowControl/>
              <w:spacing w:line="276" w:lineRule="auto"/>
              <w:jc w:val="center"/>
              <w:textAlignment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  <w:lang w:bidi="ar"/>
              </w:rPr>
              <w:t>0.01%</w:t>
            </w:r>
          </w:p>
        </w:tc>
      </w:tr>
    </w:tbl>
    <w:p w14:paraId="64024405" w14:textId="222CF6A2" w:rsidR="00E236A5" w:rsidRPr="002B174B" w:rsidRDefault="00E236A5">
      <w:pPr>
        <w:pStyle w:val="a3"/>
        <w:rPr>
          <w:rFonts w:cs="宋体"/>
          <w:kern w:val="2"/>
          <w:szCs w:val="21"/>
        </w:rPr>
      </w:pPr>
    </w:p>
    <w:p w14:paraId="51DA1571" w14:textId="77777777" w:rsidR="00E75737" w:rsidRDefault="00E75737" w:rsidP="00876069">
      <w:pPr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注：</w:t>
      </w:r>
      <w:r w:rsidRPr="00645CF3">
        <w:rPr>
          <w:rFonts w:ascii="仿宋" w:eastAsia="仿宋" w:hAnsi="仿宋" w:hint="eastAsia"/>
          <w:kern w:val="0"/>
          <w:sz w:val="28"/>
          <w:szCs w:val="28"/>
        </w:rPr>
        <w:t>代理费以中标</w:t>
      </w:r>
      <w:r>
        <w:rPr>
          <w:rFonts w:ascii="仿宋" w:eastAsia="仿宋" w:hAnsi="仿宋" w:hint="eastAsia"/>
          <w:kern w:val="0"/>
          <w:sz w:val="28"/>
          <w:szCs w:val="28"/>
        </w:rPr>
        <w:t>总</w:t>
      </w:r>
      <w:r w:rsidRPr="00645CF3">
        <w:rPr>
          <w:rFonts w:ascii="仿宋" w:eastAsia="仿宋" w:hAnsi="仿宋" w:hint="eastAsia"/>
          <w:kern w:val="0"/>
          <w:sz w:val="28"/>
          <w:szCs w:val="28"/>
        </w:rPr>
        <w:t>金额为基准，按照差额定率累进法计算。</w:t>
      </w:r>
    </w:p>
    <w:p w14:paraId="22D5D0BF" w14:textId="77777777" w:rsidR="001B6322" w:rsidRPr="00AE4F52" w:rsidRDefault="001B6322" w:rsidP="001B6322">
      <w:pPr>
        <w:spacing w:line="540" w:lineRule="exact"/>
        <w:ind w:firstLineChars="200" w:firstLine="560"/>
        <w:rPr>
          <w:rFonts w:ascii="仿宋" w:eastAsia="仿宋" w:hAnsi="仿宋"/>
          <w:kern w:val="0"/>
          <w:sz w:val="28"/>
          <w:szCs w:val="28"/>
        </w:rPr>
      </w:pPr>
      <w:r>
        <w:rPr>
          <w:rFonts w:ascii="仿宋" w:eastAsia="仿宋" w:hAnsi="仿宋" w:hint="eastAsia"/>
          <w:kern w:val="0"/>
          <w:sz w:val="28"/>
          <w:szCs w:val="28"/>
        </w:rPr>
        <w:t>计算明细：</w:t>
      </w:r>
      <w:r w:rsidRPr="00CD4532">
        <w:rPr>
          <w:rFonts w:ascii="仿宋" w:eastAsia="仿宋" w:hAnsi="仿宋"/>
          <w:sz w:val="28"/>
          <w:szCs w:val="28"/>
        </w:rPr>
        <w:t>49.</w:t>
      </w:r>
      <w:r w:rsidRPr="00F70A07">
        <w:rPr>
          <w:rFonts w:ascii="仿宋" w:eastAsia="仿宋" w:hAnsi="仿宋"/>
          <w:kern w:val="0"/>
          <w:sz w:val="28"/>
          <w:szCs w:val="28"/>
        </w:rPr>
        <w:t>872</w:t>
      </w:r>
      <w:r>
        <w:rPr>
          <w:rFonts w:ascii="仿宋" w:eastAsia="仿宋" w:hAnsi="仿宋" w:hint="eastAsia"/>
          <w:kern w:val="0"/>
          <w:sz w:val="28"/>
          <w:szCs w:val="28"/>
        </w:rPr>
        <w:t>*1.</w:t>
      </w:r>
      <w:r>
        <w:rPr>
          <w:rFonts w:ascii="仿宋" w:eastAsia="仿宋" w:hAnsi="仿宋"/>
          <w:kern w:val="0"/>
          <w:sz w:val="28"/>
          <w:szCs w:val="28"/>
        </w:rPr>
        <w:t>5</w:t>
      </w:r>
      <w:r>
        <w:rPr>
          <w:rFonts w:ascii="仿宋" w:eastAsia="仿宋" w:hAnsi="仿宋" w:hint="eastAsia"/>
          <w:kern w:val="0"/>
          <w:sz w:val="28"/>
          <w:szCs w:val="28"/>
        </w:rPr>
        <w:t>%=</w:t>
      </w:r>
      <w:r w:rsidRPr="00F70A07">
        <w:rPr>
          <w:rFonts w:ascii="仿宋" w:eastAsia="仿宋" w:hAnsi="仿宋"/>
          <w:kern w:val="0"/>
          <w:sz w:val="28"/>
          <w:szCs w:val="28"/>
        </w:rPr>
        <w:t>0.74808</w:t>
      </w:r>
      <w:r>
        <w:rPr>
          <w:rFonts w:ascii="仿宋" w:eastAsia="仿宋" w:hAnsi="仿宋" w:hint="eastAsia"/>
          <w:kern w:val="0"/>
          <w:sz w:val="28"/>
          <w:szCs w:val="28"/>
        </w:rPr>
        <w:t>万元</w:t>
      </w:r>
    </w:p>
    <w:p w14:paraId="45F865C8" w14:textId="77777777" w:rsidR="00E236A5" w:rsidRPr="00E75737" w:rsidRDefault="00E236A5"/>
    <w:sectPr w:rsidR="00E236A5" w:rsidRPr="00E757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D9AAE" w14:textId="77777777" w:rsidR="000F75A1" w:rsidRDefault="000F75A1" w:rsidP="000F75A1">
      <w:r>
        <w:separator/>
      </w:r>
    </w:p>
  </w:endnote>
  <w:endnote w:type="continuationSeparator" w:id="0">
    <w:p w14:paraId="496B8408" w14:textId="77777777" w:rsidR="000F75A1" w:rsidRDefault="000F75A1" w:rsidP="000F7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36168" w14:textId="77777777" w:rsidR="000F75A1" w:rsidRDefault="000F75A1" w:rsidP="000F75A1">
      <w:r>
        <w:separator/>
      </w:r>
    </w:p>
  </w:footnote>
  <w:footnote w:type="continuationSeparator" w:id="0">
    <w:p w14:paraId="5CFCE580" w14:textId="77777777" w:rsidR="000F75A1" w:rsidRDefault="000F75A1" w:rsidP="000F7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EwZGE1MDQxZjI0MTBlMTY3ZGU0MzI3NzJmNmRmOTQifQ=="/>
  </w:docVars>
  <w:rsids>
    <w:rsidRoot w:val="00E236A5"/>
    <w:rsid w:val="000F75A1"/>
    <w:rsid w:val="00195D9B"/>
    <w:rsid w:val="001B6322"/>
    <w:rsid w:val="002B174B"/>
    <w:rsid w:val="003A3600"/>
    <w:rsid w:val="006855AD"/>
    <w:rsid w:val="008227FB"/>
    <w:rsid w:val="00876069"/>
    <w:rsid w:val="00B87A5D"/>
    <w:rsid w:val="00C01114"/>
    <w:rsid w:val="00CF7706"/>
    <w:rsid w:val="00D24E37"/>
    <w:rsid w:val="00E236A5"/>
    <w:rsid w:val="00E75737"/>
    <w:rsid w:val="37231823"/>
    <w:rsid w:val="5D7D7EEA"/>
    <w:rsid w:val="6ACB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 fillcolor="white">
      <v:fill color="white"/>
    </o:shapedefaults>
    <o:shapelayout v:ext="edit">
      <o:idmap v:ext="edit" data="1"/>
    </o:shapelayout>
  </w:shapeDefaults>
  <w:decimalSymbol w:val="."/>
  <w:listSeparator w:val=","/>
  <w14:docId w14:val="4987CB9B"/>
  <w15:docId w15:val="{FA061E97-7EA6-4955-B27C-8D9E2240A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TOC2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2">
    <w:name w:val="toc 2"/>
    <w:basedOn w:val="a"/>
    <w:next w:val="a"/>
    <w:qFormat/>
    <w:pPr>
      <w:tabs>
        <w:tab w:val="right" w:leader="dot" w:pos="8630"/>
      </w:tabs>
      <w:ind w:leftChars="200" w:left="420"/>
      <w:jc w:val="center"/>
    </w:pPr>
    <w:rPr>
      <w:rFonts w:ascii="仿宋_GB2312" w:eastAsia="仿宋_GB2312"/>
      <w:b/>
      <w:sz w:val="32"/>
      <w:szCs w:val="32"/>
    </w:rPr>
  </w:style>
  <w:style w:type="paragraph" w:styleId="a3">
    <w:name w:val="annotation text"/>
    <w:basedOn w:val="a"/>
    <w:link w:val="a4"/>
    <w:qFormat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a5">
    <w:name w:val="Body Text"/>
    <w:basedOn w:val="a"/>
    <w:next w:val="a"/>
    <w:qFormat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a6">
    <w:name w:val="header"/>
    <w:basedOn w:val="a"/>
    <w:link w:val="a7"/>
    <w:rsid w:val="000F75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rsid w:val="000F75A1"/>
    <w:rPr>
      <w:rFonts w:ascii="Times New Roman" w:eastAsia="宋体" w:hAnsi="Times New Roman" w:cs="Times New Roman"/>
      <w:kern w:val="2"/>
      <w:sz w:val="18"/>
      <w:szCs w:val="18"/>
    </w:rPr>
  </w:style>
  <w:style w:type="paragraph" w:styleId="a8">
    <w:name w:val="footer"/>
    <w:basedOn w:val="a"/>
    <w:link w:val="a9"/>
    <w:rsid w:val="000F75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rsid w:val="000F75A1"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qFormat/>
    <w:rsid w:val="000F75A1"/>
    <w:rPr>
      <w:rFonts w:ascii="宋体" w:eastAsia="宋体" w:hAnsi="宋体" w:cs="Times New Roman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</Words>
  <Characters>265</Characters>
  <Application>Microsoft Office Word</Application>
  <DocSecurity>0</DocSecurity>
  <Lines>2</Lines>
  <Paragraphs>1</Paragraphs>
  <ScaleCrop>false</ScaleCrop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贾 昆赫</cp:lastModifiedBy>
  <cp:revision>13</cp:revision>
  <dcterms:created xsi:type="dcterms:W3CDTF">2022-05-31T10:21:00Z</dcterms:created>
  <dcterms:modified xsi:type="dcterms:W3CDTF">2023-08-18T08:22:00Z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2EE2C58EBBA742A6BE05794C36718AFC</vt:lpwstr>
  </property>
</Properties>
</file>