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699" w:rsidRPr="00A81699" w:rsidRDefault="00A81699" w:rsidP="00A81699">
      <w:pPr>
        <w:spacing w:line="520" w:lineRule="exact"/>
        <w:jc w:val="center"/>
        <w:rPr>
          <w:rFonts w:ascii="黑体" w:eastAsia="黑体"/>
          <w:sz w:val="36"/>
          <w:szCs w:val="36"/>
        </w:rPr>
      </w:pPr>
      <w:r w:rsidRPr="00A81699">
        <w:rPr>
          <w:rFonts w:ascii="黑体" w:eastAsia="黑体" w:hint="eastAsia"/>
          <w:sz w:val="36"/>
          <w:szCs w:val="36"/>
        </w:rPr>
        <w:t>内蒙古气象防灾减灾能力提升工程</w:t>
      </w:r>
    </w:p>
    <w:p w:rsidR="00A81699" w:rsidRPr="00A81699" w:rsidRDefault="00A81699" w:rsidP="00A81699">
      <w:pPr>
        <w:spacing w:line="240" w:lineRule="exact"/>
        <w:jc w:val="center"/>
        <w:rPr>
          <w:rFonts w:ascii="黑体" w:eastAsia="黑体"/>
          <w:sz w:val="36"/>
          <w:szCs w:val="36"/>
        </w:rPr>
      </w:pPr>
    </w:p>
    <w:p w:rsidR="00A81699" w:rsidRPr="00A81699" w:rsidRDefault="00A81699" w:rsidP="00A81699">
      <w:pPr>
        <w:spacing w:line="520" w:lineRule="exact"/>
        <w:jc w:val="center"/>
        <w:rPr>
          <w:rFonts w:ascii="黑体" w:eastAsia="黑体"/>
          <w:sz w:val="36"/>
          <w:szCs w:val="36"/>
        </w:rPr>
      </w:pPr>
      <w:r w:rsidRPr="00A81699">
        <w:rPr>
          <w:rFonts w:ascii="黑体" w:eastAsia="黑体" w:hint="eastAsia"/>
          <w:sz w:val="36"/>
          <w:szCs w:val="36"/>
        </w:rPr>
        <w:t>-气象基础业务环境升级项目</w:t>
      </w:r>
    </w:p>
    <w:p w:rsidR="00A81699" w:rsidRDefault="00A81699" w:rsidP="00A81699">
      <w:pPr>
        <w:spacing w:line="440" w:lineRule="exact"/>
        <w:jc w:val="center"/>
        <w:rPr>
          <w:rFonts w:ascii="黑体" w:eastAsia="黑体"/>
          <w:sz w:val="36"/>
          <w:szCs w:val="36"/>
        </w:rPr>
      </w:pPr>
    </w:p>
    <w:p w:rsidR="00A81699" w:rsidRDefault="00A81699" w:rsidP="00A81699">
      <w:pPr>
        <w:spacing w:line="440" w:lineRule="exact"/>
        <w:jc w:val="center"/>
        <w:rPr>
          <w:rFonts w:ascii="黑体" w:eastAsia="黑体" w:hAnsi="黑体" w:cs="黑体"/>
          <w:sz w:val="36"/>
          <w:szCs w:val="36"/>
        </w:rPr>
      </w:pPr>
      <w:r>
        <w:rPr>
          <w:rFonts w:ascii="黑体" w:eastAsia="黑体" w:hint="eastAsia"/>
          <w:sz w:val="36"/>
          <w:szCs w:val="36"/>
        </w:rPr>
        <w:t>竞争性磋商</w:t>
      </w:r>
      <w:r>
        <w:rPr>
          <w:rFonts w:ascii="黑体" w:eastAsia="黑体" w:hAnsi="黑体" w:cs="黑体" w:hint="eastAsia"/>
          <w:sz w:val="36"/>
          <w:szCs w:val="36"/>
        </w:rPr>
        <w:t>公告</w:t>
      </w:r>
    </w:p>
    <w:p w:rsidR="00A81699" w:rsidRDefault="00A81699" w:rsidP="00A81699">
      <w:pPr>
        <w:spacing w:line="440" w:lineRule="exact"/>
        <w:jc w:val="center"/>
      </w:pPr>
    </w:p>
    <w:p w:rsidR="00A81699" w:rsidRDefault="00A81699" w:rsidP="00A81699">
      <w:pPr>
        <w:pBdr>
          <w:top w:val="single" w:sz="4" w:space="1" w:color="auto"/>
          <w:left w:val="single" w:sz="4" w:space="4" w:color="auto"/>
          <w:bottom w:val="single" w:sz="4" w:space="1" w:color="auto"/>
          <w:right w:val="single" w:sz="4" w:space="0" w:color="auto"/>
        </w:pBdr>
        <w:adjustRightInd w:val="0"/>
        <w:snapToGrid w:val="0"/>
        <w:spacing w:line="440" w:lineRule="exact"/>
        <w:rPr>
          <w:rFonts w:ascii="黑体" w:eastAsia="黑体" w:hAnsi="黑体" w:cs="宋体"/>
          <w:bCs/>
          <w:kern w:val="0"/>
          <w:sz w:val="24"/>
        </w:rPr>
      </w:pPr>
      <w:r>
        <w:rPr>
          <w:rFonts w:ascii="黑体" w:eastAsia="黑体" w:hAnsi="黑体" w:cs="宋体" w:hint="eastAsia"/>
          <w:bCs/>
          <w:kern w:val="0"/>
          <w:sz w:val="24"/>
        </w:rPr>
        <w:t>项目概况</w:t>
      </w:r>
    </w:p>
    <w:p w:rsidR="00A81699" w:rsidRDefault="00A81699" w:rsidP="00A81699">
      <w:pPr>
        <w:pBdr>
          <w:top w:val="single" w:sz="4" w:space="1" w:color="auto"/>
          <w:left w:val="single" w:sz="4" w:space="4" w:color="auto"/>
          <w:bottom w:val="single" w:sz="4" w:space="1" w:color="auto"/>
          <w:right w:val="single" w:sz="4" w:space="0" w:color="auto"/>
        </w:pBdr>
        <w:adjustRightInd w:val="0"/>
        <w:snapToGrid w:val="0"/>
        <w:spacing w:line="440" w:lineRule="exact"/>
        <w:ind w:firstLineChars="200" w:firstLine="480"/>
        <w:rPr>
          <w:rFonts w:ascii="仿宋" w:eastAsia="仿宋" w:hAnsi="仿宋" w:cs="仿宋"/>
          <w:spacing w:val="-2"/>
          <w:sz w:val="24"/>
        </w:rPr>
      </w:pPr>
      <w:r>
        <w:rPr>
          <w:rFonts w:ascii="仿宋" w:eastAsia="仿宋" w:hAnsi="仿宋" w:cs="黑体" w:hint="eastAsia"/>
          <w:sz w:val="24"/>
        </w:rPr>
        <w:t>内蒙古气象防灾减灾能力提升工程-气象基础业务环境升级项目的潜在供应商应在内蒙古新天立工程项目管理有限公司</w:t>
      </w:r>
      <w:proofErr w:type="gramStart"/>
      <w:r>
        <w:rPr>
          <w:rFonts w:ascii="仿宋" w:eastAsia="仿宋" w:hAnsi="仿宋" w:cs="黑体" w:hint="eastAsia"/>
          <w:sz w:val="24"/>
        </w:rPr>
        <w:t>获取磋商</w:t>
      </w:r>
      <w:proofErr w:type="gramEnd"/>
      <w:r>
        <w:rPr>
          <w:rFonts w:ascii="仿宋" w:eastAsia="仿宋" w:hAnsi="仿宋" w:cs="黑体" w:hint="eastAsia"/>
          <w:sz w:val="24"/>
        </w:rPr>
        <w:t>文件，并于2024年05月07日09时00分（北京时间，下同）前提交响应文件</w:t>
      </w:r>
      <w:r>
        <w:rPr>
          <w:rFonts w:ascii="仿宋" w:eastAsia="仿宋" w:hAnsi="仿宋" w:cs="宋体" w:hint="eastAsia"/>
          <w:kern w:val="0"/>
          <w:sz w:val="24"/>
        </w:rPr>
        <w:t>。</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0" w:name="_Toc150353578"/>
      <w:bookmarkStart w:id="1" w:name="_Toc9558"/>
      <w:r>
        <w:rPr>
          <w:rFonts w:ascii="黑体" w:eastAsia="黑体" w:hAnsi="黑体" w:hint="eastAsia"/>
          <w:bCs/>
          <w:sz w:val="24"/>
        </w:rPr>
        <w:t>一、项目基本情况</w:t>
      </w:r>
      <w:bookmarkEnd w:id="0"/>
      <w:bookmarkEnd w:id="1"/>
    </w:p>
    <w:p w:rsidR="00A81699" w:rsidRDefault="00A81699" w:rsidP="00A81699">
      <w:pPr>
        <w:autoSpaceDE w:val="0"/>
        <w:autoSpaceDN w:val="0"/>
        <w:adjustRightInd w:val="0"/>
        <w:spacing w:line="440" w:lineRule="exact"/>
        <w:ind w:firstLineChars="200" w:firstLine="480"/>
        <w:jc w:val="left"/>
        <w:rPr>
          <w:rFonts w:ascii="仿宋" w:eastAsia="仿宋" w:hAnsi="仿宋"/>
          <w:bCs/>
          <w:sz w:val="24"/>
        </w:rPr>
      </w:pPr>
      <w:r>
        <w:rPr>
          <w:rFonts w:ascii="仿宋" w:eastAsia="仿宋" w:hAnsi="仿宋" w:hint="eastAsia"/>
          <w:bCs/>
          <w:sz w:val="24"/>
        </w:rPr>
        <w:t>项目编号：</w:t>
      </w:r>
      <w:r>
        <w:rPr>
          <w:rFonts w:ascii="仿宋" w:eastAsia="仿宋" w:hAnsi="仿宋"/>
          <w:bCs/>
          <w:sz w:val="24"/>
        </w:rPr>
        <w:t>NMGQXSJZX-2024-</w:t>
      </w:r>
      <w:r>
        <w:rPr>
          <w:rFonts w:ascii="仿宋" w:eastAsia="仿宋" w:hAnsi="仿宋" w:hint="eastAsia"/>
          <w:bCs/>
          <w:sz w:val="24"/>
        </w:rPr>
        <w:t>GC</w:t>
      </w:r>
      <w:r>
        <w:rPr>
          <w:rFonts w:ascii="仿宋" w:eastAsia="仿宋" w:hAnsi="仿宋"/>
          <w:bCs/>
          <w:sz w:val="24"/>
        </w:rPr>
        <w:t>00</w:t>
      </w:r>
      <w:r>
        <w:rPr>
          <w:rFonts w:ascii="仿宋" w:eastAsia="仿宋" w:hAnsi="仿宋" w:hint="eastAsia"/>
          <w:bCs/>
          <w:sz w:val="24"/>
        </w:rPr>
        <w:t>1</w:t>
      </w:r>
    </w:p>
    <w:p w:rsidR="00A81699" w:rsidRDefault="00A81699" w:rsidP="00A81699">
      <w:pPr>
        <w:autoSpaceDE w:val="0"/>
        <w:autoSpaceDN w:val="0"/>
        <w:adjustRightInd w:val="0"/>
        <w:spacing w:line="440" w:lineRule="exact"/>
        <w:ind w:firstLineChars="200" w:firstLine="480"/>
        <w:jc w:val="left"/>
        <w:rPr>
          <w:rFonts w:ascii="仿宋" w:eastAsia="仿宋" w:hAnsi="仿宋" w:cs="黑体"/>
          <w:sz w:val="24"/>
        </w:rPr>
      </w:pPr>
      <w:r>
        <w:rPr>
          <w:rFonts w:ascii="仿宋" w:eastAsia="仿宋" w:hAnsi="仿宋" w:hint="eastAsia"/>
          <w:bCs/>
          <w:sz w:val="24"/>
        </w:rPr>
        <w:t>项目名称：</w:t>
      </w:r>
      <w:r>
        <w:rPr>
          <w:rFonts w:ascii="仿宋" w:eastAsia="仿宋" w:hAnsi="仿宋" w:cs="黑体" w:hint="eastAsia"/>
          <w:sz w:val="24"/>
        </w:rPr>
        <w:t>内蒙古气象防灾减灾能力提升工程-气象基础业务环境升级项目</w:t>
      </w:r>
    </w:p>
    <w:p w:rsidR="00A81699" w:rsidRDefault="00A81699" w:rsidP="00A81699">
      <w:pPr>
        <w:autoSpaceDE w:val="0"/>
        <w:autoSpaceDN w:val="0"/>
        <w:adjustRightInd w:val="0"/>
        <w:spacing w:line="440" w:lineRule="exact"/>
        <w:ind w:firstLineChars="200" w:firstLine="480"/>
        <w:jc w:val="left"/>
        <w:rPr>
          <w:rFonts w:ascii="仿宋" w:eastAsia="仿宋" w:hAnsi="仿宋" w:cs="黑体"/>
          <w:sz w:val="24"/>
        </w:rPr>
      </w:pPr>
      <w:r>
        <w:rPr>
          <w:rFonts w:ascii="仿宋" w:eastAsia="仿宋" w:hAnsi="仿宋" w:cs="黑体" w:hint="eastAsia"/>
          <w:sz w:val="24"/>
        </w:rPr>
        <w:t>采购方式：竞争性磋商</w:t>
      </w:r>
    </w:p>
    <w:p w:rsidR="00A81699" w:rsidRDefault="00A81699" w:rsidP="00A81699">
      <w:pPr>
        <w:autoSpaceDE w:val="0"/>
        <w:autoSpaceDN w:val="0"/>
        <w:adjustRightInd w:val="0"/>
        <w:spacing w:line="440" w:lineRule="exact"/>
        <w:ind w:firstLineChars="200" w:firstLine="480"/>
        <w:jc w:val="left"/>
        <w:rPr>
          <w:rFonts w:ascii="仿宋" w:eastAsia="仿宋" w:hAnsi="仿宋"/>
          <w:bCs/>
          <w:sz w:val="24"/>
        </w:rPr>
      </w:pPr>
      <w:r>
        <w:rPr>
          <w:rFonts w:ascii="仿宋" w:eastAsia="仿宋" w:hAnsi="仿宋" w:hint="eastAsia"/>
          <w:bCs/>
          <w:sz w:val="24"/>
        </w:rPr>
        <w:t>预算金额：</w:t>
      </w:r>
      <w:proofErr w:type="gramStart"/>
      <w:r>
        <w:rPr>
          <w:rFonts w:ascii="仿宋" w:eastAsia="仿宋" w:hAnsi="仿宋" w:hint="eastAsia"/>
          <w:bCs/>
          <w:sz w:val="24"/>
        </w:rPr>
        <w:t>一</w:t>
      </w:r>
      <w:proofErr w:type="gramEnd"/>
      <w:r>
        <w:rPr>
          <w:rFonts w:ascii="仿宋" w:eastAsia="仿宋" w:hAnsi="仿宋" w:hint="eastAsia"/>
          <w:bCs/>
          <w:sz w:val="24"/>
        </w:rPr>
        <w:t>标包：3036000</w:t>
      </w:r>
      <w:r>
        <w:rPr>
          <w:rFonts w:ascii="仿宋" w:eastAsia="仿宋" w:hAnsi="仿宋"/>
          <w:bCs/>
          <w:sz w:val="24"/>
        </w:rPr>
        <w:t>.00</w:t>
      </w:r>
      <w:r>
        <w:rPr>
          <w:rFonts w:ascii="仿宋" w:eastAsia="仿宋" w:hAnsi="仿宋" w:hint="eastAsia"/>
          <w:bCs/>
          <w:sz w:val="24"/>
        </w:rPr>
        <w:t>元；二标包：3360000</w:t>
      </w:r>
      <w:r>
        <w:rPr>
          <w:rFonts w:ascii="仿宋" w:eastAsia="仿宋" w:hAnsi="仿宋"/>
          <w:bCs/>
          <w:sz w:val="24"/>
        </w:rPr>
        <w:t>.00</w:t>
      </w:r>
      <w:r>
        <w:rPr>
          <w:rFonts w:ascii="仿宋" w:eastAsia="仿宋" w:hAnsi="仿宋" w:hint="eastAsia"/>
          <w:bCs/>
          <w:sz w:val="24"/>
        </w:rPr>
        <w:t>元。</w:t>
      </w:r>
    </w:p>
    <w:p w:rsidR="00A81699" w:rsidRDefault="00A81699" w:rsidP="00A81699">
      <w:pPr>
        <w:autoSpaceDE w:val="0"/>
        <w:autoSpaceDN w:val="0"/>
        <w:adjustRightInd w:val="0"/>
        <w:spacing w:line="440" w:lineRule="exact"/>
        <w:ind w:firstLineChars="200" w:firstLine="480"/>
        <w:jc w:val="left"/>
        <w:rPr>
          <w:rFonts w:ascii="仿宋" w:eastAsia="仿宋" w:hAnsi="仿宋"/>
          <w:bCs/>
          <w:sz w:val="24"/>
        </w:rPr>
      </w:pPr>
      <w:r>
        <w:rPr>
          <w:rFonts w:ascii="仿宋" w:eastAsia="仿宋" w:hAnsi="仿宋" w:hint="eastAsia"/>
          <w:bCs/>
          <w:sz w:val="24"/>
        </w:rPr>
        <w:t>最高限价：</w:t>
      </w:r>
      <w:proofErr w:type="gramStart"/>
      <w:r>
        <w:rPr>
          <w:rFonts w:ascii="仿宋" w:eastAsia="仿宋" w:hAnsi="仿宋" w:hint="eastAsia"/>
          <w:bCs/>
          <w:sz w:val="24"/>
        </w:rPr>
        <w:t>一</w:t>
      </w:r>
      <w:proofErr w:type="gramEnd"/>
      <w:r>
        <w:rPr>
          <w:rFonts w:ascii="仿宋" w:eastAsia="仿宋" w:hAnsi="仿宋" w:hint="eastAsia"/>
          <w:bCs/>
          <w:sz w:val="24"/>
        </w:rPr>
        <w:t>标包：3035908.00元；二标包：3356657.00元。</w:t>
      </w:r>
    </w:p>
    <w:p w:rsidR="00A81699" w:rsidRDefault="00A81699" w:rsidP="00A81699">
      <w:pPr>
        <w:autoSpaceDE w:val="0"/>
        <w:autoSpaceDN w:val="0"/>
        <w:adjustRightInd w:val="0"/>
        <w:spacing w:line="440" w:lineRule="exact"/>
        <w:ind w:firstLineChars="200" w:firstLine="480"/>
        <w:jc w:val="left"/>
        <w:rPr>
          <w:rFonts w:ascii="仿宋" w:eastAsia="仿宋" w:hAnsi="仿宋"/>
          <w:bCs/>
          <w:sz w:val="24"/>
        </w:rPr>
      </w:pPr>
      <w:r>
        <w:rPr>
          <w:rFonts w:ascii="仿宋" w:eastAsia="仿宋" w:hAnsi="仿宋" w:hint="eastAsia"/>
          <w:bCs/>
          <w:sz w:val="24"/>
        </w:rPr>
        <w:t>采购需求：</w:t>
      </w:r>
    </w:p>
    <w:tbl>
      <w:tblPr>
        <w:tblW w:w="9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4"/>
        <w:gridCol w:w="2874"/>
        <w:gridCol w:w="992"/>
        <w:gridCol w:w="1276"/>
        <w:gridCol w:w="1275"/>
        <w:gridCol w:w="1483"/>
        <w:gridCol w:w="821"/>
      </w:tblGrid>
      <w:tr w:rsidR="00A81699" w:rsidTr="001725CD">
        <w:trPr>
          <w:jc w:val="center"/>
        </w:trPr>
        <w:tc>
          <w:tcPr>
            <w:tcW w:w="424" w:type="dxa"/>
            <w:vAlign w:val="center"/>
          </w:tcPr>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proofErr w:type="gramStart"/>
            <w:r>
              <w:rPr>
                <w:rFonts w:ascii="仿宋" w:eastAsia="仿宋" w:hAnsi="仿宋" w:cs="宋体" w:hint="eastAsia"/>
                <w:b/>
                <w:bCs/>
                <w:spacing w:val="-23"/>
                <w:kern w:val="0"/>
                <w:sz w:val="24"/>
              </w:rPr>
              <w:t>包号</w:t>
            </w:r>
            <w:proofErr w:type="gramEnd"/>
          </w:p>
        </w:tc>
        <w:tc>
          <w:tcPr>
            <w:tcW w:w="2874" w:type="dxa"/>
            <w:vAlign w:val="center"/>
          </w:tcPr>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r>
              <w:rPr>
                <w:rFonts w:ascii="仿宋" w:eastAsia="仿宋" w:hAnsi="仿宋" w:cs="宋体"/>
                <w:b/>
                <w:bCs/>
                <w:spacing w:val="-23"/>
                <w:kern w:val="0"/>
                <w:sz w:val="24"/>
              </w:rPr>
              <w:t>采购标的</w:t>
            </w:r>
          </w:p>
        </w:tc>
        <w:tc>
          <w:tcPr>
            <w:tcW w:w="992" w:type="dxa"/>
            <w:vAlign w:val="center"/>
          </w:tcPr>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r>
              <w:rPr>
                <w:rFonts w:ascii="仿宋" w:eastAsia="仿宋" w:hAnsi="仿宋" w:cs="宋体"/>
                <w:b/>
                <w:bCs/>
                <w:spacing w:val="-23"/>
                <w:kern w:val="0"/>
                <w:sz w:val="24"/>
              </w:rPr>
              <w:t>数量</w:t>
            </w:r>
          </w:p>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r>
              <w:rPr>
                <w:rFonts w:ascii="仿宋" w:eastAsia="仿宋" w:hAnsi="仿宋" w:cs="宋体" w:hint="eastAsia"/>
                <w:b/>
                <w:bCs/>
                <w:spacing w:val="-23"/>
                <w:kern w:val="0"/>
                <w:sz w:val="24"/>
              </w:rPr>
              <w:t>（</w:t>
            </w:r>
            <w:r>
              <w:rPr>
                <w:rFonts w:ascii="仿宋" w:eastAsia="仿宋" w:hAnsi="仿宋" w:cs="宋体"/>
                <w:b/>
                <w:bCs/>
                <w:spacing w:val="-23"/>
                <w:kern w:val="0"/>
                <w:sz w:val="24"/>
              </w:rPr>
              <w:t>单位）</w:t>
            </w:r>
          </w:p>
        </w:tc>
        <w:tc>
          <w:tcPr>
            <w:tcW w:w="1276" w:type="dxa"/>
            <w:vAlign w:val="center"/>
          </w:tcPr>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r>
              <w:rPr>
                <w:rFonts w:ascii="仿宋" w:eastAsia="仿宋" w:hAnsi="仿宋" w:cs="宋体"/>
                <w:b/>
                <w:bCs/>
                <w:spacing w:val="-23"/>
                <w:kern w:val="0"/>
                <w:sz w:val="24"/>
              </w:rPr>
              <w:t>技术规格、参数及要求</w:t>
            </w:r>
          </w:p>
        </w:tc>
        <w:tc>
          <w:tcPr>
            <w:tcW w:w="1275" w:type="dxa"/>
            <w:vAlign w:val="center"/>
          </w:tcPr>
          <w:p w:rsidR="00A81699" w:rsidRDefault="00A81699" w:rsidP="00A81699">
            <w:pPr>
              <w:widowControl/>
              <w:spacing w:line="440" w:lineRule="exact"/>
              <w:jc w:val="center"/>
              <w:rPr>
                <w:rFonts w:ascii="仿宋" w:eastAsia="仿宋" w:hAnsi="仿宋" w:cs="仿宋"/>
                <w:b/>
                <w:spacing w:val="-23"/>
                <w:kern w:val="0"/>
                <w:sz w:val="24"/>
              </w:rPr>
            </w:pPr>
            <w:r>
              <w:rPr>
                <w:rFonts w:ascii="仿宋" w:eastAsia="仿宋" w:hAnsi="仿宋" w:cs="仿宋" w:hint="eastAsia"/>
                <w:b/>
                <w:spacing w:val="-23"/>
                <w:kern w:val="0"/>
                <w:sz w:val="24"/>
              </w:rPr>
              <w:t>最高限价</w:t>
            </w:r>
          </w:p>
          <w:p w:rsidR="00A81699" w:rsidRDefault="00A81699" w:rsidP="00A81699">
            <w:pPr>
              <w:widowControl/>
              <w:adjustRightInd w:val="0"/>
              <w:snapToGrid w:val="0"/>
              <w:spacing w:line="440" w:lineRule="exact"/>
              <w:jc w:val="center"/>
              <w:rPr>
                <w:rFonts w:ascii="仿宋" w:eastAsia="仿宋" w:hAnsi="仿宋" w:cs="宋体"/>
                <w:b/>
                <w:bCs/>
                <w:spacing w:val="-23"/>
                <w:kern w:val="0"/>
                <w:sz w:val="24"/>
              </w:rPr>
            </w:pPr>
            <w:r>
              <w:rPr>
                <w:rFonts w:ascii="仿宋" w:eastAsia="仿宋" w:hAnsi="仿宋" w:cs="仿宋" w:hint="eastAsia"/>
                <w:b/>
                <w:spacing w:val="-23"/>
                <w:kern w:val="0"/>
                <w:sz w:val="24"/>
              </w:rPr>
              <w:t>(元)</w:t>
            </w:r>
          </w:p>
        </w:tc>
        <w:tc>
          <w:tcPr>
            <w:tcW w:w="1483" w:type="dxa"/>
            <w:vAlign w:val="center"/>
          </w:tcPr>
          <w:p w:rsidR="00A81699" w:rsidRDefault="00A81699" w:rsidP="00A81699">
            <w:pPr>
              <w:widowControl/>
              <w:spacing w:line="440" w:lineRule="exact"/>
              <w:jc w:val="center"/>
              <w:rPr>
                <w:rFonts w:ascii="仿宋" w:eastAsia="仿宋" w:hAnsi="仿宋" w:cs="仿宋"/>
                <w:b/>
                <w:spacing w:val="-22"/>
                <w:kern w:val="0"/>
                <w:sz w:val="24"/>
              </w:rPr>
            </w:pPr>
            <w:r>
              <w:rPr>
                <w:rFonts w:ascii="仿宋" w:eastAsia="仿宋" w:hAnsi="仿宋" w:cs="仿宋" w:hint="eastAsia"/>
                <w:b/>
                <w:spacing w:val="-22"/>
                <w:kern w:val="0"/>
                <w:sz w:val="24"/>
              </w:rPr>
              <w:t>是否专门面向</w:t>
            </w:r>
          </w:p>
          <w:p w:rsidR="00A81699" w:rsidRDefault="00A81699" w:rsidP="00A81699">
            <w:pPr>
              <w:widowControl/>
              <w:spacing w:line="440" w:lineRule="exact"/>
              <w:jc w:val="center"/>
              <w:rPr>
                <w:rFonts w:ascii="仿宋" w:eastAsia="仿宋" w:hAnsi="仿宋" w:cs="宋体"/>
                <w:b/>
                <w:bCs/>
                <w:spacing w:val="-23"/>
                <w:kern w:val="0"/>
                <w:sz w:val="24"/>
              </w:rPr>
            </w:pPr>
            <w:r>
              <w:rPr>
                <w:rFonts w:ascii="仿宋" w:eastAsia="仿宋" w:hAnsi="仿宋" w:cs="仿宋" w:hint="eastAsia"/>
                <w:b/>
                <w:spacing w:val="-22"/>
                <w:kern w:val="0"/>
                <w:sz w:val="24"/>
              </w:rPr>
              <w:t>中小企业</w:t>
            </w:r>
          </w:p>
        </w:tc>
        <w:tc>
          <w:tcPr>
            <w:tcW w:w="821" w:type="dxa"/>
            <w:vAlign w:val="center"/>
          </w:tcPr>
          <w:p w:rsidR="00A81699" w:rsidRDefault="00A81699" w:rsidP="00A81699">
            <w:pPr>
              <w:widowControl/>
              <w:adjustRightInd w:val="0"/>
              <w:snapToGrid w:val="0"/>
              <w:spacing w:line="440" w:lineRule="exact"/>
              <w:jc w:val="center"/>
              <w:rPr>
                <w:rFonts w:ascii="仿宋" w:eastAsia="仿宋" w:hAnsi="仿宋" w:cs="仿宋"/>
                <w:b/>
                <w:spacing w:val="-23"/>
                <w:kern w:val="0"/>
                <w:sz w:val="24"/>
              </w:rPr>
            </w:pPr>
            <w:r>
              <w:rPr>
                <w:rFonts w:ascii="仿宋" w:eastAsia="仿宋" w:hAnsi="仿宋" w:cs="仿宋" w:hint="eastAsia"/>
                <w:b/>
                <w:spacing w:val="-23"/>
                <w:kern w:val="0"/>
                <w:sz w:val="24"/>
              </w:rPr>
              <w:t>所属</w:t>
            </w:r>
          </w:p>
          <w:p w:rsidR="00A81699" w:rsidRDefault="00A81699" w:rsidP="00A81699">
            <w:pPr>
              <w:widowControl/>
              <w:adjustRightInd w:val="0"/>
              <w:snapToGrid w:val="0"/>
              <w:spacing w:line="440" w:lineRule="exact"/>
              <w:jc w:val="center"/>
              <w:rPr>
                <w:rFonts w:ascii="仿宋" w:eastAsia="仿宋" w:hAnsi="仿宋" w:cs="仿宋"/>
                <w:b/>
                <w:spacing w:val="-23"/>
                <w:kern w:val="0"/>
                <w:sz w:val="24"/>
              </w:rPr>
            </w:pPr>
            <w:r>
              <w:rPr>
                <w:rFonts w:ascii="仿宋" w:eastAsia="仿宋" w:hAnsi="仿宋" w:cs="仿宋" w:hint="eastAsia"/>
                <w:b/>
                <w:spacing w:val="-23"/>
                <w:kern w:val="0"/>
                <w:sz w:val="24"/>
              </w:rPr>
              <w:t>行业</w:t>
            </w:r>
          </w:p>
        </w:tc>
      </w:tr>
      <w:tr w:rsidR="00A81699" w:rsidTr="001725CD">
        <w:trPr>
          <w:trHeight w:val="879"/>
          <w:jc w:val="center"/>
        </w:trPr>
        <w:tc>
          <w:tcPr>
            <w:tcW w:w="424"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spacing w:val="-23"/>
                <w:kern w:val="0"/>
                <w:sz w:val="24"/>
              </w:rPr>
              <w:t>1</w:t>
            </w:r>
          </w:p>
        </w:tc>
        <w:tc>
          <w:tcPr>
            <w:tcW w:w="2874" w:type="dxa"/>
            <w:vAlign w:val="center"/>
          </w:tcPr>
          <w:p w:rsidR="00A81699" w:rsidRDefault="00A81699" w:rsidP="00A81699">
            <w:pPr>
              <w:widowControl/>
              <w:adjustRightInd w:val="0"/>
              <w:snapToGrid w:val="0"/>
              <w:spacing w:line="440" w:lineRule="exact"/>
              <w:jc w:val="center"/>
              <w:rPr>
                <w:rFonts w:ascii="仿宋" w:eastAsia="仿宋" w:hAnsi="仿宋" w:cs="宋体"/>
                <w:spacing w:val="-10"/>
                <w:kern w:val="0"/>
                <w:sz w:val="24"/>
              </w:rPr>
            </w:pPr>
            <w:r>
              <w:rPr>
                <w:rFonts w:ascii="仿宋" w:eastAsia="仿宋" w:hAnsi="仿宋" w:cs="宋体" w:hint="eastAsia"/>
                <w:spacing w:val="-10"/>
                <w:kern w:val="0"/>
                <w:sz w:val="24"/>
              </w:rPr>
              <w:t>计量实验室环境改造</w:t>
            </w:r>
          </w:p>
        </w:tc>
        <w:tc>
          <w:tcPr>
            <w:tcW w:w="992"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bCs/>
                <w:spacing w:val="-23"/>
                <w:kern w:val="0"/>
                <w:sz w:val="24"/>
              </w:rPr>
              <w:t>1项</w:t>
            </w:r>
          </w:p>
        </w:tc>
        <w:tc>
          <w:tcPr>
            <w:tcW w:w="1276" w:type="dxa"/>
            <w:vAlign w:val="center"/>
          </w:tcPr>
          <w:p w:rsidR="00A81699" w:rsidRDefault="00A81699" w:rsidP="00A81699">
            <w:pPr>
              <w:widowControl/>
              <w:adjustRightInd w:val="0"/>
              <w:snapToGrid w:val="0"/>
              <w:spacing w:line="440" w:lineRule="exact"/>
              <w:jc w:val="center"/>
              <w:rPr>
                <w:rFonts w:ascii="仿宋" w:eastAsia="仿宋" w:hAnsi="仿宋" w:cs="宋体"/>
                <w:color w:val="000000"/>
                <w:spacing w:val="-23"/>
                <w:kern w:val="0"/>
                <w:sz w:val="24"/>
              </w:rPr>
            </w:pPr>
            <w:r>
              <w:rPr>
                <w:rFonts w:ascii="仿宋" w:eastAsia="仿宋" w:hAnsi="仿宋" w:cs="宋体"/>
                <w:color w:val="000000"/>
                <w:spacing w:val="-23"/>
                <w:kern w:val="0"/>
                <w:sz w:val="24"/>
              </w:rPr>
              <w:t>详见</w:t>
            </w:r>
          </w:p>
          <w:p w:rsidR="00A81699" w:rsidRDefault="00A81699" w:rsidP="00A81699">
            <w:pPr>
              <w:widowControl/>
              <w:adjustRightInd w:val="0"/>
              <w:snapToGrid w:val="0"/>
              <w:spacing w:line="440" w:lineRule="exact"/>
              <w:jc w:val="center"/>
              <w:rPr>
                <w:rFonts w:ascii="仿宋" w:eastAsia="仿宋" w:hAnsi="仿宋" w:cs="宋体"/>
                <w:color w:val="000000"/>
                <w:spacing w:val="-23"/>
                <w:kern w:val="0"/>
                <w:sz w:val="24"/>
              </w:rPr>
            </w:pPr>
            <w:r>
              <w:rPr>
                <w:rFonts w:ascii="仿宋" w:eastAsia="仿宋" w:hAnsi="仿宋" w:cs="宋体" w:hint="eastAsia"/>
                <w:color w:val="000000"/>
                <w:spacing w:val="-23"/>
                <w:kern w:val="0"/>
                <w:sz w:val="24"/>
              </w:rPr>
              <w:t>磋商</w:t>
            </w:r>
            <w:r>
              <w:rPr>
                <w:rFonts w:ascii="仿宋" w:eastAsia="仿宋" w:hAnsi="仿宋" w:cs="宋体"/>
                <w:color w:val="000000"/>
                <w:spacing w:val="-23"/>
                <w:kern w:val="0"/>
                <w:sz w:val="24"/>
              </w:rPr>
              <w:t>文件</w:t>
            </w:r>
          </w:p>
        </w:tc>
        <w:tc>
          <w:tcPr>
            <w:tcW w:w="1275" w:type="dxa"/>
            <w:vAlign w:val="center"/>
          </w:tcPr>
          <w:p w:rsidR="00A81699" w:rsidRDefault="00A81699" w:rsidP="00A81699">
            <w:pPr>
              <w:widowControl/>
              <w:adjustRightInd w:val="0"/>
              <w:snapToGrid w:val="0"/>
              <w:spacing w:line="440" w:lineRule="exact"/>
              <w:jc w:val="center"/>
              <w:rPr>
                <w:rFonts w:ascii="仿宋" w:eastAsia="仿宋" w:hAnsi="仿宋" w:cs="宋体"/>
                <w:color w:val="000000"/>
                <w:spacing w:val="-23"/>
                <w:kern w:val="0"/>
                <w:sz w:val="24"/>
              </w:rPr>
            </w:pPr>
            <w:r>
              <w:rPr>
                <w:rFonts w:ascii="仿宋" w:eastAsia="仿宋" w:hAnsi="仿宋" w:cs="宋体"/>
                <w:color w:val="000000"/>
                <w:spacing w:val="-23"/>
                <w:kern w:val="0"/>
                <w:sz w:val="24"/>
              </w:rPr>
              <w:t>303</w:t>
            </w:r>
            <w:r>
              <w:rPr>
                <w:rFonts w:ascii="仿宋" w:eastAsia="仿宋" w:hAnsi="仿宋" w:cs="宋体" w:hint="eastAsia"/>
                <w:color w:val="000000"/>
                <w:spacing w:val="-23"/>
                <w:kern w:val="0"/>
                <w:sz w:val="24"/>
              </w:rPr>
              <w:t>5908</w:t>
            </w:r>
            <w:r>
              <w:rPr>
                <w:rFonts w:ascii="仿宋" w:eastAsia="仿宋" w:hAnsi="仿宋" w:cs="宋体"/>
                <w:color w:val="000000"/>
                <w:spacing w:val="-23"/>
                <w:kern w:val="0"/>
                <w:sz w:val="24"/>
              </w:rPr>
              <w:t>.00</w:t>
            </w:r>
          </w:p>
        </w:tc>
        <w:tc>
          <w:tcPr>
            <w:tcW w:w="1483"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专门面向</w:t>
            </w:r>
          </w:p>
          <w:p w:rsidR="00A81699" w:rsidRDefault="00A81699" w:rsidP="00A81699">
            <w:pPr>
              <w:widowControl/>
              <w:adjustRightInd w:val="0"/>
              <w:snapToGrid w:val="0"/>
              <w:spacing w:line="440" w:lineRule="exact"/>
              <w:jc w:val="center"/>
              <w:rPr>
                <w:rFonts w:ascii="仿宋" w:eastAsia="仿宋" w:hAnsi="仿宋" w:cs="宋体"/>
                <w:color w:val="FF0000"/>
                <w:spacing w:val="-23"/>
                <w:kern w:val="0"/>
                <w:sz w:val="24"/>
              </w:rPr>
            </w:pPr>
            <w:r>
              <w:rPr>
                <w:rFonts w:ascii="仿宋" w:eastAsia="仿宋" w:hAnsi="仿宋" w:cs="宋体" w:hint="eastAsia"/>
                <w:spacing w:val="-23"/>
                <w:kern w:val="0"/>
                <w:sz w:val="24"/>
              </w:rPr>
              <w:t>小</w:t>
            </w:r>
            <w:proofErr w:type="gramStart"/>
            <w:r>
              <w:rPr>
                <w:rFonts w:ascii="仿宋" w:eastAsia="仿宋" w:hAnsi="仿宋" w:cs="宋体" w:hint="eastAsia"/>
                <w:spacing w:val="-23"/>
                <w:kern w:val="0"/>
                <w:sz w:val="24"/>
              </w:rPr>
              <w:t>微企业</w:t>
            </w:r>
            <w:proofErr w:type="gramEnd"/>
          </w:p>
        </w:tc>
        <w:tc>
          <w:tcPr>
            <w:tcW w:w="821"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建筑业</w:t>
            </w:r>
          </w:p>
        </w:tc>
      </w:tr>
      <w:tr w:rsidR="00A81699" w:rsidTr="001725CD">
        <w:trPr>
          <w:jc w:val="center"/>
        </w:trPr>
        <w:tc>
          <w:tcPr>
            <w:tcW w:w="424"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2</w:t>
            </w:r>
          </w:p>
        </w:tc>
        <w:tc>
          <w:tcPr>
            <w:tcW w:w="2874" w:type="dxa"/>
            <w:vAlign w:val="center"/>
          </w:tcPr>
          <w:p w:rsidR="00A81699" w:rsidRDefault="00A81699" w:rsidP="00A81699">
            <w:pPr>
              <w:widowControl/>
              <w:adjustRightInd w:val="0"/>
              <w:snapToGrid w:val="0"/>
              <w:spacing w:line="440" w:lineRule="exact"/>
              <w:jc w:val="center"/>
              <w:rPr>
                <w:rFonts w:ascii="仿宋" w:eastAsia="仿宋" w:hAnsi="仿宋" w:cs="宋体"/>
                <w:spacing w:val="-10"/>
                <w:kern w:val="0"/>
                <w:sz w:val="24"/>
              </w:rPr>
            </w:pPr>
            <w:r>
              <w:rPr>
                <w:rFonts w:ascii="仿宋" w:eastAsia="仿宋" w:hAnsi="仿宋" w:cs="宋体" w:hint="eastAsia"/>
                <w:spacing w:val="-10"/>
                <w:kern w:val="0"/>
                <w:sz w:val="24"/>
              </w:rPr>
              <w:t>风云卫星地面配套设施建设</w:t>
            </w:r>
          </w:p>
        </w:tc>
        <w:tc>
          <w:tcPr>
            <w:tcW w:w="992"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bCs/>
                <w:spacing w:val="-23"/>
                <w:kern w:val="0"/>
                <w:sz w:val="24"/>
              </w:rPr>
              <w:t>1项</w:t>
            </w:r>
          </w:p>
        </w:tc>
        <w:tc>
          <w:tcPr>
            <w:tcW w:w="1276"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spacing w:val="-23"/>
                <w:kern w:val="0"/>
                <w:sz w:val="24"/>
              </w:rPr>
              <w:t>详见</w:t>
            </w:r>
          </w:p>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磋商</w:t>
            </w:r>
            <w:r>
              <w:rPr>
                <w:rFonts w:ascii="仿宋" w:eastAsia="仿宋" w:hAnsi="仿宋" w:cs="宋体"/>
                <w:spacing w:val="-23"/>
                <w:kern w:val="0"/>
                <w:sz w:val="24"/>
              </w:rPr>
              <w:t>文件</w:t>
            </w:r>
          </w:p>
        </w:tc>
        <w:tc>
          <w:tcPr>
            <w:tcW w:w="1275" w:type="dxa"/>
            <w:vAlign w:val="center"/>
          </w:tcPr>
          <w:p w:rsidR="00A81699" w:rsidRDefault="00A81699" w:rsidP="00A81699">
            <w:pPr>
              <w:widowControl/>
              <w:adjustRightInd w:val="0"/>
              <w:snapToGrid w:val="0"/>
              <w:spacing w:line="440" w:lineRule="exact"/>
              <w:jc w:val="center"/>
              <w:rPr>
                <w:rFonts w:ascii="仿宋" w:eastAsia="仿宋" w:hAnsi="仿宋" w:cs="宋体"/>
                <w:color w:val="FF0000"/>
                <w:spacing w:val="-23"/>
                <w:kern w:val="0"/>
                <w:sz w:val="24"/>
              </w:rPr>
            </w:pPr>
            <w:r>
              <w:rPr>
                <w:rFonts w:ascii="仿宋" w:eastAsia="仿宋" w:hAnsi="仿宋" w:cs="宋体" w:hint="eastAsia"/>
                <w:color w:val="000000"/>
                <w:spacing w:val="-23"/>
                <w:kern w:val="0"/>
                <w:sz w:val="24"/>
              </w:rPr>
              <w:t>3356657.00</w:t>
            </w:r>
          </w:p>
        </w:tc>
        <w:tc>
          <w:tcPr>
            <w:tcW w:w="1483"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专门面向</w:t>
            </w:r>
          </w:p>
          <w:p w:rsidR="00A81699" w:rsidRDefault="00A81699" w:rsidP="00A81699">
            <w:pPr>
              <w:widowControl/>
              <w:adjustRightInd w:val="0"/>
              <w:snapToGrid w:val="0"/>
              <w:spacing w:line="440" w:lineRule="exact"/>
              <w:jc w:val="center"/>
              <w:rPr>
                <w:rFonts w:ascii="仿宋" w:eastAsia="仿宋" w:hAnsi="仿宋" w:cs="宋体"/>
                <w:color w:val="FF0000"/>
                <w:spacing w:val="-23"/>
                <w:kern w:val="0"/>
                <w:sz w:val="24"/>
              </w:rPr>
            </w:pPr>
            <w:r>
              <w:rPr>
                <w:rFonts w:ascii="仿宋" w:eastAsia="仿宋" w:hAnsi="仿宋" w:cs="宋体" w:hint="eastAsia"/>
                <w:spacing w:val="-23"/>
                <w:kern w:val="0"/>
                <w:sz w:val="24"/>
              </w:rPr>
              <w:t>中小企业</w:t>
            </w:r>
          </w:p>
        </w:tc>
        <w:tc>
          <w:tcPr>
            <w:tcW w:w="821" w:type="dxa"/>
            <w:vAlign w:val="center"/>
          </w:tcPr>
          <w:p w:rsidR="00A81699" w:rsidRDefault="00A81699" w:rsidP="00A81699">
            <w:pPr>
              <w:widowControl/>
              <w:adjustRightInd w:val="0"/>
              <w:snapToGrid w:val="0"/>
              <w:spacing w:line="440" w:lineRule="exact"/>
              <w:jc w:val="center"/>
              <w:rPr>
                <w:rFonts w:ascii="仿宋" w:eastAsia="仿宋" w:hAnsi="仿宋" w:cs="宋体"/>
                <w:spacing w:val="-23"/>
                <w:kern w:val="0"/>
                <w:sz w:val="24"/>
              </w:rPr>
            </w:pPr>
            <w:r>
              <w:rPr>
                <w:rFonts w:ascii="仿宋" w:eastAsia="仿宋" w:hAnsi="仿宋" w:cs="宋体" w:hint="eastAsia"/>
                <w:spacing w:val="-23"/>
                <w:kern w:val="0"/>
                <w:sz w:val="24"/>
              </w:rPr>
              <w:t>建筑业</w:t>
            </w:r>
          </w:p>
        </w:tc>
      </w:tr>
    </w:tbl>
    <w:p w:rsidR="00A81699" w:rsidRDefault="00A81699" w:rsidP="00A81699">
      <w:pPr>
        <w:widowControl/>
        <w:adjustRightInd w:val="0"/>
        <w:snapToGrid w:val="0"/>
        <w:spacing w:line="440" w:lineRule="exact"/>
        <w:ind w:firstLineChars="200" w:firstLine="480"/>
        <w:rPr>
          <w:rFonts w:ascii="仿宋" w:eastAsia="仿宋" w:hAnsi="仿宋"/>
          <w:bCs/>
          <w:sz w:val="24"/>
        </w:rPr>
      </w:pPr>
      <w:r>
        <w:rPr>
          <w:rFonts w:ascii="仿宋" w:eastAsia="仿宋" w:hAnsi="仿宋" w:hint="eastAsia"/>
          <w:bCs/>
          <w:sz w:val="24"/>
        </w:rPr>
        <w:t>工期：</w:t>
      </w:r>
      <w:r>
        <w:rPr>
          <w:rFonts w:ascii="仿宋" w:eastAsia="仿宋" w:hAnsi="仿宋" w:cs="宋体"/>
          <w:kern w:val="0"/>
          <w:sz w:val="24"/>
        </w:rPr>
        <w:t>详见</w:t>
      </w:r>
      <w:r>
        <w:rPr>
          <w:rFonts w:ascii="仿宋" w:eastAsia="仿宋" w:hAnsi="仿宋" w:cs="宋体" w:hint="eastAsia"/>
          <w:kern w:val="0"/>
          <w:sz w:val="24"/>
        </w:rPr>
        <w:t>磋商</w:t>
      </w:r>
      <w:r>
        <w:rPr>
          <w:rFonts w:ascii="仿宋" w:eastAsia="仿宋" w:hAnsi="仿宋" w:cs="宋体"/>
          <w:kern w:val="0"/>
          <w:sz w:val="24"/>
        </w:rPr>
        <w:t>文件</w:t>
      </w:r>
      <w:r>
        <w:rPr>
          <w:rFonts w:ascii="仿宋" w:eastAsia="仿宋" w:hAnsi="仿宋" w:hint="eastAsia"/>
          <w:bCs/>
          <w:sz w:val="24"/>
        </w:rPr>
        <w:t>。</w:t>
      </w:r>
    </w:p>
    <w:p w:rsidR="00A81699" w:rsidRDefault="00A81699" w:rsidP="00A81699">
      <w:pPr>
        <w:autoSpaceDE w:val="0"/>
        <w:autoSpaceDN w:val="0"/>
        <w:adjustRightInd w:val="0"/>
        <w:spacing w:line="440" w:lineRule="exact"/>
        <w:ind w:firstLineChars="200" w:firstLine="480"/>
        <w:jc w:val="left"/>
        <w:rPr>
          <w:rFonts w:ascii="仿宋" w:eastAsia="仿宋" w:hAnsi="仿宋"/>
          <w:bCs/>
          <w:sz w:val="24"/>
        </w:rPr>
      </w:pPr>
      <w:r>
        <w:rPr>
          <w:rFonts w:ascii="仿宋" w:eastAsia="仿宋" w:hAnsi="仿宋" w:hint="eastAsia"/>
          <w:bCs/>
          <w:sz w:val="24"/>
        </w:rPr>
        <w:t>本项目不接受联合体。</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2" w:name="_Toc150353579"/>
      <w:r>
        <w:rPr>
          <w:rFonts w:ascii="黑体" w:eastAsia="黑体" w:hAnsi="黑体" w:hint="eastAsia"/>
          <w:bCs/>
          <w:sz w:val="24"/>
        </w:rPr>
        <w:t>二、申请人的资格要求</w:t>
      </w:r>
      <w:bookmarkEnd w:id="2"/>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（一）满足《中华人民共和国政府釆购法》第二十二条规定。</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（二）落实政府采购政策需满足的资格要求</w:t>
      </w:r>
    </w:p>
    <w:p w:rsidR="00A81699" w:rsidRDefault="00A81699" w:rsidP="00A81699">
      <w:pPr>
        <w:spacing w:line="440" w:lineRule="exact"/>
        <w:ind w:firstLineChars="200" w:firstLine="480"/>
        <w:rPr>
          <w:rFonts w:ascii="仿宋" w:eastAsia="仿宋" w:hAnsi="仿宋" w:cs="宋体"/>
          <w:color w:val="000000"/>
          <w:spacing w:val="-2"/>
          <w:kern w:val="0"/>
          <w:sz w:val="24"/>
        </w:rPr>
      </w:pPr>
      <w:r>
        <w:rPr>
          <w:rFonts w:ascii="仿宋" w:eastAsia="仿宋" w:hAnsi="仿宋" w:cs="宋体" w:hint="eastAsia"/>
          <w:color w:val="000000"/>
          <w:kern w:val="0"/>
          <w:sz w:val="24"/>
        </w:rPr>
        <w:t>1.投标截止前，供应商未被列入中国政府采购网（www.ccgp.gov.cn）“政府采购严重违法失信行为记录名单”、信用中国网（www.creditchina.gov.cn） “失信被执行人”“重大税收违法案件当事人名单（重大税收违法失信主体）”“政府采购严重违</w:t>
      </w:r>
      <w:r>
        <w:rPr>
          <w:rFonts w:ascii="仿宋" w:eastAsia="仿宋" w:hAnsi="仿宋" w:cs="宋体" w:hint="eastAsia"/>
          <w:color w:val="000000"/>
          <w:kern w:val="0"/>
          <w:sz w:val="24"/>
        </w:rPr>
        <w:lastRenderedPageBreak/>
        <w:t>法失信行为记录名单”的。</w:t>
      </w:r>
    </w:p>
    <w:p w:rsidR="00A81699" w:rsidRDefault="00A81699" w:rsidP="00A81699">
      <w:pPr>
        <w:spacing w:line="440" w:lineRule="exact"/>
        <w:ind w:firstLineChars="200" w:firstLine="480"/>
        <w:rPr>
          <w:rFonts w:ascii="仿宋" w:eastAsia="仿宋" w:hAnsi="仿宋" w:cs="宋体"/>
          <w:color w:val="000000"/>
          <w:kern w:val="0"/>
          <w:sz w:val="24"/>
        </w:rPr>
      </w:pPr>
      <w:bookmarkStart w:id="3" w:name="_Toc131502088"/>
      <w:r>
        <w:rPr>
          <w:rFonts w:ascii="仿宋" w:eastAsia="仿宋" w:hAnsi="仿宋" w:cs="宋体" w:hint="eastAsia"/>
          <w:color w:val="000000"/>
          <w:kern w:val="0"/>
          <w:sz w:val="24"/>
        </w:rPr>
        <w:t>2.本项目</w:t>
      </w:r>
      <w:proofErr w:type="gramStart"/>
      <w:r>
        <w:rPr>
          <w:rFonts w:ascii="仿宋" w:eastAsia="仿宋" w:hAnsi="仿宋" w:cs="宋体" w:hint="eastAsia"/>
          <w:color w:val="000000"/>
          <w:kern w:val="0"/>
          <w:sz w:val="24"/>
        </w:rPr>
        <w:t>一</w:t>
      </w:r>
      <w:proofErr w:type="gramEnd"/>
      <w:r>
        <w:rPr>
          <w:rFonts w:ascii="仿宋" w:eastAsia="仿宋" w:hAnsi="仿宋" w:cs="宋体" w:hint="eastAsia"/>
          <w:color w:val="000000"/>
          <w:kern w:val="0"/>
          <w:sz w:val="24"/>
        </w:rPr>
        <w:t>标包（计量实验室环境改造）专门面向小</w:t>
      </w:r>
      <w:proofErr w:type="gramStart"/>
      <w:r>
        <w:rPr>
          <w:rFonts w:ascii="仿宋" w:eastAsia="仿宋" w:hAnsi="仿宋" w:cs="宋体" w:hint="eastAsia"/>
          <w:color w:val="000000"/>
          <w:kern w:val="0"/>
          <w:sz w:val="24"/>
        </w:rPr>
        <w:t>微企业</w:t>
      </w:r>
      <w:proofErr w:type="gramEnd"/>
      <w:r>
        <w:rPr>
          <w:rFonts w:ascii="仿宋" w:eastAsia="仿宋" w:hAnsi="仿宋" w:cs="宋体" w:hint="eastAsia"/>
          <w:color w:val="000000"/>
          <w:kern w:val="0"/>
          <w:sz w:val="24"/>
        </w:rPr>
        <w:t>采购，所属行业为建筑业；本项目二标包（风云卫星地面配套设施建设）专门面向中小企业采购，所属行业为建筑业。</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（三）本项目的特定资格要求：</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1.供应商需具有建设行政主管部门核发的建筑工程施工总承包叁级及以上资质，同时具有有效的安全生产许可证书。</w:t>
      </w:r>
    </w:p>
    <w:p w:rsidR="00A81699" w:rsidRDefault="00A81699" w:rsidP="00A81699">
      <w:pPr>
        <w:spacing w:line="440" w:lineRule="exact"/>
        <w:ind w:firstLineChars="200" w:firstLine="480"/>
      </w:pPr>
      <w:r>
        <w:rPr>
          <w:rFonts w:ascii="仿宋" w:eastAsia="仿宋" w:hAnsi="仿宋" w:cs="宋体" w:hint="eastAsia"/>
          <w:color w:val="000000"/>
          <w:kern w:val="0"/>
          <w:sz w:val="24"/>
        </w:rPr>
        <w:t>（2）项目负责人：须具有本企业注册的相关专业贰级及以上注册建造师证书和有效的安全生产考核合格证书，且未担任其他在建工程项目的项目负责人。</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4" w:name="_Toc150353580"/>
      <w:bookmarkEnd w:id="3"/>
      <w:r>
        <w:rPr>
          <w:rFonts w:ascii="黑体" w:eastAsia="黑体" w:hAnsi="黑体" w:hint="eastAsia"/>
          <w:bCs/>
          <w:sz w:val="24"/>
        </w:rPr>
        <w:t>三、</w:t>
      </w:r>
      <w:proofErr w:type="gramStart"/>
      <w:r>
        <w:rPr>
          <w:rFonts w:ascii="黑体" w:eastAsia="黑体" w:hAnsi="黑体" w:hint="eastAsia"/>
          <w:bCs/>
          <w:sz w:val="24"/>
        </w:rPr>
        <w:t>获取磋商</w:t>
      </w:r>
      <w:proofErr w:type="gramEnd"/>
      <w:r>
        <w:rPr>
          <w:rFonts w:ascii="黑体" w:eastAsia="黑体" w:hAnsi="黑体" w:hint="eastAsia"/>
          <w:bCs/>
          <w:sz w:val="24"/>
        </w:rPr>
        <w:t>文件</w:t>
      </w:r>
      <w:bookmarkEnd w:id="4"/>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时间：2024年04月25日至2024年05月06日17:00（北京时间，</w:t>
      </w:r>
      <w:r>
        <w:rPr>
          <w:rFonts w:ascii="仿宋" w:eastAsia="仿宋" w:hAnsi="仿宋" w:cs="宋体"/>
          <w:color w:val="000000"/>
          <w:kern w:val="0"/>
          <w:sz w:val="24"/>
        </w:rPr>
        <w:t>法定节假日</w:t>
      </w:r>
      <w:r>
        <w:rPr>
          <w:rFonts w:ascii="仿宋" w:eastAsia="仿宋" w:hAnsi="仿宋" w:cs="宋体" w:hint="eastAsia"/>
          <w:color w:val="000000"/>
          <w:kern w:val="0"/>
          <w:sz w:val="24"/>
        </w:rPr>
        <w:t>除外，下同）。</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现场获取方式：报名供应商须在获取《磋商文件》规定时间内将以下所有资料的加盖公章复印件送至</w:t>
      </w:r>
      <w:r>
        <w:rPr>
          <w:rFonts w:ascii="仿宋" w:eastAsia="仿宋" w:hAnsi="仿宋" w:hint="eastAsia"/>
          <w:sz w:val="24"/>
        </w:rPr>
        <w:t>内蒙古自治区</w:t>
      </w:r>
      <w:r>
        <w:rPr>
          <w:rFonts w:ascii="仿宋" w:eastAsia="仿宋" w:hAnsi="仿宋" w:cs="仿宋" w:hint="eastAsia"/>
          <w:sz w:val="24"/>
        </w:rPr>
        <w:t>呼和浩特市赛罕区昭乌达路汇商广场A座12层</w:t>
      </w:r>
      <w:r>
        <w:rPr>
          <w:rFonts w:ascii="仿宋" w:eastAsia="仿宋" w:hAnsi="仿宋" w:cs="宋体" w:hint="eastAsia"/>
          <w:color w:val="000000"/>
          <w:kern w:val="0"/>
          <w:sz w:val="24"/>
        </w:rPr>
        <w:t>：</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 xml:space="preserve">1.报名人身份证正反面复印件； </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2.法定代表人授权委托书；</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3.有效的营业执照复印件；</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4.供应商资质证书及安全生产许可证；</w:t>
      </w:r>
    </w:p>
    <w:p w:rsidR="00A81699" w:rsidRDefault="00A81699" w:rsidP="00A81699">
      <w:pPr>
        <w:pStyle w:val="8"/>
        <w:spacing w:line="440" w:lineRule="exact"/>
        <w:ind w:leftChars="0" w:left="0" w:firstLineChars="200" w:firstLine="480"/>
      </w:pPr>
      <w:r>
        <w:rPr>
          <w:rFonts w:ascii="仿宋" w:eastAsia="仿宋" w:hAnsi="仿宋" w:cs="宋体" w:hint="eastAsia"/>
          <w:color w:val="000000"/>
          <w:kern w:val="0"/>
          <w:sz w:val="24"/>
        </w:rPr>
        <w:t>5.项目负责人的注册建造师证书和有效的安全生产考核合格证书</w:t>
      </w:r>
      <w:r>
        <w:rPr>
          <w:rFonts w:hint="eastAsia"/>
        </w:rPr>
        <w:t>。</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邮箱获取方式：报名供应商须在获取《磋商文件》规定时间内将现场获取方式所需资料的加盖公章扫描件发送至指定邮箱nmxtl5@163.com（内蒙</w:t>
      </w:r>
      <w:proofErr w:type="gramStart"/>
      <w:r>
        <w:rPr>
          <w:rFonts w:ascii="仿宋" w:eastAsia="仿宋" w:hAnsi="仿宋" w:cs="宋体" w:hint="eastAsia"/>
          <w:color w:val="000000"/>
          <w:kern w:val="0"/>
          <w:sz w:val="24"/>
        </w:rPr>
        <w:t>新天立首字母</w:t>
      </w:r>
      <w:proofErr w:type="gramEnd"/>
      <w:r>
        <w:rPr>
          <w:rFonts w:ascii="仿宋" w:eastAsia="仿宋" w:hAnsi="仿宋" w:cs="宋体" w:hint="eastAsia"/>
          <w:color w:val="000000"/>
          <w:kern w:val="0"/>
          <w:sz w:val="24"/>
        </w:rPr>
        <w:t>加5），邮件主题为本项目全称+公司名称+</w:t>
      </w:r>
      <w:proofErr w:type="gramStart"/>
      <w:r>
        <w:rPr>
          <w:rFonts w:ascii="仿宋" w:eastAsia="仿宋" w:hAnsi="仿宋" w:cs="宋体" w:hint="eastAsia"/>
          <w:color w:val="000000"/>
          <w:kern w:val="0"/>
          <w:sz w:val="24"/>
        </w:rPr>
        <w:t>标包号</w:t>
      </w:r>
      <w:proofErr w:type="gramEnd"/>
      <w:r>
        <w:rPr>
          <w:rFonts w:ascii="仿宋" w:eastAsia="仿宋" w:hAnsi="仿宋" w:cs="宋体" w:hint="eastAsia"/>
          <w:color w:val="000000"/>
          <w:kern w:val="0"/>
          <w:sz w:val="24"/>
        </w:rPr>
        <w:t>，邮件正文部分注明联系人和联系电话。</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采购代理机构在收到齐全的资料后，将《磋商文件》发放给报名成功的供应商。</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售价：500元/包。</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5" w:name="_Toc14099"/>
      <w:bookmarkStart w:id="6" w:name="_Toc150353581"/>
      <w:r>
        <w:rPr>
          <w:rFonts w:ascii="黑体" w:eastAsia="黑体" w:hAnsi="黑体" w:hint="eastAsia"/>
          <w:bCs/>
          <w:sz w:val="24"/>
        </w:rPr>
        <w:t>四、磋商公告发布媒介</w:t>
      </w:r>
      <w:bookmarkEnd w:id="5"/>
      <w:bookmarkEnd w:id="6"/>
    </w:p>
    <w:p w:rsidR="00A81699" w:rsidRDefault="00A81699" w:rsidP="00A81699">
      <w:pPr>
        <w:spacing w:line="440" w:lineRule="exact"/>
        <w:ind w:firstLineChars="200" w:firstLine="480"/>
        <w:rPr>
          <w:rFonts w:ascii="仿宋" w:eastAsia="仿宋" w:hAnsi="仿宋" w:cs="宋体"/>
          <w:color w:val="000000"/>
          <w:kern w:val="0"/>
          <w:sz w:val="24"/>
        </w:rPr>
      </w:pPr>
      <w:bookmarkStart w:id="7" w:name="dttl"/>
      <w:r>
        <w:rPr>
          <w:rFonts w:ascii="仿宋" w:eastAsia="仿宋" w:hAnsi="仿宋" w:cs="宋体" w:hint="eastAsia"/>
          <w:color w:val="000000"/>
          <w:kern w:val="0"/>
          <w:sz w:val="24"/>
        </w:rPr>
        <w:t>中国政府采购网                         网址：</w:t>
      </w:r>
      <w:r>
        <w:rPr>
          <w:rFonts w:ascii="仿宋" w:eastAsia="仿宋" w:hAnsi="仿宋" w:cs="宋体"/>
          <w:color w:val="000000"/>
          <w:kern w:val="0"/>
          <w:sz w:val="24"/>
        </w:rPr>
        <w:t>www.ccgp.gov.cn</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中国招标投标公共服务平台               网址：www.cebpubservice.com</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内蒙古招标投标公共服务平台             网址：</w:t>
      </w:r>
      <w:hyperlink r:id="rId4" w:history="1">
        <w:r>
          <w:rPr>
            <w:rFonts w:ascii="仿宋" w:eastAsia="仿宋" w:hAnsi="仿宋" w:cs="宋体" w:hint="eastAsia"/>
            <w:color w:val="000000"/>
            <w:kern w:val="0"/>
            <w:sz w:val="24"/>
          </w:rPr>
          <w:t>www.nmgztb.com.cn</w:t>
        </w:r>
      </w:hyperlink>
    </w:p>
    <w:p w:rsidR="00A81699" w:rsidRDefault="00A81699" w:rsidP="00A81699">
      <w:pPr>
        <w:spacing w:line="440" w:lineRule="exact"/>
        <w:ind w:firstLineChars="200" w:firstLine="480"/>
        <w:rPr>
          <w:rFonts w:ascii="仿宋" w:eastAsia="仿宋" w:hAnsi="仿宋" w:cs="宋体"/>
          <w:color w:val="000000"/>
          <w:kern w:val="0"/>
          <w:sz w:val="24"/>
        </w:rPr>
      </w:pPr>
      <w:bookmarkStart w:id="8" w:name="_Toc16048"/>
      <w:bookmarkStart w:id="9" w:name="_Toc184704556"/>
      <w:bookmarkStart w:id="10" w:name="_Toc328392911"/>
      <w:bookmarkStart w:id="11" w:name="_Toc336002995"/>
      <w:bookmarkStart w:id="12" w:name="_Toc320698496"/>
      <w:bookmarkStart w:id="13" w:name="_Toc319394715"/>
      <w:bookmarkStart w:id="14" w:name="_Toc31195"/>
      <w:bookmarkStart w:id="15" w:name="_Toc328385054"/>
      <w:bookmarkEnd w:id="7"/>
      <w:r>
        <w:rPr>
          <w:rFonts w:ascii="仿宋" w:eastAsia="仿宋" w:hAnsi="仿宋" w:hint="eastAsia"/>
          <w:sz w:val="24"/>
        </w:rPr>
        <w:t>以上公告同时发布，</w:t>
      </w:r>
      <w:r>
        <w:rPr>
          <w:rFonts w:ascii="仿宋" w:eastAsia="仿宋" w:hAnsi="仿宋" w:cs="宋体" w:hint="eastAsia"/>
          <w:color w:val="000000"/>
          <w:kern w:val="0"/>
          <w:sz w:val="24"/>
        </w:rPr>
        <w:t>其它媒介转载无效。</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16" w:name="_Toc150353582"/>
      <w:r>
        <w:rPr>
          <w:rFonts w:ascii="黑体" w:eastAsia="黑体" w:hAnsi="黑体" w:hint="eastAsia"/>
          <w:bCs/>
          <w:sz w:val="24"/>
        </w:rPr>
        <w:t>五、</w:t>
      </w:r>
      <w:bookmarkEnd w:id="8"/>
      <w:r>
        <w:rPr>
          <w:rFonts w:ascii="黑体" w:eastAsia="黑体" w:hAnsi="黑体" w:hint="eastAsia"/>
          <w:bCs/>
          <w:sz w:val="24"/>
        </w:rPr>
        <w:t>响应文件提交</w:t>
      </w:r>
      <w:bookmarkEnd w:id="16"/>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提交时间：2024年05月07日09时00分前</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lastRenderedPageBreak/>
        <w:t>截止时间：2024年05月07日09时00分</w:t>
      </w:r>
    </w:p>
    <w:p w:rsidR="00A81699" w:rsidRDefault="00A81699" w:rsidP="00A81699">
      <w:pPr>
        <w:spacing w:line="440" w:lineRule="exact"/>
        <w:ind w:firstLineChars="200" w:firstLine="480"/>
        <w:rPr>
          <w:rFonts w:ascii="仿宋" w:eastAsia="仿宋" w:hAnsi="仿宋" w:cs="宋体"/>
          <w:color w:val="000000"/>
          <w:kern w:val="0"/>
          <w:sz w:val="24"/>
        </w:rPr>
      </w:pPr>
      <w:bookmarkStart w:id="17" w:name="_Toc17579"/>
      <w:bookmarkStart w:id="18" w:name="_Toc28359093"/>
      <w:bookmarkStart w:id="19" w:name="_Toc28359016"/>
      <w:bookmarkStart w:id="20" w:name="_Toc35393802"/>
      <w:bookmarkStart w:id="21" w:name="_Toc35393633"/>
      <w:bookmarkEnd w:id="9"/>
      <w:bookmarkEnd w:id="10"/>
      <w:bookmarkEnd w:id="11"/>
      <w:bookmarkEnd w:id="12"/>
      <w:bookmarkEnd w:id="13"/>
      <w:bookmarkEnd w:id="14"/>
      <w:bookmarkEnd w:id="15"/>
      <w:r>
        <w:rPr>
          <w:rFonts w:ascii="仿宋" w:eastAsia="仿宋" w:hAnsi="仿宋" w:cs="宋体" w:hint="eastAsia"/>
          <w:color w:val="000000"/>
          <w:kern w:val="0"/>
          <w:sz w:val="24"/>
        </w:rPr>
        <w:t>地    点：</w:t>
      </w:r>
      <w:r>
        <w:rPr>
          <w:rFonts w:ascii="仿宋" w:eastAsia="仿宋" w:hAnsi="仿宋" w:hint="eastAsia"/>
          <w:sz w:val="24"/>
        </w:rPr>
        <w:t>内蒙古自治区</w:t>
      </w:r>
      <w:r>
        <w:rPr>
          <w:rFonts w:ascii="仿宋" w:eastAsia="仿宋" w:hAnsi="仿宋" w:cs="仿宋" w:hint="eastAsia"/>
          <w:sz w:val="24"/>
        </w:rPr>
        <w:t>呼和浩特市赛罕区昭乌达路汇商广场A座12层开标室</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22" w:name="_Toc150353583"/>
      <w:r>
        <w:rPr>
          <w:rFonts w:ascii="黑体" w:eastAsia="黑体" w:hAnsi="黑体" w:hint="eastAsia"/>
          <w:bCs/>
          <w:sz w:val="24"/>
        </w:rPr>
        <w:t>六、</w:t>
      </w:r>
      <w:bookmarkEnd w:id="17"/>
      <w:bookmarkEnd w:id="18"/>
      <w:bookmarkEnd w:id="19"/>
      <w:bookmarkEnd w:id="20"/>
      <w:bookmarkEnd w:id="21"/>
      <w:r>
        <w:rPr>
          <w:rFonts w:ascii="黑体" w:eastAsia="黑体" w:hAnsi="黑体" w:hint="eastAsia"/>
          <w:bCs/>
          <w:sz w:val="24"/>
        </w:rPr>
        <w:t>开启</w:t>
      </w:r>
      <w:bookmarkEnd w:id="22"/>
    </w:p>
    <w:p w:rsidR="00A81699" w:rsidRDefault="00A81699" w:rsidP="00A81699">
      <w:pPr>
        <w:spacing w:line="440" w:lineRule="exact"/>
        <w:ind w:firstLineChars="200" w:firstLine="480"/>
        <w:rPr>
          <w:rFonts w:ascii="仿宋" w:eastAsia="仿宋" w:hAnsi="仿宋" w:cs="宋体"/>
          <w:color w:val="000000"/>
          <w:kern w:val="0"/>
          <w:sz w:val="24"/>
        </w:rPr>
      </w:pPr>
      <w:bookmarkStart w:id="23" w:name="_Toc35393803"/>
      <w:bookmarkStart w:id="24" w:name="_Toc20658"/>
      <w:bookmarkStart w:id="25" w:name="_Toc35393634"/>
      <w:bookmarkStart w:id="26" w:name="_Toc28359017"/>
      <w:bookmarkStart w:id="27" w:name="_Toc28359094"/>
      <w:bookmarkStart w:id="28" w:name="_Toc7373"/>
      <w:r>
        <w:rPr>
          <w:rFonts w:ascii="仿宋" w:eastAsia="仿宋" w:hAnsi="仿宋" w:cs="宋体" w:hint="eastAsia"/>
          <w:color w:val="000000"/>
          <w:kern w:val="0"/>
          <w:sz w:val="24"/>
        </w:rPr>
        <w:t>时间：同响应文件提交截止时间。</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地点：</w:t>
      </w:r>
      <w:r>
        <w:rPr>
          <w:rFonts w:ascii="仿宋" w:eastAsia="仿宋" w:hAnsi="仿宋" w:cs="仿宋" w:hint="eastAsia"/>
          <w:sz w:val="24"/>
        </w:rPr>
        <w:t>同响应文件提交地点</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29" w:name="_Toc150353584"/>
      <w:r>
        <w:rPr>
          <w:rFonts w:ascii="黑体" w:eastAsia="黑体" w:hAnsi="黑体" w:hint="eastAsia"/>
          <w:bCs/>
          <w:sz w:val="24"/>
        </w:rPr>
        <w:t>七、公告期限</w:t>
      </w:r>
      <w:bookmarkEnd w:id="23"/>
      <w:bookmarkEnd w:id="24"/>
      <w:bookmarkEnd w:id="25"/>
      <w:bookmarkEnd w:id="26"/>
      <w:bookmarkEnd w:id="27"/>
      <w:bookmarkEnd w:id="29"/>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自本公告发布之日起3个工作日。</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30" w:name="_Toc150353585"/>
      <w:bookmarkStart w:id="31" w:name="_Toc13668"/>
      <w:bookmarkStart w:id="32" w:name="_Toc35393635"/>
      <w:bookmarkStart w:id="33" w:name="_Toc35393804"/>
      <w:r>
        <w:rPr>
          <w:rFonts w:ascii="黑体" w:eastAsia="黑体" w:hAnsi="黑体" w:hint="eastAsia"/>
          <w:bCs/>
          <w:sz w:val="24"/>
        </w:rPr>
        <w:t>八、其它补充事宜</w:t>
      </w:r>
      <w:bookmarkEnd w:id="30"/>
      <w:bookmarkEnd w:id="31"/>
      <w:bookmarkEnd w:id="32"/>
      <w:bookmarkEnd w:id="33"/>
    </w:p>
    <w:p w:rsidR="00A81699" w:rsidRDefault="00A81699" w:rsidP="00A81699">
      <w:pPr>
        <w:spacing w:line="440" w:lineRule="exact"/>
        <w:ind w:firstLineChars="200" w:firstLine="480"/>
        <w:rPr>
          <w:rFonts w:ascii="仿宋" w:eastAsia="仿宋" w:hAnsi="仿宋" w:cs="宋体"/>
          <w:color w:val="000000"/>
          <w:kern w:val="0"/>
          <w:sz w:val="24"/>
        </w:rPr>
      </w:pPr>
      <w:bookmarkStart w:id="34" w:name="_Toc35393805"/>
      <w:bookmarkStart w:id="35" w:name="_Toc35393636"/>
      <w:bookmarkStart w:id="36" w:name="_Toc28359095"/>
      <w:bookmarkStart w:id="37" w:name="_Toc28359018"/>
      <w:r>
        <w:rPr>
          <w:rFonts w:ascii="仿宋" w:eastAsia="仿宋" w:hAnsi="仿宋" w:cs="宋体" w:hint="eastAsia"/>
          <w:color w:val="000000"/>
          <w:kern w:val="0"/>
          <w:sz w:val="24"/>
        </w:rPr>
        <w:t>财务账户</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账户名称：内蒙古新天立工程项目管理有限公司第二分公司</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开户银行：内蒙古银行股份有限公司呼和浩特汇商广场支行</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银行账号：8615 1010 1421 0006 22</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行    号：3131 9100 0601</w:t>
      </w:r>
    </w:p>
    <w:p w:rsidR="00A81699" w:rsidRDefault="00A81699" w:rsidP="00A81699">
      <w:pPr>
        <w:autoSpaceDE w:val="0"/>
        <w:autoSpaceDN w:val="0"/>
        <w:adjustRightInd w:val="0"/>
        <w:spacing w:line="440" w:lineRule="exact"/>
        <w:jc w:val="left"/>
        <w:outlineLvl w:val="1"/>
        <w:rPr>
          <w:rFonts w:ascii="黑体" w:eastAsia="黑体" w:hAnsi="黑体"/>
          <w:bCs/>
          <w:sz w:val="24"/>
        </w:rPr>
      </w:pPr>
      <w:bookmarkStart w:id="38" w:name="_Toc150353586"/>
      <w:bookmarkStart w:id="39" w:name="_Toc1263"/>
      <w:r>
        <w:rPr>
          <w:rFonts w:ascii="黑体" w:eastAsia="黑体" w:hAnsi="黑体" w:hint="eastAsia"/>
          <w:bCs/>
          <w:sz w:val="24"/>
        </w:rPr>
        <w:t>九、凡对本次磋商提出询问，请按以下方式联系</w:t>
      </w:r>
      <w:bookmarkEnd w:id="34"/>
      <w:bookmarkEnd w:id="35"/>
      <w:bookmarkEnd w:id="36"/>
      <w:bookmarkEnd w:id="37"/>
      <w:bookmarkEnd w:id="38"/>
      <w:bookmarkEnd w:id="39"/>
    </w:p>
    <w:p w:rsidR="00A81699" w:rsidRDefault="00A81699" w:rsidP="00A81699">
      <w:pPr>
        <w:autoSpaceDE w:val="0"/>
        <w:autoSpaceDN w:val="0"/>
        <w:adjustRightInd w:val="0"/>
        <w:spacing w:line="440" w:lineRule="exact"/>
        <w:ind w:firstLineChars="200" w:firstLine="480"/>
        <w:jc w:val="left"/>
        <w:rPr>
          <w:rFonts w:ascii="黑体" w:eastAsia="黑体" w:hAnsi="黑体"/>
          <w:bCs/>
          <w:sz w:val="24"/>
        </w:rPr>
      </w:pPr>
      <w:bookmarkStart w:id="40" w:name="_Toc150353333"/>
      <w:bookmarkStart w:id="41" w:name="_Toc150353587"/>
      <w:proofErr w:type="gramStart"/>
      <w:r>
        <w:rPr>
          <w:rFonts w:ascii="黑体" w:eastAsia="黑体" w:hAnsi="黑体"/>
          <w:bCs/>
          <w:sz w:val="24"/>
        </w:rPr>
        <w:t>釆购人信息</w:t>
      </w:r>
      <w:bookmarkEnd w:id="40"/>
      <w:bookmarkEnd w:id="41"/>
      <w:proofErr w:type="gramEnd"/>
    </w:p>
    <w:p w:rsidR="00A81699" w:rsidRDefault="00A81699" w:rsidP="00A81699">
      <w:pPr>
        <w:spacing w:line="440" w:lineRule="exact"/>
        <w:ind w:firstLineChars="200" w:firstLine="480"/>
        <w:rPr>
          <w:rFonts w:ascii="仿宋" w:eastAsia="仿宋" w:hAnsi="仿宋" w:cs="仿宋"/>
          <w:color w:val="000000"/>
          <w:sz w:val="24"/>
        </w:rPr>
      </w:pPr>
      <w:r>
        <w:rPr>
          <w:rFonts w:ascii="仿宋" w:eastAsia="仿宋" w:hAnsi="仿宋" w:cs="仿宋" w:hint="eastAsia"/>
          <w:color w:val="000000"/>
          <w:sz w:val="24"/>
        </w:rPr>
        <w:t>名  称：内蒙古自治区气象数据中心</w:t>
      </w:r>
    </w:p>
    <w:p w:rsidR="00A81699" w:rsidRDefault="00A81699" w:rsidP="00A81699">
      <w:pPr>
        <w:spacing w:line="440" w:lineRule="exact"/>
        <w:ind w:firstLineChars="200" w:firstLine="480"/>
        <w:rPr>
          <w:rFonts w:ascii="仿宋" w:eastAsia="仿宋" w:hAnsi="仿宋" w:cs="仿宋"/>
          <w:color w:val="000000"/>
          <w:sz w:val="24"/>
        </w:rPr>
      </w:pPr>
      <w:r>
        <w:rPr>
          <w:rFonts w:ascii="仿宋" w:eastAsia="仿宋" w:hAnsi="仿宋" w:cs="仿宋" w:hint="eastAsia"/>
          <w:color w:val="000000"/>
          <w:sz w:val="24"/>
        </w:rPr>
        <w:t>联系人：杨先生</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仿宋" w:hint="eastAsia"/>
          <w:color w:val="000000"/>
          <w:sz w:val="24"/>
        </w:rPr>
        <w:t>电  话：0471-3335563</w:t>
      </w:r>
    </w:p>
    <w:p w:rsidR="00A81699" w:rsidRDefault="00A81699" w:rsidP="00A81699">
      <w:pPr>
        <w:autoSpaceDE w:val="0"/>
        <w:autoSpaceDN w:val="0"/>
        <w:adjustRightInd w:val="0"/>
        <w:spacing w:line="440" w:lineRule="exact"/>
        <w:ind w:firstLineChars="200" w:firstLine="480"/>
        <w:jc w:val="left"/>
        <w:rPr>
          <w:rFonts w:ascii="黑体" w:eastAsia="黑体" w:hAnsi="黑体"/>
          <w:bCs/>
          <w:sz w:val="24"/>
        </w:rPr>
      </w:pPr>
      <w:bookmarkStart w:id="42" w:name="_Toc150353334"/>
      <w:bookmarkStart w:id="43" w:name="_Toc35393638"/>
      <w:bookmarkStart w:id="44" w:name="_Toc28359020"/>
      <w:bookmarkStart w:id="45" w:name="_Toc35393807"/>
      <w:bookmarkStart w:id="46" w:name="_Toc28359097"/>
      <w:bookmarkStart w:id="47" w:name="_Toc150353588"/>
      <w:r>
        <w:rPr>
          <w:rFonts w:ascii="黑体" w:eastAsia="黑体" w:hAnsi="黑体" w:hint="eastAsia"/>
          <w:bCs/>
          <w:sz w:val="24"/>
        </w:rPr>
        <w:t>采购代理机构信息</w:t>
      </w:r>
      <w:bookmarkEnd w:id="42"/>
      <w:bookmarkEnd w:id="43"/>
      <w:bookmarkEnd w:id="44"/>
      <w:bookmarkEnd w:id="45"/>
      <w:bookmarkEnd w:id="46"/>
      <w:bookmarkEnd w:id="47"/>
    </w:p>
    <w:bookmarkEnd w:id="28"/>
    <w:p w:rsidR="00A81699" w:rsidRDefault="00A81699" w:rsidP="00A81699">
      <w:pPr>
        <w:spacing w:line="440" w:lineRule="exact"/>
        <w:ind w:firstLineChars="200" w:firstLine="480"/>
        <w:rPr>
          <w:rFonts w:ascii="仿宋" w:eastAsia="仿宋" w:hAnsi="仿宋" w:cs="仿宋"/>
          <w:color w:val="000000"/>
          <w:sz w:val="24"/>
        </w:rPr>
      </w:pPr>
      <w:r>
        <w:rPr>
          <w:rFonts w:ascii="仿宋" w:eastAsia="仿宋" w:hAnsi="仿宋" w:cs="仿宋" w:hint="eastAsia"/>
          <w:color w:val="000000"/>
          <w:sz w:val="24"/>
        </w:rPr>
        <w:t>名  称：内蒙古新天立工程项目管理有限公司</w:t>
      </w:r>
    </w:p>
    <w:p w:rsidR="00A81699" w:rsidRDefault="00A81699" w:rsidP="00A81699">
      <w:pPr>
        <w:spacing w:line="440" w:lineRule="exact"/>
        <w:ind w:firstLineChars="200" w:firstLine="480"/>
        <w:rPr>
          <w:rFonts w:ascii="仿宋" w:eastAsia="仿宋" w:hAnsi="仿宋" w:cs="仿宋"/>
          <w:color w:val="000000"/>
          <w:sz w:val="24"/>
        </w:rPr>
      </w:pPr>
      <w:r>
        <w:rPr>
          <w:rFonts w:ascii="仿宋" w:eastAsia="仿宋" w:hAnsi="仿宋" w:cs="仿宋" w:hint="eastAsia"/>
          <w:color w:val="000000"/>
          <w:sz w:val="24"/>
        </w:rPr>
        <w:t xml:space="preserve">联系人：郭女士   </w:t>
      </w: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仿宋" w:hint="eastAsia"/>
          <w:color w:val="000000"/>
          <w:sz w:val="24"/>
        </w:rPr>
        <w:t>电  话：0471-6240140-8020</w:t>
      </w:r>
    </w:p>
    <w:p w:rsidR="00A81699" w:rsidRDefault="00A81699" w:rsidP="00A81699">
      <w:pPr>
        <w:spacing w:line="440" w:lineRule="exact"/>
        <w:ind w:firstLineChars="200" w:firstLine="480"/>
        <w:rPr>
          <w:rFonts w:ascii="仿宋" w:eastAsia="仿宋" w:hAnsi="仿宋" w:cs="宋体"/>
          <w:color w:val="000000"/>
          <w:kern w:val="0"/>
          <w:sz w:val="24"/>
        </w:rPr>
      </w:pPr>
    </w:p>
    <w:p w:rsidR="00A81699" w:rsidRDefault="00A81699" w:rsidP="00A81699">
      <w:pPr>
        <w:spacing w:line="440" w:lineRule="exact"/>
        <w:ind w:firstLineChars="200" w:firstLine="480"/>
        <w:rPr>
          <w:rFonts w:ascii="仿宋" w:eastAsia="仿宋" w:hAnsi="仿宋" w:cs="宋体"/>
          <w:color w:val="000000"/>
          <w:kern w:val="0"/>
          <w:sz w:val="24"/>
        </w:rPr>
      </w:pPr>
      <w:r>
        <w:rPr>
          <w:rFonts w:ascii="仿宋" w:eastAsia="仿宋" w:hAnsi="仿宋" w:cs="宋体" w:hint="eastAsia"/>
          <w:color w:val="000000"/>
          <w:kern w:val="0"/>
          <w:sz w:val="24"/>
        </w:rPr>
        <w:t>附件：关于响应文件提交与接收相关事宜的通告</w:t>
      </w:r>
    </w:p>
    <w:p w:rsidR="00A81699" w:rsidRDefault="00A81699" w:rsidP="00A81699">
      <w:pPr>
        <w:pStyle w:val="8"/>
        <w:spacing w:line="520" w:lineRule="exact"/>
        <w:ind w:left="3920"/>
        <w:rPr>
          <w:rFonts w:hint="eastAsia"/>
        </w:rPr>
      </w:pPr>
    </w:p>
    <w:p w:rsidR="00F52DC6" w:rsidRPr="00F52DC6" w:rsidRDefault="00F52DC6" w:rsidP="00F52DC6"/>
    <w:p w:rsidR="00A81699" w:rsidRDefault="00A81699" w:rsidP="00A81699">
      <w:pPr>
        <w:spacing w:line="520" w:lineRule="exact"/>
        <w:ind w:firstLineChars="1250" w:firstLine="3000"/>
        <w:jc w:val="left"/>
        <w:rPr>
          <w:rFonts w:ascii="仿宋" w:eastAsia="仿宋" w:hAnsi="仿宋" w:cs="仿宋"/>
          <w:sz w:val="24"/>
        </w:rPr>
      </w:pPr>
      <w:r>
        <w:rPr>
          <w:rFonts w:ascii="仿宋" w:eastAsia="仿宋" w:hAnsi="仿宋" w:cs="仿宋" w:hint="eastAsia"/>
          <w:sz w:val="24"/>
        </w:rPr>
        <w:t>采 购 人：内蒙古自治区气象数据中心</w:t>
      </w:r>
    </w:p>
    <w:p w:rsidR="00A81699" w:rsidRDefault="00A81699" w:rsidP="00F52DC6">
      <w:pPr>
        <w:spacing w:line="240" w:lineRule="exact"/>
        <w:jc w:val="left"/>
        <w:rPr>
          <w:rFonts w:ascii="仿宋" w:eastAsia="仿宋" w:hAnsi="仿宋" w:cs="仿宋"/>
          <w:sz w:val="24"/>
        </w:rPr>
      </w:pPr>
    </w:p>
    <w:p w:rsidR="00A81699" w:rsidRDefault="00A81699" w:rsidP="00A81699">
      <w:pPr>
        <w:spacing w:line="520" w:lineRule="exact"/>
        <w:ind w:firstLineChars="1250" w:firstLine="3000"/>
        <w:jc w:val="left"/>
        <w:rPr>
          <w:rFonts w:ascii="仿宋" w:eastAsia="仿宋" w:hAnsi="仿宋" w:cs="仿宋"/>
          <w:sz w:val="24"/>
        </w:rPr>
      </w:pPr>
      <w:r>
        <w:rPr>
          <w:rFonts w:ascii="仿宋" w:eastAsia="仿宋" w:hAnsi="仿宋" w:cs="仿宋" w:hint="eastAsia"/>
          <w:sz w:val="24"/>
        </w:rPr>
        <w:t>代理机构：内蒙古新天立工程项目管理有限公司</w:t>
      </w:r>
    </w:p>
    <w:p w:rsidR="00A81699" w:rsidRDefault="00A81699" w:rsidP="00F52DC6">
      <w:pPr>
        <w:spacing w:line="240" w:lineRule="exact"/>
        <w:jc w:val="left"/>
        <w:rPr>
          <w:rFonts w:ascii="仿宋" w:eastAsia="仿宋" w:hAnsi="仿宋" w:cs="仿宋"/>
          <w:sz w:val="24"/>
        </w:rPr>
      </w:pPr>
    </w:p>
    <w:p w:rsidR="00A81699" w:rsidRDefault="00A81699" w:rsidP="00A81699">
      <w:pPr>
        <w:spacing w:line="520" w:lineRule="exact"/>
        <w:ind w:firstLineChars="1250" w:firstLine="3000"/>
      </w:pPr>
      <w:r>
        <w:rPr>
          <w:rFonts w:ascii="仿宋" w:eastAsia="仿宋" w:hAnsi="仿宋" w:cs="仿宋" w:hint="eastAsia"/>
          <w:sz w:val="24"/>
        </w:rPr>
        <w:t>日    期：二○二四年四月二十五日</w:t>
      </w:r>
    </w:p>
    <w:p w:rsidR="00A81699" w:rsidRDefault="00A81699" w:rsidP="00A81699">
      <w:pPr>
        <w:spacing w:line="480" w:lineRule="exact"/>
        <w:outlineLvl w:val="1"/>
        <w:rPr>
          <w:rFonts w:ascii="仿宋" w:eastAsia="仿宋" w:hAnsi="仿宋" w:cs="宋体"/>
          <w:color w:val="333333"/>
          <w:sz w:val="24"/>
        </w:rPr>
      </w:pPr>
      <w:r>
        <w:rPr>
          <w:rFonts w:hint="eastAsia"/>
        </w:rPr>
        <w:br w:type="page"/>
      </w:r>
      <w:r>
        <w:rPr>
          <w:rFonts w:ascii="仿宋" w:eastAsia="仿宋" w:hAnsi="仿宋" w:cs="仿宋" w:hint="eastAsia"/>
          <w:sz w:val="24"/>
        </w:rPr>
        <w:lastRenderedPageBreak/>
        <w:t>附件</w:t>
      </w:r>
    </w:p>
    <w:p w:rsidR="00A81699" w:rsidRDefault="00A81699" w:rsidP="00A81699">
      <w:pPr>
        <w:widowControl/>
        <w:spacing w:line="480" w:lineRule="exact"/>
        <w:jc w:val="center"/>
        <w:rPr>
          <w:rFonts w:ascii="黑体" w:eastAsia="黑体" w:hAnsi="黑体" w:cs="宋体"/>
          <w:color w:val="333333"/>
          <w:sz w:val="36"/>
          <w:szCs w:val="36"/>
        </w:rPr>
      </w:pPr>
    </w:p>
    <w:p w:rsidR="00A81699" w:rsidRDefault="00A81699" w:rsidP="00A81699">
      <w:pPr>
        <w:widowControl/>
        <w:spacing w:line="480" w:lineRule="exact"/>
        <w:jc w:val="center"/>
        <w:rPr>
          <w:rFonts w:ascii="黑体" w:eastAsia="黑体" w:hAnsi="黑体" w:cs="宋体"/>
          <w:color w:val="333333"/>
          <w:sz w:val="36"/>
          <w:szCs w:val="36"/>
        </w:rPr>
      </w:pPr>
      <w:r>
        <w:rPr>
          <w:rFonts w:ascii="黑体" w:eastAsia="黑体" w:hAnsi="黑体" w:cs="宋体" w:hint="eastAsia"/>
          <w:color w:val="333333"/>
          <w:sz w:val="36"/>
          <w:szCs w:val="36"/>
        </w:rPr>
        <w:t>关于响应文件提交与接收相关事宜的通告</w:t>
      </w:r>
    </w:p>
    <w:p w:rsidR="00A81699" w:rsidRDefault="00A81699" w:rsidP="00A81699">
      <w:pPr>
        <w:widowControl/>
        <w:spacing w:line="480" w:lineRule="exact"/>
        <w:jc w:val="left"/>
        <w:rPr>
          <w:rFonts w:ascii="&amp;quot" w:hAnsi="&amp;quot" w:cs="宋体"/>
          <w:color w:val="333333"/>
          <w:szCs w:val="21"/>
        </w:rPr>
      </w:pPr>
      <w:r>
        <w:rPr>
          <w:rFonts w:ascii="Calibri" w:eastAsia="仿宋"/>
          <w:color w:val="333333"/>
          <w:sz w:val="32"/>
          <w:szCs w:val="32"/>
        </w:rPr>
        <w:t> </w:t>
      </w:r>
    </w:p>
    <w:p w:rsidR="00A81699" w:rsidRDefault="00A81699" w:rsidP="00A81699">
      <w:pPr>
        <w:spacing w:line="480" w:lineRule="exact"/>
        <w:jc w:val="left"/>
        <w:rPr>
          <w:rFonts w:ascii="仿宋" w:eastAsia="仿宋" w:hAnsi="仿宋" w:cs="仿宋"/>
          <w:sz w:val="24"/>
        </w:rPr>
      </w:pPr>
      <w:r>
        <w:rPr>
          <w:rFonts w:ascii="仿宋" w:eastAsia="仿宋" w:hAnsi="仿宋" w:cs="仿宋" w:hint="eastAsia"/>
          <w:sz w:val="24"/>
        </w:rPr>
        <w:t>各供应商：</w:t>
      </w:r>
    </w:p>
    <w:p w:rsidR="00A81699" w:rsidRDefault="00A81699" w:rsidP="00A81699">
      <w:pPr>
        <w:spacing w:line="480" w:lineRule="exact"/>
        <w:ind w:firstLineChars="200" w:firstLine="480"/>
        <w:jc w:val="left"/>
        <w:rPr>
          <w:rFonts w:ascii="仿宋" w:eastAsia="仿宋" w:hAnsi="仿宋" w:cs="仿宋"/>
          <w:sz w:val="24"/>
        </w:rPr>
      </w:pPr>
      <w:r>
        <w:rPr>
          <w:rFonts w:ascii="仿宋" w:eastAsia="仿宋" w:hAnsi="仿宋" w:cs="仿宋" w:hint="eastAsia"/>
          <w:sz w:val="24"/>
        </w:rPr>
        <w:t>响应文件提交方式采用现场提交或邮寄送达，具体要求如下：</w:t>
      </w:r>
    </w:p>
    <w:p w:rsidR="00A81699" w:rsidRDefault="00A81699" w:rsidP="00A81699">
      <w:pPr>
        <w:spacing w:line="480" w:lineRule="exact"/>
        <w:rPr>
          <w:rFonts w:ascii="黑体" w:eastAsia="黑体" w:hAnsi="黑体" w:cs="仿宋"/>
          <w:sz w:val="24"/>
        </w:rPr>
      </w:pPr>
      <w:r>
        <w:rPr>
          <w:rFonts w:ascii="黑体" w:eastAsia="黑体" w:hAnsi="黑体" w:cs="仿宋" w:hint="eastAsia"/>
          <w:sz w:val="24"/>
        </w:rPr>
        <w:t>一、现场提交</w:t>
      </w:r>
    </w:p>
    <w:p w:rsidR="00A81699" w:rsidRDefault="00A81699" w:rsidP="00A81699">
      <w:pPr>
        <w:spacing w:line="480" w:lineRule="exact"/>
        <w:ind w:firstLineChars="200" w:firstLine="480"/>
        <w:jc w:val="left"/>
        <w:rPr>
          <w:rFonts w:ascii="仿宋" w:eastAsia="仿宋" w:hAnsi="仿宋" w:cs="仿宋"/>
          <w:sz w:val="24"/>
        </w:rPr>
      </w:pPr>
      <w:r>
        <w:rPr>
          <w:rFonts w:ascii="仿宋" w:eastAsia="仿宋" w:hAnsi="仿宋" w:cs="仿宋" w:hint="eastAsia"/>
          <w:sz w:val="24"/>
        </w:rPr>
        <w:t>1.供应商如采用现场提交响应文件，按磋商文件相关规定执行。</w:t>
      </w:r>
    </w:p>
    <w:p w:rsidR="00A81699" w:rsidRDefault="00A81699" w:rsidP="00A81699">
      <w:pPr>
        <w:spacing w:line="480" w:lineRule="exact"/>
        <w:ind w:firstLineChars="200" w:firstLine="480"/>
        <w:jc w:val="left"/>
        <w:rPr>
          <w:rFonts w:ascii="仿宋" w:eastAsia="仿宋" w:hAnsi="仿宋" w:cs="仿宋"/>
          <w:sz w:val="24"/>
        </w:rPr>
      </w:pPr>
      <w:r>
        <w:rPr>
          <w:rFonts w:ascii="仿宋" w:eastAsia="仿宋" w:hAnsi="仿宋" w:cs="仿宋" w:hint="eastAsia"/>
          <w:sz w:val="24"/>
        </w:rPr>
        <w:t>2.提交时间：响应文件提交截止时间前</w:t>
      </w:r>
    </w:p>
    <w:p w:rsidR="00A81699" w:rsidRDefault="00A81699" w:rsidP="00A81699">
      <w:pPr>
        <w:spacing w:line="480" w:lineRule="exact"/>
        <w:ind w:firstLineChars="200" w:firstLine="480"/>
        <w:jc w:val="left"/>
        <w:rPr>
          <w:rFonts w:ascii="仿宋" w:eastAsia="仿宋" w:hAnsi="仿宋" w:cs="仿宋"/>
          <w:sz w:val="24"/>
        </w:rPr>
      </w:pPr>
      <w:r>
        <w:rPr>
          <w:rFonts w:ascii="仿宋" w:eastAsia="仿宋" w:hAnsi="仿宋" w:cs="仿宋" w:hint="eastAsia"/>
          <w:sz w:val="24"/>
        </w:rPr>
        <w:t>3.提交地址：</w:t>
      </w:r>
      <w:r>
        <w:rPr>
          <w:rFonts w:ascii="仿宋" w:eastAsia="仿宋" w:hAnsi="仿宋" w:hint="eastAsia"/>
          <w:sz w:val="24"/>
        </w:rPr>
        <w:t>内蒙古自治区</w:t>
      </w:r>
      <w:r>
        <w:rPr>
          <w:rFonts w:ascii="仿宋" w:eastAsia="仿宋" w:hAnsi="仿宋" w:cs="仿宋" w:hint="eastAsia"/>
          <w:sz w:val="24"/>
        </w:rPr>
        <w:t>呼和浩特市赛罕区昭乌达路汇商广场A座12层开标室</w:t>
      </w:r>
    </w:p>
    <w:p w:rsidR="00A81699" w:rsidRDefault="00A81699" w:rsidP="00A81699">
      <w:pPr>
        <w:spacing w:line="480" w:lineRule="exact"/>
        <w:rPr>
          <w:rFonts w:ascii="黑体" w:eastAsia="黑体" w:hAnsi="黑体" w:cs="仿宋"/>
          <w:sz w:val="24"/>
        </w:rPr>
      </w:pPr>
      <w:r>
        <w:rPr>
          <w:rFonts w:ascii="黑体" w:eastAsia="黑体" w:hAnsi="黑体" w:cs="仿宋" w:hint="eastAsia"/>
          <w:sz w:val="24"/>
        </w:rPr>
        <w:t>二、邮寄提交</w:t>
      </w:r>
    </w:p>
    <w:p w:rsidR="00A81699" w:rsidRDefault="00A81699" w:rsidP="00A81699">
      <w:pPr>
        <w:spacing w:line="480" w:lineRule="exact"/>
        <w:ind w:firstLineChars="200" w:firstLine="480"/>
        <w:rPr>
          <w:rFonts w:ascii="黑体" w:eastAsia="黑体" w:hAnsi="黑体" w:cs="仿宋"/>
          <w:sz w:val="24"/>
        </w:rPr>
      </w:pPr>
      <w:r>
        <w:rPr>
          <w:rFonts w:ascii="仿宋" w:eastAsia="仿宋" w:hAnsi="仿宋" w:cs="仿宋" w:hint="eastAsia"/>
          <w:sz w:val="24"/>
        </w:rPr>
        <w:t>1.提交时间：响应文件提交截止时间前</w:t>
      </w:r>
    </w:p>
    <w:p w:rsidR="00A81699" w:rsidRDefault="00A81699" w:rsidP="00A81699">
      <w:pPr>
        <w:pStyle w:val="a4"/>
        <w:spacing w:after="0" w:line="480" w:lineRule="exact"/>
        <w:ind w:firstLineChars="0" w:firstLine="0"/>
        <w:jc w:val="both"/>
        <w:rPr>
          <w:rFonts w:ascii="仿宋" w:eastAsia="仿宋" w:hAnsi="仿宋" w:cs="仿宋"/>
          <w:sz w:val="24"/>
        </w:rPr>
      </w:pPr>
      <w:r>
        <w:rPr>
          <w:rFonts w:ascii="仿宋" w:eastAsia="仿宋" w:hAnsi="仿宋" w:cs="仿宋" w:hint="eastAsia"/>
          <w:bCs/>
          <w:sz w:val="24"/>
        </w:rPr>
        <w:t xml:space="preserve">    2.邮政编码：</w:t>
      </w:r>
      <w:r>
        <w:rPr>
          <w:rFonts w:ascii="仿宋" w:eastAsia="仿宋" w:hAnsi="仿宋" w:cs="仿宋" w:hint="eastAsia"/>
          <w:sz w:val="24"/>
        </w:rPr>
        <w:t>010020</w:t>
      </w:r>
    </w:p>
    <w:p w:rsidR="00A81699" w:rsidRDefault="00A81699" w:rsidP="00A81699">
      <w:pPr>
        <w:spacing w:line="480" w:lineRule="exact"/>
        <w:ind w:firstLineChars="210" w:firstLine="504"/>
        <w:jc w:val="left"/>
        <w:rPr>
          <w:rFonts w:ascii="仿宋" w:eastAsia="仿宋" w:hAnsi="仿宋" w:cs="仿宋"/>
          <w:sz w:val="24"/>
        </w:rPr>
      </w:pPr>
      <w:r>
        <w:rPr>
          <w:rFonts w:ascii="仿宋" w:eastAsia="仿宋" w:hAnsi="仿宋" w:cs="仿宋" w:hint="eastAsia"/>
          <w:bCs/>
          <w:sz w:val="24"/>
        </w:rPr>
        <w:t>3.邮寄地址：</w:t>
      </w:r>
      <w:r>
        <w:rPr>
          <w:rFonts w:ascii="仿宋" w:eastAsia="仿宋" w:hAnsi="仿宋" w:hint="eastAsia"/>
          <w:sz w:val="24"/>
        </w:rPr>
        <w:t>内蒙古自治区</w:t>
      </w:r>
      <w:r>
        <w:rPr>
          <w:rFonts w:ascii="仿宋" w:eastAsia="仿宋" w:hAnsi="仿宋" w:cs="仿宋" w:hint="eastAsia"/>
          <w:sz w:val="24"/>
        </w:rPr>
        <w:t>呼和浩特市赛罕区昭乌达路汇商广场A座12层开标室</w:t>
      </w:r>
    </w:p>
    <w:p w:rsidR="00A81699" w:rsidRDefault="00A81699" w:rsidP="00A81699">
      <w:pPr>
        <w:spacing w:line="480" w:lineRule="exact"/>
        <w:ind w:firstLineChars="210" w:firstLine="504"/>
        <w:jc w:val="left"/>
        <w:rPr>
          <w:rFonts w:ascii="仿宋" w:eastAsia="仿宋" w:hAnsi="仿宋" w:cs="仿宋"/>
          <w:sz w:val="24"/>
        </w:rPr>
      </w:pPr>
      <w:r>
        <w:rPr>
          <w:rFonts w:ascii="仿宋" w:eastAsia="仿宋" w:hAnsi="仿宋" w:cs="仿宋" w:hint="eastAsia"/>
          <w:sz w:val="24"/>
        </w:rPr>
        <w:t xml:space="preserve">4.接收单位：内蒙古新天立工程项目管理有限公司 </w:t>
      </w:r>
    </w:p>
    <w:p w:rsidR="00A81699" w:rsidRDefault="00A81699" w:rsidP="00A81699">
      <w:pPr>
        <w:spacing w:line="480" w:lineRule="exact"/>
        <w:ind w:firstLineChars="216" w:firstLine="518"/>
        <w:jc w:val="left"/>
        <w:rPr>
          <w:rFonts w:ascii="仿宋" w:eastAsia="仿宋" w:hAnsi="仿宋" w:cs="仿宋"/>
          <w:color w:val="000000"/>
          <w:sz w:val="24"/>
        </w:rPr>
      </w:pPr>
      <w:r>
        <w:rPr>
          <w:rFonts w:ascii="仿宋" w:eastAsia="仿宋" w:hAnsi="仿宋" w:cs="仿宋" w:hint="eastAsia"/>
          <w:color w:val="000000"/>
          <w:sz w:val="24"/>
        </w:rPr>
        <w:t>5.</w:t>
      </w:r>
      <w:r>
        <w:rPr>
          <w:rFonts w:ascii="仿宋" w:eastAsia="仿宋" w:hAnsi="仿宋" w:cs="仿宋" w:hint="eastAsia"/>
          <w:sz w:val="24"/>
        </w:rPr>
        <w:t>联 系 人</w:t>
      </w:r>
      <w:r>
        <w:rPr>
          <w:rFonts w:ascii="仿宋" w:eastAsia="仿宋" w:hAnsi="仿宋" w:cs="仿宋" w:hint="eastAsia"/>
          <w:color w:val="000000"/>
          <w:sz w:val="24"/>
        </w:rPr>
        <w:t>：郭女士</w:t>
      </w:r>
    </w:p>
    <w:p w:rsidR="00A81699" w:rsidRDefault="00A81699" w:rsidP="00A81699">
      <w:pPr>
        <w:spacing w:line="480" w:lineRule="exact"/>
        <w:ind w:firstLineChars="216" w:firstLine="518"/>
        <w:jc w:val="left"/>
        <w:rPr>
          <w:rFonts w:ascii="仿宋" w:eastAsia="仿宋" w:hAnsi="仿宋" w:cs="仿宋"/>
          <w:color w:val="000000"/>
          <w:sz w:val="24"/>
        </w:rPr>
      </w:pPr>
      <w:r>
        <w:rPr>
          <w:rFonts w:ascii="仿宋" w:eastAsia="仿宋" w:hAnsi="仿宋" w:cs="仿宋" w:hint="eastAsia"/>
          <w:color w:val="000000"/>
          <w:sz w:val="24"/>
        </w:rPr>
        <w:t>6.电    话：18547163846    0471-6240140-8020</w:t>
      </w:r>
    </w:p>
    <w:p w:rsidR="00A81699" w:rsidRDefault="00A81699" w:rsidP="00A81699">
      <w:pPr>
        <w:spacing w:line="480" w:lineRule="exact"/>
        <w:ind w:firstLineChars="210" w:firstLine="504"/>
        <w:rPr>
          <w:rFonts w:ascii="仿宋" w:eastAsia="仿宋" w:hAnsi="仿宋" w:cs="仿宋"/>
          <w:sz w:val="24"/>
        </w:rPr>
      </w:pPr>
      <w:r>
        <w:rPr>
          <w:rFonts w:ascii="仿宋" w:eastAsia="仿宋" w:hAnsi="仿宋" w:cs="仿宋" w:hint="eastAsia"/>
          <w:sz w:val="24"/>
        </w:rPr>
        <w:t>7.供应商如采用邮寄方式送达响应文件，应注意以下事项：</w:t>
      </w:r>
    </w:p>
    <w:p w:rsidR="00A81699" w:rsidRDefault="00A81699" w:rsidP="00A81699">
      <w:pPr>
        <w:kinsoku w:val="0"/>
        <w:overflowPunct w:val="0"/>
        <w:autoSpaceDE w:val="0"/>
        <w:autoSpaceDN w:val="0"/>
        <w:spacing w:line="480" w:lineRule="exact"/>
        <w:ind w:firstLineChars="177" w:firstLine="425"/>
        <w:jc w:val="left"/>
        <w:rPr>
          <w:rFonts w:ascii="仿宋" w:eastAsia="仿宋" w:hAnsi="仿宋" w:cs="仿宋"/>
          <w:sz w:val="24"/>
        </w:rPr>
      </w:pPr>
      <w:r>
        <w:rPr>
          <w:rFonts w:ascii="仿宋" w:eastAsia="仿宋" w:hAnsi="仿宋" w:cs="仿宋" w:hint="eastAsia"/>
          <w:sz w:val="24"/>
        </w:rPr>
        <w:t>（1）磋商保证金（如有）采用银行保函形式的，须同响应文件一并邮寄。</w:t>
      </w:r>
    </w:p>
    <w:p w:rsidR="00A81699" w:rsidRDefault="00A81699" w:rsidP="00A81699">
      <w:pPr>
        <w:kinsoku w:val="0"/>
        <w:overflowPunct w:val="0"/>
        <w:autoSpaceDE w:val="0"/>
        <w:autoSpaceDN w:val="0"/>
        <w:spacing w:line="480" w:lineRule="exact"/>
        <w:ind w:firstLineChars="177" w:firstLine="425"/>
        <w:jc w:val="left"/>
        <w:rPr>
          <w:rFonts w:ascii="仿宋" w:eastAsia="仿宋" w:hAnsi="仿宋" w:cs="仿宋"/>
          <w:sz w:val="24"/>
        </w:rPr>
      </w:pPr>
      <w:r>
        <w:rPr>
          <w:rFonts w:ascii="仿宋" w:eastAsia="仿宋" w:hAnsi="仿宋" w:cs="仿宋" w:hint="eastAsia"/>
          <w:sz w:val="24"/>
        </w:rPr>
        <w:t>（2）供应商应充分考虑响应文件寄出至代理机构收到所需要的时间，可以提前送达，但必须派送到指定邮寄地址。邮寄方式推荐使用顺丰快递，供应商应自行核实快递到达情况。由于物流原因导致响应文件逾期送达，其责任由供应商承担。</w:t>
      </w:r>
    </w:p>
    <w:p w:rsidR="00A81699" w:rsidRDefault="00A81699" w:rsidP="00A81699">
      <w:pPr>
        <w:kinsoku w:val="0"/>
        <w:overflowPunct w:val="0"/>
        <w:autoSpaceDE w:val="0"/>
        <w:autoSpaceDN w:val="0"/>
        <w:spacing w:line="480" w:lineRule="exact"/>
        <w:ind w:firstLineChars="177" w:firstLine="425"/>
        <w:jc w:val="left"/>
        <w:rPr>
          <w:rFonts w:ascii="仿宋" w:eastAsia="仿宋" w:hAnsi="仿宋" w:cs="仿宋"/>
          <w:sz w:val="24"/>
        </w:rPr>
      </w:pPr>
      <w:r>
        <w:rPr>
          <w:rFonts w:ascii="仿宋" w:eastAsia="仿宋" w:hAnsi="仿宋" w:cs="仿宋" w:hint="eastAsia"/>
          <w:sz w:val="24"/>
        </w:rPr>
        <w:t>（3）供应商邮寄响应文件时，应对响应文件进行加固，在邮寄封页不予写明公司名称，防止投标信息泄露。如果发生响应文件破损、丢失等情况，由供应商自行负责。</w:t>
      </w:r>
    </w:p>
    <w:p w:rsidR="00A81699" w:rsidRDefault="00A81699" w:rsidP="00A81699">
      <w:pPr>
        <w:kinsoku w:val="0"/>
        <w:overflowPunct w:val="0"/>
        <w:autoSpaceDE w:val="0"/>
        <w:autoSpaceDN w:val="0"/>
        <w:spacing w:line="480" w:lineRule="exact"/>
        <w:ind w:firstLineChars="177" w:firstLine="425"/>
        <w:jc w:val="left"/>
        <w:rPr>
          <w:rFonts w:ascii="仿宋" w:eastAsia="仿宋" w:hAnsi="仿宋" w:cs="仿宋"/>
          <w:sz w:val="24"/>
        </w:rPr>
      </w:pPr>
      <w:r>
        <w:rPr>
          <w:rFonts w:ascii="仿宋" w:eastAsia="仿宋" w:hAnsi="仿宋" w:cs="仿宋" w:hint="eastAsia"/>
          <w:sz w:val="24"/>
        </w:rPr>
        <w:t>（4）供应商应明确寄件人的联系电话等必要信息。</w:t>
      </w:r>
    </w:p>
    <w:p w:rsidR="00A81699" w:rsidRDefault="00A81699" w:rsidP="00A81699">
      <w:pPr>
        <w:kinsoku w:val="0"/>
        <w:autoSpaceDE w:val="0"/>
        <w:autoSpaceDN w:val="0"/>
        <w:spacing w:line="480" w:lineRule="exact"/>
        <w:ind w:firstLineChars="177" w:firstLine="404"/>
        <w:jc w:val="left"/>
        <w:rPr>
          <w:rFonts w:ascii="仿宋" w:eastAsia="仿宋" w:hAnsi="仿宋" w:cs="宋体"/>
          <w:color w:val="333333"/>
          <w:sz w:val="24"/>
        </w:rPr>
      </w:pPr>
      <w:r>
        <w:rPr>
          <w:rFonts w:ascii="仿宋" w:eastAsia="仿宋" w:hAnsi="仿宋" w:cs="仿宋" w:hint="eastAsia"/>
          <w:color w:val="333333"/>
          <w:spacing w:val="-6"/>
          <w:sz w:val="24"/>
        </w:rPr>
        <w:t>（5）</w:t>
      </w:r>
      <w:r>
        <w:rPr>
          <w:rFonts w:ascii="仿宋" w:eastAsia="仿宋" w:hAnsi="仿宋" w:cs="仿宋" w:hint="eastAsia"/>
          <w:spacing w:val="-6"/>
          <w:sz w:val="24"/>
        </w:rPr>
        <w:t>供应商邮寄响应文件时邮费自付，否则响应文件将被拒收，其风险由供应商承担。</w:t>
      </w:r>
    </w:p>
    <w:p w:rsidR="00A81699" w:rsidRDefault="00A81699" w:rsidP="00A81699">
      <w:pPr>
        <w:spacing w:line="480" w:lineRule="exact"/>
      </w:pPr>
    </w:p>
    <w:p w:rsidR="00A81699" w:rsidRDefault="00A81699" w:rsidP="00A81699">
      <w:pPr>
        <w:kinsoku w:val="0"/>
        <w:autoSpaceDE w:val="0"/>
        <w:autoSpaceDN w:val="0"/>
        <w:spacing w:line="480" w:lineRule="exact"/>
        <w:ind w:firstLineChars="177" w:firstLine="404"/>
        <w:jc w:val="left"/>
        <w:rPr>
          <w:rFonts w:ascii="仿宋" w:eastAsia="仿宋" w:hAnsi="仿宋" w:cs="仿宋"/>
          <w:spacing w:val="-6"/>
          <w:sz w:val="24"/>
        </w:rPr>
      </w:pPr>
      <w:r>
        <w:rPr>
          <w:rFonts w:ascii="仿宋" w:eastAsia="仿宋" w:hAnsi="仿宋" w:cs="仿宋" w:hint="eastAsia"/>
          <w:spacing w:val="-6"/>
          <w:sz w:val="24"/>
        </w:rPr>
        <w:t xml:space="preserve">                                           内蒙古新天立工程项目管理有限公司</w:t>
      </w:r>
    </w:p>
    <w:p w:rsidR="0048024C" w:rsidRPr="00A81699" w:rsidRDefault="0048024C"/>
    <w:sectPr w:rsidR="0048024C" w:rsidRPr="00A81699" w:rsidSect="00A81699">
      <w:pgSz w:w="11906" w:h="16838"/>
      <w:pgMar w:top="1418" w:right="1418" w:bottom="1418" w:left="1418"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mp;quot">
    <w:altName w:val="微软雅黑"/>
    <w:charset w:val="00"/>
    <w:family w:val="roman"/>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81699"/>
    <w:rsid w:val="002276BF"/>
    <w:rsid w:val="0048024C"/>
    <w:rsid w:val="00A81699"/>
    <w:rsid w:val="00CF1831"/>
    <w:rsid w:val="00F52DC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8"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8"/>
    <w:qFormat/>
    <w:rsid w:val="00A81699"/>
    <w:pPr>
      <w:widowControl w:val="0"/>
      <w:jc w:val="both"/>
    </w:pPr>
    <w:rPr>
      <w:rFonts w:ascii="仿宋_GB2312" w:eastAsia="仿宋_GB2312"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8">
    <w:name w:val="index 8"/>
    <w:basedOn w:val="a"/>
    <w:next w:val="a"/>
    <w:qFormat/>
    <w:rsid w:val="00A81699"/>
    <w:pPr>
      <w:ind w:leftChars="1400" w:left="1400"/>
    </w:pPr>
  </w:style>
  <w:style w:type="paragraph" w:styleId="a3">
    <w:name w:val="Body Text"/>
    <w:basedOn w:val="a"/>
    <w:link w:val="Char"/>
    <w:uiPriority w:val="99"/>
    <w:semiHidden/>
    <w:unhideWhenUsed/>
    <w:rsid w:val="00A81699"/>
    <w:pPr>
      <w:spacing w:after="120"/>
    </w:pPr>
  </w:style>
  <w:style w:type="character" w:customStyle="1" w:styleId="Char">
    <w:name w:val="正文文本 Char"/>
    <w:basedOn w:val="a0"/>
    <w:link w:val="a3"/>
    <w:uiPriority w:val="99"/>
    <w:semiHidden/>
    <w:rsid w:val="00A81699"/>
    <w:rPr>
      <w:rFonts w:ascii="仿宋_GB2312" w:eastAsia="仿宋_GB2312" w:hAnsi="Times New Roman" w:cs="Times New Roman"/>
      <w:sz w:val="28"/>
      <w:szCs w:val="24"/>
    </w:rPr>
  </w:style>
  <w:style w:type="paragraph" w:styleId="a4">
    <w:name w:val="Body Text First Indent"/>
    <w:basedOn w:val="a3"/>
    <w:link w:val="Char0"/>
    <w:qFormat/>
    <w:rsid w:val="00A81699"/>
    <w:pPr>
      <w:widowControl/>
      <w:ind w:firstLineChars="100" w:firstLine="420"/>
      <w:jc w:val="left"/>
    </w:pPr>
    <w:rPr>
      <w:sz w:val="21"/>
    </w:rPr>
  </w:style>
  <w:style w:type="character" w:customStyle="1" w:styleId="Char0">
    <w:name w:val="正文首行缩进 Char"/>
    <w:basedOn w:val="Char"/>
    <w:link w:val="a4"/>
    <w:qFormat/>
    <w:rsid w:val="00A816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nmgztb.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401</Words>
  <Characters>2290</Characters>
  <Application>Microsoft Office Word</Application>
  <DocSecurity>0</DocSecurity>
  <Lines>19</Lines>
  <Paragraphs>5</Paragraphs>
  <ScaleCrop>false</ScaleCrop>
  <Company>微软公司</Company>
  <LinksUpToDate>false</LinksUpToDate>
  <CharactersWithSpaces>2686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4</cp:revision>
  <dcterms:created xsi:type="dcterms:W3CDTF">2024-04-25T04:10:00Z</dcterms:created>
  <dcterms:modified xsi:type="dcterms:W3CDTF">2024-04-25T04:14:00Z</dcterms:modified>
</cp:coreProperties>
</file>