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0486A0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sz w:val="32"/>
          <w:szCs w:val="32"/>
          <w:highlight w:val="none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sz w:val="32"/>
          <w:szCs w:val="32"/>
          <w:highlight w:val="none"/>
          <w:lang w:val="en-US" w:eastAsia="zh-CN"/>
        </w:rPr>
        <w:t>昭通卫生职业学院生命科学馆设备采购项目暂停公告</w:t>
      </w:r>
      <w:bookmarkEnd w:id="0"/>
      <w:bookmarkEnd w:id="1"/>
    </w:p>
    <w:p w14:paraId="568D4C19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bookmarkStart w:id="2" w:name="_Toc28359104"/>
      <w:bookmarkStart w:id="3" w:name="_Toc35393645"/>
      <w:bookmarkStart w:id="4" w:name="_Toc35393814"/>
      <w:bookmarkStart w:id="5" w:name="_Toc28359027"/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一、项目基本情况</w:t>
      </w:r>
      <w:bookmarkEnd w:id="2"/>
      <w:bookmarkEnd w:id="3"/>
      <w:bookmarkEnd w:id="4"/>
      <w:bookmarkEnd w:id="5"/>
    </w:p>
    <w:p w14:paraId="32499BAC">
      <w:pPr>
        <w:ind w:firstLine="560" w:firstLineChars="200"/>
        <w:rPr>
          <w:rFonts w:hint="eastAsia" w:ascii="宋体" w:hAnsi="宋体" w:eastAsia="宋体" w:cs="宋体"/>
          <w:spacing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pacing w:val="0"/>
          <w:kern w:val="2"/>
          <w:sz w:val="28"/>
          <w:szCs w:val="28"/>
          <w:highlight w:val="none"/>
          <w:lang w:val="en-US" w:eastAsia="zh-CN" w:bidi="ar-SA"/>
        </w:rPr>
        <w:t>采购项目编号：ZTZC2026-G1-01322-YNFY-0027　　　　　　　　　</w:t>
      </w:r>
    </w:p>
    <w:p w14:paraId="66BDEE99">
      <w:pPr>
        <w:pStyle w:val="3"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spacing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pacing w:val="0"/>
          <w:kern w:val="2"/>
          <w:sz w:val="28"/>
          <w:szCs w:val="28"/>
          <w:highlight w:val="none"/>
          <w:lang w:val="en-US" w:eastAsia="zh-CN" w:bidi="ar-SA"/>
        </w:rPr>
        <w:t>采购项目名称：</w:t>
      </w:r>
      <w:bookmarkStart w:id="6" w:name="_Toc28359112"/>
      <w:bookmarkStart w:id="7" w:name="_Toc28359035"/>
      <w:bookmarkStart w:id="8" w:name="_Toc35393655"/>
      <w:bookmarkStart w:id="9" w:name="_Toc35393824"/>
      <w:r>
        <w:rPr>
          <w:rFonts w:hint="eastAsia" w:ascii="宋体" w:hAnsi="宋体" w:eastAsia="宋体" w:cs="宋体"/>
          <w:b w:val="0"/>
          <w:bCs w:val="0"/>
          <w:spacing w:val="0"/>
          <w:kern w:val="2"/>
          <w:sz w:val="28"/>
          <w:szCs w:val="28"/>
          <w:highlight w:val="none"/>
          <w:lang w:val="en-US" w:eastAsia="zh-CN" w:bidi="ar-SA"/>
        </w:rPr>
        <w:t>昭通卫生职业学院生命科学馆设备采购项目</w:t>
      </w:r>
    </w:p>
    <w:p w14:paraId="7C547106">
      <w:pPr>
        <w:pStyle w:val="3"/>
        <w:spacing w:line="360" w:lineRule="auto"/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黑体" w:hAnsi="黑体" w:cs="宋体"/>
          <w:b w:val="0"/>
          <w:sz w:val="28"/>
          <w:szCs w:val="28"/>
        </w:rPr>
        <w:t>二、项目终止的原因</w:t>
      </w:r>
      <w:bookmarkEnd w:id="6"/>
      <w:bookmarkEnd w:id="7"/>
      <w:bookmarkEnd w:id="8"/>
      <w:bookmarkEnd w:id="9"/>
    </w:p>
    <w:p w14:paraId="2B5627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</w:pPr>
      <w:r>
        <w:rPr>
          <w:rFonts w:hint="eastAsia" w:ascii="宋体" w:hAnsi="宋体" w:cs="宋体"/>
          <w:spacing w:val="0"/>
          <w:kern w:val="2"/>
          <w:sz w:val="28"/>
          <w:szCs w:val="28"/>
          <w:highlight w:val="none"/>
          <w:lang w:val="en-US" w:eastAsia="zh-CN" w:bidi="ar-SA"/>
        </w:rPr>
        <w:t>因收到昭通市</w:t>
      </w:r>
      <w:r>
        <w:rPr>
          <w:rFonts w:hint="eastAsia" w:ascii="宋体" w:hAnsi="宋体" w:eastAsia="宋体" w:cs="宋体"/>
          <w:spacing w:val="0"/>
          <w:kern w:val="2"/>
          <w:sz w:val="28"/>
          <w:szCs w:val="28"/>
          <w:highlight w:val="none"/>
          <w:lang w:val="en-US" w:eastAsia="zh-CN" w:bidi="ar-SA"/>
        </w:rPr>
        <w:t>财政局暂停采购活动的通知，现暂停本项目的采购活动，待财政</w:t>
      </w:r>
      <w:r>
        <w:rPr>
          <w:rFonts w:hint="eastAsia" w:ascii="宋体" w:hAnsi="宋体" w:cs="宋体"/>
          <w:spacing w:val="0"/>
          <w:kern w:val="2"/>
          <w:sz w:val="28"/>
          <w:szCs w:val="28"/>
          <w:highlight w:val="none"/>
          <w:lang w:val="en-US" w:eastAsia="zh-CN" w:bidi="ar-SA"/>
        </w:rPr>
        <w:t>局</w:t>
      </w:r>
      <w:r>
        <w:rPr>
          <w:rFonts w:hint="eastAsia" w:ascii="宋体" w:hAnsi="宋体" w:eastAsia="宋体" w:cs="宋体"/>
          <w:spacing w:val="0"/>
          <w:kern w:val="2"/>
          <w:sz w:val="28"/>
          <w:szCs w:val="28"/>
          <w:highlight w:val="none"/>
          <w:lang w:val="en-US" w:eastAsia="zh-CN" w:bidi="ar-SA"/>
        </w:rPr>
        <w:t>通知恢复后，重新开展此项目</w:t>
      </w:r>
      <w:r>
        <w:rPr>
          <w:rFonts w:hint="eastAsia" w:ascii="宋体" w:hAnsi="宋体" w:cs="宋体"/>
          <w:spacing w:val="0"/>
          <w:kern w:val="2"/>
          <w:sz w:val="28"/>
          <w:szCs w:val="28"/>
          <w:highlight w:val="none"/>
          <w:lang w:val="en-US" w:eastAsia="zh-CN" w:bidi="ar-SA"/>
        </w:rPr>
        <w:t>。</w:t>
      </w:r>
      <w:r>
        <w:rPr>
          <w:rFonts w:hint="eastAsia" w:ascii="宋体" w:hAnsi="宋体" w:eastAsia="宋体" w:cs="宋体"/>
          <w:spacing w:val="0"/>
          <w:kern w:val="2"/>
          <w:sz w:val="28"/>
          <w:szCs w:val="28"/>
          <w:highlight w:val="none"/>
          <w:lang w:val="en-US" w:eastAsia="zh-CN" w:bidi="ar-SA"/>
        </w:rPr>
        <w:t>　　　　　</w:t>
      </w:r>
    </w:p>
    <w:p w14:paraId="2C2D345F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、其他补充事宜</w:t>
      </w:r>
    </w:p>
    <w:p w14:paraId="0A73AF3B">
      <w:pPr>
        <w:pStyle w:val="8"/>
        <w:ind w:left="0" w:leftChars="0" w:firstLine="560" w:firstLineChars="200"/>
        <w:rPr>
          <w:rFonts w:hint="default" w:ascii="宋体" w:hAnsi="宋体" w:eastAsia="宋体" w:cs="宋体"/>
          <w:spacing w:val="0"/>
          <w:kern w:val="0"/>
          <w:sz w:val="28"/>
          <w:szCs w:val="28"/>
          <w:highlight w:val="none"/>
          <w:lang w:val="en-US" w:eastAsia="zh-CN" w:bidi="ar-SA"/>
        </w:rPr>
      </w:pPr>
      <w:bookmarkStart w:id="10" w:name="OLE_LINK8"/>
      <w:r>
        <w:rPr>
          <w:rFonts w:hint="eastAsia" w:ascii="宋体" w:cs="宋体"/>
          <w:spacing w:val="0"/>
          <w:kern w:val="0"/>
          <w:sz w:val="28"/>
          <w:szCs w:val="28"/>
          <w:highlight w:val="none"/>
          <w:lang w:val="en-US" w:eastAsia="zh-CN" w:bidi="ar-SA"/>
        </w:rPr>
        <w:t>无</w:t>
      </w:r>
      <w:bookmarkStart w:id="15" w:name="_GoBack"/>
      <w:bookmarkEnd w:id="15"/>
    </w:p>
    <w:bookmarkEnd w:id="10"/>
    <w:p w14:paraId="2FFD3BBA">
      <w:pPr>
        <w:rPr>
          <w:rFonts w:hint="eastAsia"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  <w:highlight w:val="none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kern w:val="0"/>
          <w:sz w:val="28"/>
          <w:szCs w:val="28"/>
          <w:highlight w:val="none"/>
        </w:rPr>
        <w:t>、</w:t>
      </w: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凡对本次公告内容提出询问，请按以下方式联系。</w:t>
      </w:r>
    </w:p>
    <w:p w14:paraId="7927ECCB">
      <w:pPr>
        <w:rPr>
          <w:rFonts w:hint="eastAsia" w:ascii="宋体" w:hAnsi="宋体" w:eastAsia="宋体" w:cs="宋体"/>
          <w:b/>
          <w:bCs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  <w:highlight w:val="none"/>
        </w:rPr>
        <w:t>1.采购人信息</w:t>
      </w:r>
    </w:p>
    <w:p w14:paraId="0F4EF47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b w:val="0"/>
          <w:bCs/>
          <w:sz w:val="28"/>
          <w:szCs w:val="28"/>
          <w:highlight w:val="none"/>
        </w:rPr>
      </w:pPr>
      <w:bookmarkStart w:id="11" w:name="OLE_LINK22"/>
      <w:bookmarkStart w:id="12" w:name="_Toc28359086"/>
      <w:bookmarkStart w:id="13" w:name="_Toc28359009"/>
      <w:r>
        <w:rPr>
          <w:rFonts w:hint="eastAsia" w:ascii="宋体" w:hAnsi="宋体" w:cs="宋体"/>
          <w:b w:val="0"/>
          <w:bCs/>
          <w:sz w:val="28"/>
          <w:szCs w:val="28"/>
          <w:highlight w:val="none"/>
          <w:lang w:val="en-US" w:eastAsia="zh-CN"/>
        </w:rPr>
        <w:t>采 购 人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</w:rPr>
        <w:t>：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val="en-US" w:eastAsia="zh-CN"/>
        </w:rPr>
        <w:t>昭通卫生职业学院</w:t>
      </w:r>
    </w:p>
    <w:p w14:paraId="172BCEC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</w:rPr>
        <w:t>地    址：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val="en-US" w:eastAsia="zh-CN"/>
        </w:rPr>
        <w:t xml:space="preserve">昭阳区育才路603号    </w:t>
      </w:r>
    </w:p>
    <w:p w14:paraId="2757401A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</w:rPr>
        <w:t>联系方式：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val="en-US" w:eastAsia="zh-CN"/>
        </w:rPr>
        <w:t>李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  <w:t>老师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val="en-US" w:eastAsia="zh-CN"/>
        </w:rPr>
        <w:t xml:space="preserve">   </w:t>
      </w:r>
    </w:p>
    <w:p w14:paraId="2E97ED3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val="en-US" w:eastAsia="zh-CN"/>
        </w:rPr>
        <w:t>联系电话：</w:t>
      </w:r>
      <w:bookmarkStart w:id="14" w:name="OLE_LINK67"/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val="en-US" w:eastAsia="zh-CN"/>
        </w:rPr>
        <w:t xml:space="preserve">0870-3188226 </w:t>
      </w:r>
      <w:bookmarkEnd w:id="14"/>
    </w:p>
    <w:bookmarkEnd w:id="11"/>
    <w:p w14:paraId="073A9F43">
      <w:pPr>
        <w:numPr>
          <w:ilvl w:val="0"/>
          <w:numId w:val="1"/>
        </w:numPr>
        <w:rPr>
          <w:rFonts w:hint="eastAsia" w:ascii="宋体" w:hAnsi="宋体" w:eastAsia="宋体" w:cs="宋体"/>
          <w:b/>
          <w:bCs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  <w:highlight w:val="none"/>
        </w:rPr>
        <w:t>采购代理机构信息</w:t>
      </w:r>
      <w:bookmarkEnd w:id="12"/>
      <w:bookmarkEnd w:id="13"/>
    </w:p>
    <w:p w14:paraId="0A04C3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</w:rPr>
        <w:t>采购代理机构：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  <w:t>云南烽越项目管理咨询有限公司</w:t>
      </w:r>
    </w:p>
    <w:p w14:paraId="2736D6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b w:val="0"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</w:rPr>
        <w:t>地址：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  <w:t>昭阳区迎宾大道43号11幢1层54号商铺（远大广场）</w:t>
      </w:r>
    </w:p>
    <w:p w14:paraId="79A971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</w:rPr>
        <w:t>联系人：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val="en-US" w:eastAsia="zh-CN"/>
        </w:rPr>
        <w:t>孙黎叶</w:t>
      </w:r>
    </w:p>
    <w:p w14:paraId="0828B9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</w:rPr>
        <w:t>联系电话：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  <w:t>0870-2834168</w:t>
      </w:r>
    </w:p>
    <w:p w14:paraId="7B9C18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</w:rPr>
        <w:t>电子邮箱：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  <w:fldChar w:fldCharType="begin"/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  <w:instrText xml:space="preserve"> HYPERLINK "mailto:ynfyxmgl@163.com" </w:instrTex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  <w:fldChar w:fldCharType="separate"/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  <w:t>ynfyxmgl@163.com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  <w:fldChar w:fldCharType="end"/>
      </w:r>
    </w:p>
    <w:sectPr>
      <w:pgSz w:w="11906" w:h="16838"/>
      <w:pgMar w:top="1440" w:right="12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1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90CE60"/>
    <w:multiLevelType w:val="singleLevel"/>
    <w:tmpl w:val="3290CE60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  <w:docVar w:name="KSO_WPS_MARK_KEY" w:val="3fa4c3b5-d101-4907-83ce-790b97b0c73a"/>
  </w:docVars>
  <w:rsids>
    <w:rsidRoot w:val="007D1B19"/>
    <w:rsid w:val="00756481"/>
    <w:rsid w:val="007A778A"/>
    <w:rsid w:val="007D1B19"/>
    <w:rsid w:val="0093545B"/>
    <w:rsid w:val="009D6CEC"/>
    <w:rsid w:val="00A437D3"/>
    <w:rsid w:val="00C45416"/>
    <w:rsid w:val="00CB3008"/>
    <w:rsid w:val="00DC489B"/>
    <w:rsid w:val="01745A6A"/>
    <w:rsid w:val="01896C55"/>
    <w:rsid w:val="01FA65AD"/>
    <w:rsid w:val="020C10F9"/>
    <w:rsid w:val="04304DD5"/>
    <w:rsid w:val="0441329F"/>
    <w:rsid w:val="053F4D24"/>
    <w:rsid w:val="05405E86"/>
    <w:rsid w:val="0559041B"/>
    <w:rsid w:val="05B3433F"/>
    <w:rsid w:val="05ED01D7"/>
    <w:rsid w:val="06545855"/>
    <w:rsid w:val="09074BE6"/>
    <w:rsid w:val="0AEC5A48"/>
    <w:rsid w:val="0B8E1140"/>
    <w:rsid w:val="0BB974D9"/>
    <w:rsid w:val="0DB95F6E"/>
    <w:rsid w:val="0E625C06"/>
    <w:rsid w:val="124606DB"/>
    <w:rsid w:val="147C11A6"/>
    <w:rsid w:val="15064E16"/>
    <w:rsid w:val="15EA2484"/>
    <w:rsid w:val="1641189F"/>
    <w:rsid w:val="16BB2B88"/>
    <w:rsid w:val="16C60CFC"/>
    <w:rsid w:val="185247E7"/>
    <w:rsid w:val="192A046B"/>
    <w:rsid w:val="193872E9"/>
    <w:rsid w:val="19BA35FD"/>
    <w:rsid w:val="19F30E6E"/>
    <w:rsid w:val="1B0C474D"/>
    <w:rsid w:val="1BF00397"/>
    <w:rsid w:val="1C77789A"/>
    <w:rsid w:val="1D3D7939"/>
    <w:rsid w:val="1D4B28D6"/>
    <w:rsid w:val="1DF223D6"/>
    <w:rsid w:val="1E065EC1"/>
    <w:rsid w:val="1EFD54D7"/>
    <w:rsid w:val="1F93095F"/>
    <w:rsid w:val="21A93F47"/>
    <w:rsid w:val="22327245"/>
    <w:rsid w:val="22E42860"/>
    <w:rsid w:val="22F27CA2"/>
    <w:rsid w:val="240E61DA"/>
    <w:rsid w:val="248B2F6E"/>
    <w:rsid w:val="24E91E1B"/>
    <w:rsid w:val="26056C12"/>
    <w:rsid w:val="26571B8C"/>
    <w:rsid w:val="26594419"/>
    <w:rsid w:val="26832765"/>
    <w:rsid w:val="269444EC"/>
    <w:rsid w:val="26B741BD"/>
    <w:rsid w:val="26C67D48"/>
    <w:rsid w:val="288079B5"/>
    <w:rsid w:val="29244CA4"/>
    <w:rsid w:val="2BB30B2E"/>
    <w:rsid w:val="2D5C5ABE"/>
    <w:rsid w:val="2DE758B2"/>
    <w:rsid w:val="2ED15D8E"/>
    <w:rsid w:val="2F38358B"/>
    <w:rsid w:val="300E52DA"/>
    <w:rsid w:val="30B37F1C"/>
    <w:rsid w:val="30C84667"/>
    <w:rsid w:val="31503B47"/>
    <w:rsid w:val="316A2FCC"/>
    <w:rsid w:val="31707707"/>
    <w:rsid w:val="31A95C84"/>
    <w:rsid w:val="31BD57E2"/>
    <w:rsid w:val="3302515C"/>
    <w:rsid w:val="3393619C"/>
    <w:rsid w:val="34E3761E"/>
    <w:rsid w:val="352902A5"/>
    <w:rsid w:val="35905143"/>
    <w:rsid w:val="35C3605F"/>
    <w:rsid w:val="36EF0520"/>
    <w:rsid w:val="376869C9"/>
    <w:rsid w:val="381E409C"/>
    <w:rsid w:val="382D2D2F"/>
    <w:rsid w:val="38452ABD"/>
    <w:rsid w:val="38B05F3F"/>
    <w:rsid w:val="39222789"/>
    <w:rsid w:val="3AE25855"/>
    <w:rsid w:val="3C2A2C13"/>
    <w:rsid w:val="3CE129E9"/>
    <w:rsid w:val="3DEB4B5B"/>
    <w:rsid w:val="3E304B29"/>
    <w:rsid w:val="3ED033BD"/>
    <w:rsid w:val="40791694"/>
    <w:rsid w:val="407A208B"/>
    <w:rsid w:val="40EE349D"/>
    <w:rsid w:val="41325E51"/>
    <w:rsid w:val="41B4386B"/>
    <w:rsid w:val="42A301A4"/>
    <w:rsid w:val="43007C52"/>
    <w:rsid w:val="437E04CE"/>
    <w:rsid w:val="43F1069D"/>
    <w:rsid w:val="4456690A"/>
    <w:rsid w:val="446E0159"/>
    <w:rsid w:val="44871147"/>
    <w:rsid w:val="45AE1456"/>
    <w:rsid w:val="45D53D10"/>
    <w:rsid w:val="46AE3359"/>
    <w:rsid w:val="477035DA"/>
    <w:rsid w:val="49835652"/>
    <w:rsid w:val="4A1E7F2C"/>
    <w:rsid w:val="4B6474AB"/>
    <w:rsid w:val="4C050552"/>
    <w:rsid w:val="4CE42C15"/>
    <w:rsid w:val="4D697710"/>
    <w:rsid w:val="4DD06720"/>
    <w:rsid w:val="4DF94F37"/>
    <w:rsid w:val="4F06349B"/>
    <w:rsid w:val="4FC71FC0"/>
    <w:rsid w:val="4FDE4F63"/>
    <w:rsid w:val="50016325"/>
    <w:rsid w:val="506C17A9"/>
    <w:rsid w:val="50850D04"/>
    <w:rsid w:val="51F10570"/>
    <w:rsid w:val="52BD561A"/>
    <w:rsid w:val="52BD63C1"/>
    <w:rsid w:val="53105F7B"/>
    <w:rsid w:val="536A2433"/>
    <w:rsid w:val="53F81C8C"/>
    <w:rsid w:val="5477706D"/>
    <w:rsid w:val="55640F6B"/>
    <w:rsid w:val="55A85558"/>
    <w:rsid w:val="55E11D5C"/>
    <w:rsid w:val="56025086"/>
    <w:rsid w:val="564E304F"/>
    <w:rsid w:val="57266671"/>
    <w:rsid w:val="57945CD1"/>
    <w:rsid w:val="57980CC4"/>
    <w:rsid w:val="5883283D"/>
    <w:rsid w:val="58D36385"/>
    <w:rsid w:val="58D524A4"/>
    <w:rsid w:val="59296DD4"/>
    <w:rsid w:val="59641F44"/>
    <w:rsid w:val="599D30E6"/>
    <w:rsid w:val="5B8E4555"/>
    <w:rsid w:val="5C2C2067"/>
    <w:rsid w:val="5C707D25"/>
    <w:rsid w:val="5CAF345A"/>
    <w:rsid w:val="5D124EEC"/>
    <w:rsid w:val="5D910E40"/>
    <w:rsid w:val="5D96145E"/>
    <w:rsid w:val="5DE34466"/>
    <w:rsid w:val="5ECF7447"/>
    <w:rsid w:val="609755B5"/>
    <w:rsid w:val="60B151FE"/>
    <w:rsid w:val="61A969D0"/>
    <w:rsid w:val="61F555BE"/>
    <w:rsid w:val="61FE4D37"/>
    <w:rsid w:val="63635C69"/>
    <w:rsid w:val="6434378C"/>
    <w:rsid w:val="64D572D7"/>
    <w:rsid w:val="6633128B"/>
    <w:rsid w:val="664971EA"/>
    <w:rsid w:val="69BE3E24"/>
    <w:rsid w:val="6D1A1E45"/>
    <w:rsid w:val="6DEC1F6B"/>
    <w:rsid w:val="6FF45107"/>
    <w:rsid w:val="711900CA"/>
    <w:rsid w:val="714D4ACF"/>
    <w:rsid w:val="722C5A71"/>
    <w:rsid w:val="732B3813"/>
    <w:rsid w:val="73FB2F08"/>
    <w:rsid w:val="780B56EF"/>
    <w:rsid w:val="786D4F99"/>
    <w:rsid w:val="79437F4F"/>
    <w:rsid w:val="7AD314AB"/>
    <w:rsid w:val="7AF20C38"/>
    <w:rsid w:val="7BB81544"/>
    <w:rsid w:val="7BC6160C"/>
    <w:rsid w:val="7CEA1D6C"/>
    <w:rsid w:val="7E0149F0"/>
    <w:rsid w:val="7E7C0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nhideWhenUsed="0" w:uiPriority="39" w:semiHidden="0" w:name="toc 2"/>
    <w:lsdException w:uiPriority="39" w:name="toc 3"/>
    <w:lsdException w:uiPriority="39" w:name="toc 4"/>
    <w:lsdException w:qFormat="1" w:unhideWhenUsed="0" w:uiPriority="0" w:semiHidden="0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9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0">
    <w:name w:val="Default Paragraph Font"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next w:val="1"/>
    <w:qFormat/>
    <w:uiPriority w:val="0"/>
    <w:pPr>
      <w:ind w:firstLine="420"/>
    </w:pPr>
  </w:style>
  <w:style w:type="paragraph" w:styleId="6">
    <w:name w:val="Body Text"/>
    <w:basedOn w:val="1"/>
    <w:next w:val="1"/>
    <w:qFormat/>
    <w:uiPriority w:val="0"/>
    <w:pPr>
      <w:spacing w:after="120"/>
    </w:pPr>
  </w:style>
  <w:style w:type="paragraph" w:styleId="7">
    <w:name w:val="Body Text Indent"/>
    <w:basedOn w:val="1"/>
    <w:next w:val="8"/>
    <w:qFormat/>
    <w:uiPriority w:val="0"/>
    <w:pPr>
      <w:widowControl/>
      <w:spacing w:after="120"/>
      <w:ind w:left="200" w:leftChars="200"/>
      <w:jc w:val="left"/>
    </w:pPr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paragraph" w:styleId="8">
    <w:name w:val="Body Text First Indent 2"/>
    <w:basedOn w:val="7"/>
    <w:next w:val="9"/>
    <w:qFormat/>
    <w:uiPriority w:val="99"/>
    <w:pPr>
      <w:widowControl/>
      <w:spacing w:after="120" w:line="360" w:lineRule="auto"/>
      <w:ind w:left="200" w:leftChars="200" w:firstLine="420" w:firstLineChars="200"/>
      <w:jc w:val="left"/>
    </w:pPr>
    <w:rPr>
      <w:rFonts w:ascii="Times New Roman" w:hAnsi="宋体" w:eastAsia="宋体" w:cs="Times New Roman"/>
      <w:spacing w:val="0"/>
      <w:kern w:val="0"/>
      <w:sz w:val="21"/>
      <w:szCs w:val="20"/>
      <w:lang w:val="en-US" w:eastAsia="zh-CN" w:bidi="ar-SA"/>
    </w:rPr>
  </w:style>
  <w:style w:type="paragraph" w:styleId="9">
    <w:name w:val="Body Text First Indent"/>
    <w:basedOn w:val="6"/>
    <w:next w:val="1"/>
    <w:qFormat/>
    <w:uiPriority w:val="0"/>
    <w:pPr>
      <w:tabs>
        <w:tab w:val="left" w:pos="567"/>
      </w:tabs>
      <w:ind w:firstLine="420" w:firstLineChars="100"/>
    </w:pPr>
    <w:rPr>
      <w:bCs/>
      <w:kern w:val="44"/>
      <w:sz w:val="52"/>
      <w:szCs w:val="44"/>
    </w:rPr>
  </w:style>
  <w:style w:type="paragraph" w:styleId="10">
    <w:name w:val="toc 5"/>
    <w:basedOn w:val="1"/>
    <w:next w:val="1"/>
    <w:qFormat/>
    <w:uiPriority w:val="0"/>
    <w:pPr>
      <w:ind w:left="800"/>
    </w:pPr>
    <w:rPr>
      <w:sz w:val="18"/>
      <w:szCs w:val="18"/>
    </w:rPr>
  </w:style>
  <w:style w:type="paragraph" w:styleId="11">
    <w:name w:val="Plain Text"/>
    <w:basedOn w:val="1"/>
    <w:next w:val="1"/>
    <w:link w:val="30"/>
    <w:qFormat/>
    <w:uiPriority w:val="0"/>
    <w:rPr>
      <w:rFonts w:ascii="宋体" w:hAnsi="Courier New" w:eastAsiaTheme="minorEastAsia" w:cstheme="minorBidi"/>
      <w:szCs w:val="22"/>
    </w:rPr>
  </w:style>
  <w:style w:type="paragraph" w:styleId="12">
    <w:name w:val="Date"/>
    <w:basedOn w:val="1"/>
    <w:next w:val="1"/>
    <w:qFormat/>
    <w:uiPriority w:val="0"/>
    <w:pPr>
      <w:ind w:left="100" w:leftChars="2500"/>
    </w:pPr>
  </w:style>
  <w:style w:type="paragraph" w:styleId="13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1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2"/>
    <w:basedOn w:val="1"/>
    <w:next w:val="1"/>
    <w:qFormat/>
    <w:uiPriority w:val="39"/>
    <w:pPr>
      <w:ind w:left="200"/>
    </w:pPr>
    <w:rPr>
      <w:smallCaps/>
    </w:rPr>
  </w:style>
  <w:style w:type="paragraph" w:styleId="17">
    <w:name w:val="Normal (Web)"/>
    <w:basedOn w:val="1"/>
    <w:semiHidden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150" w:afterAutospacing="0"/>
      <w:ind w:left="0" w:right="0"/>
      <w:jc w:val="left"/>
    </w:pPr>
    <w:rPr>
      <w:rFonts w:ascii="微软雅黑" w:hAnsi="微软雅黑" w:eastAsia="微软雅黑" w:cs="微软雅黑"/>
      <w:color w:val="454545"/>
      <w:kern w:val="0"/>
      <w:sz w:val="24"/>
      <w:lang w:val="en-US" w:eastAsia="zh-CN" w:bidi="ar"/>
    </w:rPr>
  </w:style>
  <w:style w:type="table" w:styleId="19">
    <w:name w:val="Table Grid"/>
    <w:basedOn w:val="18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1">
    <w:name w:val="Strong"/>
    <w:basedOn w:val="20"/>
    <w:qFormat/>
    <w:uiPriority w:val="22"/>
    <w:rPr>
      <w:b/>
    </w:rPr>
  </w:style>
  <w:style w:type="character" w:styleId="22">
    <w:name w:val="FollowedHyperlink"/>
    <w:basedOn w:val="20"/>
    <w:semiHidden/>
    <w:unhideWhenUsed/>
    <w:qFormat/>
    <w:uiPriority w:val="99"/>
    <w:rPr>
      <w:rFonts w:hint="eastAsia" w:ascii="微软雅黑" w:hAnsi="微软雅黑" w:eastAsia="微软雅黑" w:cs="微软雅黑"/>
      <w:color w:val="2A6496"/>
      <w:u w:val="single"/>
    </w:rPr>
  </w:style>
  <w:style w:type="character" w:styleId="23">
    <w:name w:val="HTML Definition"/>
    <w:basedOn w:val="20"/>
    <w:semiHidden/>
    <w:unhideWhenUsed/>
    <w:qFormat/>
    <w:uiPriority w:val="99"/>
    <w:rPr>
      <w:i/>
    </w:rPr>
  </w:style>
  <w:style w:type="character" w:styleId="24">
    <w:name w:val="Hyperlink"/>
    <w:basedOn w:val="20"/>
    <w:semiHidden/>
    <w:unhideWhenUsed/>
    <w:qFormat/>
    <w:uiPriority w:val="99"/>
    <w:rPr>
      <w:rFonts w:hint="eastAsia" w:ascii="微软雅黑" w:hAnsi="微软雅黑" w:eastAsia="微软雅黑" w:cs="微软雅黑"/>
      <w:color w:val="428BCA"/>
      <w:u w:val="none"/>
    </w:rPr>
  </w:style>
  <w:style w:type="character" w:styleId="25">
    <w:name w:val="HTML Code"/>
    <w:basedOn w:val="20"/>
    <w:semiHidden/>
    <w:unhideWhenUsed/>
    <w:qFormat/>
    <w:uiPriority w:val="99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26">
    <w:name w:val="HTML Keyboard"/>
    <w:basedOn w:val="20"/>
    <w:semiHidden/>
    <w:unhideWhenUsed/>
    <w:qFormat/>
    <w:uiPriority w:val="99"/>
    <w:rPr>
      <w:rFonts w:ascii="Consolas" w:hAnsi="Consolas" w:eastAsia="Consolas" w:cs="Consolas"/>
      <w:color w:val="FFFFFF"/>
      <w:sz w:val="21"/>
      <w:szCs w:val="21"/>
      <w:shd w:val="clear" w:fill="333333"/>
    </w:rPr>
  </w:style>
  <w:style w:type="character" w:styleId="27">
    <w:name w:val="HTML Sample"/>
    <w:basedOn w:val="20"/>
    <w:semiHidden/>
    <w:unhideWhenUsed/>
    <w:qFormat/>
    <w:uiPriority w:val="99"/>
    <w:rPr>
      <w:rFonts w:hint="default" w:ascii="Consolas" w:hAnsi="Consolas" w:eastAsia="Consolas" w:cs="Consolas"/>
      <w:sz w:val="21"/>
      <w:szCs w:val="21"/>
    </w:rPr>
  </w:style>
  <w:style w:type="character" w:customStyle="1" w:styleId="28">
    <w:name w:val="标题 1 Char"/>
    <w:basedOn w:val="2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9">
    <w:name w:val="标题 2 Char"/>
    <w:basedOn w:val="20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30">
    <w:name w:val="纯文本 Char"/>
    <w:basedOn w:val="20"/>
    <w:link w:val="11"/>
    <w:qFormat/>
    <w:uiPriority w:val="0"/>
    <w:rPr>
      <w:rFonts w:ascii="宋体" w:hAnsi="Courier New"/>
    </w:rPr>
  </w:style>
  <w:style w:type="paragraph" w:customStyle="1" w:styleId="31">
    <w:name w:val="样式 标题 3 + (中文) 黑体 小四 非加粗 段前: 7.8 磅 段后: 0 磅 行距: 固定值 20 磅"/>
    <w:basedOn w:val="4"/>
    <w:qFormat/>
    <w:uiPriority w:val="0"/>
    <w:pPr>
      <w:widowControl w:val="0"/>
      <w:spacing w:before="0" w:after="0" w:line="400" w:lineRule="exact"/>
      <w:jc w:val="both"/>
    </w:pPr>
    <w:rPr>
      <w:rFonts w:eastAsia="黑体" w:cs="宋体"/>
      <w:b w:val="0"/>
      <w:bCs w:val="0"/>
      <w:kern w:val="2"/>
      <w:sz w:val="24"/>
      <w:szCs w:val="20"/>
    </w:rPr>
  </w:style>
  <w:style w:type="table" w:customStyle="1" w:styleId="3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365</Words>
  <Characters>454</Characters>
  <Lines>3</Lines>
  <Paragraphs>1</Paragraphs>
  <TotalTime>3</TotalTime>
  <ScaleCrop>false</ScaleCrop>
  <LinksUpToDate>false</LinksUpToDate>
  <CharactersWithSpaces>480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2020-09-23T06:28:00Z</dcterms:created>
  <dc:creator>Administrator</dc:creator>
  <cp:lastModifiedBy>鲁甸县新街镇人民政府</cp:lastModifiedBy>
  <dcterms:modified xsi:type="dcterms:W3CDTF">2026-10-08T09:57:02Z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B8D3C3B2BB6B407EA5220491507A6B9F_13</vt:lpwstr>
  </property>
  <property fmtid="{D5CDD505-2E9C-101B-9397-08002B2CF9AE}" pid="4" name="KSOTemplateDocerSaveRecord">
    <vt:lpwstr>eyJoZGlkIjoiMzEwNTM5NzYwMDRjMzkwZTVkZjY2ODkwMGIxNGU0OTUiLCJ1c2VySWQiOiIxNDI3Mjg3NTQ3In0=</vt:lpwstr>
  </property>
</Properties>
</file>