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sz w:val="28"/>
          <w:szCs w:val="28"/>
          <w:lang w:eastAsia="zh-CN"/>
        </w:rPr>
      </w:pPr>
      <w:bookmarkStart w:id="0" w:name="_GoBack"/>
      <w:r>
        <w:rPr>
          <w:rFonts w:hint="eastAsia" w:ascii="宋体" w:hAnsi="宋体" w:eastAsia="宋体" w:cs="宋体"/>
          <w:b/>
          <w:bCs/>
          <w:sz w:val="28"/>
          <w:szCs w:val="28"/>
          <w:lang w:eastAsia="zh-CN"/>
        </w:rPr>
        <w:t>广西邕政采购代理有限公司</w:t>
      </w:r>
      <w:r>
        <w:rPr>
          <w:rFonts w:hint="eastAsia" w:ascii="宋体" w:hAnsi="宋体" w:eastAsia="宋体" w:cs="宋体"/>
          <w:b/>
          <w:bCs/>
          <w:sz w:val="28"/>
          <w:szCs w:val="28"/>
          <w:lang w:eastAsia="zh-CN"/>
        </w:rPr>
        <w:t>关于</w:t>
      </w:r>
      <w:r>
        <w:rPr>
          <w:rFonts w:hint="eastAsia" w:ascii="宋体" w:hAnsi="宋体" w:eastAsia="宋体" w:cs="宋体"/>
          <w:b/>
          <w:bCs/>
          <w:sz w:val="28"/>
          <w:szCs w:val="28"/>
          <w:lang w:eastAsia="zh-CN"/>
        </w:rPr>
        <w:t>桂林市科学技术局2023年度市本级科技计划项目立项评估评审项目</w:t>
      </w:r>
      <w:r>
        <w:rPr>
          <w:rFonts w:hint="eastAsia" w:ascii="宋体" w:hAnsi="宋体" w:eastAsia="宋体" w:cs="宋体"/>
          <w:b/>
          <w:bCs/>
          <w:sz w:val="28"/>
          <w:szCs w:val="28"/>
          <w:lang w:eastAsia="zh-CN"/>
        </w:rPr>
        <w:t>（</w:t>
      </w:r>
      <w:r>
        <w:rPr>
          <w:rFonts w:hint="eastAsia" w:ascii="宋体" w:hAnsi="宋体" w:eastAsia="宋体" w:cs="宋体"/>
          <w:b/>
          <w:bCs/>
          <w:sz w:val="28"/>
          <w:szCs w:val="28"/>
          <w:lang w:eastAsia="zh-CN"/>
        </w:rPr>
        <w:t>项目编号：</w:t>
      </w:r>
      <w:r>
        <w:rPr>
          <w:rFonts w:hint="eastAsia" w:ascii="宋体" w:hAnsi="宋体" w:eastAsia="宋体" w:cs="宋体"/>
          <w:b/>
          <w:bCs/>
          <w:sz w:val="28"/>
          <w:szCs w:val="28"/>
          <w:lang w:eastAsia="zh-CN"/>
        </w:rPr>
        <w:t>GLZC2024-C3-990503-GXYZ</w:t>
      </w:r>
      <w:r>
        <w:rPr>
          <w:rFonts w:hint="eastAsia" w:ascii="宋体" w:hAnsi="宋体" w:eastAsia="宋体" w:cs="宋体"/>
          <w:b/>
          <w:bCs/>
          <w:sz w:val="28"/>
          <w:szCs w:val="28"/>
          <w:lang w:eastAsia="zh-CN"/>
        </w:rPr>
        <w:t>）结果公告</w:t>
      </w:r>
    </w:p>
    <w:bookmarkEnd w:id="0"/>
    <w:p>
      <w:pPr>
        <w:pageBreakBefore w:val="0"/>
        <w:kinsoku/>
        <w:wordWrap/>
        <w:overflowPunct/>
        <w:topLinePunct w:val="0"/>
        <w:autoSpaceDE/>
        <w:autoSpaceDN/>
        <w:bidi w:val="0"/>
        <w:adjustRightInd w:val="0"/>
        <w:snapToGrid w:val="0"/>
        <w:spacing w:line="320" w:lineRule="exact"/>
        <w:ind w:firstLine="420"/>
        <w:textAlignment w:val="auto"/>
        <w:rPr>
          <w:rFonts w:hint="eastAsia" w:ascii="宋体" w:hAnsi="宋体" w:cs="宋体" w:eastAsiaTheme="minorEastAsia"/>
          <w:color w:val="auto"/>
          <w:sz w:val="21"/>
          <w:szCs w:val="24"/>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一、采购人名称：</w:t>
      </w:r>
      <w:r>
        <w:rPr>
          <w:rFonts w:hint="eastAsia" w:ascii="宋体" w:hAnsi="宋体" w:cs="宋体"/>
          <w:color w:val="auto"/>
          <w:kern w:val="0"/>
          <w:sz w:val="24"/>
          <w:szCs w:val="24"/>
          <w:lang w:eastAsia="zh-CN"/>
        </w:rPr>
        <w:t>桂林市科学技术局</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b w:val="0"/>
          <w:bCs w:val="0"/>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二、采购项目名称：</w:t>
      </w:r>
      <w:r>
        <w:rPr>
          <w:rFonts w:hint="eastAsia" w:ascii="宋体" w:hAnsi="宋体" w:eastAsia="宋体" w:cs="宋体"/>
          <w:b w:val="0"/>
          <w:bCs w:val="0"/>
          <w:sz w:val="24"/>
          <w:szCs w:val="24"/>
          <w:lang w:eastAsia="zh-CN"/>
        </w:rPr>
        <w:t>桂林市科学技术局2023年度市本级科技计划项目立项评估评审项目</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三、采购项目编号：</w:t>
      </w:r>
      <w:r>
        <w:rPr>
          <w:rFonts w:hint="eastAsia" w:ascii="宋体" w:hAnsi="宋体" w:eastAsia="宋体" w:cs="宋体"/>
          <w:b w:val="0"/>
          <w:bCs w:val="0"/>
          <w:sz w:val="24"/>
          <w:szCs w:val="24"/>
          <w:lang w:eastAsia="zh-CN"/>
        </w:rPr>
        <w:t>GLZC2024-C3-990503-GXYZ</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四、采购组织类型：</w:t>
      </w:r>
      <w:r>
        <w:rPr>
          <w:rStyle w:val="6"/>
          <w:rFonts w:hint="eastAsia" w:ascii="宋体" w:hAnsi="宋体" w:eastAsia="宋体" w:cs="宋体"/>
          <w:i w:val="0"/>
          <w:iCs w:val="0"/>
          <w:caps w:val="0"/>
          <w:color w:val="000000"/>
          <w:spacing w:val="0"/>
          <w:sz w:val="24"/>
          <w:szCs w:val="24"/>
        </w:rPr>
        <w:t>分散采购-分散委托中介</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i w:val="0"/>
          <w:iCs w:val="0"/>
          <w:caps w:val="0"/>
          <w:color w:val="000000"/>
          <w:spacing w:val="0"/>
          <w:sz w:val="24"/>
          <w:szCs w:val="24"/>
          <w:lang w:eastAsia="zh-CN"/>
        </w:rPr>
      </w:pPr>
      <w:r>
        <w:rPr>
          <w:rStyle w:val="5"/>
          <w:rFonts w:hint="eastAsia" w:ascii="宋体" w:hAnsi="宋体" w:eastAsia="宋体" w:cs="宋体"/>
          <w:i w:val="0"/>
          <w:iCs w:val="0"/>
          <w:caps w:val="0"/>
          <w:color w:val="000000"/>
          <w:spacing w:val="0"/>
          <w:sz w:val="24"/>
          <w:szCs w:val="24"/>
        </w:rPr>
        <w:t>五、采购方式：</w:t>
      </w:r>
      <w:r>
        <w:rPr>
          <w:rStyle w:val="6"/>
          <w:rFonts w:hint="eastAsia" w:ascii="宋体" w:hAnsi="宋体" w:eastAsia="宋体" w:cs="宋体"/>
          <w:i w:val="0"/>
          <w:iCs w:val="0"/>
          <w:caps w:val="0"/>
          <w:color w:val="000000"/>
          <w:spacing w:val="0"/>
          <w:sz w:val="24"/>
          <w:szCs w:val="24"/>
          <w:lang w:eastAsia="zh-CN"/>
        </w:rPr>
        <w:t>竞争性磋商</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六、采购公告发布日期：</w:t>
      </w:r>
      <w:r>
        <w:rPr>
          <w:rStyle w:val="6"/>
          <w:rFonts w:hint="eastAsia" w:ascii="宋体" w:hAnsi="宋体" w:eastAsia="宋体" w:cs="宋体"/>
          <w:i w:val="0"/>
          <w:iCs w:val="0"/>
          <w:caps w:val="0"/>
          <w:color w:val="000000"/>
          <w:spacing w:val="0"/>
          <w:sz w:val="24"/>
          <w:szCs w:val="24"/>
        </w:rPr>
        <w:t>202</w:t>
      </w:r>
      <w:r>
        <w:rPr>
          <w:rStyle w:val="6"/>
          <w:rFonts w:hint="eastAsia" w:ascii="宋体" w:hAnsi="宋体" w:eastAsia="宋体" w:cs="宋体"/>
          <w:i w:val="0"/>
          <w:iCs w:val="0"/>
          <w:caps w:val="0"/>
          <w:color w:val="000000"/>
          <w:spacing w:val="0"/>
          <w:sz w:val="24"/>
          <w:szCs w:val="24"/>
          <w:lang w:val="en-US" w:eastAsia="zh-CN"/>
        </w:rPr>
        <w:t>4</w:t>
      </w:r>
      <w:r>
        <w:rPr>
          <w:rStyle w:val="6"/>
          <w:rFonts w:hint="eastAsia" w:ascii="宋体" w:hAnsi="宋体" w:eastAsia="宋体" w:cs="宋体"/>
          <w:i w:val="0"/>
          <w:iCs w:val="0"/>
          <w:caps w:val="0"/>
          <w:color w:val="000000"/>
          <w:spacing w:val="0"/>
          <w:sz w:val="24"/>
          <w:szCs w:val="24"/>
        </w:rPr>
        <w:t>年</w:t>
      </w:r>
      <w:r>
        <w:rPr>
          <w:rStyle w:val="6"/>
          <w:rFonts w:hint="eastAsia" w:ascii="宋体" w:hAnsi="宋体" w:eastAsia="宋体" w:cs="宋体"/>
          <w:i w:val="0"/>
          <w:iCs w:val="0"/>
          <w:caps w:val="0"/>
          <w:color w:val="000000"/>
          <w:spacing w:val="0"/>
          <w:sz w:val="24"/>
          <w:szCs w:val="24"/>
          <w:lang w:val="en-US" w:eastAsia="zh-CN"/>
        </w:rPr>
        <w:t>5</w:t>
      </w:r>
      <w:r>
        <w:rPr>
          <w:rStyle w:val="6"/>
          <w:rFonts w:hint="eastAsia" w:ascii="宋体" w:hAnsi="宋体" w:eastAsia="宋体" w:cs="宋体"/>
          <w:i w:val="0"/>
          <w:iCs w:val="0"/>
          <w:caps w:val="0"/>
          <w:color w:val="000000"/>
          <w:spacing w:val="0"/>
          <w:sz w:val="24"/>
          <w:szCs w:val="24"/>
        </w:rPr>
        <w:t>月</w:t>
      </w:r>
      <w:r>
        <w:rPr>
          <w:rStyle w:val="6"/>
          <w:rFonts w:hint="eastAsia" w:ascii="宋体" w:hAnsi="宋体" w:eastAsia="宋体" w:cs="宋体"/>
          <w:i w:val="0"/>
          <w:iCs w:val="0"/>
          <w:caps w:val="0"/>
          <w:color w:val="000000"/>
          <w:spacing w:val="0"/>
          <w:sz w:val="24"/>
          <w:szCs w:val="24"/>
          <w:lang w:val="en-US" w:eastAsia="zh-CN"/>
        </w:rPr>
        <w:t>24</w:t>
      </w:r>
      <w:r>
        <w:rPr>
          <w:rStyle w:val="6"/>
          <w:rFonts w:hint="eastAsia" w:ascii="宋体" w:hAnsi="宋体" w:eastAsia="宋体" w:cs="宋体"/>
          <w:i w:val="0"/>
          <w:iCs w:val="0"/>
          <w:caps w:val="0"/>
          <w:color w:val="000000"/>
          <w:spacing w:val="0"/>
          <w:sz w:val="24"/>
          <w:szCs w:val="24"/>
        </w:rPr>
        <w:t>日</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default" w:ascii="宋体" w:hAnsi="宋体" w:cs="宋体"/>
          <w:color w:val="auto"/>
          <w:sz w:val="21"/>
          <w:szCs w:val="21"/>
          <w:lang w:val="en-US" w:eastAsia="zh-CN"/>
        </w:rPr>
      </w:pPr>
      <w:r>
        <w:rPr>
          <w:rStyle w:val="5"/>
          <w:rFonts w:hint="eastAsia" w:ascii="宋体" w:hAnsi="宋体" w:eastAsia="宋体" w:cs="宋体"/>
          <w:i w:val="0"/>
          <w:iCs w:val="0"/>
          <w:caps w:val="0"/>
          <w:color w:val="000000"/>
          <w:spacing w:val="0"/>
          <w:sz w:val="24"/>
          <w:szCs w:val="24"/>
        </w:rPr>
        <w:t>七、预算总金额：</w:t>
      </w:r>
      <w:r>
        <w:rPr>
          <w:rFonts w:hint="eastAsia" w:ascii="宋体" w:hAnsi="宋体" w:cs="宋体"/>
          <w:color w:val="auto"/>
          <w:sz w:val="24"/>
          <w:szCs w:val="24"/>
          <w:lang w:val="en-US" w:eastAsia="zh-CN"/>
        </w:rPr>
        <w:t>550000.00</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八、废标理由：</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20"/>
        <w:textAlignment w:val="auto"/>
        <w:rPr>
          <w:rStyle w:val="6"/>
          <w:rFonts w:hint="eastAsia" w:ascii="宋体" w:hAnsi="宋体" w:eastAsia="宋体" w:cs="宋体"/>
          <w:i w:val="0"/>
          <w:iCs w:val="0"/>
          <w:caps w:val="0"/>
          <w:color w:val="000000"/>
          <w:spacing w:val="0"/>
          <w:sz w:val="24"/>
          <w:szCs w:val="24"/>
          <w:lang w:eastAsia="zh-CN"/>
        </w:rPr>
      </w:pPr>
      <w:r>
        <w:rPr>
          <w:rStyle w:val="6"/>
          <w:rFonts w:hint="eastAsia" w:ascii="宋体" w:hAnsi="宋体" w:eastAsia="宋体" w:cs="宋体"/>
          <w:i w:val="0"/>
          <w:iCs w:val="0"/>
          <w:caps w:val="0"/>
          <w:color w:val="000000"/>
          <w:spacing w:val="0"/>
          <w:sz w:val="24"/>
          <w:szCs w:val="24"/>
        </w:rPr>
        <w:t>标项1：至</w:t>
      </w:r>
      <w:r>
        <w:rPr>
          <w:rStyle w:val="6"/>
          <w:rFonts w:hint="eastAsia" w:ascii="宋体" w:hAnsi="宋体" w:eastAsia="宋体" w:cs="宋体"/>
          <w:i w:val="0"/>
          <w:iCs w:val="0"/>
          <w:caps w:val="0"/>
          <w:color w:val="000000"/>
          <w:spacing w:val="0"/>
          <w:sz w:val="24"/>
          <w:szCs w:val="24"/>
          <w:lang w:eastAsia="zh-CN"/>
        </w:rPr>
        <w:t>项目解密</w:t>
      </w:r>
      <w:r>
        <w:rPr>
          <w:rStyle w:val="6"/>
          <w:rFonts w:hint="eastAsia" w:ascii="宋体" w:hAnsi="宋体" w:eastAsia="宋体" w:cs="宋体"/>
          <w:i w:val="0"/>
          <w:iCs w:val="0"/>
          <w:caps w:val="0"/>
          <w:color w:val="000000"/>
          <w:spacing w:val="0"/>
          <w:sz w:val="24"/>
          <w:szCs w:val="24"/>
        </w:rPr>
        <w:t>截止时间止</w:t>
      </w:r>
      <w:r>
        <w:rPr>
          <w:rStyle w:val="6"/>
          <w:rFonts w:hint="eastAsia" w:ascii="宋体" w:hAnsi="宋体" w:eastAsia="宋体" w:cs="宋体"/>
          <w:i w:val="0"/>
          <w:iCs w:val="0"/>
          <w:caps w:val="0"/>
          <w:color w:val="000000"/>
          <w:spacing w:val="0"/>
          <w:sz w:val="24"/>
          <w:szCs w:val="24"/>
          <w:lang w:eastAsia="zh-CN"/>
        </w:rPr>
        <w:t>解密供应商家数</w:t>
      </w:r>
      <w:r>
        <w:rPr>
          <w:rStyle w:val="6"/>
          <w:rFonts w:hint="eastAsia" w:ascii="宋体" w:hAnsi="宋体" w:eastAsia="宋体" w:cs="宋体"/>
          <w:i w:val="0"/>
          <w:iCs w:val="0"/>
          <w:caps w:val="0"/>
          <w:color w:val="000000"/>
          <w:spacing w:val="0"/>
          <w:sz w:val="24"/>
          <w:szCs w:val="24"/>
        </w:rPr>
        <w:t>不足三家</w:t>
      </w:r>
      <w:r>
        <w:rPr>
          <w:rStyle w:val="6"/>
          <w:rFonts w:hint="eastAsia" w:ascii="宋体" w:hAnsi="宋体" w:eastAsia="宋体" w:cs="宋体"/>
          <w:i w:val="0"/>
          <w:iCs w:val="0"/>
          <w:caps w:val="0"/>
          <w:color w:val="000000"/>
          <w:spacing w:val="0"/>
          <w:sz w:val="24"/>
          <w:szCs w:val="24"/>
          <w:lang w:eastAsia="zh-CN"/>
        </w:rPr>
        <w:t>，本项目废标。</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Style w:val="5"/>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九、评审小组成员名单：</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1200" w:firstLineChars="500"/>
        <w:textAlignment w:val="auto"/>
        <w:rPr>
          <w:rStyle w:val="5"/>
          <w:rFonts w:hint="eastAsia" w:ascii="宋体" w:hAnsi="宋体" w:eastAsia="宋体" w:cs="宋体"/>
          <w:b w:val="0"/>
          <w:bCs/>
          <w:i w:val="0"/>
          <w:iCs w:val="0"/>
          <w:caps w:val="0"/>
          <w:color w:val="000000"/>
          <w:spacing w:val="0"/>
          <w:sz w:val="24"/>
          <w:szCs w:val="24"/>
          <w:lang w:val="en-US" w:eastAsia="zh-CN"/>
        </w:rPr>
      </w:pPr>
      <w:r>
        <w:rPr>
          <w:rStyle w:val="5"/>
          <w:rFonts w:hint="eastAsia" w:ascii="宋体" w:hAnsi="宋体" w:eastAsia="宋体" w:cs="宋体"/>
          <w:b w:val="0"/>
          <w:bCs/>
          <w:i w:val="0"/>
          <w:iCs w:val="0"/>
          <w:caps w:val="0"/>
          <w:color w:val="000000"/>
          <w:spacing w:val="0"/>
          <w:sz w:val="24"/>
          <w:szCs w:val="24"/>
          <w:lang w:val="en-US" w:eastAsia="zh-CN"/>
        </w:rPr>
        <w:t>/</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十、 其它事项</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本项目公告期限为1个工作日，各参加政府采购活动的供应商认为该采购结果和采购过程等使自己的权益受到损害的，可以自本公告期限届满之日（本公告发布之日后第2个工作日）起7个工作日内，以书面形式向采购人提出质疑。质疑供应商对采购人、采购代理机构的答复不满意或者采购人、采购代理机构未在规定的时间内作出答复的，可以在答复期满后十五个工作日内向同级政府采购监督管理部门投诉。</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2、其他事项</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1200" w:firstLineChars="500"/>
        <w:textAlignment w:val="auto"/>
        <w:rPr>
          <w:rStyle w:val="6"/>
          <w:rFonts w:hint="eastAsia" w:ascii="宋体" w:hAnsi="宋体" w:eastAsia="宋体" w:cs="宋体"/>
          <w:i w:val="0"/>
          <w:iCs w:val="0"/>
          <w:caps w:val="0"/>
          <w:color w:val="000000"/>
          <w:spacing w:val="0"/>
          <w:sz w:val="24"/>
          <w:szCs w:val="24"/>
          <w:lang w:val="en-US" w:eastAsia="zh-CN"/>
        </w:rPr>
      </w:pPr>
      <w:r>
        <w:rPr>
          <w:rStyle w:val="6"/>
          <w:rFonts w:hint="eastAsia" w:ascii="宋体" w:hAnsi="宋体" w:eastAsia="宋体" w:cs="宋体"/>
          <w:i w:val="0"/>
          <w:iCs w:val="0"/>
          <w:caps w:val="0"/>
          <w:color w:val="000000"/>
          <w:spacing w:val="0"/>
          <w:sz w:val="24"/>
          <w:szCs w:val="24"/>
          <w:lang w:val="en-US" w:eastAsia="zh-CN"/>
        </w:rPr>
        <w:t>/</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十一、联系方式</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1、采购代理机构名称：</w:t>
      </w:r>
      <w:r>
        <w:rPr>
          <w:rFonts w:hint="eastAsia" w:ascii="宋体" w:hAnsi="宋体" w:eastAsia="宋体" w:cs="宋体"/>
          <w:color w:val="auto"/>
          <w:sz w:val="24"/>
          <w:szCs w:val="24"/>
        </w:rPr>
        <w:t>广西邕政采购代理有限公司</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联系人：</w:t>
      </w:r>
      <w:r>
        <w:rPr>
          <w:rFonts w:hint="eastAsia" w:ascii="宋体" w:hAnsi="宋体" w:eastAsia="宋体" w:cs="宋体"/>
          <w:color w:val="auto"/>
          <w:sz w:val="24"/>
          <w:szCs w:val="24"/>
          <w:lang w:val="en-US" w:eastAsia="zh-CN"/>
        </w:rPr>
        <w:t>黄颖、</w:t>
      </w:r>
      <w:r>
        <w:rPr>
          <w:rFonts w:hint="eastAsia" w:ascii="宋体" w:hAnsi="宋体" w:eastAsia="宋体" w:cs="宋体"/>
          <w:color w:val="auto"/>
          <w:sz w:val="24"/>
          <w:szCs w:val="24"/>
          <w:lang w:eastAsia="zh-CN"/>
        </w:rPr>
        <w:t>秦红艳</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i w:val="0"/>
          <w:iCs w:val="0"/>
          <w:caps w:val="0"/>
          <w:color w:val="000000"/>
          <w:spacing w:val="0"/>
          <w:sz w:val="24"/>
          <w:szCs w:val="24"/>
          <w:lang w:val="en-US" w:eastAsia="zh-CN"/>
        </w:rPr>
      </w:pPr>
      <w:r>
        <w:rPr>
          <w:rStyle w:val="5"/>
          <w:rFonts w:hint="eastAsia" w:ascii="宋体" w:hAnsi="宋体" w:eastAsia="宋体" w:cs="宋体"/>
          <w:i w:val="0"/>
          <w:iCs w:val="0"/>
          <w:caps w:val="0"/>
          <w:color w:val="000000"/>
          <w:spacing w:val="0"/>
          <w:sz w:val="24"/>
          <w:szCs w:val="24"/>
        </w:rPr>
        <w:t>联系电话：</w:t>
      </w:r>
      <w:r>
        <w:rPr>
          <w:rStyle w:val="6"/>
          <w:rFonts w:hint="eastAsia" w:ascii="宋体" w:hAnsi="宋体" w:eastAsia="宋体" w:cs="宋体"/>
          <w:i w:val="0"/>
          <w:iCs w:val="0"/>
          <w:caps w:val="0"/>
          <w:color w:val="000000"/>
          <w:spacing w:val="0"/>
          <w:sz w:val="24"/>
          <w:szCs w:val="24"/>
        </w:rPr>
        <w:t>0773-</w:t>
      </w:r>
      <w:r>
        <w:rPr>
          <w:rStyle w:val="6"/>
          <w:rFonts w:hint="eastAsia" w:ascii="宋体" w:hAnsi="宋体" w:eastAsia="宋体" w:cs="宋体"/>
          <w:i w:val="0"/>
          <w:iCs w:val="0"/>
          <w:caps w:val="0"/>
          <w:color w:val="000000"/>
          <w:spacing w:val="0"/>
          <w:sz w:val="24"/>
          <w:szCs w:val="24"/>
          <w:lang w:val="en-US" w:eastAsia="zh-CN"/>
        </w:rPr>
        <w:t>2607356</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地址：</w:t>
      </w:r>
      <w:r>
        <w:rPr>
          <w:rFonts w:hint="eastAsia" w:ascii="宋体" w:hAnsi="宋体" w:eastAsia="宋体" w:cs="宋体"/>
          <w:color w:val="auto"/>
          <w:kern w:val="0"/>
          <w:sz w:val="24"/>
          <w:szCs w:val="24"/>
        </w:rPr>
        <w:t>桂林市七星区骖鸾路东侧新建区5号</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楼</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2、采购人名称：</w:t>
      </w:r>
      <w:r>
        <w:rPr>
          <w:rFonts w:hint="eastAsia" w:ascii="宋体" w:hAnsi="宋体" w:cs="宋体"/>
          <w:color w:val="auto"/>
          <w:kern w:val="0"/>
          <w:sz w:val="24"/>
          <w:szCs w:val="24"/>
          <w:lang w:eastAsia="zh-CN"/>
        </w:rPr>
        <w:t>桂林市科学技术局</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联系人：</w:t>
      </w:r>
      <w:r>
        <w:rPr>
          <w:rFonts w:hint="eastAsia" w:ascii="宋体" w:hAnsi="宋体" w:cs="宋体"/>
          <w:color w:val="auto"/>
          <w:kern w:val="0"/>
          <w:sz w:val="24"/>
          <w:szCs w:val="24"/>
          <w:lang w:val="en-US" w:eastAsia="zh-CN"/>
        </w:rPr>
        <w:t>郑毅</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联系电话：</w:t>
      </w:r>
      <w:r>
        <w:rPr>
          <w:rFonts w:hint="eastAsia" w:ascii="宋体" w:hAnsi="宋体" w:cs="宋体"/>
          <w:color w:val="auto"/>
          <w:kern w:val="0"/>
          <w:sz w:val="24"/>
          <w:szCs w:val="24"/>
        </w:rPr>
        <w:t>0773-</w:t>
      </w:r>
      <w:r>
        <w:rPr>
          <w:rFonts w:hint="eastAsia" w:ascii="宋体" w:hAnsi="宋体" w:cs="宋体"/>
          <w:color w:val="auto"/>
          <w:kern w:val="0"/>
          <w:sz w:val="24"/>
          <w:szCs w:val="24"/>
          <w:lang w:val="en-US" w:eastAsia="zh-CN"/>
        </w:rPr>
        <w:t>2855859</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firstLine="482" w:firstLineChars="200"/>
        <w:textAlignment w:val="auto"/>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地址：</w:t>
      </w:r>
      <w:r>
        <w:rPr>
          <w:rFonts w:hint="eastAsia" w:ascii="宋体" w:hAnsi="宋体" w:cs="宋体"/>
          <w:color w:val="auto"/>
          <w:kern w:val="0"/>
          <w:sz w:val="24"/>
          <w:szCs w:val="24"/>
          <w:lang w:eastAsia="zh-CN"/>
        </w:rPr>
        <w:t>广西桂林市临桂区青莲路投资发展大厦北楼</w:t>
      </w:r>
      <w:r>
        <w:rPr>
          <w:rFonts w:hint="eastAsia" w:ascii="宋体" w:hAnsi="宋体" w:cs="宋体"/>
          <w:color w:val="auto"/>
          <w:kern w:val="0"/>
          <w:sz w:val="24"/>
          <w:szCs w:val="24"/>
          <w:lang w:val="en-US" w:eastAsia="zh-CN"/>
        </w:rPr>
        <w:t>20楼</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sz w:val="24"/>
          <w:szCs w:val="24"/>
        </w:rPr>
      </w:pPr>
    </w:p>
    <w:sectPr>
      <w:pgSz w:w="11906" w:h="16838"/>
      <w:pgMar w:top="1440" w:right="1304" w:bottom="1440"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dlNTdjYjVhZDQ5NTUwODY1NzliZmViMWMxZjQzNDEifQ=="/>
  </w:docVars>
  <w:rsids>
    <w:rsidRoot w:val="54CD50E1"/>
    <w:rsid w:val="3E3F202E"/>
    <w:rsid w:val="41BB1988"/>
    <w:rsid w:val="54CD50E1"/>
    <w:rsid w:val="57542B66"/>
    <w:rsid w:val="6BA31090"/>
    <w:rsid w:val="7C6B4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TML Sample"/>
    <w:basedOn w:val="4"/>
    <w:qFormat/>
    <w:uiPriority w:val="0"/>
    <w:rPr>
      <w:rFonts w:ascii="Courier New" w:hAnsi="Courier Ne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524</Words>
  <Characters>610</Characters>
  <Lines>0</Lines>
  <Paragraphs>0</Paragraphs>
  <TotalTime>0</TotalTime>
  <ScaleCrop>false</ScaleCrop>
  <LinksUpToDate>false</LinksUpToDate>
  <CharactersWithSpaces>611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2024-06-04T07:57:00Z</dcterms:created>
  <dc:creator>招标代理-秦志伟</dc:creator>
  <cp:lastModifiedBy>招标代理-秦志伟</cp:lastModifiedBy>
  <dcterms:modified xsi:type="dcterms:W3CDTF">2024-06-05T07:57:08Z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887C240195C5404FBC6416DA5311072D_11</vt:lpwstr>
  </property>
</Properties>
</file>