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20" w:after="120" w:line="360" w:lineRule="auto"/>
        <w:jc w:val="center"/>
        <w:rPr>
          <w:rFonts w:ascii="宋体" w:hAnsi="宋体"/>
          <w:kern w:val="2"/>
          <w:sz w:val="32"/>
        </w:rPr>
      </w:pPr>
      <w:r>
        <w:rPr>
          <w:rFonts w:hint="eastAsia" w:ascii="宋体" w:hAnsi="宋体"/>
          <w:kern w:val="2"/>
          <w:sz w:val="32"/>
        </w:rPr>
        <w:t>采购内容及项目要求</w:t>
      </w:r>
    </w:p>
    <w:p>
      <w:pPr>
        <w:pStyle w:val="4"/>
        <w:tabs>
          <w:tab w:val="left" w:pos="573"/>
        </w:tabs>
        <w:spacing w:after="0" w:line="360" w:lineRule="auto"/>
        <w:ind w:right="284" w:firstLine="566" w:firstLineChars="235"/>
        <w:rPr>
          <w:rFonts w:ascii="宋体" w:hAnsi="宋体"/>
          <w:b/>
          <w:bCs/>
          <w:kern w:val="2"/>
          <w:szCs w:val="24"/>
        </w:rPr>
      </w:pPr>
      <w:bookmarkStart w:id="0" w:name="_Toc480463552"/>
      <w:bookmarkStart w:id="1" w:name="_Toc447737484"/>
      <w:bookmarkStart w:id="2" w:name="_Toc416941689"/>
      <w:bookmarkStart w:id="3" w:name="_Toc511592075"/>
      <w:bookmarkStart w:id="4" w:name="_Toc88807247"/>
      <w:r>
        <w:rPr>
          <w:rFonts w:hint="eastAsia" w:ascii="宋体" w:hAnsi="宋体"/>
          <w:b/>
          <w:bCs/>
          <w:kern w:val="2"/>
          <w:szCs w:val="24"/>
        </w:rPr>
        <w:t>一、说明</w:t>
      </w:r>
      <w:bookmarkEnd w:id="0"/>
      <w:bookmarkEnd w:id="1"/>
      <w:bookmarkEnd w:id="2"/>
      <w:bookmarkEnd w:id="3"/>
    </w:p>
    <w:p>
      <w:pPr>
        <w:pStyle w:val="4"/>
        <w:tabs>
          <w:tab w:val="left" w:pos="573"/>
        </w:tabs>
        <w:spacing w:after="0" w:line="360" w:lineRule="auto"/>
        <w:ind w:right="284" w:firstLine="564" w:firstLineChars="235"/>
        <w:rPr>
          <w:rFonts w:ascii="宋体" w:hAnsi="宋体"/>
          <w:bCs/>
          <w:kern w:val="2"/>
          <w:szCs w:val="24"/>
        </w:rPr>
      </w:pPr>
      <w:r>
        <w:rPr>
          <w:rFonts w:hint="eastAsia" w:ascii="宋体" w:hAnsi="宋体"/>
          <w:bCs/>
          <w:kern w:val="2"/>
          <w:szCs w:val="24"/>
        </w:rPr>
        <w:t>1.本次招标的货物，投标人不得对所投内容分解后进行响应。</w:t>
      </w:r>
    </w:p>
    <w:p>
      <w:pPr>
        <w:pStyle w:val="4"/>
        <w:tabs>
          <w:tab w:val="left" w:pos="573"/>
        </w:tabs>
        <w:spacing w:after="0" w:line="360" w:lineRule="auto"/>
        <w:ind w:right="284" w:firstLine="564" w:firstLineChars="235"/>
        <w:rPr>
          <w:rFonts w:ascii="宋体" w:hAnsi="宋体"/>
          <w:bCs/>
          <w:kern w:val="2"/>
          <w:szCs w:val="24"/>
        </w:rPr>
      </w:pPr>
      <w:r>
        <w:rPr>
          <w:rFonts w:hint="eastAsia" w:ascii="宋体" w:hAnsi="宋体"/>
          <w:bCs/>
          <w:kern w:val="2"/>
          <w:szCs w:val="24"/>
        </w:rPr>
        <w:t>2.本项目报价范围包括货物到达用户指定地点的卸车交货、供货安装及相应的技术咨询服务和售后服务等全部费用。</w:t>
      </w:r>
    </w:p>
    <w:p>
      <w:pPr>
        <w:pStyle w:val="4"/>
        <w:tabs>
          <w:tab w:val="left" w:pos="573"/>
        </w:tabs>
        <w:spacing w:after="0" w:line="360" w:lineRule="auto"/>
        <w:ind w:right="284" w:firstLine="564" w:firstLineChars="235"/>
        <w:rPr>
          <w:rFonts w:ascii="宋体" w:hAnsi="宋体"/>
          <w:bCs/>
          <w:kern w:val="2"/>
          <w:szCs w:val="24"/>
        </w:rPr>
      </w:pPr>
      <w:r>
        <w:rPr>
          <w:rFonts w:hint="eastAsia" w:ascii="宋体" w:hAnsi="宋体"/>
          <w:bCs/>
          <w:kern w:val="2"/>
          <w:szCs w:val="24"/>
        </w:rPr>
        <w:t>3.本技术部分如果涉及到品牌、型号，设备独有的参数等，并不表明该标的被指定，而是仅供投标人参考，投标人所投报的货物只要性能达到或超过都将被视为对招标文件作出了实质性的响应。</w:t>
      </w:r>
    </w:p>
    <w:p>
      <w:pPr>
        <w:pStyle w:val="4"/>
        <w:tabs>
          <w:tab w:val="left" w:pos="573"/>
        </w:tabs>
        <w:spacing w:after="0" w:line="360" w:lineRule="auto"/>
        <w:ind w:right="284" w:firstLine="564" w:firstLineChars="235"/>
        <w:rPr>
          <w:rFonts w:ascii="宋体" w:hAnsi="宋体"/>
          <w:bCs/>
          <w:kern w:val="2"/>
          <w:szCs w:val="24"/>
        </w:rPr>
      </w:pPr>
      <w:r>
        <w:rPr>
          <w:rFonts w:hint="eastAsia" w:ascii="宋体" w:hAnsi="宋体"/>
          <w:bCs/>
          <w:kern w:val="2"/>
          <w:szCs w:val="24"/>
        </w:rPr>
        <w:t>4.投标人所报价格应该包括项目设备及其他配件，投标人应按照生产厂家的出厂标准供货，投标人所提供的货物均应为质量完全符合国家或行业标准的全新产品，并以此标准进行验收；投标人在提供验收报告的同时必须提供该设备的合格证。</w:t>
      </w:r>
    </w:p>
    <w:p>
      <w:pPr>
        <w:pStyle w:val="4"/>
        <w:tabs>
          <w:tab w:val="left" w:pos="573"/>
        </w:tabs>
        <w:spacing w:after="0" w:line="360" w:lineRule="auto"/>
        <w:ind w:right="284" w:firstLine="564" w:firstLineChars="235"/>
        <w:rPr>
          <w:rFonts w:ascii="宋体" w:hAnsi="宋体"/>
          <w:bCs/>
          <w:kern w:val="2"/>
          <w:szCs w:val="24"/>
        </w:rPr>
      </w:pPr>
      <w:r>
        <w:rPr>
          <w:rFonts w:hint="eastAsia" w:ascii="宋体" w:hAnsi="宋体"/>
          <w:bCs/>
          <w:kern w:val="2"/>
          <w:szCs w:val="24"/>
        </w:rPr>
        <w:t>5.招标文件所列出的货物配置及技术、性能要求为招标人正常使用必需的配置和要求，各投标人在投标时所报方案，必须满足上述要求。</w:t>
      </w:r>
    </w:p>
    <w:p>
      <w:pPr>
        <w:pStyle w:val="4"/>
        <w:tabs>
          <w:tab w:val="left" w:pos="573"/>
        </w:tabs>
        <w:spacing w:after="0" w:line="360" w:lineRule="auto"/>
        <w:ind w:right="284" w:firstLine="566" w:firstLineChars="235"/>
        <w:rPr>
          <w:rFonts w:ascii="宋体" w:hAnsi="宋体"/>
          <w:b/>
          <w:bCs/>
          <w:kern w:val="2"/>
          <w:szCs w:val="24"/>
        </w:rPr>
      </w:pPr>
      <w:r>
        <w:rPr>
          <w:rFonts w:hint="eastAsia" w:ascii="宋体" w:hAnsi="宋体"/>
          <w:b/>
          <w:bCs/>
          <w:kern w:val="2"/>
          <w:szCs w:val="24"/>
        </w:rPr>
        <w:t>二、基本要求</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1.交货期及交货地点</w:t>
      </w:r>
      <w:bookmarkStart w:id="6" w:name="_GoBack"/>
      <w:bookmarkEnd w:id="6"/>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1.1签订合同后按招标人要求供货，技术要求中有明确要求的执行技术要求中的交货期，投标人可根据自身情况自报最快交货时间。</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1.2招标人指定地点。</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2.质量保证期</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2.1质量保证期：国产设备自验收合格之日起3年，进口设备自验收合格之日起1年，技术要求中有明确要求的执行技术要求中的质保期。国家主管部门或者行业标准对货物本身有更高要求的，从其规定并在合同中约定，投标人亦可提报更长的质保期。</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招标人可自行采取必要的补救措施，但风险和费用由中标人承担，招标人同时保留通过法律途径进行索赔的权利。</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3.付款方式</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内贸货物安装调试运行正常，验收合格后，投标人向招标人缴纳合同金额的5%作为质保金，招标人向投标人支付100%项目款。质保期满后，招标人返还质保金。投标人必须向招标人开具增值税专用发票，并向招标人提供抵扣联。</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外贸货物签订外贸合同后支付80%，验收合格后支付20%。</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4.安装调试验收</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4.1中标人须保证所提供的产品能满足主管部门的验收要求，并保证通过验收。</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4.2招标人将对货物数量、质量、规格等进行检验。如发现货物和规格或者两者都与招标文件、投标文件、合同不符，招标人有权限根据检验结果要求中标人立即更换或者提出索赔要求。</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5.售后服务培训</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招标人可自行采取必要的补救措施，但风险和费用由中标人承担，招标人同时保留通过法律途径进行索赔的权利。</w:t>
      </w:r>
    </w:p>
    <w:p>
      <w:pPr>
        <w:pStyle w:val="4"/>
        <w:tabs>
          <w:tab w:val="left" w:pos="573"/>
        </w:tabs>
        <w:spacing w:after="0" w:line="360" w:lineRule="auto"/>
        <w:ind w:right="284" w:firstLine="480" w:firstLineChars="200"/>
        <w:rPr>
          <w:rFonts w:hint="eastAsia" w:ascii="宋体" w:hAnsi="宋体"/>
          <w:bCs/>
          <w:kern w:val="2"/>
          <w:szCs w:val="24"/>
        </w:rPr>
      </w:pPr>
      <w:r>
        <w:rPr>
          <w:rFonts w:hint="eastAsia" w:ascii="宋体" w:hAnsi="宋体"/>
          <w:bCs/>
          <w:kern w:val="2"/>
          <w:szCs w:val="24"/>
        </w:rPr>
        <w:t>5.2质保期内中标人应提供及时周到的售后服务，在接到招标人通知2小时内做出响应并到达现场，24小时内维修完毕，不能在规定时间内修好的要免费提供备品（机）备件。</w:t>
      </w:r>
    </w:p>
    <w:p>
      <w:pPr>
        <w:pStyle w:val="4"/>
        <w:tabs>
          <w:tab w:val="left" w:pos="573"/>
        </w:tabs>
        <w:spacing w:after="0" w:line="360" w:lineRule="auto"/>
        <w:ind w:right="284" w:firstLine="480" w:firstLineChars="200"/>
        <w:rPr>
          <w:rFonts w:ascii="宋体" w:hAnsi="宋体"/>
          <w:bCs/>
          <w:kern w:val="2"/>
          <w:szCs w:val="24"/>
        </w:rPr>
      </w:pPr>
      <w:r>
        <w:rPr>
          <w:rFonts w:hint="eastAsia" w:ascii="宋体" w:hAnsi="宋体"/>
          <w:bCs/>
          <w:kern w:val="2"/>
          <w:szCs w:val="24"/>
        </w:rPr>
        <w:t>5.3中标人免费为招标人提供中文操作手册并培训操作人员，其中包括讲解产品的结构以及原理、产品的使用以及维护保养，直至操作人员能够独立的操作使用。</w:t>
      </w:r>
    </w:p>
    <w:p>
      <w:pPr>
        <w:pStyle w:val="4"/>
        <w:spacing w:line="360" w:lineRule="auto"/>
        <w:ind w:firstLine="566" w:firstLineChars="235"/>
        <w:rPr>
          <w:rFonts w:ascii="宋体" w:hAnsi="宋体" w:cs="宋体"/>
          <w:b/>
          <w:bCs/>
        </w:rPr>
      </w:pPr>
      <w:r>
        <w:rPr>
          <w:rFonts w:hint="eastAsia" w:ascii="宋体" w:hAnsi="宋体" w:cs="宋体"/>
          <w:b/>
          <w:bCs/>
        </w:rPr>
        <w:br w:type="page"/>
      </w:r>
      <w:r>
        <w:rPr>
          <w:rFonts w:hint="eastAsia" w:ascii="宋体" w:hAnsi="宋体" w:cs="宋体"/>
          <w:b/>
          <w:bCs/>
        </w:rPr>
        <w:t>三、采购内容</w:t>
      </w:r>
    </w:p>
    <w:bookmarkEnd w:id="4"/>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shd w:val="clear" w:color="auto" w:fill="auto"/>
            <w:noWrap w:val="0"/>
            <w:vAlign w:val="center"/>
          </w:tcPr>
          <w:p>
            <w:pPr>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第一包</w:t>
            </w:r>
            <w:r>
              <w:rPr>
                <w:rFonts w:hint="eastAsia" w:ascii="宋体" w:hAnsi="宋体" w:cs="宋体"/>
                <w:b/>
                <w:sz w:val="24"/>
                <w:szCs w:val="24"/>
                <w:lang w:val="en-US" w:eastAsia="zh-CN"/>
              </w:rPr>
              <w:t xml:space="preserve"> </w:t>
            </w:r>
            <w:r>
              <w:rPr>
                <w:rFonts w:hint="eastAsia" w:ascii="宋体" w:hAnsi="宋体" w:eastAsia="宋体" w:cs="宋体"/>
                <w:b/>
                <w:sz w:val="24"/>
                <w:szCs w:val="24"/>
              </w:rPr>
              <w:t>多功能可视化合成纯化与定量分析系统</w:t>
            </w:r>
            <w:r>
              <w:rPr>
                <w:rFonts w:hint="eastAsia" w:ascii="宋体" w:hAnsi="宋体" w:cs="宋体"/>
                <w:b/>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shd w:val="clear" w:color="auto" w:fill="auto"/>
            <w:noWrap w:val="0"/>
            <w:vAlign w:val="top"/>
          </w:tcPr>
          <w:p>
            <w:pPr>
              <w:widowControl/>
              <w:spacing w:line="360" w:lineRule="auto"/>
              <w:jc w:val="left"/>
              <w:rPr>
                <w:rFonts w:hint="eastAsia" w:ascii="宋体" w:hAnsi="宋体" w:eastAsia="宋体" w:cs="宋体"/>
                <w:sz w:val="24"/>
                <w:szCs w:val="24"/>
              </w:rPr>
            </w:pPr>
            <w:r>
              <w:rPr>
                <w:rFonts w:hint="eastAsia" w:ascii="宋体" w:hAnsi="宋体" w:eastAsia="宋体" w:cs="宋体"/>
                <w:b/>
                <w:bCs/>
                <w:sz w:val="24"/>
                <w:szCs w:val="24"/>
              </w:rPr>
              <w:t>一、高效液相色谱分析系统</w:t>
            </w:r>
          </w:p>
          <w:p>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工作环境</w:t>
            </w:r>
          </w:p>
          <w:p>
            <w:pPr>
              <w:spacing w:line="360" w:lineRule="auto"/>
              <w:rPr>
                <w:rFonts w:hint="eastAsia" w:ascii="宋体" w:hAnsi="宋体" w:eastAsia="宋体" w:cs="宋体"/>
                <w:sz w:val="24"/>
                <w:szCs w:val="24"/>
              </w:rPr>
            </w:pPr>
            <w:r>
              <w:rPr>
                <w:rFonts w:hint="eastAsia" w:ascii="宋体" w:hAnsi="宋体" w:eastAsia="宋体" w:cs="宋体"/>
                <w:sz w:val="24"/>
                <w:szCs w:val="24"/>
              </w:rPr>
              <w:t>1.1 电压范围：220V+5%，电源频率48-66HZ</w:t>
            </w:r>
          </w:p>
          <w:p>
            <w:pPr>
              <w:spacing w:line="360" w:lineRule="auto"/>
              <w:rPr>
                <w:rFonts w:hint="eastAsia" w:ascii="宋体" w:hAnsi="宋体" w:eastAsia="宋体" w:cs="宋体"/>
                <w:sz w:val="24"/>
                <w:szCs w:val="24"/>
              </w:rPr>
            </w:pPr>
            <w:r>
              <w:rPr>
                <w:rFonts w:hint="eastAsia" w:ascii="宋体" w:hAnsi="宋体" w:eastAsia="宋体" w:cs="宋体"/>
                <w:sz w:val="24"/>
                <w:szCs w:val="24"/>
              </w:rPr>
              <w:t>1.2 实验室温度：4-55℃</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1.3 相对湿度：&lt;95% </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四元高压泵</w:t>
            </w:r>
          </w:p>
          <w:p>
            <w:pPr>
              <w:spacing w:line="360" w:lineRule="auto"/>
              <w:rPr>
                <w:rFonts w:hint="eastAsia" w:ascii="宋体" w:hAnsi="宋体" w:eastAsia="宋体" w:cs="宋体"/>
                <w:sz w:val="24"/>
                <w:szCs w:val="24"/>
              </w:rPr>
            </w:pPr>
            <w:r>
              <w:rPr>
                <w:rFonts w:hint="eastAsia" w:ascii="宋体" w:hAnsi="宋体" w:eastAsia="宋体" w:cs="宋体"/>
                <w:sz w:val="24"/>
                <w:szCs w:val="24"/>
              </w:rPr>
              <w:t>2.1 液压系统：双柱塞串联泵设计，具有伺服控制可变冲程驱动，通过齿轮和滚珠螺杆传输动力，浮动柱塞</w:t>
            </w:r>
          </w:p>
          <w:p>
            <w:pPr>
              <w:spacing w:line="360" w:lineRule="auto"/>
              <w:rPr>
                <w:rFonts w:hint="eastAsia" w:ascii="宋体" w:hAnsi="宋体" w:eastAsia="宋体" w:cs="宋体"/>
                <w:sz w:val="24"/>
                <w:szCs w:val="24"/>
              </w:rPr>
            </w:pPr>
            <w:r>
              <w:rPr>
                <w:rFonts w:hint="eastAsia" w:ascii="宋体" w:hAnsi="宋体" w:eastAsia="宋体" w:cs="宋体"/>
                <w:sz w:val="24"/>
                <w:szCs w:val="24"/>
              </w:rPr>
              <w:t>2.2 四元梯度泵通过高速比例阀控制形成四元梯度混合，标准配置在线真空脱气机</w:t>
            </w:r>
          </w:p>
          <w:p>
            <w:pPr>
              <w:spacing w:line="360" w:lineRule="auto"/>
              <w:rPr>
                <w:rFonts w:hint="eastAsia" w:ascii="宋体" w:hAnsi="宋体" w:eastAsia="宋体" w:cs="宋体"/>
                <w:sz w:val="24"/>
                <w:szCs w:val="24"/>
              </w:rPr>
            </w:pPr>
            <w:r>
              <w:rPr>
                <w:rFonts w:hint="eastAsia" w:ascii="宋体" w:hAnsi="宋体" w:eastAsia="宋体" w:cs="宋体"/>
                <w:sz w:val="24"/>
                <w:szCs w:val="24"/>
              </w:rPr>
              <w:t>2.3 可设定流量范围：0.001 ~ 5mL/min</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*2.4 压力操作范围：≥780bar </w:t>
            </w:r>
          </w:p>
          <w:p>
            <w:pPr>
              <w:spacing w:line="360" w:lineRule="auto"/>
              <w:rPr>
                <w:rFonts w:hint="eastAsia" w:ascii="宋体" w:hAnsi="宋体" w:eastAsia="宋体" w:cs="宋体"/>
                <w:sz w:val="24"/>
                <w:szCs w:val="24"/>
              </w:rPr>
            </w:pPr>
            <w:r>
              <w:rPr>
                <w:rFonts w:hint="eastAsia" w:ascii="宋体" w:hAnsi="宋体" w:eastAsia="宋体" w:cs="宋体"/>
                <w:sz w:val="24"/>
                <w:szCs w:val="24"/>
              </w:rPr>
              <w:t>2.5 梯度精度：＜0.2% RSD</w:t>
            </w:r>
          </w:p>
          <w:p>
            <w:pPr>
              <w:spacing w:line="360" w:lineRule="auto"/>
              <w:rPr>
                <w:rFonts w:hint="eastAsia" w:ascii="宋体" w:hAnsi="宋体" w:eastAsia="宋体" w:cs="宋体"/>
                <w:sz w:val="24"/>
                <w:szCs w:val="24"/>
              </w:rPr>
            </w:pPr>
            <w:r>
              <w:rPr>
                <w:rFonts w:hint="eastAsia" w:ascii="宋体" w:hAnsi="宋体" w:eastAsia="宋体" w:cs="宋体"/>
                <w:sz w:val="24"/>
                <w:szCs w:val="24"/>
              </w:rPr>
              <w:t>2.6 可设置梯度范围：0 ~ 100 %</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2.7 流量精度：≤ 0.072 % RSD </w:t>
            </w:r>
          </w:p>
          <w:p>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 xml:space="preserve"> 样品瓶进样器</w:t>
            </w:r>
          </w:p>
          <w:p>
            <w:pPr>
              <w:spacing w:line="360" w:lineRule="auto"/>
              <w:rPr>
                <w:rFonts w:hint="eastAsia" w:ascii="宋体" w:hAnsi="宋体" w:eastAsia="宋体" w:cs="宋体"/>
                <w:sz w:val="24"/>
                <w:szCs w:val="24"/>
              </w:rPr>
            </w:pPr>
            <w:r>
              <w:rPr>
                <w:rFonts w:hint="eastAsia" w:ascii="宋体" w:hAnsi="宋体" w:eastAsia="宋体" w:cs="宋体"/>
                <w:sz w:val="24"/>
                <w:szCs w:val="24"/>
              </w:rPr>
              <w:t>*3.1自动进样器采用高压、阀进样技术。使用微型计量泵准确控制取样体积，进样后， 进样针始终置于流路中，保证最小样品残留量；</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 进样范围：0.1~100uL </w:t>
            </w:r>
          </w:p>
          <w:p>
            <w:pPr>
              <w:spacing w:line="360" w:lineRule="auto"/>
              <w:rPr>
                <w:rFonts w:hint="eastAsia" w:ascii="宋体" w:hAnsi="宋体" w:eastAsia="宋体" w:cs="宋体"/>
                <w:sz w:val="24"/>
                <w:szCs w:val="24"/>
              </w:rPr>
            </w:pPr>
            <w:r>
              <w:rPr>
                <w:rFonts w:hint="eastAsia" w:ascii="宋体" w:hAnsi="宋体" w:eastAsia="宋体" w:cs="宋体"/>
                <w:sz w:val="24"/>
                <w:szCs w:val="24"/>
              </w:rPr>
              <w:t>3.3 精度：以峰面积计 &lt;0.25 % RSD，范围 5 µL 到100 µL</w:t>
            </w:r>
          </w:p>
          <w:p>
            <w:pPr>
              <w:spacing w:line="360" w:lineRule="auto"/>
              <w:rPr>
                <w:rFonts w:hint="eastAsia" w:ascii="宋体" w:hAnsi="宋体" w:eastAsia="宋体" w:cs="宋体"/>
                <w:sz w:val="24"/>
                <w:szCs w:val="24"/>
              </w:rPr>
            </w:pPr>
            <w:r>
              <w:rPr>
                <w:rFonts w:hint="eastAsia" w:ascii="宋体" w:hAnsi="宋体" w:eastAsia="宋体" w:cs="宋体"/>
                <w:sz w:val="24"/>
                <w:szCs w:val="24"/>
              </w:rPr>
              <w:t>*3.4压力范围：≥600bar</w:t>
            </w:r>
          </w:p>
          <w:p>
            <w:pPr>
              <w:spacing w:line="360" w:lineRule="auto"/>
              <w:rPr>
                <w:rFonts w:hint="eastAsia" w:ascii="宋体" w:hAnsi="宋体" w:eastAsia="宋体" w:cs="宋体"/>
                <w:sz w:val="24"/>
                <w:szCs w:val="24"/>
              </w:rPr>
            </w:pPr>
            <w:r>
              <w:rPr>
                <w:rFonts w:hint="eastAsia" w:ascii="宋体" w:hAnsi="宋体" w:eastAsia="宋体" w:cs="宋体"/>
                <w:sz w:val="24"/>
                <w:szCs w:val="24"/>
              </w:rPr>
              <w:t>3.5 样品容量：≥130个2ml样品瓶</w:t>
            </w:r>
          </w:p>
          <w:p>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cs="宋体"/>
                <w:sz w:val="24"/>
                <w:szCs w:val="24"/>
                <w:lang w:val="en-US" w:eastAsia="zh-CN"/>
              </w:rPr>
              <w:t>.</w:t>
            </w:r>
            <w:r>
              <w:rPr>
                <w:rFonts w:hint="eastAsia" w:ascii="宋体" w:hAnsi="宋体" w:eastAsia="宋体" w:cs="宋体"/>
                <w:sz w:val="24"/>
                <w:szCs w:val="24"/>
              </w:rPr>
              <w:t xml:space="preserve"> 高容量柱温箱</w:t>
            </w:r>
          </w:p>
          <w:p>
            <w:pPr>
              <w:spacing w:line="360" w:lineRule="auto"/>
              <w:rPr>
                <w:rFonts w:hint="eastAsia" w:ascii="宋体" w:hAnsi="宋体" w:eastAsia="宋体" w:cs="宋体"/>
                <w:sz w:val="24"/>
                <w:szCs w:val="24"/>
              </w:rPr>
            </w:pPr>
            <w:r>
              <w:rPr>
                <w:rFonts w:hint="eastAsia" w:ascii="宋体" w:hAnsi="宋体" w:eastAsia="宋体" w:cs="宋体"/>
                <w:sz w:val="24"/>
                <w:szCs w:val="24"/>
              </w:rPr>
              <w:t>*4.1操作原理： 带有两个独立帕尔帖单元的柱温箱。</w:t>
            </w:r>
          </w:p>
          <w:p>
            <w:pPr>
              <w:spacing w:line="360" w:lineRule="auto"/>
              <w:rPr>
                <w:rFonts w:hint="eastAsia" w:ascii="宋体" w:hAnsi="宋体" w:eastAsia="宋体" w:cs="宋体"/>
                <w:sz w:val="24"/>
                <w:szCs w:val="24"/>
              </w:rPr>
            </w:pPr>
            <w:r>
              <w:rPr>
                <w:rFonts w:hint="eastAsia" w:ascii="宋体" w:hAnsi="宋体" w:eastAsia="宋体" w:cs="宋体"/>
                <w:sz w:val="24"/>
                <w:szCs w:val="24"/>
              </w:rPr>
              <w:t>4.2温度范围：低于环境温度 10 ℃，（最低为 4 ℃）到 85 ℃</w:t>
            </w:r>
          </w:p>
          <w:p>
            <w:pPr>
              <w:spacing w:line="360" w:lineRule="auto"/>
              <w:rPr>
                <w:rFonts w:hint="eastAsia" w:ascii="宋体" w:hAnsi="宋体" w:eastAsia="宋体" w:cs="宋体"/>
                <w:sz w:val="24"/>
                <w:szCs w:val="24"/>
              </w:rPr>
            </w:pPr>
            <w:r>
              <w:rPr>
                <w:rFonts w:hint="eastAsia" w:ascii="宋体" w:hAnsi="宋体" w:eastAsia="宋体" w:cs="宋体"/>
                <w:sz w:val="24"/>
                <w:szCs w:val="24"/>
              </w:rPr>
              <w:t>4.3温度稳定性：±0.1 ℃</w:t>
            </w:r>
          </w:p>
          <w:p>
            <w:pPr>
              <w:spacing w:line="360" w:lineRule="auto"/>
              <w:rPr>
                <w:rFonts w:hint="eastAsia" w:ascii="宋体" w:hAnsi="宋体" w:eastAsia="宋体" w:cs="宋体"/>
                <w:sz w:val="24"/>
                <w:szCs w:val="24"/>
              </w:rPr>
            </w:pPr>
            <w:r>
              <w:rPr>
                <w:rFonts w:hint="eastAsia" w:ascii="宋体" w:hAnsi="宋体" w:eastAsia="宋体" w:cs="宋体"/>
                <w:sz w:val="24"/>
                <w:szCs w:val="24"/>
              </w:rPr>
              <w:t>4.4温度精度：0.05 ℃</w:t>
            </w:r>
          </w:p>
          <w:p>
            <w:pPr>
              <w:spacing w:line="360" w:lineRule="auto"/>
              <w:rPr>
                <w:rFonts w:hint="eastAsia" w:ascii="宋体" w:hAnsi="宋体" w:eastAsia="宋体" w:cs="宋体"/>
                <w:sz w:val="24"/>
                <w:szCs w:val="24"/>
              </w:rPr>
            </w:pPr>
            <w:r>
              <w:rPr>
                <w:rFonts w:hint="eastAsia" w:ascii="宋体" w:hAnsi="宋体" w:eastAsia="宋体" w:cs="宋体"/>
                <w:sz w:val="24"/>
                <w:szCs w:val="24"/>
              </w:rPr>
              <w:t>4.5独立温度区：2 个（单个设备中）</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紫外检测器</w:t>
            </w:r>
          </w:p>
          <w:p>
            <w:pPr>
              <w:spacing w:line="360" w:lineRule="auto"/>
              <w:rPr>
                <w:rFonts w:hint="eastAsia" w:ascii="宋体" w:hAnsi="宋体" w:eastAsia="宋体" w:cs="宋体"/>
                <w:sz w:val="24"/>
                <w:szCs w:val="24"/>
              </w:rPr>
            </w:pPr>
            <w:r>
              <w:rPr>
                <w:rFonts w:hint="eastAsia" w:ascii="宋体" w:hAnsi="宋体" w:eastAsia="宋体" w:cs="宋体"/>
                <w:sz w:val="24"/>
                <w:szCs w:val="24"/>
              </w:rPr>
              <w:t>5.1 检测类型：全谱扫描和单/双波长检测。</w:t>
            </w:r>
          </w:p>
          <w:p>
            <w:pPr>
              <w:spacing w:line="360" w:lineRule="auto"/>
              <w:rPr>
                <w:rFonts w:hint="eastAsia" w:ascii="宋体" w:hAnsi="宋体" w:eastAsia="宋体" w:cs="宋体"/>
                <w:sz w:val="24"/>
                <w:szCs w:val="24"/>
              </w:rPr>
            </w:pPr>
            <w:r>
              <w:rPr>
                <w:rFonts w:hint="eastAsia" w:ascii="宋体" w:hAnsi="宋体" w:eastAsia="宋体" w:cs="宋体"/>
                <w:sz w:val="24"/>
                <w:szCs w:val="24"/>
              </w:rPr>
              <w:t>5.2 光源：氘灯</w:t>
            </w:r>
          </w:p>
          <w:p>
            <w:pPr>
              <w:spacing w:line="360" w:lineRule="auto"/>
              <w:rPr>
                <w:rFonts w:hint="eastAsia" w:ascii="宋体" w:hAnsi="宋体" w:eastAsia="宋体" w:cs="宋体"/>
                <w:sz w:val="24"/>
                <w:szCs w:val="24"/>
              </w:rPr>
            </w:pPr>
            <w:r>
              <w:rPr>
                <w:rFonts w:hint="eastAsia" w:ascii="宋体" w:hAnsi="宋体" w:eastAsia="宋体" w:cs="宋体"/>
                <w:sz w:val="24"/>
                <w:szCs w:val="24"/>
              </w:rPr>
              <w:t>5.3 波长范围：190 ~ 600 nm</w:t>
            </w:r>
          </w:p>
          <w:p>
            <w:pPr>
              <w:spacing w:line="360" w:lineRule="auto"/>
              <w:rPr>
                <w:rFonts w:hint="eastAsia" w:ascii="宋体" w:hAnsi="宋体" w:eastAsia="宋体" w:cs="宋体"/>
                <w:sz w:val="24"/>
                <w:szCs w:val="24"/>
              </w:rPr>
            </w:pPr>
            <w:r>
              <w:rPr>
                <w:rFonts w:hint="eastAsia" w:ascii="宋体" w:hAnsi="宋体" w:eastAsia="宋体" w:cs="宋体"/>
                <w:sz w:val="24"/>
                <w:szCs w:val="24"/>
              </w:rPr>
              <w:t>5.4 波长准确度：±1 nm，使用氘灯自校准，使用氧化钬滤光片验证</w:t>
            </w:r>
          </w:p>
          <w:p>
            <w:pPr>
              <w:spacing w:line="360" w:lineRule="auto"/>
              <w:rPr>
                <w:rFonts w:hint="eastAsia" w:ascii="宋体" w:hAnsi="宋体" w:eastAsia="宋体" w:cs="宋体"/>
                <w:sz w:val="24"/>
                <w:szCs w:val="24"/>
              </w:rPr>
            </w:pPr>
            <w:r>
              <w:rPr>
                <w:rFonts w:hint="eastAsia" w:ascii="宋体" w:hAnsi="宋体" w:eastAsia="宋体" w:cs="宋体"/>
                <w:sz w:val="24"/>
                <w:szCs w:val="24"/>
              </w:rPr>
              <w:t>5.5 最大采样速率：不低于100Hz（单波长检测）</w:t>
            </w:r>
          </w:p>
          <w:p>
            <w:pPr>
              <w:spacing w:line="360" w:lineRule="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cs="宋体"/>
                <w:sz w:val="24"/>
                <w:szCs w:val="24"/>
                <w:lang w:val="en-US" w:eastAsia="zh-CN"/>
              </w:rPr>
              <w:t>.</w:t>
            </w:r>
            <w:r>
              <w:rPr>
                <w:rFonts w:hint="eastAsia" w:ascii="宋体" w:hAnsi="宋体" w:eastAsia="宋体" w:cs="宋体"/>
                <w:sz w:val="24"/>
                <w:szCs w:val="24"/>
              </w:rPr>
              <w:t xml:space="preserve">化学工作站 </w:t>
            </w:r>
          </w:p>
          <w:p>
            <w:pPr>
              <w:spacing w:line="360" w:lineRule="auto"/>
              <w:rPr>
                <w:rFonts w:hint="eastAsia" w:ascii="宋体" w:hAnsi="宋体" w:eastAsia="宋体" w:cs="宋体"/>
                <w:sz w:val="24"/>
                <w:szCs w:val="24"/>
              </w:rPr>
            </w:pPr>
            <w:r>
              <w:rPr>
                <w:rFonts w:hint="eastAsia" w:ascii="宋体" w:hAnsi="宋体" w:eastAsia="宋体" w:cs="宋体"/>
                <w:sz w:val="24"/>
                <w:szCs w:val="24"/>
              </w:rPr>
              <w:t>6.1 全中文操作软件：操作环境：图形界面液相色谱软件，中文版工作站</w:t>
            </w:r>
          </w:p>
          <w:p>
            <w:pPr>
              <w:spacing w:line="360" w:lineRule="auto"/>
              <w:rPr>
                <w:rFonts w:hint="eastAsia" w:ascii="宋体" w:hAnsi="宋体" w:eastAsia="宋体" w:cs="宋体"/>
                <w:sz w:val="24"/>
                <w:szCs w:val="24"/>
              </w:rPr>
            </w:pPr>
            <w:r>
              <w:rPr>
                <w:rFonts w:hint="eastAsia" w:ascii="宋体" w:hAnsi="宋体" w:eastAsia="宋体" w:cs="宋体"/>
                <w:sz w:val="24"/>
                <w:szCs w:val="24"/>
              </w:rPr>
              <w:t>6.2 软件能够仪器控制，数据采集，数据分析，可进行色谱操作定性，定量分析</w:t>
            </w:r>
          </w:p>
          <w:p>
            <w:pPr>
              <w:spacing w:line="360" w:lineRule="auto"/>
              <w:rPr>
                <w:rFonts w:hint="eastAsia" w:ascii="宋体" w:hAnsi="宋体" w:eastAsia="宋体" w:cs="宋体"/>
                <w:sz w:val="24"/>
                <w:szCs w:val="24"/>
              </w:rPr>
            </w:pPr>
            <w:r>
              <w:rPr>
                <w:rFonts w:hint="eastAsia" w:ascii="宋体" w:hAnsi="宋体" w:eastAsia="宋体" w:cs="宋体"/>
                <w:sz w:val="24"/>
                <w:szCs w:val="24"/>
              </w:rPr>
              <w:t>7 配置要求</w:t>
            </w:r>
          </w:p>
          <w:p>
            <w:pPr>
              <w:spacing w:line="360" w:lineRule="auto"/>
              <w:rPr>
                <w:rFonts w:hint="eastAsia" w:ascii="宋体" w:hAnsi="宋体" w:eastAsia="宋体" w:cs="宋体"/>
                <w:sz w:val="24"/>
                <w:szCs w:val="24"/>
              </w:rPr>
            </w:pPr>
            <w:r>
              <w:rPr>
                <w:rFonts w:hint="eastAsia" w:ascii="宋体" w:hAnsi="宋体" w:eastAsia="宋体" w:cs="宋体"/>
                <w:sz w:val="24"/>
                <w:szCs w:val="24"/>
              </w:rPr>
              <w:t>7.1 主机（含高压四元梯度泵（含在线真空脱气机），柱塞清洗装置，自动进样器，半导体柱温箱，紫外检测器），1套</w:t>
            </w:r>
          </w:p>
          <w:p>
            <w:pPr>
              <w:spacing w:line="360" w:lineRule="auto"/>
              <w:rPr>
                <w:rFonts w:hint="eastAsia" w:ascii="宋体" w:hAnsi="宋体" w:eastAsia="宋体" w:cs="宋体"/>
                <w:sz w:val="24"/>
                <w:szCs w:val="24"/>
              </w:rPr>
            </w:pPr>
            <w:r>
              <w:rPr>
                <w:rFonts w:hint="eastAsia" w:ascii="宋体" w:hAnsi="宋体" w:eastAsia="宋体" w:cs="宋体"/>
                <w:sz w:val="24"/>
                <w:szCs w:val="24"/>
              </w:rPr>
              <w:t>7.2 安装工具包和必备消耗品，1套</w:t>
            </w:r>
          </w:p>
          <w:p>
            <w:pPr>
              <w:spacing w:line="360" w:lineRule="auto"/>
              <w:rPr>
                <w:rFonts w:hint="eastAsia" w:ascii="宋体" w:hAnsi="宋体" w:eastAsia="宋体" w:cs="宋体"/>
                <w:sz w:val="24"/>
                <w:szCs w:val="24"/>
              </w:rPr>
            </w:pPr>
            <w:r>
              <w:rPr>
                <w:rFonts w:hint="eastAsia" w:ascii="宋体" w:hAnsi="宋体" w:eastAsia="宋体" w:cs="宋体"/>
                <w:sz w:val="24"/>
                <w:szCs w:val="24"/>
              </w:rPr>
              <w:t>7.3 原厂C18色谱柱，1根</w:t>
            </w:r>
          </w:p>
          <w:p>
            <w:pPr>
              <w:spacing w:line="360" w:lineRule="auto"/>
              <w:rPr>
                <w:rFonts w:hint="eastAsia" w:ascii="宋体" w:hAnsi="宋体" w:eastAsia="宋体" w:cs="宋体"/>
                <w:sz w:val="24"/>
                <w:szCs w:val="24"/>
              </w:rPr>
            </w:pPr>
            <w:r>
              <w:rPr>
                <w:rFonts w:hint="eastAsia" w:ascii="宋体" w:hAnsi="宋体" w:eastAsia="宋体" w:cs="宋体"/>
                <w:sz w:val="24"/>
                <w:szCs w:val="24"/>
              </w:rPr>
              <w:t>7.4</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工作站</w:t>
            </w:r>
            <w:r>
              <w:rPr>
                <w:rFonts w:hint="eastAsia" w:ascii="宋体" w:hAnsi="宋体" w:eastAsia="宋体" w:cs="宋体"/>
                <w:sz w:val="24"/>
                <w:szCs w:val="24"/>
                <w:highlight w:val="none"/>
              </w:rPr>
              <w:t>1台</w:t>
            </w:r>
          </w:p>
          <w:p>
            <w:pPr>
              <w:spacing w:line="360" w:lineRule="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cs="宋体"/>
                <w:sz w:val="24"/>
                <w:szCs w:val="24"/>
                <w:lang w:val="en-US" w:eastAsia="zh-CN"/>
              </w:rPr>
              <w:t>.</w:t>
            </w:r>
            <w:r>
              <w:rPr>
                <w:rFonts w:hint="eastAsia" w:ascii="宋体" w:hAnsi="宋体" w:eastAsia="宋体" w:cs="宋体"/>
                <w:sz w:val="24"/>
                <w:szCs w:val="24"/>
              </w:rPr>
              <w:t>质保1年</w:t>
            </w:r>
          </w:p>
          <w:p>
            <w:pPr>
              <w:spacing w:line="360" w:lineRule="auto"/>
              <w:rPr>
                <w:rFonts w:hint="eastAsia" w:ascii="宋体" w:hAnsi="宋体" w:eastAsia="宋体" w:cs="宋体"/>
                <w:sz w:val="24"/>
                <w:szCs w:val="24"/>
              </w:rPr>
            </w:pPr>
          </w:p>
          <w:p>
            <w:pPr>
              <w:numPr>
                <w:ilvl w:val="0"/>
                <w:numId w:val="1"/>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超灵敏多功能成像仪系统</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 工作条件</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1.1电力供应：100-240VAC±10%，50/60 Hz</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1.2工作温度：18°C - 28°C</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1.3相对湿度：20 - 70%，没有冷凝水</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 设备用途及功能</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用于灵敏的定量成像凝胶、膜和菌落，包括可见光、化学发光、紫外成像,可升级红/绿/蓝荧光反射、双通道近红外荧光western等高级成像。</w:t>
            </w:r>
          </w:p>
          <w:p>
            <w:pPr>
              <w:widowControl/>
              <w:numPr>
                <w:ilvl w:val="0"/>
                <w:numId w:val="2"/>
              </w:numPr>
              <w:spacing w:line="360" w:lineRule="auto"/>
              <w:jc w:val="left"/>
              <w:rPr>
                <w:rFonts w:hint="eastAsia" w:ascii="宋体" w:hAnsi="宋体" w:eastAsia="宋体" w:cs="宋体"/>
                <w:sz w:val="24"/>
                <w:szCs w:val="24"/>
              </w:rPr>
            </w:pPr>
            <w:r>
              <w:rPr>
                <w:rFonts w:hint="eastAsia" w:ascii="宋体" w:hAnsi="宋体" w:eastAsia="宋体" w:cs="宋体"/>
                <w:sz w:val="24"/>
                <w:szCs w:val="24"/>
              </w:rPr>
              <w:t>技术规格</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 科研级定焦镜头：F≤0.75，焦距≤40mm；</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3.2 镜头使用特殊光学玻璃材料，透光率提高一倍；</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3.3 聚焦和光圈调节：光圈按照光源类型全自动调节；自动聚焦或记忆聚焦，手动调焦时全程可视，随时调整样品位置；</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*3.4 CCD物理像素：≥800万；</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3.5 CCD冷却时间≤3分钟，可达到绝对温度≤–25ºC；</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*3.6 多种像素合并方式：1×1、2×2、3×3、4×4、5×5、8×8及16×16，7种及以上像素合并方式，以实现高分辨率和最佳灵敏度。</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3.7 动态范围16-bit，≥4.8个数量级；</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*3.8 多种捕获图像模式 ：全自动、手动、累加、化学发光预览功能及SNOW等4种以上模式，每种模式下都可以自动获取真彩色的Marker条带，展示并保存重叠的结果；</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*3.9具备SNOW信噪比优化模式：对图像进行实时叠加处理，平均背景噪音以提高信噪比，提升弱信号检测能力，避免长时间曝光造成的图像过饱和；</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3.10 可自动转换光源、调节光圈、切换滤光片，获取真彩色Marker 图像，合并成像结果并保存，拍照结束即可对比目标条带；</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*3.11 累加模式可连续拍照50张图片，结果图可以自动叠加真彩色Marker，全自动切换光源和计算曝光时间；</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*3.12 最大成像面积 ≥16×22cm，成像面积多种可选，保存时可优化图像范围；</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3.13 图像校正方式：</w:t>
            </w:r>
            <w:bookmarkStart w:id="5" w:name="_Hlk21532132"/>
            <w:r>
              <w:rPr>
                <w:rFonts w:hint="eastAsia" w:ascii="宋体" w:hAnsi="宋体" w:eastAsia="宋体" w:cs="宋体"/>
                <w:sz w:val="24"/>
                <w:szCs w:val="24"/>
              </w:rPr>
              <w:t>暗场校正、平场校正、变形校正及蓝光切换校正</w:t>
            </w:r>
            <w:bookmarkEnd w:id="5"/>
            <w:r>
              <w:rPr>
                <w:rFonts w:hint="eastAsia" w:ascii="宋体" w:hAnsi="宋体" w:eastAsia="宋体" w:cs="宋体"/>
                <w:sz w:val="24"/>
                <w:szCs w:val="24"/>
              </w:rPr>
              <w:t>；</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*3.14 配有12英寸以上大尺寸高分辨率内置触摸屏，触屏控制机器，亦可使用鼠标、键盘控制仪器。 </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*3.15一体机设计：配置Windows® 10 或Pro系统迷你电脑，256G硬盘，16G内存以上； </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3.16 所有成像过程均保持自动对焦；</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3.17 图像输出格式：.tif、.jpg，保存的.tif、.jpg图像无需借助其他软件，可随时调用重新分析；</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*3.18 光源：有白光反射LED光源、紫外反射光源、6种LED光源：白光透射光源、红、绿、蓝三色可见光反射光源及双通道近红外反射光源，可灵活选择光源配置</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3.20 标配Cy3/EtBr: 605BP40滤光片，可选配Cy2: 525BP20、Cy5: 705BP40、IR short：715BP30、IR long：836BP46等滤光片</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 3.218位滤光片轮设计，包含两个定制滤光片放置位置，可通过打开机器侧门，轻松放置定制滤光片，实现定制染料成像；</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3.22 数据输出方式：USB、WAN广域网口、远程传输、打印机等；</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4. 配置</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4.1主机（含触摸屏及迷你电脑、CCD、白光光源、紫外反射光源、滤光片轮及样品盘）、控制软件、电源线、数据线、中英文操作手册</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4.2配件：分析软件1套</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4.3</w:t>
            </w:r>
            <w:r>
              <w:rPr>
                <w:rFonts w:hint="eastAsia" w:ascii="宋体" w:hAnsi="宋体" w:cs="宋体"/>
                <w:sz w:val="24"/>
                <w:szCs w:val="24"/>
                <w:lang w:val="en-US" w:eastAsia="zh-CN"/>
              </w:rPr>
              <w:t xml:space="preserve"> </w:t>
            </w:r>
            <w:r>
              <w:rPr>
                <w:rFonts w:hint="eastAsia" w:ascii="宋体" w:hAnsi="宋体" w:eastAsia="宋体" w:cs="宋体"/>
                <w:sz w:val="24"/>
                <w:szCs w:val="24"/>
              </w:rPr>
              <w:t>Western Blotting耗材启动包1套：PVDF低荧光背景印迹膜1盒；ECL Prime化学发光检测试剂1盒；GB005滤纸1盒</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cs="宋体"/>
                <w:sz w:val="24"/>
                <w:szCs w:val="24"/>
                <w:lang w:val="en-US" w:eastAsia="zh-CN"/>
              </w:rPr>
              <w:t>.</w:t>
            </w:r>
            <w:r>
              <w:rPr>
                <w:rFonts w:hint="eastAsia" w:ascii="宋体" w:hAnsi="宋体" w:eastAsia="宋体" w:cs="宋体"/>
                <w:sz w:val="24"/>
                <w:szCs w:val="24"/>
              </w:rPr>
              <w:t xml:space="preserve"> 质保1年</w:t>
            </w:r>
          </w:p>
          <w:p>
            <w:pPr>
              <w:widowControl/>
              <w:spacing w:line="360" w:lineRule="auto"/>
              <w:jc w:val="left"/>
              <w:rPr>
                <w:rFonts w:hint="eastAsia" w:ascii="宋体" w:hAnsi="宋体" w:eastAsia="宋体" w:cs="宋体"/>
                <w:sz w:val="24"/>
                <w:szCs w:val="24"/>
              </w:rPr>
            </w:pPr>
          </w:p>
          <w:p>
            <w:pPr>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三、超微量分光光度计</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应用范围：</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1.1 具有核酸、蛋白，浓度、纯度测定功能</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1.2 具有样品成像功能，能够对样品实时监测拍照</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*1.3 样品污染物定量功能：能够剔除污染物OD值，准确检测含有污染物的样品</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 xml:space="preserve"> 性能参数</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 检测dsDNA范围为2～27500ng/µl；</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2.2 检测BSA含量范围为0.06～820mg/ml，</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2.3 检测荧光标记效率IgG范围0.03～400mg/ml；</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2.4 波长扫描范围190～850nm，连续波长全光谱分析；</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*2.5 光程：光程数量≥5个。要求至少含有0.03,0.05,0.1,0.2,1mm 5个固定光程；</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2.6 光吸收范围最大不低于550A；</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2.7 检测重复性：0.002A</w:t>
            </w:r>
            <w:r>
              <w:rPr>
                <w:rFonts w:hint="eastAsia" w:ascii="宋体" w:hAnsi="宋体" w:eastAsia="宋体" w:cs="宋体"/>
                <w:sz w:val="24"/>
                <w:szCs w:val="24"/>
              </w:rPr>
              <w:sym w:font="Times New Roman" w:char="0000"/>
            </w:r>
            <w:r>
              <w:rPr>
                <w:rFonts w:hint="eastAsia" w:ascii="宋体" w:hAnsi="宋体" w:eastAsia="宋体" w:cs="宋体"/>
                <w:sz w:val="24"/>
                <w:szCs w:val="24"/>
              </w:rPr>
              <w:t>1.0mm光程) 或1%CV；</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2.8 具有光程自动选择调整功能，光程根据样品浓度自动匹配，无需手工设置；</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2.9 染料检测范围最低可达0.12pmol/µl,最高215pmol/µl（Cy5\CY3\Alexa Fluor\Lw等）； </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2.10 要求具有污染物定量功能：能精确定量样品中污染物，剔污染物影响，直接获得准确的样品浓度；</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*2.11 有污染物的情况下，要求样本检测的结果会自动扣除污染物的OD值；</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2.12 有独立的多肽检测模块，测量纯化肽、无Trp（色氨酸）, Tyr（酪氨酸）及含有肽键的蛋白质等；</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2.13 细胞浓度检测，OD600 应用，输入换算因子将OD600的值转换成 #cells/mL</w:t>
            </w:r>
            <w:r>
              <w:rPr>
                <w:rFonts w:hint="eastAsia" w:ascii="宋体" w:hAnsi="宋体" w:eastAsia="宋体" w:cs="宋体"/>
                <w:sz w:val="24"/>
                <w:szCs w:val="24"/>
              </w:rPr>
              <w:sym w:font="Times New Roman" w:char="0000"/>
            </w:r>
            <w:r>
              <w:rPr>
                <w:rFonts w:hint="eastAsia" w:ascii="宋体" w:hAnsi="宋体" w:eastAsia="宋体" w:cs="宋体"/>
                <w:sz w:val="24"/>
                <w:szCs w:val="24"/>
              </w:rPr>
              <w:t>new)；</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*2.14 要求具有样品实时成像功能，载样点具有传感器CCD，在检测前对样品形成的液柱进行数码成像；</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2.15仪器操作：操作系统内存≥32GB。7英寸，1280×800高分辨率彩色触摸屏Wt，触摸屏可左右移动或前后45度角调整角度；操作系统支持的语言≥8种，支持中文界面；</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2.16 具有PC端软件，用于分析和管理从仪器中导出的结果；仪器具有3个 USB-A 接口 ，通过Wi-Fi 、以太网连接到网络，可以通过蓝牙连接鼠标和键盘；</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质保1年</w:t>
            </w:r>
          </w:p>
          <w:p>
            <w:pPr>
              <w:widowControl/>
              <w:spacing w:line="360" w:lineRule="auto"/>
              <w:jc w:val="left"/>
              <w:rPr>
                <w:rFonts w:hint="eastAsia" w:ascii="宋体" w:hAnsi="宋体" w:eastAsia="宋体" w:cs="宋体"/>
                <w:sz w:val="24"/>
                <w:szCs w:val="24"/>
              </w:rPr>
            </w:pPr>
          </w:p>
          <w:p>
            <w:pPr>
              <w:widowControl/>
              <w:spacing w:line="360" w:lineRule="auto"/>
              <w:jc w:val="left"/>
              <w:rPr>
                <w:rFonts w:hint="eastAsia" w:ascii="宋体" w:hAnsi="宋体" w:eastAsia="宋体" w:cs="宋体"/>
                <w:sz w:val="24"/>
                <w:szCs w:val="24"/>
              </w:rPr>
            </w:pPr>
            <w:r>
              <w:rPr>
                <w:rFonts w:hint="eastAsia" w:ascii="宋体" w:hAnsi="宋体" w:eastAsia="宋体" w:cs="宋体"/>
                <w:b/>
                <w:bCs/>
                <w:sz w:val="24"/>
                <w:szCs w:val="24"/>
              </w:rPr>
              <w:t>四、小分子制备系统</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旋转蒸发仪部分</w:t>
            </w:r>
          </w:p>
          <w:p>
            <w:pPr>
              <w:widowControl/>
              <w:numPr>
                <w:ilvl w:val="0"/>
                <w:numId w:val="0"/>
              </w:numPr>
              <w:spacing w:line="360" w:lineRule="auto"/>
              <w:ind w:leftChars="0"/>
              <w:jc w:val="left"/>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转速范围：10-280rpm；</w:t>
            </w:r>
          </w:p>
          <w:p>
            <w:pPr>
              <w:widowControl/>
              <w:numPr>
                <w:ilvl w:val="0"/>
                <w:numId w:val="0"/>
              </w:numPr>
              <w:spacing w:line="360" w:lineRule="auto"/>
              <w:ind w:leftChars="0"/>
              <w:jc w:val="left"/>
              <w:rPr>
                <w:rFonts w:hint="eastAsia" w:ascii="宋体" w:hAnsi="宋体" w:eastAsia="宋体" w:cs="宋体"/>
                <w:sz w:val="24"/>
                <w:szCs w:val="24"/>
              </w:rPr>
            </w:pPr>
            <w:r>
              <w:rPr>
                <w:rFonts w:hint="eastAsia" w:ascii="宋体" w:hAnsi="宋体" w:cs="宋体"/>
                <w:sz w:val="24"/>
                <w:szCs w:val="24"/>
                <w:lang w:val="en-US" w:eastAsia="zh-CN"/>
              </w:rPr>
              <w:t>1.2</w:t>
            </w:r>
            <w:r>
              <w:rPr>
                <w:rFonts w:hint="eastAsia" w:ascii="宋体" w:hAnsi="宋体" w:eastAsia="宋体" w:cs="宋体"/>
                <w:sz w:val="24"/>
                <w:szCs w:val="24"/>
              </w:rPr>
              <w:t>高度调节范围0-155mm；</w:t>
            </w:r>
          </w:p>
          <w:p>
            <w:pPr>
              <w:widowControl/>
              <w:numPr>
                <w:ilvl w:val="0"/>
                <w:numId w:val="0"/>
              </w:numPr>
              <w:spacing w:line="360" w:lineRule="auto"/>
              <w:ind w:leftChars="0"/>
              <w:jc w:val="left"/>
              <w:rPr>
                <w:rFonts w:hint="eastAsia" w:ascii="宋体" w:hAnsi="宋体" w:eastAsia="宋体" w:cs="宋体"/>
                <w:sz w:val="24"/>
                <w:szCs w:val="24"/>
              </w:rPr>
            </w:pPr>
            <w:r>
              <w:rPr>
                <w:rFonts w:hint="eastAsia" w:ascii="宋体" w:hAnsi="宋体" w:cs="宋体"/>
                <w:sz w:val="24"/>
                <w:szCs w:val="24"/>
                <w:lang w:val="en-US" w:eastAsia="zh-CN"/>
              </w:rPr>
              <w:t>1.3</w:t>
            </w:r>
            <w:r>
              <w:rPr>
                <w:rFonts w:hint="eastAsia" w:ascii="宋体" w:hAnsi="宋体" w:eastAsia="宋体" w:cs="宋体"/>
                <w:sz w:val="24"/>
                <w:szCs w:val="24"/>
              </w:rPr>
              <w:t>蒸发瓶角度连续可调，调节范围：20-80度；</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 xml:space="preserve">1.4 </w:t>
            </w:r>
            <w:r>
              <w:rPr>
                <w:rFonts w:hint="eastAsia" w:ascii="宋体" w:hAnsi="宋体" w:eastAsia="宋体" w:cs="宋体"/>
                <w:sz w:val="24"/>
                <w:szCs w:val="24"/>
              </w:rPr>
              <w:t>加热及旋转独立控制，且操作旋钮具有LED环形灯高亮提示功能，实时提醒，方便随时中断蒸馏过程，操作安全；</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 xml:space="preserve">1.5 </w:t>
            </w:r>
            <w:r>
              <w:rPr>
                <w:rFonts w:hint="eastAsia" w:ascii="宋体" w:hAnsi="宋体" w:eastAsia="宋体" w:cs="宋体"/>
                <w:sz w:val="24"/>
                <w:szCs w:val="24"/>
              </w:rPr>
              <w:t>控制面板可拆卸，可通过延长电缆置于通风橱外，进行远程控制，可同时显示转速、设定温度及实际温度；</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1.6 </w:t>
            </w:r>
            <w:r>
              <w:rPr>
                <w:rFonts w:hint="eastAsia" w:ascii="宋体" w:hAnsi="宋体" w:eastAsia="宋体" w:cs="宋体"/>
                <w:sz w:val="24"/>
                <w:szCs w:val="24"/>
              </w:rPr>
              <w:t>控制面板位于加热锅左下方，充分避免蒸汽烫伤或液体喷溅至面板上造成污染腐蚀；面板采用加强玻璃材质，具有出色的机械、化学和热稳定性；</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1.7 </w:t>
            </w:r>
            <w:r>
              <w:rPr>
                <w:rFonts w:hint="eastAsia" w:ascii="宋体" w:hAnsi="宋体" w:eastAsia="宋体" w:cs="宋体"/>
                <w:sz w:val="24"/>
                <w:szCs w:val="24"/>
              </w:rPr>
              <w:t>断电或待机状态下，蒸发瓶会自动抬升，离开加热锅，以免受热不均造成暴沸或样品损坏；</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1.8 </w:t>
            </w:r>
            <w:r>
              <w:rPr>
                <w:rFonts w:hint="eastAsia" w:ascii="宋体" w:hAnsi="宋体" w:eastAsia="宋体" w:cs="宋体"/>
                <w:sz w:val="24"/>
                <w:szCs w:val="24"/>
              </w:rPr>
              <w:t>加热锅加热功率1300W，温度范围：20-210℃，数字显示，控温精度可达± 1℃；</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 xml:space="preserve">1.9 </w:t>
            </w:r>
            <w:r>
              <w:rPr>
                <w:rFonts w:hint="eastAsia" w:ascii="宋体" w:hAnsi="宋体" w:eastAsia="宋体" w:cs="宋体"/>
                <w:sz w:val="24"/>
                <w:szCs w:val="24"/>
              </w:rPr>
              <w:t xml:space="preserve">加热锅容积4.5L，可适用于0-5L蒸发瓶操作； </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 xml:space="preserve">.10 </w:t>
            </w:r>
            <w:r>
              <w:rPr>
                <w:rFonts w:hint="eastAsia" w:ascii="宋体" w:hAnsi="宋体" w:eastAsia="宋体" w:cs="宋体"/>
                <w:sz w:val="24"/>
                <w:szCs w:val="24"/>
              </w:rPr>
              <w:t>加热锅采用AISI316L不锈钢材质，双层绝热设计预防热损耗和烫伤，并配有安全把手，排液口及防护等级IP67的电缆接口，可有效预防短路和漏电等意外情况的发生，避免酸碱腐蚀；</w:t>
            </w:r>
          </w:p>
          <w:p>
            <w:pPr>
              <w:widowControl/>
              <w:numPr>
                <w:ilvl w:val="0"/>
                <w:numId w:val="0"/>
              </w:numPr>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加热锅内置过温保护功能，温度高于设定温度5℃或温度高于250℃，加热锅自动停止加热； </w:t>
            </w:r>
          </w:p>
          <w:p>
            <w:pPr>
              <w:widowControl/>
              <w:numPr>
                <w:ilvl w:val="0"/>
                <w:numId w:val="0"/>
              </w:numPr>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1.12 </w:t>
            </w:r>
            <w:r>
              <w:rPr>
                <w:rFonts w:hint="eastAsia" w:ascii="宋体" w:hAnsi="宋体" w:eastAsia="宋体" w:cs="宋体"/>
                <w:sz w:val="24"/>
                <w:szCs w:val="24"/>
              </w:rPr>
              <w:t>加热锅水平移动距离：0-200mm；</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13蒸发管轴套设计，方便安装及拆卸蒸发管，同时避免蒸发管粘连在驱动轴上，易于清洁；</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14便捷地退瓶夹具设计，可轻松安装及移除蒸发瓶，并防止玻璃碎裂；</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15密封圈采用抗腐蚀性PTFE和FKM材质制成，密封性能好，使用寿命长；</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16有多种型号的冷凝器可选，最大冷凝面积可达2200cm2，极大地提高了蒸馏效率；</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17 放气阀设计，可有效防止玻璃管放气阀卡住或油脂堵塞；</w:t>
            </w:r>
          </w:p>
          <w:p>
            <w:pPr>
              <w:widowControl/>
              <w:numPr>
                <w:ilvl w:val="0"/>
                <w:numId w:val="3"/>
              </w:numPr>
              <w:spacing w:line="360" w:lineRule="auto"/>
              <w:jc w:val="left"/>
              <w:rPr>
                <w:rFonts w:hint="eastAsia" w:ascii="宋体" w:hAnsi="宋体" w:eastAsia="宋体" w:cs="宋体"/>
                <w:sz w:val="24"/>
                <w:szCs w:val="24"/>
              </w:rPr>
            </w:pPr>
            <w:r>
              <w:rPr>
                <w:rFonts w:hint="eastAsia" w:ascii="宋体" w:hAnsi="宋体" w:eastAsia="宋体" w:cs="宋体"/>
                <w:sz w:val="24"/>
                <w:szCs w:val="24"/>
              </w:rPr>
              <w:t>真空泵</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2.1 </w:t>
            </w:r>
            <w:r>
              <w:rPr>
                <w:rFonts w:hint="eastAsia" w:ascii="宋体" w:hAnsi="宋体" w:eastAsia="宋体" w:cs="宋体"/>
                <w:sz w:val="24"/>
                <w:szCs w:val="24"/>
              </w:rPr>
              <w:t>输入功率：80W；</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 xml:space="preserve">2 </w:t>
            </w:r>
            <w:r>
              <w:rPr>
                <w:rFonts w:hint="eastAsia" w:ascii="宋体" w:hAnsi="宋体" w:eastAsia="宋体" w:cs="宋体"/>
                <w:sz w:val="24"/>
                <w:szCs w:val="24"/>
              </w:rPr>
              <w:t>50/60 Hz下的最大抽速：2.0 - 2.3m3/h；</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2.3 </w:t>
            </w:r>
            <w:r>
              <w:rPr>
                <w:rFonts w:hint="eastAsia" w:ascii="宋体" w:hAnsi="宋体" w:eastAsia="宋体" w:cs="宋体"/>
                <w:sz w:val="24"/>
                <w:szCs w:val="24"/>
              </w:rPr>
              <w:t>极限真空（不使用气镇）：7mbar；</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2.4 </w:t>
            </w:r>
            <w:r>
              <w:rPr>
                <w:rFonts w:hint="eastAsia" w:ascii="宋体" w:hAnsi="宋体" w:eastAsia="宋体" w:cs="宋体"/>
                <w:sz w:val="24"/>
                <w:szCs w:val="24"/>
              </w:rPr>
              <w:t>极限真空（使用气镇）：12mbar；</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2.5 </w:t>
            </w:r>
            <w:r>
              <w:rPr>
                <w:rFonts w:hint="eastAsia" w:ascii="宋体" w:hAnsi="宋体" w:eastAsia="宋体" w:cs="宋体"/>
                <w:sz w:val="24"/>
                <w:szCs w:val="24"/>
              </w:rPr>
              <w:t>噪音水平在50赫茲，典型值：45 dBA</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2.6 </w:t>
            </w:r>
            <w:r>
              <w:rPr>
                <w:rFonts w:hint="eastAsia" w:ascii="宋体" w:hAnsi="宋体" w:eastAsia="宋体" w:cs="宋体"/>
                <w:sz w:val="24"/>
                <w:szCs w:val="24"/>
              </w:rPr>
              <w:t>可耐强化学腐蚀；</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3. </w:t>
            </w:r>
            <w:r>
              <w:rPr>
                <w:rFonts w:hint="eastAsia" w:ascii="宋体" w:hAnsi="宋体" w:eastAsia="宋体" w:cs="宋体"/>
                <w:sz w:val="24"/>
                <w:szCs w:val="24"/>
              </w:rPr>
              <w:t>低温冷却液循环泵部分</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3.1 </w:t>
            </w:r>
            <w:r>
              <w:rPr>
                <w:rFonts w:hint="eastAsia" w:ascii="宋体" w:hAnsi="宋体" w:eastAsia="宋体" w:cs="宋体"/>
                <w:sz w:val="24"/>
                <w:szCs w:val="24"/>
              </w:rPr>
              <w:t>冷却功率：495W；</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3.2 </w:t>
            </w:r>
            <w:r>
              <w:rPr>
                <w:rFonts w:hint="eastAsia" w:ascii="宋体" w:hAnsi="宋体" w:eastAsia="宋体" w:cs="宋体"/>
                <w:sz w:val="24"/>
                <w:szCs w:val="24"/>
              </w:rPr>
              <w:t>控温范围：-20至常温，温度控制精度：±1℃；</w:t>
            </w:r>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3</w:t>
            </w:r>
            <w:r>
              <w:rPr>
                <w:rFonts w:hint="eastAsia" w:ascii="宋体" w:hAnsi="宋体" w:eastAsia="宋体" w:cs="宋体"/>
                <w:sz w:val="24"/>
                <w:szCs w:val="24"/>
              </w:rPr>
              <w:t>流量：额定流量20L/min 最大流量40L/min；</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3.4 </w:t>
            </w:r>
            <w:r>
              <w:rPr>
                <w:rFonts w:hint="eastAsia" w:ascii="宋体" w:hAnsi="宋体" w:eastAsia="宋体" w:cs="宋体"/>
                <w:sz w:val="24"/>
                <w:szCs w:val="24"/>
              </w:rPr>
              <w:t>冷凝器腔体体积：5L；</w:t>
            </w:r>
          </w:p>
          <w:p>
            <w:pPr>
              <w:widowControl/>
              <w:spacing w:line="360" w:lineRule="auto"/>
              <w:jc w:val="lef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 </w:t>
            </w:r>
            <w:r>
              <w:rPr>
                <w:rFonts w:hint="eastAsia" w:ascii="宋体" w:hAnsi="宋体" w:eastAsia="宋体" w:cs="宋体"/>
                <w:sz w:val="24"/>
                <w:szCs w:val="24"/>
              </w:rPr>
              <w:t>配置</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4.1 </w:t>
            </w:r>
            <w:r>
              <w:rPr>
                <w:rFonts w:hint="eastAsia" w:ascii="宋体" w:hAnsi="宋体" w:eastAsia="宋体" w:cs="宋体"/>
                <w:sz w:val="24"/>
                <w:szCs w:val="24"/>
              </w:rPr>
              <w:t>旋转蒸发仪主机，2台</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4.2 </w:t>
            </w:r>
            <w:r>
              <w:rPr>
                <w:rFonts w:hint="eastAsia" w:ascii="宋体" w:hAnsi="宋体" w:eastAsia="宋体" w:cs="宋体"/>
                <w:sz w:val="24"/>
                <w:szCs w:val="24"/>
              </w:rPr>
              <w:t>垂直玻璃冷凝管组件（含1L蒸发瓶，1L收集瓶），2套</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4.3 </w:t>
            </w:r>
            <w:r>
              <w:rPr>
                <w:rFonts w:hint="eastAsia" w:ascii="宋体" w:hAnsi="宋体" w:eastAsia="宋体" w:cs="宋体"/>
                <w:sz w:val="24"/>
                <w:szCs w:val="24"/>
              </w:rPr>
              <w:t>隔膜真空泵，2台</w:t>
            </w:r>
          </w:p>
          <w:p>
            <w:pPr>
              <w:widowControl/>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 xml:space="preserve">4.4 </w:t>
            </w:r>
            <w:r>
              <w:rPr>
                <w:rFonts w:hint="eastAsia" w:ascii="宋体" w:hAnsi="宋体" w:eastAsia="宋体" w:cs="宋体"/>
                <w:sz w:val="24"/>
                <w:szCs w:val="24"/>
              </w:rPr>
              <w:t>低温冷却液循环泵，1台</w:t>
            </w:r>
          </w:p>
          <w:p>
            <w:pPr>
              <w:widowControl/>
              <w:spacing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 xml:space="preserve">5. </w:t>
            </w:r>
            <w:r>
              <w:rPr>
                <w:rFonts w:hint="eastAsia" w:ascii="宋体" w:hAnsi="宋体" w:eastAsia="宋体" w:cs="宋体"/>
                <w:b w:val="0"/>
                <w:bCs w:val="0"/>
                <w:i w:val="0"/>
                <w:iCs w:val="0"/>
                <w:sz w:val="24"/>
                <w:szCs w:val="24"/>
              </w:rPr>
              <w:t>质保1年</w:t>
            </w:r>
          </w:p>
          <w:p>
            <w:pPr>
              <w:widowControl/>
              <w:spacing w:line="360" w:lineRule="auto"/>
              <w:jc w:val="left"/>
              <w:rPr>
                <w:rFonts w:hint="eastAsia" w:ascii="宋体" w:hAnsi="宋体" w:eastAsia="宋体" w:cs="宋体"/>
                <w:sz w:val="24"/>
                <w:szCs w:val="24"/>
              </w:rPr>
            </w:pPr>
          </w:p>
          <w:p>
            <w:pPr>
              <w:widowControl/>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五、蛋白分离转印仪</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 xml:space="preserve">1. </w:t>
            </w:r>
            <w:r>
              <w:rPr>
                <w:rFonts w:hint="eastAsia" w:ascii="宋体" w:hAnsi="宋体" w:eastAsia="宋体" w:cs="宋体"/>
                <w:b w:val="0"/>
                <w:bCs w:val="0"/>
                <w:i w:val="0"/>
                <w:iCs w:val="0"/>
                <w:sz w:val="24"/>
                <w:szCs w:val="24"/>
              </w:rPr>
              <w:t>基础电泳仪电源</w:t>
            </w:r>
          </w:p>
          <w:p>
            <w:pPr>
              <w:pStyle w:val="2"/>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1.</w:t>
            </w:r>
            <w:r>
              <w:rPr>
                <w:rFonts w:hint="eastAsia" w:ascii="宋体" w:hAnsi="宋体" w:cs="宋体"/>
                <w:b w:val="0"/>
                <w:bCs w:val="0"/>
                <w:i w:val="0"/>
                <w:iCs w:val="0"/>
                <w:sz w:val="24"/>
                <w:szCs w:val="24"/>
                <w:lang w:val="en-US" w:eastAsia="zh-CN"/>
              </w:rPr>
              <w:t>1</w:t>
            </w:r>
            <w:r>
              <w:rPr>
                <w:rFonts w:hint="eastAsia" w:ascii="宋体" w:hAnsi="宋体" w:eastAsia="宋体" w:cs="宋体"/>
                <w:b w:val="0"/>
                <w:bCs w:val="0"/>
                <w:i w:val="0"/>
                <w:iCs w:val="0"/>
                <w:sz w:val="24"/>
                <w:szCs w:val="24"/>
              </w:rPr>
              <w:t>输出范围：电压10-300 V；电流4-400 mA；功率75 W (最大)</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1.2</w:t>
            </w:r>
            <w:r>
              <w:rPr>
                <w:rFonts w:hint="eastAsia" w:ascii="宋体" w:hAnsi="宋体" w:eastAsia="宋体" w:cs="宋体"/>
                <w:b w:val="0"/>
                <w:bCs w:val="0"/>
                <w:i w:val="0"/>
                <w:iCs w:val="0"/>
                <w:sz w:val="24"/>
                <w:szCs w:val="24"/>
              </w:rPr>
              <w:t>输出类型：恒压、恒流、恒功率，可定时1-999分钟</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1.3</w:t>
            </w:r>
            <w:r>
              <w:rPr>
                <w:rFonts w:hint="eastAsia" w:ascii="宋体" w:hAnsi="宋体" w:eastAsia="宋体" w:cs="宋体"/>
                <w:b w:val="0"/>
                <w:bCs w:val="0"/>
                <w:i w:val="0"/>
                <w:iCs w:val="0"/>
                <w:sz w:val="24"/>
                <w:szCs w:val="24"/>
              </w:rPr>
              <w:t>有暂停/继续功能</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1.4</w:t>
            </w:r>
            <w:r>
              <w:rPr>
                <w:rFonts w:hint="eastAsia" w:ascii="宋体" w:hAnsi="宋体" w:eastAsia="宋体" w:cs="宋体"/>
                <w:b w:val="0"/>
                <w:bCs w:val="0"/>
                <w:i w:val="0"/>
                <w:iCs w:val="0"/>
                <w:sz w:val="24"/>
                <w:szCs w:val="24"/>
              </w:rPr>
              <w:t>有断电后自动恢复功能</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1.5</w:t>
            </w:r>
            <w:r>
              <w:rPr>
                <w:rFonts w:hint="eastAsia" w:ascii="宋体" w:hAnsi="宋体" w:eastAsia="宋体" w:cs="宋体"/>
                <w:b w:val="0"/>
                <w:bCs w:val="0"/>
                <w:i w:val="0"/>
                <w:iCs w:val="0"/>
                <w:sz w:val="24"/>
                <w:szCs w:val="24"/>
              </w:rPr>
              <w:t>输出插孔4对并联，可同时对四个同类型的电泳槽进行电泳</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1.6</w:t>
            </w:r>
            <w:r>
              <w:rPr>
                <w:rFonts w:hint="eastAsia" w:ascii="宋体" w:hAnsi="宋体" w:eastAsia="宋体" w:cs="宋体"/>
                <w:b w:val="0"/>
                <w:bCs w:val="0"/>
                <w:i w:val="0"/>
                <w:iCs w:val="0"/>
                <w:sz w:val="24"/>
                <w:szCs w:val="24"/>
              </w:rPr>
              <w:t>安全标准：通过EN-61010, CE标准</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 xml:space="preserve">2. </w:t>
            </w:r>
            <w:r>
              <w:rPr>
                <w:rFonts w:hint="eastAsia" w:ascii="宋体" w:hAnsi="宋体" w:eastAsia="宋体" w:cs="宋体"/>
                <w:b w:val="0"/>
                <w:bCs w:val="0"/>
                <w:i w:val="0"/>
                <w:iCs w:val="0"/>
                <w:sz w:val="24"/>
                <w:szCs w:val="24"/>
              </w:rPr>
              <w:t>小型垂直电泳槽:</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2.1</w:t>
            </w:r>
            <w:r>
              <w:rPr>
                <w:rFonts w:hint="eastAsia" w:ascii="宋体" w:hAnsi="宋体" w:eastAsia="宋体" w:cs="宋体"/>
                <w:b w:val="0"/>
                <w:bCs w:val="0"/>
                <w:i w:val="0"/>
                <w:iCs w:val="0"/>
                <w:sz w:val="24"/>
                <w:szCs w:val="24"/>
              </w:rPr>
              <w:t>同一槽内可同时进行4块SDS-PAGE凝胶的电泳实验</w:t>
            </w:r>
          </w:p>
          <w:p>
            <w:pPr>
              <w:pStyle w:val="2"/>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2.</w:t>
            </w:r>
            <w:r>
              <w:rPr>
                <w:rFonts w:hint="eastAsia" w:ascii="宋体" w:hAnsi="宋体" w:cs="宋体"/>
                <w:b w:val="0"/>
                <w:bCs w:val="0"/>
                <w:i w:val="0"/>
                <w:iCs w:val="0"/>
                <w:sz w:val="24"/>
                <w:szCs w:val="24"/>
                <w:lang w:val="en-US" w:eastAsia="zh-CN"/>
              </w:rPr>
              <w:t>2</w:t>
            </w:r>
            <w:r>
              <w:rPr>
                <w:rFonts w:hint="eastAsia" w:ascii="宋体" w:hAnsi="宋体" w:eastAsia="宋体" w:cs="宋体"/>
                <w:b w:val="0"/>
                <w:bCs w:val="0"/>
                <w:i w:val="0"/>
                <w:iCs w:val="0"/>
                <w:sz w:val="24"/>
                <w:szCs w:val="24"/>
              </w:rPr>
              <w:t xml:space="preserve"> 胶面积：8.3 x 7.3 cm；短玻璃板：10.1 x 7.3 cm；长玻璃板：10.1 x 8.2 cm</w:t>
            </w:r>
          </w:p>
          <w:p>
            <w:pPr>
              <w:pStyle w:val="2"/>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2.3</w:t>
            </w:r>
            <w:r>
              <w:rPr>
                <w:rFonts w:hint="eastAsia" w:ascii="宋体" w:hAnsi="宋体" w:eastAsia="宋体" w:cs="宋体"/>
                <w:b w:val="0"/>
                <w:bCs w:val="0"/>
                <w:i w:val="0"/>
                <w:iCs w:val="0"/>
                <w:sz w:val="24"/>
                <w:szCs w:val="24"/>
              </w:rPr>
              <w:t>玻璃板：封边垫条永久性地固定在长玻板上，保证玻板精确对齐，防止漏胶</w:t>
            </w:r>
          </w:p>
          <w:p>
            <w:pPr>
              <w:pStyle w:val="2"/>
              <w:spacing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2.4</w:t>
            </w:r>
            <w:r>
              <w:rPr>
                <w:rFonts w:hint="eastAsia" w:ascii="宋体" w:hAnsi="宋体" w:eastAsia="宋体" w:cs="宋体"/>
                <w:b w:val="0"/>
                <w:bCs w:val="0"/>
                <w:i w:val="0"/>
                <w:iCs w:val="0"/>
                <w:sz w:val="24"/>
                <w:szCs w:val="24"/>
              </w:rPr>
              <w:t>灌胶系统：平行排列的设计能同时看到正在灌制的两块凝胶，弹簧杠杆设计使得软橡胶衬垫产生良好的密封性</w:t>
            </w:r>
          </w:p>
          <w:p>
            <w:pPr>
              <w:pStyle w:val="2"/>
              <w:spacing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2.5</w:t>
            </w:r>
            <w:r>
              <w:rPr>
                <w:rFonts w:hint="eastAsia" w:ascii="宋体" w:hAnsi="宋体" w:eastAsia="宋体" w:cs="宋体"/>
                <w:b w:val="0"/>
                <w:bCs w:val="0"/>
                <w:i w:val="0"/>
                <w:iCs w:val="0"/>
                <w:sz w:val="24"/>
                <w:szCs w:val="24"/>
              </w:rPr>
              <w:t>上样引导装置：防止泳道的遗漏上样或重复上样</w:t>
            </w:r>
          </w:p>
          <w:p>
            <w:pPr>
              <w:pStyle w:val="2"/>
              <w:spacing w:before="0"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2.6</w:t>
            </w:r>
            <w:r>
              <w:rPr>
                <w:rFonts w:hint="eastAsia" w:ascii="宋体" w:hAnsi="宋体" w:eastAsia="宋体" w:cs="宋体"/>
                <w:b w:val="0"/>
                <w:bCs w:val="0"/>
                <w:i w:val="0"/>
                <w:iCs w:val="0"/>
                <w:sz w:val="24"/>
                <w:szCs w:val="24"/>
              </w:rPr>
              <w:t>电泳梳：特殊的塑料电泳梳不会抑制凝胶聚合反应，制胶过程中，内置的脊可避免在灌胶过程时的空气接触，保证均一的凝胶聚合</w:t>
            </w:r>
          </w:p>
          <w:p>
            <w:pPr>
              <w:pStyle w:val="2"/>
              <w:spacing w:before="0"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 xml:space="preserve">2.7 </w:t>
            </w:r>
            <w:r>
              <w:rPr>
                <w:rFonts w:hint="eastAsia" w:ascii="宋体" w:hAnsi="宋体" w:eastAsia="宋体" w:cs="宋体"/>
                <w:b w:val="0"/>
                <w:bCs w:val="0"/>
                <w:i w:val="0"/>
                <w:iCs w:val="0"/>
                <w:sz w:val="24"/>
                <w:szCs w:val="24"/>
              </w:rPr>
              <w:t>模块化：可换置转印（western blot）等模块</w:t>
            </w:r>
          </w:p>
          <w:p>
            <w:pPr>
              <w:pStyle w:val="2"/>
              <w:spacing w:before="0"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 xml:space="preserve">2.8 </w:t>
            </w:r>
            <w:r>
              <w:rPr>
                <w:rFonts w:hint="eastAsia" w:ascii="宋体" w:hAnsi="宋体" w:eastAsia="宋体" w:cs="宋体"/>
                <w:b w:val="0"/>
                <w:bCs w:val="0"/>
                <w:i w:val="0"/>
                <w:iCs w:val="0"/>
                <w:sz w:val="24"/>
                <w:szCs w:val="24"/>
              </w:rPr>
              <w:t>配置：电泳槽，玻璃板，灌胶系统，上样引导装置，电泳梳</w:t>
            </w:r>
          </w:p>
          <w:p>
            <w:pPr>
              <w:pStyle w:val="2"/>
              <w:numPr>
                <w:ilvl w:val="0"/>
                <w:numId w:val="0"/>
              </w:numPr>
              <w:spacing w:before="0"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3.</w:t>
            </w:r>
            <w:r>
              <w:rPr>
                <w:rFonts w:hint="eastAsia" w:ascii="宋体" w:hAnsi="宋体" w:eastAsia="宋体" w:cs="宋体"/>
                <w:b w:val="0"/>
                <w:bCs w:val="0"/>
                <w:i w:val="0"/>
                <w:iCs w:val="0"/>
                <w:sz w:val="24"/>
                <w:szCs w:val="24"/>
              </w:rPr>
              <w:t>半干转印仪</w:t>
            </w:r>
          </w:p>
          <w:p>
            <w:pPr>
              <w:pStyle w:val="2"/>
              <w:numPr>
                <w:ilvl w:val="0"/>
                <w:numId w:val="0"/>
              </w:numPr>
              <w:spacing w:before="0" w:line="360" w:lineRule="auto"/>
              <w:jc w:val="left"/>
              <w:rPr>
                <w:rFonts w:hint="eastAsia" w:ascii="宋体" w:hAnsi="宋体" w:eastAsia="宋体" w:cs="宋体"/>
                <w:b w:val="0"/>
                <w:bCs w:val="0"/>
                <w:i w:val="0"/>
                <w:iCs w:val="0"/>
                <w:sz w:val="24"/>
                <w:szCs w:val="24"/>
              </w:rPr>
            </w:pPr>
            <w:r>
              <w:rPr>
                <w:rFonts w:hint="eastAsia" w:ascii="宋体" w:hAnsi="宋体" w:cs="宋体"/>
                <w:b w:val="0"/>
                <w:bCs w:val="0"/>
                <w:i w:val="0"/>
                <w:iCs w:val="0"/>
                <w:sz w:val="24"/>
                <w:szCs w:val="24"/>
                <w:lang w:val="en-US" w:eastAsia="zh-CN"/>
              </w:rPr>
              <w:t xml:space="preserve">3.1 </w:t>
            </w:r>
            <w:r>
              <w:rPr>
                <w:rFonts w:hint="eastAsia" w:ascii="宋体" w:hAnsi="宋体" w:eastAsia="宋体" w:cs="宋体"/>
                <w:b w:val="0"/>
                <w:bCs w:val="0"/>
                <w:i w:val="0"/>
                <w:iCs w:val="0"/>
                <w:sz w:val="24"/>
                <w:szCs w:val="24"/>
              </w:rPr>
              <w:t>通量：1-2块中型/1-4块小型凝胶</w:t>
            </w:r>
            <w:r>
              <w:rPr>
                <w:rFonts w:hint="eastAsia" w:ascii="宋体" w:hAnsi="宋体" w:eastAsia="宋体" w:cs="宋体"/>
                <w:b w:val="0"/>
                <w:bCs w:val="0"/>
                <w:i w:val="0"/>
                <w:iCs w:val="0"/>
                <w:sz w:val="24"/>
                <w:szCs w:val="24"/>
              </w:rPr>
              <w:br w:type="textWrapping"/>
            </w:r>
            <w:r>
              <w:rPr>
                <w:rFonts w:hint="eastAsia" w:ascii="宋体" w:hAnsi="宋体" w:cs="宋体"/>
                <w:b w:val="0"/>
                <w:bCs w:val="0"/>
                <w:i w:val="0"/>
                <w:iCs w:val="0"/>
                <w:sz w:val="24"/>
                <w:szCs w:val="24"/>
                <w:lang w:val="en-US" w:eastAsia="zh-CN"/>
              </w:rPr>
              <w:t xml:space="preserve">3.2 </w:t>
            </w:r>
            <w:r>
              <w:rPr>
                <w:rFonts w:hint="eastAsia" w:ascii="宋体" w:hAnsi="宋体" w:eastAsia="宋体" w:cs="宋体"/>
                <w:b w:val="0"/>
                <w:bCs w:val="0"/>
                <w:i w:val="0"/>
                <w:iCs w:val="0"/>
                <w:sz w:val="24"/>
                <w:szCs w:val="24"/>
              </w:rPr>
              <w:t>便利性：预组装的印迹夹，无需附加试剂</w:t>
            </w:r>
            <w:r>
              <w:rPr>
                <w:rFonts w:hint="eastAsia" w:ascii="宋体" w:hAnsi="宋体" w:eastAsia="宋体" w:cs="宋体"/>
                <w:b w:val="0"/>
                <w:bCs w:val="0"/>
                <w:i w:val="0"/>
                <w:iCs w:val="0"/>
                <w:sz w:val="24"/>
                <w:szCs w:val="24"/>
              </w:rPr>
              <w:br w:type="textWrapping"/>
            </w:r>
            <w:r>
              <w:rPr>
                <w:rFonts w:hint="eastAsia" w:ascii="宋体" w:hAnsi="宋体" w:eastAsia="宋体" w:cs="宋体"/>
                <w:b w:val="0"/>
                <w:bCs w:val="0"/>
                <w:i w:val="0"/>
                <w:iCs w:val="0"/>
                <w:sz w:val="24"/>
                <w:szCs w:val="24"/>
              </w:rPr>
              <w:t>3.</w:t>
            </w:r>
            <w:r>
              <w:rPr>
                <w:rFonts w:hint="eastAsia" w:ascii="宋体" w:hAnsi="宋体" w:cs="宋体"/>
                <w:b w:val="0"/>
                <w:bCs w:val="0"/>
                <w:i w:val="0"/>
                <w:iCs w:val="0"/>
                <w:sz w:val="24"/>
                <w:szCs w:val="24"/>
                <w:lang w:val="en-US" w:eastAsia="zh-CN"/>
              </w:rPr>
              <w:t xml:space="preserve">3 </w:t>
            </w:r>
            <w:r>
              <w:rPr>
                <w:rFonts w:hint="eastAsia" w:ascii="宋体" w:hAnsi="宋体" w:eastAsia="宋体" w:cs="宋体"/>
                <w:b w:val="0"/>
                <w:bCs w:val="0"/>
                <w:i w:val="0"/>
                <w:iCs w:val="0"/>
                <w:sz w:val="24"/>
                <w:szCs w:val="24"/>
              </w:rPr>
              <w:t>电源：集成电源</w:t>
            </w:r>
            <w:r>
              <w:rPr>
                <w:rFonts w:hint="eastAsia" w:ascii="宋体" w:hAnsi="宋体" w:eastAsia="宋体" w:cs="宋体"/>
                <w:b w:val="0"/>
                <w:bCs w:val="0"/>
                <w:i w:val="0"/>
                <w:iCs w:val="0"/>
                <w:sz w:val="24"/>
                <w:szCs w:val="24"/>
              </w:rPr>
              <w:br w:type="textWrapping"/>
            </w:r>
            <w:r>
              <w:rPr>
                <w:rFonts w:hint="eastAsia" w:ascii="宋体" w:hAnsi="宋体" w:cs="宋体"/>
                <w:b w:val="0"/>
                <w:bCs w:val="0"/>
                <w:i w:val="0"/>
                <w:iCs w:val="0"/>
                <w:sz w:val="24"/>
                <w:szCs w:val="24"/>
                <w:lang w:val="en-US" w:eastAsia="zh-CN"/>
              </w:rPr>
              <w:t xml:space="preserve">3.4 </w:t>
            </w:r>
            <w:r>
              <w:rPr>
                <w:rFonts w:hint="eastAsia" w:ascii="宋体" w:hAnsi="宋体" w:eastAsia="宋体" w:cs="宋体"/>
                <w:b w:val="0"/>
                <w:bCs w:val="0"/>
                <w:i w:val="0"/>
                <w:iCs w:val="0"/>
                <w:sz w:val="24"/>
                <w:szCs w:val="24"/>
              </w:rPr>
              <w:t>电极设计：阳极镀铂，阴极不锈钢</w:t>
            </w:r>
            <w:r>
              <w:rPr>
                <w:rFonts w:hint="eastAsia" w:ascii="宋体" w:hAnsi="宋体" w:eastAsia="宋体" w:cs="宋体"/>
                <w:b w:val="0"/>
                <w:bCs w:val="0"/>
                <w:i w:val="0"/>
                <w:iCs w:val="0"/>
                <w:sz w:val="24"/>
                <w:szCs w:val="24"/>
              </w:rPr>
              <w:br w:type="textWrapping"/>
            </w:r>
            <w:r>
              <w:rPr>
                <w:rFonts w:hint="eastAsia" w:ascii="宋体" w:hAnsi="宋体" w:cs="宋体"/>
                <w:b w:val="0"/>
                <w:bCs w:val="0"/>
                <w:i w:val="0"/>
                <w:iCs w:val="0"/>
                <w:sz w:val="24"/>
                <w:szCs w:val="24"/>
                <w:lang w:val="en-US" w:eastAsia="zh-CN"/>
              </w:rPr>
              <w:t xml:space="preserve">3.5 </w:t>
            </w:r>
            <w:r>
              <w:rPr>
                <w:rFonts w:hint="eastAsia" w:ascii="宋体" w:hAnsi="宋体" w:eastAsia="宋体" w:cs="宋体"/>
                <w:b w:val="0"/>
                <w:bCs w:val="0"/>
                <w:i w:val="0"/>
                <w:iCs w:val="0"/>
                <w:sz w:val="24"/>
                <w:szCs w:val="24"/>
              </w:rPr>
              <w:t>转印速度：7分钟</w:t>
            </w:r>
          </w:p>
          <w:p>
            <w:pPr>
              <w:pStyle w:val="2"/>
              <w:numPr>
                <w:ilvl w:val="0"/>
                <w:numId w:val="0"/>
              </w:numPr>
              <w:spacing w:before="0" w:line="360" w:lineRule="auto"/>
              <w:jc w:val="left"/>
              <w:rPr>
                <w:rFonts w:hint="eastAsia" w:ascii="宋体" w:hAnsi="宋体" w:eastAsia="宋体" w:cs="宋体"/>
                <w:sz w:val="24"/>
                <w:szCs w:val="24"/>
              </w:rPr>
            </w:pPr>
            <w:r>
              <w:rPr>
                <w:rFonts w:hint="eastAsia" w:ascii="宋体" w:hAnsi="宋体" w:cs="宋体"/>
                <w:b w:val="0"/>
                <w:bCs w:val="0"/>
                <w:i w:val="0"/>
                <w:iCs w:val="0"/>
                <w:sz w:val="24"/>
                <w:szCs w:val="24"/>
                <w:lang w:val="en-US" w:eastAsia="zh-CN"/>
              </w:rPr>
              <w:t>3.6</w:t>
            </w:r>
            <w:r>
              <w:rPr>
                <w:rFonts w:hint="eastAsia" w:ascii="宋体" w:hAnsi="宋体" w:eastAsia="宋体" w:cs="宋体"/>
                <w:b w:val="0"/>
                <w:bCs w:val="0"/>
                <w:i w:val="0"/>
                <w:iCs w:val="0"/>
                <w:sz w:val="24"/>
                <w:szCs w:val="24"/>
              </w:rPr>
              <w:t>质保1年</w:t>
            </w:r>
          </w:p>
        </w:tc>
      </w:tr>
    </w:tbl>
    <w:p>
      <w:pPr>
        <w:pStyle w:val="4"/>
        <w:tabs>
          <w:tab w:val="left" w:pos="573"/>
        </w:tabs>
        <w:spacing w:after="0" w:line="360" w:lineRule="auto"/>
        <w:ind w:right="284" w:firstLine="564" w:firstLineChars="235"/>
        <w:jc w:val="center"/>
        <w:rPr>
          <w:rFonts w:hint="eastAsia" w:ascii="宋体" w:hAnsi="宋体" w:eastAsia="宋体" w:cs="宋体"/>
          <w:bCs/>
          <w:kern w:val="2"/>
          <w:sz w:val="24"/>
          <w:szCs w:val="24"/>
        </w:rPr>
      </w:pPr>
    </w:p>
    <w:p>
      <w:pPr>
        <w:rPr>
          <w:rFonts w:hint="eastAsia" w:ascii="宋体" w:hAnsi="宋体" w:eastAsia="宋体" w:cs="宋体"/>
          <w:b/>
          <w:kern w:val="2"/>
          <w:sz w:val="24"/>
          <w:szCs w:val="24"/>
        </w:rPr>
      </w:pPr>
      <w:r>
        <w:rPr>
          <w:rFonts w:hint="eastAsia" w:ascii="宋体" w:hAnsi="宋体" w:eastAsia="宋体" w:cs="宋体"/>
          <w:b/>
          <w:kern w:val="2"/>
          <w:sz w:val="24"/>
          <w:szCs w:val="24"/>
        </w:rPr>
        <w:br w:type="page"/>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shd w:val="clear" w:color="auto" w:fill="auto"/>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第二包</w:t>
            </w:r>
            <w:r>
              <w:rPr>
                <w:rFonts w:hint="eastAsia" w:ascii="宋体" w:hAnsi="宋体" w:cs="宋体"/>
                <w:b/>
                <w:sz w:val="24"/>
                <w:szCs w:val="24"/>
                <w:lang w:val="en-US" w:eastAsia="zh-CN"/>
              </w:rPr>
              <w:t xml:space="preserve"> </w:t>
            </w:r>
            <w:r>
              <w:rPr>
                <w:rFonts w:hint="eastAsia" w:ascii="宋体" w:hAnsi="宋体" w:eastAsia="宋体" w:cs="宋体"/>
                <w:b/>
                <w:sz w:val="24"/>
                <w:szCs w:val="24"/>
                <w:lang w:val="en-US" w:eastAsia="zh-CN"/>
              </w:rPr>
              <w:t>体式-正置显微镜系统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shd w:val="clear" w:color="auto" w:fill="auto"/>
            <w:noWrap w:val="0"/>
            <w:vAlign w:val="top"/>
          </w:tcPr>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组成</w:t>
            </w:r>
          </w:p>
          <w:p>
            <w:pPr>
              <w:tabs>
                <w:tab w:val="left" w:pos="317"/>
                <w:tab w:val="left" w:pos="567"/>
              </w:tabs>
              <w:spacing w:line="360" w:lineRule="auto"/>
              <w:ind w:right="227" w:rightChars="108" w:firstLine="240" w:firstLineChars="100"/>
              <w:rPr>
                <w:rFonts w:hint="eastAsia" w:ascii="宋体" w:hAnsi="宋体" w:eastAsia="宋体" w:cs="宋体"/>
                <w:sz w:val="24"/>
                <w:szCs w:val="24"/>
              </w:rPr>
            </w:pPr>
            <w:r>
              <w:rPr>
                <w:rFonts w:hint="eastAsia" w:ascii="宋体" w:hAnsi="宋体" w:eastAsia="宋体" w:cs="宋体"/>
                <w:sz w:val="24"/>
                <w:szCs w:val="24"/>
              </w:rPr>
              <w:t>该系统由体视显微镜和正置级显微镜，两件设备组成。能完成从8X-1000X放大的全倍数显微观察。</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技术参数：</w:t>
            </w:r>
          </w:p>
          <w:p>
            <w:pPr>
              <w:tabs>
                <w:tab w:val="left" w:pos="317"/>
                <w:tab w:val="left" w:pos="567"/>
              </w:tabs>
              <w:spacing w:line="360" w:lineRule="auto"/>
              <w:ind w:left="176" w:leftChars="84" w:right="227" w:rightChars="108" w:firstLine="1"/>
              <w:rPr>
                <w:rFonts w:hint="eastAsia" w:ascii="宋体" w:hAnsi="宋体" w:eastAsia="宋体" w:cs="宋体"/>
                <w:sz w:val="24"/>
                <w:szCs w:val="24"/>
              </w:rPr>
            </w:pPr>
            <w:r>
              <w:rPr>
                <w:rFonts w:hint="eastAsia" w:ascii="宋体" w:hAnsi="宋体" w:eastAsia="宋体" w:cs="宋体"/>
                <w:sz w:val="24"/>
                <w:szCs w:val="24"/>
              </w:rPr>
              <w:t>1）体视显微镜：（带CCD）</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1.1  连续变焦显微镜镜体：左右光轴平行式变焦系统，变焦驱动机构采用水平手柄，备有以每一倍率变焦档为单位的停档装置；可变焦比：16.4:1（0.7×-11.5×时）；备有内装式孔径光阑。</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1.2  聚焦机构：粗微调聚焦装置：备有内装式配重和聚焦机构轴粗、微调旋钮，粗调旋钮行程为80mm（粗调行程每一圈为36.8mm），微调旋钮行程为80mm，（微调行程每一圈为0.77mm）</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1.3  倾角为30°的三目镜筒：光瞳间距调节范围为52-76mm，备有目镜固定钮，视场数≥22</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1.4  物镜：复消色差1X物镜，数值孔径≥0.15；工作距离≥60mm</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1.5  目镜：10×，视场数≥22</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1.6  四位LED透射光镜座。</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1.6.1  光源：LED光源（寿命约6万小时）</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1.6.2  有效照明面积：直径35mm。</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1.6.3  照明方式：明场、斜射高反差和暗场照明。</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cs="宋体"/>
                <w:sz w:val="24"/>
                <w:szCs w:val="24"/>
                <w:lang w:val="en-US" w:eastAsia="zh-CN"/>
              </w:rPr>
              <w:t xml:space="preserve"> </w:t>
            </w:r>
            <w:r>
              <w:rPr>
                <w:rFonts w:hint="eastAsia" w:ascii="宋体" w:hAnsi="宋体" w:eastAsia="宋体" w:cs="宋体"/>
                <w:sz w:val="24"/>
                <w:szCs w:val="24"/>
                <w:highlight w:val="none"/>
              </w:rPr>
              <w:t>同品牌高</w:t>
            </w:r>
            <w:r>
              <w:rPr>
                <w:rFonts w:hint="eastAsia" w:ascii="宋体" w:hAnsi="宋体" w:eastAsia="宋体" w:cs="宋体"/>
                <w:sz w:val="24"/>
                <w:szCs w:val="24"/>
              </w:rPr>
              <w:t>分辨率制冷显微专用图像采集系统</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*1.7.1 像素：2000万像素（最高分辨率5760 × 3600）</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1.7.2感光度：0.5X/1X/2X/4X/8X/16X (ISO 200 / 400 / 800 / 1600 / 3200 / 6400)</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1.7.3相机类型：单芯片彩色</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cs="宋体"/>
                <w:sz w:val="24"/>
                <w:szCs w:val="24"/>
                <w:lang w:val="en-US" w:eastAsia="zh-CN"/>
              </w:rPr>
              <w:t>4</w:t>
            </w:r>
            <w:r>
              <w:rPr>
                <w:rFonts w:hint="eastAsia" w:ascii="宋体" w:hAnsi="宋体" w:eastAsia="宋体" w:cs="宋体"/>
                <w:sz w:val="24"/>
                <w:szCs w:val="24"/>
              </w:rPr>
              <w:t>实时帧速：1920 × 1200 (1×1): 60 fps×2, 1920 × 1080 (1×1): 60 fps×2</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cs="宋体"/>
                <w:sz w:val="24"/>
                <w:szCs w:val="24"/>
                <w:lang w:val="en-US" w:eastAsia="zh-CN"/>
              </w:rPr>
              <w:t>5</w:t>
            </w:r>
            <w:r>
              <w:rPr>
                <w:rFonts w:hint="eastAsia" w:ascii="宋体" w:hAnsi="宋体" w:eastAsia="宋体" w:cs="宋体"/>
                <w:sz w:val="24"/>
                <w:szCs w:val="24"/>
              </w:rPr>
              <w:t>静态图像传输时间：5760×3600 (3×3): 大约4 s； 1920×1200 (1×1): 大约0.3 s</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  显微图像控制及分析软件</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1.8.1 采集图像：支持多种型号专业CCD，界面直观，操作容易，使用户更加容易的集中精力关注生物试验过程；</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1.8.2 对图像中的直线显示线上灰度强度变化，从而反映图像中的变化特性；</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1.8.3 在图像上添加注释、箭头等功能，可以方便的表示图像中的重点关注部位；</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1.8.4 调节亮度、对比度、伽玛值以及灰度显示范围，并可以单独调节RGB各通道的亮度，使图像关注点和各荧光通道获得最佳的显示效果；</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1.8.5 对单荧光通道图片做色彩合成，方便显示多染标本的图像；</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1.8.6 合成透射光和荧光通道图像，显示荧光在细胞上的定位图像；</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1.8.7 支持反转滤镜，能够更好的比较色彩变化；</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1.8.8 方便的输入硬件信息即可实现添加标尺功能，从而显示图像的放大比例关系；</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1.8.9 可以做离线白平衡，便于后期图像色彩修正；</w:t>
            </w:r>
          </w:p>
          <w:p>
            <w:pPr>
              <w:tabs>
                <w:tab w:val="left" w:pos="317"/>
                <w:tab w:val="left" w:pos="567"/>
              </w:tabs>
              <w:spacing w:line="360" w:lineRule="auto"/>
              <w:ind w:right="227" w:rightChars="108"/>
              <w:rPr>
                <w:rFonts w:hint="eastAsia"/>
              </w:rPr>
            </w:pPr>
            <w:r>
              <w:rPr>
                <w:rFonts w:hint="eastAsia" w:ascii="宋体" w:hAnsi="宋体" w:eastAsia="宋体" w:cs="宋体"/>
                <w:sz w:val="24"/>
                <w:szCs w:val="24"/>
              </w:rPr>
              <w:t>1.8.10 可以执行简单的手动测量功能，如长度测量和面积测量。</w:t>
            </w:r>
          </w:p>
          <w:p>
            <w:pPr>
              <w:tabs>
                <w:tab w:val="left" w:pos="317"/>
                <w:tab w:val="left" w:pos="567"/>
              </w:tabs>
              <w:spacing w:line="360" w:lineRule="auto"/>
              <w:ind w:right="227" w:rightChars="108"/>
              <w:rPr>
                <w:rFonts w:hint="eastAsia" w:ascii="宋体" w:hAnsi="宋体" w:eastAsia="宋体" w:cs="宋体"/>
                <w:sz w:val="24"/>
                <w:szCs w:val="24"/>
              </w:rPr>
            </w:pPr>
            <w:r>
              <w:rPr>
                <w:rFonts w:hint="eastAsia" w:ascii="宋体" w:hAnsi="宋体" w:eastAsia="宋体" w:cs="宋体"/>
                <w:sz w:val="24"/>
                <w:szCs w:val="24"/>
              </w:rPr>
              <w:t>2）正置显微镜：（双CCD）</w:t>
            </w:r>
          </w:p>
          <w:p>
            <w:pPr>
              <w:spacing w:line="360" w:lineRule="auto"/>
              <w:rPr>
                <w:rFonts w:hint="eastAsia" w:ascii="宋体" w:hAnsi="宋体" w:eastAsia="宋体" w:cs="宋体"/>
                <w:sz w:val="24"/>
                <w:szCs w:val="24"/>
              </w:rPr>
            </w:pPr>
            <w:r>
              <w:rPr>
                <w:rFonts w:hint="eastAsia" w:ascii="宋体" w:hAnsi="宋体" w:eastAsia="宋体" w:cs="宋体"/>
                <w:sz w:val="24"/>
                <w:szCs w:val="24"/>
              </w:rPr>
              <w:t>用途：可作普通染色切片的明场观察，用于临床诊断和科研工作。</w:t>
            </w:r>
          </w:p>
          <w:p>
            <w:pPr>
              <w:spacing w:line="360" w:lineRule="auto"/>
              <w:rPr>
                <w:rFonts w:hint="eastAsia" w:ascii="宋体" w:hAnsi="宋体" w:eastAsia="宋体" w:cs="宋体"/>
                <w:sz w:val="24"/>
                <w:szCs w:val="24"/>
              </w:rPr>
            </w:pPr>
            <w:r>
              <w:rPr>
                <w:rFonts w:hint="eastAsia" w:ascii="宋体" w:hAnsi="宋体" w:eastAsia="宋体" w:cs="宋体"/>
                <w:sz w:val="24"/>
                <w:szCs w:val="24"/>
              </w:rPr>
              <w:t>2.1  研究级正置显微镜</w:t>
            </w:r>
          </w:p>
          <w:p>
            <w:pPr>
              <w:spacing w:line="360" w:lineRule="auto"/>
              <w:rPr>
                <w:rFonts w:hint="eastAsia" w:ascii="宋体" w:hAnsi="宋体" w:eastAsia="宋体" w:cs="宋体"/>
                <w:sz w:val="24"/>
                <w:szCs w:val="24"/>
              </w:rPr>
            </w:pPr>
            <w:r>
              <w:rPr>
                <w:rFonts w:hint="eastAsia" w:ascii="宋体" w:hAnsi="宋体" w:eastAsia="宋体" w:cs="宋体"/>
                <w:sz w:val="24"/>
                <w:szCs w:val="24"/>
              </w:rPr>
              <w:t>2.1.1 研究级正置显微镜，可作明场观察</w:t>
            </w:r>
          </w:p>
          <w:p>
            <w:pPr>
              <w:spacing w:line="360" w:lineRule="auto"/>
              <w:rPr>
                <w:rFonts w:hint="eastAsia" w:ascii="宋体" w:hAnsi="宋体" w:eastAsia="宋体" w:cs="宋体"/>
                <w:sz w:val="24"/>
                <w:szCs w:val="24"/>
              </w:rPr>
            </w:pPr>
            <w:r>
              <w:rPr>
                <w:rFonts w:hint="eastAsia" w:ascii="宋体" w:hAnsi="宋体" w:eastAsia="宋体" w:cs="宋体"/>
                <w:sz w:val="24"/>
                <w:szCs w:val="24"/>
              </w:rPr>
              <w:t>*2.1.2 光学系统：无限远校正光学系统，齐焦距离必须为国际标准45mm</w:t>
            </w:r>
          </w:p>
          <w:p>
            <w:pPr>
              <w:spacing w:line="360" w:lineRule="auto"/>
              <w:rPr>
                <w:rFonts w:hint="eastAsia" w:ascii="宋体" w:hAnsi="宋体" w:eastAsia="宋体" w:cs="宋体"/>
                <w:sz w:val="24"/>
                <w:szCs w:val="24"/>
              </w:rPr>
            </w:pPr>
            <w:r>
              <w:rPr>
                <w:rFonts w:hint="eastAsia" w:ascii="宋体" w:hAnsi="宋体" w:eastAsia="宋体" w:cs="宋体"/>
                <w:sz w:val="24"/>
                <w:szCs w:val="24"/>
              </w:rPr>
              <w:t>2.1.3 调焦系统：载物台垂直运动方向距离不小于25mm，带聚焦粗调限位器，粗调旋钮扭矩可调，最小微调刻度单位≤1微米</w:t>
            </w:r>
          </w:p>
          <w:p>
            <w:pPr>
              <w:spacing w:line="360" w:lineRule="auto"/>
              <w:rPr>
                <w:rFonts w:hint="eastAsia" w:ascii="宋体" w:hAnsi="宋体" w:eastAsia="宋体" w:cs="宋体"/>
                <w:sz w:val="24"/>
                <w:szCs w:val="24"/>
              </w:rPr>
            </w:pPr>
            <w:r>
              <w:rPr>
                <w:rFonts w:hint="eastAsia" w:ascii="宋体" w:hAnsi="宋体" w:eastAsia="宋体" w:cs="宋体"/>
                <w:sz w:val="24"/>
                <w:szCs w:val="24"/>
              </w:rPr>
              <w:t>2.1.4 观察镜筒：宽场三目观察筒，倾角为30°</w:t>
            </w:r>
          </w:p>
          <w:p>
            <w:pPr>
              <w:spacing w:line="360" w:lineRule="auto"/>
              <w:rPr>
                <w:rFonts w:hint="eastAsia" w:ascii="宋体" w:hAnsi="宋体" w:eastAsia="宋体" w:cs="宋体"/>
                <w:sz w:val="24"/>
                <w:szCs w:val="24"/>
              </w:rPr>
            </w:pPr>
            <w:r>
              <w:rPr>
                <w:rFonts w:hint="eastAsia" w:ascii="宋体" w:hAnsi="宋体" w:eastAsia="宋体" w:cs="宋体"/>
                <w:sz w:val="24"/>
                <w:szCs w:val="24"/>
              </w:rPr>
              <w:t>*2.1.5 照明装置：内置透射光柯勒照明器，具有光强预设按钮、第二代光强管理按钮，高亮度LED(强度大于12V100W卤素灯)，可选配加装色温调整滤光片。</w:t>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*2.1.6 物镜： </w:t>
            </w:r>
          </w:p>
          <w:p>
            <w:pPr>
              <w:spacing w:line="360" w:lineRule="auto"/>
              <w:rPr>
                <w:rFonts w:hint="eastAsia" w:ascii="宋体" w:hAnsi="宋体" w:eastAsia="宋体" w:cs="宋体"/>
                <w:sz w:val="24"/>
                <w:szCs w:val="24"/>
              </w:rPr>
            </w:pPr>
            <w:r>
              <w:rPr>
                <w:rFonts w:hint="eastAsia" w:ascii="宋体" w:hAnsi="宋体" w:eastAsia="宋体" w:cs="宋体"/>
                <w:sz w:val="24"/>
                <w:szCs w:val="24"/>
              </w:rPr>
              <w:t>10X万能平场半复消色差物镜, NA 0.3, 工作距离10mm</w:t>
            </w:r>
          </w:p>
          <w:p>
            <w:pPr>
              <w:spacing w:line="360" w:lineRule="auto"/>
              <w:rPr>
                <w:rFonts w:hint="eastAsia" w:ascii="宋体" w:hAnsi="宋体" w:eastAsia="宋体" w:cs="宋体"/>
                <w:sz w:val="24"/>
                <w:szCs w:val="24"/>
              </w:rPr>
            </w:pPr>
            <w:r>
              <w:rPr>
                <w:rFonts w:hint="eastAsia" w:ascii="宋体" w:hAnsi="宋体" w:eastAsia="宋体" w:cs="宋体"/>
                <w:sz w:val="24"/>
                <w:szCs w:val="24"/>
              </w:rPr>
              <w:t>20X万能平场半复消色差物镜, NA 0.5, 工作距离2.1mm</w:t>
            </w:r>
          </w:p>
          <w:p>
            <w:pPr>
              <w:spacing w:line="360" w:lineRule="auto"/>
              <w:rPr>
                <w:rFonts w:hint="eastAsia" w:ascii="宋体" w:hAnsi="宋体" w:eastAsia="宋体" w:cs="宋体"/>
                <w:sz w:val="24"/>
                <w:szCs w:val="24"/>
              </w:rPr>
            </w:pPr>
            <w:r>
              <w:rPr>
                <w:rFonts w:hint="eastAsia" w:ascii="宋体" w:hAnsi="宋体" w:eastAsia="宋体" w:cs="宋体"/>
                <w:sz w:val="24"/>
                <w:szCs w:val="24"/>
              </w:rPr>
              <w:t>40X万能超平场超级复消色差物镜, NA 0.95, 工作距离0.18mm</w:t>
            </w:r>
          </w:p>
          <w:p>
            <w:pPr>
              <w:spacing w:line="360" w:lineRule="auto"/>
              <w:rPr>
                <w:rFonts w:hint="eastAsia" w:ascii="宋体" w:hAnsi="宋体" w:eastAsia="宋体" w:cs="宋体"/>
                <w:sz w:val="24"/>
                <w:szCs w:val="24"/>
              </w:rPr>
            </w:pPr>
            <w:r>
              <w:rPr>
                <w:rFonts w:hint="eastAsia" w:ascii="宋体" w:hAnsi="宋体" w:eastAsia="宋体" w:cs="宋体"/>
                <w:sz w:val="24"/>
                <w:szCs w:val="24"/>
              </w:rPr>
              <w:t>60X万能超平场超级复消色差油浸物镜, NA 1.42, 工作距离0.15mm</w:t>
            </w:r>
          </w:p>
          <w:p>
            <w:pPr>
              <w:spacing w:line="360" w:lineRule="auto"/>
              <w:rPr>
                <w:rFonts w:hint="eastAsia" w:ascii="宋体" w:hAnsi="宋体" w:eastAsia="宋体" w:cs="宋体"/>
                <w:sz w:val="24"/>
                <w:szCs w:val="24"/>
              </w:rPr>
            </w:pPr>
            <w:r>
              <w:rPr>
                <w:rFonts w:hint="eastAsia" w:ascii="宋体" w:hAnsi="宋体" w:eastAsia="宋体" w:cs="宋体"/>
                <w:sz w:val="24"/>
                <w:szCs w:val="24"/>
              </w:rPr>
              <w:t>100X万能超平场超级复消色差油浸物镜, NA 1.45, 工作距离0.13mm</w:t>
            </w:r>
          </w:p>
          <w:p>
            <w:pPr>
              <w:spacing w:line="360" w:lineRule="auto"/>
              <w:rPr>
                <w:rFonts w:hint="eastAsia" w:ascii="宋体" w:hAnsi="宋体" w:eastAsia="宋体" w:cs="宋体"/>
                <w:sz w:val="24"/>
                <w:szCs w:val="24"/>
              </w:rPr>
            </w:pPr>
            <w:r>
              <w:rPr>
                <w:rFonts w:hint="eastAsia" w:ascii="宋体" w:hAnsi="宋体" w:eastAsia="宋体" w:cs="宋体"/>
                <w:sz w:val="24"/>
                <w:szCs w:val="24"/>
              </w:rPr>
              <w:t>2.1.7 载物台：人机工程学、右手、低位置同轴驱动选钮的高抗磨损性陶瓷覆盖层载物台。</w:t>
            </w:r>
          </w:p>
          <w:p>
            <w:pPr>
              <w:spacing w:line="360" w:lineRule="auto"/>
              <w:rPr>
                <w:rFonts w:hint="eastAsia" w:ascii="宋体" w:hAnsi="宋体" w:eastAsia="宋体" w:cs="宋体"/>
                <w:sz w:val="24"/>
                <w:szCs w:val="24"/>
              </w:rPr>
            </w:pPr>
            <w:r>
              <w:rPr>
                <w:rFonts w:hint="eastAsia" w:ascii="宋体" w:hAnsi="宋体" w:eastAsia="宋体" w:cs="宋体"/>
                <w:sz w:val="24"/>
                <w:szCs w:val="24"/>
              </w:rPr>
              <w:t>2.1.8 目镜：10X宽视野目镜，带屈光度校准</w:t>
            </w:r>
          </w:p>
          <w:p>
            <w:pPr>
              <w:spacing w:line="360" w:lineRule="auto"/>
              <w:rPr>
                <w:rFonts w:hint="eastAsia" w:ascii="宋体" w:hAnsi="宋体" w:eastAsia="宋体" w:cs="宋体"/>
                <w:sz w:val="24"/>
                <w:szCs w:val="24"/>
              </w:rPr>
            </w:pPr>
            <w:r>
              <w:rPr>
                <w:rFonts w:hint="eastAsia" w:ascii="宋体" w:hAnsi="宋体" w:eastAsia="宋体" w:cs="宋体"/>
                <w:sz w:val="24"/>
                <w:szCs w:val="24"/>
              </w:rPr>
              <w:t>2.1.9 物镜转盘：六孔物镜转盘</w:t>
            </w:r>
          </w:p>
          <w:p>
            <w:pPr>
              <w:spacing w:line="360" w:lineRule="auto"/>
              <w:rPr>
                <w:rFonts w:hint="eastAsia" w:ascii="宋体" w:hAnsi="宋体" w:eastAsia="宋体" w:cs="宋体"/>
                <w:sz w:val="24"/>
                <w:szCs w:val="24"/>
              </w:rPr>
            </w:pPr>
            <w:r>
              <w:rPr>
                <w:rFonts w:hint="eastAsia" w:ascii="宋体" w:hAnsi="宋体" w:eastAsia="宋体" w:cs="宋体"/>
                <w:sz w:val="24"/>
                <w:szCs w:val="24"/>
              </w:rPr>
              <w:t>2.1.10 8孔位万能聚光镜，可用于明场、暗场、相差、DIC等观察方式</w:t>
            </w:r>
          </w:p>
          <w:p>
            <w:pPr>
              <w:spacing w:line="360" w:lineRule="auto"/>
              <w:rPr>
                <w:rFonts w:hint="eastAsia" w:ascii="宋体" w:hAnsi="宋体" w:eastAsia="宋体" w:cs="宋体"/>
                <w:sz w:val="24"/>
                <w:szCs w:val="24"/>
              </w:rPr>
            </w:pPr>
            <w:r>
              <w:rPr>
                <w:rFonts w:hint="eastAsia" w:ascii="宋体" w:hAnsi="宋体" w:eastAsia="宋体" w:cs="宋体"/>
                <w:sz w:val="24"/>
                <w:szCs w:val="24"/>
              </w:rPr>
              <w:t>2.1.11 微分干涉系统：10X、20X、40X、60X、100X附件</w:t>
            </w:r>
          </w:p>
          <w:p>
            <w:pPr>
              <w:spacing w:line="360" w:lineRule="auto"/>
              <w:rPr>
                <w:rFonts w:hint="eastAsia" w:ascii="宋体" w:hAnsi="宋体" w:eastAsia="宋体" w:cs="宋体"/>
                <w:sz w:val="24"/>
                <w:szCs w:val="24"/>
              </w:rPr>
            </w:pPr>
            <w:r>
              <w:rPr>
                <w:rFonts w:hint="eastAsia" w:ascii="宋体" w:hAnsi="宋体" w:eastAsia="宋体" w:cs="宋体"/>
                <w:sz w:val="24"/>
                <w:szCs w:val="24"/>
              </w:rPr>
              <w:t>2.2同品牌高分辨率制冷显微专用图像采集系统2套</w:t>
            </w:r>
          </w:p>
          <w:p>
            <w:pPr>
              <w:spacing w:line="360" w:lineRule="auto"/>
              <w:rPr>
                <w:rFonts w:hint="eastAsia" w:ascii="宋体" w:hAnsi="宋体" w:eastAsia="宋体" w:cs="宋体"/>
                <w:sz w:val="24"/>
                <w:szCs w:val="24"/>
              </w:rPr>
            </w:pPr>
            <w:r>
              <w:rPr>
                <w:rFonts w:hint="eastAsia" w:ascii="宋体" w:hAnsi="宋体" w:eastAsia="宋体" w:cs="宋体"/>
                <w:sz w:val="24"/>
                <w:szCs w:val="24"/>
              </w:rPr>
              <w:t>*2.2.1 像素：2070万像素（最高分辨率5760×3600）</w:t>
            </w:r>
          </w:p>
          <w:p>
            <w:pPr>
              <w:spacing w:line="360" w:lineRule="auto"/>
              <w:rPr>
                <w:rFonts w:hint="eastAsia" w:ascii="宋体" w:hAnsi="宋体" w:eastAsia="宋体" w:cs="宋体"/>
                <w:sz w:val="24"/>
                <w:szCs w:val="24"/>
              </w:rPr>
            </w:pPr>
            <w:r>
              <w:rPr>
                <w:rFonts w:hint="eastAsia" w:ascii="宋体" w:hAnsi="宋体" w:eastAsia="宋体" w:cs="宋体"/>
                <w:sz w:val="24"/>
                <w:szCs w:val="24"/>
              </w:rPr>
              <w:t>2.2.2感光度：0.5X/1X/2X/4X/8X/16X (ISO 200 / 400 / 800 / 1600 / 3200 / 6400)</w:t>
            </w:r>
          </w:p>
          <w:p>
            <w:pPr>
              <w:spacing w:line="360" w:lineRule="auto"/>
              <w:rPr>
                <w:rFonts w:hint="eastAsia" w:ascii="宋体" w:hAnsi="宋体" w:eastAsia="宋体" w:cs="宋体"/>
                <w:sz w:val="24"/>
                <w:szCs w:val="24"/>
              </w:rPr>
            </w:pPr>
            <w:r>
              <w:rPr>
                <w:rFonts w:hint="eastAsia" w:ascii="宋体" w:hAnsi="宋体" w:eastAsia="宋体" w:cs="宋体"/>
                <w:sz w:val="24"/>
                <w:szCs w:val="24"/>
              </w:rPr>
              <w:t>2.2.3相机类型：单芯片彩色</w:t>
            </w:r>
          </w:p>
          <w:p>
            <w:pPr>
              <w:spacing w:line="360" w:lineRule="auto"/>
              <w:rPr>
                <w:rFonts w:hint="eastAsia" w:ascii="宋体" w:hAnsi="宋体" w:eastAsia="宋体" w:cs="宋体"/>
                <w:sz w:val="24"/>
                <w:szCs w:val="24"/>
              </w:rPr>
            </w:pPr>
            <w:r>
              <w:rPr>
                <w:rFonts w:hint="eastAsia" w:ascii="宋体" w:hAnsi="宋体" w:eastAsia="宋体" w:cs="宋体"/>
                <w:sz w:val="24"/>
                <w:szCs w:val="24"/>
              </w:rPr>
              <w:t>2.2.4实时帧速：1920×1200 (1 × 1): 60 fps×2, 1920×1080 (1×1): 60 fps×</w:t>
            </w:r>
          </w:p>
          <w:p>
            <w:pPr>
              <w:spacing w:line="360" w:lineRule="auto"/>
              <w:rPr>
                <w:rFonts w:hint="eastAsia" w:ascii="宋体" w:hAnsi="宋体" w:eastAsia="宋体" w:cs="宋体"/>
                <w:sz w:val="24"/>
                <w:szCs w:val="24"/>
              </w:rPr>
            </w:pPr>
            <w:r>
              <w:rPr>
                <w:rFonts w:hint="eastAsia" w:ascii="宋体" w:hAnsi="宋体" w:eastAsia="宋体" w:cs="宋体"/>
                <w:sz w:val="24"/>
                <w:szCs w:val="24"/>
              </w:rPr>
              <w:t>2.2.5静态图像传输时间：5760 x 3600 (3×3): 大约4 s； 1920×1200 (1×1): 大约0.3 s</w:t>
            </w:r>
          </w:p>
          <w:p>
            <w:pPr>
              <w:spacing w:line="360" w:lineRule="auto"/>
              <w:rPr>
                <w:rFonts w:hint="eastAsia" w:ascii="宋体" w:hAnsi="宋体" w:eastAsia="宋体" w:cs="宋体"/>
                <w:sz w:val="24"/>
                <w:szCs w:val="24"/>
              </w:rPr>
            </w:pPr>
            <w:r>
              <w:rPr>
                <w:rFonts w:hint="eastAsia" w:ascii="宋体" w:hAnsi="宋体" w:eastAsia="宋体" w:cs="宋体"/>
                <w:sz w:val="24"/>
                <w:szCs w:val="24"/>
              </w:rPr>
              <w:t>2.3显微图像控制及分析软件</w:t>
            </w:r>
          </w:p>
          <w:p>
            <w:pPr>
              <w:spacing w:line="360" w:lineRule="auto"/>
              <w:rPr>
                <w:rFonts w:hint="eastAsia" w:ascii="宋体" w:hAnsi="宋体" w:eastAsia="宋体" w:cs="宋体"/>
                <w:sz w:val="24"/>
                <w:szCs w:val="24"/>
              </w:rPr>
            </w:pPr>
            <w:r>
              <w:rPr>
                <w:rFonts w:hint="eastAsia" w:ascii="宋体" w:hAnsi="宋体" w:eastAsia="宋体" w:cs="宋体"/>
                <w:sz w:val="24"/>
                <w:szCs w:val="24"/>
              </w:rPr>
              <w:t>*2.3.1显微图像控制及分析软件</w:t>
            </w:r>
          </w:p>
          <w:p>
            <w:pPr>
              <w:spacing w:line="360" w:lineRule="auto"/>
              <w:rPr>
                <w:rFonts w:hint="eastAsia" w:ascii="宋体" w:hAnsi="宋体" w:eastAsia="宋体" w:cs="宋体"/>
                <w:sz w:val="24"/>
                <w:szCs w:val="24"/>
              </w:rPr>
            </w:pPr>
            <w:r>
              <w:rPr>
                <w:rFonts w:hint="eastAsia" w:ascii="宋体" w:hAnsi="宋体" w:eastAsia="宋体" w:cs="宋体"/>
                <w:sz w:val="24"/>
                <w:szCs w:val="24"/>
              </w:rPr>
              <w:t>2.3.2 采集图像：支持多种型号专业CCD，支持TWAIN接口，界面直观，操作容易，使用户更加容易的集中精力关注生物试验过程；</w:t>
            </w:r>
          </w:p>
          <w:p>
            <w:pPr>
              <w:spacing w:line="360" w:lineRule="auto"/>
              <w:rPr>
                <w:rFonts w:hint="eastAsia" w:ascii="宋体" w:hAnsi="宋体" w:eastAsia="宋体" w:cs="宋体"/>
                <w:sz w:val="24"/>
                <w:szCs w:val="24"/>
              </w:rPr>
            </w:pPr>
            <w:r>
              <w:rPr>
                <w:rFonts w:hint="eastAsia" w:ascii="宋体" w:hAnsi="宋体" w:eastAsia="宋体" w:cs="宋体"/>
                <w:sz w:val="24"/>
                <w:szCs w:val="24"/>
              </w:rPr>
              <w:t>2.3.3 对图像中的直线显示线上灰度强度变化，从而反映图像中的变化特性；</w:t>
            </w:r>
          </w:p>
          <w:p>
            <w:pPr>
              <w:spacing w:line="360" w:lineRule="auto"/>
              <w:rPr>
                <w:rFonts w:hint="eastAsia" w:ascii="宋体" w:hAnsi="宋体" w:eastAsia="宋体" w:cs="宋体"/>
                <w:sz w:val="24"/>
                <w:szCs w:val="24"/>
              </w:rPr>
            </w:pPr>
            <w:r>
              <w:rPr>
                <w:rFonts w:hint="eastAsia" w:ascii="宋体" w:hAnsi="宋体" w:eastAsia="宋体" w:cs="宋体"/>
                <w:sz w:val="24"/>
                <w:szCs w:val="24"/>
              </w:rPr>
              <w:t>2.3.3 在图像上添加注释、箭头等功能，可以方便的表示图像中的重点关注部位；</w:t>
            </w:r>
          </w:p>
          <w:p>
            <w:pPr>
              <w:spacing w:line="360" w:lineRule="auto"/>
              <w:rPr>
                <w:rFonts w:hint="eastAsia" w:ascii="宋体" w:hAnsi="宋体" w:eastAsia="宋体" w:cs="宋体"/>
                <w:sz w:val="24"/>
                <w:szCs w:val="24"/>
              </w:rPr>
            </w:pPr>
            <w:r>
              <w:rPr>
                <w:rFonts w:hint="eastAsia" w:ascii="宋体" w:hAnsi="宋体" w:eastAsia="宋体" w:cs="宋体"/>
                <w:sz w:val="24"/>
                <w:szCs w:val="24"/>
              </w:rPr>
              <w:t>2.3.4 调节亮度、对比度、伽玛值以及灰度显示范围，并可以单独调节RGB各通道的亮度，方便地对图像添加伪彩色、改变色彩模式以及色阶位数等功能，可以改变图像分辨率、旋转图像等各种操作，支持反转、低通、高通、锐化等滤镜，使图像关注点和各荧光通道获得最佳的显示效果；</w:t>
            </w:r>
          </w:p>
          <w:p>
            <w:pPr>
              <w:spacing w:line="360" w:lineRule="auto"/>
              <w:rPr>
                <w:rFonts w:hint="eastAsia" w:ascii="宋体" w:hAnsi="宋体" w:eastAsia="宋体" w:cs="宋体"/>
                <w:sz w:val="24"/>
                <w:szCs w:val="24"/>
              </w:rPr>
            </w:pPr>
            <w:r>
              <w:rPr>
                <w:rFonts w:hint="eastAsia" w:ascii="宋体" w:hAnsi="宋体" w:eastAsia="宋体" w:cs="宋体"/>
                <w:sz w:val="24"/>
                <w:szCs w:val="24"/>
              </w:rPr>
              <w:t>2.3.5 对单荧光通道图片做色彩合成，方便显示多染标本的图像；</w:t>
            </w:r>
          </w:p>
          <w:p>
            <w:pPr>
              <w:spacing w:line="360" w:lineRule="auto"/>
              <w:rPr>
                <w:rFonts w:hint="eastAsia" w:ascii="宋体" w:hAnsi="宋体" w:eastAsia="宋体" w:cs="宋体"/>
                <w:sz w:val="24"/>
                <w:szCs w:val="24"/>
              </w:rPr>
            </w:pPr>
            <w:r>
              <w:rPr>
                <w:rFonts w:hint="eastAsia" w:ascii="宋体" w:hAnsi="宋体" w:eastAsia="宋体" w:cs="宋体"/>
                <w:sz w:val="24"/>
                <w:szCs w:val="24"/>
              </w:rPr>
              <w:t>2.3.6 合成透射光和荧光通道图像，显示荧光在细胞上的定位图像；</w:t>
            </w:r>
          </w:p>
          <w:p>
            <w:pPr>
              <w:spacing w:line="360" w:lineRule="auto"/>
              <w:rPr>
                <w:rFonts w:hint="eastAsia" w:ascii="宋体" w:hAnsi="宋体" w:eastAsia="宋体" w:cs="宋体"/>
                <w:sz w:val="24"/>
                <w:szCs w:val="24"/>
              </w:rPr>
            </w:pPr>
            <w:r>
              <w:rPr>
                <w:rFonts w:hint="eastAsia" w:ascii="宋体" w:hAnsi="宋体" w:eastAsia="宋体" w:cs="宋体"/>
                <w:sz w:val="24"/>
                <w:szCs w:val="24"/>
              </w:rPr>
              <w:t>2.3.7 方便的输入硬件信息即可实现添加标尺功能，从而显示图像的放大比例关系；</w:t>
            </w:r>
          </w:p>
          <w:p>
            <w:pPr>
              <w:spacing w:line="360" w:lineRule="auto"/>
              <w:rPr>
                <w:rFonts w:hint="eastAsia" w:ascii="宋体" w:hAnsi="宋体" w:eastAsia="宋体" w:cs="宋体"/>
                <w:sz w:val="24"/>
                <w:szCs w:val="24"/>
              </w:rPr>
            </w:pPr>
            <w:r>
              <w:rPr>
                <w:rFonts w:hint="eastAsia" w:ascii="宋体" w:hAnsi="宋体" w:eastAsia="宋体" w:cs="宋体"/>
                <w:sz w:val="24"/>
                <w:szCs w:val="24"/>
              </w:rPr>
              <w:t>2.3.8 可以做离线白平衡、市场平整度以及背景校正等处理，便于后期图像处理；</w:t>
            </w:r>
          </w:p>
          <w:p>
            <w:pPr>
              <w:spacing w:line="360" w:lineRule="auto"/>
              <w:rPr>
                <w:rFonts w:hint="eastAsia" w:ascii="宋体" w:hAnsi="宋体" w:eastAsia="宋体" w:cs="宋体"/>
                <w:sz w:val="24"/>
                <w:szCs w:val="24"/>
              </w:rPr>
            </w:pPr>
            <w:r>
              <w:rPr>
                <w:rFonts w:hint="eastAsia" w:ascii="宋体" w:hAnsi="宋体" w:eastAsia="宋体" w:cs="宋体"/>
                <w:sz w:val="24"/>
                <w:szCs w:val="24"/>
              </w:rPr>
              <w:t>2.3.9 可以对多幅视野相邻的图像做大图拼接，轻松获取高分辨率大视野图像；</w:t>
            </w:r>
          </w:p>
          <w:p>
            <w:pPr>
              <w:spacing w:line="360" w:lineRule="auto"/>
              <w:rPr>
                <w:rFonts w:hint="eastAsia" w:ascii="宋体" w:hAnsi="宋体" w:eastAsia="宋体" w:cs="宋体"/>
                <w:sz w:val="24"/>
                <w:szCs w:val="24"/>
              </w:rPr>
            </w:pPr>
            <w:r>
              <w:rPr>
                <w:rFonts w:hint="eastAsia" w:ascii="宋体" w:hAnsi="宋体" w:eastAsia="宋体" w:cs="宋体"/>
                <w:sz w:val="24"/>
                <w:szCs w:val="24"/>
              </w:rPr>
              <w:t>2.3.10 可以测量直线长度、曲线长度、矩形面积、圆面积、周长、角度等多个参数，并把测量结果输出到EXCEL，并于后期分析处理；</w:t>
            </w:r>
          </w:p>
          <w:p>
            <w:pPr>
              <w:spacing w:line="360" w:lineRule="auto"/>
              <w:rPr>
                <w:rFonts w:hint="eastAsia" w:ascii="宋体" w:hAnsi="宋体" w:eastAsia="宋体" w:cs="宋体"/>
                <w:sz w:val="24"/>
                <w:szCs w:val="24"/>
              </w:rPr>
            </w:pPr>
            <w:r>
              <w:rPr>
                <w:rFonts w:hint="eastAsia" w:ascii="宋体" w:hAnsi="宋体" w:eastAsia="宋体" w:cs="宋体"/>
                <w:sz w:val="24"/>
                <w:szCs w:val="24"/>
              </w:rPr>
              <w:t>2.3.11 可以从之前软件获取的图像中再次调入设备和采集参数的信息，以便重复用相同的参数进行成像；</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2.3.12 手动计数功能，支持分组功能，数据可输出到Excel</w:t>
            </w:r>
            <w:r>
              <w:rPr>
                <w:rFonts w:hint="eastAsia" w:ascii="宋体" w:hAnsi="宋体" w:cs="宋体"/>
                <w:sz w:val="24"/>
                <w:szCs w:val="24"/>
                <w:lang w:eastAsia="zh-CN"/>
              </w:rPr>
              <w:t>。</w:t>
            </w:r>
          </w:p>
        </w:tc>
      </w:tr>
    </w:tbl>
    <w:p>
      <w:pPr>
        <w:pStyle w:val="4"/>
        <w:tabs>
          <w:tab w:val="left" w:pos="573"/>
        </w:tabs>
        <w:spacing w:after="0" w:line="360" w:lineRule="auto"/>
        <w:ind w:right="284" w:firstLine="564" w:firstLineChars="235"/>
        <w:jc w:val="center"/>
        <w:rPr>
          <w:rFonts w:hint="eastAsia" w:ascii="宋体" w:hAnsi="宋体" w:eastAsia="宋体" w:cs="宋体"/>
          <w:bCs/>
          <w:kern w:val="2"/>
          <w:sz w:val="24"/>
          <w:szCs w:val="24"/>
        </w:rPr>
      </w:pPr>
    </w:p>
    <w:p>
      <w:pPr>
        <w:rPr>
          <w:rFonts w:hint="eastAsia" w:ascii="宋体" w:hAnsi="宋体" w:eastAsia="宋体" w:cs="宋体"/>
          <w:b/>
          <w:bCs/>
          <w:sz w:val="24"/>
        </w:rPr>
      </w:pPr>
      <w:r>
        <w:rPr>
          <w:rFonts w:hint="eastAsia" w:ascii="宋体" w:hAnsi="宋体" w:eastAsia="宋体" w:cs="宋体"/>
          <w:b/>
          <w:bCs/>
          <w:sz w:val="24"/>
        </w:rPr>
        <w:br w:type="page"/>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shd w:val="clear" w:color="auto" w:fill="auto"/>
            <w:noWrap w:val="0"/>
            <w:vAlign w:val="center"/>
          </w:tcPr>
          <w:p>
            <w:pPr>
              <w:spacing w:line="240" w:lineRule="auto"/>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第三包</w:t>
            </w:r>
            <w:r>
              <w:rPr>
                <w:rFonts w:hint="eastAsia" w:ascii="宋体" w:hAnsi="宋体" w:cs="宋体"/>
                <w:b/>
                <w:sz w:val="24"/>
                <w:szCs w:val="24"/>
                <w:lang w:val="en-US" w:eastAsia="zh-CN"/>
              </w:rPr>
              <w:t xml:space="preserve"> </w:t>
            </w:r>
            <w:r>
              <w:rPr>
                <w:rFonts w:hint="eastAsia" w:ascii="宋体" w:hAnsi="宋体" w:eastAsia="宋体" w:cs="宋体"/>
                <w:b/>
                <w:sz w:val="24"/>
                <w:szCs w:val="24"/>
              </w:rPr>
              <w:t>快速纯化液相色谱系统</w:t>
            </w:r>
            <w:r>
              <w:rPr>
                <w:rFonts w:hint="eastAsia" w:ascii="宋体" w:hAnsi="宋体" w:cs="宋体"/>
                <w:b/>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shd w:val="clear" w:color="auto" w:fill="auto"/>
            <w:noWrap w:val="0"/>
            <w:vAlign w:val="top"/>
          </w:tcPr>
          <w:p>
            <w:p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一、快速纯化液相色谱系统</w:t>
            </w:r>
          </w:p>
          <w:p>
            <w:pPr>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工作条件</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电力供应：100-240 V, ~50-60 Hz</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工作温度： 4℃-35℃</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相对湿度： 20% - 95%，无冷凝水</w:t>
            </w:r>
          </w:p>
          <w:p>
            <w:pPr>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技术规格</w:t>
            </w:r>
          </w:p>
          <w:p>
            <w:pPr>
              <w:spacing w:line="360" w:lineRule="auto"/>
              <w:rPr>
                <w:rFonts w:hint="eastAsia" w:ascii="宋体" w:hAnsi="宋体" w:eastAsia="宋体" w:cs="宋体"/>
                <w:sz w:val="24"/>
                <w:szCs w:val="24"/>
                <w:lang w:val="en-GB"/>
              </w:rPr>
            </w:pPr>
            <w:r>
              <w:rPr>
                <w:rFonts w:hint="eastAsia" w:ascii="宋体" w:hAnsi="宋体" w:cs="宋体"/>
                <w:sz w:val="24"/>
                <w:szCs w:val="24"/>
                <w:lang w:val="en-US" w:eastAsia="zh-CN"/>
              </w:rPr>
              <w:t>1）</w:t>
            </w:r>
            <w:r>
              <w:rPr>
                <w:rFonts w:hint="eastAsia" w:ascii="宋体" w:hAnsi="宋体" w:eastAsia="宋体" w:cs="宋体"/>
                <w:sz w:val="24"/>
                <w:szCs w:val="24"/>
                <w:lang w:val="en-GB"/>
              </w:rPr>
              <w:t>系统泵</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1.1全自动微量柱塞泵，双泵四泵头，每个泵头都有独立除气阀</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*1.2流速：0.001-25ml/min(单泵)。兼容到直径25mm的柱子；</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1.3装柱可以双泵模式运行，达到0.1–50ml/min，流速的变化只需要通过软件简单设置，不需要泵头的更换；</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1.4压力范围：0–20 MPa (200bar，2900 psi)；</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*1.5流速重复性：条件：0.25–25 ml/min,  ≤3 MPa, 0.8–2 cP，流速准确度：±1.</w:t>
            </w:r>
            <w:r>
              <w:rPr>
                <w:rFonts w:hint="eastAsia" w:ascii="宋体" w:hAnsi="宋体" w:eastAsia="宋体" w:cs="宋体"/>
                <w:sz w:val="24"/>
                <w:szCs w:val="24"/>
              </w:rPr>
              <w:t>3</w:t>
            </w:r>
            <w:r>
              <w:rPr>
                <w:rFonts w:hint="eastAsia" w:ascii="宋体" w:hAnsi="宋体" w:eastAsia="宋体" w:cs="宋体"/>
                <w:sz w:val="24"/>
                <w:szCs w:val="24"/>
                <w:lang w:val="en-GB"/>
              </w:rPr>
              <w:t>%，流速精度：RSD ≤0.5%；</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1.6梯度准确度: ±0.6%,（条件：5~95%B，梯度流速范围：0.5-25ml/min，压力0.2~2MPa，黏度0.8~2cP）；</w:t>
            </w:r>
          </w:p>
          <w:p>
            <w:pPr>
              <w:spacing w:line="360" w:lineRule="auto"/>
              <w:rPr>
                <w:rFonts w:hint="eastAsia" w:ascii="宋体" w:hAnsi="宋体" w:eastAsia="宋体" w:cs="宋体"/>
                <w:sz w:val="24"/>
                <w:szCs w:val="24"/>
              </w:rPr>
            </w:pPr>
            <w:r>
              <w:rPr>
                <w:rFonts w:hint="eastAsia" w:ascii="宋体" w:hAnsi="宋体" w:eastAsia="宋体" w:cs="宋体"/>
                <w:sz w:val="24"/>
                <w:szCs w:val="24"/>
                <w:lang w:val="en-GB"/>
              </w:rPr>
              <w:t>1.7粘度：0.35-10 cp (流速大于12.5ml/min时，5cp)。</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检测器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 xml:space="preserve">2.1 </w:t>
            </w:r>
            <w:r>
              <w:rPr>
                <w:rFonts w:hint="eastAsia" w:ascii="宋体" w:hAnsi="宋体" w:eastAsia="宋体" w:cs="宋体"/>
                <w:sz w:val="24"/>
                <w:szCs w:val="24"/>
                <w:lang w:val="en-GB"/>
              </w:rPr>
              <w:t>紫外可见检测器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2.1</w:t>
            </w:r>
            <w:r>
              <w:rPr>
                <w:rFonts w:hint="eastAsia" w:ascii="宋体" w:hAnsi="宋体" w:eastAsia="宋体" w:cs="宋体"/>
                <w:sz w:val="24"/>
                <w:szCs w:val="24"/>
              </w:rPr>
              <w:t xml:space="preserve">.1 </w:t>
            </w:r>
            <w:r>
              <w:rPr>
                <w:rFonts w:hint="eastAsia" w:ascii="宋体" w:hAnsi="宋体" w:eastAsia="宋体" w:cs="宋体"/>
                <w:sz w:val="24"/>
                <w:szCs w:val="24"/>
                <w:lang w:val="en-GB"/>
              </w:rPr>
              <w:t>使用单一氙灯光源，紫外/可见光切换时无需换灯，无需预热；不使用时自动关闭光源，灯源寿命长。</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2.</w:t>
            </w:r>
            <w:r>
              <w:rPr>
                <w:rFonts w:hint="eastAsia" w:ascii="宋体" w:hAnsi="宋体" w:eastAsia="宋体" w:cs="宋体"/>
                <w:sz w:val="24"/>
                <w:szCs w:val="24"/>
              </w:rPr>
              <w:t xml:space="preserve">1.2 </w:t>
            </w:r>
            <w:r>
              <w:rPr>
                <w:rFonts w:hint="eastAsia" w:ascii="宋体" w:hAnsi="宋体" w:eastAsia="宋体" w:cs="宋体"/>
                <w:sz w:val="24"/>
                <w:szCs w:val="24"/>
                <w:lang w:val="en-GB"/>
              </w:rPr>
              <w:t>波长范围：190 -700 nm；</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2.</w:t>
            </w:r>
            <w:r>
              <w:rPr>
                <w:rFonts w:hint="eastAsia" w:ascii="宋体" w:hAnsi="宋体" w:eastAsia="宋体" w:cs="宋体"/>
                <w:sz w:val="24"/>
                <w:szCs w:val="24"/>
              </w:rPr>
              <w:t>1.</w:t>
            </w:r>
            <w:r>
              <w:rPr>
                <w:rFonts w:hint="eastAsia" w:ascii="宋体" w:hAnsi="宋体" w:eastAsia="宋体" w:cs="宋体"/>
                <w:sz w:val="24"/>
                <w:szCs w:val="24"/>
                <w:lang w:val="en-GB"/>
              </w:rPr>
              <w:t>3</w:t>
            </w:r>
            <w:r>
              <w:rPr>
                <w:rFonts w:hint="eastAsia" w:ascii="宋体" w:hAnsi="宋体" w:eastAsia="宋体" w:cs="宋体"/>
                <w:sz w:val="24"/>
                <w:szCs w:val="24"/>
              </w:rPr>
              <w:t xml:space="preserve"> </w:t>
            </w:r>
            <w:r>
              <w:rPr>
                <w:rFonts w:hint="eastAsia" w:ascii="宋体" w:hAnsi="宋体" w:eastAsia="宋体" w:cs="宋体"/>
                <w:sz w:val="24"/>
                <w:szCs w:val="24"/>
                <w:lang w:val="en-GB"/>
              </w:rPr>
              <w:t>检测波长：通过单色器可以连续选择、同时检测波长范围内任意3个波长，波长调节范围1nm；</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*2.</w:t>
            </w:r>
            <w:r>
              <w:rPr>
                <w:rFonts w:hint="eastAsia" w:ascii="宋体" w:hAnsi="宋体" w:eastAsia="宋体" w:cs="宋体"/>
                <w:sz w:val="24"/>
                <w:szCs w:val="24"/>
              </w:rPr>
              <w:t>1.</w:t>
            </w:r>
            <w:r>
              <w:rPr>
                <w:rFonts w:hint="eastAsia" w:ascii="宋体" w:hAnsi="宋体" w:eastAsia="宋体" w:cs="宋体"/>
                <w:sz w:val="24"/>
                <w:szCs w:val="24"/>
                <w:lang w:val="en-GB"/>
              </w:rPr>
              <w:t>4</w:t>
            </w:r>
            <w:r>
              <w:rPr>
                <w:rFonts w:hint="eastAsia" w:ascii="宋体" w:hAnsi="宋体" w:eastAsia="宋体" w:cs="宋体"/>
                <w:sz w:val="24"/>
                <w:szCs w:val="24"/>
              </w:rPr>
              <w:t xml:space="preserve"> </w:t>
            </w:r>
            <w:r>
              <w:rPr>
                <w:rFonts w:hint="eastAsia" w:ascii="宋体" w:hAnsi="宋体" w:eastAsia="宋体" w:cs="宋体"/>
                <w:sz w:val="24"/>
                <w:szCs w:val="24"/>
                <w:lang w:val="en-GB"/>
              </w:rPr>
              <w:t>检测范围：不低于-5</w:t>
            </w:r>
            <w:r>
              <w:rPr>
                <w:rFonts w:hint="eastAsia" w:ascii="宋体" w:hAnsi="宋体" w:eastAsia="宋体" w:cs="宋体"/>
                <w:sz w:val="24"/>
                <w:szCs w:val="24"/>
              </w:rPr>
              <w:t>.5</w:t>
            </w:r>
            <w:r>
              <w:rPr>
                <w:rFonts w:hint="eastAsia" w:ascii="宋体" w:hAnsi="宋体" w:eastAsia="宋体" w:cs="宋体"/>
                <w:sz w:val="24"/>
                <w:szCs w:val="24"/>
                <w:lang w:val="en-GB"/>
              </w:rPr>
              <w:t xml:space="preserve"> 到 +5</w:t>
            </w:r>
            <w:r>
              <w:rPr>
                <w:rFonts w:hint="eastAsia" w:ascii="宋体" w:hAnsi="宋体" w:eastAsia="宋体" w:cs="宋体"/>
                <w:sz w:val="24"/>
                <w:szCs w:val="24"/>
              </w:rPr>
              <w:t>.5</w:t>
            </w:r>
            <w:r>
              <w:rPr>
                <w:rFonts w:hint="eastAsia" w:ascii="宋体" w:hAnsi="宋体" w:eastAsia="宋体" w:cs="宋体"/>
                <w:sz w:val="24"/>
                <w:szCs w:val="24"/>
                <w:lang w:val="en-GB"/>
              </w:rPr>
              <w:t xml:space="preserve"> AU，线性：</w:t>
            </w:r>
            <w:r>
              <w:rPr>
                <w:rFonts w:hint="eastAsia" w:ascii="宋体" w:hAnsi="宋体" w:eastAsia="宋体" w:cs="宋体"/>
                <w:sz w:val="24"/>
                <w:szCs w:val="24"/>
                <w:lang w:val="en-GB"/>
              </w:rPr>
              <w:sym w:font="Symbol" w:char="F0B1"/>
            </w:r>
            <w:r>
              <w:rPr>
                <w:rFonts w:hint="eastAsia" w:ascii="宋体" w:hAnsi="宋体" w:eastAsia="宋体" w:cs="宋体"/>
                <w:sz w:val="24"/>
                <w:szCs w:val="24"/>
                <w:lang w:val="en-GB"/>
              </w:rPr>
              <w:t>2%，在0–2 AU之间；</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*2.</w:t>
            </w:r>
            <w:r>
              <w:rPr>
                <w:rFonts w:hint="eastAsia" w:ascii="宋体" w:hAnsi="宋体" w:eastAsia="宋体" w:cs="宋体"/>
                <w:sz w:val="24"/>
                <w:szCs w:val="24"/>
              </w:rPr>
              <w:t xml:space="preserve">1.5 </w:t>
            </w:r>
            <w:r>
              <w:rPr>
                <w:rFonts w:hint="eastAsia" w:ascii="宋体" w:hAnsi="宋体" w:eastAsia="宋体" w:cs="宋体"/>
                <w:sz w:val="24"/>
                <w:szCs w:val="24"/>
                <w:lang w:val="en-GB"/>
              </w:rPr>
              <w:t>光源和流动池分开设计，避免光源过热对样品的影响，测定准确度高；</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 xml:space="preserve">2.2 </w:t>
            </w:r>
            <w:r>
              <w:rPr>
                <w:rFonts w:hint="eastAsia" w:ascii="宋体" w:hAnsi="宋体" w:eastAsia="宋体" w:cs="宋体"/>
                <w:sz w:val="24"/>
                <w:szCs w:val="24"/>
                <w:lang w:val="en-GB"/>
              </w:rPr>
              <w:t>电导检测器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2.2.</w:t>
            </w:r>
            <w:r>
              <w:rPr>
                <w:rFonts w:hint="eastAsia" w:ascii="宋体" w:hAnsi="宋体" w:eastAsia="宋体" w:cs="宋体"/>
                <w:sz w:val="24"/>
                <w:szCs w:val="24"/>
                <w:lang w:val="en-GB"/>
              </w:rPr>
              <w:t>1</w:t>
            </w:r>
            <w:r>
              <w:rPr>
                <w:rFonts w:hint="eastAsia" w:ascii="宋体" w:hAnsi="宋体" w:eastAsia="宋体" w:cs="宋体"/>
                <w:sz w:val="24"/>
                <w:szCs w:val="24"/>
              </w:rPr>
              <w:t xml:space="preserve"> </w:t>
            </w:r>
            <w:r>
              <w:rPr>
                <w:rFonts w:hint="eastAsia" w:ascii="宋体" w:hAnsi="宋体" w:eastAsia="宋体" w:cs="宋体"/>
                <w:sz w:val="24"/>
                <w:szCs w:val="24"/>
                <w:lang w:val="en-GB"/>
              </w:rPr>
              <w:t>检测范围：0.01－999.99 ms/cm，宽广的电导检测范围，易于做疏水和离子交换层析。</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2.2.</w:t>
            </w:r>
            <w:r>
              <w:rPr>
                <w:rFonts w:hint="eastAsia" w:ascii="宋体" w:hAnsi="宋体" w:eastAsia="宋体" w:cs="宋体"/>
                <w:sz w:val="24"/>
                <w:szCs w:val="24"/>
                <w:lang w:val="en-GB"/>
              </w:rPr>
              <w:t>2</w:t>
            </w:r>
            <w:r>
              <w:rPr>
                <w:rFonts w:hint="eastAsia" w:ascii="宋体" w:hAnsi="宋体" w:eastAsia="宋体" w:cs="宋体"/>
                <w:sz w:val="24"/>
                <w:szCs w:val="24"/>
              </w:rPr>
              <w:t xml:space="preserve"> </w:t>
            </w:r>
            <w:r>
              <w:rPr>
                <w:rFonts w:hint="eastAsia" w:ascii="宋体" w:hAnsi="宋体" w:eastAsia="宋体" w:cs="宋体"/>
                <w:sz w:val="24"/>
                <w:szCs w:val="24"/>
                <w:lang w:val="en-GB"/>
              </w:rPr>
              <w:t>电导精确度：±0.02mS/cm，实时自动检测，内置温度检测器，电脑利用校正因子做自动校正。</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w:t>
            </w:r>
            <w:r>
              <w:rPr>
                <w:rFonts w:hint="eastAsia" w:ascii="宋体" w:hAnsi="宋体" w:eastAsia="宋体" w:cs="宋体"/>
                <w:sz w:val="24"/>
                <w:szCs w:val="24"/>
              </w:rPr>
              <w:t>2.2</w:t>
            </w:r>
            <w:r>
              <w:rPr>
                <w:rFonts w:hint="eastAsia" w:ascii="宋体" w:hAnsi="宋体" w:eastAsia="宋体" w:cs="宋体"/>
                <w:sz w:val="24"/>
                <w:szCs w:val="24"/>
                <w:lang w:val="en-GB"/>
              </w:rPr>
              <w:t>.3</w:t>
            </w:r>
            <w:r>
              <w:rPr>
                <w:rFonts w:hint="eastAsia" w:ascii="宋体" w:hAnsi="宋体" w:eastAsia="宋体" w:cs="宋体"/>
                <w:sz w:val="24"/>
                <w:szCs w:val="24"/>
              </w:rPr>
              <w:t xml:space="preserve"> </w:t>
            </w:r>
            <w:r>
              <w:rPr>
                <w:rFonts w:hint="eastAsia" w:ascii="宋体" w:hAnsi="宋体" w:eastAsia="宋体" w:cs="宋体"/>
                <w:sz w:val="24"/>
                <w:szCs w:val="24"/>
                <w:lang w:val="en-GB"/>
              </w:rPr>
              <w:t>紫外检测器和电导检测器分开设计，可以在两者之间添加任何模块。</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w:t>
            </w:r>
            <w:r>
              <w:rPr>
                <w:rFonts w:hint="eastAsia" w:ascii="宋体" w:hAnsi="宋体" w:eastAsia="宋体" w:cs="宋体"/>
                <w:sz w:val="24"/>
                <w:szCs w:val="24"/>
                <w:lang w:val="en-GB"/>
              </w:rPr>
              <w:t>.</w:t>
            </w:r>
            <w:r>
              <w:rPr>
                <w:rFonts w:hint="eastAsia" w:ascii="宋体" w:hAnsi="宋体" w:eastAsia="宋体" w:cs="宋体"/>
                <w:sz w:val="24"/>
                <w:szCs w:val="24"/>
              </w:rPr>
              <w:t xml:space="preserve">3 </w:t>
            </w:r>
            <w:r>
              <w:rPr>
                <w:rFonts w:hint="eastAsia" w:ascii="宋体" w:hAnsi="宋体" w:eastAsia="宋体" w:cs="宋体"/>
                <w:sz w:val="24"/>
                <w:szCs w:val="24"/>
                <w:lang w:val="en-GB"/>
              </w:rPr>
              <w:t>pH检测器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2.3</w:t>
            </w:r>
            <w:r>
              <w:rPr>
                <w:rFonts w:hint="eastAsia" w:ascii="宋体" w:hAnsi="宋体" w:eastAsia="宋体" w:cs="宋体"/>
                <w:sz w:val="24"/>
                <w:szCs w:val="24"/>
                <w:lang w:val="en-GB"/>
              </w:rPr>
              <w:t>.1 检测范围: 0-14 (有效使用范围3-11)；</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2.3</w:t>
            </w:r>
            <w:r>
              <w:rPr>
                <w:rFonts w:hint="eastAsia" w:ascii="宋体" w:hAnsi="宋体" w:eastAsia="宋体" w:cs="宋体"/>
                <w:sz w:val="24"/>
                <w:szCs w:val="24"/>
                <w:lang w:val="en-GB"/>
              </w:rPr>
              <w:t>.2 精度: ±0.2 pH单位，温度补偿；</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 xml:space="preserve">2.4 </w:t>
            </w:r>
            <w:r>
              <w:rPr>
                <w:rFonts w:hint="eastAsia" w:ascii="宋体" w:hAnsi="宋体" w:eastAsia="宋体" w:cs="宋体"/>
                <w:sz w:val="24"/>
                <w:szCs w:val="24"/>
                <w:lang w:val="en-GB"/>
              </w:rPr>
              <w:t>压力传感器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2.4</w:t>
            </w:r>
            <w:r>
              <w:rPr>
                <w:rFonts w:hint="eastAsia" w:ascii="宋体" w:hAnsi="宋体" w:eastAsia="宋体" w:cs="宋体"/>
                <w:sz w:val="24"/>
                <w:szCs w:val="24"/>
                <w:lang w:val="en-GB"/>
              </w:rPr>
              <w:t>.1 数目：最多可配置4个；</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2.4</w:t>
            </w:r>
            <w:r>
              <w:rPr>
                <w:rFonts w:hint="eastAsia" w:ascii="宋体" w:hAnsi="宋体" w:eastAsia="宋体" w:cs="宋体"/>
                <w:sz w:val="24"/>
                <w:szCs w:val="24"/>
                <w:lang w:val="en-GB"/>
              </w:rPr>
              <w:t>.2 检测范围：0~20MPa(2900psi)；</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2.4</w:t>
            </w:r>
            <w:r>
              <w:rPr>
                <w:rFonts w:hint="eastAsia" w:ascii="宋体" w:hAnsi="宋体" w:eastAsia="宋体" w:cs="宋体"/>
                <w:sz w:val="24"/>
                <w:szCs w:val="24"/>
                <w:lang w:val="en-GB"/>
              </w:rPr>
              <w:t>.3 精确度：±0.0</w:t>
            </w:r>
            <w:r>
              <w:rPr>
                <w:rFonts w:hint="eastAsia" w:ascii="宋体" w:hAnsi="宋体" w:eastAsia="宋体" w:cs="宋体"/>
                <w:sz w:val="24"/>
                <w:szCs w:val="24"/>
              </w:rPr>
              <w:t>3</w:t>
            </w:r>
            <w:r>
              <w:rPr>
                <w:rFonts w:hint="eastAsia" w:ascii="宋体" w:hAnsi="宋体" w:eastAsia="宋体" w:cs="宋体"/>
                <w:sz w:val="24"/>
                <w:szCs w:val="24"/>
                <w:lang w:val="en-GB"/>
              </w:rPr>
              <w:t>MPa或者±2%。</w:t>
            </w:r>
          </w:p>
          <w:p>
            <w:pPr>
              <w:spacing w:line="360" w:lineRule="auto"/>
              <w:rPr>
                <w:rFonts w:hint="eastAsia" w:ascii="宋体" w:hAnsi="宋体" w:eastAsia="宋体" w:cs="宋体"/>
                <w:sz w:val="24"/>
                <w:szCs w:val="24"/>
                <w:lang w:val="en-GB"/>
              </w:rPr>
            </w:pPr>
            <w:r>
              <w:rPr>
                <w:rFonts w:hint="eastAsia" w:ascii="宋体" w:hAnsi="宋体" w:cs="宋体"/>
                <w:sz w:val="24"/>
                <w:szCs w:val="24"/>
                <w:lang w:val="en-US" w:eastAsia="zh-CN"/>
              </w:rPr>
              <w:t>3）</w:t>
            </w:r>
            <w:r>
              <w:rPr>
                <w:rFonts w:hint="eastAsia" w:ascii="宋体" w:hAnsi="宋体" w:eastAsia="宋体" w:cs="宋体"/>
                <w:sz w:val="24"/>
                <w:szCs w:val="24"/>
                <w:lang w:val="en-GB"/>
              </w:rPr>
              <w:t>阀门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3</w:t>
            </w:r>
            <w:r>
              <w:rPr>
                <w:rFonts w:hint="eastAsia" w:ascii="宋体" w:hAnsi="宋体" w:eastAsia="宋体" w:cs="宋体"/>
                <w:sz w:val="24"/>
                <w:szCs w:val="24"/>
                <w:lang w:val="en-GB"/>
              </w:rPr>
              <w:t>.1单入口缓冲液切换阀：1个；</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3</w:t>
            </w:r>
            <w:r>
              <w:rPr>
                <w:rFonts w:hint="eastAsia" w:ascii="宋体" w:hAnsi="宋体" w:eastAsia="宋体" w:cs="宋体"/>
                <w:sz w:val="24"/>
                <w:szCs w:val="24"/>
                <w:lang w:val="en-GB"/>
              </w:rPr>
              <w:t>.2自动进样阀：1个，无需更改管线连接方式，轻松实现上样方式之间的转换；</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3</w:t>
            </w:r>
            <w:r>
              <w:rPr>
                <w:rFonts w:hint="eastAsia" w:ascii="宋体" w:hAnsi="宋体" w:eastAsia="宋体" w:cs="宋体"/>
                <w:sz w:val="24"/>
                <w:szCs w:val="24"/>
                <w:lang w:val="en-GB"/>
              </w:rPr>
              <w:t>.3单出口阀组件：1个，可自动切换收集位置。</w:t>
            </w:r>
          </w:p>
          <w:p>
            <w:pPr>
              <w:spacing w:line="360" w:lineRule="auto"/>
              <w:rPr>
                <w:rFonts w:hint="eastAsia" w:ascii="宋体" w:hAnsi="宋体" w:eastAsia="宋体" w:cs="宋体"/>
                <w:sz w:val="24"/>
                <w:szCs w:val="24"/>
              </w:rPr>
            </w:pPr>
            <w:r>
              <w:rPr>
                <w:rFonts w:hint="eastAsia" w:ascii="宋体" w:hAnsi="宋体" w:eastAsia="宋体" w:cs="宋体"/>
                <w:sz w:val="24"/>
                <w:szCs w:val="24"/>
              </w:rPr>
              <w:t>3.4 pH计阀：1个。pH计固定在阀门上，无需移动，即可实现pH计的储存或校正。</w:t>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其他部分</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 xml:space="preserve">4.1 </w:t>
            </w:r>
            <w:r>
              <w:rPr>
                <w:rFonts w:hint="eastAsia" w:ascii="宋体" w:hAnsi="宋体" w:eastAsia="宋体" w:cs="宋体"/>
                <w:sz w:val="24"/>
                <w:szCs w:val="24"/>
                <w:lang w:val="en-GB"/>
              </w:rPr>
              <w:t>混合器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4.1</w:t>
            </w:r>
            <w:r>
              <w:rPr>
                <w:rFonts w:hint="eastAsia" w:ascii="宋体" w:hAnsi="宋体" w:eastAsia="宋体" w:cs="宋体"/>
                <w:sz w:val="24"/>
                <w:szCs w:val="24"/>
                <w:lang w:val="en-GB"/>
              </w:rPr>
              <w:t>.1 混合腔体积：0.6ml，1.4ml和5ml可选；</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4.1.2 电动混合器，在线溶液搅拌。</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4.1</w:t>
            </w:r>
            <w:r>
              <w:rPr>
                <w:rFonts w:hint="eastAsia" w:ascii="宋体" w:hAnsi="宋体" w:eastAsia="宋体" w:cs="宋体"/>
                <w:sz w:val="24"/>
                <w:szCs w:val="24"/>
                <w:lang w:val="en-GB"/>
              </w:rPr>
              <w:t>.</w:t>
            </w:r>
            <w:r>
              <w:rPr>
                <w:rFonts w:hint="eastAsia" w:ascii="宋体" w:hAnsi="宋体" w:eastAsia="宋体" w:cs="宋体"/>
                <w:sz w:val="24"/>
                <w:szCs w:val="24"/>
              </w:rPr>
              <w:t>3</w:t>
            </w:r>
            <w:r>
              <w:rPr>
                <w:rFonts w:hint="eastAsia" w:ascii="宋体" w:hAnsi="宋体" w:eastAsia="宋体" w:cs="宋体"/>
                <w:sz w:val="24"/>
                <w:szCs w:val="24"/>
                <w:lang w:val="en-GB"/>
              </w:rPr>
              <w:t xml:space="preserve"> 在线过滤器，整合入混合池内，保护层析柱，防止细小微粒堵塞。</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 xml:space="preserve">4.2 柱架： 固定层析柱。 </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4.3 限压器：使系统保持一定压力，保证不同溶液梯度混合时不产生气泡。</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4.4</w:t>
            </w:r>
            <w:r>
              <w:rPr>
                <w:rFonts w:hint="eastAsia" w:ascii="宋体" w:hAnsi="宋体" w:eastAsia="宋体" w:cs="宋体"/>
                <w:sz w:val="24"/>
                <w:szCs w:val="24"/>
              </w:rPr>
              <w:t xml:space="preserve"> </w:t>
            </w:r>
            <w:r>
              <w:rPr>
                <w:rFonts w:hint="eastAsia" w:ascii="宋体" w:hAnsi="宋体" w:eastAsia="宋体" w:cs="宋体"/>
                <w:sz w:val="24"/>
                <w:szCs w:val="24"/>
                <w:lang w:val="en-GB"/>
              </w:rPr>
              <w:t>流动池：紫外、电导检测池均为外置，便于管路连接并使死体积最小。</w:t>
            </w:r>
          </w:p>
          <w:p>
            <w:pPr>
              <w:spacing w:line="360" w:lineRule="auto"/>
              <w:rPr>
                <w:rFonts w:hint="eastAsia" w:ascii="宋体" w:hAnsi="宋体" w:eastAsia="宋体" w:cs="宋体"/>
                <w:sz w:val="24"/>
                <w:szCs w:val="24"/>
                <w:lang w:val="en-GB"/>
              </w:rPr>
            </w:pPr>
            <w:r>
              <w:rPr>
                <w:rFonts w:hint="eastAsia" w:ascii="宋体" w:hAnsi="宋体" w:cs="宋体"/>
                <w:sz w:val="24"/>
                <w:szCs w:val="24"/>
                <w:lang w:val="en-US" w:eastAsia="zh-CN"/>
              </w:rPr>
              <w:t>5）</w:t>
            </w:r>
            <w:r>
              <w:rPr>
                <w:rFonts w:hint="eastAsia" w:ascii="宋体" w:hAnsi="宋体" w:eastAsia="宋体" w:cs="宋体"/>
                <w:sz w:val="24"/>
                <w:szCs w:val="24"/>
                <w:lang w:val="en-GB"/>
              </w:rPr>
              <w:t>收集器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5</w:t>
            </w:r>
            <w:r>
              <w:rPr>
                <w:rFonts w:hint="eastAsia" w:ascii="宋体" w:hAnsi="宋体" w:eastAsia="宋体" w:cs="宋体"/>
                <w:sz w:val="24"/>
                <w:szCs w:val="24"/>
                <w:lang w:val="en-GB"/>
              </w:rPr>
              <w:t>.1 可接2个组分收集器；</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5</w:t>
            </w:r>
            <w:r>
              <w:rPr>
                <w:rFonts w:hint="eastAsia" w:ascii="宋体" w:hAnsi="宋体" w:eastAsia="宋体" w:cs="宋体"/>
                <w:sz w:val="24"/>
                <w:szCs w:val="24"/>
                <w:lang w:val="en-GB"/>
              </w:rPr>
              <w:t>.2 可根据体积或峰自动收集：试管容量320管以上，收集范围从0.1ml-50ml；</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5</w:t>
            </w:r>
            <w:r>
              <w:rPr>
                <w:rFonts w:hint="eastAsia" w:ascii="宋体" w:hAnsi="宋体" w:eastAsia="宋体" w:cs="宋体"/>
                <w:sz w:val="24"/>
                <w:szCs w:val="24"/>
                <w:lang w:val="en-GB"/>
              </w:rPr>
              <w:t>.3 兼容3，8和50ml的收集管；</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w:t>
            </w:r>
            <w:r>
              <w:rPr>
                <w:rFonts w:hint="eastAsia" w:ascii="宋体" w:hAnsi="宋体" w:eastAsia="宋体" w:cs="宋体"/>
                <w:sz w:val="24"/>
                <w:szCs w:val="24"/>
              </w:rPr>
              <w:t>5</w:t>
            </w:r>
            <w:r>
              <w:rPr>
                <w:rFonts w:hint="eastAsia" w:ascii="宋体" w:hAnsi="宋体" w:eastAsia="宋体" w:cs="宋体"/>
                <w:sz w:val="24"/>
                <w:szCs w:val="24"/>
                <w:lang w:val="en-GB"/>
              </w:rPr>
              <w:t>.4具有滴感应器，防滴漏功能；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GB"/>
              </w:rPr>
              <w:t>.5 流路：PEEK惰性材料（以保持蛋白活性）；</w:t>
            </w:r>
            <w:r>
              <w:rPr>
                <w:rFonts w:hint="eastAsia" w:ascii="宋体" w:hAnsi="宋体" w:eastAsia="宋体" w:cs="宋体"/>
                <w:sz w:val="24"/>
                <w:szCs w:val="24"/>
              </w:rPr>
              <w:t>耐受有机溶剂</w:t>
            </w:r>
          </w:p>
          <w:p>
            <w:pPr>
              <w:spacing w:line="360" w:lineRule="auto"/>
              <w:rPr>
                <w:rFonts w:hint="eastAsia" w:ascii="宋体" w:hAnsi="宋体" w:eastAsia="宋体" w:cs="宋体"/>
                <w:sz w:val="24"/>
                <w:szCs w:val="24"/>
                <w:lang w:val="en-GB"/>
              </w:rPr>
            </w:pPr>
            <w:r>
              <w:rPr>
                <w:rFonts w:hint="eastAsia" w:ascii="宋体" w:hAnsi="宋体" w:cs="宋体"/>
                <w:sz w:val="24"/>
                <w:szCs w:val="24"/>
                <w:lang w:val="en-US" w:eastAsia="zh-CN"/>
              </w:rPr>
              <w:t>6）</w:t>
            </w:r>
            <w:r>
              <w:rPr>
                <w:rFonts w:hint="eastAsia" w:ascii="宋体" w:hAnsi="宋体" w:eastAsia="宋体" w:cs="宋体"/>
                <w:sz w:val="24"/>
                <w:szCs w:val="24"/>
                <w:lang w:val="en-GB"/>
              </w:rPr>
              <w:t>控制软件</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w:t>
            </w:r>
            <w:r>
              <w:rPr>
                <w:rFonts w:hint="eastAsia" w:ascii="宋体" w:hAnsi="宋体" w:eastAsia="宋体" w:cs="宋体"/>
                <w:sz w:val="24"/>
                <w:szCs w:val="24"/>
              </w:rPr>
              <w:t>6</w:t>
            </w:r>
            <w:r>
              <w:rPr>
                <w:rFonts w:hint="eastAsia" w:ascii="宋体" w:hAnsi="宋体" w:eastAsia="宋体" w:cs="宋体"/>
                <w:sz w:val="24"/>
                <w:szCs w:val="24"/>
                <w:lang w:val="en-GB"/>
              </w:rPr>
              <w:t>.1完整OPC 协议支持，自带警告功能的维护管理；</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6</w:t>
            </w:r>
            <w:r>
              <w:rPr>
                <w:rFonts w:hint="eastAsia" w:ascii="宋体" w:hAnsi="宋体" w:eastAsia="宋体" w:cs="宋体"/>
                <w:sz w:val="24"/>
                <w:szCs w:val="24"/>
                <w:lang w:val="en-GB"/>
              </w:rPr>
              <w:t>.</w:t>
            </w:r>
            <w:r>
              <w:rPr>
                <w:rFonts w:hint="eastAsia" w:ascii="宋体" w:hAnsi="宋体" w:eastAsia="宋体" w:cs="宋体"/>
                <w:sz w:val="24"/>
                <w:szCs w:val="24"/>
              </w:rPr>
              <w:t>2</w:t>
            </w:r>
            <w:r>
              <w:rPr>
                <w:rFonts w:hint="eastAsia" w:ascii="宋体" w:hAnsi="宋体" w:eastAsia="宋体" w:cs="宋体"/>
                <w:sz w:val="24"/>
                <w:szCs w:val="24"/>
                <w:lang w:val="en-GB"/>
              </w:rPr>
              <w:t>符合GMP/GLP要求，软件具有21 CFR Part 11认证，硬件可以提供相应的IQ/OQ服务；</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6</w:t>
            </w:r>
            <w:r>
              <w:rPr>
                <w:rFonts w:hint="eastAsia" w:ascii="宋体" w:hAnsi="宋体" w:eastAsia="宋体" w:cs="宋体"/>
                <w:sz w:val="24"/>
                <w:szCs w:val="24"/>
                <w:lang w:val="en-GB"/>
              </w:rPr>
              <w:t>.</w:t>
            </w:r>
            <w:r>
              <w:rPr>
                <w:rFonts w:hint="eastAsia" w:ascii="宋体" w:hAnsi="宋体" w:eastAsia="宋体" w:cs="宋体"/>
                <w:sz w:val="24"/>
                <w:szCs w:val="24"/>
              </w:rPr>
              <w:t>3</w:t>
            </w:r>
            <w:r>
              <w:rPr>
                <w:rFonts w:hint="eastAsia" w:ascii="宋体" w:hAnsi="宋体" w:eastAsia="宋体" w:cs="宋体"/>
                <w:sz w:val="24"/>
                <w:szCs w:val="24"/>
                <w:lang w:val="en-GB"/>
              </w:rPr>
              <w:t>内置完备的层析柱和凝胶的信息，可直接选择层析柱、智能编程，无需担心超过层析柱或填料的报警压；</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lang w:val="en-GB"/>
              </w:rPr>
              <w:t>*</w:t>
            </w:r>
            <w:r>
              <w:rPr>
                <w:rFonts w:hint="eastAsia" w:ascii="宋体" w:hAnsi="宋体" w:eastAsia="宋体" w:cs="宋体"/>
                <w:sz w:val="24"/>
                <w:szCs w:val="24"/>
              </w:rPr>
              <w:t>6</w:t>
            </w:r>
            <w:r>
              <w:rPr>
                <w:rFonts w:hint="eastAsia" w:ascii="宋体" w:hAnsi="宋体" w:eastAsia="宋体" w:cs="宋体"/>
                <w:sz w:val="24"/>
                <w:szCs w:val="24"/>
                <w:lang w:val="en-GB"/>
              </w:rPr>
              <w:t>.</w:t>
            </w:r>
            <w:r>
              <w:rPr>
                <w:rFonts w:hint="eastAsia" w:ascii="宋体" w:hAnsi="宋体" w:eastAsia="宋体" w:cs="宋体"/>
                <w:sz w:val="24"/>
                <w:szCs w:val="24"/>
              </w:rPr>
              <w:t>4</w:t>
            </w:r>
            <w:r>
              <w:rPr>
                <w:rFonts w:hint="eastAsia" w:ascii="宋体" w:hAnsi="宋体" w:eastAsia="宋体" w:cs="宋体"/>
                <w:sz w:val="24"/>
                <w:szCs w:val="24"/>
                <w:lang w:val="en-GB"/>
              </w:rPr>
              <w:t xml:space="preserve"> 具备层析柱logbook功能，追踪层析柱使用历史：如使用次数和柱效变化等，同时配有在位清洗和柱效测定提醒功能。（可选）。</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6</w:t>
            </w:r>
            <w:r>
              <w:rPr>
                <w:rFonts w:hint="eastAsia" w:ascii="宋体" w:hAnsi="宋体" w:eastAsia="宋体" w:cs="宋体"/>
                <w:sz w:val="24"/>
                <w:szCs w:val="24"/>
                <w:lang w:val="en-GB"/>
              </w:rPr>
              <w:t>.</w:t>
            </w:r>
            <w:r>
              <w:rPr>
                <w:rFonts w:hint="eastAsia" w:ascii="宋体" w:hAnsi="宋体" w:eastAsia="宋体" w:cs="宋体"/>
                <w:sz w:val="24"/>
                <w:szCs w:val="24"/>
              </w:rPr>
              <w:t>5</w:t>
            </w:r>
            <w:r>
              <w:rPr>
                <w:rFonts w:hint="eastAsia" w:ascii="宋体" w:hAnsi="宋体" w:eastAsia="宋体" w:cs="宋体"/>
                <w:sz w:val="24"/>
                <w:szCs w:val="24"/>
                <w:lang w:val="en-GB"/>
              </w:rPr>
              <w:t>具有节电模式：可以在方法、方法序列，以及手动运行后自动切换到节电模式，更加节省资源环保。符合人体功效学的仪器设计，所有流路面向操作者，易于操作</w:t>
            </w:r>
          </w:p>
          <w:p>
            <w:pPr>
              <w:numPr>
                <w:ilvl w:val="0"/>
                <w:numId w:val="4"/>
              </w:numPr>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val="en-GB"/>
              </w:rPr>
              <w:t>配置</w:t>
            </w:r>
            <w:r>
              <w:rPr>
                <w:rFonts w:hint="eastAsia" w:ascii="宋体" w:hAnsi="宋体" w:eastAsia="宋体" w:cs="宋体"/>
                <w:sz w:val="24"/>
                <w:szCs w:val="24"/>
              </w:rPr>
              <w:t>要求</w:t>
            </w:r>
          </w:p>
          <w:p>
            <w:pPr>
              <w:spacing w:line="360" w:lineRule="auto"/>
              <w:rPr>
                <w:rFonts w:hint="eastAsia" w:ascii="宋体" w:hAnsi="宋体" w:eastAsia="宋体" w:cs="宋体"/>
                <w:sz w:val="24"/>
                <w:szCs w:val="24"/>
                <w:lang w:val="en-GB"/>
              </w:rPr>
            </w:pPr>
            <w:r>
              <w:rPr>
                <w:rFonts w:hint="eastAsia" w:ascii="宋体" w:hAnsi="宋体" w:eastAsia="宋体" w:cs="宋体"/>
                <w:sz w:val="24"/>
                <w:szCs w:val="24"/>
              </w:rPr>
              <w:t>1）</w:t>
            </w:r>
            <w:r>
              <w:rPr>
                <w:rFonts w:hint="eastAsia" w:ascii="宋体" w:hAnsi="宋体" w:eastAsia="宋体" w:cs="宋体"/>
                <w:sz w:val="24"/>
                <w:szCs w:val="24"/>
                <w:lang w:val="en-GB"/>
              </w:rPr>
              <w:t>快速蛋白纯化工艺优化工作站：1台（包括标配所有阀门和收集器的主机）</w:t>
            </w:r>
          </w:p>
          <w:p>
            <w:pPr>
              <w:spacing w:line="360" w:lineRule="auto"/>
              <w:rPr>
                <w:rFonts w:hint="eastAsia" w:ascii="宋体" w:hAnsi="宋体" w:eastAsia="宋体" w:cs="宋体"/>
                <w:sz w:val="24"/>
                <w:szCs w:val="24"/>
              </w:rPr>
            </w:pPr>
            <w:r>
              <w:rPr>
                <w:rFonts w:hint="eastAsia" w:ascii="宋体" w:hAnsi="宋体" w:eastAsia="宋体" w:cs="宋体"/>
                <w:sz w:val="24"/>
                <w:szCs w:val="24"/>
              </w:rPr>
              <w:t>2）保证仪器设备的正常运行和常规保养所需的附件、专用工具和消耗品</w:t>
            </w:r>
          </w:p>
          <w:p>
            <w:pPr>
              <w:spacing w:line="360" w:lineRule="auto"/>
              <w:rPr>
                <w:rFonts w:hint="eastAsia" w:ascii="宋体" w:hAnsi="宋体" w:eastAsia="宋体" w:cs="宋体"/>
                <w:sz w:val="24"/>
                <w:szCs w:val="24"/>
              </w:rPr>
            </w:pPr>
            <w:r>
              <w:rPr>
                <w:rFonts w:hint="eastAsia" w:ascii="宋体" w:hAnsi="宋体" w:eastAsia="宋体" w:cs="宋体"/>
                <w:sz w:val="24"/>
                <w:szCs w:val="24"/>
              </w:rPr>
              <w:t>3）高分辨率离子交换柱1套；高分辨率凝胶过滤柱1套；</w:t>
            </w:r>
          </w:p>
          <w:p>
            <w:pPr>
              <w:spacing w:line="360" w:lineRule="auto"/>
              <w:jc w:val="left"/>
              <w:rPr>
                <w:rFonts w:hint="eastAsia" w:ascii="宋体" w:hAnsi="宋体" w:eastAsia="宋体" w:cs="宋体"/>
                <w:sz w:val="24"/>
                <w:szCs w:val="24"/>
              </w:rPr>
            </w:pPr>
          </w:p>
          <w:p>
            <w:p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二、化学发光成像分析系统</w:t>
            </w:r>
          </w:p>
          <w:p>
            <w:pPr>
              <w:spacing w:line="360" w:lineRule="auto"/>
              <w:rPr>
                <w:rFonts w:hint="eastAsia" w:ascii="宋体" w:hAnsi="宋体" w:eastAsia="宋体" w:cs="宋体"/>
                <w:sz w:val="24"/>
                <w:szCs w:val="24"/>
              </w:rPr>
            </w:pPr>
            <w:r>
              <w:rPr>
                <w:rFonts w:hint="eastAsia" w:ascii="宋体" w:hAnsi="宋体" w:eastAsia="宋体" w:cs="宋体"/>
                <w:sz w:val="24"/>
                <w:szCs w:val="24"/>
              </w:rPr>
              <w:t>1.工作环境</w:t>
            </w:r>
          </w:p>
          <w:p>
            <w:pPr>
              <w:spacing w:line="360" w:lineRule="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rPr>
              <w:tab/>
            </w:r>
            <w:r>
              <w:rPr>
                <w:rFonts w:hint="eastAsia" w:ascii="宋体" w:hAnsi="宋体" w:eastAsia="宋体" w:cs="宋体"/>
                <w:sz w:val="24"/>
                <w:szCs w:val="24"/>
              </w:rPr>
              <w:t>工作温度：10-28°C；</w:t>
            </w:r>
          </w:p>
          <w:p>
            <w:pPr>
              <w:spacing w:line="360" w:lineRule="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rPr>
              <w:tab/>
            </w:r>
            <w:r>
              <w:rPr>
                <w:rFonts w:hint="eastAsia" w:ascii="宋体" w:hAnsi="宋体" w:eastAsia="宋体" w:cs="宋体"/>
                <w:sz w:val="24"/>
                <w:szCs w:val="24"/>
              </w:rPr>
              <w:t>工作和存储湿度：10-85%；</w:t>
            </w:r>
          </w:p>
          <w:p>
            <w:pPr>
              <w:spacing w:line="360" w:lineRule="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rPr>
              <w:tab/>
            </w:r>
            <w:r>
              <w:rPr>
                <w:rFonts w:hint="eastAsia" w:ascii="宋体" w:hAnsi="宋体" w:eastAsia="宋体" w:cs="宋体"/>
                <w:sz w:val="24"/>
                <w:szCs w:val="24"/>
              </w:rPr>
              <w:t>工作电源：100-250V；</w:t>
            </w:r>
          </w:p>
          <w:p>
            <w:pPr>
              <w:spacing w:line="360" w:lineRule="auto"/>
              <w:rPr>
                <w:rFonts w:hint="eastAsia" w:ascii="宋体" w:hAnsi="宋体" w:eastAsia="宋体" w:cs="宋体"/>
                <w:sz w:val="24"/>
                <w:szCs w:val="24"/>
              </w:rPr>
            </w:pPr>
            <w:r>
              <w:rPr>
                <w:rFonts w:hint="eastAsia" w:ascii="宋体" w:hAnsi="宋体" w:eastAsia="宋体" w:cs="宋体"/>
                <w:sz w:val="24"/>
                <w:szCs w:val="24"/>
              </w:rPr>
              <w:t>2.用途</w:t>
            </w:r>
          </w:p>
          <w:p>
            <w:pPr>
              <w:spacing w:line="360" w:lineRule="auto"/>
              <w:rPr>
                <w:rFonts w:hint="eastAsia" w:ascii="宋体" w:hAnsi="宋体" w:eastAsia="宋体" w:cs="宋体"/>
                <w:sz w:val="24"/>
                <w:szCs w:val="24"/>
              </w:rPr>
            </w:pPr>
            <w:r>
              <w:rPr>
                <w:rFonts w:hint="eastAsia" w:ascii="宋体" w:hAnsi="宋体" w:eastAsia="宋体" w:cs="宋体"/>
                <w:sz w:val="24"/>
                <w:szCs w:val="24"/>
              </w:rPr>
              <w:t>采集化学发光（chemiluminescence）、荧光（fluorescence）及Stain-Free免染成像等核酸凝胶、蛋白凝胶、印迹膜等的数字图像，并对获得的图像进行数据分析；并可升级至全能型成像系统，使其具备RGB+2IR多通道荧光成像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3.性能与技术要求</w:t>
            </w:r>
          </w:p>
          <w:p>
            <w:pPr>
              <w:spacing w:line="360" w:lineRule="auto"/>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sz w:val="24"/>
                <w:szCs w:val="24"/>
              </w:rPr>
              <w:tab/>
            </w:r>
            <w:r>
              <w:rPr>
                <w:rFonts w:hint="eastAsia" w:ascii="宋体" w:hAnsi="宋体" w:eastAsia="宋体" w:cs="宋体"/>
                <w:sz w:val="24"/>
                <w:szCs w:val="24"/>
              </w:rPr>
              <w:t>硬件性能</w:t>
            </w:r>
          </w:p>
          <w:p>
            <w:pPr>
              <w:spacing w:line="360" w:lineRule="auto"/>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rPr>
              <w:tab/>
            </w:r>
            <w:r>
              <w:rPr>
                <w:rFonts w:hint="eastAsia" w:ascii="宋体" w:hAnsi="宋体" w:eastAsia="宋体" w:cs="宋体"/>
                <w:sz w:val="24"/>
                <w:szCs w:val="24"/>
              </w:rPr>
              <w:t>功能涵盖：化学发光，光密度成像，荧光成像，免染成像等，应用范围包括但不仅限为：</w:t>
            </w:r>
          </w:p>
          <w:p>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核酸凝胶：Ethidium bromide、SYBR Green、SYBR Safe、SYBR Gold、GelGreen、GelRed、Fast Blast、Texas Red、Fluorescein、Oligreen、Picogreen、GelStar</w:t>
            </w:r>
          </w:p>
          <w:p>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蛋白凝胶：Coomassie Blue、Copper stain、Zinc stain、Flamingo、Oriole、Silver stain、Coomassie Fluor Orange、SYPRO Ruby、Krypton</w:t>
            </w:r>
          </w:p>
          <w:p>
            <w:pPr>
              <w:spacing w:line="360" w:lineRule="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印迹膜：Chemiluminescent、Colorimetric、SYPRO Ruby、Coomassie Fluor Orange、Alexa Fluor 488、DyLight 488、Qdot 525、Qdot 565、Qdot 625</w:t>
            </w:r>
          </w:p>
          <w:p>
            <w:pPr>
              <w:spacing w:line="360" w:lineRule="auto"/>
              <w:rPr>
                <w:rFonts w:hint="eastAsia" w:ascii="宋体" w:hAnsi="宋体" w:eastAsia="宋体" w:cs="宋体"/>
                <w:sz w:val="24"/>
                <w:szCs w:val="24"/>
              </w:rPr>
            </w:pPr>
            <w:r>
              <w:rPr>
                <w:rFonts w:hint="eastAsia" w:ascii="宋体" w:hAnsi="宋体" w:eastAsia="宋体" w:cs="宋体"/>
                <w:sz w:val="24"/>
                <w:szCs w:val="24"/>
              </w:rPr>
              <w:t>*3.1.2</w:t>
            </w:r>
            <w:r>
              <w:rPr>
                <w:rFonts w:hint="eastAsia" w:ascii="宋体" w:hAnsi="宋体" w:eastAsia="宋体" w:cs="宋体"/>
                <w:sz w:val="24"/>
                <w:szCs w:val="24"/>
              </w:rPr>
              <w:tab/>
            </w:r>
            <w:r>
              <w:rPr>
                <w:rFonts w:hint="eastAsia" w:ascii="宋体" w:hAnsi="宋体" w:eastAsia="宋体" w:cs="宋体"/>
                <w:sz w:val="24"/>
                <w:szCs w:val="24"/>
              </w:rPr>
              <w:t>CCD检测器：增强型超冷CCD检测器，分辨率≥6.1M pixel（2,758x2,208）</w:t>
            </w:r>
          </w:p>
          <w:p>
            <w:pPr>
              <w:spacing w:line="360" w:lineRule="auto"/>
              <w:rPr>
                <w:rFonts w:hint="eastAsia" w:ascii="宋体" w:hAnsi="宋体" w:eastAsia="宋体" w:cs="宋体"/>
                <w:sz w:val="24"/>
                <w:szCs w:val="24"/>
              </w:rPr>
            </w:pPr>
            <w:r>
              <w:rPr>
                <w:rFonts w:hint="eastAsia" w:ascii="宋体" w:hAnsi="宋体" w:eastAsia="宋体" w:cs="宋体"/>
                <w:sz w:val="24"/>
                <w:szCs w:val="24"/>
              </w:rPr>
              <w:t>*3.1.3</w:t>
            </w:r>
            <w:r>
              <w:rPr>
                <w:rFonts w:hint="eastAsia" w:ascii="宋体" w:hAnsi="宋体" w:eastAsia="宋体" w:cs="宋体"/>
                <w:sz w:val="24"/>
                <w:szCs w:val="24"/>
              </w:rPr>
              <w:tab/>
            </w:r>
            <w:r>
              <w:rPr>
                <w:rFonts w:hint="eastAsia" w:ascii="宋体" w:hAnsi="宋体" w:eastAsia="宋体" w:cs="宋体"/>
                <w:sz w:val="24"/>
                <w:szCs w:val="24"/>
              </w:rPr>
              <w:t>12.1英寸触摸屏控制，支持多点触控功能（2点）</w:t>
            </w:r>
          </w:p>
          <w:p>
            <w:pPr>
              <w:spacing w:line="360" w:lineRule="auto"/>
              <w:rPr>
                <w:rFonts w:hint="eastAsia" w:ascii="宋体" w:hAnsi="宋体" w:eastAsia="宋体" w:cs="宋体"/>
                <w:sz w:val="24"/>
                <w:szCs w:val="24"/>
              </w:rPr>
            </w:pPr>
            <w:r>
              <w:rPr>
                <w:rFonts w:hint="eastAsia" w:ascii="宋体" w:hAnsi="宋体" w:eastAsia="宋体" w:cs="宋体"/>
                <w:sz w:val="24"/>
                <w:szCs w:val="24"/>
              </w:rPr>
              <w:t>3.1.4</w:t>
            </w:r>
            <w:r>
              <w:rPr>
                <w:rFonts w:hint="eastAsia" w:ascii="宋体" w:hAnsi="宋体" w:cs="宋体"/>
                <w:sz w:val="24"/>
                <w:szCs w:val="24"/>
                <w:lang w:val="en-US" w:eastAsia="zh-CN"/>
              </w:rPr>
              <w:t xml:space="preserve">  </w:t>
            </w:r>
            <w:r>
              <w:rPr>
                <w:rFonts w:hint="eastAsia" w:ascii="宋体" w:hAnsi="宋体" w:eastAsia="宋体" w:cs="宋体"/>
                <w:sz w:val="24"/>
                <w:szCs w:val="24"/>
              </w:rPr>
              <w:t>425nm处绝对Q/E（光电转化率）值：≥70％，绝对Q/E峰值：≥75%@525nm</w:t>
            </w:r>
          </w:p>
          <w:p>
            <w:pPr>
              <w:spacing w:line="360" w:lineRule="auto"/>
              <w:rPr>
                <w:rFonts w:hint="eastAsia" w:ascii="宋体" w:hAnsi="宋体" w:eastAsia="宋体" w:cs="宋体"/>
                <w:sz w:val="24"/>
                <w:szCs w:val="24"/>
              </w:rPr>
            </w:pPr>
            <w:r>
              <w:rPr>
                <w:rFonts w:hint="eastAsia" w:ascii="宋体" w:hAnsi="宋体" w:eastAsia="宋体" w:cs="宋体"/>
                <w:sz w:val="24"/>
                <w:szCs w:val="24"/>
              </w:rPr>
              <w:t>3.1.5</w:t>
            </w:r>
            <w:r>
              <w:rPr>
                <w:rFonts w:hint="eastAsia" w:ascii="宋体" w:hAnsi="宋体" w:eastAsia="宋体" w:cs="宋体"/>
                <w:sz w:val="24"/>
                <w:szCs w:val="24"/>
              </w:rPr>
              <w:tab/>
            </w:r>
            <w:r>
              <w:rPr>
                <w:rFonts w:hint="eastAsia" w:ascii="宋体" w:hAnsi="宋体" w:eastAsia="宋体" w:cs="宋体"/>
                <w:sz w:val="24"/>
                <w:szCs w:val="24"/>
              </w:rPr>
              <w:t>CCD暗电流：≤0.002 e/p/s；CCD读出噪音：≤6 e-rms，提供弱光成像所需</w:t>
            </w:r>
          </w:p>
          <w:p>
            <w:pPr>
              <w:spacing w:line="360" w:lineRule="auto"/>
              <w:rPr>
                <w:rFonts w:hint="eastAsia" w:ascii="宋体" w:hAnsi="宋体" w:eastAsia="宋体" w:cs="宋体"/>
                <w:sz w:val="24"/>
                <w:szCs w:val="24"/>
              </w:rPr>
            </w:pPr>
            <w:r>
              <w:rPr>
                <w:rFonts w:hint="eastAsia" w:ascii="宋体" w:hAnsi="宋体" w:eastAsia="宋体" w:cs="宋体"/>
                <w:sz w:val="24"/>
                <w:szCs w:val="24"/>
              </w:rPr>
              <w:t>3.1.6</w:t>
            </w:r>
            <w:r>
              <w:rPr>
                <w:rFonts w:hint="eastAsia" w:ascii="宋体" w:hAnsi="宋体" w:eastAsia="宋体" w:cs="宋体"/>
                <w:sz w:val="24"/>
                <w:szCs w:val="24"/>
              </w:rPr>
              <w:tab/>
            </w:r>
            <w:r>
              <w:rPr>
                <w:rFonts w:hint="eastAsia" w:ascii="宋体" w:hAnsi="宋体" w:eastAsia="宋体" w:cs="宋体"/>
                <w:sz w:val="24"/>
                <w:szCs w:val="24"/>
              </w:rPr>
              <w:t>16bit数据采集（65,536灰度级，4.8OD），所有样品动力学范围&gt;4个数量级</w:t>
            </w:r>
          </w:p>
          <w:p>
            <w:pPr>
              <w:spacing w:line="360" w:lineRule="auto"/>
              <w:rPr>
                <w:rFonts w:hint="eastAsia" w:ascii="宋体" w:hAnsi="宋体" w:eastAsia="宋体" w:cs="宋体"/>
                <w:sz w:val="24"/>
                <w:szCs w:val="24"/>
              </w:rPr>
            </w:pPr>
            <w:r>
              <w:rPr>
                <w:rFonts w:hint="eastAsia" w:ascii="宋体" w:hAnsi="宋体" w:eastAsia="宋体" w:cs="宋体"/>
                <w:sz w:val="24"/>
                <w:szCs w:val="24"/>
              </w:rPr>
              <w:t>*3.1.7</w:t>
            </w:r>
            <w:r>
              <w:rPr>
                <w:rFonts w:hint="eastAsia" w:ascii="宋体" w:hAnsi="宋体" w:eastAsia="宋体" w:cs="宋体"/>
                <w:sz w:val="24"/>
                <w:szCs w:val="24"/>
              </w:rPr>
              <w:tab/>
            </w:r>
            <w:r>
              <w:rPr>
                <w:rFonts w:hint="eastAsia" w:ascii="宋体" w:hAnsi="宋体" w:eastAsia="宋体" w:cs="宋体"/>
                <w:sz w:val="24"/>
                <w:szCs w:val="24"/>
              </w:rPr>
              <w:t>智能样品托盘技术，自动识别插入的样品盘类型，选择成像功能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*3.1.8</w:t>
            </w:r>
            <w:r>
              <w:rPr>
                <w:rFonts w:hint="eastAsia" w:ascii="宋体" w:hAnsi="宋体" w:eastAsia="宋体" w:cs="宋体"/>
                <w:sz w:val="24"/>
                <w:szCs w:val="24"/>
              </w:rPr>
              <w:tab/>
            </w:r>
            <w:r>
              <w:rPr>
                <w:rFonts w:hint="eastAsia" w:ascii="宋体" w:hAnsi="宋体" w:eastAsia="宋体" w:cs="宋体"/>
                <w:sz w:val="24"/>
                <w:szCs w:val="24"/>
              </w:rPr>
              <w:t>三种样品托盘设计：Chemi/UV/Stain-Free样品盘（化学发光、紫外和免染样品成像）；白光样品盘（将透射紫外转换为透射白光，考染、银染及其他蛋白成像）；蓝光样品盘（SYBR等荧光染料）</w:t>
            </w:r>
          </w:p>
          <w:p>
            <w:pPr>
              <w:spacing w:line="360" w:lineRule="auto"/>
              <w:rPr>
                <w:rFonts w:hint="eastAsia" w:ascii="宋体" w:hAnsi="宋体" w:eastAsia="宋体" w:cs="宋体"/>
                <w:sz w:val="24"/>
                <w:szCs w:val="24"/>
              </w:rPr>
            </w:pPr>
            <w:r>
              <w:rPr>
                <w:rFonts w:hint="eastAsia" w:ascii="宋体" w:hAnsi="宋体" w:eastAsia="宋体" w:cs="宋体"/>
                <w:sz w:val="24"/>
                <w:szCs w:val="24"/>
              </w:rPr>
              <w:t>3.1.9</w:t>
            </w:r>
            <w:r>
              <w:rPr>
                <w:rFonts w:hint="eastAsia" w:ascii="宋体" w:hAnsi="宋体" w:eastAsia="宋体" w:cs="宋体"/>
                <w:sz w:val="24"/>
                <w:szCs w:val="24"/>
              </w:rPr>
              <w:tab/>
            </w:r>
            <w:r>
              <w:rPr>
                <w:rFonts w:hint="eastAsia" w:ascii="宋体" w:hAnsi="宋体" w:eastAsia="宋体" w:cs="宋体"/>
                <w:sz w:val="24"/>
                <w:szCs w:val="24"/>
              </w:rPr>
              <w:t>光源：反射白光，透射紫外，透射白光（可选），透射蓝光（可选）</w:t>
            </w:r>
          </w:p>
          <w:p>
            <w:pPr>
              <w:spacing w:line="360" w:lineRule="auto"/>
              <w:rPr>
                <w:rFonts w:hint="eastAsia" w:ascii="宋体" w:hAnsi="宋体" w:eastAsia="宋体" w:cs="宋体"/>
                <w:sz w:val="24"/>
                <w:szCs w:val="24"/>
              </w:rPr>
            </w:pPr>
            <w:r>
              <w:rPr>
                <w:rFonts w:hint="eastAsia" w:ascii="宋体" w:hAnsi="宋体" w:eastAsia="宋体" w:cs="宋体"/>
                <w:sz w:val="24"/>
                <w:szCs w:val="24"/>
              </w:rPr>
              <w:t>*3.1.10滤光片转轮位置：8位（5色荧光、标准滤光片、平场校正、化学发光）</w:t>
            </w:r>
          </w:p>
          <w:p>
            <w:pPr>
              <w:spacing w:line="360" w:lineRule="auto"/>
              <w:rPr>
                <w:rFonts w:hint="eastAsia" w:ascii="宋体" w:hAnsi="宋体" w:eastAsia="宋体" w:cs="宋体"/>
                <w:sz w:val="24"/>
                <w:szCs w:val="24"/>
              </w:rPr>
            </w:pPr>
            <w:r>
              <w:rPr>
                <w:rFonts w:hint="eastAsia" w:ascii="宋体" w:hAnsi="宋体" w:eastAsia="宋体" w:cs="宋体"/>
                <w:sz w:val="24"/>
                <w:szCs w:val="24"/>
              </w:rPr>
              <w:t>3.1.11</w:t>
            </w:r>
            <w:r>
              <w:rPr>
                <w:rFonts w:hint="eastAsia" w:ascii="宋体" w:hAnsi="宋体" w:eastAsia="宋体" w:cs="宋体"/>
                <w:sz w:val="24"/>
                <w:szCs w:val="24"/>
              </w:rPr>
              <w:tab/>
            </w:r>
            <w:r>
              <w:rPr>
                <w:rFonts w:hint="eastAsia" w:ascii="宋体" w:hAnsi="宋体" w:eastAsia="宋体" w:cs="宋体"/>
                <w:sz w:val="24"/>
                <w:szCs w:val="24"/>
              </w:rPr>
              <w:t>紫外光源：302nm</w:t>
            </w:r>
          </w:p>
          <w:p>
            <w:pPr>
              <w:spacing w:line="360" w:lineRule="auto"/>
              <w:rPr>
                <w:rFonts w:hint="eastAsia" w:ascii="宋体" w:hAnsi="宋体" w:eastAsia="宋体" w:cs="宋体"/>
                <w:sz w:val="24"/>
                <w:szCs w:val="24"/>
              </w:rPr>
            </w:pPr>
            <w:r>
              <w:rPr>
                <w:rFonts w:hint="eastAsia" w:ascii="宋体" w:hAnsi="宋体" w:eastAsia="宋体" w:cs="宋体"/>
                <w:sz w:val="24"/>
                <w:szCs w:val="24"/>
              </w:rPr>
              <w:t>3.1.12</w:t>
            </w:r>
            <w:r>
              <w:rPr>
                <w:rFonts w:hint="eastAsia" w:ascii="宋体" w:hAnsi="宋体" w:eastAsia="宋体" w:cs="宋体"/>
                <w:sz w:val="24"/>
                <w:szCs w:val="24"/>
              </w:rPr>
              <w:tab/>
            </w:r>
            <w:r>
              <w:rPr>
                <w:rFonts w:hint="eastAsia" w:ascii="宋体" w:hAnsi="宋体" w:eastAsia="宋体" w:cs="宋体"/>
                <w:sz w:val="24"/>
                <w:szCs w:val="24"/>
              </w:rPr>
              <w:t>最大成像面积 16.8 x 21 cm</w:t>
            </w:r>
          </w:p>
          <w:p>
            <w:pPr>
              <w:spacing w:line="360" w:lineRule="auto"/>
              <w:rPr>
                <w:rFonts w:hint="eastAsia" w:ascii="宋体" w:hAnsi="宋体" w:eastAsia="宋体" w:cs="宋体"/>
                <w:sz w:val="24"/>
                <w:szCs w:val="24"/>
              </w:rPr>
            </w:pPr>
            <w:r>
              <w:rPr>
                <w:rFonts w:hint="eastAsia" w:ascii="宋体" w:hAnsi="宋体" w:eastAsia="宋体" w:cs="宋体"/>
                <w:sz w:val="24"/>
                <w:szCs w:val="24"/>
              </w:rPr>
              <w:t>3.1.13</w:t>
            </w:r>
            <w:r>
              <w:rPr>
                <w:rFonts w:hint="eastAsia" w:ascii="宋体" w:hAnsi="宋体" w:eastAsia="宋体" w:cs="宋体"/>
                <w:sz w:val="24"/>
                <w:szCs w:val="24"/>
              </w:rPr>
              <w:tab/>
            </w:r>
            <w:r>
              <w:rPr>
                <w:rFonts w:hint="eastAsia" w:ascii="宋体" w:hAnsi="宋体" w:eastAsia="宋体" w:cs="宋体"/>
                <w:sz w:val="24"/>
                <w:szCs w:val="24"/>
              </w:rPr>
              <w:t>UV防护板：方便直接用紫外平台进行样品肉眼观察或切胶</w:t>
            </w:r>
          </w:p>
          <w:p>
            <w:pPr>
              <w:spacing w:line="360" w:lineRule="auto"/>
              <w:rPr>
                <w:rFonts w:hint="eastAsia" w:ascii="宋体" w:hAnsi="宋体" w:eastAsia="宋体" w:cs="宋体"/>
                <w:sz w:val="24"/>
                <w:szCs w:val="24"/>
              </w:rPr>
            </w:pPr>
            <w:r>
              <w:rPr>
                <w:rFonts w:hint="eastAsia" w:ascii="宋体" w:hAnsi="宋体" w:eastAsia="宋体" w:cs="宋体"/>
                <w:sz w:val="24"/>
                <w:szCs w:val="24"/>
              </w:rPr>
              <w:t>3.1.14</w:t>
            </w:r>
            <w:r>
              <w:rPr>
                <w:rFonts w:hint="eastAsia" w:ascii="宋体" w:hAnsi="宋体" w:eastAsia="宋体" w:cs="宋体"/>
                <w:sz w:val="24"/>
                <w:szCs w:val="24"/>
              </w:rPr>
              <w:tab/>
            </w:r>
            <w:r>
              <w:rPr>
                <w:rFonts w:hint="eastAsia" w:ascii="宋体" w:hAnsi="宋体" w:eastAsia="宋体" w:cs="宋体"/>
                <w:sz w:val="24"/>
                <w:szCs w:val="24"/>
              </w:rPr>
              <w:t>自动模式，手动模式， 累积曝光模式，化学发光预览模式</w:t>
            </w:r>
          </w:p>
          <w:p>
            <w:pPr>
              <w:spacing w:line="360" w:lineRule="auto"/>
              <w:rPr>
                <w:rFonts w:hint="eastAsia" w:ascii="宋体" w:hAnsi="宋体" w:eastAsia="宋体" w:cs="宋体"/>
                <w:sz w:val="24"/>
                <w:szCs w:val="24"/>
              </w:rPr>
            </w:pPr>
            <w:r>
              <w:rPr>
                <w:rFonts w:hint="eastAsia" w:ascii="宋体" w:hAnsi="宋体" w:eastAsia="宋体" w:cs="宋体"/>
                <w:sz w:val="24"/>
                <w:szCs w:val="24"/>
              </w:rPr>
              <w:t>3.1.15</w:t>
            </w:r>
            <w:r>
              <w:rPr>
                <w:rFonts w:hint="eastAsia" w:ascii="宋体" w:hAnsi="宋体" w:eastAsia="宋体" w:cs="宋体"/>
                <w:sz w:val="24"/>
                <w:szCs w:val="24"/>
              </w:rPr>
              <w:tab/>
            </w:r>
            <w:r>
              <w:rPr>
                <w:rFonts w:hint="eastAsia" w:ascii="宋体" w:hAnsi="宋体" w:eastAsia="宋体" w:cs="宋体"/>
                <w:sz w:val="24"/>
                <w:szCs w:val="24"/>
              </w:rPr>
              <w:t>累积曝光多次成像：可以在很长曝光时间内多次成像，且每次成像的曝光时间可以累积，从而避免反复曝光，而且用户可以挑选最中意的图像保存。</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*3.1.16成像功能：可以实现样品蛋白质条带电泳结束之后直接成像，无需固定、染色和脱色。 </w:t>
            </w:r>
          </w:p>
          <w:p>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*3.1.17主机内置电脑硬</w:t>
            </w:r>
            <w:r>
              <w:rPr>
                <w:rFonts w:hint="eastAsia" w:ascii="宋体" w:hAnsi="宋体" w:eastAsia="宋体" w:cs="宋体"/>
                <w:sz w:val="24"/>
                <w:szCs w:val="24"/>
              </w:rPr>
              <w:t>盘：≥120G</w:t>
            </w:r>
          </w:p>
          <w:p>
            <w:pPr>
              <w:spacing w:line="360" w:lineRule="auto"/>
              <w:rPr>
                <w:rFonts w:hint="eastAsia" w:ascii="宋体" w:hAnsi="宋体" w:eastAsia="宋体" w:cs="宋体"/>
                <w:sz w:val="24"/>
                <w:szCs w:val="24"/>
              </w:rPr>
            </w:pPr>
            <w:r>
              <w:rPr>
                <w:rFonts w:hint="eastAsia" w:ascii="宋体" w:hAnsi="宋体" w:eastAsia="宋体" w:cs="宋体"/>
                <w:sz w:val="24"/>
                <w:szCs w:val="24"/>
              </w:rPr>
              <w:t>3.2</w:t>
            </w:r>
            <w:r>
              <w:rPr>
                <w:rFonts w:hint="eastAsia" w:ascii="宋体" w:hAnsi="宋体" w:eastAsia="宋体" w:cs="宋体"/>
                <w:sz w:val="24"/>
                <w:szCs w:val="24"/>
              </w:rPr>
              <w:tab/>
            </w:r>
            <w:r>
              <w:rPr>
                <w:rFonts w:hint="eastAsia" w:ascii="宋体" w:hAnsi="宋体" w:eastAsia="宋体" w:cs="宋体"/>
                <w:sz w:val="24"/>
                <w:szCs w:val="24"/>
              </w:rPr>
              <w:t>软件功能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3.2.1</w:t>
            </w:r>
            <w:r>
              <w:rPr>
                <w:rFonts w:hint="eastAsia" w:ascii="宋体" w:hAnsi="宋体" w:eastAsia="宋体" w:cs="宋体"/>
                <w:sz w:val="24"/>
                <w:szCs w:val="24"/>
              </w:rPr>
              <w:tab/>
            </w:r>
            <w:r>
              <w:rPr>
                <w:rFonts w:hint="eastAsia" w:ascii="宋体" w:hAnsi="宋体" w:eastAsia="宋体" w:cs="宋体"/>
                <w:sz w:val="24"/>
                <w:szCs w:val="24"/>
              </w:rPr>
              <w:t>显示过饱和像素保证精确定量</w:t>
            </w:r>
          </w:p>
          <w:p>
            <w:pPr>
              <w:spacing w:line="360" w:lineRule="auto"/>
              <w:rPr>
                <w:rFonts w:hint="eastAsia" w:ascii="宋体" w:hAnsi="宋体" w:eastAsia="宋体" w:cs="宋体"/>
                <w:sz w:val="24"/>
                <w:szCs w:val="24"/>
              </w:rPr>
            </w:pPr>
            <w:r>
              <w:rPr>
                <w:rFonts w:hint="eastAsia" w:ascii="宋体" w:hAnsi="宋体" w:eastAsia="宋体" w:cs="宋体"/>
                <w:sz w:val="24"/>
                <w:szCs w:val="24"/>
              </w:rPr>
              <w:t>3.2.2</w:t>
            </w:r>
            <w:r>
              <w:rPr>
                <w:rFonts w:hint="eastAsia" w:ascii="宋体" w:hAnsi="宋体" w:eastAsia="宋体" w:cs="宋体"/>
                <w:sz w:val="24"/>
                <w:szCs w:val="24"/>
              </w:rPr>
              <w:tab/>
            </w:r>
            <w:r>
              <w:rPr>
                <w:rFonts w:hint="eastAsia" w:ascii="宋体" w:hAnsi="宋体" w:eastAsia="宋体" w:cs="宋体"/>
                <w:sz w:val="24"/>
                <w:szCs w:val="24"/>
              </w:rPr>
              <w:t>电脑分析软件可对数据进行优化、定量、分析图像及报告输出</w:t>
            </w:r>
          </w:p>
          <w:p>
            <w:pPr>
              <w:spacing w:line="360" w:lineRule="auto"/>
              <w:rPr>
                <w:rFonts w:hint="eastAsia" w:ascii="宋体" w:hAnsi="宋体" w:eastAsia="宋体" w:cs="宋体"/>
                <w:sz w:val="24"/>
                <w:szCs w:val="24"/>
              </w:rPr>
            </w:pPr>
            <w:r>
              <w:rPr>
                <w:rFonts w:hint="eastAsia" w:ascii="宋体" w:hAnsi="宋体" w:eastAsia="宋体" w:cs="宋体"/>
                <w:sz w:val="24"/>
                <w:szCs w:val="24"/>
              </w:rPr>
              <w:t>3.2.3</w:t>
            </w:r>
            <w:r>
              <w:rPr>
                <w:rFonts w:hint="eastAsia" w:ascii="宋体" w:hAnsi="宋体" w:eastAsia="宋体" w:cs="宋体"/>
                <w:sz w:val="24"/>
                <w:szCs w:val="24"/>
              </w:rPr>
              <w:tab/>
            </w:r>
            <w:r>
              <w:rPr>
                <w:rFonts w:hint="eastAsia" w:ascii="宋体" w:hAnsi="宋体" w:eastAsia="宋体" w:cs="宋体"/>
                <w:sz w:val="24"/>
                <w:szCs w:val="24"/>
              </w:rPr>
              <w:t>添加各种格式的文字注释</w:t>
            </w:r>
          </w:p>
          <w:p>
            <w:pPr>
              <w:spacing w:line="360" w:lineRule="auto"/>
              <w:rPr>
                <w:rFonts w:hint="eastAsia" w:ascii="宋体" w:hAnsi="宋体" w:eastAsia="宋体" w:cs="宋体"/>
                <w:sz w:val="24"/>
                <w:szCs w:val="24"/>
              </w:rPr>
            </w:pPr>
            <w:r>
              <w:rPr>
                <w:rFonts w:hint="eastAsia" w:ascii="宋体" w:hAnsi="宋体" w:eastAsia="宋体" w:cs="宋体"/>
                <w:sz w:val="24"/>
                <w:szCs w:val="24"/>
              </w:rPr>
              <w:t>3.2.4</w:t>
            </w:r>
            <w:r>
              <w:rPr>
                <w:rFonts w:hint="eastAsia" w:ascii="宋体" w:hAnsi="宋体" w:eastAsia="宋体" w:cs="宋体"/>
                <w:sz w:val="24"/>
                <w:szCs w:val="24"/>
              </w:rPr>
              <w:tab/>
            </w:r>
            <w:r>
              <w:rPr>
                <w:rFonts w:hint="eastAsia" w:ascii="宋体" w:hAnsi="宋体" w:eastAsia="宋体" w:cs="宋体"/>
                <w:sz w:val="24"/>
                <w:szCs w:val="24"/>
              </w:rPr>
              <w:t>自动条带检测，自动分子量测算，自动条带浓度测算</w:t>
            </w:r>
          </w:p>
          <w:p>
            <w:pPr>
              <w:spacing w:line="360" w:lineRule="auto"/>
              <w:rPr>
                <w:rFonts w:hint="eastAsia" w:ascii="宋体" w:hAnsi="宋体" w:eastAsia="宋体" w:cs="宋体"/>
                <w:sz w:val="24"/>
                <w:szCs w:val="24"/>
              </w:rPr>
            </w:pPr>
            <w:r>
              <w:rPr>
                <w:rFonts w:hint="eastAsia" w:ascii="宋体" w:hAnsi="宋体" w:eastAsia="宋体" w:cs="宋体"/>
                <w:sz w:val="24"/>
                <w:szCs w:val="24"/>
              </w:rPr>
              <w:t>3.2.5</w:t>
            </w:r>
            <w:r>
              <w:rPr>
                <w:rFonts w:hint="eastAsia" w:ascii="宋体" w:hAnsi="宋体" w:eastAsia="宋体" w:cs="宋体"/>
                <w:sz w:val="24"/>
                <w:szCs w:val="24"/>
              </w:rPr>
              <w:tab/>
            </w:r>
            <w:r>
              <w:rPr>
                <w:rFonts w:hint="eastAsia" w:ascii="宋体" w:hAnsi="宋体" w:eastAsia="宋体" w:cs="宋体"/>
                <w:sz w:val="24"/>
                <w:szCs w:val="24"/>
              </w:rPr>
              <w:t>相对含量百分数分析</w:t>
            </w:r>
          </w:p>
          <w:p>
            <w:pPr>
              <w:spacing w:line="360" w:lineRule="auto"/>
              <w:rPr>
                <w:rFonts w:hint="eastAsia" w:ascii="宋体" w:hAnsi="宋体" w:eastAsia="宋体" w:cs="宋体"/>
                <w:sz w:val="24"/>
                <w:szCs w:val="24"/>
              </w:rPr>
            </w:pPr>
            <w:r>
              <w:rPr>
                <w:rFonts w:hint="eastAsia" w:ascii="宋体" w:hAnsi="宋体" w:eastAsia="宋体" w:cs="宋体"/>
                <w:sz w:val="24"/>
                <w:szCs w:val="24"/>
              </w:rPr>
              <w:t>3.2.6</w:t>
            </w:r>
            <w:r>
              <w:rPr>
                <w:rFonts w:hint="eastAsia" w:ascii="宋体" w:hAnsi="宋体" w:eastAsia="宋体" w:cs="宋体"/>
                <w:sz w:val="24"/>
                <w:szCs w:val="24"/>
              </w:rPr>
              <w:tab/>
            </w:r>
            <w:r>
              <w:rPr>
                <w:rFonts w:hint="eastAsia" w:ascii="宋体" w:hAnsi="宋体" w:eastAsia="宋体" w:cs="宋体"/>
                <w:sz w:val="24"/>
                <w:szCs w:val="24"/>
              </w:rPr>
              <w:t>绝对浓度、密度计算</w:t>
            </w:r>
          </w:p>
          <w:p>
            <w:pPr>
              <w:spacing w:line="360" w:lineRule="auto"/>
              <w:rPr>
                <w:rFonts w:hint="eastAsia" w:ascii="宋体" w:hAnsi="宋体" w:eastAsia="宋体" w:cs="宋体"/>
                <w:sz w:val="24"/>
                <w:szCs w:val="24"/>
              </w:rPr>
            </w:pPr>
            <w:r>
              <w:rPr>
                <w:rFonts w:hint="eastAsia" w:ascii="宋体" w:hAnsi="宋体" w:eastAsia="宋体" w:cs="宋体"/>
                <w:sz w:val="24"/>
                <w:szCs w:val="24"/>
              </w:rPr>
              <w:t>3.2.7</w:t>
            </w:r>
            <w:r>
              <w:rPr>
                <w:rFonts w:hint="eastAsia" w:ascii="宋体" w:hAnsi="宋体" w:eastAsia="宋体" w:cs="宋体"/>
                <w:sz w:val="24"/>
                <w:szCs w:val="24"/>
              </w:rPr>
              <w:tab/>
            </w:r>
            <w:r>
              <w:rPr>
                <w:rFonts w:hint="eastAsia" w:ascii="宋体" w:hAnsi="宋体" w:eastAsia="宋体" w:cs="宋体"/>
                <w:sz w:val="24"/>
                <w:szCs w:val="24"/>
              </w:rPr>
              <w:t>12种预设染料颜色标记显示及输出</w:t>
            </w:r>
          </w:p>
          <w:p>
            <w:pPr>
              <w:spacing w:line="360" w:lineRule="auto"/>
              <w:rPr>
                <w:rFonts w:hint="eastAsia" w:ascii="宋体" w:hAnsi="宋体" w:eastAsia="宋体" w:cs="宋体"/>
                <w:sz w:val="24"/>
                <w:szCs w:val="24"/>
              </w:rPr>
            </w:pPr>
            <w:r>
              <w:rPr>
                <w:rFonts w:hint="eastAsia" w:ascii="宋体" w:hAnsi="宋体" w:eastAsia="宋体" w:cs="宋体"/>
                <w:sz w:val="24"/>
                <w:szCs w:val="24"/>
              </w:rPr>
              <w:t>3.2.8</w:t>
            </w:r>
            <w:r>
              <w:rPr>
                <w:rFonts w:hint="eastAsia" w:ascii="宋体" w:hAnsi="宋体" w:eastAsia="宋体" w:cs="宋体"/>
                <w:sz w:val="24"/>
                <w:szCs w:val="24"/>
              </w:rPr>
              <w:tab/>
            </w:r>
            <w:r>
              <w:rPr>
                <w:rFonts w:hint="eastAsia" w:ascii="宋体" w:hAnsi="宋体" w:eastAsia="宋体" w:cs="宋体"/>
                <w:sz w:val="24"/>
                <w:szCs w:val="24"/>
              </w:rPr>
              <w:t>多幅图像合并显示并分析功能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3.2.9</w:t>
            </w:r>
            <w:r>
              <w:rPr>
                <w:rFonts w:hint="eastAsia" w:ascii="宋体" w:hAnsi="宋体" w:eastAsia="宋体" w:cs="宋体"/>
                <w:sz w:val="24"/>
                <w:szCs w:val="24"/>
              </w:rPr>
              <w:tab/>
            </w:r>
            <w:r>
              <w:rPr>
                <w:rFonts w:hint="eastAsia" w:ascii="宋体" w:hAnsi="宋体" w:eastAsia="宋体" w:cs="宋体"/>
                <w:sz w:val="24"/>
                <w:szCs w:val="24"/>
              </w:rPr>
              <w:t>图像输出格式：.tif、.bmp、.png、.jpg、.mscn</w:t>
            </w:r>
          </w:p>
        </w:tc>
      </w:tr>
    </w:tbl>
    <w:p>
      <w:pPr>
        <w:spacing w:line="400" w:lineRule="exact"/>
        <w:ind w:firstLine="482" w:firstLineChars="200"/>
        <w:rPr>
          <w:rFonts w:hint="eastAsia" w:ascii="宋体" w:hAnsi="宋体" w:eastAsia="宋体" w:cs="宋体"/>
          <w:b/>
          <w:bCs/>
          <w:sz w:val="24"/>
        </w:rPr>
      </w:pPr>
    </w:p>
    <w:p>
      <w:pPr>
        <w:spacing w:line="400" w:lineRule="exact"/>
        <w:ind w:firstLine="482" w:firstLineChars="200"/>
        <w:rPr>
          <w:rFonts w:hint="eastAsia" w:ascii="宋体" w:hAnsi="宋体" w:eastAsia="宋体" w:cs="宋体"/>
          <w:b/>
          <w:bCs/>
          <w:sz w:val="24"/>
        </w:rPr>
      </w:pPr>
      <w:r>
        <w:rPr>
          <w:rFonts w:hint="eastAsia" w:ascii="宋体" w:hAnsi="宋体" w:eastAsia="宋体" w:cs="宋体"/>
          <w:b/>
          <w:bCs/>
          <w:sz w:val="24"/>
        </w:rPr>
        <w:t>注：</w:t>
      </w:r>
    </w:p>
    <w:p>
      <w:pPr>
        <w:spacing w:line="400" w:lineRule="exact"/>
        <w:ind w:firstLine="482" w:firstLineChars="200"/>
        <w:rPr>
          <w:rFonts w:hint="eastAsia" w:ascii="宋体" w:hAnsi="宋体" w:eastAsia="宋体" w:cs="宋体"/>
          <w:b/>
          <w:bCs/>
          <w:sz w:val="24"/>
        </w:rPr>
      </w:pPr>
      <w:r>
        <w:rPr>
          <w:rFonts w:hint="eastAsia" w:ascii="宋体" w:hAnsi="宋体" w:eastAsia="宋体" w:cs="宋体"/>
          <w:b/>
          <w:bCs/>
          <w:sz w:val="24"/>
        </w:rPr>
        <w:t>★投标人所投产品须提供彩页（须包含技术参数）或产品说明书或厂家出具的技术支撑材料（须加盖厂商公章）或有资质的第三方检测机构出具的产品检测报告，否则属于无效投标。</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F75776"/>
    <w:multiLevelType w:val="singleLevel"/>
    <w:tmpl w:val="9BF75776"/>
    <w:lvl w:ilvl="0" w:tentative="0">
      <w:start w:val="3"/>
      <w:numFmt w:val="decimal"/>
      <w:suff w:val="space"/>
      <w:lvlText w:val="%1."/>
      <w:lvlJc w:val="left"/>
    </w:lvl>
  </w:abstractNum>
  <w:abstractNum w:abstractNumId="1">
    <w:nsid w:val="1FEEC36C"/>
    <w:multiLevelType w:val="singleLevel"/>
    <w:tmpl w:val="1FEEC36C"/>
    <w:lvl w:ilvl="0" w:tentative="0">
      <w:start w:val="1"/>
      <w:numFmt w:val="decimal"/>
      <w:suff w:val="space"/>
      <w:lvlText w:val="%1."/>
      <w:lvlJc w:val="left"/>
    </w:lvl>
  </w:abstractNum>
  <w:abstractNum w:abstractNumId="2">
    <w:nsid w:val="43B7F5D5"/>
    <w:multiLevelType w:val="singleLevel"/>
    <w:tmpl w:val="43B7F5D5"/>
    <w:lvl w:ilvl="0" w:tentative="0">
      <w:start w:val="2"/>
      <w:numFmt w:val="chineseCounting"/>
      <w:suff w:val="nothing"/>
      <w:lvlText w:val="%1、"/>
      <w:lvlJc w:val="left"/>
      <w:rPr>
        <w:rFonts w:hint="eastAsia"/>
      </w:rPr>
    </w:lvl>
  </w:abstractNum>
  <w:abstractNum w:abstractNumId="3">
    <w:nsid w:val="568F1E40"/>
    <w:multiLevelType w:val="singleLevel"/>
    <w:tmpl w:val="568F1E40"/>
    <w:lvl w:ilvl="0" w:tentative="0">
      <w:start w:val="2"/>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mNGQ1NDIyMzA5NjcxMmM2OTA1YTAxNzc3ZjMyZWQifQ=="/>
  </w:docVars>
  <w:rsids>
    <w:rsidRoot w:val="5A0C61AB"/>
    <w:rsid w:val="3BE41D98"/>
    <w:rsid w:val="5A0C6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b/>
      <w:kern w:val="44"/>
      <w:sz w:val="44"/>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4">
    <w:name w:val="Body Text"/>
    <w:basedOn w:val="1"/>
    <w:next w:val="5"/>
    <w:qFormat/>
    <w:uiPriority w:val="1"/>
    <w:pPr>
      <w:spacing w:after="120"/>
    </w:pPr>
    <w:rPr>
      <w:kern w:val="0"/>
      <w:sz w:val="24"/>
      <w:szCs w:val="20"/>
    </w:rPr>
  </w:style>
  <w:style w:type="paragraph" w:styleId="5">
    <w:name w:val="Body Text First Indent"/>
    <w:basedOn w:val="4"/>
    <w:qFormat/>
    <w:uiPriority w:val="99"/>
    <w:pPr>
      <w:spacing w:line="400" w:lineRule="exact"/>
      <w:ind w:firstLine="20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9072</Words>
  <Characters>11597</Characters>
  <Lines>0</Lines>
  <Paragraphs>0</Paragraphs>
  <TotalTime>0</TotalTime>
  <ScaleCrop>false</ScaleCrop>
  <LinksUpToDate>false</LinksUpToDate>
  <CharactersWithSpaces>12063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2022-10-19T01:04:00Z</dcterms:created>
  <dc:creator>Administrator</dc:creator>
  <cp:lastModifiedBy>Administrator</cp:lastModifiedBy>
  <dcterms:modified xsi:type="dcterms:W3CDTF">2022-10-19T01:06:25Z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52BD1842F7F44A04AF593FC54C962074</vt:lpwstr>
  </property>
</Properties>
</file>