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附件：</w:t>
      </w:r>
    </w:p>
    <w:p>
      <w:pPr>
        <w:pStyle w:val="6"/>
        <w:wordWrap w:val="0"/>
        <w:topLinePunct/>
        <w:ind w:firstLine="0" w:firstLineChars="0"/>
        <w:rPr>
          <w:rFonts w:hint="eastAsia"/>
          <w:b/>
        </w:rPr>
      </w:pPr>
      <w:bookmarkStart w:id="0" w:name="_Toc10298"/>
      <w:bookmarkStart w:id="1" w:name="_Toc18737"/>
      <w:r>
        <w:rPr>
          <w:rFonts w:hint="eastAsia"/>
          <w:b/>
        </w:rPr>
        <w:t>附件1：</w:t>
      </w:r>
    </w:p>
    <w:p>
      <w:pPr>
        <w:pStyle w:val="8"/>
        <w:bidi w:val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供应商</w:t>
      </w:r>
      <w:r>
        <w:rPr>
          <w:rFonts w:hint="eastAsia"/>
          <w:b/>
          <w:bCs/>
          <w:sz w:val="30"/>
          <w:szCs w:val="30"/>
        </w:rPr>
        <w:t>报名登记表</w:t>
      </w:r>
    </w:p>
    <w:tbl>
      <w:tblPr>
        <w:tblStyle w:val="4"/>
        <w:tblW w:w="101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0"/>
        <w:gridCol w:w="2703"/>
        <w:gridCol w:w="1572"/>
        <w:gridCol w:w="3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  <w:t>四川职业技术学院后山临时道路铺设项目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项目编号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cs="Times New Roman"/>
                <w:sz w:val="24"/>
                <w:szCs w:val="24"/>
              </w:rPr>
              <w:t>ZCSN-GFZC-2023-011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（加盖公章）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统一社会信用代码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公司地址</w:t>
            </w:r>
          </w:p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与营业执照一致</w:t>
            </w:r>
            <w:r>
              <w:rPr>
                <w:rFonts w:hint="eastAsia" w:hAnsi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报名时间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2023年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电子邮箱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10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提交的报名文件资料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序号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报名资料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供应商报名登记表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介绍信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招标代理机构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 w:eastAsia="宋体"/>
                <w:sz w:val="24"/>
                <w:szCs w:val="24"/>
                <w:lang w:eastAsia="zh-CN"/>
              </w:rPr>
              <w:t>四川招诚项目管理有限公司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代理机构经办人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Cs/>
                <w:sz w:val="24"/>
                <w:lang w:val="en-US" w:eastAsia="zh-CN"/>
              </w:rPr>
              <w:t>0825-2222775</w:t>
            </w:r>
          </w:p>
        </w:tc>
      </w:tr>
    </w:tbl>
    <w:p>
      <w:pPr>
        <w:bidi w:val="0"/>
        <w:rPr>
          <w:rFonts w:hint="eastAsia"/>
        </w:rPr>
      </w:pPr>
    </w:p>
    <w:p>
      <w:pPr>
        <w:ind w:firstLine="480" w:firstLineChars="200"/>
        <w:rPr>
          <w:b/>
          <w:bCs/>
          <w:sz w:val="30"/>
          <w:szCs w:val="30"/>
        </w:rPr>
      </w:pPr>
      <w:r>
        <w:rPr>
          <w:rFonts w:hint="eastAsia" w:hAnsi="宋体"/>
          <w:sz w:val="24"/>
          <w:szCs w:val="24"/>
        </w:rPr>
        <w:t>注：供应商报名时须如实认真填写项目信息及供应商信息；若因供应商提供的错误信息，对其参与</w:t>
      </w:r>
      <w:r>
        <w:rPr>
          <w:rFonts w:hint="eastAsia" w:hAnsi="宋体"/>
          <w:sz w:val="24"/>
          <w:szCs w:val="24"/>
          <w:lang w:eastAsia="zh-CN"/>
        </w:rPr>
        <w:t>磋商</w:t>
      </w:r>
      <w:r>
        <w:rPr>
          <w:rFonts w:hint="eastAsia" w:hAnsi="宋体"/>
          <w:sz w:val="24"/>
          <w:szCs w:val="24"/>
        </w:rPr>
        <w:t>相关事宜造成影响的，由供应商自行承担。</w:t>
      </w:r>
      <w:bookmarkEnd w:id="0"/>
      <w:bookmarkEnd w:id="1"/>
    </w:p>
    <w:p>
      <w:pPr>
        <w:pStyle w:val="2"/>
        <w:rPr>
          <w:rFonts w:hint="eastAsia"/>
          <w:sz w:val="24"/>
          <w:szCs w:val="24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2" w:name="_Toc3288"/>
      <w:bookmarkStart w:id="3" w:name="_Toc16927"/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4" w:name="_Toc20124"/>
      <w:r>
        <w:rPr>
          <w:rFonts w:hint="eastAsia"/>
          <w:b/>
          <w:sz w:val="24"/>
          <w:lang w:val="en-US" w:eastAsia="zh-CN"/>
        </w:rPr>
        <w:t>附件2：</w:t>
      </w:r>
      <w:bookmarkEnd w:id="2"/>
      <w:bookmarkEnd w:id="3"/>
      <w:bookmarkEnd w:id="4"/>
    </w:p>
    <w:p>
      <w:pPr>
        <w:jc w:val="center"/>
        <w:outlineLvl w:val="0"/>
        <w:rPr>
          <w:sz w:val="44"/>
          <w:szCs w:val="44"/>
        </w:rPr>
      </w:pPr>
      <w:bookmarkStart w:id="5" w:name="_Toc27978"/>
      <w:bookmarkStart w:id="6" w:name="_Toc16872"/>
      <w:bookmarkStart w:id="7" w:name="_Toc32552"/>
      <w:r>
        <w:rPr>
          <w:rFonts w:hint="eastAsia"/>
          <w:sz w:val="44"/>
          <w:szCs w:val="44"/>
        </w:rPr>
        <w:t>介绍信</w:t>
      </w:r>
      <w:bookmarkEnd w:id="5"/>
      <w:bookmarkEnd w:id="6"/>
      <w:bookmarkEnd w:id="7"/>
    </w:p>
    <w:p>
      <w:pPr>
        <w:outlineLvl w:val="0"/>
        <w:rPr>
          <w:sz w:val="28"/>
          <w:szCs w:val="28"/>
        </w:rPr>
      </w:pPr>
      <w:bookmarkStart w:id="8" w:name="_Toc9155"/>
      <w:bookmarkStart w:id="9" w:name="_Toc30140"/>
      <w:bookmarkStart w:id="10" w:name="_Toc19866"/>
      <w:r>
        <w:rPr>
          <w:rFonts w:hint="eastAsia"/>
          <w:sz w:val="28"/>
          <w:szCs w:val="28"/>
        </w:rPr>
        <w:t>四川招诚项目管理有限公司：</w:t>
      </w:r>
      <w:bookmarkEnd w:id="8"/>
      <w:bookmarkEnd w:id="9"/>
      <w:bookmarkEnd w:id="1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兹介绍我公司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（身份证号：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/>
          <w:sz w:val="28"/>
          <w:szCs w:val="28"/>
        </w:rPr>
        <w:t>），前往你处办理</w:t>
      </w:r>
      <w:r>
        <w:rPr>
          <w:rFonts w:hint="eastAsia"/>
          <w:sz w:val="28"/>
          <w:szCs w:val="28"/>
          <w:u w:val="single"/>
        </w:rPr>
        <w:t>四川职业技术学院后山临时道路铺设项目</w:t>
      </w:r>
      <w:r>
        <w:rPr>
          <w:rFonts w:hint="eastAsia"/>
          <w:sz w:val="28"/>
          <w:szCs w:val="28"/>
        </w:rPr>
        <w:t>（项目编号：</w:t>
      </w:r>
      <w:r>
        <w:rPr>
          <w:rFonts w:hint="eastAsia"/>
          <w:sz w:val="28"/>
          <w:szCs w:val="28"/>
          <w:u w:val="single"/>
        </w:rPr>
        <w:t>ZCSN-GFZC-2023-011</w:t>
      </w:r>
      <w:r>
        <w:rPr>
          <w:rFonts w:hint="eastAsia"/>
          <w:sz w:val="28"/>
          <w:szCs w:val="28"/>
        </w:rPr>
        <w:t>）的报名事宜，请与接洽！</w:t>
      </w:r>
    </w:p>
    <w:p>
      <w:pPr>
        <w:rPr>
          <w:rFonts w:hint="eastAsia"/>
          <w:sz w:val="28"/>
          <w:szCs w:val="28"/>
        </w:rPr>
      </w:pPr>
    </w:p>
    <w:p>
      <w:pPr>
        <w:jc w:val="center"/>
        <w:outlineLvl w:val="0"/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</w:pPr>
      <w:bookmarkStart w:id="11" w:name="_Toc14273"/>
      <w:bookmarkStart w:id="12" w:name="_Toc8448"/>
      <w:bookmarkStart w:id="13" w:name="_Toc30766"/>
      <w:bookmarkStart w:id="22" w:name="_GoBack"/>
      <w:bookmarkEnd w:id="22"/>
      <w:r>
        <w:rPr>
          <w:rFonts w:hint="eastAsia"/>
          <w:sz w:val="28"/>
          <w:szCs w:val="28"/>
          <w:u w:val="none"/>
          <w:lang w:val="en-US" w:eastAsia="zh-CN"/>
        </w:rPr>
        <w:t>供应商名称：</w:t>
      </w:r>
      <w:bookmarkEnd w:id="11"/>
      <w:bookmarkEnd w:id="12"/>
      <w:bookmarkStart w:id="14" w:name="_Toc30600"/>
      <w:bookmarkStart w:id="15" w:name="_Toc19355"/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cs="Times New Roman"/>
          <w:sz w:val="28"/>
          <w:szCs w:val="28"/>
          <w:u w:val="single"/>
          <w:lang w:val="en-US" w:eastAsia="zh-CN"/>
        </w:rPr>
        <w:t xml:space="preserve">                  </w:t>
      </w:r>
      <w:r>
        <w:rPr>
          <w:rFonts w:hint="eastAsia" w:ascii="Times New Roman" w:hAnsi="Times New Roman" w:eastAsia="宋体" w:cs="Times New Roman"/>
          <w:sz w:val="28"/>
          <w:szCs w:val="28"/>
          <w:u w:val="single"/>
          <w:lang w:val="en-US" w:eastAsia="zh-CN"/>
        </w:rPr>
        <w:t xml:space="preserve"> </w:t>
      </w:r>
    </w:p>
    <w:p>
      <w:pPr>
        <w:ind w:firstLine="560" w:firstLineChars="200"/>
        <w:jc w:val="center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</w:t>
      </w:r>
      <w:r>
        <w:rPr>
          <w:rFonts w:hint="eastAsia"/>
          <w:sz w:val="28"/>
          <w:szCs w:val="28"/>
        </w:rPr>
        <w:t>（加盖公章）</w:t>
      </w:r>
      <w:bookmarkEnd w:id="13"/>
      <w:bookmarkEnd w:id="14"/>
      <w:bookmarkEnd w:id="15"/>
    </w:p>
    <w:p>
      <w:pPr>
        <w:ind w:firstLine="560" w:firstLineChars="200"/>
        <w:jc w:val="center"/>
        <w:outlineLvl w:val="0"/>
        <w:rPr>
          <w:rFonts w:hint="eastAsia"/>
          <w:sz w:val="28"/>
          <w:szCs w:val="28"/>
        </w:rPr>
      </w:pPr>
      <w:bookmarkStart w:id="16" w:name="_Toc6151"/>
      <w:bookmarkStart w:id="17" w:name="_Toc2973"/>
      <w:r>
        <w:rPr>
          <w:rFonts w:hint="eastAsia"/>
          <w:sz w:val="28"/>
          <w:szCs w:val="28"/>
          <w:lang w:val="en-US" w:eastAsia="zh-CN"/>
        </w:rPr>
        <w:t xml:space="preserve">                            2023 </w:t>
      </w:r>
      <w:bookmarkStart w:id="18" w:name="_Toc21546"/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日</w:t>
      </w:r>
      <w:bookmarkEnd w:id="16"/>
      <w:bookmarkEnd w:id="17"/>
      <w:bookmarkEnd w:id="18"/>
      <w:bookmarkStart w:id="19" w:name="_Toc6582"/>
      <w:bookmarkStart w:id="20" w:name="_Toc16655"/>
    </w:p>
    <w:p>
      <w:pPr>
        <w:outlineLvl w:val="0"/>
        <w:rPr>
          <w:rFonts w:hint="eastAsia"/>
          <w:sz w:val="28"/>
          <w:szCs w:val="28"/>
        </w:rPr>
      </w:pPr>
      <w:bookmarkStart w:id="21" w:name="_Toc5314"/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rFonts w:hint="eastAsia"/>
          <w:sz w:val="28"/>
          <w:szCs w:val="28"/>
        </w:rPr>
      </w:pPr>
    </w:p>
    <w:p>
      <w:pPr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>附：经办人身份证（正反面）复印件</w:t>
      </w:r>
      <w:bookmarkEnd w:id="19"/>
      <w:bookmarkEnd w:id="20"/>
      <w:r>
        <w:rPr>
          <w:rFonts w:hint="eastAsia"/>
          <w:sz w:val="28"/>
          <w:szCs w:val="28"/>
        </w:rPr>
        <w:t>（加盖公章）</w:t>
      </w:r>
      <w:bookmarkEnd w:id="21"/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3" w:hRule="atLeast"/>
          <w:jc w:val="center"/>
        </w:trPr>
        <w:tc>
          <w:tcPr>
            <w:tcW w:w="8522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</w:t>
            </w:r>
            <w:r>
              <w:rPr>
                <w:rFonts w:hint="eastAsia"/>
                <w:color w:val="A6A6A6"/>
                <w:sz w:val="28"/>
                <w:szCs w:val="28"/>
                <w:lang w:val="en-US" w:eastAsia="zh-CN"/>
              </w:rPr>
              <w:t>正反面</w:t>
            </w:r>
            <w:r>
              <w:rPr>
                <w:rFonts w:hint="eastAsia"/>
                <w:color w:val="A6A6A6"/>
                <w:sz w:val="28"/>
                <w:szCs w:val="28"/>
              </w:rPr>
              <w:t>）</w:t>
            </w:r>
          </w:p>
        </w:tc>
      </w:tr>
    </w:tbl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5ODhjNTU5MDAyN2U2NWYxNDMyODcxOGRjYWE3MDIifQ=="/>
  </w:docVars>
  <w:rsids>
    <w:rsidRoot w:val="48E3325F"/>
    <w:rsid w:val="009D57AE"/>
    <w:rsid w:val="042D72FF"/>
    <w:rsid w:val="07E07C27"/>
    <w:rsid w:val="09772414"/>
    <w:rsid w:val="0B955598"/>
    <w:rsid w:val="0CD31E87"/>
    <w:rsid w:val="0D0006D0"/>
    <w:rsid w:val="0D711EFB"/>
    <w:rsid w:val="0D8624B4"/>
    <w:rsid w:val="0D983469"/>
    <w:rsid w:val="0E85378B"/>
    <w:rsid w:val="117C3CA1"/>
    <w:rsid w:val="15EF212B"/>
    <w:rsid w:val="17672648"/>
    <w:rsid w:val="18B32A58"/>
    <w:rsid w:val="1939117E"/>
    <w:rsid w:val="1D4535AB"/>
    <w:rsid w:val="1E9E1802"/>
    <w:rsid w:val="21F2148D"/>
    <w:rsid w:val="22FE56B5"/>
    <w:rsid w:val="23A73E66"/>
    <w:rsid w:val="24B730A5"/>
    <w:rsid w:val="267F4492"/>
    <w:rsid w:val="27B54BA0"/>
    <w:rsid w:val="2A2E055C"/>
    <w:rsid w:val="2BC3543B"/>
    <w:rsid w:val="2D036AEC"/>
    <w:rsid w:val="2ECB7AA9"/>
    <w:rsid w:val="2F782A77"/>
    <w:rsid w:val="2FBD7A81"/>
    <w:rsid w:val="310D488F"/>
    <w:rsid w:val="31475E3F"/>
    <w:rsid w:val="33957753"/>
    <w:rsid w:val="34052DB3"/>
    <w:rsid w:val="37997AA7"/>
    <w:rsid w:val="38A303A8"/>
    <w:rsid w:val="3EEE5D03"/>
    <w:rsid w:val="405338BC"/>
    <w:rsid w:val="41EE52C2"/>
    <w:rsid w:val="425B1E7F"/>
    <w:rsid w:val="426350FE"/>
    <w:rsid w:val="42F245C7"/>
    <w:rsid w:val="43481EBF"/>
    <w:rsid w:val="446A10F8"/>
    <w:rsid w:val="48E3325F"/>
    <w:rsid w:val="4B212554"/>
    <w:rsid w:val="4B250B93"/>
    <w:rsid w:val="4CC76658"/>
    <w:rsid w:val="4DAE2320"/>
    <w:rsid w:val="502B2A90"/>
    <w:rsid w:val="50B65FC5"/>
    <w:rsid w:val="51CB0999"/>
    <w:rsid w:val="53A55C17"/>
    <w:rsid w:val="54704D95"/>
    <w:rsid w:val="553A04FD"/>
    <w:rsid w:val="577062EF"/>
    <w:rsid w:val="59CB22F7"/>
    <w:rsid w:val="59D479F4"/>
    <w:rsid w:val="5A093817"/>
    <w:rsid w:val="5B740D31"/>
    <w:rsid w:val="5C283439"/>
    <w:rsid w:val="5C901CCE"/>
    <w:rsid w:val="5CC11FAC"/>
    <w:rsid w:val="5CC311A7"/>
    <w:rsid w:val="5E2C6096"/>
    <w:rsid w:val="5F92188F"/>
    <w:rsid w:val="60157034"/>
    <w:rsid w:val="603A600A"/>
    <w:rsid w:val="61992D5A"/>
    <w:rsid w:val="61FA1D18"/>
    <w:rsid w:val="65346E63"/>
    <w:rsid w:val="691A10F1"/>
    <w:rsid w:val="70182D85"/>
    <w:rsid w:val="713F6856"/>
    <w:rsid w:val="73125FD0"/>
    <w:rsid w:val="741D0BD9"/>
    <w:rsid w:val="75737F6B"/>
    <w:rsid w:val="75750405"/>
    <w:rsid w:val="7AC86524"/>
    <w:rsid w:val="7CA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样式 首行缩进:  2 字符_0"/>
    <w:basedOn w:val="7"/>
    <w:qFormat/>
    <w:uiPriority w:val="0"/>
    <w:pPr>
      <w:spacing w:line="400" w:lineRule="exact"/>
      <w:ind w:firstLine="200" w:firstLineChars="200"/>
    </w:pPr>
    <w:rPr>
      <w:rFonts w:ascii="宋体" w:cs="宋体"/>
      <w:kern w:val="0"/>
      <w:sz w:val="24"/>
      <w:szCs w:val="20"/>
    </w:rPr>
  </w:style>
  <w:style w:type="paragraph" w:customStyle="1" w:styleId="7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正文1"/>
    <w:qFormat/>
    <w:uiPriority w:val="99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宋体"/>
      <w:kern w:val="0"/>
      <w:sz w:val="34"/>
      <w:szCs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361</Words>
  <Characters>413</Characters>
  <Lines>0</Lines>
  <Paragraphs>0</Paragraphs>
  <TotalTime>0</TotalTime>
  <ScaleCrop>false</ScaleCrop>
  <LinksUpToDate>false</LinksUpToDate>
  <CharactersWithSpaces>548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2021-09-24T08:17:00Z</dcterms:created>
  <dc:creator>Administrator</dc:creator>
  <cp:lastModifiedBy>Administrator</cp:lastModifiedBy>
  <cp:lastPrinted>2023-08-22T04:48:00Z</cp:lastPrinted>
  <dcterms:modified xsi:type="dcterms:W3CDTF">2023-11-10T08:55:06Z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E819B18B2E124796A6BF1101E5247A62</vt:lpwstr>
  </property>
</Properties>
</file>