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F9AF8C">
      <w:pPr>
        <w:pStyle w:val="2"/>
        <w:rPr>
          <w:rFonts w:hint="eastAsia" w:ascii="宋体" w:hAnsi="宋体" w:cs="宋体"/>
          <w:szCs w:val="21"/>
        </w:rPr>
      </w:pPr>
      <w:bookmarkStart w:id="29" w:name="_GoBack"/>
      <w:bookmarkStart w:id="0" w:name="_Toc28359001"/>
      <w:bookmarkStart w:id="1" w:name="_Toc35393789"/>
      <w:r>
        <w:rPr>
          <w:rFonts w:hint="eastAsia" w:ascii="宋体" w:hAnsi="宋体" w:cs="宋体"/>
          <w:szCs w:val="21"/>
        </w:rPr>
        <w:t>云南中医药大学现代中药产业学院设备购置项目</w:t>
      </w:r>
    </w:p>
    <w:p w14:paraId="56C0EB36">
      <w:pPr>
        <w:pStyle w:val="2"/>
        <w:rPr>
          <w:rFonts w:hint="eastAsia" w:ascii="宋体" w:hAnsi="宋体" w:cs="宋体"/>
          <w:szCs w:val="32"/>
        </w:rPr>
      </w:pPr>
      <w:r>
        <w:rPr>
          <w:rFonts w:hint="eastAsia" w:ascii="宋体" w:hAnsi="宋体" w:cs="宋体"/>
          <w:szCs w:val="21"/>
          <w:lang w:val="en-US" w:eastAsia="zh-CN"/>
        </w:rPr>
        <w:t>公开</w:t>
      </w:r>
      <w:r>
        <w:rPr>
          <w:rFonts w:hint="eastAsia" w:ascii="宋体" w:hAnsi="宋体" w:cs="宋体"/>
          <w:szCs w:val="32"/>
        </w:rPr>
        <w:t>招标公告</w:t>
      </w:r>
      <w:bookmarkEnd w:id="0"/>
      <w:bookmarkEnd w:id="1"/>
    </w:p>
    <w:bookmarkEnd w:id="29"/>
    <w:p w14:paraId="49749994">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cs="宋体"/>
          <w:szCs w:val="21"/>
        </w:rPr>
      </w:pPr>
      <w:r>
        <w:rPr>
          <w:rFonts w:hint="eastAsia" w:ascii="宋体" w:hAnsi="宋体" w:cs="宋体"/>
          <w:szCs w:val="21"/>
        </w:rPr>
        <w:t>项目概况</w:t>
      </w:r>
    </w:p>
    <w:p w14:paraId="2FA0ACBD">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cs="宋体"/>
          <w:szCs w:val="21"/>
        </w:rPr>
      </w:pPr>
      <w:r>
        <w:rPr>
          <w:rFonts w:hint="eastAsia" w:ascii="宋体" w:hAnsi="宋体" w:cs="宋体"/>
          <w:szCs w:val="21"/>
        </w:rPr>
        <w:t xml:space="preserve">云南中医药大学现代中药产业学院设备购置项目的潜在投标人应在政采云平台（https://www.zcygov.cn/）获取（下载）获取招标文件，并于2025年 </w:t>
      </w:r>
      <w:r>
        <w:rPr>
          <w:rFonts w:hint="eastAsia" w:ascii="宋体" w:hAnsi="宋体" w:cs="宋体"/>
          <w:szCs w:val="21"/>
          <w:lang w:val="en-US" w:eastAsia="zh-CN"/>
        </w:rPr>
        <w:t>9</w:t>
      </w:r>
      <w:r>
        <w:rPr>
          <w:rFonts w:hint="eastAsia" w:ascii="宋体" w:hAnsi="宋体" w:cs="宋体"/>
          <w:szCs w:val="21"/>
        </w:rPr>
        <w:t>月</w:t>
      </w:r>
      <w:r>
        <w:rPr>
          <w:rFonts w:hint="eastAsia" w:ascii="宋体" w:hAnsi="宋体" w:cs="宋体"/>
          <w:szCs w:val="21"/>
          <w:lang w:val="en-US" w:eastAsia="zh-CN"/>
        </w:rPr>
        <w:t>17</w:t>
      </w:r>
      <w:r>
        <w:rPr>
          <w:rFonts w:hint="eastAsia" w:ascii="宋体" w:hAnsi="宋体" w:cs="宋体"/>
          <w:szCs w:val="21"/>
        </w:rPr>
        <w:t xml:space="preserve">日 </w:t>
      </w:r>
      <w:r>
        <w:rPr>
          <w:rFonts w:hint="eastAsia" w:ascii="宋体" w:hAnsi="宋体" w:cs="宋体"/>
          <w:szCs w:val="21"/>
          <w:lang w:val="en-US" w:eastAsia="zh-CN"/>
        </w:rPr>
        <w:t>10</w:t>
      </w:r>
      <w:r>
        <w:rPr>
          <w:rFonts w:hint="eastAsia" w:ascii="宋体" w:hAnsi="宋体" w:cs="宋体"/>
          <w:szCs w:val="21"/>
        </w:rPr>
        <w:t>点</w:t>
      </w:r>
      <w:r>
        <w:rPr>
          <w:rFonts w:hint="eastAsia" w:ascii="宋体" w:hAnsi="宋体" w:cs="宋体"/>
          <w:szCs w:val="21"/>
          <w:lang w:val="en-US" w:eastAsia="zh-CN"/>
        </w:rPr>
        <w:t>0</w:t>
      </w:r>
      <w:r>
        <w:rPr>
          <w:rFonts w:hint="eastAsia" w:ascii="宋体" w:hAnsi="宋体" w:cs="宋体"/>
          <w:szCs w:val="21"/>
        </w:rPr>
        <w:t>0分（北京时间）前递交投标文件。</w:t>
      </w:r>
    </w:p>
    <w:p w14:paraId="0433459F">
      <w:pPr>
        <w:pStyle w:val="3"/>
        <w:spacing w:before="0" w:line="360" w:lineRule="auto"/>
        <w:rPr>
          <w:rFonts w:hint="eastAsia" w:ascii="宋体" w:hAnsi="宋体" w:cs="宋体"/>
          <w:bCs/>
          <w:color w:val="auto"/>
          <w:spacing w:val="0"/>
          <w:sz w:val="24"/>
          <w:szCs w:val="24"/>
        </w:rPr>
      </w:pPr>
      <w:bookmarkStart w:id="2" w:name="_Toc4547"/>
      <w:bookmarkStart w:id="3" w:name="_Toc28359002"/>
      <w:bookmarkStart w:id="4" w:name="_Toc28359079"/>
      <w:bookmarkStart w:id="5" w:name="_Toc35393621"/>
      <w:bookmarkStart w:id="6" w:name="_Toc1311"/>
      <w:bookmarkStart w:id="7" w:name="_Toc35393790"/>
      <w:bookmarkStart w:id="8" w:name="_Hlk24379207"/>
      <w:r>
        <w:rPr>
          <w:rFonts w:hint="eastAsia" w:ascii="宋体" w:hAnsi="宋体" w:cs="宋体"/>
          <w:bCs/>
          <w:color w:val="auto"/>
          <w:spacing w:val="0"/>
          <w:sz w:val="24"/>
          <w:szCs w:val="24"/>
        </w:rPr>
        <w:t>一、项目基本情况</w:t>
      </w:r>
      <w:bookmarkEnd w:id="2"/>
      <w:bookmarkEnd w:id="3"/>
      <w:bookmarkEnd w:id="4"/>
      <w:bookmarkEnd w:id="5"/>
      <w:bookmarkEnd w:id="6"/>
      <w:bookmarkEnd w:id="7"/>
    </w:p>
    <w:bookmarkEnd w:id="8"/>
    <w:p w14:paraId="0DC430EE">
      <w:pPr>
        <w:spacing w:line="360" w:lineRule="auto"/>
        <w:ind w:firstLine="420" w:firstLineChars="200"/>
        <w:rPr>
          <w:rFonts w:hint="eastAsia" w:ascii="宋体" w:hAnsi="宋体" w:cs="宋体"/>
          <w:szCs w:val="21"/>
        </w:rPr>
      </w:pPr>
      <w:r>
        <w:rPr>
          <w:rFonts w:hint="eastAsia" w:ascii="宋体" w:hAnsi="宋体" w:cs="宋体"/>
          <w:szCs w:val="21"/>
        </w:rPr>
        <w:t>1.项目编号：YNZC2025-G1-05153-YNTT-0154</w:t>
      </w:r>
    </w:p>
    <w:p w14:paraId="74BB7D5F">
      <w:pPr>
        <w:spacing w:line="360" w:lineRule="auto"/>
        <w:ind w:firstLine="420" w:firstLineChars="200"/>
        <w:rPr>
          <w:rFonts w:ascii="宋体" w:hAnsi="宋体" w:cs="宋体"/>
          <w:szCs w:val="21"/>
        </w:rPr>
      </w:pPr>
      <w:r>
        <w:rPr>
          <w:rFonts w:hint="eastAsia" w:ascii="宋体" w:hAnsi="宋体" w:cs="宋体"/>
          <w:szCs w:val="21"/>
        </w:rPr>
        <w:t xml:space="preserve">2.项目名称：云南中医药大学现代中药产业学院设备购置项目  </w:t>
      </w:r>
    </w:p>
    <w:p w14:paraId="3B679A3C">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3.预算金额：¥</w:t>
      </w:r>
      <w:r>
        <w:rPr>
          <w:rFonts w:hint="eastAsia" w:ascii="宋体" w:hAnsi="宋体" w:cs="宋体"/>
          <w:szCs w:val="21"/>
          <w:highlight w:val="none"/>
          <w:lang w:bidi="ar"/>
        </w:rPr>
        <w:t>3,251,200.00</w:t>
      </w:r>
      <w:r>
        <w:rPr>
          <w:rFonts w:hint="eastAsia" w:ascii="宋体" w:hAnsi="宋体" w:cs="宋体"/>
          <w:szCs w:val="21"/>
          <w:highlight w:val="none"/>
        </w:rPr>
        <w:t>元 ；其中1标段预算：</w:t>
      </w:r>
      <w:r>
        <w:rPr>
          <w:rFonts w:hint="eastAsia" w:ascii="宋体" w:hAnsi="宋体" w:cs="宋体"/>
          <w:szCs w:val="21"/>
          <w:highlight w:val="none"/>
          <w:lang w:bidi="ar"/>
        </w:rPr>
        <w:t>¥1,395,200.00元；2标段预</w:t>
      </w:r>
      <w:r>
        <w:rPr>
          <w:rFonts w:hint="eastAsia" w:ascii="宋体" w:hAnsi="宋体" w:cs="宋体"/>
          <w:szCs w:val="21"/>
          <w:highlight w:val="none"/>
        </w:rPr>
        <w:t>算：¥1,856,000.00 元；</w:t>
      </w:r>
    </w:p>
    <w:p w14:paraId="37BF63F5">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4.最高限价：¥</w:t>
      </w:r>
      <w:r>
        <w:rPr>
          <w:rFonts w:hint="eastAsia" w:ascii="宋体" w:hAnsi="宋体" w:cs="宋体"/>
          <w:szCs w:val="21"/>
          <w:highlight w:val="none"/>
          <w:lang w:bidi="ar"/>
        </w:rPr>
        <w:t>3,251,200.00</w:t>
      </w:r>
      <w:r>
        <w:rPr>
          <w:rFonts w:hint="eastAsia" w:ascii="宋体" w:hAnsi="宋体" w:cs="宋体"/>
          <w:szCs w:val="21"/>
          <w:highlight w:val="none"/>
        </w:rPr>
        <w:t>元；其中1标段最高限价：¥</w:t>
      </w:r>
      <w:r>
        <w:rPr>
          <w:rFonts w:hint="eastAsia" w:ascii="宋体" w:hAnsi="宋体" w:cs="宋体"/>
          <w:szCs w:val="21"/>
          <w:highlight w:val="none"/>
          <w:lang w:bidi="ar"/>
        </w:rPr>
        <w:t>1,395,200.00</w:t>
      </w:r>
      <w:r>
        <w:rPr>
          <w:rFonts w:hint="eastAsia" w:ascii="宋体" w:hAnsi="宋体" w:cs="宋体"/>
          <w:szCs w:val="21"/>
          <w:highlight w:val="none"/>
        </w:rPr>
        <w:t>元；2标段最高限价：¥1,856,000.00 元；</w:t>
      </w:r>
    </w:p>
    <w:p w14:paraId="5F488A81">
      <w:pPr>
        <w:spacing w:line="360" w:lineRule="auto"/>
        <w:ind w:firstLine="420" w:firstLineChars="200"/>
        <w:rPr>
          <w:rFonts w:hint="eastAsia" w:ascii="宋体" w:hAnsi="宋体" w:cs="宋体"/>
          <w:szCs w:val="21"/>
        </w:rPr>
      </w:pPr>
      <w:r>
        <w:rPr>
          <w:rFonts w:hint="eastAsia" w:ascii="宋体" w:hAnsi="宋体" w:cs="宋体"/>
          <w:szCs w:val="21"/>
        </w:rPr>
        <w:t>5.采购需求：</w:t>
      </w:r>
    </w:p>
    <w:tbl>
      <w:tblPr>
        <w:tblStyle w:val="4"/>
        <w:tblpPr w:leftFromText="180" w:rightFromText="180" w:vertAnchor="text" w:horzAnchor="page" w:tblpX="1828" w:tblpY="403"/>
        <w:tblOverlap w:val="never"/>
        <w:tblW w:w="86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9"/>
        <w:gridCol w:w="539"/>
        <w:gridCol w:w="1118"/>
        <w:gridCol w:w="1100"/>
        <w:gridCol w:w="1459"/>
        <w:gridCol w:w="654"/>
        <w:gridCol w:w="630"/>
        <w:gridCol w:w="1257"/>
        <w:gridCol w:w="1384"/>
      </w:tblGrid>
      <w:tr w14:paraId="201A5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noWrap/>
            <w:vAlign w:val="center"/>
          </w:tcPr>
          <w:p w14:paraId="6622A1E7">
            <w:pPr>
              <w:jc w:val="center"/>
              <w:rPr>
                <w:rFonts w:hint="eastAsia" w:ascii="宋体" w:hAnsi="宋体" w:cs="宋体"/>
                <w:b/>
                <w:bCs/>
                <w:szCs w:val="21"/>
              </w:rPr>
            </w:pPr>
            <w:r>
              <w:rPr>
                <w:rFonts w:hint="eastAsia" w:ascii="宋体" w:hAnsi="宋体" w:cs="宋体"/>
                <w:b/>
                <w:bCs/>
                <w:szCs w:val="21"/>
              </w:rPr>
              <w:t>标段</w:t>
            </w:r>
          </w:p>
        </w:tc>
        <w:tc>
          <w:tcPr>
            <w:tcW w:w="539" w:type="dxa"/>
            <w:noWrap/>
            <w:vAlign w:val="center"/>
          </w:tcPr>
          <w:p w14:paraId="070F39E9">
            <w:pPr>
              <w:jc w:val="center"/>
              <w:rPr>
                <w:rFonts w:hint="eastAsia" w:ascii="宋体" w:hAnsi="宋体" w:cs="宋体"/>
                <w:b/>
                <w:bCs/>
                <w:szCs w:val="21"/>
              </w:rPr>
            </w:pPr>
            <w:r>
              <w:rPr>
                <w:rFonts w:hint="eastAsia" w:ascii="宋体" w:hAnsi="宋体" w:cs="宋体"/>
                <w:b/>
                <w:bCs/>
                <w:szCs w:val="21"/>
              </w:rPr>
              <w:t>序号</w:t>
            </w:r>
          </w:p>
        </w:tc>
        <w:tc>
          <w:tcPr>
            <w:tcW w:w="1118" w:type="dxa"/>
            <w:noWrap/>
            <w:vAlign w:val="center"/>
          </w:tcPr>
          <w:p w14:paraId="25968FEC">
            <w:pPr>
              <w:jc w:val="center"/>
              <w:rPr>
                <w:rFonts w:hint="eastAsia" w:ascii="宋体" w:hAnsi="宋体" w:cs="宋体"/>
                <w:b/>
                <w:bCs/>
                <w:szCs w:val="21"/>
              </w:rPr>
            </w:pPr>
            <w:r>
              <w:rPr>
                <w:rFonts w:hint="eastAsia" w:ascii="宋体" w:hAnsi="宋体" w:cs="宋体"/>
                <w:b/>
                <w:bCs/>
                <w:szCs w:val="21"/>
              </w:rPr>
              <w:t>产品（项目）名称</w:t>
            </w:r>
          </w:p>
        </w:tc>
        <w:tc>
          <w:tcPr>
            <w:tcW w:w="1100" w:type="dxa"/>
            <w:noWrap/>
            <w:vAlign w:val="center"/>
          </w:tcPr>
          <w:p w14:paraId="351187FD">
            <w:pPr>
              <w:jc w:val="center"/>
              <w:rPr>
                <w:rFonts w:hint="eastAsia" w:ascii="宋体" w:hAnsi="宋体" w:cs="宋体"/>
                <w:b/>
                <w:bCs/>
                <w:szCs w:val="21"/>
              </w:rPr>
            </w:pPr>
            <w:r>
              <w:rPr>
                <w:rFonts w:hint="eastAsia" w:ascii="宋体" w:hAnsi="宋体" w:cs="宋体"/>
                <w:b/>
                <w:bCs/>
                <w:szCs w:val="21"/>
              </w:rPr>
              <w:t>是否接受进口产品</w:t>
            </w:r>
          </w:p>
        </w:tc>
        <w:tc>
          <w:tcPr>
            <w:tcW w:w="1459" w:type="dxa"/>
            <w:noWrap/>
            <w:vAlign w:val="center"/>
          </w:tcPr>
          <w:p w14:paraId="46F2AD40">
            <w:pPr>
              <w:jc w:val="center"/>
              <w:rPr>
                <w:rFonts w:hint="eastAsia" w:ascii="宋体" w:hAnsi="宋体" w:cs="宋体"/>
                <w:b/>
                <w:bCs/>
                <w:szCs w:val="21"/>
              </w:rPr>
            </w:pPr>
            <w:r>
              <w:rPr>
                <w:rFonts w:hint="eastAsia" w:ascii="宋体" w:hAnsi="宋体" w:cs="宋体"/>
                <w:b/>
                <w:bCs/>
                <w:szCs w:val="21"/>
              </w:rPr>
              <w:t>技术参数、性能要求</w:t>
            </w:r>
          </w:p>
        </w:tc>
        <w:tc>
          <w:tcPr>
            <w:tcW w:w="654" w:type="dxa"/>
            <w:noWrap/>
            <w:vAlign w:val="center"/>
          </w:tcPr>
          <w:p w14:paraId="48CE28E4">
            <w:pPr>
              <w:jc w:val="center"/>
              <w:rPr>
                <w:rFonts w:hint="eastAsia" w:ascii="宋体" w:hAnsi="宋体" w:cs="宋体"/>
                <w:b/>
                <w:bCs/>
                <w:szCs w:val="21"/>
              </w:rPr>
            </w:pPr>
            <w:r>
              <w:rPr>
                <w:rFonts w:hint="eastAsia" w:ascii="宋体" w:hAnsi="宋体" w:cs="宋体"/>
                <w:b/>
                <w:bCs/>
                <w:szCs w:val="21"/>
              </w:rPr>
              <w:t>数量</w:t>
            </w:r>
          </w:p>
        </w:tc>
        <w:tc>
          <w:tcPr>
            <w:tcW w:w="630" w:type="dxa"/>
            <w:noWrap/>
            <w:vAlign w:val="center"/>
          </w:tcPr>
          <w:p w14:paraId="6D353395">
            <w:pPr>
              <w:jc w:val="center"/>
              <w:rPr>
                <w:rFonts w:hint="eastAsia" w:ascii="宋体" w:hAnsi="宋体" w:cs="宋体"/>
                <w:b/>
                <w:bCs/>
                <w:szCs w:val="21"/>
              </w:rPr>
            </w:pPr>
            <w:r>
              <w:rPr>
                <w:rFonts w:hint="eastAsia" w:ascii="宋体" w:hAnsi="宋体" w:cs="宋体"/>
                <w:b/>
                <w:bCs/>
                <w:szCs w:val="21"/>
              </w:rPr>
              <w:t>计量</w:t>
            </w:r>
          </w:p>
          <w:p w14:paraId="0B641AB1">
            <w:pPr>
              <w:jc w:val="center"/>
              <w:rPr>
                <w:rFonts w:hint="eastAsia" w:ascii="宋体" w:hAnsi="宋体" w:cs="宋体"/>
                <w:b/>
                <w:bCs/>
                <w:szCs w:val="21"/>
              </w:rPr>
            </w:pPr>
            <w:r>
              <w:rPr>
                <w:rFonts w:hint="eastAsia" w:ascii="宋体" w:hAnsi="宋体" w:cs="宋体"/>
                <w:b/>
                <w:bCs/>
                <w:szCs w:val="21"/>
              </w:rPr>
              <w:t>单位</w:t>
            </w:r>
          </w:p>
        </w:tc>
        <w:tc>
          <w:tcPr>
            <w:tcW w:w="1257" w:type="dxa"/>
            <w:noWrap/>
            <w:vAlign w:val="center"/>
          </w:tcPr>
          <w:p w14:paraId="07F7AB3D">
            <w:pPr>
              <w:jc w:val="center"/>
              <w:rPr>
                <w:rFonts w:hint="eastAsia" w:ascii="宋体" w:hAnsi="宋体" w:cs="宋体"/>
                <w:b/>
                <w:bCs/>
                <w:szCs w:val="21"/>
              </w:rPr>
            </w:pPr>
            <w:r>
              <w:rPr>
                <w:rFonts w:hint="eastAsia" w:ascii="宋体" w:hAnsi="宋体" w:cs="宋体"/>
                <w:b/>
                <w:bCs/>
                <w:szCs w:val="21"/>
              </w:rPr>
              <w:t>是否是核心产品</w:t>
            </w:r>
          </w:p>
        </w:tc>
        <w:tc>
          <w:tcPr>
            <w:tcW w:w="1384" w:type="dxa"/>
            <w:noWrap w:val="0"/>
            <w:vAlign w:val="center"/>
          </w:tcPr>
          <w:p w14:paraId="2DA970FC">
            <w:pPr>
              <w:jc w:val="center"/>
              <w:rPr>
                <w:rFonts w:hint="eastAsia" w:ascii="宋体" w:hAnsi="宋体" w:cs="宋体"/>
                <w:b/>
                <w:bCs/>
                <w:szCs w:val="21"/>
              </w:rPr>
            </w:pPr>
            <w:r>
              <w:rPr>
                <w:rFonts w:hint="eastAsia" w:ascii="宋体" w:hAnsi="宋体" w:cs="宋体"/>
                <w:b/>
                <w:bCs/>
                <w:szCs w:val="21"/>
              </w:rPr>
              <w:t>采购标的对应的中小企业划分标准所属行业</w:t>
            </w:r>
          </w:p>
        </w:tc>
      </w:tr>
      <w:tr w14:paraId="55650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restart"/>
            <w:noWrap/>
            <w:vAlign w:val="center"/>
          </w:tcPr>
          <w:p w14:paraId="7326BE5D">
            <w:pPr>
              <w:widowControl/>
              <w:jc w:val="center"/>
              <w:textAlignment w:val="center"/>
              <w:rPr>
                <w:rFonts w:ascii="宋体" w:hAnsi="宋体" w:cs="宋体"/>
                <w:b/>
                <w:bCs/>
                <w:szCs w:val="21"/>
              </w:rPr>
            </w:pPr>
            <w:r>
              <w:rPr>
                <w:rFonts w:hint="eastAsia"/>
                <w:kern w:val="0"/>
                <w:szCs w:val="21"/>
                <w:lang w:bidi="ar"/>
              </w:rPr>
              <w:t>1</w:t>
            </w:r>
          </w:p>
        </w:tc>
        <w:tc>
          <w:tcPr>
            <w:tcW w:w="539" w:type="dxa"/>
            <w:noWrap/>
            <w:vAlign w:val="center"/>
          </w:tcPr>
          <w:p w14:paraId="2E86A27F">
            <w:pPr>
              <w:widowControl/>
              <w:jc w:val="center"/>
              <w:textAlignment w:val="center"/>
              <w:rPr>
                <w:kern w:val="0"/>
                <w:szCs w:val="21"/>
                <w:lang w:bidi="ar"/>
              </w:rPr>
            </w:pPr>
            <w:r>
              <w:rPr>
                <w:color w:val="000000"/>
                <w:kern w:val="0"/>
                <w:szCs w:val="21"/>
                <w:lang w:bidi="ar"/>
              </w:rPr>
              <w:t>1</w:t>
            </w:r>
          </w:p>
        </w:tc>
        <w:tc>
          <w:tcPr>
            <w:tcW w:w="1118" w:type="dxa"/>
            <w:noWrap/>
            <w:vAlign w:val="center"/>
          </w:tcPr>
          <w:p w14:paraId="3CBBB39B">
            <w:pPr>
              <w:jc w:val="center"/>
              <w:rPr>
                <w:rFonts w:hint="eastAsia" w:ascii="宋体" w:hAnsi="宋体" w:cs="宋体"/>
                <w:b/>
                <w:bCs/>
                <w:szCs w:val="21"/>
              </w:rPr>
            </w:pPr>
            <w:r>
              <w:rPr>
                <w:szCs w:val="21"/>
              </w:rPr>
              <w:t>全自动化学发光/荧光图像分析系统</w:t>
            </w:r>
          </w:p>
        </w:tc>
        <w:tc>
          <w:tcPr>
            <w:tcW w:w="1100" w:type="dxa"/>
            <w:noWrap/>
            <w:vAlign w:val="center"/>
          </w:tcPr>
          <w:p w14:paraId="7DF46445">
            <w:pPr>
              <w:jc w:val="center"/>
              <w:rPr>
                <w:rFonts w:hint="eastAsia" w:ascii="宋体" w:hAnsi="宋体" w:cs="宋体"/>
                <w:b/>
                <w:bCs/>
                <w:szCs w:val="21"/>
              </w:rPr>
            </w:pPr>
            <w:r>
              <w:rPr>
                <w:szCs w:val="21"/>
              </w:rPr>
              <w:t>否</w:t>
            </w:r>
          </w:p>
        </w:tc>
        <w:tc>
          <w:tcPr>
            <w:tcW w:w="1459" w:type="dxa"/>
            <w:vMerge w:val="restart"/>
            <w:noWrap/>
            <w:vAlign w:val="center"/>
          </w:tcPr>
          <w:p w14:paraId="353CD965">
            <w:pPr>
              <w:jc w:val="center"/>
              <w:rPr>
                <w:rFonts w:hint="eastAsia" w:ascii="宋体" w:hAnsi="宋体" w:cs="宋体"/>
                <w:b/>
                <w:bCs/>
                <w:szCs w:val="21"/>
              </w:rPr>
            </w:pPr>
            <w:r>
              <w:rPr>
                <w:rStyle w:val="6"/>
                <w:rFonts w:hint="default"/>
                <w:color w:val="auto"/>
                <w:lang w:bidi="ar"/>
              </w:rPr>
              <w:t>详见招标文件“第五章</w:t>
            </w:r>
          </w:p>
        </w:tc>
        <w:tc>
          <w:tcPr>
            <w:tcW w:w="654" w:type="dxa"/>
            <w:noWrap/>
            <w:vAlign w:val="center"/>
          </w:tcPr>
          <w:p w14:paraId="5B3352F2">
            <w:pPr>
              <w:jc w:val="center"/>
              <w:rPr>
                <w:rFonts w:hint="eastAsia" w:ascii="宋体" w:hAnsi="宋体" w:cs="宋体"/>
                <w:b/>
                <w:bCs/>
                <w:szCs w:val="21"/>
              </w:rPr>
            </w:pPr>
            <w:r>
              <w:rPr>
                <w:szCs w:val="21"/>
              </w:rPr>
              <w:t>1</w:t>
            </w:r>
          </w:p>
        </w:tc>
        <w:tc>
          <w:tcPr>
            <w:tcW w:w="630" w:type="dxa"/>
            <w:noWrap/>
            <w:vAlign w:val="center"/>
          </w:tcPr>
          <w:p w14:paraId="308240FE">
            <w:pPr>
              <w:jc w:val="center"/>
              <w:rPr>
                <w:rFonts w:hint="eastAsia" w:ascii="宋体" w:hAnsi="宋体" w:cs="宋体"/>
                <w:b/>
                <w:bCs/>
                <w:szCs w:val="21"/>
              </w:rPr>
            </w:pPr>
            <w:r>
              <w:rPr>
                <w:szCs w:val="21"/>
              </w:rPr>
              <w:t>台</w:t>
            </w:r>
          </w:p>
        </w:tc>
        <w:tc>
          <w:tcPr>
            <w:tcW w:w="1257" w:type="dxa"/>
            <w:noWrap/>
            <w:vAlign w:val="center"/>
          </w:tcPr>
          <w:p w14:paraId="65B159AD">
            <w:pPr>
              <w:jc w:val="center"/>
              <w:rPr>
                <w:rFonts w:hint="eastAsia" w:ascii="宋体" w:hAnsi="宋体" w:cs="宋体"/>
                <w:b/>
                <w:bCs/>
                <w:szCs w:val="21"/>
              </w:rPr>
            </w:pPr>
            <w:r>
              <w:rPr>
                <w:rFonts w:hint="eastAsia"/>
                <w:szCs w:val="21"/>
              </w:rPr>
              <w:t>是</w:t>
            </w:r>
          </w:p>
        </w:tc>
        <w:tc>
          <w:tcPr>
            <w:tcW w:w="1384" w:type="dxa"/>
            <w:noWrap w:val="0"/>
            <w:vAlign w:val="center"/>
          </w:tcPr>
          <w:p w14:paraId="58470949">
            <w:pPr>
              <w:jc w:val="center"/>
              <w:rPr>
                <w:rFonts w:hint="eastAsia" w:ascii="宋体" w:hAnsi="宋体" w:cs="宋体"/>
                <w:b/>
                <w:bCs/>
                <w:szCs w:val="21"/>
              </w:rPr>
            </w:pPr>
            <w:r>
              <w:rPr>
                <w:rFonts w:hint="eastAsia"/>
                <w:szCs w:val="21"/>
              </w:rPr>
              <w:t>工业</w:t>
            </w:r>
          </w:p>
        </w:tc>
      </w:tr>
      <w:tr w14:paraId="573D0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1C53C4E6">
            <w:pPr>
              <w:widowControl/>
              <w:jc w:val="center"/>
              <w:textAlignment w:val="center"/>
              <w:rPr>
                <w:rFonts w:hint="eastAsia" w:ascii="宋体" w:hAnsi="宋体" w:cs="宋体"/>
                <w:b/>
                <w:bCs/>
                <w:szCs w:val="21"/>
              </w:rPr>
            </w:pPr>
          </w:p>
        </w:tc>
        <w:tc>
          <w:tcPr>
            <w:tcW w:w="539" w:type="dxa"/>
            <w:noWrap/>
            <w:vAlign w:val="center"/>
          </w:tcPr>
          <w:p w14:paraId="00782AD2">
            <w:pPr>
              <w:widowControl/>
              <w:jc w:val="center"/>
              <w:textAlignment w:val="center"/>
              <w:rPr>
                <w:kern w:val="0"/>
                <w:szCs w:val="21"/>
                <w:lang w:bidi="ar"/>
              </w:rPr>
            </w:pPr>
            <w:r>
              <w:rPr>
                <w:color w:val="000000"/>
                <w:kern w:val="0"/>
                <w:szCs w:val="21"/>
                <w:lang w:bidi="ar"/>
              </w:rPr>
              <w:t>2</w:t>
            </w:r>
          </w:p>
        </w:tc>
        <w:tc>
          <w:tcPr>
            <w:tcW w:w="1118" w:type="dxa"/>
            <w:noWrap/>
            <w:vAlign w:val="center"/>
          </w:tcPr>
          <w:p w14:paraId="530417CC">
            <w:pPr>
              <w:jc w:val="center"/>
              <w:rPr>
                <w:rFonts w:hint="eastAsia" w:ascii="宋体" w:hAnsi="宋体" w:cs="宋体"/>
                <w:b/>
                <w:bCs/>
                <w:szCs w:val="21"/>
              </w:rPr>
            </w:pPr>
            <w:r>
              <w:rPr>
                <w:szCs w:val="21"/>
              </w:rPr>
              <w:t>自动细胞计数仪</w:t>
            </w:r>
          </w:p>
        </w:tc>
        <w:tc>
          <w:tcPr>
            <w:tcW w:w="1100" w:type="dxa"/>
            <w:noWrap/>
            <w:vAlign w:val="center"/>
          </w:tcPr>
          <w:p w14:paraId="53D8B2CC">
            <w:pPr>
              <w:jc w:val="center"/>
              <w:rPr>
                <w:rFonts w:hint="eastAsia" w:ascii="宋体" w:hAnsi="宋体" w:cs="宋体"/>
                <w:b/>
                <w:bCs/>
                <w:szCs w:val="21"/>
              </w:rPr>
            </w:pPr>
            <w:r>
              <w:rPr>
                <w:szCs w:val="21"/>
              </w:rPr>
              <w:t>否</w:t>
            </w:r>
          </w:p>
        </w:tc>
        <w:tc>
          <w:tcPr>
            <w:tcW w:w="1459" w:type="dxa"/>
            <w:vMerge w:val="continue"/>
            <w:noWrap/>
            <w:vAlign w:val="center"/>
          </w:tcPr>
          <w:p w14:paraId="377C3E6D">
            <w:pPr>
              <w:jc w:val="center"/>
              <w:rPr>
                <w:rFonts w:hint="eastAsia" w:ascii="宋体" w:hAnsi="宋体" w:cs="宋体"/>
                <w:b/>
                <w:bCs/>
                <w:szCs w:val="21"/>
              </w:rPr>
            </w:pPr>
          </w:p>
        </w:tc>
        <w:tc>
          <w:tcPr>
            <w:tcW w:w="654" w:type="dxa"/>
            <w:noWrap/>
            <w:vAlign w:val="center"/>
          </w:tcPr>
          <w:p w14:paraId="48C077DA">
            <w:pPr>
              <w:jc w:val="center"/>
              <w:rPr>
                <w:rFonts w:hint="eastAsia" w:ascii="宋体" w:hAnsi="宋体" w:cs="宋体"/>
                <w:b/>
                <w:bCs/>
                <w:szCs w:val="21"/>
              </w:rPr>
            </w:pPr>
            <w:r>
              <w:rPr>
                <w:szCs w:val="21"/>
              </w:rPr>
              <w:t>1</w:t>
            </w:r>
          </w:p>
        </w:tc>
        <w:tc>
          <w:tcPr>
            <w:tcW w:w="630" w:type="dxa"/>
            <w:noWrap/>
            <w:vAlign w:val="center"/>
          </w:tcPr>
          <w:p w14:paraId="3409D413">
            <w:pPr>
              <w:jc w:val="center"/>
              <w:rPr>
                <w:rFonts w:hint="eastAsia" w:ascii="宋体" w:hAnsi="宋体" w:cs="宋体"/>
                <w:b/>
                <w:bCs/>
                <w:szCs w:val="21"/>
              </w:rPr>
            </w:pPr>
            <w:r>
              <w:rPr>
                <w:szCs w:val="21"/>
              </w:rPr>
              <w:t>台</w:t>
            </w:r>
          </w:p>
        </w:tc>
        <w:tc>
          <w:tcPr>
            <w:tcW w:w="1257" w:type="dxa"/>
            <w:noWrap/>
            <w:vAlign w:val="center"/>
          </w:tcPr>
          <w:p w14:paraId="4F2B0587">
            <w:pPr>
              <w:jc w:val="center"/>
              <w:rPr>
                <w:rFonts w:hint="eastAsia" w:ascii="宋体" w:hAnsi="宋体" w:cs="宋体"/>
                <w:b/>
                <w:bCs/>
                <w:szCs w:val="21"/>
              </w:rPr>
            </w:pPr>
            <w:r>
              <w:rPr>
                <w:szCs w:val="21"/>
              </w:rPr>
              <w:t>否</w:t>
            </w:r>
          </w:p>
        </w:tc>
        <w:tc>
          <w:tcPr>
            <w:tcW w:w="1384" w:type="dxa"/>
            <w:noWrap w:val="0"/>
            <w:vAlign w:val="center"/>
          </w:tcPr>
          <w:p w14:paraId="1D16591B">
            <w:pPr>
              <w:jc w:val="center"/>
              <w:rPr>
                <w:rFonts w:hint="eastAsia" w:ascii="宋体" w:hAnsi="宋体" w:cs="宋体"/>
                <w:b/>
                <w:bCs/>
                <w:szCs w:val="21"/>
              </w:rPr>
            </w:pPr>
            <w:r>
              <w:rPr>
                <w:rFonts w:hint="eastAsia"/>
                <w:szCs w:val="21"/>
              </w:rPr>
              <w:t>工业</w:t>
            </w:r>
          </w:p>
        </w:tc>
      </w:tr>
      <w:tr w14:paraId="00569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305AD8C9">
            <w:pPr>
              <w:widowControl/>
              <w:jc w:val="center"/>
              <w:textAlignment w:val="center"/>
              <w:rPr>
                <w:rFonts w:hint="eastAsia" w:ascii="宋体" w:hAnsi="宋体" w:cs="宋体"/>
                <w:b/>
                <w:bCs/>
                <w:szCs w:val="21"/>
              </w:rPr>
            </w:pPr>
          </w:p>
        </w:tc>
        <w:tc>
          <w:tcPr>
            <w:tcW w:w="539" w:type="dxa"/>
            <w:noWrap/>
            <w:vAlign w:val="center"/>
          </w:tcPr>
          <w:p w14:paraId="393E012B">
            <w:pPr>
              <w:widowControl/>
              <w:jc w:val="center"/>
              <w:textAlignment w:val="center"/>
              <w:rPr>
                <w:kern w:val="0"/>
                <w:szCs w:val="21"/>
                <w:lang w:bidi="ar"/>
              </w:rPr>
            </w:pPr>
            <w:r>
              <w:rPr>
                <w:color w:val="000000"/>
                <w:kern w:val="0"/>
                <w:szCs w:val="21"/>
                <w:lang w:bidi="ar"/>
              </w:rPr>
              <w:t>3</w:t>
            </w:r>
          </w:p>
        </w:tc>
        <w:tc>
          <w:tcPr>
            <w:tcW w:w="1118" w:type="dxa"/>
            <w:noWrap/>
            <w:vAlign w:val="center"/>
          </w:tcPr>
          <w:p w14:paraId="1DEA22A3">
            <w:pPr>
              <w:jc w:val="center"/>
              <w:rPr>
                <w:rFonts w:hint="eastAsia" w:ascii="宋体" w:hAnsi="宋体" w:cs="宋体"/>
                <w:b/>
                <w:bCs/>
                <w:szCs w:val="21"/>
              </w:rPr>
            </w:pPr>
            <w:r>
              <w:rPr>
                <w:szCs w:val="21"/>
              </w:rPr>
              <w:t>电泳仪电源</w:t>
            </w:r>
          </w:p>
        </w:tc>
        <w:tc>
          <w:tcPr>
            <w:tcW w:w="1100" w:type="dxa"/>
            <w:noWrap/>
            <w:vAlign w:val="center"/>
          </w:tcPr>
          <w:p w14:paraId="50B29217">
            <w:pPr>
              <w:jc w:val="center"/>
              <w:rPr>
                <w:rFonts w:hint="eastAsia" w:ascii="宋体" w:hAnsi="宋体" w:cs="宋体"/>
                <w:b/>
                <w:bCs/>
                <w:szCs w:val="21"/>
              </w:rPr>
            </w:pPr>
            <w:r>
              <w:rPr>
                <w:szCs w:val="21"/>
              </w:rPr>
              <w:t>否</w:t>
            </w:r>
          </w:p>
        </w:tc>
        <w:tc>
          <w:tcPr>
            <w:tcW w:w="1459" w:type="dxa"/>
            <w:vMerge w:val="continue"/>
            <w:noWrap/>
            <w:vAlign w:val="center"/>
          </w:tcPr>
          <w:p w14:paraId="581927C9">
            <w:pPr>
              <w:jc w:val="center"/>
              <w:rPr>
                <w:rFonts w:hint="eastAsia" w:ascii="宋体" w:hAnsi="宋体" w:cs="宋体"/>
                <w:b/>
                <w:bCs/>
                <w:szCs w:val="21"/>
              </w:rPr>
            </w:pPr>
          </w:p>
        </w:tc>
        <w:tc>
          <w:tcPr>
            <w:tcW w:w="654" w:type="dxa"/>
            <w:noWrap/>
            <w:vAlign w:val="center"/>
          </w:tcPr>
          <w:p w14:paraId="1C4216D6">
            <w:pPr>
              <w:jc w:val="center"/>
              <w:rPr>
                <w:rFonts w:hint="eastAsia" w:ascii="宋体" w:hAnsi="宋体" w:cs="宋体"/>
                <w:b/>
                <w:bCs/>
                <w:szCs w:val="21"/>
              </w:rPr>
            </w:pPr>
            <w:r>
              <w:rPr>
                <w:szCs w:val="21"/>
              </w:rPr>
              <w:t>1</w:t>
            </w:r>
          </w:p>
        </w:tc>
        <w:tc>
          <w:tcPr>
            <w:tcW w:w="630" w:type="dxa"/>
            <w:noWrap/>
            <w:vAlign w:val="center"/>
          </w:tcPr>
          <w:p w14:paraId="35944F3B">
            <w:pPr>
              <w:jc w:val="center"/>
              <w:rPr>
                <w:rFonts w:hint="eastAsia" w:ascii="宋体" w:hAnsi="宋体" w:cs="宋体"/>
                <w:b/>
                <w:bCs/>
                <w:szCs w:val="21"/>
              </w:rPr>
            </w:pPr>
            <w:r>
              <w:rPr>
                <w:szCs w:val="21"/>
              </w:rPr>
              <w:t>台</w:t>
            </w:r>
          </w:p>
        </w:tc>
        <w:tc>
          <w:tcPr>
            <w:tcW w:w="1257" w:type="dxa"/>
            <w:noWrap/>
            <w:vAlign w:val="center"/>
          </w:tcPr>
          <w:p w14:paraId="564166E5">
            <w:pPr>
              <w:jc w:val="center"/>
              <w:rPr>
                <w:rFonts w:hint="eastAsia" w:ascii="宋体" w:hAnsi="宋体" w:cs="宋体"/>
                <w:b/>
                <w:bCs/>
                <w:szCs w:val="21"/>
              </w:rPr>
            </w:pPr>
            <w:r>
              <w:rPr>
                <w:szCs w:val="21"/>
              </w:rPr>
              <w:t>否</w:t>
            </w:r>
          </w:p>
        </w:tc>
        <w:tc>
          <w:tcPr>
            <w:tcW w:w="1384" w:type="dxa"/>
            <w:noWrap w:val="0"/>
            <w:vAlign w:val="center"/>
          </w:tcPr>
          <w:p w14:paraId="6BF56D4B">
            <w:pPr>
              <w:jc w:val="center"/>
              <w:rPr>
                <w:rFonts w:hint="eastAsia" w:ascii="宋体" w:hAnsi="宋体" w:cs="宋体"/>
                <w:b/>
                <w:bCs/>
                <w:szCs w:val="21"/>
              </w:rPr>
            </w:pPr>
            <w:r>
              <w:rPr>
                <w:rFonts w:hint="eastAsia"/>
                <w:szCs w:val="21"/>
              </w:rPr>
              <w:t>工业</w:t>
            </w:r>
          </w:p>
        </w:tc>
      </w:tr>
      <w:tr w14:paraId="53C08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2F2BC4F0">
            <w:pPr>
              <w:widowControl/>
              <w:jc w:val="center"/>
              <w:textAlignment w:val="center"/>
              <w:rPr>
                <w:rFonts w:hint="eastAsia" w:ascii="宋体" w:hAnsi="宋体" w:cs="宋体"/>
                <w:b/>
                <w:bCs/>
                <w:szCs w:val="21"/>
              </w:rPr>
            </w:pPr>
          </w:p>
        </w:tc>
        <w:tc>
          <w:tcPr>
            <w:tcW w:w="539" w:type="dxa"/>
            <w:noWrap/>
            <w:vAlign w:val="center"/>
          </w:tcPr>
          <w:p w14:paraId="38117883">
            <w:pPr>
              <w:widowControl/>
              <w:jc w:val="center"/>
              <w:textAlignment w:val="center"/>
              <w:rPr>
                <w:kern w:val="0"/>
                <w:szCs w:val="21"/>
                <w:lang w:bidi="ar"/>
              </w:rPr>
            </w:pPr>
            <w:r>
              <w:rPr>
                <w:color w:val="000000"/>
                <w:kern w:val="0"/>
                <w:szCs w:val="21"/>
                <w:lang w:bidi="ar"/>
              </w:rPr>
              <w:t>4</w:t>
            </w:r>
          </w:p>
        </w:tc>
        <w:tc>
          <w:tcPr>
            <w:tcW w:w="1118" w:type="dxa"/>
            <w:noWrap/>
            <w:vAlign w:val="center"/>
          </w:tcPr>
          <w:p w14:paraId="69A5E16F">
            <w:pPr>
              <w:jc w:val="center"/>
              <w:rPr>
                <w:rFonts w:hint="eastAsia" w:ascii="宋体" w:hAnsi="宋体" w:cs="宋体"/>
                <w:b/>
                <w:bCs/>
                <w:szCs w:val="21"/>
              </w:rPr>
            </w:pPr>
            <w:r>
              <w:rPr>
                <w:szCs w:val="21"/>
              </w:rPr>
              <w:t>双板垂直电泳仪</w:t>
            </w:r>
          </w:p>
        </w:tc>
        <w:tc>
          <w:tcPr>
            <w:tcW w:w="1100" w:type="dxa"/>
            <w:noWrap/>
            <w:vAlign w:val="center"/>
          </w:tcPr>
          <w:p w14:paraId="1E0A332A">
            <w:pPr>
              <w:jc w:val="center"/>
              <w:rPr>
                <w:rFonts w:hint="eastAsia" w:ascii="宋体" w:hAnsi="宋体" w:cs="宋体"/>
                <w:b/>
                <w:bCs/>
                <w:szCs w:val="21"/>
              </w:rPr>
            </w:pPr>
            <w:r>
              <w:rPr>
                <w:szCs w:val="21"/>
              </w:rPr>
              <w:t>否</w:t>
            </w:r>
          </w:p>
        </w:tc>
        <w:tc>
          <w:tcPr>
            <w:tcW w:w="1459" w:type="dxa"/>
            <w:vMerge w:val="continue"/>
            <w:noWrap/>
            <w:vAlign w:val="center"/>
          </w:tcPr>
          <w:p w14:paraId="390FFCDA">
            <w:pPr>
              <w:jc w:val="center"/>
              <w:rPr>
                <w:rFonts w:hint="eastAsia" w:ascii="宋体" w:hAnsi="宋体" w:cs="宋体"/>
                <w:b/>
                <w:bCs/>
                <w:szCs w:val="21"/>
              </w:rPr>
            </w:pPr>
          </w:p>
        </w:tc>
        <w:tc>
          <w:tcPr>
            <w:tcW w:w="654" w:type="dxa"/>
            <w:noWrap/>
            <w:vAlign w:val="center"/>
          </w:tcPr>
          <w:p w14:paraId="40816D59">
            <w:pPr>
              <w:jc w:val="center"/>
              <w:rPr>
                <w:rFonts w:hint="eastAsia" w:ascii="宋体" w:hAnsi="宋体" w:cs="宋体"/>
                <w:b/>
                <w:bCs/>
                <w:szCs w:val="21"/>
              </w:rPr>
            </w:pPr>
            <w:r>
              <w:rPr>
                <w:szCs w:val="21"/>
              </w:rPr>
              <w:t>1</w:t>
            </w:r>
          </w:p>
        </w:tc>
        <w:tc>
          <w:tcPr>
            <w:tcW w:w="630" w:type="dxa"/>
            <w:noWrap/>
            <w:vAlign w:val="center"/>
          </w:tcPr>
          <w:p w14:paraId="4E86F9C2">
            <w:pPr>
              <w:jc w:val="center"/>
              <w:rPr>
                <w:rFonts w:hint="eastAsia" w:ascii="宋体" w:hAnsi="宋体" w:cs="宋体"/>
                <w:b/>
                <w:bCs/>
                <w:szCs w:val="21"/>
              </w:rPr>
            </w:pPr>
            <w:r>
              <w:rPr>
                <w:szCs w:val="21"/>
              </w:rPr>
              <w:t>台</w:t>
            </w:r>
          </w:p>
        </w:tc>
        <w:tc>
          <w:tcPr>
            <w:tcW w:w="1257" w:type="dxa"/>
            <w:noWrap/>
            <w:vAlign w:val="center"/>
          </w:tcPr>
          <w:p w14:paraId="0401E5AC">
            <w:pPr>
              <w:jc w:val="center"/>
              <w:rPr>
                <w:rFonts w:hint="eastAsia" w:ascii="宋体" w:hAnsi="宋体" w:cs="宋体"/>
                <w:b/>
                <w:bCs/>
                <w:szCs w:val="21"/>
              </w:rPr>
            </w:pPr>
            <w:r>
              <w:rPr>
                <w:szCs w:val="21"/>
              </w:rPr>
              <w:t>否</w:t>
            </w:r>
          </w:p>
        </w:tc>
        <w:tc>
          <w:tcPr>
            <w:tcW w:w="1384" w:type="dxa"/>
            <w:noWrap w:val="0"/>
            <w:vAlign w:val="center"/>
          </w:tcPr>
          <w:p w14:paraId="3597EB8A">
            <w:pPr>
              <w:jc w:val="center"/>
              <w:rPr>
                <w:rFonts w:hint="eastAsia" w:ascii="宋体" w:hAnsi="宋体" w:cs="宋体"/>
                <w:b/>
                <w:bCs/>
                <w:szCs w:val="21"/>
              </w:rPr>
            </w:pPr>
            <w:r>
              <w:rPr>
                <w:rFonts w:hint="eastAsia"/>
                <w:szCs w:val="21"/>
              </w:rPr>
              <w:t>工业</w:t>
            </w:r>
          </w:p>
        </w:tc>
      </w:tr>
      <w:tr w14:paraId="4FE31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60CF5318">
            <w:pPr>
              <w:widowControl/>
              <w:jc w:val="center"/>
              <w:textAlignment w:val="center"/>
              <w:rPr>
                <w:rFonts w:hint="eastAsia" w:ascii="宋体" w:hAnsi="宋体" w:cs="宋体"/>
                <w:b/>
                <w:bCs/>
                <w:szCs w:val="21"/>
              </w:rPr>
            </w:pPr>
          </w:p>
        </w:tc>
        <w:tc>
          <w:tcPr>
            <w:tcW w:w="539" w:type="dxa"/>
            <w:noWrap/>
            <w:vAlign w:val="center"/>
          </w:tcPr>
          <w:p w14:paraId="0396F73B">
            <w:pPr>
              <w:widowControl/>
              <w:jc w:val="center"/>
              <w:textAlignment w:val="center"/>
              <w:rPr>
                <w:kern w:val="0"/>
                <w:szCs w:val="21"/>
                <w:lang w:bidi="ar"/>
              </w:rPr>
            </w:pPr>
            <w:r>
              <w:rPr>
                <w:color w:val="000000"/>
                <w:kern w:val="0"/>
                <w:szCs w:val="21"/>
                <w:lang w:bidi="ar"/>
              </w:rPr>
              <w:t>5</w:t>
            </w:r>
          </w:p>
        </w:tc>
        <w:tc>
          <w:tcPr>
            <w:tcW w:w="1118" w:type="dxa"/>
            <w:noWrap/>
            <w:vAlign w:val="center"/>
          </w:tcPr>
          <w:p w14:paraId="0D3C0512">
            <w:pPr>
              <w:jc w:val="center"/>
              <w:rPr>
                <w:rFonts w:hint="eastAsia" w:ascii="宋体" w:hAnsi="宋体" w:cs="宋体"/>
                <w:b/>
                <w:bCs/>
                <w:szCs w:val="21"/>
              </w:rPr>
            </w:pPr>
            <w:r>
              <w:rPr>
                <w:szCs w:val="21"/>
              </w:rPr>
              <w:t>迷你转印电泳仪</w:t>
            </w:r>
          </w:p>
        </w:tc>
        <w:tc>
          <w:tcPr>
            <w:tcW w:w="1100" w:type="dxa"/>
            <w:noWrap/>
            <w:vAlign w:val="center"/>
          </w:tcPr>
          <w:p w14:paraId="1D91965E">
            <w:pPr>
              <w:jc w:val="center"/>
              <w:rPr>
                <w:rFonts w:hint="eastAsia" w:ascii="宋体" w:hAnsi="宋体" w:cs="宋体"/>
                <w:b/>
                <w:bCs/>
                <w:szCs w:val="21"/>
              </w:rPr>
            </w:pPr>
            <w:r>
              <w:rPr>
                <w:szCs w:val="21"/>
              </w:rPr>
              <w:t>否</w:t>
            </w:r>
          </w:p>
        </w:tc>
        <w:tc>
          <w:tcPr>
            <w:tcW w:w="1459" w:type="dxa"/>
            <w:vMerge w:val="continue"/>
            <w:noWrap/>
            <w:vAlign w:val="center"/>
          </w:tcPr>
          <w:p w14:paraId="3AD8290E">
            <w:pPr>
              <w:jc w:val="center"/>
              <w:rPr>
                <w:rFonts w:hint="eastAsia" w:ascii="宋体" w:hAnsi="宋体" w:cs="宋体"/>
                <w:b/>
                <w:bCs/>
                <w:szCs w:val="21"/>
              </w:rPr>
            </w:pPr>
          </w:p>
        </w:tc>
        <w:tc>
          <w:tcPr>
            <w:tcW w:w="654" w:type="dxa"/>
            <w:noWrap/>
            <w:vAlign w:val="center"/>
          </w:tcPr>
          <w:p w14:paraId="6844EE2A">
            <w:pPr>
              <w:jc w:val="center"/>
              <w:rPr>
                <w:rFonts w:hint="eastAsia" w:ascii="宋体" w:hAnsi="宋体" w:cs="宋体"/>
                <w:b/>
                <w:bCs/>
                <w:szCs w:val="21"/>
              </w:rPr>
            </w:pPr>
            <w:r>
              <w:rPr>
                <w:szCs w:val="21"/>
              </w:rPr>
              <w:t>1</w:t>
            </w:r>
          </w:p>
        </w:tc>
        <w:tc>
          <w:tcPr>
            <w:tcW w:w="630" w:type="dxa"/>
            <w:noWrap/>
            <w:vAlign w:val="center"/>
          </w:tcPr>
          <w:p w14:paraId="50297C0A">
            <w:pPr>
              <w:jc w:val="center"/>
              <w:rPr>
                <w:rFonts w:hint="eastAsia" w:ascii="宋体" w:hAnsi="宋体" w:cs="宋体"/>
                <w:b/>
                <w:bCs/>
                <w:szCs w:val="21"/>
              </w:rPr>
            </w:pPr>
            <w:r>
              <w:rPr>
                <w:szCs w:val="21"/>
              </w:rPr>
              <w:t>台</w:t>
            </w:r>
          </w:p>
        </w:tc>
        <w:tc>
          <w:tcPr>
            <w:tcW w:w="1257" w:type="dxa"/>
            <w:noWrap/>
            <w:vAlign w:val="center"/>
          </w:tcPr>
          <w:p w14:paraId="74B63784">
            <w:pPr>
              <w:jc w:val="center"/>
              <w:rPr>
                <w:rFonts w:hint="eastAsia" w:ascii="宋体" w:hAnsi="宋体" w:cs="宋体"/>
                <w:b/>
                <w:bCs/>
                <w:szCs w:val="21"/>
              </w:rPr>
            </w:pPr>
            <w:r>
              <w:rPr>
                <w:szCs w:val="21"/>
              </w:rPr>
              <w:t>否</w:t>
            </w:r>
          </w:p>
        </w:tc>
        <w:tc>
          <w:tcPr>
            <w:tcW w:w="1384" w:type="dxa"/>
            <w:noWrap w:val="0"/>
            <w:vAlign w:val="center"/>
          </w:tcPr>
          <w:p w14:paraId="2C1F1924">
            <w:pPr>
              <w:jc w:val="center"/>
              <w:rPr>
                <w:rFonts w:hint="eastAsia" w:ascii="宋体" w:hAnsi="宋体" w:cs="宋体"/>
                <w:b/>
                <w:bCs/>
                <w:szCs w:val="21"/>
              </w:rPr>
            </w:pPr>
            <w:r>
              <w:rPr>
                <w:rFonts w:hint="eastAsia"/>
                <w:szCs w:val="21"/>
              </w:rPr>
              <w:t>工业</w:t>
            </w:r>
          </w:p>
        </w:tc>
      </w:tr>
      <w:tr w14:paraId="4A1C1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53F4C5F0">
            <w:pPr>
              <w:widowControl/>
              <w:jc w:val="center"/>
              <w:textAlignment w:val="center"/>
              <w:rPr>
                <w:rFonts w:hint="eastAsia" w:ascii="宋体" w:hAnsi="宋体" w:cs="宋体"/>
                <w:b/>
                <w:bCs/>
                <w:szCs w:val="21"/>
              </w:rPr>
            </w:pPr>
          </w:p>
        </w:tc>
        <w:tc>
          <w:tcPr>
            <w:tcW w:w="539" w:type="dxa"/>
            <w:noWrap/>
            <w:vAlign w:val="center"/>
          </w:tcPr>
          <w:p w14:paraId="1E8A01CE">
            <w:pPr>
              <w:widowControl/>
              <w:jc w:val="center"/>
              <w:textAlignment w:val="center"/>
              <w:rPr>
                <w:kern w:val="0"/>
                <w:szCs w:val="21"/>
                <w:lang w:bidi="ar"/>
              </w:rPr>
            </w:pPr>
            <w:r>
              <w:rPr>
                <w:color w:val="000000"/>
                <w:kern w:val="0"/>
                <w:szCs w:val="21"/>
                <w:lang w:bidi="ar"/>
              </w:rPr>
              <w:t>6</w:t>
            </w:r>
          </w:p>
        </w:tc>
        <w:tc>
          <w:tcPr>
            <w:tcW w:w="1118" w:type="dxa"/>
            <w:noWrap/>
            <w:vAlign w:val="center"/>
          </w:tcPr>
          <w:p w14:paraId="71159987">
            <w:pPr>
              <w:jc w:val="center"/>
              <w:rPr>
                <w:rFonts w:hint="eastAsia" w:ascii="宋体" w:hAnsi="宋体" w:cs="宋体"/>
                <w:b/>
                <w:bCs/>
                <w:szCs w:val="21"/>
              </w:rPr>
            </w:pPr>
            <w:r>
              <w:rPr>
                <w:szCs w:val="21"/>
              </w:rPr>
              <w:t>六联多头磁力搅拌器</w:t>
            </w:r>
          </w:p>
        </w:tc>
        <w:tc>
          <w:tcPr>
            <w:tcW w:w="1100" w:type="dxa"/>
            <w:noWrap/>
            <w:vAlign w:val="center"/>
          </w:tcPr>
          <w:p w14:paraId="171F3665">
            <w:pPr>
              <w:jc w:val="center"/>
              <w:rPr>
                <w:rFonts w:hint="eastAsia" w:ascii="宋体" w:hAnsi="宋体" w:cs="宋体"/>
                <w:b/>
                <w:bCs/>
                <w:szCs w:val="21"/>
              </w:rPr>
            </w:pPr>
            <w:r>
              <w:rPr>
                <w:szCs w:val="21"/>
              </w:rPr>
              <w:t>否</w:t>
            </w:r>
          </w:p>
        </w:tc>
        <w:tc>
          <w:tcPr>
            <w:tcW w:w="1459" w:type="dxa"/>
            <w:vMerge w:val="continue"/>
            <w:noWrap/>
            <w:vAlign w:val="center"/>
          </w:tcPr>
          <w:p w14:paraId="65B51DFA">
            <w:pPr>
              <w:jc w:val="center"/>
              <w:rPr>
                <w:rFonts w:hint="eastAsia" w:ascii="宋体" w:hAnsi="宋体" w:cs="宋体"/>
                <w:b/>
                <w:bCs/>
                <w:szCs w:val="21"/>
              </w:rPr>
            </w:pPr>
          </w:p>
        </w:tc>
        <w:tc>
          <w:tcPr>
            <w:tcW w:w="654" w:type="dxa"/>
            <w:noWrap/>
            <w:vAlign w:val="center"/>
          </w:tcPr>
          <w:p w14:paraId="07AD3287">
            <w:pPr>
              <w:jc w:val="center"/>
              <w:rPr>
                <w:rFonts w:hint="eastAsia" w:ascii="宋体" w:hAnsi="宋体" w:cs="宋体"/>
                <w:b/>
                <w:bCs/>
                <w:szCs w:val="21"/>
              </w:rPr>
            </w:pPr>
            <w:r>
              <w:rPr>
                <w:szCs w:val="21"/>
              </w:rPr>
              <w:t>2</w:t>
            </w:r>
          </w:p>
        </w:tc>
        <w:tc>
          <w:tcPr>
            <w:tcW w:w="630" w:type="dxa"/>
            <w:noWrap/>
            <w:vAlign w:val="center"/>
          </w:tcPr>
          <w:p w14:paraId="3463B572">
            <w:pPr>
              <w:jc w:val="center"/>
              <w:rPr>
                <w:rFonts w:hint="eastAsia" w:ascii="宋体" w:hAnsi="宋体" w:cs="宋体"/>
                <w:b/>
                <w:bCs/>
                <w:szCs w:val="21"/>
              </w:rPr>
            </w:pPr>
            <w:r>
              <w:rPr>
                <w:szCs w:val="21"/>
              </w:rPr>
              <w:t>台</w:t>
            </w:r>
          </w:p>
        </w:tc>
        <w:tc>
          <w:tcPr>
            <w:tcW w:w="1257" w:type="dxa"/>
            <w:noWrap/>
            <w:vAlign w:val="center"/>
          </w:tcPr>
          <w:p w14:paraId="747215AB">
            <w:pPr>
              <w:jc w:val="center"/>
              <w:rPr>
                <w:rFonts w:hint="eastAsia" w:ascii="宋体" w:hAnsi="宋体" w:cs="宋体"/>
                <w:b/>
                <w:bCs/>
                <w:szCs w:val="21"/>
              </w:rPr>
            </w:pPr>
            <w:r>
              <w:rPr>
                <w:szCs w:val="21"/>
              </w:rPr>
              <w:t>否</w:t>
            </w:r>
          </w:p>
        </w:tc>
        <w:tc>
          <w:tcPr>
            <w:tcW w:w="1384" w:type="dxa"/>
            <w:noWrap w:val="0"/>
            <w:vAlign w:val="center"/>
          </w:tcPr>
          <w:p w14:paraId="621EE8E9">
            <w:pPr>
              <w:jc w:val="center"/>
              <w:rPr>
                <w:rFonts w:hint="eastAsia" w:ascii="宋体" w:hAnsi="宋体" w:cs="宋体"/>
                <w:b/>
                <w:bCs/>
                <w:szCs w:val="21"/>
              </w:rPr>
            </w:pPr>
            <w:r>
              <w:rPr>
                <w:rFonts w:hint="eastAsia"/>
                <w:szCs w:val="21"/>
              </w:rPr>
              <w:t>工业</w:t>
            </w:r>
          </w:p>
        </w:tc>
      </w:tr>
      <w:tr w14:paraId="734D8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25B52699">
            <w:pPr>
              <w:widowControl/>
              <w:jc w:val="center"/>
              <w:textAlignment w:val="center"/>
              <w:rPr>
                <w:rFonts w:hint="eastAsia" w:ascii="宋体" w:hAnsi="宋体" w:cs="宋体"/>
                <w:b/>
                <w:bCs/>
                <w:szCs w:val="21"/>
              </w:rPr>
            </w:pPr>
          </w:p>
        </w:tc>
        <w:tc>
          <w:tcPr>
            <w:tcW w:w="539" w:type="dxa"/>
            <w:noWrap/>
            <w:vAlign w:val="center"/>
          </w:tcPr>
          <w:p w14:paraId="0442F3CC">
            <w:pPr>
              <w:widowControl/>
              <w:jc w:val="center"/>
              <w:textAlignment w:val="center"/>
              <w:rPr>
                <w:kern w:val="0"/>
                <w:szCs w:val="21"/>
                <w:lang w:bidi="ar"/>
              </w:rPr>
            </w:pPr>
            <w:r>
              <w:rPr>
                <w:color w:val="000000"/>
                <w:kern w:val="0"/>
                <w:szCs w:val="21"/>
                <w:lang w:bidi="ar"/>
              </w:rPr>
              <w:t>7</w:t>
            </w:r>
          </w:p>
        </w:tc>
        <w:tc>
          <w:tcPr>
            <w:tcW w:w="1118" w:type="dxa"/>
            <w:noWrap/>
            <w:vAlign w:val="center"/>
          </w:tcPr>
          <w:p w14:paraId="24FB2BF3">
            <w:pPr>
              <w:jc w:val="center"/>
              <w:rPr>
                <w:rFonts w:hint="eastAsia" w:ascii="宋体" w:hAnsi="宋体" w:cs="宋体"/>
                <w:b/>
                <w:bCs/>
                <w:szCs w:val="21"/>
              </w:rPr>
            </w:pPr>
            <w:r>
              <w:rPr>
                <w:szCs w:val="21"/>
              </w:rPr>
              <w:t>强力电动搅拌机</w:t>
            </w:r>
          </w:p>
        </w:tc>
        <w:tc>
          <w:tcPr>
            <w:tcW w:w="1100" w:type="dxa"/>
            <w:noWrap/>
            <w:vAlign w:val="center"/>
          </w:tcPr>
          <w:p w14:paraId="39011AFF">
            <w:pPr>
              <w:jc w:val="center"/>
              <w:rPr>
                <w:rFonts w:hint="eastAsia" w:ascii="宋体" w:hAnsi="宋体" w:cs="宋体"/>
                <w:b/>
                <w:bCs/>
                <w:szCs w:val="21"/>
              </w:rPr>
            </w:pPr>
            <w:r>
              <w:rPr>
                <w:szCs w:val="21"/>
              </w:rPr>
              <w:t>否</w:t>
            </w:r>
          </w:p>
        </w:tc>
        <w:tc>
          <w:tcPr>
            <w:tcW w:w="1459" w:type="dxa"/>
            <w:vMerge w:val="continue"/>
            <w:noWrap/>
            <w:vAlign w:val="center"/>
          </w:tcPr>
          <w:p w14:paraId="500A198E">
            <w:pPr>
              <w:jc w:val="center"/>
              <w:rPr>
                <w:rFonts w:hint="eastAsia" w:ascii="宋体" w:hAnsi="宋体" w:cs="宋体"/>
                <w:b/>
                <w:bCs/>
                <w:szCs w:val="21"/>
              </w:rPr>
            </w:pPr>
          </w:p>
        </w:tc>
        <w:tc>
          <w:tcPr>
            <w:tcW w:w="654" w:type="dxa"/>
            <w:noWrap/>
            <w:vAlign w:val="center"/>
          </w:tcPr>
          <w:p w14:paraId="5FCAADDF">
            <w:pPr>
              <w:jc w:val="center"/>
              <w:rPr>
                <w:rFonts w:hint="eastAsia" w:ascii="宋体" w:hAnsi="宋体" w:cs="宋体"/>
                <w:b/>
                <w:bCs/>
                <w:szCs w:val="21"/>
              </w:rPr>
            </w:pPr>
            <w:r>
              <w:rPr>
                <w:szCs w:val="21"/>
              </w:rPr>
              <w:t>5</w:t>
            </w:r>
          </w:p>
        </w:tc>
        <w:tc>
          <w:tcPr>
            <w:tcW w:w="630" w:type="dxa"/>
            <w:noWrap/>
            <w:vAlign w:val="center"/>
          </w:tcPr>
          <w:p w14:paraId="127E9873">
            <w:pPr>
              <w:jc w:val="center"/>
              <w:rPr>
                <w:rFonts w:hint="eastAsia" w:ascii="宋体" w:hAnsi="宋体" w:cs="宋体"/>
                <w:b/>
                <w:bCs/>
                <w:szCs w:val="21"/>
              </w:rPr>
            </w:pPr>
            <w:r>
              <w:rPr>
                <w:szCs w:val="21"/>
              </w:rPr>
              <w:t>台</w:t>
            </w:r>
          </w:p>
        </w:tc>
        <w:tc>
          <w:tcPr>
            <w:tcW w:w="1257" w:type="dxa"/>
            <w:noWrap/>
            <w:vAlign w:val="center"/>
          </w:tcPr>
          <w:p w14:paraId="030518B6">
            <w:pPr>
              <w:jc w:val="center"/>
              <w:rPr>
                <w:rFonts w:hint="eastAsia" w:ascii="宋体" w:hAnsi="宋体" w:cs="宋体"/>
                <w:b/>
                <w:bCs/>
                <w:szCs w:val="21"/>
              </w:rPr>
            </w:pPr>
            <w:r>
              <w:rPr>
                <w:szCs w:val="21"/>
              </w:rPr>
              <w:t>否</w:t>
            </w:r>
          </w:p>
        </w:tc>
        <w:tc>
          <w:tcPr>
            <w:tcW w:w="1384" w:type="dxa"/>
            <w:noWrap w:val="0"/>
            <w:vAlign w:val="center"/>
          </w:tcPr>
          <w:p w14:paraId="6479EA31">
            <w:pPr>
              <w:jc w:val="center"/>
              <w:rPr>
                <w:rFonts w:hint="eastAsia" w:ascii="宋体" w:hAnsi="宋体" w:cs="宋体"/>
                <w:b/>
                <w:bCs/>
                <w:szCs w:val="21"/>
              </w:rPr>
            </w:pPr>
            <w:r>
              <w:rPr>
                <w:rFonts w:hint="eastAsia"/>
                <w:szCs w:val="21"/>
              </w:rPr>
              <w:t>工业</w:t>
            </w:r>
          </w:p>
        </w:tc>
      </w:tr>
      <w:tr w14:paraId="66EAA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676ABE6B">
            <w:pPr>
              <w:widowControl/>
              <w:jc w:val="center"/>
              <w:textAlignment w:val="center"/>
              <w:rPr>
                <w:rFonts w:hint="eastAsia" w:ascii="宋体" w:hAnsi="宋体" w:cs="宋体"/>
                <w:b/>
                <w:bCs/>
                <w:szCs w:val="21"/>
              </w:rPr>
            </w:pPr>
          </w:p>
        </w:tc>
        <w:tc>
          <w:tcPr>
            <w:tcW w:w="539" w:type="dxa"/>
            <w:noWrap/>
            <w:vAlign w:val="center"/>
          </w:tcPr>
          <w:p w14:paraId="0F145D10">
            <w:pPr>
              <w:widowControl/>
              <w:jc w:val="center"/>
              <w:textAlignment w:val="center"/>
              <w:rPr>
                <w:kern w:val="0"/>
                <w:szCs w:val="21"/>
                <w:lang w:bidi="ar"/>
              </w:rPr>
            </w:pPr>
            <w:r>
              <w:rPr>
                <w:color w:val="000000"/>
                <w:kern w:val="0"/>
                <w:szCs w:val="21"/>
                <w:lang w:bidi="ar"/>
              </w:rPr>
              <w:t>8</w:t>
            </w:r>
          </w:p>
        </w:tc>
        <w:tc>
          <w:tcPr>
            <w:tcW w:w="1118" w:type="dxa"/>
            <w:noWrap/>
            <w:vAlign w:val="center"/>
          </w:tcPr>
          <w:p w14:paraId="39731080">
            <w:pPr>
              <w:jc w:val="center"/>
              <w:rPr>
                <w:rFonts w:hint="eastAsia" w:ascii="宋体" w:hAnsi="宋体" w:cs="宋体"/>
                <w:b/>
                <w:bCs/>
                <w:szCs w:val="21"/>
              </w:rPr>
            </w:pPr>
            <w:r>
              <w:rPr>
                <w:szCs w:val="21"/>
              </w:rPr>
              <w:t>智能透皮扩散仪</w:t>
            </w:r>
          </w:p>
        </w:tc>
        <w:tc>
          <w:tcPr>
            <w:tcW w:w="1100" w:type="dxa"/>
            <w:noWrap/>
            <w:vAlign w:val="center"/>
          </w:tcPr>
          <w:p w14:paraId="6049C7F8">
            <w:pPr>
              <w:jc w:val="center"/>
              <w:rPr>
                <w:rFonts w:hint="eastAsia" w:ascii="宋体" w:hAnsi="宋体" w:cs="宋体"/>
                <w:b/>
                <w:bCs/>
                <w:szCs w:val="21"/>
              </w:rPr>
            </w:pPr>
            <w:r>
              <w:rPr>
                <w:szCs w:val="21"/>
              </w:rPr>
              <w:t>否</w:t>
            </w:r>
          </w:p>
        </w:tc>
        <w:tc>
          <w:tcPr>
            <w:tcW w:w="1459" w:type="dxa"/>
            <w:vMerge w:val="continue"/>
            <w:noWrap/>
            <w:vAlign w:val="center"/>
          </w:tcPr>
          <w:p w14:paraId="0B60707B">
            <w:pPr>
              <w:jc w:val="center"/>
              <w:rPr>
                <w:rFonts w:hint="eastAsia" w:ascii="宋体" w:hAnsi="宋体" w:cs="宋体"/>
                <w:b/>
                <w:bCs/>
                <w:szCs w:val="21"/>
              </w:rPr>
            </w:pPr>
          </w:p>
        </w:tc>
        <w:tc>
          <w:tcPr>
            <w:tcW w:w="654" w:type="dxa"/>
            <w:noWrap/>
            <w:vAlign w:val="center"/>
          </w:tcPr>
          <w:p w14:paraId="2744E01C">
            <w:pPr>
              <w:jc w:val="center"/>
              <w:rPr>
                <w:rFonts w:hint="eastAsia" w:ascii="宋体" w:hAnsi="宋体" w:cs="宋体"/>
                <w:b/>
                <w:bCs/>
                <w:szCs w:val="21"/>
              </w:rPr>
            </w:pPr>
            <w:r>
              <w:rPr>
                <w:szCs w:val="21"/>
              </w:rPr>
              <w:t>1</w:t>
            </w:r>
          </w:p>
        </w:tc>
        <w:tc>
          <w:tcPr>
            <w:tcW w:w="630" w:type="dxa"/>
            <w:noWrap/>
            <w:vAlign w:val="center"/>
          </w:tcPr>
          <w:p w14:paraId="024EEC2C">
            <w:pPr>
              <w:jc w:val="center"/>
              <w:rPr>
                <w:rFonts w:hint="eastAsia" w:ascii="宋体" w:hAnsi="宋体" w:cs="宋体"/>
                <w:b/>
                <w:bCs/>
                <w:szCs w:val="21"/>
              </w:rPr>
            </w:pPr>
            <w:r>
              <w:rPr>
                <w:szCs w:val="21"/>
              </w:rPr>
              <w:t>台</w:t>
            </w:r>
          </w:p>
        </w:tc>
        <w:tc>
          <w:tcPr>
            <w:tcW w:w="1257" w:type="dxa"/>
            <w:noWrap/>
            <w:vAlign w:val="center"/>
          </w:tcPr>
          <w:p w14:paraId="0EC8F91D">
            <w:pPr>
              <w:jc w:val="center"/>
              <w:rPr>
                <w:rFonts w:hint="eastAsia" w:ascii="宋体" w:hAnsi="宋体" w:cs="宋体"/>
                <w:b/>
                <w:bCs/>
                <w:szCs w:val="21"/>
              </w:rPr>
            </w:pPr>
            <w:r>
              <w:rPr>
                <w:szCs w:val="21"/>
              </w:rPr>
              <w:t>否</w:t>
            </w:r>
          </w:p>
        </w:tc>
        <w:tc>
          <w:tcPr>
            <w:tcW w:w="1384" w:type="dxa"/>
            <w:noWrap w:val="0"/>
            <w:vAlign w:val="center"/>
          </w:tcPr>
          <w:p w14:paraId="0CE23814">
            <w:pPr>
              <w:jc w:val="center"/>
              <w:rPr>
                <w:rFonts w:hint="eastAsia" w:ascii="宋体" w:hAnsi="宋体" w:cs="宋体"/>
                <w:b/>
                <w:bCs/>
                <w:szCs w:val="21"/>
              </w:rPr>
            </w:pPr>
            <w:r>
              <w:rPr>
                <w:rFonts w:hint="eastAsia"/>
                <w:szCs w:val="21"/>
              </w:rPr>
              <w:t>工业</w:t>
            </w:r>
          </w:p>
        </w:tc>
      </w:tr>
      <w:tr w14:paraId="4D2CF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5136F3C3">
            <w:pPr>
              <w:widowControl/>
              <w:jc w:val="center"/>
              <w:textAlignment w:val="center"/>
              <w:rPr>
                <w:rFonts w:hint="eastAsia" w:ascii="宋体" w:hAnsi="宋体" w:cs="宋体"/>
                <w:b/>
                <w:bCs/>
                <w:szCs w:val="21"/>
              </w:rPr>
            </w:pPr>
          </w:p>
        </w:tc>
        <w:tc>
          <w:tcPr>
            <w:tcW w:w="539" w:type="dxa"/>
            <w:noWrap/>
            <w:vAlign w:val="center"/>
          </w:tcPr>
          <w:p w14:paraId="165A89AF">
            <w:pPr>
              <w:widowControl/>
              <w:jc w:val="center"/>
              <w:textAlignment w:val="center"/>
              <w:rPr>
                <w:kern w:val="0"/>
                <w:szCs w:val="21"/>
                <w:lang w:bidi="ar"/>
              </w:rPr>
            </w:pPr>
            <w:r>
              <w:rPr>
                <w:color w:val="000000"/>
                <w:kern w:val="0"/>
                <w:szCs w:val="21"/>
                <w:lang w:bidi="ar"/>
              </w:rPr>
              <w:t>9</w:t>
            </w:r>
          </w:p>
        </w:tc>
        <w:tc>
          <w:tcPr>
            <w:tcW w:w="1118" w:type="dxa"/>
            <w:noWrap/>
            <w:vAlign w:val="center"/>
          </w:tcPr>
          <w:p w14:paraId="35F08B05">
            <w:pPr>
              <w:jc w:val="center"/>
              <w:rPr>
                <w:rFonts w:hint="eastAsia" w:ascii="宋体" w:hAnsi="宋体" w:cs="宋体"/>
                <w:b/>
                <w:bCs/>
                <w:szCs w:val="21"/>
              </w:rPr>
            </w:pPr>
            <w:r>
              <w:rPr>
                <w:szCs w:val="21"/>
              </w:rPr>
              <w:t>高速剪切均质乳化机</w:t>
            </w:r>
          </w:p>
        </w:tc>
        <w:tc>
          <w:tcPr>
            <w:tcW w:w="1100" w:type="dxa"/>
            <w:noWrap/>
            <w:vAlign w:val="center"/>
          </w:tcPr>
          <w:p w14:paraId="432492DA">
            <w:pPr>
              <w:jc w:val="center"/>
              <w:rPr>
                <w:rFonts w:hint="eastAsia" w:ascii="宋体" w:hAnsi="宋体" w:cs="宋体"/>
                <w:b/>
                <w:bCs/>
                <w:szCs w:val="21"/>
              </w:rPr>
            </w:pPr>
            <w:r>
              <w:rPr>
                <w:szCs w:val="21"/>
              </w:rPr>
              <w:t>否</w:t>
            </w:r>
          </w:p>
        </w:tc>
        <w:tc>
          <w:tcPr>
            <w:tcW w:w="1459" w:type="dxa"/>
            <w:vMerge w:val="continue"/>
            <w:noWrap/>
            <w:vAlign w:val="center"/>
          </w:tcPr>
          <w:p w14:paraId="2BC50C5F">
            <w:pPr>
              <w:jc w:val="center"/>
              <w:rPr>
                <w:rFonts w:hint="eastAsia" w:ascii="宋体" w:hAnsi="宋体" w:cs="宋体"/>
                <w:b/>
                <w:bCs/>
                <w:szCs w:val="21"/>
              </w:rPr>
            </w:pPr>
          </w:p>
        </w:tc>
        <w:tc>
          <w:tcPr>
            <w:tcW w:w="654" w:type="dxa"/>
            <w:noWrap/>
            <w:vAlign w:val="center"/>
          </w:tcPr>
          <w:p w14:paraId="58C37BEF">
            <w:pPr>
              <w:jc w:val="center"/>
              <w:rPr>
                <w:rFonts w:hint="eastAsia" w:ascii="宋体" w:hAnsi="宋体" w:cs="宋体"/>
                <w:b/>
                <w:bCs/>
                <w:szCs w:val="21"/>
              </w:rPr>
            </w:pPr>
            <w:r>
              <w:rPr>
                <w:szCs w:val="21"/>
              </w:rPr>
              <w:t>1</w:t>
            </w:r>
          </w:p>
        </w:tc>
        <w:tc>
          <w:tcPr>
            <w:tcW w:w="630" w:type="dxa"/>
            <w:noWrap/>
            <w:vAlign w:val="center"/>
          </w:tcPr>
          <w:p w14:paraId="2031D0A7">
            <w:pPr>
              <w:jc w:val="center"/>
              <w:rPr>
                <w:rFonts w:hint="eastAsia" w:ascii="宋体" w:hAnsi="宋体" w:cs="宋体"/>
                <w:b/>
                <w:bCs/>
                <w:szCs w:val="21"/>
              </w:rPr>
            </w:pPr>
            <w:r>
              <w:rPr>
                <w:szCs w:val="21"/>
              </w:rPr>
              <w:t>台</w:t>
            </w:r>
          </w:p>
        </w:tc>
        <w:tc>
          <w:tcPr>
            <w:tcW w:w="1257" w:type="dxa"/>
            <w:noWrap/>
            <w:vAlign w:val="center"/>
          </w:tcPr>
          <w:p w14:paraId="1293EB75">
            <w:pPr>
              <w:jc w:val="center"/>
              <w:rPr>
                <w:rFonts w:hint="eastAsia" w:ascii="宋体" w:hAnsi="宋体" w:cs="宋体"/>
                <w:b/>
                <w:bCs/>
                <w:szCs w:val="21"/>
              </w:rPr>
            </w:pPr>
            <w:r>
              <w:rPr>
                <w:szCs w:val="21"/>
              </w:rPr>
              <w:t>否</w:t>
            </w:r>
          </w:p>
        </w:tc>
        <w:tc>
          <w:tcPr>
            <w:tcW w:w="1384" w:type="dxa"/>
            <w:noWrap w:val="0"/>
            <w:vAlign w:val="center"/>
          </w:tcPr>
          <w:p w14:paraId="76188D3A">
            <w:pPr>
              <w:jc w:val="center"/>
              <w:rPr>
                <w:rFonts w:hint="eastAsia" w:ascii="宋体" w:hAnsi="宋体" w:cs="宋体"/>
                <w:b/>
                <w:bCs/>
                <w:szCs w:val="21"/>
              </w:rPr>
            </w:pPr>
            <w:r>
              <w:rPr>
                <w:rFonts w:hint="eastAsia"/>
                <w:szCs w:val="21"/>
              </w:rPr>
              <w:t>工业</w:t>
            </w:r>
          </w:p>
        </w:tc>
      </w:tr>
      <w:tr w14:paraId="6282B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5253C7CF">
            <w:pPr>
              <w:widowControl/>
              <w:jc w:val="center"/>
              <w:textAlignment w:val="center"/>
              <w:rPr>
                <w:rFonts w:hint="eastAsia" w:ascii="宋体" w:hAnsi="宋体" w:cs="宋体"/>
                <w:b/>
                <w:bCs/>
                <w:szCs w:val="21"/>
              </w:rPr>
            </w:pPr>
          </w:p>
        </w:tc>
        <w:tc>
          <w:tcPr>
            <w:tcW w:w="539" w:type="dxa"/>
            <w:noWrap/>
            <w:vAlign w:val="center"/>
          </w:tcPr>
          <w:p w14:paraId="71721876">
            <w:pPr>
              <w:widowControl/>
              <w:jc w:val="center"/>
              <w:textAlignment w:val="center"/>
              <w:rPr>
                <w:kern w:val="0"/>
                <w:szCs w:val="21"/>
                <w:lang w:bidi="ar"/>
              </w:rPr>
            </w:pPr>
            <w:r>
              <w:rPr>
                <w:color w:val="000000"/>
                <w:kern w:val="0"/>
                <w:szCs w:val="21"/>
                <w:lang w:bidi="ar"/>
              </w:rPr>
              <w:t>10</w:t>
            </w:r>
          </w:p>
        </w:tc>
        <w:tc>
          <w:tcPr>
            <w:tcW w:w="1118" w:type="dxa"/>
            <w:noWrap/>
            <w:vAlign w:val="center"/>
          </w:tcPr>
          <w:p w14:paraId="2F977612">
            <w:pPr>
              <w:jc w:val="center"/>
              <w:rPr>
                <w:rFonts w:hint="eastAsia" w:ascii="宋体" w:hAnsi="宋体" w:cs="宋体"/>
                <w:b/>
                <w:bCs/>
                <w:szCs w:val="21"/>
              </w:rPr>
            </w:pPr>
            <w:r>
              <w:rPr>
                <w:szCs w:val="21"/>
              </w:rPr>
              <w:t>冰箱-20℃</w:t>
            </w:r>
          </w:p>
        </w:tc>
        <w:tc>
          <w:tcPr>
            <w:tcW w:w="1100" w:type="dxa"/>
            <w:noWrap/>
            <w:vAlign w:val="center"/>
          </w:tcPr>
          <w:p w14:paraId="71AB9FD2">
            <w:pPr>
              <w:jc w:val="center"/>
              <w:rPr>
                <w:rFonts w:hint="eastAsia" w:ascii="宋体" w:hAnsi="宋体" w:cs="宋体"/>
                <w:b/>
                <w:bCs/>
                <w:szCs w:val="21"/>
              </w:rPr>
            </w:pPr>
            <w:r>
              <w:rPr>
                <w:szCs w:val="21"/>
              </w:rPr>
              <w:t>否</w:t>
            </w:r>
          </w:p>
        </w:tc>
        <w:tc>
          <w:tcPr>
            <w:tcW w:w="1459" w:type="dxa"/>
            <w:vMerge w:val="continue"/>
            <w:noWrap/>
            <w:vAlign w:val="center"/>
          </w:tcPr>
          <w:p w14:paraId="44046C7E">
            <w:pPr>
              <w:jc w:val="center"/>
              <w:rPr>
                <w:rFonts w:hint="eastAsia" w:ascii="宋体" w:hAnsi="宋体" w:cs="宋体"/>
                <w:b/>
                <w:bCs/>
                <w:szCs w:val="21"/>
              </w:rPr>
            </w:pPr>
          </w:p>
        </w:tc>
        <w:tc>
          <w:tcPr>
            <w:tcW w:w="654" w:type="dxa"/>
            <w:noWrap/>
            <w:vAlign w:val="center"/>
          </w:tcPr>
          <w:p w14:paraId="27777CE5">
            <w:pPr>
              <w:jc w:val="center"/>
              <w:rPr>
                <w:rFonts w:hint="eastAsia" w:ascii="宋体" w:hAnsi="宋体" w:cs="宋体"/>
                <w:b/>
                <w:bCs/>
                <w:szCs w:val="21"/>
              </w:rPr>
            </w:pPr>
            <w:r>
              <w:rPr>
                <w:szCs w:val="21"/>
              </w:rPr>
              <w:t>1</w:t>
            </w:r>
          </w:p>
        </w:tc>
        <w:tc>
          <w:tcPr>
            <w:tcW w:w="630" w:type="dxa"/>
            <w:noWrap/>
            <w:vAlign w:val="center"/>
          </w:tcPr>
          <w:p w14:paraId="5AEB617C">
            <w:pPr>
              <w:jc w:val="center"/>
              <w:rPr>
                <w:rFonts w:hint="eastAsia" w:ascii="宋体" w:hAnsi="宋体" w:cs="宋体"/>
                <w:b/>
                <w:bCs/>
                <w:szCs w:val="21"/>
              </w:rPr>
            </w:pPr>
            <w:r>
              <w:rPr>
                <w:szCs w:val="21"/>
              </w:rPr>
              <w:t>台</w:t>
            </w:r>
          </w:p>
        </w:tc>
        <w:tc>
          <w:tcPr>
            <w:tcW w:w="1257" w:type="dxa"/>
            <w:noWrap/>
            <w:vAlign w:val="center"/>
          </w:tcPr>
          <w:p w14:paraId="749B6E68">
            <w:pPr>
              <w:jc w:val="center"/>
              <w:rPr>
                <w:rFonts w:hint="eastAsia" w:ascii="宋体" w:hAnsi="宋体" w:cs="宋体"/>
                <w:b/>
                <w:bCs/>
                <w:szCs w:val="21"/>
              </w:rPr>
            </w:pPr>
            <w:r>
              <w:rPr>
                <w:szCs w:val="21"/>
              </w:rPr>
              <w:t>否</w:t>
            </w:r>
          </w:p>
        </w:tc>
        <w:tc>
          <w:tcPr>
            <w:tcW w:w="1384" w:type="dxa"/>
            <w:noWrap w:val="0"/>
            <w:vAlign w:val="center"/>
          </w:tcPr>
          <w:p w14:paraId="473B9064">
            <w:pPr>
              <w:jc w:val="center"/>
              <w:rPr>
                <w:rFonts w:hint="eastAsia" w:ascii="宋体" w:hAnsi="宋体" w:cs="宋体"/>
                <w:b/>
                <w:bCs/>
                <w:szCs w:val="21"/>
              </w:rPr>
            </w:pPr>
            <w:r>
              <w:rPr>
                <w:rFonts w:hint="eastAsia"/>
                <w:szCs w:val="21"/>
              </w:rPr>
              <w:t>工业</w:t>
            </w:r>
          </w:p>
        </w:tc>
      </w:tr>
      <w:tr w14:paraId="41D9E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2298AC82">
            <w:pPr>
              <w:widowControl/>
              <w:jc w:val="center"/>
              <w:textAlignment w:val="center"/>
              <w:rPr>
                <w:rFonts w:hint="eastAsia" w:ascii="宋体" w:hAnsi="宋体" w:cs="宋体"/>
                <w:b/>
                <w:bCs/>
                <w:szCs w:val="21"/>
              </w:rPr>
            </w:pPr>
          </w:p>
        </w:tc>
        <w:tc>
          <w:tcPr>
            <w:tcW w:w="539" w:type="dxa"/>
            <w:noWrap/>
            <w:vAlign w:val="center"/>
          </w:tcPr>
          <w:p w14:paraId="5BE65881">
            <w:pPr>
              <w:widowControl/>
              <w:jc w:val="center"/>
              <w:textAlignment w:val="center"/>
              <w:rPr>
                <w:kern w:val="0"/>
                <w:szCs w:val="21"/>
                <w:lang w:bidi="ar"/>
              </w:rPr>
            </w:pPr>
            <w:r>
              <w:rPr>
                <w:color w:val="000000"/>
                <w:kern w:val="0"/>
                <w:szCs w:val="21"/>
                <w:lang w:bidi="ar"/>
              </w:rPr>
              <w:t>11</w:t>
            </w:r>
          </w:p>
        </w:tc>
        <w:tc>
          <w:tcPr>
            <w:tcW w:w="1118" w:type="dxa"/>
            <w:noWrap/>
            <w:vAlign w:val="center"/>
          </w:tcPr>
          <w:p w14:paraId="2AFCC2DA">
            <w:pPr>
              <w:jc w:val="center"/>
              <w:rPr>
                <w:rFonts w:hint="eastAsia" w:ascii="宋体" w:hAnsi="宋体" w:cs="宋体"/>
                <w:b/>
                <w:bCs/>
                <w:szCs w:val="21"/>
              </w:rPr>
            </w:pPr>
            <w:r>
              <w:rPr>
                <w:szCs w:val="21"/>
              </w:rPr>
              <w:t>医用冷藏冰箱</w:t>
            </w:r>
          </w:p>
        </w:tc>
        <w:tc>
          <w:tcPr>
            <w:tcW w:w="1100" w:type="dxa"/>
            <w:noWrap/>
            <w:vAlign w:val="center"/>
          </w:tcPr>
          <w:p w14:paraId="0954BE48">
            <w:pPr>
              <w:jc w:val="center"/>
              <w:rPr>
                <w:rFonts w:hint="eastAsia" w:ascii="宋体" w:hAnsi="宋体" w:cs="宋体"/>
                <w:b/>
                <w:bCs/>
                <w:szCs w:val="21"/>
              </w:rPr>
            </w:pPr>
            <w:r>
              <w:rPr>
                <w:szCs w:val="21"/>
              </w:rPr>
              <w:t>否</w:t>
            </w:r>
          </w:p>
        </w:tc>
        <w:tc>
          <w:tcPr>
            <w:tcW w:w="1459" w:type="dxa"/>
            <w:vMerge w:val="continue"/>
            <w:noWrap/>
            <w:vAlign w:val="center"/>
          </w:tcPr>
          <w:p w14:paraId="4DB0DAAD">
            <w:pPr>
              <w:jc w:val="center"/>
              <w:rPr>
                <w:rFonts w:hint="eastAsia" w:ascii="宋体" w:hAnsi="宋体" w:cs="宋体"/>
                <w:b/>
                <w:bCs/>
                <w:szCs w:val="21"/>
              </w:rPr>
            </w:pPr>
          </w:p>
        </w:tc>
        <w:tc>
          <w:tcPr>
            <w:tcW w:w="654" w:type="dxa"/>
            <w:noWrap/>
            <w:vAlign w:val="center"/>
          </w:tcPr>
          <w:p w14:paraId="50607B29">
            <w:pPr>
              <w:jc w:val="center"/>
              <w:rPr>
                <w:rFonts w:hint="eastAsia" w:ascii="宋体" w:hAnsi="宋体" w:cs="宋体"/>
                <w:b/>
                <w:bCs/>
                <w:szCs w:val="21"/>
              </w:rPr>
            </w:pPr>
            <w:r>
              <w:rPr>
                <w:szCs w:val="21"/>
              </w:rPr>
              <w:t>1</w:t>
            </w:r>
          </w:p>
        </w:tc>
        <w:tc>
          <w:tcPr>
            <w:tcW w:w="630" w:type="dxa"/>
            <w:noWrap/>
            <w:vAlign w:val="center"/>
          </w:tcPr>
          <w:p w14:paraId="7BCE2C41">
            <w:pPr>
              <w:jc w:val="center"/>
              <w:rPr>
                <w:rFonts w:hint="eastAsia" w:ascii="宋体" w:hAnsi="宋体" w:cs="宋体"/>
                <w:b/>
                <w:bCs/>
                <w:szCs w:val="21"/>
              </w:rPr>
            </w:pPr>
            <w:r>
              <w:rPr>
                <w:szCs w:val="21"/>
              </w:rPr>
              <w:t>台</w:t>
            </w:r>
          </w:p>
        </w:tc>
        <w:tc>
          <w:tcPr>
            <w:tcW w:w="1257" w:type="dxa"/>
            <w:noWrap/>
            <w:vAlign w:val="center"/>
          </w:tcPr>
          <w:p w14:paraId="0728E65E">
            <w:pPr>
              <w:jc w:val="center"/>
              <w:rPr>
                <w:rFonts w:hint="eastAsia" w:ascii="宋体" w:hAnsi="宋体" w:cs="宋体"/>
                <w:b/>
                <w:bCs/>
                <w:szCs w:val="21"/>
              </w:rPr>
            </w:pPr>
            <w:r>
              <w:rPr>
                <w:szCs w:val="21"/>
              </w:rPr>
              <w:t>否</w:t>
            </w:r>
          </w:p>
        </w:tc>
        <w:tc>
          <w:tcPr>
            <w:tcW w:w="1384" w:type="dxa"/>
            <w:noWrap w:val="0"/>
            <w:vAlign w:val="center"/>
          </w:tcPr>
          <w:p w14:paraId="05B20B89">
            <w:pPr>
              <w:jc w:val="center"/>
              <w:rPr>
                <w:rFonts w:hint="eastAsia" w:ascii="宋体" w:hAnsi="宋体" w:cs="宋体"/>
                <w:b/>
                <w:bCs/>
                <w:szCs w:val="21"/>
              </w:rPr>
            </w:pPr>
            <w:r>
              <w:rPr>
                <w:rFonts w:hint="eastAsia"/>
                <w:szCs w:val="21"/>
              </w:rPr>
              <w:t>工业</w:t>
            </w:r>
          </w:p>
        </w:tc>
      </w:tr>
      <w:tr w14:paraId="01046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4978594A">
            <w:pPr>
              <w:widowControl/>
              <w:jc w:val="center"/>
              <w:textAlignment w:val="center"/>
              <w:rPr>
                <w:rFonts w:hint="eastAsia" w:ascii="宋体" w:hAnsi="宋体" w:cs="宋体"/>
                <w:b/>
                <w:bCs/>
                <w:szCs w:val="21"/>
              </w:rPr>
            </w:pPr>
          </w:p>
        </w:tc>
        <w:tc>
          <w:tcPr>
            <w:tcW w:w="539" w:type="dxa"/>
            <w:noWrap/>
            <w:vAlign w:val="center"/>
          </w:tcPr>
          <w:p w14:paraId="24FB53FC">
            <w:pPr>
              <w:widowControl/>
              <w:jc w:val="center"/>
              <w:textAlignment w:val="center"/>
              <w:rPr>
                <w:kern w:val="0"/>
                <w:szCs w:val="21"/>
                <w:lang w:bidi="ar"/>
              </w:rPr>
            </w:pPr>
            <w:r>
              <w:rPr>
                <w:color w:val="000000"/>
                <w:kern w:val="0"/>
                <w:szCs w:val="21"/>
                <w:lang w:bidi="ar"/>
              </w:rPr>
              <w:t>12</w:t>
            </w:r>
          </w:p>
        </w:tc>
        <w:tc>
          <w:tcPr>
            <w:tcW w:w="1118" w:type="dxa"/>
            <w:noWrap/>
            <w:vAlign w:val="center"/>
          </w:tcPr>
          <w:p w14:paraId="1E1E95B7">
            <w:pPr>
              <w:jc w:val="center"/>
              <w:rPr>
                <w:rFonts w:hint="eastAsia" w:ascii="宋体" w:hAnsi="宋体" w:cs="宋体"/>
                <w:b/>
                <w:bCs/>
                <w:szCs w:val="21"/>
                <w:lang w:eastAsia="zh"/>
              </w:rPr>
            </w:pPr>
            <w:r>
              <w:rPr>
                <w:rFonts w:hint="eastAsia" w:ascii="宋体" w:hAnsi="宋体" w:cs="宋体"/>
                <w:szCs w:val="21"/>
                <w:lang w:eastAsia="zh"/>
              </w:rPr>
              <w:t>箱式气氛炉</w:t>
            </w:r>
          </w:p>
        </w:tc>
        <w:tc>
          <w:tcPr>
            <w:tcW w:w="1100" w:type="dxa"/>
            <w:noWrap/>
            <w:vAlign w:val="center"/>
          </w:tcPr>
          <w:p w14:paraId="3AE822AA">
            <w:pPr>
              <w:jc w:val="center"/>
              <w:rPr>
                <w:rFonts w:hint="eastAsia" w:ascii="宋体" w:hAnsi="宋体" w:cs="宋体"/>
                <w:b/>
                <w:bCs/>
                <w:szCs w:val="21"/>
              </w:rPr>
            </w:pPr>
            <w:r>
              <w:rPr>
                <w:szCs w:val="21"/>
              </w:rPr>
              <w:t>否</w:t>
            </w:r>
          </w:p>
        </w:tc>
        <w:tc>
          <w:tcPr>
            <w:tcW w:w="1459" w:type="dxa"/>
            <w:vMerge w:val="continue"/>
            <w:noWrap/>
            <w:vAlign w:val="center"/>
          </w:tcPr>
          <w:p w14:paraId="68317364">
            <w:pPr>
              <w:jc w:val="center"/>
              <w:rPr>
                <w:rFonts w:hint="eastAsia" w:ascii="宋体" w:hAnsi="宋体" w:cs="宋体"/>
                <w:b/>
                <w:bCs/>
                <w:szCs w:val="21"/>
              </w:rPr>
            </w:pPr>
          </w:p>
        </w:tc>
        <w:tc>
          <w:tcPr>
            <w:tcW w:w="654" w:type="dxa"/>
            <w:noWrap/>
            <w:vAlign w:val="center"/>
          </w:tcPr>
          <w:p w14:paraId="56D53740">
            <w:pPr>
              <w:jc w:val="center"/>
              <w:rPr>
                <w:rFonts w:hint="eastAsia" w:ascii="宋体" w:hAnsi="宋体" w:cs="宋体"/>
                <w:b/>
                <w:bCs/>
                <w:szCs w:val="21"/>
              </w:rPr>
            </w:pPr>
            <w:r>
              <w:rPr>
                <w:szCs w:val="21"/>
              </w:rPr>
              <w:t>1</w:t>
            </w:r>
          </w:p>
        </w:tc>
        <w:tc>
          <w:tcPr>
            <w:tcW w:w="630" w:type="dxa"/>
            <w:noWrap/>
            <w:vAlign w:val="center"/>
          </w:tcPr>
          <w:p w14:paraId="2DF26602">
            <w:pPr>
              <w:jc w:val="center"/>
              <w:rPr>
                <w:rFonts w:hint="eastAsia" w:ascii="宋体" w:hAnsi="宋体" w:cs="宋体"/>
                <w:b/>
                <w:bCs/>
                <w:szCs w:val="21"/>
              </w:rPr>
            </w:pPr>
            <w:r>
              <w:rPr>
                <w:szCs w:val="21"/>
              </w:rPr>
              <w:t>台</w:t>
            </w:r>
          </w:p>
        </w:tc>
        <w:tc>
          <w:tcPr>
            <w:tcW w:w="1257" w:type="dxa"/>
            <w:noWrap/>
            <w:vAlign w:val="center"/>
          </w:tcPr>
          <w:p w14:paraId="3712DF36">
            <w:pPr>
              <w:jc w:val="center"/>
              <w:rPr>
                <w:rFonts w:hint="eastAsia" w:ascii="宋体" w:hAnsi="宋体" w:cs="宋体"/>
                <w:b/>
                <w:bCs/>
                <w:szCs w:val="21"/>
              </w:rPr>
            </w:pPr>
            <w:r>
              <w:rPr>
                <w:szCs w:val="21"/>
              </w:rPr>
              <w:t>否</w:t>
            </w:r>
          </w:p>
        </w:tc>
        <w:tc>
          <w:tcPr>
            <w:tcW w:w="1384" w:type="dxa"/>
            <w:noWrap w:val="0"/>
            <w:vAlign w:val="center"/>
          </w:tcPr>
          <w:p w14:paraId="6C00E2AB">
            <w:pPr>
              <w:jc w:val="center"/>
              <w:rPr>
                <w:rFonts w:hint="eastAsia" w:ascii="宋体" w:hAnsi="宋体" w:cs="宋体"/>
                <w:b/>
                <w:bCs/>
                <w:szCs w:val="21"/>
              </w:rPr>
            </w:pPr>
            <w:r>
              <w:rPr>
                <w:rFonts w:hint="eastAsia"/>
                <w:szCs w:val="21"/>
              </w:rPr>
              <w:t>工业</w:t>
            </w:r>
          </w:p>
        </w:tc>
      </w:tr>
      <w:tr w14:paraId="457F2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4A2C199E">
            <w:pPr>
              <w:widowControl/>
              <w:jc w:val="center"/>
              <w:textAlignment w:val="center"/>
              <w:rPr>
                <w:rFonts w:hint="eastAsia" w:ascii="宋体" w:hAnsi="宋体" w:cs="宋体"/>
                <w:b/>
                <w:bCs/>
                <w:szCs w:val="21"/>
              </w:rPr>
            </w:pPr>
          </w:p>
        </w:tc>
        <w:tc>
          <w:tcPr>
            <w:tcW w:w="539" w:type="dxa"/>
            <w:noWrap/>
            <w:vAlign w:val="center"/>
          </w:tcPr>
          <w:p w14:paraId="50179737">
            <w:pPr>
              <w:widowControl/>
              <w:jc w:val="center"/>
              <w:textAlignment w:val="center"/>
              <w:rPr>
                <w:kern w:val="0"/>
                <w:szCs w:val="21"/>
                <w:lang w:bidi="ar"/>
              </w:rPr>
            </w:pPr>
            <w:r>
              <w:rPr>
                <w:color w:val="000000"/>
                <w:kern w:val="0"/>
                <w:szCs w:val="21"/>
                <w:lang w:bidi="ar"/>
              </w:rPr>
              <w:t>13</w:t>
            </w:r>
          </w:p>
        </w:tc>
        <w:tc>
          <w:tcPr>
            <w:tcW w:w="1118" w:type="dxa"/>
            <w:noWrap/>
            <w:vAlign w:val="center"/>
          </w:tcPr>
          <w:p w14:paraId="61860E09">
            <w:pPr>
              <w:jc w:val="center"/>
              <w:rPr>
                <w:rFonts w:hint="eastAsia" w:ascii="宋体" w:hAnsi="宋体" w:cs="宋体"/>
                <w:b/>
                <w:bCs/>
                <w:szCs w:val="21"/>
              </w:rPr>
            </w:pPr>
            <w:r>
              <w:rPr>
                <w:szCs w:val="21"/>
              </w:rPr>
              <w:t>全自动易拉罐封口</w:t>
            </w:r>
          </w:p>
        </w:tc>
        <w:tc>
          <w:tcPr>
            <w:tcW w:w="1100" w:type="dxa"/>
            <w:noWrap/>
            <w:vAlign w:val="center"/>
          </w:tcPr>
          <w:p w14:paraId="67A21B9C">
            <w:pPr>
              <w:jc w:val="center"/>
              <w:rPr>
                <w:rFonts w:hint="eastAsia" w:ascii="宋体" w:hAnsi="宋体" w:cs="宋体"/>
                <w:b/>
                <w:bCs/>
                <w:szCs w:val="21"/>
              </w:rPr>
            </w:pPr>
            <w:r>
              <w:rPr>
                <w:szCs w:val="21"/>
              </w:rPr>
              <w:t>否</w:t>
            </w:r>
          </w:p>
        </w:tc>
        <w:tc>
          <w:tcPr>
            <w:tcW w:w="1459" w:type="dxa"/>
            <w:vMerge w:val="continue"/>
            <w:noWrap/>
            <w:vAlign w:val="center"/>
          </w:tcPr>
          <w:p w14:paraId="33BA3985">
            <w:pPr>
              <w:jc w:val="center"/>
              <w:rPr>
                <w:rFonts w:hint="eastAsia" w:ascii="宋体" w:hAnsi="宋体" w:cs="宋体"/>
                <w:b/>
                <w:bCs/>
                <w:szCs w:val="21"/>
              </w:rPr>
            </w:pPr>
          </w:p>
        </w:tc>
        <w:tc>
          <w:tcPr>
            <w:tcW w:w="654" w:type="dxa"/>
            <w:noWrap/>
            <w:vAlign w:val="center"/>
          </w:tcPr>
          <w:p w14:paraId="5EEC4208">
            <w:pPr>
              <w:jc w:val="center"/>
              <w:rPr>
                <w:rFonts w:hint="eastAsia" w:ascii="宋体" w:hAnsi="宋体" w:cs="宋体"/>
                <w:b/>
                <w:bCs/>
                <w:szCs w:val="21"/>
              </w:rPr>
            </w:pPr>
            <w:r>
              <w:rPr>
                <w:szCs w:val="21"/>
              </w:rPr>
              <w:t>1</w:t>
            </w:r>
          </w:p>
        </w:tc>
        <w:tc>
          <w:tcPr>
            <w:tcW w:w="630" w:type="dxa"/>
            <w:noWrap/>
            <w:vAlign w:val="center"/>
          </w:tcPr>
          <w:p w14:paraId="49280411">
            <w:pPr>
              <w:jc w:val="center"/>
              <w:rPr>
                <w:rFonts w:hint="eastAsia" w:ascii="宋体" w:hAnsi="宋体" w:cs="宋体"/>
                <w:b/>
                <w:bCs/>
                <w:szCs w:val="21"/>
              </w:rPr>
            </w:pPr>
            <w:r>
              <w:rPr>
                <w:szCs w:val="21"/>
              </w:rPr>
              <w:t>台</w:t>
            </w:r>
          </w:p>
        </w:tc>
        <w:tc>
          <w:tcPr>
            <w:tcW w:w="1257" w:type="dxa"/>
            <w:noWrap/>
            <w:vAlign w:val="center"/>
          </w:tcPr>
          <w:p w14:paraId="25FD021A">
            <w:pPr>
              <w:jc w:val="center"/>
              <w:rPr>
                <w:rFonts w:hint="eastAsia" w:ascii="宋体" w:hAnsi="宋体" w:cs="宋体"/>
                <w:b/>
                <w:bCs/>
                <w:szCs w:val="21"/>
              </w:rPr>
            </w:pPr>
            <w:r>
              <w:rPr>
                <w:szCs w:val="21"/>
              </w:rPr>
              <w:t>否</w:t>
            </w:r>
          </w:p>
        </w:tc>
        <w:tc>
          <w:tcPr>
            <w:tcW w:w="1384" w:type="dxa"/>
            <w:noWrap w:val="0"/>
            <w:vAlign w:val="center"/>
          </w:tcPr>
          <w:p w14:paraId="2FFDF8CE">
            <w:pPr>
              <w:jc w:val="center"/>
              <w:rPr>
                <w:rFonts w:hint="eastAsia" w:ascii="宋体" w:hAnsi="宋体" w:cs="宋体"/>
                <w:b/>
                <w:bCs/>
                <w:szCs w:val="21"/>
              </w:rPr>
            </w:pPr>
            <w:r>
              <w:rPr>
                <w:rFonts w:hint="eastAsia"/>
                <w:szCs w:val="21"/>
              </w:rPr>
              <w:t>工业</w:t>
            </w:r>
          </w:p>
        </w:tc>
      </w:tr>
      <w:tr w14:paraId="576E5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4D08D6C2">
            <w:pPr>
              <w:widowControl/>
              <w:jc w:val="center"/>
              <w:textAlignment w:val="center"/>
              <w:rPr>
                <w:rFonts w:hint="eastAsia" w:ascii="宋体" w:hAnsi="宋体" w:cs="宋体"/>
                <w:b/>
                <w:bCs/>
                <w:szCs w:val="21"/>
              </w:rPr>
            </w:pPr>
          </w:p>
        </w:tc>
        <w:tc>
          <w:tcPr>
            <w:tcW w:w="539" w:type="dxa"/>
            <w:noWrap/>
            <w:vAlign w:val="center"/>
          </w:tcPr>
          <w:p w14:paraId="3448B01A">
            <w:pPr>
              <w:widowControl/>
              <w:jc w:val="center"/>
              <w:textAlignment w:val="center"/>
              <w:rPr>
                <w:kern w:val="0"/>
                <w:szCs w:val="21"/>
                <w:lang w:bidi="ar"/>
              </w:rPr>
            </w:pPr>
            <w:r>
              <w:rPr>
                <w:color w:val="000000"/>
                <w:kern w:val="0"/>
                <w:szCs w:val="21"/>
                <w:lang w:bidi="ar"/>
              </w:rPr>
              <w:t>14</w:t>
            </w:r>
          </w:p>
        </w:tc>
        <w:tc>
          <w:tcPr>
            <w:tcW w:w="1118" w:type="dxa"/>
            <w:noWrap/>
            <w:vAlign w:val="center"/>
          </w:tcPr>
          <w:p w14:paraId="605B3E37">
            <w:pPr>
              <w:jc w:val="center"/>
              <w:rPr>
                <w:rFonts w:hint="eastAsia" w:ascii="宋体" w:hAnsi="宋体" w:cs="宋体"/>
                <w:b/>
                <w:bCs/>
                <w:szCs w:val="21"/>
              </w:rPr>
            </w:pPr>
            <w:r>
              <w:rPr>
                <w:szCs w:val="21"/>
              </w:rPr>
              <w:t>微波合成仪</w:t>
            </w:r>
          </w:p>
        </w:tc>
        <w:tc>
          <w:tcPr>
            <w:tcW w:w="1100" w:type="dxa"/>
            <w:noWrap/>
            <w:vAlign w:val="center"/>
          </w:tcPr>
          <w:p w14:paraId="1AD5E530">
            <w:pPr>
              <w:jc w:val="center"/>
              <w:rPr>
                <w:rFonts w:hint="eastAsia" w:ascii="宋体" w:hAnsi="宋体" w:cs="宋体"/>
                <w:b/>
                <w:bCs/>
                <w:szCs w:val="21"/>
              </w:rPr>
            </w:pPr>
            <w:r>
              <w:rPr>
                <w:szCs w:val="21"/>
              </w:rPr>
              <w:t>否</w:t>
            </w:r>
          </w:p>
        </w:tc>
        <w:tc>
          <w:tcPr>
            <w:tcW w:w="1459" w:type="dxa"/>
            <w:vMerge w:val="continue"/>
            <w:noWrap/>
            <w:vAlign w:val="center"/>
          </w:tcPr>
          <w:p w14:paraId="6B670A58">
            <w:pPr>
              <w:jc w:val="center"/>
              <w:rPr>
                <w:rFonts w:hint="eastAsia" w:ascii="宋体" w:hAnsi="宋体" w:cs="宋体"/>
                <w:b/>
                <w:bCs/>
                <w:szCs w:val="21"/>
              </w:rPr>
            </w:pPr>
          </w:p>
        </w:tc>
        <w:tc>
          <w:tcPr>
            <w:tcW w:w="654" w:type="dxa"/>
            <w:noWrap/>
            <w:vAlign w:val="center"/>
          </w:tcPr>
          <w:p w14:paraId="6BCE9598">
            <w:pPr>
              <w:jc w:val="center"/>
              <w:rPr>
                <w:rFonts w:hint="eastAsia" w:ascii="宋体" w:hAnsi="宋体" w:cs="宋体"/>
                <w:b/>
                <w:bCs/>
                <w:szCs w:val="21"/>
              </w:rPr>
            </w:pPr>
            <w:r>
              <w:rPr>
                <w:szCs w:val="21"/>
              </w:rPr>
              <w:t>1</w:t>
            </w:r>
          </w:p>
        </w:tc>
        <w:tc>
          <w:tcPr>
            <w:tcW w:w="630" w:type="dxa"/>
            <w:noWrap/>
            <w:vAlign w:val="center"/>
          </w:tcPr>
          <w:p w14:paraId="0F5BEAC8">
            <w:pPr>
              <w:jc w:val="center"/>
              <w:rPr>
                <w:rFonts w:hint="eastAsia" w:ascii="宋体" w:hAnsi="宋体" w:cs="宋体"/>
                <w:b/>
                <w:bCs/>
                <w:szCs w:val="21"/>
              </w:rPr>
            </w:pPr>
            <w:r>
              <w:rPr>
                <w:szCs w:val="21"/>
              </w:rPr>
              <w:t>台</w:t>
            </w:r>
          </w:p>
        </w:tc>
        <w:tc>
          <w:tcPr>
            <w:tcW w:w="1257" w:type="dxa"/>
            <w:noWrap/>
            <w:vAlign w:val="center"/>
          </w:tcPr>
          <w:p w14:paraId="6CBFB236">
            <w:pPr>
              <w:jc w:val="center"/>
              <w:rPr>
                <w:rFonts w:hint="eastAsia" w:ascii="宋体" w:hAnsi="宋体" w:cs="宋体"/>
                <w:b/>
                <w:bCs/>
                <w:szCs w:val="21"/>
              </w:rPr>
            </w:pPr>
            <w:r>
              <w:rPr>
                <w:szCs w:val="21"/>
              </w:rPr>
              <w:t>否</w:t>
            </w:r>
          </w:p>
        </w:tc>
        <w:tc>
          <w:tcPr>
            <w:tcW w:w="1384" w:type="dxa"/>
            <w:noWrap w:val="0"/>
            <w:vAlign w:val="center"/>
          </w:tcPr>
          <w:p w14:paraId="50BF5983">
            <w:pPr>
              <w:jc w:val="center"/>
              <w:rPr>
                <w:rFonts w:hint="eastAsia" w:ascii="宋体" w:hAnsi="宋体" w:cs="宋体"/>
                <w:b/>
                <w:bCs/>
                <w:szCs w:val="21"/>
              </w:rPr>
            </w:pPr>
            <w:r>
              <w:rPr>
                <w:rFonts w:hint="eastAsia"/>
                <w:szCs w:val="21"/>
              </w:rPr>
              <w:t>工业</w:t>
            </w:r>
          </w:p>
        </w:tc>
      </w:tr>
      <w:tr w14:paraId="49F9E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5EE48369">
            <w:pPr>
              <w:widowControl/>
              <w:jc w:val="center"/>
              <w:textAlignment w:val="center"/>
              <w:rPr>
                <w:rFonts w:hint="eastAsia" w:ascii="宋体" w:hAnsi="宋体" w:cs="宋体"/>
                <w:b/>
                <w:bCs/>
                <w:szCs w:val="21"/>
              </w:rPr>
            </w:pPr>
          </w:p>
        </w:tc>
        <w:tc>
          <w:tcPr>
            <w:tcW w:w="539" w:type="dxa"/>
            <w:noWrap/>
            <w:vAlign w:val="center"/>
          </w:tcPr>
          <w:p w14:paraId="565B8C17">
            <w:pPr>
              <w:widowControl/>
              <w:jc w:val="center"/>
              <w:textAlignment w:val="center"/>
              <w:rPr>
                <w:kern w:val="0"/>
                <w:szCs w:val="21"/>
                <w:lang w:bidi="ar"/>
              </w:rPr>
            </w:pPr>
            <w:r>
              <w:rPr>
                <w:color w:val="000000"/>
                <w:kern w:val="0"/>
                <w:szCs w:val="21"/>
                <w:lang w:bidi="ar"/>
              </w:rPr>
              <w:t>15</w:t>
            </w:r>
          </w:p>
        </w:tc>
        <w:tc>
          <w:tcPr>
            <w:tcW w:w="1118" w:type="dxa"/>
            <w:noWrap/>
            <w:vAlign w:val="center"/>
          </w:tcPr>
          <w:p w14:paraId="01786FCB">
            <w:pPr>
              <w:jc w:val="center"/>
              <w:rPr>
                <w:rFonts w:hint="eastAsia" w:ascii="宋体" w:hAnsi="宋体" w:cs="宋体"/>
                <w:b/>
                <w:bCs/>
                <w:szCs w:val="21"/>
              </w:rPr>
            </w:pPr>
            <w:r>
              <w:rPr>
                <w:szCs w:val="21"/>
              </w:rPr>
              <w:t>磁力搅拌油浴锅</w:t>
            </w:r>
          </w:p>
        </w:tc>
        <w:tc>
          <w:tcPr>
            <w:tcW w:w="1100" w:type="dxa"/>
            <w:noWrap/>
            <w:vAlign w:val="center"/>
          </w:tcPr>
          <w:p w14:paraId="6254C023">
            <w:pPr>
              <w:jc w:val="center"/>
              <w:rPr>
                <w:rFonts w:hint="eastAsia" w:ascii="宋体" w:hAnsi="宋体" w:cs="宋体"/>
                <w:b/>
                <w:bCs/>
                <w:szCs w:val="21"/>
              </w:rPr>
            </w:pPr>
            <w:r>
              <w:rPr>
                <w:szCs w:val="21"/>
              </w:rPr>
              <w:t>否</w:t>
            </w:r>
          </w:p>
        </w:tc>
        <w:tc>
          <w:tcPr>
            <w:tcW w:w="1459" w:type="dxa"/>
            <w:vMerge w:val="continue"/>
            <w:noWrap/>
            <w:vAlign w:val="center"/>
          </w:tcPr>
          <w:p w14:paraId="2EA8CA9F">
            <w:pPr>
              <w:jc w:val="center"/>
              <w:rPr>
                <w:rFonts w:hint="eastAsia" w:ascii="宋体" w:hAnsi="宋体" w:cs="宋体"/>
                <w:b/>
                <w:bCs/>
                <w:szCs w:val="21"/>
              </w:rPr>
            </w:pPr>
          </w:p>
        </w:tc>
        <w:tc>
          <w:tcPr>
            <w:tcW w:w="654" w:type="dxa"/>
            <w:noWrap/>
            <w:vAlign w:val="center"/>
          </w:tcPr>
          <w:p w14:paraId="12FCE9B1">
            <w:pPr>
              <w:jc w:val="center"/>
              <w:rPr>
                <w:rFonts w:hint="eastAsia" w:ascii="宋体" w:hAnsi="宋体" w:cs="宋体"/>
                <w:b/>
                <w:bCs/>
                <w:szCs w:val="21"/>
              </w:rPr>
            </w:pPr>
            <w:r>
              <w:rPr>
                <w:szCs w:val="21"/>
              </w:rPr>
              <w:t>5</w:t>
            </w:r>
          </w:p>
        </w:tc>
        <w:tc>
          <w:tcPr>
            <w:tcW w:w="630" w:type="dxa"/>
            <w:noWrap/>
            <w:vAlign w:val="center"/>
          </w:tcPr>
          <w:p w14:paraId="4932609A">
            <w:pPr>
              <w:jc w:val="center"/>
              <w:rPr>
                <w:rFonts w:hint="eastAsia" w:ascii="宋体" w:hAnsi="宋体" w:cs="宋体"/>
                <w:b/>
                <w:bCs/>
                <w:szCs w:val="21"/>
              </w:rPr>
            </w:pPr>
            <w:r>
              <w:rPr>
                <w:szCs w:val="21"/>
              </w:rPr>
              <w:t>台</w:t>
            </w:r>
          </w:p>
        </w:tc>
        <w:tc>
          <w:tcPr>
            <w:tcW w:w="1257" w:type="dxa"/>
            <w:noWrap/>
            <w:vAlign w:val="center"/>
          </w:tcPr>
          <w:p w14:paraId="6CB62CF3">
            <w:pPr>
              <w:jc w:val="center"/>
              <w:rPr>
                <w:rFonts w:hint="eastAsia" w:ascii="宋体" w:hAnsi="宋体" w:cs="宋体"/>
                <w:b/>
                <w:bCs/>
                <w:szCs w:val="21"/>
              </w:rPr>
            </w:pPr>
            <w:r>
              <w:rPr>
                <w:szCs w:val="21"/>
              </w:rPr>
              <w:t>否</w:t>
            </w:r>
          </w:p>
        </w:tc>
        <w:tc>
          <w:tcPr>
            <w:tcW w:w="1384" w:type="dxa"/>
            <w:noWrap w:val="0"/>
            <w:vAlign w:val="center"/>
          </w:tcPr>
          <w:p w14:paraId="6463D008">
            <w:pPr>
              <w:jc w:val="center"/>
              <w:rPr>
                <w:rFonts w:hint="eastAsia" w:ascii="宋体" w:hAnsi="宋体" w:cs="宋体"/>
                <w:b/>
                <w:bCs/>
                <w:szCs w:val="21"/>
              </w:rPr>
            </w:pPr>
            <w:r>
              <w:rPr>
                <w:rFonts w:hint="eastAsia"/>
                <w:szCs w:val="21"/>
              </w:rPr>
              <w:t>工业</w:t>
            </w:r>
          </w:p>
        </w:tc>
      </w:tr>
      <w:tr w14:paraId="021F7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06E285AD">
            <w:pPr>
              <w:widowControl/>
              <w:jc w:val="center"/>
              <w:textAlignment w:val="center"/>
              <w:rPr>
                <w:rFonts w:hint="eastAsia" w:ascii="宋体" w:hAnsi="宋体" w:cs="宋体"/>
                <w:b/>
                <w:bCs/>
                <w:szCs w:val="21"/>
              </w:rPr>
            </w:pPr>
          </w:p>
        </w:tc>
        <w:tc>
          <w:tcPr>
            <w:tcW w:w="539" w:type="dxa"/>
            <w:noWrap/>
            <w:vAlign w:val="center"/>
          </w:tcPr>
          <w:p w14:paraId="440908C2">
            <w:pPr>
              <w:widowControl/>
              <w:jc w:val="center"/>
              <w:textAlignment w:val="center"/>
              <w:rPr>
                <w:kern w:val="0"/>
                <w:szCs w:val="21"/>
                <w:lang w:bidi="ar"/>
              </w:rPr>
            </w:pPr>
            <w:r>
              <w:rPr>
                <w:color w:val="000000"/>
                <w:kern w:val="0"/>
                <w:szCs w:val="21"/>
                <w:lang w:bidi="ar"/>
              </w:rPr>
              <w:t>16</w:t>
            </w:r>
          </w:p>
        </w:tc>
        <w:tc>
          <w:tcPr>
            <w:tcW w:w="1118" w:type="dxa"/>
            <w:noWrap/>
            <w:vAlign w:val="center"/>
          </w:tcPr>
          <w:p w14:paraId="57C8CF7E">
            <w:pPr>
              <w:jc w:val="center"/>
              <w:rPr>
                <w:rFonts w:hint="eastAsia" w:ascii="宋体" w:hAnsi="宋体" w:cs="宋体"/>
                <w:b/>
                <w:bCs/>
                <w:szCs w:val="21"/>
              </w:rPr>
            </w:pPr>
            <w:r>
              <w:rPr>
                <w:szCs w:val="21"/>
              </w:rPr>
              <w:t>全波长酶标仪</w:t>
            </w:r>
          </w:p>
        </w:tc>
        <w:tc>
          <w:tcPr>
            <w:tcW w:w="1100" w:type="dxa"/>
            <w:noWrap/>
            <w:vAlign w:val="center"/>
          </w:tcPr>
          <w:p w14:paraId="60B6C9F7">
            <w:pPr>
              <w:jc w:val="center"/>
              <w:rPr>
                <w:rFonts w:hint="eastAsia" w:ascii="宋体" w:hAnsi="宋体" w:cs="宋体"/>
                <w:b/>
                <w:bCs/>
                <w:szCs w:val="21"/>
              </w:rPr>
            </w:pPr>
            <w:r>
              <w:rPr>
                <w:szCs w:val="21"/>
              </w:rPr>
              <w:t>否</w:t>
            </w:r>
          </w:p>
        </w:tc>
        <w:tc>
          <w:tcPr>
            <w:tcW w:w="1459" w:type="dxa"/>
            <w:vMerge w:val="continue"/>
            <w:noWrap/>
            <w:vAlign w:val="center"/>
          </w:tcPr>
          <w:p w14:paraId="38F2CF8F">
            <w:pPr>
              <w:jc w:val="center"/>
              <w:rPr>
                <w:rFonts w:hint="eastAsia" w:ascii="宋体" w:hAnsi="宋体" w:cs="宋体"/>
                <w:b/>
                <w:bCs/>
                <w:szCs w:val="21"/>
              </w:rPr>
            </w:pPr>
          </w:p>
        </w:tc>
        <w:tc>
          <w:tcPr>
            <w:tcW w:w="654" w:type="dxa"/>
            <w:noWrap/>
            <w:vAlign w:val="center"/>
          </w:tcPr>
          <w:p w14:paraId="42C1E826">
            <w:pPr>
              <w:jc w:val="center"/>
              <w:rPr>
                <w:rFonts w:hint="eastAsia" w:ascii="宋体" w:hAnsi="宋体" w:cs="宋体"/>
                <w:b/>
                <w:bCs/>
                <w:szCs w:val="21"/>
              </w:rPr>
            </w:pPr>
            <w:r>
              <w:rPr>
                <w:szCs w:val="21"/>
              </w:rPr>
              <w:t>1</w:t>
            </w:r>
          </w:p>
        </w:tc>
        <w:tc>
          <w:tcPr>
            <w:tcW w:w="630" w:type="dxa"/>
            <w:noWrap/>
            <w:vAlign w:val="center"/>
          </w:tcPr>
          <w:p w14:paraId="37EC4A29">
            <w:pPr>
              <w:jc w:val="center"/>
              <w:rPr>
                <w:rFonts w:hint="eastAsia" w:ascii="宋体" w:hAnsi="宋体" w:cs="宋体"/>
                <w:b/>
                <w:bCs/>
                <w:szCs w:val="21"/>
              </w:rPr>
            </w:pPr>
            <w:r>
              <w:rPr>
                <w:szCs w:val="21"/>
              </w:rPr>
              <w:t>台</w:t>
            </w:r>
          </w:p>
        </w:tc>
        <w:tc>
          <w:tcPr>
            <w:tcW w:w="1257" w:type="dxa"/>
            <w:noWrap/>
            <w:vAlign w:val="center"/>
          </w:tcPr>
          <w:p w14:paraId="2E847683">
            <w:pPr>
              <w:jc w:val="center"/>
              <w:rPr>
                <w:rFonts w:hint="eastAsia" w:ascii="宋体" w:hAnsi="宋体" w:cs="宋体"/>
                <w:b/>
                <w:bCs/>
                <w:szCs w:val="21"/>
              </w:rPr>
            </w:pPr>
            <w:r>
              <w:rPr>
                <w:szCs w:val="21"/>
              </w:rPr>
              <w:t>否</w:t>
            </w:r>
          </w:p>
        </w:tc>
        <w:tc>
          <w:tcPr>
            <w:tcW w:w="1384" w:type="dxa"/>
            <w:noWrap w:val="0"/>
            <w:vAlign w:val="center"/>
          </w:tcPr>
          <w:p w14:paraId="7F55FA55">
            <w:pPr>
              <w:jc w:val="center"/>
              <w:rPr>
                <w:rFonts w:hint="eastAsia" w:ascii="宋体" w:hAnsi="宋体" w:cs="宋体"/>
                <w:b/>
                <w:bCs/>
                <w:szCs w:val="21"/>
              </w:rPr>
            </w:pPr>
            <w:r>
              <w:rPr>
                <w:rFonts w:hint="eastAsia"/>
                <w:szCs w:val="21"/>
              </w:rPr>
              <w:t>工业</w:t>
            </w:r>
          </w:p>
        </w:tc>
      </w:tr>
      <w:tr w14:paraId="6B437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2711905F">
            <w:pPr>
              <w:widowControl/>
              <w:jc w:val="center"/>
              <w:textAlignment w:val="center"/>
              <w:rPr>
                <w:rFonts w:hint="eastAsia" w:ascii="宋体" w:hAnsi="宋体" w:cs="宋体"/>
                <w:b/>
                <w:bCs/>
                <w:szCs w:val="21"/>
              </w:rPr>
            </w:pPr>
          </w:p>
        </w:tc>
        <w:tc>
          <w:tcPr>
            <w:tcW w:w="539" w:type="dxa"/>
            <w:noWrap/>
            <w:vAlign w:val="center"/>
          </w:tcPr>
          <w:p w14:paraId="1EF70F3B">
            <w:pPr>
              <w:widowControl/>
              <w:jc w:val="center"/>
              <w:textAlignment w:val="center"/>
              <w:rPr>
                <w:kern w:val="0"/>
                <w:szCs w:val="21"/>
                <w:lang w:bidi="ar"/>
              </w:rPr>
            </w:pPr>
            <w:r>
              <w:rPr>
                <w:color w:val="000000"/>
                <w:kern w:val="0"/>
                <w:szCs w:val="21"/>
                <w:lang w:bidi="ar"/>
              </w:rPr>
              <w:t>17</w:t>
            </w:r>
          </w:p>
        </w:tc>
        <w:tc>
          <w:tcPr>
            <w:tcW w:w="1118" w:type="dxa"/>
            <w:noWrap/>
            <w:vAlign w:val="center"/>
          </w:tcPr>
          <w:p w14:paraId="54168968">
            <w:pPr>
              <w:jc w:val="center"/>
              <w:rPr>
                <w:rFonts w:hint="eastAsia" w:ascii="宋体" w:hAnsi="宋体" w:cs="宋体"/>
                <w:b/>
                <w:bCs/>
                <w:szCs w:val="21"/>
              </w:rPr>
            </w:pPr>
            <w:r>
              <w:rPr>
                <w:szCs w:val="21"/>
              </w:rPr>
              <w:t>高压灭菌锅</w:t>
            </w:r>
          </w:p>
        </w:tc>
        <w:tc>
          <w:tcPr>
            <w:tcW w:w="1100" w:type="dxa"/>
            <w:noWrap/>
            <w:vAlign w:val="center"/>
          </w:tcPr>
          <w:p w14:paraId="76235F80">
            <w:pPr>
              <w:jc w:val="center"/>
              <w:rPr>
                <w:rFonts w:hint="eastAsia" w:ascii="宋体" w:hAnsi="宋体" w:cs="宋体"/>
                <w:b/>
                <w:bCs/>
                <w:szCs w:val="21"/>
              </w:rPr>
            </w:pPr>
            <w:r>
              <w:rPr>
                <w:szCs w:val="21"/>
              </w:rPr>
              <w:t>否</w:t>
            </w:r>
          </w:p>
        </w:tc>
        <w:tc>
          <w:tcPr>
            <w:tcW w:w="1459" w:type="dxa"/>
            <w:vMerge w:val="continue"/>
            <w:noWrap/>
            <w:vAlign w:val="center"/>
          </w:tcPr>
          <w:p w14:paraId="65128CAF">
            <w:pPr>
              <w:jc w:val="center"/>
              <w:rPr>
                <w:rFonts w:hint="eastAsia" w:ascii="宋体" w:hAnsi="宋体" w:cs="宋体"/>
                <w:b/>
                <w:bCs/>
                <w:szCs w:val="21"/>
              </w:rPr>
            </w:pPr>
          </w:p>
        </w:tc>
        <w:tc>
          <w:tcPr>
            <w:tcW w:w="654" w:type="dxa"/>
            <w:noWrap/>
            <w:vAlign w:val="center"/>
          </w:tcPr>
          <w:p w14:paraId="7D31F847">
            <w:pPr>
              <w:jc w:val="center"/>
              <w:rPr>
                <w:rFonts w:hint="eastAsia" w:ascii="宋体" w:hAnsi="宋体" w:cs="宋体"/>
                <w:b/>
                <w:bCs/>
                <w:szCs w:val="21"/>
              </w:rPr>
            </w:pPr>
            <w:r>
              <w:rPr>
                <w:szCs w:val="21"/>
              </w:rPr>
              <w:t>1</w:t>
            </w:r>
          </w:p>
        </w:tc>
        <w:tc>
          <w:tcPr>
            <w:tcW w:w="630" w:type="dxa"/>
            <w:noWrap/>
            <w:vAlign w:val="center"/>
          </w:tcPr>
          <w:p w14:paraId="09A15439">
            <w:pPr>
              <w:jc w:val="center"/>
              <w:rPr>
                <w:rFonts w:hint="eastAsia" w:ascii="宋体" w:hAnsi="宋体" w:cs="宋体"/>
                <w:b/>
                <w:bCs/>
                <w:szCs w:val="21"/>
              </w:rPr>
            </w:pPr>
            <w:r>
              <w:rPr>
                <w:szCs w:val="21"/>
              </w:rPr>
              <w:t>台</w:t>
            </w:r>
          </w:p>
        </w:tc>
        <w:tc>
          <w:tcPr>
            <w:tcW w:w="1257" w:type="dxa"/>
            <w:noWrap/>
            <w:vAlign w:val="center"/>
          </w:tcPr>
          <w:p w14:paraId="2730229B">
            <w:pPr>
              <w:jc w:val="center"/>
              <w:rPr>
                <w:rFonts w:hint="eastAsia" w:ascii="宋体" w:hAnsi="宋体" w:cs="宋体"/>
                <w:b/>
                <w:bCs/>
                <w:szCs w:val="21"/>
              </w:rPr>
            </w:pPr>
            <w:r>
              <w:rPr>
                <w:szCs w:val="21"/>
              </w:rPr>
              <w:t>否</w:t>
            </w:r>
          </w:p>
        </w:tc>
        <w:tc>
          <w:tcPr>
            <w:tcW w:w="1384" w:type="dxa"/>
            <w:noWrap w:val="0"/>
            <w:vAlign w:val="center"/>
          </w:tcPr>
          <w:p w14:paraId="5D866C8F">
            <w:pPr>
              <w:jc w:val="center"/>
              <w:rPr>
                <w:rFonts w:hint="eastAsia" w:ascii="宋体" w:hAnsi="宋体" w:cs="宋体"/>
                <w:b/>
                <w:bCs/>
                <w:szCs w:val="21"/>
              </w:rPr>
            </w:pPr>
            <w:r>
              <w:rPr>
                <w:rFonts w:hint="eastAsia"/>
                <w:szCs w:val="21"/>
              </w:rPr>
              <w:t>工业</w:t>
            </w:r>
          </w:p>
        </w:tc>
      </w:tr>
      <w:tr w14:paraId="2E47C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14906252">
            <w:pPr>
              <w:widowControl/>
              <w:jc w:val="center"/>
              <w:textAlignment w:val="center"/>
              <w:rPr>
                <w:rFonts w:hint="eastAsia" w:ascii="宋体" w:hAnsi="宋体" w:cs="宋体"/>
                <w:b/>
                <w:bCs/>
                <w:szCs w:val="21"/>
              </w:rPr>
            </w:pPr>
          </w:p>
        </w:tc>
        <w:tc>
          <w:tcPr>
            <w:tcW w:w="539" w:type="dxa"/>
            <w:noWrap/>
            <w:vAlign w:val="center"/>
          </w:tcPr>
          <w:p w14:paraId="2C87B709">
            <w:pPr>
              <w:widowControl/>
              <w:jc w:val="center"/>
              <w:textAlignment w:val="center"/>
              <w:rPr>
                <w:kern w:val="0"/>
                <w:szCs w:val="21"/>
                <w:lang w:bidi="ar"/>
              </w:rPr>
            </w:pPr>
            <w:r>
              <w:rPr>
                <w:color w:val="000000"/>
                <w:kern w:val="0"/>
                <w:szCs w:val="21"/>
                <w:lang w:bidi="ar"/>
              </w:rPr>
              <w:t>18</w:t>
            </w:r>
          </w:p>
        </w:tc>
        <w:tc>
          <w:tcPr>
            <w:tcW w:w="1118" w:type="dxa"/>
            <w:noWrap/>
            <w:vAlign w:val="center"/>
          </w:tcPr>
          <w:p w14:paraId="4B7D3806">
            <w:pPr>
              <w:jc w:val="center"/>
              <w:rPr>
                <w:rFonts w:hint="eastAsia" w:ascii="宋体" w:hAnsi="宋体" w:cs="宋体"/>
                <w:b/>
                <w:bCs/>
                <w:szCs w:val="21"/>
              </w:rPr>
            </w:pPr>
            <w:r>
              <w:rPr>
                <w:szCs w:val="21"/>
              </w:rPr>
              <w:t>超低温冰箱</w:t>
            </w:r>
          </w:p>
        </w:tc>
        <w:tc>
          <w:tcPr>
            <w:tcW w:w="1100" w:type="dxa"/>
            <w:noWrap/>
            <w:vAlign w:val="center"/>
          </w:tcPr>
          <w:p w14:paraId="36697789">
            <w:pPr>
              <w:jc w:val="center"/>
              <w:rPr>
                <w:rFonts w:hint="eastAsia" w:ascii="宋体" w:hAnsi="宋体" w:cs="宋体"/>
                <w:b/>
                <w:bCs/>
                <w:szCs w:val="21"/>
              </w:rPr>
            </w:pPr>
            <w:r>
              <w:rPr>
                <w:szCs w:val="21"/>
              </w:rPr>
              <w:t>否</w:t>
            </w:r>
          </w:p>
        </w:tc>
        <w:tc>
          <w:tcPr>
            <w:tcW w:w="1459" w:type="dxa"/>
            <w:vMerge w:val="continue"/>
            <w:noWrap/>
            <w:vAlign w:val="center"/>
          </w:tcPr>
          <w:p w14:paraId="2A5C0A12">
            <w:pPr>
              <w:jc w:val="center"/>
              <w:rPr>
                <w:rFonts w:hint="eastAsia" w:ascii="宋体" w:hAnsi="宋体" w:cs="宋体"/>
                <w:b/>
                <w:bCs/>
                <w:szCs w:val="21"/>
              </w:rPr>
            </w:pPr>
          </w:p>
        </w:tc>
        <w:tc>
          <w:tcPr>
            <w:tcW w:w="654" w:type="dxa"/>
            <w:noWrap/>
            <w:vAlign w:val="center"/>
          </w:tcPr>
          <w:p w14:paraId="7F2DB611">
            <w:pPr>
              <w:jc w:val="center"/>
              <w:rPr>
                <w:rFonts w:hint="eastAsia" w:ascii="宋体" w:hAnsi="宋体" w:cs="宋体"/>
                <w:b/>
                <w:bCs/>
                <w:szCs w:val="21"/>
              </w:rPr>
            </w:pPr>
            <w:r>
              <w:rPr>
                <w:szCs w:val="21"/>
              </w:rPr>
              <w:t>1</w:t>
            </w:r>
          </w:p>
        </w:tc>
        <w:tc>
          <w:tcPr>
            <w:tcW w:w="630" w:type="dxa"/>
            <w:noWrap/>
            <w:vAlign w:val="center"/>
          </w:tcPr>
          <w:p w14:paraId="3C35B225">
            <w:pPr>
              <w:jc w:val="center"/>
              <w:rPr>
                <w:rFonts w:hint="eastAsia" w:ascii="宋体" w:hAnsi="宋体" w:cs="宋体"/>
                <w:b/>
                <w:bCs/>
                <w:szCs w:val="21"/>
              </w:rPr>
            </w:pPr>
            <w:r>
              <w:rPr>
                <w:szCs w:val="21"/>
              </w:rPr>
              <w:t>台</w:t>
            </w:r>
          </w:p>
        </w:tc>
        <w:tc>
          <w:tcPr>
            <w:tcW w:w="1257" w:type="dxa"/>
            <w:noWrap/>
            <w:vAlign w:val="center"/>
          </w:tcPr>
          <w:p w14:paraId="22541219">
            <w:pPr>
              <w:jc w:val="center"/>
              <w:rPr>
                <w:rFonts w:hint="eastAsia" w:ascii="宋体" w:hAnsi="宋体" w:cs="宋体"/>
                <w:b/>
                <w:bCs/>
                <w:szCs w:val="21"/>
              </w:rPr>
            </w:pPr>
            <w:r>
              <w:rPr>
                <w:szCs w:val="21"/>
              </w:rPr>
              <w:t>否</w:t>
            </w:r>
          </w:p>
        </w:tc>
        <w:tc>
          <w:tcPr>
            <w:tcW w:w="1384" w:type="dxa"/>
            <w:noWrap w:val="0"/>
            <w:vAlign w:val="center"/>
          </w:tcPr>
          <w:p w14:paraId="3305F866">
            <w:pPr>
              <w:jc w:val="center"/>
              <w:rPr>
                <w:rFonts w:hint="eastAsia" w:ascii="宋体" w:hAnsi="宋体" w:cs="宋体"/>
                <w:b/>
                <w:bCs/>
                <w:szCs w:val="21"/>
              </w:rPr>
            </w:pPr>
            <w:r>
              <w:rPr>
                <w:rFonts w:hint="eastAsia"/>
                <w:szCs w:val="21"/>
              </w:rPr>
              <w:t>工业</w:t>
            </w:r>
          </w:p>
        </w:tc>
      </w:tr>
      <w:tr w14:paraId="34C77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1BC9C229">
            <w:pPr>
              <w:widowControl/>
              <w:jc w:val="center"/>
              <w:textAlignment w:val="center"/>
              <w:rPr>
                <w:rFonts w:hint="eastAsia" w:ascii="宋体" w:hAnsi="宋体" w:cs="宋体"/>
                <w:b/>
                <w:bCs/>
                <w:szCs w:val="21"/>
              </w:rPr>
            </w:pPr>
          </w:p>
        </w:tc>
        <w:tc>
          <w:tcPr>
            <w:tcW w:w="539" w:type="dxa"/>
            <w:noWrap/>
            <w:vAlign w:val="center"/>
          </w:tcPr>
          <w:p w14:paraId="1DB4553B">
            <w:pPr>
              <w:widowControl/>
              <w:jc w:val="center"/>
              <w:textAlignment w:val="center"/>
              <w:rPr>
                <w:kern w:val="0"/>
                <w:szCs w:val="21"/>
                <w:lang w:bidi="ar"/>
              </w:rPr>
            </w:pPr>
            <w:r>
              <w:rPr>
                <w:color w:val="000000"/>
                <w:kern w:val="0"/>
                <w:szCs w:val="21"/>
                <w:lang w:bidi="ar"/>
              </w:rPr>
              <w:t>19</w:t>
            </w:r>
          </w:p>
        </w:tc>
        <w:tc>
          <w:tcPr>
            <w:tcW w:w="1118" w:type="dxa"/>
            <w:noWrap/>
            <w:vAlign w:val="center"/>
          </w:tcPr>
          <w:p w14:paraId="74E898E5">
            <w:pPr>
              <w:jc w:val="center"/>
              <w:rPr>
                <w:rFonts w:hint="eastAsia" w:ascii="宋体" w:hAnsi="宋体" w:cs="宋体"/>
                <w:b/>
                <w:bCs/>
                <w:szCs w:val="21"/>
              </w:rPr>
            </w:pPr>
            <w:r>
              <w:rPr>
                <w:szCs w:val="21"/>
              </w:rPr>
              <w:t>臭氧发生器</w:t>
            </w:r>
          </w:p>
        </w:tc>
        <w:tc>
          <w:tcPr>
            <w:tcW w:w="1100" w:type="dxa"/>
            <w:noWrap/>
            <w:vAlign w:val="center"/>
          </w:tcPr>
          <w:p w14:paraId="009DD1D4">
            <w:pPr>
              <w:jc w:val="center"/>
              <w:rPr>
                <w:rFonts w:hint="eastAsia" w:ascii="宋体" w:hAnsi="宋体" w:cs="宋体"/>
                <w:b/>
                <w:bCs/>
                <w:szCs w:val="21"/>
              </w:rPr>
            </w:pPr>
            <w:r>
              <w:rPr>
                <w:szCs w:val="21"/>
              </w:rPr>
              <w:t>否</w:t>
            </w:r>
          </w:p>
        </w:tc>
        <w:tc>
          <w:tcPr>
            <w:tcW w:w="1459" w:type="dxa"/>
            <w:vMerge w:val="continue"/>
            <w:noWrap/>
            <w:vAlign w:val="center"/>
          </w:tcPr>
          <w:p w14:paraId="62AE73CC">
            <w:pPr>
              <w:jc w:val="center"/>
              <w:rPr>
                <w:rFonts w:hint="eastAsia" w:ascii="宋体" w:hAnsi="宋体" w:cs="宋体"/>
                <w:b/>
                <w:bCs/>
                <w:szCs w:val="21"/>
              </w:rPr>
            </w:pPr>
          </w:p>
        </w:tc>
        <w:tc>
          <w:tcPr>
            <w:tcW w:w="654" w:type="dxa"/>
            <w:noWrap/>
            <w:vAlign w:val="center"/>
          </w:tcPr>
          <w:p w14:paraId="040F34BE">
            <w:pPr>
              <w:jc w:val="center"/>
              <w:rPr>
                <w:rFonts w:hint="eastAsia" w:ascii="宋体" w:hAnsi="宋体" w:cs="宋体"/>
                <w:b/>
                <w:bCs/>
                <w:szCs w:val="21"/>
              </w:rPr>
            </w:pPr>
            <w:r>
              <w:rPr>
                <w:szCs w:val="21"/>
              </w:rPr>
              <w:t>1</w:t>
            </w:r>
          </w:p>
        </w:tc>
        <w:tc>
          <w:tcPr>
            <w:tcW w:w="630" w:type="dxa"/>
            <w:noWrap/>
            <w:vAlign w:val="center"/>
          </w:tcPr>
          <w:p w14:paraId="48FA2C4B">
            <w:pPr>
              <w:jc w:val="center"/>
              <w:rPr>
                <w:rFonts w:hint="eastAsia" w:ascii="宋体" w:hAnsi="宋体" w:cs="宋体"/>
                <w:b/>
                <w:bCs/>
                <w:szCs w:val="21"/>
              </w:rPr>
            </w:pPr>
            <w:r>
              <w:rPr>
                <w:szCs w:val="21"/>
              </w:rPr>
              <w:t>台</w:t>
            </w:r>
          </w:p>
        </w:tc>
        <w:tc>
          <w:tcPr>
            <w:tcW w:w="1257" w:type="dxa"/>
            <w:noWrap/>
            <w:vAlign w:val="center"/>
          </w:tcPr>
          <w:p w14:paraId="4FD1C8BC">
            <w:pPr>
              <w:jc w:val="center"/>
              <w:rPr>
                <w:rFonts w:hint="eastAsia" w:ascii="宋体" w:hAnsi="宋体" w:cs="宋体"/>
                <w:b/>
                <w:bCs/>
                <w:szCs w:val="21"/>
                <w:lang w:eastAsia="zh"/>
              </w:rPr>
            </w:pPr>
            <w:r>
              <w:rPr>
                <w:rFonts w:hint="eastAsia" w:ascii="宋体" w:hAnsi="宋体" w:cs="宋体"/>
                <w:szCs w:val="21"/>
                <w:lang w:eastAsia="zh"/>
              </w:rPr>
              <w:t>否</w:t>
            </w:r>
          </w:p>
        </w:tc>
        <w:tc>
          <w:tcPr>
            <w:tcW w:w="1384" w:type="dxa"/>
            <w:noWrap w:val="0"/>
            <w:vAlign w:val="center"/>
          </w:tcPr>
          <w:p w14:paraId="14C6FDC9">
            <w:pPr>
              <w:jc w:val="center"/>
              <w:rPr>
                <w:rFonts w:hint="eastAsia" w:ascii="宋体" w:hAnsi="宋体" w:cs="宋体"/>
                <w:b/>
                <w:bCs/>
                <w:szCs w:val="21"/>
              </w:rPr>
            </w:pPr>
            <w:r>
              <w:rPr>
                <w:rFonts w:hint="eastAsia"/>
                <w:szCs w:val="21"/>
              </w:rPr>
              <w:t>工业</w:t>
            </w:r>
          </w:p>
        </w:tc>
      </w:tr>
      <w:tr w14:paraId="41A33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0A4947DD">
            <w:pPr>
              <w:widowControl/>
              <w:jc w:val="center"/>
              <w:textAlignment w:val="center"/>
              <w:rPr>
                <w:rFonts w:hint="eastAsia" w:ascii="宋体" w:hAnsi="宋体" w:cs="宋体"/>
                <w:b/>
                <w:bCs/>
                <w:szCs w:val="21"/>
              </w:rPr>
            </w:pPr>
          </w:p>
        </w:tc>
        <w:tc>
          <w:tcPr>
            <w:tcW w:w="539" w:type="dxa"/>
            <w:noWrap/>
            <w:vAlign w:val="center"/>
          </w:tcPr>
          <w:p w14:paraId="725AAC45">
            <w:pPr>
              <w:widowControl/>
              <w:jc w:val="center"/>
              <w:textAlignment w:val="center"/>
              <w:rPr>
                <w:kern w:val="0"/>
                <w:szCs w:val="21"/>
                <w:lang w:bidi="ar"/>
              </w:rPr>
            </w:pPr>
            <w:r>
              <w:rPr>
                <w:color w:val="000000"/>
                <w:kern w:val="0"/>
                <w:szCs w:val="21"/>
                <w:lang w:bidi="ar"/>
              </w:rPr>
              <w:t>20</w:t>
            </w:r>
          </w:p>
        </w:tc>
        <w:tc>
          <w:tcPr>
            <w:tcW w:w="1118" w:type="dxa"/>
            <w:noWrap/>
            <w:vAlign w:val="center"/>
          </w:tcPr>
          <w:p w14:paraId="6FB59EA7">
            <w:pPr>
              <w:jc w:val="center"/>
              <w:rPr>
                <w:rFonts w:hint="eastAsia" w:ascii="宋体" w:hAnsi="宋体" w:cs="宋体"/>
                <w:b/>
                <w:bCs/>
                <w:szCs w:val="21"/>
              </w:rPr>
            </w:pPr>
            <w:r>
              <w:rPr>
                <w:szCs w:val="21"/>
              </w:rPr>
              <w:t>1m3贮液罐</w:t>
            </w:r>
          </w:p>
        </w:tc>
        <w:tc>
          <w:tcPr>
            <w:tcW w:w="1100" w:type="dxa"/>
            <w:noWrap/>
            <w:vAlign w:val="center"/>
          </w:tcPr>
          <w:p w14:paraId="36576871">
            <w:pPr>
              <w:jc w:val="center"/>
              <w:rPr>
                <w:rFonts w:hint="eastAsia" w:ascii="宋体" w:hAnsi="宋体" w:cs="宋体"/>
                <w:b/>
                <w:bCs/>
                <w:szCs w:val="21"/>
              </w:rPr>
            </w:pPr>
            <w:r>
              <w:rPr>
                <w:szCs w:val="21"/>
              </w:rPr>
              <w:t>否</w:t>
            </w:r>
          </w:p>
        </w:tc>
        <w:tc>
          <w:tcPr>
            <w:tcW w:w="1459" w:type="dxa"/>
            <w:vMerge w:val="continue"/>
            <w:noWrap/>
            <w:vAlign w:val="center"/>
          </w:tcPr>
          <w:p w14:paraId="6DCCC41B">
            <w:pPr>
              <w:jc w:val="center"/>
              <w:rPr>
                <w:rFonts w:hint="eastAsia" w:ascii="宋体" w:hAnsi="宋体" w:cs="宋体"/>
                <w:b/>
                <w:bCs/>
                <w:szCs w:val="21"/>
              </w:rPr>
            </w:pPr>
          </w:p>
        </w:tc>
        <w:tc>
          <w:tcPr>
            <w:tcW w:w="654" w:type="dxa"/>
            <w:noWrap/>
            <w:vAlign w:val="center"/>
          </w:tcPr>
          <w:p w14:paraId="66BD1B2E">
            <w:pPr>
              <w:jc w:val="center"/>
              <w:rPr>
                <w:rFonts w:hint="eastAsia" w:ascii="宋体" w:hAnsi="宋体" w:cs="宋体"/>
                <w:b/>
                <w:bCs/>
                <w:szCs w:val="21"/>
              </w:rPr>
            </w:pPr>
            <w:r>
              <w:rPr>
                <w:szCs w:val="21"/>
              </w:rPr>
              <w:t>2</w:t>
            </w:r>
          </w:p>
        </w:tc>
        <w:tc>
          <w:tcPr>
            <w:tcW w:w="630" w:type="dxa"/>
            <w:noWrap/>
            <w:vAlign w:val="center"/>
          </w:tcPr>
          <w:p w14:paraId="662BD099">
            <w:pPr>
              <w:jc w:val="center"/>
              <w:rPr>
                <w:rFonts w:hint="eastAsia" w:ascii="宋体" w:hAnsi="宋体" w:cs="宋体"/>
                <w:b/>
                <w:bCs/>
                <w:szCs w:val="21"/>
              </w:rPr>
            </w:pPr>
            <w:r>
              <w:rPr>
                <w:szCs w:val="21"/>
              </w:rPr>
              <w:t>台</w:t>
            </w:r>
          </w:p>
        </w:tc>
        <w:tc>
          <w:tcPr>
            <w:tcW w:w="1257" w:type="dxa"/>
            <w:noWrap/>
            <w:vAlign w:val="center"/>
          </w:tcPr>
          <w:p w14:paraId="2204E2B4">
            <w:pPr>
              <w:jc w:val="center"/>
              <w:rPr>
                <w:rFonts w:hint="eastAsia" w:ascii="宋体" w:hAnsi="宋体" w:cs="宋体"/>
                <w:b/>
                <w:bCs/>
                <w:szCs w:val="21"/>
              </w:rPr>
            </w:pPr>
            <w:r>
              <w:rPr>
                <w:szCs w:val="21"/>
              </w:rPr>
              <w:t>否</w:t>
            </w:r>
          </w:p>
        </w:tc>
        <w:tc>
          <w:tcPr>
            <w:tcW w:w="1384" w:type="dxa"/>
            <w:noWrap w:val="0"/>
            <w:vAlign w:val="center"/>
          </w:tcPr>
          <w:p w14:paraId="43ACEE05">
            <w:pPr>
              <w:jc w:val="center"/>
              <w:rPr>
                <w:rFonts w:hint="eastAsia" w:ascii="宋体" w:hAnsi="宋体" w:cs="宋体"/>
                <w:b/>
                <w:bCs/>
                <w:szCs w:val="21"/>
              </w:rPr>
            </w:pPr>
            <w:r>
              <w:rPr>
                <w:rFonts w:hint="eastAsia"/>
                <w:szCs w:val="21"/>
              </w:rPr>
              <w:t>工业</w:t>
            </w:r>
          </w:p>
        </w:tc>
      </w:tr>
      <w:tr w14:paraId="53A42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1FCA9EBE">
            <w:pPr>
              <w:widowControl/>
              <w:jc w:val="center"/>
              <w:textAlignment w:val="center"/>
              <w:rPr>
                <w:rFonts w:hint="eastAsia" w:ascii="宋体" w:hAnsi="宋体" w:cs="宋体"/>
                <w:b/>
                <w:bCs/>
                <w:szCs w:val="21"/>
              </w:rPr>
            </w:pPr>
          </w:p>
        </w:tc>
        <w:tc>
          <w:tcPr>
            <w:tcW w:w="539" w:type="dxa"/>
            <w:noWrap/>
            <w:vAlign w:val="center"/>
          </w:tcPr>
          <w:p w14:paraId="0FA12C18">
            <w:pPr>
              <w:widowControl/>
              <w:jc w:val="center"/>
              <w:textAlignment w:val="center"/>
              <w:rPr>
                <w:kern w:val="0"/>
                <w:szCs w:val="21"/>
                <w:lang w:bidi="ar"/>
              </w:rPr>
            </w:pPr>
            <w:r>
              <w:rPr>
                <w:color w:val="000000"/>
                <w:kern w:val="0"/>
                <w:szCs w:val="21"/>
                <w:lang w:bidi="ar"/>
              </w:rPr>
              <w:t>21</w:t>
            </w:r>
          </w:p>
        </w:tc>
        <w:tc>
          <w:tcPr>
            <w:tcW w:w="1118" w:type="dxa"/>
            <w:noWrap/>
            <w:vAlign w:val="center"/>
          </w:tcPr>
          <w:p w14:paraId="145E0DF7">
            <w:pPr>
              <w:jc w:val="center"/>
              <w:rPr>
                <w:rFonts w:hint="eastAsia" w:ascii="宋体" w:hAnsi="宋体" w:cs="宋体"/>
                <w:b/>
                <w:bCs/>
                <w:szCs w:val="21"/>
              </w:rPr>
            </w:pPr>
            <w:r>
              <w:rPr>
                <w:szCs w:val="21"/>
              </w:rPr>
              <w:t>管道过滤器</w:t>
            </w:r>
          </w:p>
        </w:tc>
        <w:tc>
          <w:tcPr>
            <w:tcW w:w="1100" w:type="dxa"/>
            <w:noWrap/>
            <w:vAlign w:val="center"/>
          </w:tcPr>
          <w:p w14:paraId="64796C27">
            <w:pPr>
              <w:jc w:val="center"/>
              <w:rPr>
                <w:rFonts w:hint="eastAsia" w:ascii="宋体" w:hAnsi="宋体" w:cs="宋体"/>
                <w:b/>
                <w:bCs/>
                <w:szCs w:val="21"/>
              </w:rPr>
            </w:pPr>
            <w:r>
              <w:rPr>
                <w:szCs w:val="21"/>
              </w:rPr>
              <w:t>否</w:t>
            </w:r>
          </w:p>
        </w:tc>
        <w:tc>
          <w:tcPr>
            <w:tcW w:w="1459" w:type="dxa"/>
            <w:vMerge w:val="continue"/>
            <w:noWrap/>
            <w:vAlign w:val="center"/>
          </w:tcPr>
          <w:p w14:paraId="1645CED0">
            <w:pPr>
              <w:jc w:val="center"/>
              <w:rPr>
                <w:rFonts w:hint="eastAsia" w:ascii="宋体" w:hAnsi="宋体" w:cs="宋体"/>
                <w:b/>
                <w:bCs/>
                <w:szCs w:val="21"/>
              </w:rPr>
            </w:pPr>
          </w:p>
        </w:tc>
        <w:tc>
          <w:tcPr>
            <w:tcW w:w="654" w:type="dxa"/>
            <w:noWrap/>
            <w:vAlign w:val="center"/>
          </w:tcPr>
          <w:p w14:paraId="04619763">
            <w:pPr>
              <w:jc w:val="center"/>
              <w:rPr>
                <w:rFonts w:hint="eastAsia" w:ascii="宋体" w:hAnsi="宋体" w:cs="宋体"/>
                <w:b/>
                <w:bCs/>
                <w:szCs w:val="21"/>
              </w:rPr>
            </w:pPr>
            <w:r>
              <w:rPr>
                <w:szCs w:val="21"/>
              </w:rPr>
              <w:t>1</w:t>
            </w:r>
          </w:p>
        </w:tc>
        <w:tc>
          <w:tcPr>
            <w:tcW w:w="630" w:type="dxa"/>
            <w:noWrap/>
            <w:vAlign w:val="center"/>
          </w:tcPr>
          <w:p w14:paraId="0AD5445C">
            <w:pPr>
              <w:jc w:val="center"/>
              <w:rPr>
                <w:rFonts w:hint="eastAsia" w:ascii="宋体" w:hAnsi="宋体" w:cs="宋体"/>
                <w:b/>
                <w:bCs/>
                <w:szCs w:val="21"/>
              </w:rPr>
            </w:pPr>
            <w:r>
              <w:rPr>
                <w:szCs w:val="21"/>
              </w:rPr>
              <w:t>台</w:t>
            </w:r>
          </w:p>
        </w:tc>
        <w:tc>
          <w:tcPr>
            <w:tcW w:w="1257" w:type="dxa"/>
            <w:noWrap/>
            <w:vAlign w:val="center"/>
          </w:tcPr>
          <w:p w14:paraId="4CA20E74">
            <w:pPr>
              <w:jc w:val="center"/>
              <w:rPr>
                <w:rFonts w:hint="eastAsia" w:ascii="宋体" w:hAnsi="宋体" w:cs="宋体"/>
                <w:b/>
                <w:bCs/>
                <w:szCs w:val="21"/>
              </w:rPr>
            </w:pPr>
            <w:r>
              <w:rPr>
                <w:szCs w:val="21"/>
              </w:rPr>
              <w:t>否</w:t>
            </w:r>
          </w:p>
        </w:tc>
        <w:tc>
          <w:tcPr>
            <w:tcW w:w="1384" w:type="dxa"/>
            <w:noWrap w:val="0"/>
            <w:vAlign w:val="center"/>
          </w:tcPr>
          <w:p w14:paraId="33572462">
            <w:pPr>
              <w:jc w:val="center"/>
              <w:rPr>
                <w:rFonts w:hint="eastAsia" w:ascii="宋体" w:hAnsi="宋体" w:cs="宋体"/>
                <w:b/>
                <w:bCs/>
                <w:szCs w:val="21"/>
              </w:rPr>
            </w:pPr>
            <w:r>
              <w:rPr>
                <w:rFonts w:hint="eastAsia"/>
                <w:szCs w:val="21"/>
              </w:rPr>
              <w:t>工业</w:t>
            </w:r>
          </w:p>
        </w:tc>
      </w:tr>
      <w:tr w14:paraId="07B2D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7AA063CD">
            <w:pPr>
              <w:widowControl/>
              <w:jc w:val="center"/>
              <w:textAlignment w:val="center"/>
              <w:rPr>
                <w:rFonts w:hint="eastAsia" w:ascii="宋体" w:hAnsi="宋体" w:cs="宋体"/>
                <w:b/>
                <w:bCs/>
                <w:szCs w:val="21"/>
              </w:rPr>
            </w:pPr>
          </w:p>
        </w:tc>
        <w:tc>
          <w:tcPr>
            <w:tcW w:w="539" w:type="dxa"/>
            <w:noWrap/>
            <w:vAlign w:val="center"/>
          </w:tcPr>
          <w:p w14:paraId="77EAC0C6">
            <w:pPr>
              <w:widowControl/>
              <w:jc w:val="center"/>
              <w:textAlignment w:val="center"/>
              <w:rPr>
                <w:kern w:val="0"/>
                <w:szCs w:val="21"/>
                <w:lang w:bidi="ar"/>
              </w:rPr>
            </w:pPr>
            <w:r>
              <w:rPr>
                <w:color w:val="000000"/>
                <w:kern w:val="0"/>
                <w:szCs w:val="21"/>
                <w:lang w:bidi="ar"/>
              </w:rPr>
              <w:t>22</w:t>
            </w:r>
          </w:p>
        </w:tc>
        <w:tc>
          <w:tcPr>
            <w:tcW w:w="1118" w:type="dxa"/>
            <w:noWrap/>
            <w:vAlign w:val="center"/>
          </w:tcPr>
          <w:p w14:paraId="4B39F8A8">
            <w:pPr>
              <w:jc w:val="center"/>
              <w:rPr>
                <w:rFonts w:hint="eastAsia" w:ascii="宋体" w:hAnsi="宋体" w:cs="宋体"/>
                <w:b/>
                <w:bCs/>
                <w:szCs w:val="21"/>
              </w:rPr>
            </w:pPr>
            <w:r>
              <w:rPr>
                <w:szCs w:val="21"/>
              </w:rPr>
              <w:t>输液泵</w:t>
            </w:r>
          </w:p>
        </w:tc>
        <w:tc>
          <w:tcPr>
            <w:tcW w:w="1100" w:type="dxa"/>
            <w:noWrap/>
            <w:vAlign w:val="center"/>
          </w:tcPr>
          <w:p w14:paraId="7748C0B6">
            <w:pPr>
              <w:jc w:val="center"/>
              <w:rPr>
                <w:rFonts w:hint="eastAsia" w:ascii="宋体" w:hAnsi="宋体" w:cs="宋体"/>
                <w:b/>
                <w:bCs/>
                <w:szCs w:val="21"/>
              </w:rPr>
            </w:pPr>
            <w:r>
              <w:rPr>
                <w:szCs w:val="21"/>
              </w:rPr>
              <w:t>否</w:t>
            </w:r>
          </w:p>
        </w:tc>
        <w:tc>
          <w:tcPr>
            <w:tcW w:w="1459" w:type="dxa"/>
            <w:vMerge w:val="continue"/>
            <w:noWrap/>
            <w:vAlign w:val="center"/>
          </w:tcPr>
          <w:p w14:paraId="10F2CE9A">
            <w:pPr>
              <w:jc w:val="center"/>
              <w:rPr>
                <w:rFonts w:hint="eastAsia" w:ascii="宋体" w:hAnsi="宋体" w:cs="宋体"/>
                <w:b/>
                <w:bCs/>
                <w:szCs w:val="21"/>
              </w:rPr>
            </w:pPr>
          </w:p>
        </w:tc>
        <w:tc>
          <w:tcPr>
            <w:tcW w:w="654" w:type="dxa"/>
            <w:noWrap/>
            <w:vAlign w:val="center"/>
          </w:tcPr>
          <w:p w14:paraId="5EE1600C">
            <w:pPr>
              <w:jc w:val="center"/>
              <w:rPr>
                <w:rFonts w:hint="eastAsia" w:ascii="宋体" w:hAnsi="宋体" w:cs="宋体"/>
                <w:b/>
                <w:bCs/>
                <w:szCs w:val="21"/>
              </w:rPr>
            </w:pPr>
            <w:r>
              <w:rPr>
                <w:szCs w:val="21"/>
              </w:rPr>
              <w:t>3</w:t>
            </w:r>
          </w:p>
        </w:tc>
        <w:tc>
          <w:tcPr>
            <w:tcW w:w="630" w:type="dxa"/>
            <w:noWrap/>
            <w:vAlign w:val="center"/>
          </w:tcPr>
          <w:p w14:paraId="20D3E687">
            <w:pPr>
              <w:jc w:val="center"/>
              <w:rPr>
                <w:rFonts w:hint="eastAsia" w:ascii="宋体" w:hAnsi="宋体" w:cs="宋体"/>
                <w:b/>
                <w:bCs/>
                <w:szCs w:val="21"/>
              </w:rPr>
            </w:pPr>
            <w:r>
              <w:rPr>
                <w:szCs w:val="21"/>
              </w:rPr>
              <w:t>台</w:t>
            </w:r>
          </w:p>
        </w:tc>
        <w:tc>
          <w:tcPr>
            <w:tcW w:w="1257" w:type="dxa"/>
            <w:noWrap/>
            <w:vAlign w:val="center"/>
          </w:tcPr>
          <w:p w14:paraId="25ED1AA0">
            <w:pPr>
              <w:jc w:val="center"/>
              <w:rPr>
                <w:rFonts w:hint="eastAsia" w:ascii="宋体" w:hAnsi="宋体" w:cs="宋体"/>
                <w:b/>
                <w:bCs/>
                <w:szCs w:val="21"/>
              </w:rPr>
            </w:pPr>
            <w:r>
              <w:rPr>
                <w:szCs w:val="21"/>
              </w:rPr>
              <w:t>否</w:t>
            </w:r>
          </w:p>
        </w:tc>
        <w:tc>
          <w:tcPr>
            <w:tcW w:w="1384" w:type="dxa"/>
            <w:noWrap w:val="0"/>
            <w:vAlign w:val="center"/>
          </w:tcPr>
          <w:p w14:paraId="2992319A">
            <w:pPr>
              <w:jc w:val="center"/>
              <w:rPr>
                <w:rFonts w:hint="eastAsia" w:ascii="宋体" w:hAnsi="宋体" w:cs="宋体"/>
                <w:b/>
                <w:bCs/>
                <w:szCs w:val="21"/>
              </w:rPr>
            </w:pPr>
            <w:r>
              <w:rPr>
                <w:rFonts w:hint="eastAsia"/>
                <w:szCs w:val="21"/>
              </w:rPr>
              <w:t>工业</w:t>
            </w:r>
          </w:p>
        </w:tc>
      </w:tr>
      <w:tr w14:paraId="2CCEB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1B26C901">
            <w:pPr>
              <w:widowControl/>
              <w:jc w:val="center"/>
              <w:textAlignment w:val="center"/>
              <w:rPr>
                <w:rFonts w:hint="eastAsia" w:ascii="宋体" w:hAnsi="宋体" w:cs="宋体"/>
                <w:b/>
                <w:bCs/>
                <w:szCs w:val="21"/>
              </w:rPr>
            </w:pPr>
          </w:p>
        </w:tc>
        <w:tc>
          <w:tcPr>
            <w:tcW w:w="539" w:type="dxa"/>
            <w:noWrap/>
            <w:vAlign w:val="center"/>
          </w:tcPr>
          <w:p w14:paraId="05693F4A">
            <w:pPr>
              <w:widowControl/>
              <w:jc w:val="center"/>
              <w:textAlignment w:val="center"/>
              <w:rPr>
                <w:kern w:val="0"/>
                <w:szCs w:val="21"/>
                <w:lang w:bidi="ar"/>
              </w:rPr>
            </w:pPr>
            <w:r>
              <w:rPr>
                <w:color w:val="000000"/>
                <w:kern w:val="0"/>
                <w:szCs w:val="21"/>
                <w:lang w:bidi="ar"/>
              </w:rPr>
              <w:t>23</w:t>
            </w:r>
          </w:p>
        </w:tc>
        <w:tc>
          <w:tcPr>
            <w:tcW w:w="1118" w:type="dxa"/>
            <w:noWrap/>
            <w:vAlign w:val="center"/>
          </w:tcPr>
          <w:p w14:paraId="15EE7604">
            <w:pPr>
              <w:jc w:val="center"/>
              <w:rPr>
                <w:rFonts w:hint="eastAsia" w:ascii="宋体" w:hAnsi="宋体" w:cs="宋体"/>
                <w:b/>
                <w:bCs/>
                <w:szCs w:val="21"/>
              </w:rPr>
            </w:pPr>
            <w:r>
              <w:rPr>
                <w:szCs w:val="21"/>
              </w:rPr>
              <w:t>除尘机组</w:t>
            </w:r>
          </w:p>
        </w:tc>
        <w:tc>
          <w:tcPr>
            <w:tcW w:w="1100" w:type="dxa"/>
            <w:noWrap/>
            <w:vAlign w:val="center"/>
          </w:tcPr>
          <w:p w14:paraId="68B04AFC">
            <w:pPr>
              <w:jc w:val="center"/>
              <w:rPr>
                <w:rFonts w:hint="eastAsia" w:ascii="宋体" w:hAnsi="宋体" w:cs="宋体"/>
                <w:b/>
                <w:bCs/>
                <w:szCs w:val="21"/>
              </w:rPr>
            </w:pPr>
            <w:r>
              <w:rPr>
                <w:szCs w:val="21"/>
              </w:rPr>
              <w:t>否</w:t>
            </w:r>
          </w:p>
        </w:tc>
        <w:tc>
          <w:tcPr>
            <w:tcW w:w="1459" w:type="dxa"/>
            <w:vMerge w:val="continue"/>
            <w:noWrap/>
            <w:vAlign w:val="center"/>
          </w:tcPr>
          <w:p w14:paraId="39A7D6CD">
            <w:pPr>
              <w:jc w:val="center"/>
              <w:rPr>
                <w:rFonts w:hint="eastAsia" w:ascii="宋体" w:hAnsi="宋体" w:cs="宋体"/>
                <w:b/>
                <w:bCs/>
                <w:szCs w:val="21"/>
              </w:rPr>
            </w:pPr>
          </w:p>
        </w:tc>
        <w:tc>
          <w:tcPr>
            <w:tcW w:w="654" w:type="dxa"/>
            <w:noWrap/>
            <w:vAlign w:val="center"/>
          </w:tcPr>
          <w:p w14:paraId="7F61B4DD">
            <w:pPr>
              <w:jc w:val="center"/>
              <w:rPr>
                <w:rFonts w:hint="eastAsia" w:ascii="宋体" w:hAnsi="宋体" w:cs="宋体"/>
                <w:b/>
                <w:bCs/>
                <w:szCs w:val="21"/>
              </w:rPr>
            </w:pPr>
            <w:r>
              <w:rPr>
                <w:szCs w:val="21"/>
              </w:rPr>
              <w:t>1</w:t>
            </w:r>
          </w:p>
        </w:tc>
        <w:tc>
          <w:tcPr>
            <w:tcW w:w="630" w:type="dxa"/>
            <w:noWrap/>
            <w:vAlign w:val="center"/>
          </w:tcPr>
          <w:p w14:paraId="0C5626FB">
            <w:pPr>
              <w:jc w:val="center"/>
              <w:rPr>
                <w:rFonts w:hint="eastAsia" w:ascii="宋体" w:hAnsi="宋体" w:cs="宋体"/>
                <w:b/>
                <w:bCs/>
                <w:szCs w:val="21"/>
              </w:rPr>
            </w:pPr>
            <w:r>
              <w:rPr>
                <w:szCs w:val="21"/>
              </w:rPr>
              <w:t>台</w:t>
            </w:r>
          </w:p>
        </w:tc>
        <w:tc>
          <w:tcPr>
            <w:tcW w:w="1257" w:type="dxa"/>
            <w:noWrap/>
            <w:vAlign w:val="center"/>
          </w:tcPr>
          <w:p w14:paraId="60725859">
            <w:pPr>
              <w:jc w:val="center"/>
              <w:rPr>
                <w:rFonts w:hint="eastAsia" w:ascii="宋体" w:hAnsi="宋体" w:cs="宋体"/>
                <w:b/>
                <w:bCs/>
                <w:szCs w:val="21"/>
              </w:rPr>
            </w:pPr>
            <w:r>
              <w:rPr>
                <w:szCs w:val="21"/>
              </w:rPr>
              <w:t>否</w:t>
            </w:r>
          </w:p>
        </w:tc>
        <w:tc>
          <w:tcPr>
            <w:tcW w:w="1384" w:type="dxa"/>
            <w:noWrap w:val="0"/>
            <w:vAlign w:val="center"/>
          </w:tcPr>
          <w:p w14:paraId="0313CE1F">
            <w:pPr>
              <w:jc w:val="center"/>
              <w:rPr>
                <w:rFonts w:hint="eastAsia" w:ascii="宋体" w:hAnsi="宋体" w:cs="宋体"/>
                <w:b/>
                <w:bCs/>
                <w:szCs w:val="21"/>
              </w:rPr>
            </w:pPr>
            <w:r>
              <w:rPr>
                <w:rFonts w:hint="eastAsia"/>
                <w:szCs w:val="21"/>
              </w:rPr>
              <w:t>工业</w:t>
            </w:r>
          </w:p>
        </w:tc>
      </w:tr>
      <w:tr w14:paraId="0A55B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0BE0B49F">
            <w:pPr>
              <w:widowControl/>
              <w:jc w:val="center"/>
              <w:textAlignment w:val="center"/>
              <w:rPr>
                <w:rFonts w:hint="eastAsia" w:ascii="宋体" w:hAnsi="宋体" w:cs="宋体"/>
                <w:b/>
                <w:bCs/>
                <w:szCs w:val="21"/>
              </w:rPr>
            </w:pPr>
          </w:p>
        </w:tc>
        <w:tc>
          <w:tcPr>
            <w:tcW w:w="539" w:type="dxa"/>
            <w:noWrap/>
            <w:vAlign w:val="center"/>
          </w:tcPr>
          <w:p w14:paraId="2F6C2FEE">
            <w:pPr>
              <w:widowControl/>
              <w:jc w:val="center"/>
              <w:textAlignment w:val="center"/>
              <w:rPr>
                <w:kern w:val="0"/>
                <w:szCs w:val="21"/>
                <w:lang w:bidi="ar"/>
              </w:rPr>
            </w:pPr>
            <w:r>
              <w:rPr>
                <w:color w:val="000000"/>
                <w:kern w:val="0"/>
                <w:szCs w:val="21"/>
                <w:lang w:bidi="ar"/>
              </w:rPr>
              <w:t>24</w:t>
            </w:r>
          </w:p>
        </w:tc>
        <w:tc>
          <w:tcPr>
            <w:tcW w:w="1118" w:type="dxa"/>
            <w:noWrap/>
            <w:vAlign w:val="center"/>
          </w:tcPr>
          <w:p w14:paraId="0C689F4A">
            <w:pPr>
              <w:jc w:val="center"/>
              <w:rPr>
                <w:rFonts w:hint="eastAsia" w:ascii="宋体" w:hAnsi="宋体" w:cs="宋体"/>
                <w:b/>
                <w:bCs/>
                <w:szCs w:val="21"/>
              </w:rPr>
            </w:pPr>
            <w:r>
              <w:rPr>
                <w:szCs w:val="21"/>
              </w:rPr>
              <w:t>压片机模具</w:t>
            </w:r>
          </w:p>
        </w:tc>
        <w:tc>
          <w:tcPr>
            <w:tcW w:w="1100" w:type="dxa"/>
            <w:noWrap/>
            <w:vAlign w:val="center"/>
          </w:tcPr>
          <w:p w14:paraId="724523BD">
            <w:pPr>
              <w:jc w:val="center"/>
              <w:rPr>
                <w:rFonts w:hint="eastAsia" w:ascii="宋体" w:hAnsi="宋体" w:cs="宋体"/>
                <w:b/>
                <w:bCs/>
                <w:szCs w:val="21"/>
              </w:rPr>
            </w:pPr>
            <w:r>
              <w:rPr>
                <w:szCs w:val="21"/>
              </w:rPr>
              <w:t>否</w:t>
            </w:r>
          </w:p>
        </w:tc>
        <w:tc>
          <w:tcPr>
            <w:tcW w:w="1459" w:type="dxa"/>
            <w:vMerge w:val="continue"/>
            <w:noWrap/>
            <w:vAlign w:val="center"/>
          </w:tcPr>
          <w:p w14:paraId="49D2E142">
            <w:pPr>
              <w:jc w:val="center"/>
              <w:rPr>
                <w:rFonts w:hint="eastAsia" w:ascii="宋体" w:hAnsi="宋体" w:cs="宋体"/>
                <w:b/>
                <w:bCs/>
                <w:szCs w:val="21"/>
              </w:rPr>
            </w:pPr>
          </w:p>
        </w:tc>
        <w:tc>
          <w:tcPr>
            <w:tcW w:w="654" w:type="dxa"/>
            <w:noWrap/>
            <w:vAlign w:val="center"/>
          </w:tcPr>
          <w:p w14:paraId="6D2692B2">
            <w:pPr>
              <w:jc w:val="center"/>
              <w:rPr>
                <w:rFonts w:hint="eastAsia" w:ascii="宋体" w:hAnsi="宋体" w:cs="宋体"/>
                <w:b/>
                <w:bCs/>
                <w:szCs w:val="21"/>
              </w:rPr>
            </w:pPr>
            <w:r>
              <w:rPr>
                <w:szCs w:val="21"/>
              </w:rPr>
              <w:t>1</w:t>
            </w:r>
          </w:p>
        </w:tc>
        <w:tc>
          <w:tcPr>
            <w:tcW w:w="630" w:type="dxa"/>
            <w:noWrap/>
            <w:vAlign w:val="center"/>
          </w:tcPr>
          <w:p w14:paraId="68CCCB5E">
            <w:pPr>
              <w:jc w:val="center"/>
              <w:rPr>
                <w:rFonts w:hint="eastAsia" w:ascii="宋体" w:hAnsi="宋体" w:cs="宋体"/>
                <w:b/>
                <w:bCs/>
                <w:szCs w:val="21"/>
              </w:rPr>
            </w:pPr>
            <w:r>
              <w:rPr>
                <w:szCs w:val="21"/>
              </w:rPr>
              <w:t>台</w:t>
            </w:r>
          </w:p>
        </w:tc>
        <w:tc>
          <w:tcPr>
            <w:tcW w:w="1257" w:type="dxa"/>
            <w:noWrap/>
            <w:vAlign w:val="center"/>
          </w:tcPr>
          <w:p w14:paraId="5FD93001">
            <w:pPr>
              <w:jc w:val="center"/>
              <w:rPr>
                <w:rFonts w:hint="eastAsia" w:ascii="宋体" w:hAnsi="宋体" w:cs="宋体"/>
                <w:szCs w:val="21"/>
                <w:lang w:eastAsia="zh"/>
              </w:rPr>
            </w:pPr>
            <w:r>
              <w:rPr>
                <w:rFonts w:hint="eastAsia" w:ascii="宋体" w:hAnsi="宋体" w:cs="宋体"/>
                <w:szCs w:val="21"/>
                <w:lang w:eastAsia="zh"/>
              </w:rPr>
              <w:t>否</w:t>
            </w:r>
          </w:p>
        </w:tc>
        <w:tc>
          <w:tcPr>
            <w:tcW w:w="1384" w:type="dxa"/>
            <w:noWrap w:val="0"/>
            <w:vAlign w:val="center"/>
          </w:tcPr>
          <w:p w14:paraId="1F20A9D3">
            <w:pPr>
              <w:jc w:val="center"/>
              <w:rPr>
                <w:rFonts w:hint="eastAsia" w:ascii="宋体" w:hAnsi="宋体" w:cs="宋体"/>
                <w:b/>
                <w:bCs/>
                <w:szCs w:val="21"/>
              </w:rPr>
            </w:pPr>
            <w:r>
              <w:rPr>
                <w:rFonts w:hint="eastAsia"/>
                <w:szCs w:val="21"/>
              </w:rPr>
              <w:t>工业</w:t>
            </w:r>
          </w:p>
        </w:tc>
      </w:tr>
      <w:tr w14:paraId="56884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20891FB3">
            <w:pPr>
              <w:widowControl/>
              <w:jc w:val="center"/>
              <w:textAlignment w:val="center"/>
              <w:rPr>
                <w:rFonts w:hint="eastAsia" w:ascii="宋体" w:hAnsi="宋体" w:cs="宋体"/>
                <w:b/>
                <w:bCs/>
                <w:szCs w:val="21"/>
              </w:rPr>
            </w:pPr>
          </w:p>
        </w:tc>
        <w:tc>
          <w:tcPr>
            <w:tcW w:w="539" w:type="dxa"/>
            <w:noWrap/>
            <w:vAlign w:val="center"/>
          </w:tcPr>
          <w:p w14:paraId="15263BC1">
            <w:pPr>
              <w:widowControl/>
              <w:jc w:val="center"/>
              <w:textAlignment w:val="center"/>
              <w:rPr>
                <w:kern w:val="0"/>
                <w:szCs w:val="21"/>
                <w:lang w:bidi="ar"/>
              </w:rPr>
            </w:pPr>
            <w:r>
              <w:rPr>
                <w:color w:val="000000"/>
                <w:kern w:val="0"/>
                <w:szCs w:val="21"/>
                <w:lang w:bidi="ar"/>
              </w:rPr>
              <w:t>25</w:t>
            </w:r>
          </w:p>
        </w:tc>
        <w:tc>
          <w:tcPr>
            <w:tcW w:w="1118" w:type="dxa"/>
            <w:noWrap/>
            <w:vAlign w:val="center"/>
          </w:tcPr>
          <w:p w14:paraId="0ADA1B8A">
            <w:pPr>
              <w:jc w:val="center"/>
              <w:rPr>
                <w:rFonts w:hint="eastAsia" w:ascii="宋体" w:hAnsi="宋体" w:cs="宋体"/>
                <w:b/>
                <w:bCs/>
                <w:szCs w:val="21"/>
              </w:rPr>
            </w:pPr>
            <w:r>
              <w:rPr>
                <w:szCs w:val="21"/>
              </w:rPr>
              <w:t>软胶囊机模具</w:t>
            </w:r>
          </w:p>
        </w:tc>
        <w:tc>
          <w:tcPr>
            <w:tcW w:w="1100" w:type="dxa"/>
            <w:noWrap/>
            <w:vAlign w:val="center"/>
          </w:tcPr>
          <w:p w14:paraId="2B38BEB5">
            <w:pPr>
              <w:jc w:val="center"/>
              <w:rPr>
                <w:rFonts w:hint="eastAsia" w:ascii="宋体" w:hAnsi="宋体" w:cs="宋体"/>
                <w:b/>
                <w:bCs/>
                <w:szCs w:val="21"/>
              </w:rPr>
            </w:pPr>
            <w:r>
              <w:rPr>
                <w:szCs w:val="21"/>
              </w:rPr>
              <w:t>否</w:t>
            </w:r>
          </w:p>
        </w:tc>
        <w:tc>
          <w:tcPr>
            <w:tcW w:w="1459" w:type="dxa"/>
            <w:vMerge w:val="continue"/>
            <w:noWrap/>
            <w:vAlign w:val="center"/>
          </w:tcPr>
          <w:p w14:paraId="60F5095B">
            <w:pPr>
              <w:jc w:val="center"/>
              <w:rPr>
                <w:rFonts w:hint="eastAsia" w:ascii="宋体" w:hAnsi="宋体" w:cs="宋体"/>
                <w:b/>
                <w:bCs/>
                <w:szCs w:val="21"/>
              </w:rPr>
            </w:pPr>
          </w:p>
        </w:tc>
        <w:tc>
          <w:tcPr>
            <w:tcW w:w="654" w:type="dxa"/>
            <w:noWrap/>
            <w:vAlign w:val="center"/>
          </w:tcPr>
          <w:p w14:paraId="3F395CD3">
            <w:pPr>
              <w:jc w:val="center"/>
              <w:rPr>
                <w:rFonts w:hint="eastAsia" w:ascii="宋体" w:hAnsi="宋体" w:cs="宋体"/>
                <w:b/>
                <w:bCs/>
                <w:szCs w:val="21"/>
              </w:rPr>
            </w:pPr>
            <w:r>
              <w:rPr>
                <w:szCs w:val="21"/>
              </w:rPr>
              <w:t>1</w:t>
            </w:r>
          </w:p>
        </w:tc>
        <w:tc>
          <w:tcPr>
            <w:tcW w:w="630" w:type="dxa"/>
            <w:noWrap/>
            <w:vAlign w:val="center"/>
          </w:tcPr>
          <w:p w14:paraId="19422805">
            <w:pPr>
              <w:jc w:val="center"/>
              <w:rPr>
                <w:rFonts w:hint="eastAsia" w:ascii="宋体" w:hAnsi="宋体" w:cs="宋体"/>
                <w:b/>
                <w:bCs/>
                <w:szCs w:val="21"/>
              </w:rPr>
            </w:pPr>
            <w:r>
              <w:rPr>
                <w:szCs w:val="21"/>
              </w:rPr>
              <w:t>台</w:t>
            </w:r>
          </w:p>
        </w:tc>
        <w:tc>
          <w:tcPr>
            <w:tcW w:w="1257" w:type="dxa"/>
            <w:noWrap/>
            <w:vAlign w:val="center"/>
          </w:tcPr>
          <w:p w14:paraId="6E127FB3">
            <w:pPr>
              <w:jc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5BFF8475">
            <w:pPr>
              <w:jc w:val="center"/>
              <w:rPr>
                <w:rFonts w:hint="eastAsia" w:ascii="宋体" w:hAnsi="宋体" w:cs="宋体"/>
                <w:b/>
                <w:bCs/>
                <w:szCs w:val="21"/>
              </w:rPr>
            </w:pPr>
            <w:r>
              <w:rPr>
                <w:rFonts w:hint="eastAsia"/>
                <w:szCs w:val="21"/>
              </w:rPr>
              <w:t>工业</w:t>
            </w:r>
          </w:p>
        </w:tc>
      </w:tr>
      <w:tr w14:paraId="0EC73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32124511">
            <w:pPr>
              <w:widowControl/>
              <w:jc w:val="center"/>
              <w:textAlignment w:val="center"/>
              <w:rPr>
                <w:rFonts w:hint="eastAsia" w:ascii="宋体" w:hAnsi="宋体" w:cs="宋体"/>
                <w:b/>
                <w:bCs/>
                <w:szCs w:val="21"/>
              </w:rPr>
            </w:pPr>
          </w:p>
        </w:tc>
        <w:tc>
          <w:tcPr>
            <w:tcW w:w="539" w:type="dxa"/>
            <w:noWrap/>
            <w:vAlign w:val="center"/>
          </w:tcPr>
          <w:p w14:paraId="16936DFE">
            <w:pPr>
              <w:widowControl/>
              <w:jc w:val="center"/>
              <w:textAlignment w:val="center"/>
              <w:rPr>
                <w:kern w:val="0"/>
                <w:szCs w:val="21"/>
                <w:lang w:bidi="ar"/>
              </w:rPr>
            </w:pPr>
            <w:r>
              <w:rPr>
                <w:color w:val="000000"/>
                <w:kern w:val="0"/>
                <w:szCs w:val="21"/>
                <w:lang w:bidi="ar"/>
              </w:rPr>
              <w:t>26</w:t>
            </w:r>
          </w:p>
        </w:tc>
        <w:tc>
          <w:tcPr>
            <w:tcW w:w="1118" w:type="dxa"/>
            <w:noWrap/>
            <w:vAlign w:val="center"/>
          </w:tcPr>
          <w:p w14:paraId="11CED432">
            <w:pPr>
              <w:jc w:val="center"/>
              <w:rPr>
                <w:rFonts w:hint="eastAsia" w:ascii="宋体" w:hAnsi="宋体" w:cs="宋体"/>
                <w:b/>
                <w:bCs/>
                <w:szCs w:val="21"/>
              </w:rPr>
            </w:pPr>
            <w:r>
              <w:rPr>
                <w:szCs w:val="21"/>
              </w:rPr>
              <w:t>1064激光器</w:t>
            </w:r>
          </w:p>
        </w:tc>
        <w:tc>
          <w:tcPr>
            <w:tcW w:w="1100" w:type="dxa"/>
            <w:noWrap/>
            <w:vAlign w:val="center"/>
          </w:tcPr>
          <w:p w14:paraId="554485D4">
            <w:pPr>
              <w:jc w:val="center"/>
              <w:rPr>
                <w:rFonts w:hint="eastAsia" w:ascii="宋体" w:hAnsi="宋体" w:cs="宋体"/>
                <w:b/>
                <w:bCs/>
                <w:szCs w:val="21"/>
              </w:rPr>
            </w:pPr>
            <w:r>
              <w:rPr>
                <w:szCs w:val="21"/>
              </w:rPr>
              <w:t>否</w:t>
            </w:r>
          </w:p>
        </w:tc>
        <w:tc>
          <w:tcPr>
            <w:tcW w:w="1459" w:type="dxa"/>
            <w:vMerge w:val="continue"/>
            <w:noWrap/>
            <w:vAlign w:val="center"/>
          </w:tcPr>
          <w:p w14:paraId="36A62C43">
            <w:pPr>
              <w:jc w:val="center"/>
              <w:rPr>
                <w:rFonts w:hint="eastAsia" w:ascii="宋体" w:hAnsi="宋体" w:cs="宋体"/>
                <w:b/>
                <w:bCs/>
                <w:szCs w:val="21"/>
              </w:rPr>
            </w:pPr>
          </w:p>
        </w:tc>
        <w:tc>
          <w:tcPr>
            <w:tcW w:w="654" w:type="dxa"/>
            <w:noWrap/>
            <w:vAlign w:val="center"/>
          </w:tcPr>
          <w:p w14:paraId="60176812">
            <w:pPr>
              <w:jc w:val="center"/>
              <w:rPr>
                <w:rFonts w:hint="eastAsia" w:ascii="宋体" w:hAnsi="宋体" w:cs="宋体"/>
                <w:b/>
                <w:bCs/>
                <w:szCs w:val="21"/>
              </w:rPr>
            </w:pPr>
            <w:r>
              <w:rPr>
                <w:szCs w:val="21"/>
              </w:rPr>
              <w:t>1</w:t>
            </w:r>
          </w:p>
        </w:tc>
        <w:tc>
          <w:tcPr>
            <w:tcW w:w="630" w:type="dxa"/>
            <w:noWrap/>
            <w:vAlign w:val="center"/>
          </w:tcPr>
          <w:p w14:paraId="236BDB3D">
            <w:pPr>
              <w:jc w:val="center"/>
              <w:rPr>
                <w:rFonts w:hint="eastAsia" w:ascii="宋体" w:hAnsi="宋体" w:cs="宋体"/>
                <w:b/>
                <w:bCs/>
                <w:szCs w:val="21"/>
              </w:rPr>
            </w:pPr>
            <w:r>
              <w:rPr>
                <w:szCs w:val="21"/>
              </w:rPr>
              <w:t>台</w:t>
            </w:r>
          </w:p>
        </w:tc>
        <w:tc>
          <w:tcPr>
            <w:tcW w:w="1257" w:type="dxa"/>
            <w:noWrap/>
            <w:vAlign w:val="center"/>
          </w:tcPr>
          <w:p w14:paraId="476A6A5F">
            <w:pPr>
              <w:jc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1788D091">
            <w:pPr>
              <w:jc w:val="center"/>
              <w:rPr>
                <w:rFonts w:hint="eastAsia" w:ascii="宋体" w:hAnsi="宋体" w:cs="宋体"/>
                <w:b/>
                <w:bCs/>
                <w:szCs w:val="21"/>
              </w:rPr>
            </w:pPr>
            <w:r>
              <w:rPr>
                <w:rFonts w:hint="eastAsia"/>
                <w:szCs w:val="21"/>
              </w:rPr>
              <w:t>工业</w:t>
            </w:r>
          </w:p>
        </w:tc>
      </w:tr>
      <w:tr w14:paraId="04037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7DC953B0">
            <w:pPr>
              <w:widowControl/>
              <w:jc w:val="center"/>
              <w:textAlignment w:val="center"/>
              <w:rPr>
                <w:rFonts w:hint="eastAsia" w:ascii="宋体" w:hAnsi="宋体" w:cs="宋体"/>
                <w:b/>
                <w:bCs/>
                <w:szCs w:val="21"/>
              </w:rPr>
            </w:pPr>
          </w:p>
        </w:tc>
        <w:tc>
          <w:tcPr>
            <w:tcW w:w="539" w:type="dxa"/>
            <w:noWrap/>
            <w:vAlign w:val="center"/>
          </w:tcPr>
          <w:p w14:paraId="1CD128D2">
            <w:pPr>
              <w:widowControl/>
              <w:jc w:val="center"/>
              <w:textAlignment w:val="center"/>
              <w:rPr>
                <w:kern w:val="0"/>
                <w:szCs w:val="21"/>
                <w:lang w:bidi="ar"/>
              </w:rPr>
            </w:pPr>
            <w:r>
              <w:rPr>
                <w:color w:val="000000"/>
                <w:kern w:val="0"/>
                <w:szCs w:val="21"/>
                <w:lang w:bidi="ar"/>
              </w:rPr>
              <w:t>27</w:t>
            </w:r>
          </w:p>
        </w:tc>
        <w:tc>
          <w:tcPr>
            <w:tcW w:w="1118" w:type="dxa"/>
            <w:noWrap/>
            <w:vAlign w:val="center"/>
          </w:tcPr>
          <w:p w14:paraId="45DC9E0A">
            <w:pPr>
              <w:jc w:val="center"/>
              <w:rPr>
                <w:rFonts w:hint="eastAsia" w:ascii="宋体" w:hAnsi="宋体" w:cs="宋体"/>
                <w:b/>
                <w:bCs/>
                <w:szCs w:val="21"/>
              </w:rPr>
            </w:pPr>
            <w:r>
              <w:rPr>
                <w:szCs w:val="21"/>
              </w:rPr>
              <w:t>低速大容量离心机（50ml）</w:t>
            </w:r>
          </w:p>
        </w:tc>
        <w:tc>
          <w:tcPr>
            <w:tcW w:w="1100" w:type="dxa"/>
            <w:noWrap/>
            <w:vAlign w:val="center"/>
          </w:tcPr>
          <w:p w14:paraId="5B9B939A">
            <w:pPr>
              <w:jc w:val="center"/>
              <w:rPr>
                <w:rFonts w:hint="eastAsia" w:ascii="宋体" w:hAnsi="宋体" w:cs="宋体"/>
                <w:b/>
                <w:bCs/>
                <w:szCs w:val="21"/>
              </w:rPr>
            </w:pPr>
            <w:r>
              <w:rPr>
                <w:szCs w:val="21"/>
              </w:rPr>
              <w:t>否</w:t>
            </w:r>
          </w:p>
        </w:tc>
        <w:tc>
          <w:tcPr>
            <w:tcW w:w="1459" w:type="dxa"/>
            <w:vMerge w:val="continue"/>
            <w:noWrap/>
            <w:vAlign w:val="center"/>
          </w:tcPr>
          <w:p w14:paraId="6FA915A9">
            <w:pPr>
              <w:jc w:val="center"/>
              <w:rPr>
                <w:rFonts w:hint="eastAsia" w:ascii="宋体" w:hAnsi="宋体" w:cs="宋体"/>
                <w:b/>
                <w:bCs/>
                <w:szCs w:val="21"/>
              </w:rPr>
            </w:pPr>
          </w:p>
        </w:tc>
        <w:tc>
          <w:tcPr>
            <w:tcW w:w="654" w:type="dxa"/>
            <w:noWrap/>
            <w:vAlign w:val="center"/>
          </w:tcPr>
          <w:p w14:paraId="22CC5F91">
            <w:pPr>
              <w:jc w:val="center"/>
              <w:rPr>
                <w:rFonts w:hint="eastAsia" w:ascii="宋体" w:hAnsi="宋体" w:cs="宋体"/>
                <w:b/>
                <w:bCs/>
                <w:szCs w:val="21"/>
              </w:rPr>
            </w:pPr>
            <w:r>
              <w:rPr>
                <w:szCs w:val="21"/>
              </w:rPr>
              <w:t>1</w:t>
            </w:r>
          </w:p>
        </w:tc>
        <w:tc>
          <w:tcPr>
            <w:tcW w:w="630" w:type="dxa"/>
            <w:noWrap/>
            <w:vAlign w:val="center"/>
          </w:tcPr>
          <w:p w14:paraId="4C785FB6">
            <w:pPr>
              <w:jc w:val="center"/>
              <w:rPr>
                <w:rFonts w:hint="eastAsia" w:ascii="宋体" w:hAnsi="宋体" w:cs="宋体"/>
                <w:b/>
                <w:bCs/>
                <w:szCs w:val="21"/>
              </w:rPr>
            </w:pPr>
            <w:r>
              <w:rPr>
                <w:szCs w:val="21"/>
              </w:rPr>
              <w:t>台</w:t>
            </w:r>
          </w:p>
        </w:tc>
        <w:tc>
          <w:tcPr>
            <w:tcW w:w="1257" w:type="dxa"/>
            <w:noWrap/>
            <w:vAlign w:val="center"/>
          </w:tcPr>
          <w:p w14:paraId="47D9EF08">
            <w:pPr>
              <w:jc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26151246">
            <w:pPr>
              <w:jc w:val="center"/>
              <w:rPr>
                <w:rFonts w:hint="eastAsia" w:ascii="宋体" w:hAnsi="宋体" w:cs="宋体"/>
                <w:b/>
                <w:bCs/>
                <w:szCs w:val="21"/>
              </w:rPr>
            </w:pPr>
            <w:r>
              <w:rPr>
                <w:rFonts w:hint="eastAsia"/>
                <w:szCs w:val="21"/>
              </w:rPr>
              <w:t>工业</w:t>
            </w:r>
          </w:p>
        </w:tc>
      </w:tr>
      <w:tr w14:paraId="381A3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5CB3CC26">
            <w:pPr>
              <w:widowControl/>
              <w:jc w:val="center"/>
              <w:textAlignment w:val="center"/>
              <w:rPr>
                <w:rFonts w:hint="eastAsia" w:ascii="宋体" w:hAnsi="宋体" w:cs="宋体"/>
                <w:b/>
                <w:bCs/>
                <w:szCs w:val="21"/>
              </w:rPr>
            </w:pPr>
          </w:p>
        </w:tc>
        <w:tc>
          <w:tcPr>
            <w:tcW w:w="539" w:type="dxa"/>
            <w:noWrap/>
            <w:vAlign w:val="center"/>
          </w:tcPr>
          <w:p w14:paraId="72E85E7E">
            <w:pPr>
              <w:widowControl/>
              <w:jc w:val="center"/>
              <w:textAlignment w:val="center"/>
              <w:rPr>
                <w:kern w:val="0"/>
                <w:szCs w:val="21"/>
                <w:lang w:bidi="ar"/>
              </w:rPr>
            </w:pPr>
            <w:r>
              <w:rPr>
                <w:color w:val="000000"/>
                <w:kern w:val="0"/>
                <w:szCs w:val="21"/>
                <w:lang w:bidi="ar"/>
              </w:rPr>
              <w:t>28</w:t>
            </w:r>
          </w:p>
        </w:tc>
        <w:tc>
          <w:tcPr>
            <w:tcW w:w="1118" w:type="dxa"/>
            <w:noWrap/>
            <w:vAlign w:val="center"/>
          </w:tcPr>
          <w:p w14:paraId="7F6AC70F">
            <w:pPr>
              <w:jc w:val="center"/>
              <w:rPr>
                <w:rFonts w:hint="eastAsia" w:ascii="宋体" w:hAnsi="宋体" w:cs="宋体"/>
                <w:b/>
                <w:bCs/>
                <w:szCs w:val="21"/>
              </w:rPr>
            </w:pPr>
            <w:r>
              <w:rPr>
                <w:szCs w:val="21"/>
              </w:rPr>
              <w:t>红外热成像仪（带显示屏）</w:t>
            </w:r>
          </w:p>
        </w:tc>
        <w:tc>
          <w:tcPr>
            <w:tcW w:w="1100" w:type="dxa"/>
            <w:noWrap/>
            <w:vAlign w:val="center"/>
          </w:tcPr>
          <w:p w14:paraId="6B437FD5">
            <w:pPr>
              <w:jc w:val="center"/>
              <w:rPr>
                <w:rFonts w:hint="eastAsia" w:ascii="宋体" w:hAnsi="宋体" w:cs="宋体"/>
                <w:b/>
                <w:bCs/>
                <w:szCs w:val="21"/>
              </w:rPr>
            </w:pPr>
            <w:r>
              <w:rPr>
                <w:szCs w:val="21"/>
              </w:rPr>
              <w:t>否</w:t>
            </w:r>
          </w:p>
        </w:tc>
        <w:tc>
          <w:tcPr>
            <w:tcW w:w="1459" w:type="dxa"/>
            <w:vMerge w:val="continue"/>
            <w:noWrap/>
            <w:vAlign w:val="center"/>
          </w:tcPr>
          <w:p w14:paraId="621A54F7">
            <w:pPr>
              <w:jc w:val="center"/>
              <w:rPr>
                <w:rFonts w:hint="eastAsia" w:ascii="宋体" w:hAnsi="宋体" w:cs="宋体"/>
                <w:b/>
                <w:bCs/>
                <w:szCs w:val="21"/>
              </w:rPr>
            </w:pPr>
          </w:p>
        </w:tc>
        <w:tc>
          <w:tcPr>
            <w:tcW w:w="654" w:type="dxa"/>
            <w:noWrap/>
            <w:vAlign w:val="center"/>
          </w:tcPr>
          <w:p w14:paraId="5FF6E853">
            <w:pPr>
              <w:jc w:val="center"/>
              <w:rPr>
                <w:rFonts w:hint="eastAsia" w:ascii="宋体" w:hAnsi="宋体" w:cs="宋体"/>
                <w:b/>
                <w:bCs/>
                <w:szCs w:val="21"/>
              </w:rPr>
            </w:pPr>
            <w:r>
              <w:rPr>
                <w:szCs w:val="21"/>
              </w:rPr>
              <w:t>1</w:t>
            </w:r>
          </w:p>
        </w:tc>
        <w:tc>
          <w:tcPr>
            <w:tcW w:w="630" w:type="dxa"/>
            <w:noWrap/>
            <w:vAlign w:val="center"/>
          </w:tcPr>
          <w:p w14:paraId="0F807282">
            <w:pPr>
              <w:jc w:val="center"/>
              <w:rPr>
                <w:rFonts w:hint="eastAsia" w:ascii="宋体" w:hAnsi="宋体" w:cs="宋体"/>
                <w:b/>
                <w:bCs/>
                <w:szCs w:val="21"/>
              </w:rPr>
            </w:pPr>
            <w:r>
              <w:rPr>
                <w:szCs w:val="21"/>
              </w:rPr>
              <w:t>台</w:t>
            </w:r>
          </w:p>
        </w:tc>
        <w:tc>
          <w:tcPr>
            <w:tcW w:w="1257" w:type="dxa"/>
            <w:noWrap/>
            <w:vAlign w:val="center"/>
          </w:tcPr>
          <w:p w14:paraId="60501F5F">
            <w:pPr>
              <w:jc w:val="center"/>
              <w:rPr>
                <w:rFonts w:hint="eastAsia" w:ascii="宋体" w:hAnsi="宋体" w:cs="宋体"/>
                <w:szCs w:val="21"/>
              </w:rPr>
            </w:pPr>
            <w:r>
              <w:rPr>
                <w:rFonts w:hint="eastAsia" w:ascii="宋体" w:hAnsi="宋体" w:cs="宋体"/>
                <w:szCs w:val="21"/>
              </w:rPr>
              <w:t>是</w:t>
            </w:r>
          </w:p>
        </w:tc>
        <w:tc>
          <w:tcPr>
            <w:tcW w:w="1384" w:type="dxa"/>
            <w:noWrap w:val="0"/>
            <w:vAlign w:val="center"/>
          </w:tcPr>
          <w:p w14:paraId="4AB42A2F">
            <w:pPr>
              <w:jc w:val="center"/>
              <w:rPr>
                <w:rFonts w:hint="eastAsia" w:ascii="宋体" w:hAnsi="宋体" w:cs="宋体"/>
                <w:b/>
                <w:bCs/>
                <w:szCs w:val="21"/>
              </w:rPr>
            </w:pPr>
            <w:r>
              <w:rPr>
                <w:rFonts w:hint="eastAsia"/>
                <w:szCs w:val="21"/>
              </w:rPr>
              <w:t>工业</w:t>
            </w:r>
          </w:p>
        </w:tc>
      </w:tr>
      <w:tr w14:paraId="7E640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61BE947B">
            <w:pPr>
              <w:widowControl/>
              <w:jc w:val="center"/>
              <w:textAlignment w:val="center"/>
              <w:rPr>
                <w:rFonts w:hint="eastAsia" w:ascii="宋体" w:hAnsi="宋体" w:cs="宋体"/>
                <w:b/>
                <w:bCs/>
                <w:szCs w:val="21"/>
              </w:rPr>
            </w:pPr>
          </w:p>
        </w:tc>
        <w:tc>
          <w:tcPr>
            <w:tcW w:w="539" w:type="dxa"/>
            <w:noWrap/>
            <w:vAlign w:val="center"/>
          </w:tcPr>
          <w:p w14:paraId="165BB47F">
            <w:pPr>
              <w:widowControl/>
              <w:jc w:val="center"/>
              <w:textAlignment w:val="center"/>
              <w:rPr>
                <w:kern w:val="0"/>
                <w:szCs w:val="21"/>
                <w:lang w:bidi="ar"/>
              </w:rPr>
            </w:pPr>
            <w:r>
              <w:rPr>
                <w:color w:val="000000"/>
                <w:kern w:val="0"/>
                <w:szCs w:val="21"/>
                <w:lang w:bidi="ar"/>
              </w:rPr>
              <w:t>29</w:t>
            </w:r>
          </w:p>
        </w:tc>
        <w:tc>
          <w:tcPr>
            <w:tcW w:w="1118" w:type="dxa"/>
            <w:noWrap/>
            <w:vAlign w:val="center"/>
          </w:tcPr>
          <w:p w14:paraId="14CC65AD">
            <w:pPr>
              <w:widowControl/>
              <w:jc w:val="center"/>
              <w:textAlignment w:val="center"/>
              <w:rPr>
                <w:rFonts w:hint="eastAsia" w:ascii="宋体" w:hAnsi="宋体" w:cs="宋体"/>
                <w:b/>
                <w:bCs/>
                <w:szCs w:val="21"/>
              </w:rPr>
            </w:pPr>
            <w:r>
              <w:rPr>
                <w:kern w:val="0"/>
                <w:szCs w:val="21"/>
                <w:lang w:bidi="ar"/>
              </w:rPr>
              <w:t>六缸溶出仪</w:t>
            </w:r>
          </w:p>
        </w:tc>
        <w:tc>
          <w:tcPr>
            <w:tcW w:w="1100" w:type="dxa"/>
            <w:noWrap/>
            <w:vAlign w:val="center"/>
          </w:tcPr>
          <w:p w14:paraId="3193C068">
            <w:pPr>
              <w:jc w:val="center"/>
              <w:rPr>
                <w:rFonts w:hint="eastAsia" w:ascii="宋体" w:hAnsi="宋体" w:cs="宋体"/>
                <w:b/>
                <w:bCs/>
                <w:szCs w:val="21"/>
              </w:rPr>
            </w:pPr>
            <w:r>
              <w:rPr>
                <w:szCs w:val="21"/>
              </w:rPr>
              <w:t>否</w:t>
            </w:r>
          </w:p>
        </w:tc>
        <w:tc>
          <w:tcPr>
            <w:tcW w:w="1459" w:type="dxa"/>
            <w:vMerge w:val="continue"/>
            <w:noWrap/>
            <w:vAlign w:val="center"/>
          </w:tcPr>
          <w:p w14:paraId="6401B983">
            <w:pPr>
              <w:jc w:val="center"/>
              <w:rPr>
                <w:rFonts w:hint="eastAsia" w:ascii="宋体" w:hAnsi="宋体" w:cs="宋体"/>
                <w:b/>
                <w:bCs/>
                <w:szCs w:val="21"/>
              </w:rPr>
            </w:pPr>
          </w:p>
        </w:tc>
        <w:tc>
          <w:tcPr>
            <w:tcW w:w="654" w:type="dxa"/>
            <w:noWrap/>
            <w:vAlign w:val="center"/>
          </w:tcPr>
          <w:p w14:paraId="17A43125">
            <w:pPr>
              <w:widowControl/>
              <w:jc w:val="center"/>
              <w:textAlignment w:val="center"/>
              <w:rPr>
                <w:rFonts w:hint="eastAsia" w:ascii="宋体" w:hAnsi="宋体" w:cs="宋体"/>
                <w:b/>
                <w:bCs/>
                <w:szCs w:val="21"/>
              </w:rPr>
            </w:pPr>
            <w:r>
              <w:rPr>
                <w:kern w:val="0"/>
                <w:szCs w:val="21"/>
                <w:lang w:bidi="ar"/>
              </w:rPr>
              <w:t>1</w:t>
            </w:r>
          </w:p>
        </w:tc>
        <w:tc>
          <w:tcPr>
            <w:tcW w:w="630" w:type="dxa"/>
            <w:noWrap/>
            <w:vAlign w:val="center"/>
          </w:tcPr>
          <w:p w14:paraId="401312F2">
            <w:pPr>
              <w:jc w:val="center"/>
              <w:rPr>
                <w:rFonts w:hint="eastAsia" w:ascii="宋体" w:hAnsi="宋体" w:cs="宋体"/>
                <w:b/>
                <w:bCs/>
                <w:szCs w:val="21"/>
              </w:rPr>
            </w:pPr>
            <w:r>
              <w:rPr>
                <w:szCs w:val="21"/>
              </w:rPr>
              <w:t>台</w:t>
            </w:r>
          </w:p>
        </w:tc>
        <w:tc>
          <w:tcPr>
            <w:tcW w:w="1257" w:type="dxa"/>
            <w:noWrap/>
            <w:vAlign w:val="center"/>
          </w:tcPr>
          <w:p w14:paraId="30FCD954">
            <w:pPr>
              <w:widowControl/>
              <w:jc w:val="center"/>
              <w:textAlignment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4200E967">
            <w:pPr>
              <w:jc w:val="center"/>
              <w:rPr>
                <w:rFonts w:hint="eastAsia" w:ascii="宋体" w:hAnsi="宋体" w:cs="宋体"/>
                <w:b/>
                <w:bCs/>
                <w:szCs w:val="21"/>
              </w:rPr>
            </w:pPr>
            <w:r>
              <w:rPr>
                <w:rFonts w:hint="eastAsia"/>
                <w:szCs w:val="21"/>
              </w:rPr>
              <w:t>工业</w:t>
            </w:r>
          </w:p>
        </w:tc>
      </w:tr>
      <w:tr w14:paraId="74581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0BFBBC19">
            <w:pPr>
              <w:widowControl/>
              <w:jc w:val="center"/>
              <w:textAlignment w:val="center"/>
              <w:rPr>
                <w:rFonts w:hint="eastAsia" w:ascii="宋体" w:hAnsi="宋体" w:cs="宋体"/>
                <w:b/>
                <w:bCs/>
                <w:szCs w:val="21"/>
              </w:rPr>
            </w:pPr>
          </w:p>
        </w:tc>
        <w:tc>
          <w:tcPr>
            <w:tcW w:w="539" w:type="dxa"/>
            <w:noWrap/>
            <w:vAlign w:val="center"/>
          </w:tcPr>
          <w:p w14:paraId="3D6BC2C1">
            <w:pPr>
              <w:widowControl/>
              <w:jc w:val="center"/>
              <w:textAlignment w:val="center"/>
              <w:rPr>
                <w:kern w:val="0"/>
                <w:szCs w:val="21"/>
                <w:lang w:bidi="ar"/>
              </w:rPr>
            </w:pPr>
            <w:r>
              <w:rPr>
                <w:color w:val="000000"/>
                <w:kern w:val="0"/>
                <w:szCs w:val="21"/>
                <w:lang w:bidi="ar"/>
              </w:rPr>
              <w:t>30</w:t>
            </w:r>
          </w:p>
        </w:tc>
        <w:tc>
          <w:tcPr>
            <w:tcW w:w="1118" w:type="dxa"/>
            <w:noWrap/>
            <w:vAlign w:val="center"/>
          </w:tcPr>
          <w:p w14:paraId="6BE020AA">
            <w:pPr>
              <w:widowControl/>
              <w:jc w:val="center"/>
              <w:textAlignment w:val="center"/>
              <w:rPr>
                <w:rFonts w:hint="eastAsia" w:ascii="宋体" w:hAnsi="宋体" w:cs="宋体"/>
                <w:b/>
                <w:bCs/>
                <w:szCs w:val="21"/>
              </w:rPr>
            </w:pPr>
            <w:r>
              <w:rPr>
                <w:kern w:val="0"/>
                <w:szCs w:val="21"/>
                <w:lang w:bidi="ar"/>
              </w:rPr>
              <w:t>微丸机</w:t>
            </w:r>
          </w:p>
        </w:tc>
        <w:tc>
          <w:tcPr>
            <w:tcW w:w="1100" w:type="dxa"/>
            <w:noWrap/>
            <w:vAlign w:val="center"/>
          </w:tcPr>
          <w:p w14:paraId="35927F2E">
            <w:pPr>
              <w:jc w:val="center"/>
              <w:rPr>
                <w:rFonts w:hint="eastAsia" w:ascii="宋体" w:hAnsi="宋体" w:cs="宋体"/>
                <w:b/>
                <w:bCs/>
                <w:szCs w:val="21"/>
              </w:rPr>
            </w:pPr>
            <w:r>
              <w:rPr>
                <w:szCs w:val="21"/>
              </w:rPr>
              <w:t>否</w:t>
            </w:r>
          </w:p>
        </w:tc>
        <w:tc>
          <w:tcPr>
            <w:tcW w:w="1459" w:type="dxa"/>
            <w:vMerge w:val="continue"/>
            <w:noWrap/>
            <w:vAlign w:val="center"/>
          </w:tcPr>
          <w:p w14:paraId="222955F9">
            <w:pPr>
              <w:jc w:val="center"/>
              <w:rPr>
                <w:rFonts w:hint="eastAsia" w:ascii="宋体" w:hAnsi="宋体" w:cs="宋体"/>
                <w:b/>
                <w:bCs/>
                <w:szCs w:val="21"/>
              </w:rPr>
            </w:pPr>
          </w:p>
        </w:tc>
        <w:tc>
          <w:tcPr>
            <w:tcW w:w="654" w:type="dxa"/>
            <w:noWrap/>
            <w:vAlign w:val="center"/>
          </w:tcPr>
          <w:p w14:paraId="7B306FCC">
            <w:pPr>
              <w:widowControl/>
              <w:jc w:val="center"/>
              <w:textAlignment w:val="center"/>
              <w:rPr>
                <w:rFonts w:hint="eastAsia" w:ascii="宋体" w:hAnsi="宋体" w:cs="宋体"/>
                <w:b/>
                <w:bCs/>
                <w:szCs w:val="21"/>
              </w:rPr>
            </w:pPr>
            <w:r>
              <w:rPr>
                <w:kern w:val="0"/>
                <w:szCs w:val="21"/>
                <w:lang w:bidi="ar"/>
              </w:rPr>
              <w:t>1</w:t>
            </w:r>
          </w:p>
        </w:tc>
        <w:tc>
          <w:tcPr>
            <w:tcW w:w="630" w:type="dxa"/>
            <w:noWrap/>
            <w:vAlign w:val="center"/>
          </w:tcPr>
          <w:p w14:paraId="5297F4B2">
            <w:pPr>
              <w:jc w:val="center"/>
              <w:rPr>
                <w:rFonts w:hint="eastAsia" w:ascii="宋体" w:hAnsi="宋体" w:cs="宋体"/>
                <w:b/>
                <w:bCs/>
                <w:szCs w:val="21"/>
              </w:rPr>
            </w:pPr>
            <w:r>
              <w:rPr>
                <w:szCs w:val="21"/>
              </w:rPr>
              <w:t>台</w:t>
            </w:r>
          </w:p>
        </w:tc>
        <w:tc>
          <w:tcPr>
            <w:tcW w:w="1257" w:type="dxa"/>
            <w:noWrap/>
            <w:vAlign w:val="center"/>
          </w:tcPr>
          <w:p w14:paraId="6B25908F">
            <w:pPr>
              <w:widowControl/>
              <w:jc w:val="center"/>
              <w:textAlignment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31163CA7">
            <w:pPr>
              <w:jc w:val="center"/>
              <w:rPr>
                <w:rFonts w:hint="eastAsia" w:ascii="宋体" w:hAnsi="宋体" w:cs="宋体"/>
                <w:b/>
                <w:bCs/>
                <w:szCs w:val="21"/>
              </w:rPr>
            </w:pPr>
            <w:r>
              <w:rPr>
                <w:rFonts w:hint="eastAsia"/>
                <w:szCs w:val="21"/>
              </w:rPr>
              <w:t>工业</w:t>
            </w:r>
          </w:p>
        </w:tc>
      </w:tr>
      <w:tr w14:paraId="41715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62DCBA02">
            <w:pPr>
              <w:widowControl/>
              <w:jc w:val="center"/>
              <w:textAlignment w:val="center"/>
              <w:rPr>
                <w:rFonts w:hint="eastAsia" w:ascii="宋体" w:hAnsi="宋体" w:cs="宋体"/>
                <w:b/>
                <w:bCs/>
                <w:szCs w:val="21"/>
              </w:rPr>
            </w:pPr>
          </w:p>
        </w:tc>
        <w:tc>
          <w:tcPr>
            <w:tcW w:w="539" w:type="dxa"/>
            <w:noWrap/>
            <w:vAlign w:val="center"/>
          </w:tcPr>
          <w:p w14:paraId="6185C953">
            <w:pPr>
              <w:widowControl/>
              <w:jc w:val="center"/>
              <w:textAlignment w:val="center"/>
              <w:rPr>
                <w:kern w:val="0"/>
                <w:szCs w:val="21"/>
                <w:lang w:bidi="ar"/>
              </w:rPr>
            </w:pPr>
            <w:r>
              <w:rPr>
                <w:color w:val="000000"/>
                <w:kern w:val="0"/>
                <w:szCs w:val="21"/>
                <w:lang w:bidi="ar"/>
              </w:rPr>
              <w:t>31</w:t>
            </w:r>
          </w:p>
        </w:tc>
        <w:tc>
          <w:tcPr>
            <w:tcW w:w="1118" w:type="dxa"/>
            <w:noWrap/>
            <w:vAlign w:val="center"/>
          </w:tcPr>
          <w:p w14:paraId="2BC97CFD">
            <w:pPr>
              <w:widowControl/>
              <w:jc w:val="center"/>
              <w:textAlignment w:val="center"/>
              <w:rPr>
                <w:rFonts w:hint="eastAsia" w:ascii="宋体" w:hAnsi="宋体" w:cs="宋体"/>
                <w:b/>
                <w:bCs/>
                <w:szCs w:val="21"/>
              </w:rPr>
            </w:pPr>
            <w:r>
              <w:rPr>
                <w:kern w:val="0"/>
                <w:szCs w:val="21"/>
                <w:lang w:bidi="ar"/>
              </w:rPr>
              <w:t>紫外分光光度计</w:t>
            </w:r>
          </w:p>
        </w:tc>
        <w:tc>
          <w:tcPr>
            <w:tcW w:w="1100" w:type="dxa"/>
            <w:noWrap/>
            <w:vAlign w:val="center"/>
          </w:tcPr>
          <w:p w14:paraId="68C32865">
            <w:pPr>
              <w:jc w:val="center"/>
              <w:rPr>
                <w:rFonts w:hint="eastAsia" w:ascii="宋体" w:hAnsi="宋体" w:cs="宋体"/>
                <w:b/>
                <w:bCs/>
                <w:szCs w:val="21"/>
              </w:rPr>
            </w:pPr>
            <w:r>
              <w:rPr>
                <w:szCs w:val="21"/>
              </w:rPr>
              <w:t>否</w:t>
            </w:r>
          </w:p>
        </w:tc>
        <w:tc>
          <w:tcPr>
            <w:tcW w:w="1459" w:type="dxa"/>
            <w:vMerge w:val="continue"/>
            <w:noWrap/>
            <w:vAlign w:val="center"/>
          </w:tcPr>
          <w:p w14:paraId="2A78C492">
            <w:pPr>
              <w:jc w:val="center"/>
              <w:rPr>
                <w:rFonts w:hint="eastAsia" w:ascii="宋体" w:hAnsi="宋体" w:cs="宋体"/>
                <w:b/>
                <w:bCs/>
                <w:szCs w:val="21"/>
              </w:rPr>
            </w:pPr>
          </w:p>
        </w:tc>
        <w:tc>
          <w:tcPr>
            <w:tcW w:w="654" w:type="dxa"/>
            <w:noWrap/>
            <w:vAlign w:val="center"/>
          </w:tcPr>
          <w:p w14:paraId="23EEE00E">
            <w:pPr>
              <w:widowControl/>
              <w:jc w:val="center"/>
              <w:textAlignment w:val="center"/>
              <w:rPr>
                <w:rFonts w:hint="eastAsia" w:ascii="宋体" w:hAnsi="宋体" w:cs="宋体"/>
                <w:b/>
                <w:bCs/>
                <w:szCs w:val="21"/>
              </w:rPr>
            </w:pPr>
            <w:r>
              <w:rPr>
                <w:kern w:val="0"/>
                <w:szCs w:val="21"/>
                <w:lang w:bidi="ar"/>
              </w:rPr>
              <w:t>1</w:t>
            </w:r>
          </w:p>
        </w:tc>
        <w:tc>
          <w:tcPr>
            <w:tcW w:w="630" w:type="dxa"/>
            <w:noWrap/>
            <w:vAlign w:val="center"/>
          </w:tcPr>
          <w:p w14:paraId="26B89509">
            <w:pPr>
              <w:jc w:val="center"/>
              <w:rPr>
                <w:rFonts w:hint="eastAsia" w:ascii="宋体" w:hAnsi="宋体" w:cs="宋体"/>
                <w:b/>
                <w:bCs/>
                <w:szCs w:val="21"/>
              </w:rPr>
            </w:pPr>
            <w:r>
              <w:rPr>
                <w:szCs w:val="21"/>
              </w:rPr>
              <w:t>台</w:t>
            </w:r>
          </w:p>
        </w:tc>
        <w:tc>
          <w:tcPr>
            <w:tcW w:w="1257" w:type="dxa"/>
            <w:noWrap/>
            <w:vAlign w:val="center"/>
          </w:tcPr>
          <w:p w14:paraId="0DACF639">
            <w:pPr>
              <w:widowControl/>
              <w:jc w:val="center"/>
              <w:textAlignment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5F94CA4D">
            <w:pPr>
              <w:jc w:val="center"/>
              <w:rPr>
                <w:rFonts w:hint="eastAsia" w:ascii="宋体" w:hAnsi="宋体" w:cs="宋体"/>
                <w:b/>
                <w:bCs/>
                <w:szCs w:val="21"/>
              </w:rPr>
            </w:pPr>
            <w:r>
              <w:rPr>
                <w:rFonts w:hint="eastAsia"/>
                <w:szCs w:val="21"/>
              </w:rPr>
              <w:t>工业</w:t>
            </w:r>
          </w:p>
        </w:tc>
      </w:tr>
      <w:tr w14:paraId="59861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744A7CDF">
            <w:pPr>
              <w:widowControl/>
              <w:jc w:val="center"/>
              <w:textAlignment w:val="center"/>
              <w:rPr>
                <w:rFonts w:hint="eastAsia" w:ascii="宋体" w:hAnsi="宋体" w:cs="宋体"/>
                <w:b/>
                <w:bCs/>
                <w:szCs w:val="21"/>
              </w:rPr>
            </w:pPr>
          </w:p>
        </w:tc>
        <w:tc>
          <w:tcPr>
            <w:tcW w:w="539" w:type="dxa"/>
            <w:noWrap/>
            <w:vAlign w:val="center"/>
          </w:tcPr>
          <w:p w14:paraId="73B568BD">
            <w:pPr>
              <w:widowControl/>
              <w:jc w:val="center"/>
              <w:textAlignment w:val="center"/>
              <w:rPr>
                <w:kern w:val="0"/>
                <w:szCs w:val="21"/>
                <w:lang w:bidi="ar"/>
              </w:rPr>
            </w:pPr>
            <w:r>
              <w:rPr>
                <w:color w:val="000000"/>
                <w:kern w:val="0"/>
                <w:szCs w:val="21"/>
                <w:lang w:bidi="ar"/>
              </w:rPr>
              <w:t>32</w:t>
            </w:r>
          </w:p>
        </w:tc>
        <w:tc>
          <w:tcPr>
            <w:tcW w:w="1118" w:type="dxa"/>
            <w:noWrap/>
            <w:vAlign w:val="center"/>
          </w:tcPr>
          <w:p w14:paraId="557290D7">
            <w:pPr>
              <w:widowControl/>
              <w:jc w:val="center"/>
              <w:textAlignment w:val="center"/>
              <w:rPr>
                <w:rFonts w:hint="eastAsia" w:ascii="宋体" w:hAnsi="宋体" w:cs="宋体"/>
                <w:b/>
                <w:bCs/>
                <w:szCs w:val="21"/>
              </w:rPr>
            </w:pPr>
            <w:r>
              <w:rPr>
                <w:kern w:val="0"/>
                <w:szCs w:val="21"/>
                <w:lang w:bidi="ar"/>
              </w:rPr>
              <w:t>气流烘干器（20孔）</w:t>
            </w:r>
          </w:p>
        </w:tc>
        <w:tc>
          <w:tcPr>
            <w:tcW w:w="1100" w:type="dxa"/>
            <w:noWrap/>
            <w:vAlign w:val="center"/>
          </w:tcPr>
          <w:p w14:paraId="5F404243">
            <w:pPr>
              <w:jc w:val="center"/>
              <w:rPr>
                <w:rFonts w:hint="eastAsia" w:ascii="宋体" w:hAnsi="宋体" w:cs="宋体"/>
                <w:b/>
                <w:bCs/>
                <w:szCs w:val="21"/>
              </w:rPr>
            </w:pPr>
            <w:r>
              <w:rPr>
                <w:szCs w:val="21"/>
              </w:rPr>
              <w:t>否</w:t>
            </w:r>
          </w:p>
        </w:tc>
        <w:tc>
          <w:tcPr>
            <w:tcW w:w="1459" w:type="dxa"/>
            <w:vMerge w:val="continue"/>
            <w:noWrap/>
            <w:vAlign w:val="center"/>
          </w:tcPr>
          <w:p w14:paraId="37CF95CF">
            <w:pPr>
              <w:jc w:val="center"/>
              <w:rPr>
                <w:rFonts w:hint="eastAsia" w:ascii="宋体" w:hAnsi="宋体" w:cs="宋体"/>
                <w:b/>
                <w:bCs/>
                <w:szCs w:val="21"/>
              </w:rPr>
            </w:pPr>
          </w:p>
        </w:tc>
        <w:tc>
          <w:tcPr>
            <w:tcW w:w="654" w:type="dxa"/>
            <w:noWrap/>
            <w:vAlign w:val="center"/>
          </w:tcPr>
          <w:p w14:paraId="08659DED">
            <w:pPr>
              <w:jc w:val="center"/>
              <w:rPr>
                <w:rFonts w:hint="eastAsia" w:ascii="宋体" w:hAnsi="宋体" w:cs="宋体"/>
                <w:b/>
                <w:bCs/>
                <w:szCs w:val="21"/>
              </w:rPr>
            </w:pPr>
            <w:r>
              <w:rPr>
                <w:rFonts w:hint="eastAsia" w:ascii="宋体" w:hAnsi="宋体" w:cs="宋体"/>
                <w:b/>
                <w:bCs/>
                <w:szCs w:val="21"/>
                <w:lang w:eastAsia="zh"/>
              </w:rPr>
              <w:t>6</w:t>
            </w:r>
          </w:p>
        </w:tc>
        <w:tc>
          <w:tcPr>
            <w:tcW w:w="630" w:type="dxa"/>
            <w:noWrap/>
            <w:vAlign w:val="center"/>
          </w:tcPr>
          <w:p w14:paraId="44C90001">
            <w:pPr>
              <w:jc w:val="center"/>
              <w:rPr>
                <w:rFonts w:hint="eastAsia" w:ascii="宋体" w:hAnsi="宋体" w:cs="宋体"/>
                <w:b/>
                <w:bCs/>
                <w:szCs w:val="21"/>
              </w:rPr>
            </w:pPr>
            <w:r>
              <w:rPr>
                <w:szCs w:val="21"/>
              </w:rPr>
              <w:t>台</w:t>
            </w:r>
          </w:p>
        </w:tc>
        <w:tc>
          <w:tcPr>
            <w:tcW w:w="1257" w:type="dxa"/>
            <w:noWrap/>
            <w:vAlign w:val="center"/>
          </w:tcPr>
          <w:p w14:paraId="71635EB7">
            <w:pPr>
              <w:widowControl/>
              <w:jc w:val="center"/>
              <w:textAlignment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1CE8B22E">
            <w:pPr>
              <w:jc w:val="center"/>
              <w:rPr>
                <w:rFonts w:hint="eastAsia" w:ascii="宋体" w:hAnsi="宋体" w:cs="宋体"/>
                <w:b/>
                <w:bCs/>
                <w:szCs w:val="21"/>
              </w:rPr>
            </w:pPr>
            <w:r>
              <w:rPr>
                <w:rFonts w:hint="eastAsia"/>
                <w:szCs w:val="21"/>
              </w:rPr>
              <w:t>工业</w:t>
            </w:r>
          </w:p>
        </w:tc>
      </w:tr>
      <w:tr w14:paraId="0EA5B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7A8DE0C8">
            <w:pPr>
              <w:widowControl/>
              <w:jc w:val="center"/>
              <w:textAlignment w:val="center"/>
              <w:rPr>
                <w:rFonts w:hint="eastAsia" w:ascii="宋体" w:hAnsi="宋体" w:cs="宋体"/>
                <w:b/>
                <w:bCs/>
                <w:szCs w:val="21"/>
              </w:rPr>
            </w:pPr>
          </w:p>
        </w:tc>
        <w:tc>
          <w:tcPr>
            <w:tcW w:w="539" w:type="dxa"/>
            <w:noWrap/>
            <w:vAlign w:val="center"/>
          </w:tcPr>
          <w:p w14:paraId="6CEFBBF3">
            <w:pPr>
              <w:widowControl/>
              <w:jc w:val="center"/>
              <w:textAlignment w:val="center"/>
              <w:rPr>
                <w:kern w:val="0"/>
                <w:szCs w:val="21"/>
                <w:lang w:bidi="ar"/>
              </w:rPr>
            </w:pPr>
            <w:r>
              <w:rPr>
                <w:color w:val="000000"/>
                <w:kern w:val="0"/>
                <w:szCs w:val="21"/>
                <w:lang w:bidi="ar"/>
              </w:rPr>
              <w:t>33</w:t>
            </w:r>
          </w:p>
        </w:tc>
        <w:tc>
          <w:tcPr>
            <w:tcW w:w="1118" w:type="dxa"/>
            <w:noWrap/>
            <w:vAlign w:val="center"/>
          </w:tcPr>
          <w:p w14:paraId="58A172AA">
            <w:pPr>
              <w:widowControl/>
              <w:jc w:val="center"/>
              <w:textAlignment w:val="center"/>
              <w:rPr>
                <w:rFonts w:hint="eastAsia" w:ascii="宋体" w:hAnsi="宋体" w:cs="宋体"/>
                <w:b/>
                <w:bCs/>
                <w:szCs w:val="21"/>
              </w:rPr>
            </w:pPr>
            <w:r>
              <w:rPr>
                <w:kern w:val="0"/>
                <w:szCs w:val="21"/>
                <w:lang w:bidi="ar"/>
              </w:rPr>
              <w:t>双数显恒温加热磁力搅拌器</w:t>
            </w:r>
          </w:p>
        </w:tc>
        <w:tc>
          <w:tcPr>
            <w:tcW w:w="1100" w:type="dxa"/>
            <w:noWrap/>
            <w:vAlign w:val="center"/>
          </w:tcPr>
          <w:p w14:paraId="582072C6">
            <w:pPr>
              <w:jc w:val="center"/>
              <w:rPr>
                <w:rFonts w:hint="eastAsia" w:ascii="宋体" w:hAnsi="宋体" w:cs="宋体"/>
                <w:b/>
                <w:bCs/>
                <w:szCs w:val="21"/>
              </w:rPr>
            </w:pPr>
            <w:r>
              <w:rPr>
                <w:szCs w:val="21"/>
              </w:rPr>
              <w:t>否</w:t>
            </w:r>
          </w:p>
        </w:tc>
        <w:tc>
          <w:tcPr>
            <w:tcW w:w="1459" w:type="dxa"/>
            <w:vMerge w:val="continue"/>
            <w:noWrap/>
            <w:vAlign w:val="center"/>
          </w:tcPr>
          <w:p w14:paraId="50E1CE11">
            <w:pPr>
              <w:jc w:val="center"/>
              <w:rPr>
                <w:rFonts w:hint="eastAsia" w:ascii="宋体" w:hAnsi="宋体" w:cs="宋体"/>
                <w:b/>
                <w:bCs/>
                <w:szCs w:val="21"/>
              </w:rPr>
            </w:pPr>
          </w:p>
        </w:tc>
        <w:tc>
          <w:tcPr>
            <w:tcW w:w="654" w:type="dxa"/>
            <w:noWrap/>
            <w:vAlign w:val="center"/>
          </w:tcPr>
          <w:p w14:paraId="1C662D65">
            <w:pPr>
              <w:jc w:val="center"/>
              <w:rPr>
                <w:rFonts w:hint="eastAsia" w:ascii="宋体" w:hAnsi="宋体" w:cs="宋体"/>
                <w:b/>
                <w:bCs/>
                <w:szCs w:val="21"/>
              </w:rPr>
            </w:pPr>
            <w:r>
              <w:rPr>
                <w:rFonts w:hint="eastAsia" w:ascii="宋体" w:hAnsi="宋体" w:cs="宋体"/>
                <w:b/>
                <w:bCs/>
                <w:szCs w:val="21"/>
                <w:lang w:eastAsia="zh"/>
              </w:rPr>
              <w:t>8</w:t>
            </w:r>
          </w:p>
        </w:tc>
        <w:tc>
          <w:tcPr>
            <w:tcW w:w="630" w:type="dxa"/>
            <w:noWrap/>
            <w:vAlign w:val="center"/>
          </w:tcPr>
          <w:p w14:paraId="5459BC3A">
            <w:pPr>
              <w:jc w:val="center"/>
              <w:rPr>
                <w:rFonts w:hint="eastAsia" w:ascii="宋体" w:hAnsi="宋体" w:cs="宋体"/>
                <w:b/>
                <w:bCs/>
                <w:szCs w:val="21"/>
              </w:rPr>
            </w:pPr>
            <w:r>
              <w:rPr>
                <w:szCs w:val="21"/>
              </w:rPr>
              <w:t>台</w:t>
            </w:r>
          </w:p>
        </w:tc>
        <w:tc>
          <w:tcPr>
            <w:tcW w:w="1257" w:type="dxa"/>
            <w:noWrap/>
            <w:vAlign w:val="center"/>
          </w:tcPr>
          <w:p w14:paraId="14287B0E">
            <w:pPr>
              <w:jc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62BB83B9">
            <w:pPr>
              <w:jc w:val="center"/>
              <w:rPr>
                <w:rFonts w:hint="eastAsia" w:ascii="宋体" w:hAnsi="宋体" w:cs="宋体"/>
                <w:b/>
                <w:bCs/>
                <w:szCs w:val="21"/>
              </w:rPr>
            </w:pPr>
            <w:r>
              <w:rPr>
                <w:rFonts w:hint="eastAsia"/>
                <w:szCs w:val="21"/>
              </w:rPr>
              <w:t>工业</w:t>
            </w:r>
          </w:p>
        </w:tc>
      </w:tr>
      <w:tr w14:paraId="7E6D6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28B76B10">
            <w:pPr>
              <w:widowControl/>
              <w:jc w:val="center"/>
              <w:textAlignment w:val="center"/>
              <w:rPr>
                <w:rFonts w:hint="eastAsia" w:ascii="宋体" w:hAnsi="宋体" w:cs="宋体"/>
                <w:b/>
                <w:bCs/>
                <w:szCs w:val="21"/>
              </w:rPr>
            </w:pPr>
          </w:p>
        </w:tc>
        <w:tc>
          <w:tcPr>
            <w:tcW w:w="539" w:type="dxa"/>
            <w:noWrap/>
            <w:vAlign w:val="center"/>
          </w:tcPr>
          <w:p w14:paraId="222A85F0">
            <w:pPr>
              <w:widowControl/>
              <w:jc w:val="center"/>
              <w:textAlignment w:val="center"/>
              <w:rPr>
                <w:kern w:val="0"/>
                <w:szCs w:val="21"/>
                <w:lang w:bidi="ar"/>
              </w:rPr>
            </w:pPr>
            <w:r>
              <w:rPr>
                <w:color w:val="000000"/>
                <w:kern w:val="0"/>
                <w:szCs w:val="21"/>
                <w:lang w:bidi="ar"/>
              </w:rPr>
              <w:t>34</w:t>
            </w:r>
          </w:p>
        </w:tc>
        <w:tc>
          <w:tcPr>
            <w:tcW w:w="1118" w:type="dxa"/>
            <w:noWrap/>
            <w:vAlign w:val="center"/>
          </w:tcPr>
          <w:p w14:paraId="23BD006D">
            <w:pPr>
              <w:widowControl/>
              <w:jc w:val="center"/>
              <w:textAlignment w:val="center"/>
              <w:rPr>
                <w:rFonts w:hint="eastAsia" w:ascii="宋体" w:hAnsi="宋体" w:cs="宋体"/>
                <w:b/>
                <w:bCs/>
                <w:szCs w:val="21"/>
              </w:rPr>
            </w:pPr>
            <w:r>
              <w:rPr>
                <w:kern w:val="0"/>
                <w:szCs w:val="21"/>
                <w:lang w:bidi="ar"/>
              </w:rPr>
              <w:t>万分之</w:t>
            </w:r>
            <w:r>
              <w:rPr>
                <w:rFonts w:hint="eastAsia"/>
                <w:kern w:val="0"/>
                <w:szCs w:val="21"/>
                <w:lang w:bidi="ar"/>
              </w:rPr>
              <w:t>一</w:t>
            </w:r>
            <w:r>
              <w:rPr>
                <w:kern w:val="0"/>
                <w:szCs w:val="21"/>
                <w:lang w:bidi="ar"/>
              </w:rPr>
              <w:t>天平</w:t>
            </w:r>
          </w:p>
        </w:tc>
        <w:tc>
          <w:tcPr>
            <w:tcW w:w="1100" w:type="dxa"/>
            <w:noWrap/>
            <w:vAlign w:val="center"/>
          </w:tcPr>
          <w:p w14:paraId="64E3F39C">
            <w:pPr>
              <w:jc w:val="center"/>
              <w:rPr>
                <w:rFonts w:hint="eastAsia" w:ascii="宋体" w:hAnsi="宋体" w:cs="宋体"/>
                <w:b/>
                <w:bCs/>
                <w:szCs w:val="21"/>
              </w:rPr>
            </w:pPr>
            <w:r>
              <w:rPr>
                <w:szCs w:val="21"/>
              </w:rPr>
              <w:t>否</w:t>
            </w:r>
          </w:p>
        </w:tc>
        <w:tc>
          <w:tcPr>
            <w:tcW w:w="1459" w:type="dxa"/>
            <w:vMerge w:val="continue"/>
            <w:noWrap/>
            <w:vAlign w:val="center"/>
          </w:tcPr>
          <w:p w14:paraId="3DA6531E">
            <w:pPr>
              <w:jc w:val="center"/>
              <w:rPr>
                <w:rFonts w:hint="eastAsia" w:ascii="宋体" w:hAnsi="宋体" w:cs="宋体"/>
                <w:b/>
                <w:bCs/>
                <w:szCs w:val="21"/>
              </w:rPr>
            </w:pPr>
          </w:p>
        </w:tc>
        <w:tc>
          <w:tcPr>
            <w:tcW w:w="654" w:type="dxa"/>
            <w:noWrap/>
            <w:vAlign w:val="center"/>
          </w:tcPr>
          <w:p w14:paraId="299BE694">
            <w:pPr>
              <w:jc w:val="center"/>
              <w:rPr>
                <w:rFonts w:hint="eastAsia" w:ascii="宋体" w:hAnsi="宋体" w:cs="宋体"/>
                <w:b/>
                <w:bCs/>
                <w:szCs w:val="21"/>
              </w:rPr>
            </w:pPr>
            <w:r>
              <w:rPr>
                <w:rFonts w:hint="eastAsia" w:ascii="宋体" w:hAnsi="宋体" w:cs="宋体"/>
                <w:b/>
                <w:bCs/>
                <w:szCs w:val="21"/>
                <w:lang w:eastAsia="zh"/>
              </w:rPr>
              <w:t>8</w:t>
            </w:r>
          </w:p>
        </w:tc>
        <w:tc>
          <w:tcPr>
            <w:tcW w:w="630" w:type="dxa"/>
            <w:noWrap/>
            <w:vAlign w:val="center"/>
          </w:tcPr>
          <w:p w14:paraId="04ADC517">
            <w:pPr>
              <w:jc w:val="center"/>
              <w:rPr>
                <w:rFonts w:hint="eastAsia" w:ascii="宋体" w:hAnsi="宋体" w:cs="宋体"/>
                <w:b/>
                <w:bCs/>
                <w:szCs w:val="21"/>
              </w:rPr>
            </w:pPr>
            <w:r>
              <w:rPr>
                <w:szCs w:val="21"/>
              </w:rPr>
              <w:t>台</w:t>
            </w:r>
          </w:p>
        </w:tc>
        <w:tc>
          <w:tcPr>
            <w:tcW w:w="1257" w:type="dxa"/>
            <w:noWrap/>
            <w:vAlign w:val="center"/>
          </w:tcPr>
          <w:p w14:paraId="1D9F3608">
            <w:pPr>
              <w:jc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66E58D3A">
            <w:pPr>
              <w:jc w:val="center"/>
              <w:rPr>
                <w:rFonts w:hint="eastAsia" w:ascii="宋体" w:hAnsi="宋体" w:cs="宋体"/>
                <w:b/>
                <w:bCs/>
                <w:szCs w:val="21"/>
              </w:rPr>
            </w:pPr>
            <w:r>
              <w:rPr>
                <w:rFonts w:hint="eastAsia"/>
                <w:szCs w:val="21"/>
              </w:rPr>
              <w:t>工业</w:t>
            </w:r>
          </w:p>
        </w:tc>
      </w:tr>
      <w:tr w14:paraId="6857F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472EB1D7">
            <w:pPr>
              <w:widowControl/>
              <w:jc w:val="center"/>
              <w:textAlignment w:val="center"/>
              <w:rPr>
                <w:rFonts w:hint="eastAsia" w:ascii="宋体" w:hAnsi="宋体" w:cs="宋体"/>
                <w:b/>
                <w:bCs/>
                <w:szCs w:val="21"/>
              </w:rPr>
            </w:pPr>
          </w:p>
        </w:tc>
        <w:tc>
          <w:tcPr>
            <w:tcW w:w="539" w:type="dxa"/>
            <w:noWrap/>
            <w:vAlign w:val="center"/>
          </w:tcPr>
          <w:p w14:paraId="1A4AA2D7">
            <w:pPr>
              <w:widowControl/>
              <w:jc w:val="center"/>
              <w:textAlignment w:val="center"/>
              <w:rPr>
                <w:kern w:val="0"/>
                <w:szCs w:val="21"/>
                <w:lang w:bidi="ar"/>
              </w:rPr>
            </w:pPr>
            <w:r>
              <w:rPr>
                <w:color w:val="000000"/>
                <w:kern w:val="0"/>
                <w:szCs w:val="21"/>
                <w:lang w:bidi="ar"/>
              </w:rPr>
              <w:t>35</w:t>
            </w:r>
          </w:p>
        </w:tc>
        <w:tc>
          <w:tcPr>
            <w:tcW w:w="1118" w:type="dxa"/>
            <w:noWrap/>
            <w:vAlign w:val="center"/>
          </w:tcPr>
          <w:p w14:paraId="62E39099">
            <w:pPr>
              <w:widowControl/>
              <w:jc w:val="center"/>
              <w:textAlignment w:val="center"/>
              <w:rPr>
                <w:kern w:val="0"/>
                <w:szCs w:val="21"/>
                <w:lang w:bidi="ar"/>
              </w:rPr>
            </w:pPr>
            <w:r>
              <w:rPr>
                <w:kern w:val="0"/>
                <w:szCs w:val="21"/>
                <w:lang w:bidi="ar"/>
              </w:rPr>
              <w:t>制冰机</w:t>
            </w:r>
          </w:p>
        </w:tc>
        <w:tc>
          <w:tcPr>
            <w:tcW w:w="1100" w:type="dxa"/>
            <w:noWrap/>
            <w:vAlign w:val="center"/>
          </w:tcPr>
          <w:p w14:paraId="7367D0B2">
            <w:pPr>
              <w:jc w:val="center"/>
              <w:rPr>
                <w:szCs w:val="21"/>
              </w:rPr>
            </w:pPr>
            <w:r>
              <w:rPr>
                <w:szCs w:val="21"/>
              </w:rPr>
              <w:t>否</w:t>
            </w:r>
          </w:p>
        </w:tc>
        <w:tc>
          <w:tcPr>
            <w:tcW w:w="1459" w:type="dxa"/>
            <w:vMerge w:val="continue"/>
            <w:noWrap/>
            <w:vAlign w:val="center"/>
          </w:tcPr>
          <w:p w14:paraId="3F08B8D7">
            <w:pPr>
              <w:jc w:val="center"/>
              <w:rPr>
                <w:rFonts w:hint="eastAsia" w:ascii="宋体" w:hAnsi="宋体" w:cs="宋体"/>
                <w:b/>
                <w:bCs/>
                <w:szCs w:val="21"/>
              </w:rPr>
            </w:pPr>
          </w:p>
        </w:tc>
        <w:tc>
          <w:tcPr>
            <w:tcW w:w="654" w:type="dxa"/>
            <w:noWrap/>
            <w:vAlign w:val="center"/>
          </w:tcPr>
          <w:p w14:paraId="5AD1F6EB">
            <w:pPr>
              <w:jc w:val="center"/>
              <w:rPr>
                <w:szCs w:val="21"/>
              </w:rPr>
            </w:pPr>
            <w:r>
              <w:rPr>
                <w:rFonts w:hint="eastAsia"/>
                <w:szCs w:val="21"/>
                <w:lang w:eastAsia="zh"/>
              </w:rPr>
              <w:t>2</w:t>
            </w:r>
          </w:p>
        </w:tc>
        <w:tc>
          <w:tcPr>
            <w:tcW w:w="630" w:type="dxa"/>
            <w:noWrap/>
            <w:vAlign w:val="center"/>
          </w:tcPr>
          <w:p w14:paraId="0E24155D">
            <w:pPr>
              <w:jc w:val="center"/>
              <w:rPr>
                <w:szCs w:val="21"/>
              </w:rPr>
            </w:pPr>
            <w:r>
              <w:rPr>
                <w:szCs w:val="21"/>
              </w:rPr>
              <w:t>台</w:t>
            </w:r>
          </w:p>
        </w:tc>
        <w:tc>
          <w:tcPr>
            <w:tcW w:w="1257" w:type="dxa"/>
            <w:noWrap/>
            <w:vAlign w:val="center"/>
          </w:tcPr>
          <w:p w14:paraId="323BF8EF">
            <w:pPr>
              <w:jc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1707C333">
            <w:pPr>
              <w:jc w:val="center"/>
              <w:rPr>
                <w:rFonts w:hint="eastAsia"/>
                <w:szCs w:val="21"/>
              </w:rPr>
            </w:pPr>
            <w:r>
              <w:rPr>
                <w:rFonts w:hint="eastAsia"/>
                <w:szCs w:val="21"/>
              </w:rPr>
              <w:t>工业</w:t>
            </w:r>
          </w:p>
        </w:tc>
      </w:tr>
      <w:tr w14:paraId="109F7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564746B1">
            <w:pPr>
              <w:widowControl/>
              <w:jc w:val="center"/>
              <w:textAlignment w:val="center"/>
              <w:rPr>
                <w:rFonts w:hint="eastAsia" w:ascii="宋体" w:hAnsi="宋体" w:cs="宋体"/>
                <w:b/>
                <w:bCs/>
                <w:szCs w:val="21"/>
              </w:rPr>
            </w:pPr>
          </w:p>
        </w:tc>
        <w:tc>
          <w:tcPr>
            <w:tcW w:w="539" w:type="dxa"/>
            <w:noWrap/>
            <w:vAlign w:val="center"/>
          </w:tcPr>
          <w:p w14:paraId="459A86D6">
            <w:pPr>
              <w:widowControl/>
              <w:jc w:val="center"/>
              <w:textAlignment w:val="center"/>
              <w:rPr>
                <w:kern w:val="0"/>
                <w:szCs w:val="21"/>
                <w:lang w:bidi="ar"/>
              </w:rPr>
            </w:pPr>
            <w:r>
              <w:rPr>
                <w:color w:val="000000"/>
                <w:kern w:val="0"/>
                <w:szCs w:val="21"/>
                <w:lang w:bidi="ar"/>
              </w:rPr>
              <w:t>36</w:t>
            </w:r>
          </w:p>
        </w:tc>
        <w:tc>
          <w:tcPr>
            <w:tcW w:w="1118" w:type="dxa"/>
            <w:noWrap/>
            <w:vAlign w:val="center"/>
          </w:tcPr>
          <w:p w14:paraId="737CE199">
            <w:pPr>
              <w:widowControl/>
              <w:jc w:val="center"/>
              <w:textAlignment w:val="center"/>
              <w:rPr>
                <w:kern w:val="0"/>
                <w:szCs w:val="21"/>
                <w:lang w:bidi="ar"/>
              </w:rPr>
            </w:pPr>
            <w:r>
              <w:rPr>
                <w:kern w:val="0"/>
                <w:szCs w:val="21"/>
                <w:lang w:bidi="ar"/>
              </w:rPr>
              <w:t>普通光学显微镜</w:t>
            </w:r>
          </w:p>
        </w:tc>
        <w:tc>
          <w:tcPr>
            <w:tcW w:w="1100" w:type="dxa"/>
            <w:noWrap/>
            <w:vAlign w:val="center"/>
          </w:tcPr>
          <w:p w14:paraId="235A782D">
            <w:pPr>
              <w:jc w:val="center"/>
              <w:rPr>
                <w:szCs w:val="21"/>
              </w:rPr>
            </w:pPr>
            <w:r>
              <w:rPr>
                <w:szCs w:val="21"/>
              </w:rPr>
              <w:t>否</w:t>
            </w:r>
          </w:p>
        </w:tc>
        <w:tc>
          <w:tcPr>
            <w:tcW w:w="1459" w:type="dxa"/>
            <w:vMerge w:val="continue"/>
            <w:noWrap/>
            <w:vAlign w:val="center"/>
          </w:tcPr>
          <w:p w14:paraId="1D282336">
            <w:pPr>
              <w:jc w:val="center"/>
              <w:rPr>
                <w:rFonts w:hint="eastAsia" w:ascii="宋体" w:hAnsi="宋体" w:cs="宋体"/>
                <w:b/>
                <w:bCs/>
                <w:szCs w:val="21"/>
              </w:rPr>
            </w:pPr>
          </w:p>
        </w:tc>
        <w:tc>
          <w:tcPr>
            <w:tcW w:w="654" w:type="dxa"/>
            <w:noWrap/>
            <w:vAlign w:val="center"/>
          </w:tcPr>
          <w:p w14:paraId="4167A7D9">
            <w:pPr>
              <w:jc w:val="center"/>
              <w:rPr>
                <w:szCs w:val="21"/>
              </w:rPr>
            </w:pPr>
            <w:r>
              <w:rPr>
                <w:rFonts w:hint="eastAsia"/>
                <w:szCs w:val="21"/>
                <w:lang w:eastAsia="zh"/>
              </w:rPr>
              <w:t>8</w:t>
            </w:r>
          </w:p>
        </w:tc>
        <w:tc>
          <w:tcPr>
            <w:tcW w:w="630" w:type="dxa"/>
            <w:noWrap/>
            <w:vAlign w:val="center"/>
          </w:tcPr>
          <w:p w14:paraId="26A85CC1">
            <w:pPr>
              <w:jc w:val="center"/>
              <w:rPr>
                <w:szCs w:val="21"/>
              </w:rPr>
            </w:pPr>
            <w:r>
              <w:rPr>
                <w:szCs w:val="21"/>
              </w:rPr>
              <w:t>台</w:t>
            </w:r>
          </w:p>
        </w:tc>
        <w:tc>
          <w:tcPr>
            <w:tcW w:w="1257" w:type="dxa"/>
            <w:noWrap/>
            <w:vAlign w:val="center"/>
          </w:tcPr>
          <w:p w14:paraId="169D5F92">
            <w:pPr>
              <w:jc w:val="center"/>
              <w:rPr>
                <w:rFonts w:hint="eastAsia" w:ascii="宋体" w:hAnsi="宋体" w:cs="宋体"/>
                <w:szCs w:val="21"/>
              </w:rPr>
            </w:pPr>
            <w:r>
              <w:rPr>
                <w:rFonts w:hint="eastAsia" w:ascii="宋体" w:hAnsi="宋体" w:cs="宋体"/>
                <w:szCs w:val="21"/>
                <w:lang w:bidi="ar"/>
              </w:rPr>
              <w:t>否</w:t>
            </w:r>
          </w:p>
        </w:tc>
        <w:tc>
          <w:tcPr>
            <w:tcW w:w="1384" w:type="dxa"/>
            <w:noWrap w:val="0"/>
            <w:vAlign w:val="center"/>
          </w:tcPr>
          <w:p w14:paraId="4773434E">
            <w:pPr>
              <w:jc w:val="center"/>
              <w:rPr>
                <w:rFonts w:hint="eastAsia"/>
                <w:szCs w:val="21"/>
              </w:rPr>
            </w:pPr>
            <w:r>
              <w:rPr>
                <w:rFonts w:hint="eastAsia"/>
                <w:szCs w:val="21"/>
              </w:rPr>
              <w:t>工业</w:t>
            </w:r>
          </w:p>
        </w:tc>
      </w:tr>
      <w:tr w14:paraId="065E8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61C5C64B">
            <w:pPr>
              <w:widowControl/>
              <w:jc w:val="center"/>
              <w:textAlignment w:val="center"/>
              <w:rPr>
                <w:rFonts w:hint="eastAsia" w:ascii="宋体" w:hAnsi="宋体" w:cs="宋体"/>
                <w:b/>
                <w:bCs/>
                <w:szCs w:val="21"/>
              </w:rPr>
            </w:pPr>
          </w:p>
        </w:tc>
        <w:tc>
          <w:tcPr>
            <w:tcW w:w="539" w:type="dxa"/>
            <w:noWrap/>
            <w:vAlign w:val="center"/>
          </w:tcPr>
          <w:p w14:paraId="47B45753">
            <w:pPr>
              <w:widowControl/>
              <w:jc w:val="center"/>
              <w:textAlignment w:val="center"/>
              <w:rPr>
                <w:kern w:val="0"/>
                <w:szCs w:val="21"/>
                <w:lang w:bidi="ar"/>
              </w:rPr>
            </w:pPr>
            <w:r>
              <w:rPr>
                <w:color w:val="000000"/>
                <w:kern w:val="0"/>
                <w:szCs w:val="21"/>
                <w:lang w:bidi="ar"/>
              </w:rPr>
              <w:t>37</w:t>
            </w:r>
          </w:p>
        </w:tc>
        <w:tc>
          <w:tcPr>
            <w:tcW w:w="1118" w:type="dxa"/>
            <w:noWrap/>
            <w:vAlign w:val="center"/>
          </w:tcPr>
          <w:p w14:paraId="40B35DDE">
            <w:pPr>
              <w:widowControl/>
              <w:jc w:val="center"/>
              <w:textAlignment w:val="center"/>
              <w:rPr>
                <w:kern w:val="0"/>
                <w:szCs w:val="21"/>
                <w:lang w:bidi="ar"/>
              </w:rPr>
            </w:pPr>
            <w:r>
              <w:rPr>
                <w:kern w:val="0"/>
                <w:szCs w:val="21"/>
                <w:lang w:bidi="ar"/>
              </w:rPr>
              <w:t>液氮罐</w:t>
            </w:r>
          </w:p>
        </w:tc>
        <w:tc>
          <w:tcPr>
            <w:tcW w:w="1100" w:type="dxa"/>
            <w:noWrap/>
            <w:vAlign w:val="center"/>
          </w:tcPr>
          <w:p w14:paraId="12281383">
            <w:pPr>
              <w:jc w:val="center"/>
              <w:rPr>
                <w:szCs w:val="21"/>
              </w:rPr>
            </w:pPr>
            <w:r>
              <w:rPr>
                <w:szCs w:val="21"/>
              </w:rPr>
              <w:t>否</w:t>
            </w:r>
          </w:p>
        </w:tc>
        <w:tc>
          <w:tcPr>
            <w:tcW w:w="1459" w:type="dxa"/>
            <w:vMerge w:val="continue"/>
            <w:noWrap/>
            <w:vAlign w:val="center"/>
          </w:tcPr>
          <w:p w14:paraId="1346AE0B">
            <w:pPr>
              <w:jc w:val="center"/>
              <w:rPr>
                <w:rFonts w:hint="eastAsia" w:ascii="宋体" w:hAnsi="宋体" w:cs="宋体"/>
                <w:b/>
                <w:bCs/>
                <w:szCs w:val="21"/>
              </w:rPr>
            </w:pPr>
          </w:p>
        </w:tc>
        <w:tc>
          <w:tcPr>
            <w:tcW w:w="654" w:type="dxa"/>
            <w:noWrap/>
            <w:vAlign w:val="center"/>
          </w:tcPr>
          <w:p w14:paraId="7C95256D">
            <w:pPr>
              <w:jc w:val="center"/>
              <w:rPr>
                <w:szCs w:val="21"/>
              </w:rPr>
            </w:pPr>
            <w:r>
              <w:rPr>
                <w:szCs w:val="21"/>
              </w:rPr>
              <w:t>1</w:t>
            </w:r>
          </w:p>
        </w:tc>
        <w:tc>
          <w:tcPr>
            <w:tcW w:w="630" w:type="dxa"/>
            <w:noWrap/>
            <w:vAlign w:val="center"/>
          </w:tcPr>
          <w:p w14:paraId="4A36DF57">
            <w:pPr>
              <w:jc w:val="center"/>
              <w:rPr>
                <w:szCs w:val="21"/>
              </w:rPr>
            </w:pPr>
            <w:r>
              <w:rPr>
                <w:szCs w:val="21"/>
              </w:rPr>
              <w:t>个</w:t>
            </w:r>
          </w:p>
        </w:tc>
        <w:tc>
          <w:tcPr>
            <w:tcW w:w="1257" w:type="dxa"/>
            <w:noWrap/>
            <w:vAlign w:val="center"/>
          </w:tcPr>
          <w:p w14:paraId="5950B620">
            <w:pPr>
              <w:jc w:val="center"/>
              <w:rPr>
                <w:rFonts w:hint="eastAsia" w:ascii="宋体" w:hAnsi="宋体" w:cs="宋体"/>
                <w:szCs w:val="21"/>
              </w:rPr>
            </w:pPr>
            <w:r>
              <w:rPr>
                <w:rFonts w:hint="eastAsia" w:ascii="宋体" w:hAnsi="宋体" w:cs="宋体"/>
                <w:szCs w:val="21"/>
                <w:lang w:bidi="ar"/>
              </w:rPr>
              <w:t>否</w:t>
            </w:r>
          </w:p>
        </w:tc>
        <w:tc>
          <w:tcPr>
            <w:tcW w:w="1384" w:type="dxa"/>
            <w:noWrap w:val="0"/>
            <w:vAlign w:val="center"/>
          </w:tcPr>
          <w:p w14:paraId="4B3B8EB1">
            <w:pPr>
              <w:jc w:val="center"/>
              <w:rPr>
                <w:rFonts w:hint="eastAsia"/>
                <w:szCs w:val="21"/>
              </w:rPr>
            </w:pPr>
            <w:r>
              <w:rPr>
                <w:rFonts w:hint="eastAsia"/>
                <w:szCs w:val="21"/>
              </w:rPr>
              <w:t>工业</w:t>
            </w:r>
          </w:p>
        </w:tc>
      </w:tr>
      <w:tr w14:paraId="1320F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5BC9B8B3">
            <w:pPr>
              <w:widowControl/>
              <w:jc w:val="center"/>
              <w:textAlignment w:val="center"/>
              <w:rPr>
                <w:rFonts w:hint="eastAsia" w:ascii="宋体" w:hAnsi="宋体" w:cs="宋体"/>
                <w:b/>
                <w:bCs/>
                <w:szCs w:val="21"/>
              </w:rPr>
            </w:pPr>
          </w:p>
        </w:tc>
        <w:tc>
          <w:tcPr>
            <w:tcW w:w="539" w:type="dxa"/>
            <w:noWrap/>
            <w:vAlign w:val="center"/>
          </w:tcPr>
          <w:p w14:paraId="36C33D57">
            <w:pPr>
              <w:widowControl/>
              <w:jc w:val="center"/>
              <w:textAlignment w:val="center"/>
              <w:rPr>
                <w:kern w:val="0"/>
                <w:szCs w:val="21"/>
                <w:lang w:bidi="ar"/>
              </w:rPr>
            </w:pPr>
            <w:r>
              <w:rPr>
                <w:color w:val="000000"/>
                <w:kern w:val="0"/>
                <w:szCs w:val="21"/>
                <w:lang w:bidi="ar"/>
              </w:rPr>
              <w:t>38</w:t>
            </w:r>
          </w:p>
        </w:tc>
        <w:tc>
          <w:tcPr>
            <w:tcW w:w="1118" w:type="dxa"/>
            <w:noWrap/>
            <w:vAlign w:val="center"/>
          </w:tcPr>
          <w:p w14:paraId="721E4FDE">
            <w:pPr>
              <w:widowControl/>
              <w:jc w:val="center"/>
              <w:textAlignment w:val="center"/>
              <w:rPr>
                <w:kern w:val="0"/>
                <w:szCs w:val="21"/>
                <w:lang w:bidi="ar"/>
              </w:rPr>
            </w:pPr>
            <w:r>
              <w:rPr>
                <w:kern w:val="0"/>
                <w:szCs w:val="21"/>
                <w:lang w:bidi="ar"/>
              </w:rPr>
              <w:t>加热型磁力搅拌器</w:t>
            </w:r>
          </w:p>
        </w:tc>
        <w:tc>
          <w:tcPr>
            <w:tcW w:w="1100" w:type="dxa"/>
            <w:noWrap/>
            <w:vAlign w:val="center"/>
          </w:tcPr>
          <w:p w14:paraId="746F10C4">
            <w:pPr>
              <w:jc w:val="center"/>
              <w:rPr>
                <w:szCs w:val="21"/>
              </w:rPr>
            </w:pPr>
            <w:r>
              <w:rPr>
                <w:szCs w:val="21"/>
              </w:rPr>
              <w:t>否</w:t>
            </w:r>
          </w:p>
        </w:tc>
        <w:tc>
          <w:tcPr>
            <w:tcW w:w="1459" w:type="dxa"/>
            <w:vMerge w:val="continue"/>
            <w:noWrap/>
            <w:vAlign w:val="center"/>
          </w:tcPr>
          <w:p w14:paraId="72CDF316">
            <w:pPr>
              <w:jc w:val="center"/>
              <w:rPr>
                <w:rFonts w:hint="eastAsia" w:ascii="宋体" w:hAnsi="宋体" w:cs="宋体"/>
                <w:b/>
                <w:bCs/>
                <w:szCs w:val="21"/>
              </w:rPr>
            </w:pPr>
          </w:p>
        </w:tc>
        <w:tc>
          <w:tcPr>
            <w:tcW w:w="654" w:type="dxa"/>
            <w:noWrap/>
            <w:vAlign w:val="center"/>
          </w:tcPr>
          <w:p w14:paraId="180DA5DC">
            <w:pPr>
              <w:jc w:val="center"/>
              <w:rPr>
                <w:szCs w:val="21"/>
              </w:rPr>
            </w:pPr>
            <w:r>
              <w:rPr>
                <w:szCs w:val="21"/>
              </w:rPr>
              <w:t>1</w:t>
            </w:r>
          </w:p>
        </w:tc>
        <w:tc>
          <w:tcPr>
            <w:tcW w:w="630" w:type="dxa"/>
            <w:noWrap/>
            <w:vAlign w:val="center"/>
          </w:tcPr>
          <w:p w14:paraId="1AF9C4CA">
            <w:pPr>
              <w:jc w:val="center"/>
              <w:rPr>
                <w:szCs w:val="21"/>
              </w:rPr>
            </w:pPr>
            <w:r>
              <w:rPr>
                <w:szCs w:val="21"/>
              </w:rPr>
              <w:t>台</w:t>
            </w:r>
          </w:p>
        </w:tc>
        <w:tc>
          <w:tcPr>
            <w:tcW w:w="1257" w:type="dxa"/>
            <w:noWrap/>
            <w:vAlign w:val="center"/>
          </w:tcPr>
          <w:p w14:paraId="6A66C1E7">
            <w:pPr>
              <w:jc w:val="center"/>
              <w:rPr>
                <w:rFonts w:hint="eastAsia" w:ascii="宋体" w:hAnsi="宋体" w:cs="宋体"/>
                <w:szCs w:val="21"/>
              </w:rPr>
            </w:pPr>
            <w:r>
              <w:rPr>
                <w:rFonts w:hint="eastAsia" w:ascii="宋体" w:hAnsi="宋体" w:cs="宋体"/>
                <w:szCs w:val="21"/>
                <w:lang w:bidi="ar"/>
              </w:rPr>
              <w:t>否</w:t>
            </w:r>
          </w:p>
        </w:tc>
        <w:tc>
          <w:tcPr>
            <w:tcW w:w="1384" w:type="dxa"/>
            <w:noWrap w:val="0"/>
            <w:vAlign w:val="center"/>
          </w:tcPr>
          <w:p w14:paraId="3B57B2EA">
            <w:pPr>
              <w:jc w:val="center"/>
              <w:rPr>
                <w:rFonts w:hint="eastAsia"/>
                <w:szCs w:val="21"/>
              </w:rPr>
            </w:pPr>
            <w:r>
              <w:rPr>
                <w:rFonts w:hint="eastAsia"/>
                <w:szCs w:val="21"/>
              </w:rPr>
              <w:t>工业</w:t>
            </w:r>
          </w:p>
        </w:tc>
      </w:tr>
      <w:tr w14:paraId="593E8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61453E8C">
            <w:pPr>
              <w:widowControl/>
              <w:jc w:val="center"/>
              <w:textAlignment w:val="center"/>
              <w:rPr>
                <w:rFonts w:hint="eastAsia" w:ascii="宋体" w:hAnsi="宋体" w:cs="宋体"/>
                <w:b/>
                <w:bCs/>
                <w:szCs w:val="21"/>
              </w:rPr>
            </w:pPr>
          </w:p>
        </w:tc>
        <w:tc>
          <w:tcPr>
            <w:tcW w:w="539" w:type="dxa"/>
            <w:noWrap/>
            <w:vAlign w:val="center"/>
          </w:tcPr>
          <w:p w14:paraId="5F74AF13">
            <w:pPr>
              <w:widowControl/>
              <w:jc w:val="center"/>
              <w:textAlignment w:val="center"/>
              <w:rPr>
                <w:kern w:val="0"/>
                <w:szCs w:val="21"/>
                <w:lang w:bidi="ar"/>
              </w:rPr>
            </w:pPr>
            <w:r>
              <w:rPr>
                <w:color w:val="000000"/>
                <w:kern w:val="0"/>
                <w:szCs w:val="21"/>
                <w:lang w:bidi="ar"/>
              </w:rPr>
              <w:t>39</w:t>
            </w:r>
          </w:p>
        </w:tc>
        <w:tc>
          <w:tcPr>
            <w:tcW w:w="1118" w:type="dxa"/>
            <w:noWrap/>
            <w:vAlign w:val="center"/>
          </w:tcPr>
          <w:p w14:paraId="41E4DD0E">
            <w:pPr>
              <w:widowControl/>
              <w:jc w:val="center"/>
              <w:textAlignment w:val="center"/>
              <w:rPr>
                <w:kern w:val="0"/>
                <w:szCs w:val="21"/>
                <w:lang w:bidi="ar"/>
              </w:rPr>
            </w:pPr>
            <w:r>
              <w:rPr>
                <w:kern w:val="0"/>
                <w:szCs w:val="21"/>
                <w:lang w:bidi="ar"/>
              </w:rPr>
              <w:t>组培灯</w:t>
            </w:r>
          </w:p>
        </w:tc>
        <w:tc>
          <w:tcPr>
            <w:tcW w:w="1100" w:type="dxa"/>
            <w:noWrap/>
            <w:vAlign w:val="center"/>
          </w:tcPr>
          <w:p w14:paraId="4EBCF4AE">
            <w:pPr>
              <w:jc w:val="center"/>
              <w:rPr>
                <w:szCs w:val="21"/>
              </w:rPr>
            </w:pPr>
            <w:r>
              <w:rPr>
                <w:szCs w:val="21"/>
              </w:rPr>
              <w:t>否</w:t>
            </w:r>
          </w:p>
        </w:tc>
        <w:tc>
          <w:tcPr>
            <w:tcW w:w="1459" w:type="dxa"/>
            <w:vMerge w:val="continue"/>
            <w:noWrap/>
            <w:vAlign w:val="center"/>
          </w:tcPr>
          <w:p w14:paraId="675A52B8">
            <w:pPr>
              <w:jc w:val="center"/>
              <w:rPr>
                <w:rFonts w:hint="eastAsia" w:ascii="宋体" w:hAnsi="宋体" w:cs="宋体"/>
                <w:b/>
                <w:bCs/>
                <w:szCs w:val="21"/>
              </w:rPr>
            </w:pPr>
          </w:p>
        </w:tc>
        <w:tc>
          <w:tcPr>
            <w:tcW w:w="654" w:type="dxa"/>
            <w:noWrap/>
            <w:vAlign w:val="center"/>
          </w:tcPr>
          <w:p w14:paraId="59ED4503">
            <w:pPr>
              <w:jc w:val="center"/>
              <w:rPr>
                <w:szCs w:val="21"/>
              </w:rPr>
            </w:pPr>
            <w:r>
              <w:rPr>
                <w:szCs w:val="21"/>
              </w:rPr>
              <w:t>1</w:t>
            </w:r>
            <w:r>
              <w:rPr>
                <w:rFonts w:hint="eastAsia"/>
                <w:szCs w:val="21"/>
                <w:lang w:eastAsia="zh"/>
              </w:rPr>
              <w:t>00</w:t>
            </w:r>
          </w:p>
        </w:tc>
        <w:tc>
          <w:tcPr>
            <w:tcW w:w="630" w:type="dxa"/>
            <w:noWrap/>
            <w:vAlign w:val="center"/>
          </w:tcPr>
          <w:p w14:paraId="0D1A7C1D">
            <w:pPr>
              <w:jc w:val="center"/>
              <w:rPr>
                <w:szCs w:val="21"/>
              </w:rPr>
            </w:pPr>
            <w:r>
              <w:rPr>
                <w:szCs w:val="21"/>
              </w:rPr>
              <w:t>个</w:t>
            </w:r>
          </w:p>
        </w:tc>
        <w:tc>
          <w:tcPr>
            <w:tcW w:w="1257" w:type="dxa"/>
            <w:noWrap/>
            <w:vAlign w:val="center"/>
          </w:tcPr>
          <w:p w14:paraId="153FD381">
            <w:pPr>
              <w:jc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5C0B9E41">
            <w:pPr>
              <w:jc w:val="center"/>
              <w:rPr>
                <w:rFonts w:hint="eastAsia"/>
                <w:szCs w:val="21"/>
              </w:rPr>
            </w:pPr>
            <w:r>
              <w:rPr>
                <w:rFonts w:hint="eastAsia"/>
                <w:szCs w:val="21"/>
              </w:rPr>
              <w:t>工业</w:t>
            </w:r>
          </w:p>
        </w:tc>
      </w:tr>
      <w:tr w14:paraId="33E48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2B5C9BED">
            <w:pPr>
              <w:widowControl/>
              <w:jc w:val="center"/>
              <w:textAlignment w:val="center"/>
              <w:rPr>
                <w:rFonts w:hint="eastAsia" w:ascii="宋体" w:hAnsi="宋体" w:cs="宋体"/>
                <w:b/>
                <w:bCs/>
                <w:szCs w:val="21"/>
              </w:rPr>
            </w:pPr>
          </w:p>
        </w:tc>
        <w:tc>
          <w:tcPr>
            <w:tcW w:w="539" w:type="dxa"/>
            <w:noWrap/>
            <w:vAlign w:val="center"/>
          </w:tcPr>
          <w:p w14:paraId="67D78D5A">
            <w:pPr>
              <w:widowControl/>
              <w:jc w:val="center"/>
              <w:textAlignment w:val="center"/>
              <w:rPr>
                <w:kern w:val="0"/>
                <w:szCs w:val="21"/>
                <w:lang w:bidi="ar"/>
              </w:rPr>
            </w:pPr>
            <w:r>
              <w:rPr>
                <w:color w:val="000000"/>
                <w:kern w:val="0"/>
                <w:szCs w:val="21"/>
                <w:lang w:bidi="ar"/>
              </w:rPr>
              <w:t>40</w:t>
            </w:r>
          </w:p>
        </w:tc>
        <w:tc>
          <w:tcPr>
            <w:tcW w:w="1118" w:type="dxa"/>
            <w:noWrap/>
            <w:vAlign w:val="center"/>
          </w:tcPr>
          <w:p w14:paraId="28EDF8AF">
            <w:pPr>
              <w:widowControl/>
              <w:jc w:val="center"/>
              <w:textAlignment w:val="center"/>
              <w:rPr>
                <w:kern w:val="0"/>
                <w:szCs w:val="21"/>
                <w:lang w:bidi="ar"/>
              </w:rPr>
            </w:pPr>
            <w:r>
              <w:rPr>
                <w:kern w:val="0"/>
                <w:szCs w:val="21"/>
                <w:lang w:bidi="ar"/>
              </w:rPr>
              <w:t>护套电线</w:t>
            </w:r>
          </w:p>
        </w:tc>
        <w:tc>
          <w:tcPr>
            <w:tcW w:w="1100" w:type="dxa"/>
            <w:noWrap/>
            <w:vAlign w:val="center"/>
          </w:tcPr>
          <w:p w14:paraId="0E595819">
            <w:pPr>
              <w:jc w:val="center"/>
              <w:rPr>
                <w:rFonts w:hint="eastAsia"/>
                <w:szCs w:val="21"/>
              </w:rPr>
            </w:pPr>
            <w:r>
              <w:rPr>
                <w:szCs w:val="21"/>
              </w:rPr>
              <w:t>否</w:t>
            </w:r>
          </w:p>
        </w:tc>
        <w:tc>
          <w:tcPr>
            <w:tcW w:w="1459" w:type="dxa"/>
            <w:vMerge w:val="continue"/>
            <w:noWrap/>
            <w:vAlign w:val="center"/>
          </w:tcPr>
          <w:p w14:paraId="064ACDA6">
            <w:pPr>
              <w:jc w:val="center"/>
              <w:rPr>
                <w:rFonts w:hint="eastAsia" w:ascii="宋体" w:hAnsi="宋体" w:cs="宋体"/>
                <w:b/>
                <w:bCs/>
                <w:szCs w:val="21"/>
              </w:rPr>
            </w:pPr>
          </w:p>
        </w:tc>
        <w:tc>
          <w:tcPr>
            <w:tcW w:w="654" w:type="dxa"/>
            <w:noWrap/>
            <w:vAlign w:val="center"/>
          </w:tcPr>
          <w:p w14:paraId="707EDA89">
            <w:pPr>
              <w:jc w:val="center"/>
              <w:rPr>
                <w:szCs w:val="21"/>
              </w:rPr>
            </w:pPr>
            <w:r>
              <w:rPr>
                <w:szCs w:val="21"/>
              </w:rPr>
              <w:t>1</w:t>
            </w:r>
          </w:p>
        </w:tc>
        <w:tc>
          <w:tcPr>
            <w:tcW w:w="630" w:type="dxa"/>
            <w:noWrap/>
            <w:vAlign w:val="center"/>
          </w:tcPr>
          <w:p w14:paraId="0DB8814C">
            <w:pPr>
              <w:jc w:val="center"/>
              <w:rPr>
                <w:szCs w:val="21"/>
              </w:rPr>
            </w:pPr>
            <w:r>
              <w:rPr>
                <w:szCs w:val="21"/>
              </w:rPr>
              <w:t>个</w:t>
            </w:r>
          </w:p>
        </w:tc>
        <w:tc>
          <w:tcPr>
            <w:tcW w:w="1257" w:type="dxa"/>
            <w:noWrap/>
            <w:vAlign w:val="center"/>
          </w:tcPr>
          <w:p w14:paraId="65F041A8">
            <w:pPr>
              <w:jc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0EC997DE">
            <w:pPr>
              <w:jc w:val="center"/>
              <w:rPr>
                <w:rFonts w:hint="eastAsia"/>
                <w:szCs w:val="21"/>
              </w:rPr>
            </w:pPr>
            <w:r>
              <w:rPr>
                <w:rFonts w:hint="eastAsia"/>
                <w:szCs w:val="21"/>
              </w:rPr>
              <w:t>工业</w:t>
            </w:r>
          </w:p>
        </w:tc>
      </w:tr>
      <w:tr w14:paraId="7FE90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10A2D31B">
            <w:pPr>
              <w:widowControl/>
              <w:jc w:val="center"/>
              <w:textAlignment w:val="center"/>
              <w:rPr>
                <w:rFonts w:hint="eastAsia" w:ascii="宋体" w:hAnsi="宋体" w:cs="宋体"/>
                <w:b/>
                <w:bCs/>
                <w:szCs w:val="21"/>
              </w:rPr>
            </w:pPr>
          </w:p>
        </w:tc>
        <w:tc>
          <w:tcPr>
            <w:tcW w:w="539" w:type="dxa"/>
            <w:noWrap/>
            <w:vAlign w:val="center"/>
          </w:tcPr>
          <w:p w14:paraId="6D3B0CD3">
            <w:pPr>
              <w:widowControl/>
              <w:jc w:val="center"/>
              <w:textAlignment w:val="center"/>
              <w:rPr>
                <w:kern w:val="0"/>
                <w:szCs w:val="21"/>
                <w:lang w:bidi="ar"/>
              </w:rPr>
            </w:pPr>
            <w:r>
              <w:rPr>
                <w:color w:val="000000"/>
                <w:kern w:val="0"/>
                <w:szCs w:val="21"/>
                <w:lang w:bidi="ar"/>
              </w:rPr>
              <w:t>41</w:t>
            </w:r>
          </w:p>
        </w:tc>
        <w:tc>
          <w:tcPr>
            <w:tcW w:w="1118" w:type="dxa"/>
            <w:noWrap/>
            <w:vAlign w:val="center"/>
          </w:tcPr>
          <w:p w14:paraId="12D74142">
            <w:pPr>
              <w:widowControl/>
              <w:jc w:val="center"/>
              <w:textAlignment w:val="center"/>
              <w:rPr>
                <w:kern w:val="0"/>
                <w:szCs w:val="21"/>
                <w:lang w:bidi="ar"/>
              </w:rPr>
            </w:pPr>
            <w:r>
              <w:rPr>
                <w:kern w:val="0"/>
                <w:szCs w:val="21"/>
                <w:lang w:bidi="ar"/>
              </w:rPr>
              <w:t>时控开关</w:t>
            </w:r>
          </w:p>
        </w:tc>
        <w:tc>
          <w:tcPr>
            <w:tcW w:w="1100" w:type="dxa"/>
            <w:noWrap/>
            <w:vAlign w:val="center"/>
          </w:tcPr>
          <w:p w14:paraId="0BA2BBA5">
            <w:pPr>
              <w:jc w:val="center"/>
              <w:rPr>
                <w:szCs w:val="21"/>
              </w:rPr>
            </w:pPr>
            <w:r>
              <w:rPr>
                <w:szCs w:val="21"/>
              </w:rPr>
              <w:t>否</w:t>
            </w:r>
          </w:p>
        </w:tc>
        <w:tc>
          <w:tcPr>
            <w:tcW w:w="1459" w:type="dxa"/>
            <w:vMerge w:val="continue"/>
            <w:noWrap/>
            <w:vAlign w:val="center"/>
          </w:tcPr>
          <w:p w14:paraId="72B46249">
            <w:pPr>
              <w:jc w:val="center"/>
              <w:rPr>
                <w:rFonts w:hint="eastAsia" w:ascii="宋体" w:hAnsi="宋体" w:cs="宋体"/>
                <w:b/>
                <w:bCs/>
                <w:szCs w:val="21"/>
              </w:rPr>
            </w:pPr>
          </w:p>
        </w:tc>
        <w:tc>
          <w:tcPr>
            <w:tcW w:w="654" w:type="dxa"/>
            <w:noWrap/>
            <w:vAlign w:val="center"/>
          </w:tcPr>
          <w:p w14:paraId="509FB7FA">
            <w:pPr>
              <w:jc w:val="center"/>
              <w:rPr>
                <w:szCs w:val="21"/>
              </w:rPr>
            </w:pPr>
            <w:r>
              <w:rPr>
                <w:szCs w:val="21"/>
              </w:rPr>
              <w:t>1</w:t>
            </w:r>
            <w:r>
              <w:rPr>
                <w:rFonts w:hint="eastAsia"/>
                <w:szCs w:val="21"/>
                <w:lang w:eastAsia="zh"/>
              </w:rPr>
              <w:t>0</w:t>
            </w:r>
          </w:p>
        </w:tc>
        <w:tc>
          <w:tcPr>
            <w:tcW w:w="630" w:type="dxa"/>
            <w:noWrap/>
            <w:vAlign w:val="center"/>
          </w:tcPr>
          <w:p w14:paraId="6569C246">
            <w:pPr>
              <w:jc w:val="center"/>
              <w:rPr>
                <w:szCs w:val="21"/>
              </w:rPr>
            </w:pPr>
            <w:r>
              <w:rPr>
                <w:szCs w:val="21"/>
              </w:rPr>
              <w:t>个</w:t>
            </w:r>
          </w:p>
        </w:tc>
        <w:tc>
          <w:tcPr>
            <w:tcW w:w="1257" w:type="dxa"/>
            <w:noWrap/>
            <w:vAlign w:val="center"/>
          </w:tcPr>
          <w:p w14:paraId="5ADDA49A">
            <w:pPr>
              <w:jc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5EDC4636">
            <w:pPr>
              <w:jc w:val="center"/>
              <w:rPr>
                <w:rFonts w:hint="eastAsia"/>
                <w:szCs w:val="21"/>
              </w:rPr>
            </w:pPr>
            <w:r>
              <w:rPr>
                <w:rFonts w:hint="eastAsia"/>
                <w:szCs w:val="21"/>
              </w:rPr>
              <w:t>工业</w:t>
            </w:r>
          </w:p>
        </w:tc>
      </w:tr>
      <w:tr w14:paraId="22E17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44E48A43">
            <w:pPr>
              <w:widowControl/>
              <w:jc w:val="center"/>
              <w:textAlignment w:val="center"/>
              <w:rPr>
                <w:rFonts w:hint="eastAsia" w:ascii="宋体" w:hAnsi="宋体" w:cs="宋体"/>
                <w:b/>
                <w:bCs/>
                <w:szCs w:val="21"/>
              </w:rPr>
            </w:pPr>
          </w:p>
        </w:tc>
        <w:tc>
          <w:tcPr>
            <w:tcW w:w="539" w:type="dxa"/>
            <w:noWrap/>
            <w:vAlign w:val="center"/>
          </w:tcPr>
          <w:p w14:paraId="40B64119">
            <w:pPr>
              <w:widowControl/>
              <w:jc w:val="center"/>
              <w:textAlignment w:val="center"/>
              <w:rPr>
                <w:kern w:val="0"/>
                <w:szCs w:val="21"/>
                <w:lang w:bidi="ar"/>
              </w:rPr>
            </w:pPr>
            <w:r>
              <w:rPr>
                <w:color w:val="000000"/>
                <w:kern w:val="0"/>
                <w:szCs w:val="21"/>
                <w:lang w:bidi="ar"/>
              </w:rPr>
              <w:t>42</w:t>
            </w:r>
          </w:p>
        </w:tc>
        <w:tc>
          <w:tcPr>
            <w:tcW w:w="1118" w:type="dxa"/>
            <w:noWrap/>
            <w:vAlign w:val="center"/>
          </w:tcPr>
          <w:p w14:paraId="6538287C">
            <w:pPr>
              <w:widowControl/>
              <w:jc w:val="center"/>
              <w:textAlignment w:val="center"/>
              <w:rPr>
                <w:kern w:val="0"/>
                <w:szCs w:val="21"/>
                <w:lang w:bidi="ar"/>
              </w:rPr>
            </w:pPr>
            <w:r>
              <w:rPr>
                <w:kern w:val="0"/>
                <w:szCs w:val="21"/>
                <w:lang w:bidi="ar"/>
              </w:rPr>
              <w:t>全自动样品快速研磨仪</w:t>
            </w:r>
          </w:p>
        </w:tc>
        <w:tc>
          <w:tcPr>
            <w:tcW w:w="1100" w:type="dxa"/>
            <w:noWrap/>
            <w:vAlign w:val="center"/>
          </w:tcPr>
          <w:p w14:paraId="12FB2B0A">
            <w:pPr>
              <w:jc w:val="center"/>
              <w:rPr>
                <w:szCs w:val="21"/>
              </w:rPr>
            </w:pPr>
            <w:r>
              <w:rPr>
                <w:szCs w:val="21"/>
              </w:rPr>
              <w:t>否</w:t>
            </w:r>
          </w:p>
        </w:tc>
        <w:tc>
          <w:tcPr>
            <w:tcW w:w="1459" w:type="dxa"/>
            <w:vMerge w:val="continue"/>
            <w:noWrap/>
            <w:vAlign w:val="center"/>
          </w:tcPr>
          <w:p w14:paraId="1076AA0C">
            <w:pPr>
              <w:jc w:val="center"/>
              <w:rPr>
                <w:rFonts w:hint="eastAsia" w:ascii="宋体" w:hAnsi="宋体" w:cs="宋体"/>
                <w:b/>
                <w:bCs/>
                <w:szCs w:val="21"/>
              </w:rPr>
            </w:pPr>
          </w:p>
        </w:tc>
        <w:tc>
          <w:tcPr>
            <w:tcW w:w="654" w:type="dxa"/>
            <w:noWrap/>
            <w:vAlign w:val="center"/>
          </w:tcPr>
          <w:p w14:paraId="0DA0FC6E">
            <w:pPr>
              <w:jc w:val="center"/>
              <w:rPr>
                <w:szCs w:val="21"/>
              </w:rPr>
            </w:pPr>
            <w:r>
              <w:rPr>
                <w:szCs w:val="21"/>
              </w:rPr>
              <w:t>1</w:t>
            </w:r>
          </w:p>
        </w:tc>
        <w:tc>
          <w:tcPr>
            <w:tcW w:w="630" w:type="dxa"/>
            <w:noWrap/>
            <w:vAlign w:val="center"/>
          </w:tcPr>
          <w:p w14:paraId="6DFEE157">
            <w:pPr>
              <w:jc w:val="center"/>
              <w:rPr>
                <w:szCs w:val="21"/>
              </w:rPr>
            </w:pPr>
            <w:r>
              <w:rPr>
                <w:szCs w:val="21"/>
              </w:rPr>
              <w:t>台</w:t>
            </w:r>
          </w:p>
        </w:tc>
        <w:tc>
          <w:tcPr>
            <w:tcW w:w="1257" w:type="dxa"/>
            <w:noWrap/>
            <w:vAlign w:val="center"/>
          </w:tcPr>
          <w:p w14:paraId="2195F8ED">
            <w:pPr>
              <w:jc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5E4052A6">
            <w:pPr>
              <w:jc w:val="center"/>
              <w:rPr>
                <w:rFonts w:hint="eastAsia"/>
                <w:szCs w:val="21"/>
              </w:rPr>
            </w:pPr>
            <w:r>
              <w:rPr>
                <w:rFonts w:hint="eastAsia"/>
                <w:szCs w:val="21"/>
              </w:rPr>
              <w:t>工业</w:t>
            </w:r>
          </w:p>
        </w:tc>
      </w:tr>
      <w:tr w14:paraId="7F701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78E0B754">
            <w:pPr>
              <w:widowControl/>
              <w:jc w:val="center"/>
              <w:textAlignment w:val="center"/>
              <w:rPr>
                <w:rFonts w:hint="eastAsia" w:ascii="宋体" w:hAnsi="宋体" w:cs="宋体"/>
                <w:b/>
                <w:bCs/>
                <w:szCs w:val="21"/>
              </w:rPr>
            </w:pPr>
          </w:p>
        </w:tc>
        <w:tc>
          <w:tcPr>
            <w:tcW w:w="539" w:type="dxa"/>
            <w:noWrap/>
            <w:vAlign w:val="center"/>
          </w:tcPr>
          <w:p w14:paraId="459E630E">
            <w:pPr>
              <w:widowControl/>
              <w:jc w:val="center"/>
              <w:textAlignment w:val="center"/>
              <w:rPr>
                <w:kern w:val="0"/>
                <w:szCs w:val="21"/>
                <w:lang w:bidi="ar"/>
              </w:rPr>
            </w:pPr>
            <w:r>
              <w:rPr>
                <w:color w:val="000000"/>
                <w:kern w:val="0"/>
                <w:szCs w:val="21"/>
                <w:lang w:bidi="ar"/>
              </w:rPr>
              <w:t>43</w:t>
            </w:r>
          </w:p>
        </w:tc>
        <w:tc>
          <w:tcPr>
            <w:tcW w:w="1118" w:type="dxa"/>
            <w:noWrap/>
            <w:vAlign w:val="center"/>
          </w:tcPr>
          <w:p w14:paraId="74DB8524">
            <w:pPr>
              <w:widowControl/>
              <w:jc w:val="center"/>
              <w:textAlignment w:val="center"/>
              <w:rPr>
                <w:rFonts w:hint="eastAsia"/>
                <w:kern w:val="0"/>
                <w:szCs w:val="21"/>
                <w:lang w:eastAsia="zh" w:bidi="ar"/>
              </w:rPr>
            </w:pPr>
            <w:r>
              <w:rPr>
                <w:kern w:val="0"/>
                <w:szCs w:val="21"/>
                <w:lang w:bidi="ar"/>
              </w:rPr>
              <w:t>高</w:t>
            </w:r>
            <w:r>
              <w:rPr>
                <w:rFonts w:hint="eastAsia"/>
                <w:kern w:val="0"/>
                <w:szCs w:val="21"/>
                <w:lang w:eastAsia="zh" w:bidi="ar"/>
              </w:rPr>
              <w:t>压</w:t>
            </w:r>
            <w:r>
              <w:rPr>
                <w:kern w:val="0"/>
                <w:szCs w:val="21"/>
                <w:lang w:bidi="ar"/>
              </w:rPr>
              <w:t>灭菌</w:t>
            </w:r>
            <w:r>
              <w:rPr>
                <w:rFonts w:hint="eastAsia"/>
                <w:kern w:val="0"/>
                <w:szCs w:val="21"/>
                <w:lang w:eastAsia="zh" w:bidi="ar"/>
              </w:rPr>
              <w:t>器</w:t>
            </w:r>
          </w:p>
        </w:tc>
        <w:tc>
          <w:tcPr>
            <w:tcW w:w="1100" w:type="dxa"/>
            <w:noWrap/>
            <w:vAlign w:val="center"/>
          </w:tcPr>
          <w:p w14:paraId="4401205F">
            <w:pPr>
              <w:jc w:val="center"/>
              <w:rPr>
                <w:szCs w:val="21"/>
              </w:rPr>
            </w:pPr>
            <w:r>
              <w:rPr>
                <w:szCs w:val="21"/>
              </w:rPr>
              <w:t>否</w:t>
            </w:r>
          </w:p>
        </w:tc>
        <w:tc>
          <w:tcPr>
            <w:tcW w:w="1459" w:type="dxa"/>
            <w:vMerge w:val="continue"/>
            <w:noWrap/>
            <w:vAlign w:val="center"/>
          </w:tcPr>
          <w:p w14:paraId="3B1C8F8F">
            <w:pPr>
              <w:jc w:val="center"/>
              <w:rPr>
                <w:rFonts w:hint="eastAsia" w:ascii="宋体" w:hAnsi="宋体" w:cs="宋体"/>
                <w:b/>
                <w:bCs/>
                <w:szCs w:val="21"/>
              </w:rPr>
            </w:pPr>
          </w:p>
        </w:tc>
        <w:tc>
          <w:tcPr>
            <w:tcW w:w="654" w:type="dxa"/>
            <w:noWrap/>
            <w:vAlign w:val="center"/>
          </w:tcPr>
          <w:p w14:paraId="616942C5">
            <w:pPr>
              <w:jc w:val="center"/>
              <w:rPr>
                <w:szCs w:val="21"/>
              </w:rPr>
            </w:pPr>
            <w:r>
              <w:rPr>
                <w:rFonts w:hint="eastAsia"/>
                <w:szCs w:val="21"/>
                <w:lang w:eastAsia="zh"/>
              </w:rPr>
              <w:t>1</w:t>
            </w:r>
          </w:p>
        </w:tc>
        <w:tc>
          <w:tcPr>
            <w:tcW w:w="630" w:type="dxa"/>
            <w:noWrap/>
            <w:vAlign w:val="center"/>
          </w:tcPr>
          <w:p w14:paraId="39C4C7E4">
            <w:pPr>
              <w:jc w:val="center"/>
              <w:rPr>
                <w:szCs w:val="21"/>
              </w:rPr>
            </w:pPr>
            <w:r>
              <w:rPr>
                <w:szCs w:val="21"/>
              </w:rPr>
              <w:t>台</w:t>
            </w:r>
          </w:p>
        </w:tc>
        <w:tc>
          <w:tcPr>
            <w:tcW w:w="1257" w:type="dxa"/>
            <w:noWrap/>
            <w:vAlign w:val="center"/>
          </w:tcPr>
          <w:p w14:paraId="4A4B3593">
            <w:pPr>
              <w:jc w:val="center"/>
              <w:rPr>
                <w:rFonts w:hint="eastAsia" w:ascii="宋体" w:hAnsi="宋体" w:cs="宋体"/>
                <w:szCs w:val="21"/>
                <w:lang w:eastAsia="zh"/>
              </w:rPr>
            </w:pPr>
            <w:r>
              <w:rPr>
                <w:rFonts w:hint="eastAsia" w:ascii="宋体" w:hAnsi="宋体" w:cs="宋体"/>
                <w:szCs w:val="21"/>
                <w:lang w:eastAsia="zh"/>
              </w:rPr>
              <w:t>否</w:t>
            </w:r>
          </w:p>
        </w:tc>
        <w:tc>
          <w:tcPr>
            <w:tcW w:w="1384" w:type="dxa"/>
            <w:noWrap w:val="0"/>
            <w:vAlign w:val="center"/>
          </w:tcPr>
          <w:p w14:paraId="291D4442">
            <w:pPr>
              <w:jc w:val="center"/>
              <w:rPr>
                <w:rFonts w:hint="eastAsia"/>
                <w:szCs w:val="21"/>
              </w:rPr>
            </w:pPr>
            <w:r>
              <w:rPr>
                <w:rFonts w:hint="eastAsia"/>
                <w:szCs w:val="21"/>
              </w:rPr>
              <w:t>工业</w:t>
            </w:r>
          </w:p>
        </w:tc>
      </w:tr>
      <w:tr w14:paraId="7EF6A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312C6582">
            <w:pPr>
              <w:widowControl/>
              <w:jc w:val="center"/>
              <w:textAlignment w:val="center"/>
              <w:rPr>
                <w:rFonts w:hint="eastAsia" w:ascii="宋体" w:hAnsi="宋体" w:cs="宋体"/>
                <w:b/>
                <w:bCs/>
                <w:szCs w:val="21"/>
              </w:rPr>
            </w:pPr>
          </w:p>
        </w:tc>
        <w:tc>
          <w:tcPr>
            <w:tcW w:w="539" w:type="dxa"/>
            <w:noWrap/>
            <w:vAlign w:val="center"/>
          </w:tcPr>
          <w:p w14:paraId="34F34A6B">
            <w:pPr>
              <w:widowControl/>
              <w:jc w:val="center"/>
              <w:textAlignment w:val="center"/>
              <w:rPr>
                <w:kern w:val="0"/>
                <w:szCs w:val="21"/>
                <w:lang w:bidi="ar"/>
              </w:rPr>
            </w:pPr>
            <w:r>
              <w:rPr>
                <w:color w:val="000000"/>
                <w:kern w:val="0"/>
                <w:szCs w:val="21"/>
                <w:lang w:bidi="ar"/>
              </w:rPr>
              <w:t>44</w:t>
            </w:r>
          </w:p>
        </w:tc>
        <w:tc>
          <w:tcPr>
            <w:tcW w:w="1118" w:type="dxa"/>
            <w:noWrap/>
            <w:vAlign w:val="center"/>
          </w:tcPr>
          <w:p w14:paraId="48274DC5">
            <w:pPr>
              <w:widowControl/>
              <w:jc w:val="center"/>
              <w:textAlignment w:val="center"/>
              <w:rPr>
                <w:kern w:val="0"/>
                <w:szCs w:val="21"/>
                <w:lang w:bidi="ar"/>
              </w:rPr>
            </w:pPr>
            <w:r>
              <w:rPr>
                <w:kern w:val="0"/>
                <w:szCs w:val="21"/>
                <w:lang w:bidi="ar"/>
              </w:rPr>
              <w:t>数显水浴锅（4孔）</w:t>
            </w:r>
          </w:p>
        </w:tc>
        <w:tc>
          <w:tcPr>
            <w:tcW w:w="1100" w:type="dxa"/>
            <w:noWrap/>
            <w:vAlign w:val="center"/>
          </w:tcPr>
          <w:p w14:paraId="6F548CD4">
            <w:pPr>
              <w:jc w:val="center"/>
              <w:rPr>
                <w:szCs w:val="21"/>
              </w:rPr>
            </w:pPr>
            <w:r>
              <w:rPr>
                <w:szCs w:val="21"/>
              </w:rPr>
              <w:t>否</w:t>
            </w:r>
          </w:p>
        </w:tc>
        <w:tc>
          <w:tcPr>
            <w:tcW w:w="1459" w:type="dxa"/>
            <w:vMerge w:val="continue"/>
            <w:noWrap/>
            <w:vAlign w:val="center"/>
          </w:tcPr>
          <w:p w14:paraId="498B1837">
            <w:pPr>
              <w:jc w:val="center"/>
              <w:rPr>
                <w:rFonts w:hint="eastAsia" w:ascii="宋体" w:hAnsi="宋体" w:cs="宋体"/>
                <w:b/>
                <w:bCs/>
                <w:szCs w:val="21"/>
              </w:rPr>
            </w:pPr>
          </w:p>
        </w:tc>
        <w:tc>
          <w:tcPr>
            <w:tcW w:w="654" w:type="dxa"/>
            <w:noWrap/>
            <w:vAlign w:val="center"/>
          </w:tcPr>
          <w:p w14:paraId="600B5371">
            <w:pPr>
              <w:jc w:val="center"/>
              <w:rPr>
                <w:szCs w:val="21"/>
              </w:rPr>
            </w:pPr>
            <w:r>
              <w:rPr>
                <w:rFonts w:hint="eastAsia"/>
                <w:szCs w:val="21"/>
                <w:lang w:eastAsia="zh"/>
              </w:rPr>
              <w:t>4</w:t>
            </w:r>
          </w:p>
        </w:tc>
        <w:tc>
          <w:tcPr>
            <w:tcW w:w="630" w:type="dxa"/>
            <w:noWrap/>
            <w:vAlign w:val="center"/>
          </w:tcPr>
          <w:p w14:paraId="31987A25">
            <w:pPr>
              <w:jc w:val="center"/>
              <w:rPr>
                <w:szCs w:val="21"/>
              </w:rPr>
            </w:pPr>
            <w:r>
              <w:rPr>
                <w:szCs w:val="21"/>
              </w:rPr>
              <w:t>台</w:t>
            </w:r>
          </w:p>
        </w:tc>
        <w:tc>
          <w:tcPr>
            <w:tcW w:w="1257" w:type="dxa"/>
            <w:noWrap/>
            <w:vAlign w:val="center"/>
          </w:tcPr>
          <w:p w14:paraId="1E59E8AD">
            <w:pPr>
              <w:jc w:val="center"/>
              <w:rPr>
                <w:rFonts w:hint="eastAsia" w:ascii="宋体" w:hAnsi="宋体" w:cs="宋体"/>
                <w:szCs w:val="21"/>
                <w:lang w:eastAsia="zh"/>
              </w:rPr>
            </w:pPr>
            <w:r>
              <w:rPr>
                <w:rFonts w:hint="eastAsia" w:ascii="宋体" w:hAnsi="宋体" w:cs="宋体"/>
                <w:szCs w:val="21"/>
                <w:lang w:eastAsia="zh"/>
              </w:rPr>
              <w:t>否</w:t>
            </w:r>
          </w:p>
        </w:tc>
        <w:tc>
          <w:tcPr>
            <w:tcW w:w="1384" w:type="dxa"/>
            <w:noWrap w:val="0"/>
            <w:vAlign w:val="center"/>
          </w:tcPr>
          <w:p w14:paraId="1C2A5AD0">
            <w:pPr>
              <w:jc w:val="center"/>
              <w:rPr>
                <w:rFonts w:hint="eastAsia"/>
                <w:szCs w:val="21"/>
              </w:rPr>
            </w:pPr>
            <w:r>
              <w:rPr>
                <w:rFonts w:hint="eastAsia"/>
                <w:szCs w:val="21"/>
              </w:rPr>
              <w:t>工业</w:t>
            </w:r>
          </w:p>
        </w:tc>
      </w:tr>
      <w:tr w14:paraId="7342A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621FA093">
            <w:pPr>
              <w:widowControl/>
              <w:jc w:val="center"/>
              <w:textAlignment w:val="center"/>
              <w:rPr>
                <w:rFonts w:hint="eastAsia" w:ascii="宋体" w:hAnsi="宋体" w:cs="宋体"/>
                <w:b/>
                <w:bCs/>
                <w:szCs w:val="21"/>
              </w:rPr>
            </w:pPr>
          </w:p>
        </w:tc>
        <w:tc>
          <w:tcPr>
            <w:tcW w:w="539" w:type="dxa"/>
            <w:noWrap/>
            <w:vAlign w:val="center"/>
          </w:tcPr>
          <w:p w14:paraId="456F6C9E">
            <w:pPr>
              <w:widowControl/>
              <w:jc w:val="center"/>
              <w:textAlignment w:val="center"/>
              <w:rPr>
                <w:kern w:val="0"/>
                <w:szCs w:val="21"/>
                <w:lang w:bidi="ar"/>
              </w:rPr>
            </w:pPr>
            <w:r>
              <w:rPr>
                <w:color w:val="000000"/>
                <w:kern w:val="0"/>
                <w:szCs w:val="21"/>
                <w:lang w:bidi="ar"/>
              </w:rPr>
              <w:t>45</w:t>
            </w:r>
          </w:p>
        </w:tc>
        <w:tc>
          <w:tcPr>
            <w:tcW w:w="1118" w:type="dxa"/>
            <w:noWrap/>
            <w:vAlign w:val="center"/>
          </w:tcPr>
          <w:p w14:paraId="6FF8E7FA">
            <w:pPr>
              <w:widowControl/>
              <w:jc w:val="center"/>
              <w:textAlignment w:val="center"/>
              <w:rPr>
                <w:kern w:val="0"/>
                <w:szCs w:val="21"/>
                <w:lang w:bidi="ar"/>
              </w:rPr>
            </w:pPr>
            <w:r>
              <w:rPr>
                <w:kern w:val="0"/>
                <w:szCs w:val="21"/>
                <w:lang w:bidi="ar"/>
              </w:rPr>
              <w:t>超净工作台</w:t>
            </w:r>
          </w:p>
        </w:tc>
        <w:tc>
          <w:tcPr>
            <w:tcW w:w="1100" w:type="dxa"/>
            <w:noWrap/>
            <w:vAlign w:val="center"/>
          </w:tcPr>
          <w:p w14:paraId="5D82FCE7">
            <w:pPr>
              <w:jc w:val="center"/>
              <w:rPr>
                <w:szCs w:val="21"/>
              </w:rPr>
            </w:pPr>
            <w:r>
              <w:rPr>
                <w:szCs w:val="21"/>
              </w:rPr>
              <w:t>否</w:t>
            </w:r>
          </w:p>
        </w:tc>
        <w:tc>
          <w:tcPr>
            <w:tcW w:w="1459" w:type="dxa"/>
            <w:vMerge w:val="continue"/>
            <w:noWrap/>
            <w:vAlign w:val="center"/>
          </w:tcPr>
          <w:p w14:paraId="1B3CD531">
            <w:pPr>
              <w:jc w:val="center"/>
              <w:rPr>
                <w:rFonts w:hint="eastAsia" w:ascii="宋体" w:hAnsi="宋体" w:cs="宋体"/>
                <w:b/>
                <w:bCs/>
                <w:szCs w:val="21"/>
              </w:rPr>
            </w:pPr>
          </w:p>
        </w:tc>
        <w:tc>
          <w:tcPr>
            <w:tcW w:w="654" w:type="dxa"/>
            <w:noWrap/>
            <w:vAlign w:val="center"/>
          </w:tcPr>
          <w:p w14:paraId="1DE40128">
            <w:pPr>
              <w:jc w:val="center"/>
              <w:rPr>
                <w:szCs w:val="21"/>
              </w:rPr>
            </w:pPr>
            <w:r>
              <w:rPr>
                <w:rFonts w:hint="eastAsia"/>
                <w:szCs w:val="21"/>
                <w:lang w:eastAsia="zh"/>
              </w:rPr>
              <w:t>1</w:t>
            </w:r>
          </w:p>
        </w:tc>
        <w:tc>
          <w:tcPr>
            <w:tcW w:w="630" w:type="dxa"/>
            <w:noWrap/>
            <w:vAlign w:val="center"/>
          </w:tcPr>
          <w:p w14:paraId="42A9D38C">
            <w:pPr>
              <w:jc w:val="center"/>
              <w:rPr>
                <w:szCs w:val="21"/>
              </w:rPr>
            </w:pPr>
            <w:r>
              <w:rPr>
                <w:szCs w:val="21"/>
              </w:rPr>
              <w:t>台</w:t>
            </w:r>
          </w:p>
        </w:tc>
        <w:tc>
          <w:tcPr>
            <w:tcW w:w="1257" w:type="dxa"/>
            <w:noWrap/>
            <w:vAlign w:val="center"/>
          </w:tcPr>
          <w:p w14:paraId="3209CE07">
            <w:pPr>
              <w:jc w:val="center"/>
              <w:rPr>
                <w:rFonts w:hint="eastAsia" w:ascii="宋体" w:hAnsi="宋体" w:cs="宋体"/>
                <w:szCs w:val="21"/>
                <w:lang w:eastAsia="zh"/>
              </w:rPr>
            </w:pPr>
            <w:r>
              <w:rPr>
                <w:rFonts w:hint="eastAsia" w:ascii="宋体" w:hAnsi="宋体" w:cs="宋体"/>
                <w:szCs w:val="21"/>
                <w:lang w:eastAsia="zh"/>
              </w:rPr>
              <w:t>否</w:t>
            </w:r>
          </w:p>
        </w:tc>
        <w:tc>
          <w:tcPr>
            <w:tcW w:w="1384" w:type="dxa"/>
            <w:noWrap w:val="0"/>
            <w:vAlign w:val="center"/>
          </w:tcPr>
          <w:p w14:paraId="6256DCBB">
            <w:pPr>
              <w:jc w:val="center"/>
              <w:rPr>
                <w:rFonts w:hint="eastAsia"/>
                <w:szCs w:val="21"/>
              </w:rPr>
            </w:pPr>
            <w:r>
              <w:rPr>
                <w:rFonts w:hint="eastAsia"/>
                <w:szCs w:val="21"/>
              </w:rPr>
              <w:t>工业</w:t>
            </w:r>
          </w:p>
        </w:tc>
      </w:tr>
      <w:tr w14:paraId="42888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3572A7E7">
            <w:pPr>
              <w:widowControl/>
              <w:jc w:val="center"/>
              <w:textAlignment w:val="center"/>
              <w:rPr>
                <w:rFonts w:hint="eastAsia" w:ascii="宋体" w:hAnsi="宋体" w:cs="宋体"/>
                <w:b/>
                <w:bCs/>
                <w:szCs w:val="21"/>
              </w:rPr>
            </w:pPr>
          </w:p>
        </w:tc>
        <w:tc>
          <w:tcPr>
            <w:tcW w:w="539" w:type="dxa"/>
            <w:noWrap/>
            <w:vAlign w:val="center"/>
          </w:tcPr>
          <w:p w14:paraId="11F12B34">
            <w:pPr>
              <w:widowControl/>
              <w:jc w:val="center"/>
              <w:textAlignment w:val="center"/>
              <w:rPr>
                <w:kern w:val="0"/>
                <w:szCs w:val="21"/>
                <w:lang w:bidi="ar"/>
              </w:rPr>
            </w:pPr>
            <w:r>
              <w:rPr>
                <w:color w:val="000000"/>
                <w:kern w:val="0"/>
                <w:szCs w:val="21"/>
                <w:lang w:bidi="ar"/>
              </w:rPr>
              <w:t>46</w:t>
            </w:r>
          </w:p>
        </w:tc>
        <w:tc>
          <w:tcPr>
            <w:tcW w:w="1118" w:type="dxa"/>
            <w:noWrap/>
            <w:vAlign w:val="center"/>
          </w:tcPr>
          <w:p w14:paraId="4C16A1EB">
            <w:pPr>
              <w:widowControl/>
              <w:jc w:val="center"/>
              <w:textAlignment w:val="center"/>
              <w:rPr>
                <w:kern w:val="0"/>
                <w:szCs w:val="21"/>
                <w:lang w:bidi="ar"/>
              </w:rPr>
            </w:pPr>
            <w:r>
              <w:rPr>
                <w:kern w:val="0"/>
                <w:szCs w:val="21"/>
                <w:lang w:bidi="ar"/>
              </w:rPr>
              <w:t>数码互动系统显微镜和平板</w:t>
            </w:r>
          </w:p>
        </w:tc>
        <w:tc>
          <w:tcPr>
            <w:tcW w:w="1100" w:type="dxa"/>
            <w:noWrap/>
            <w:vAlign w:val="center"/>
          </w:tcPr>
          <w:p w14:paraId="3232F031">
            <w:pPr>
              <w:jc w:val="center"/>
              <w:rPr>
                <w:szCs w:val="21"/>
              </w:rPr>
            </w:pPr>
            <w:r>
              <w:rPr>
                <w:szCs w:val="21"/>
              </w:rPr>
              <w:t>否</w:t>
            </w:r>
          </w:p>
        </w:tc>
        <w:tc>
          <w:tcPr>
            <w:tcW w:w="1459" w:type="dxa"/>
            <w:vMerge w:val="continue"/>
            <w:noWrap/>
            <w:vAlign w:val="center"/>
          </w:tcPr>
          <w:p w14:paraId="720FB9B3">
            <w:pPr>
              <w:jc w:val="center"/>
              <w:rPr>
                <w:rFonts w:hint="eastAsia" w:ascii="宋体" w:hAnsi="宋体" w:cs="宋体"/>
                <w:b/>
                <w:bCs/>
                <w:szCs w:val="21"/>
              </w:rPr>
            </w:pPr>
          </w:p>
        </w:tc>
        <w:tc>
          <w:tcPr>
            <w:tcW w:w="654" w:type="dxa"/>
            <w:noWrap/>
            <w:vAlign w:val="center"/>
          </w:tcPr>
          <w:p w14:paraId="454A598E">
            <w:pPr>
              <w:jc w:val="center"/>
              <w:rPr>
                <w:szCs w:val="21"/>
              </w:rPr>
            </w:pPr>
            <w:r>
              <w:rPr>
                <w:rFonts w:hint="eastAsia"/>
                <w:szCs w:val="21"/>
                <w:lang w:eastAsia="zh"/>
              </w:rPr>
              <w:t>2</w:t>
            </w:r>
          </w:p>
        </w:tc>
        <w:tc>
          <w:tcPr>
            <w:tcW w:w="630" w:type="dxa"/>
            <w:noWrap/>
            <w:vAlign w:val="center"/>
          </w:tcPr>
          <w:p w14:paraId="289C0F89">
            <w:pPr>
              <w:jc w:val="center"/>
              <w:rPr>
                <w:szCs w:val="21"/>
              </w:rPr>
            </w:pPr>
            <w:r>
              <w:rPr>
                <w:szCs w:val="21"/>
              </w:rPr>
              <w:t>套</w:t>
            </w:r>
          </w:p>
        </w:tc>
        <w:tc>
          <w:tcPr>
            <w:tcW w:w="1257" w:type="dxa"/>
            <w:noWrap/>
            <w:vAlign w:val="center"/>
          </w:tcPr>
          <w:p w14:paraId="01D044D7">
            <w:pPr>
              <w:jc w:val="center"/>
              <w:rPr>
                <w:rFonts w:hint="eastAsia" w:ascii="宋体" w:hAnsi="宋体" w:cs="宋体"/>
                <w:szCs w:val="21"/>
                <w:lang w:eastAsia="zh"/>
              </w:rPr>
            </w:pPr>
            <w:r>
              <w:rPr>
                <w:rFonts w:hint="eastAsia" w:ascii="宋体" w:hAnsi="宋体" w:cs="宋体"/>
                <w:szCs w:val="21"/>
                <w:lang w:eastAsia="zh"/>
              </w:rPr>
              <w:t>否</w:t>
            </w:r>
          </w:p>
        </w:tc>
        <w:tc>
          <w:tcPr>
            <w:tcW w:w="1384" w:type="dxa"/>
            <w:noWrap w:val="0"/>
            <w:vAlign w:val="center"/>
          </w:tcPr>
          <w:p w14:paraId="27745A0C">
            <w:pPr>
              <w:jc w:val="center"/>
              <w:rPr>
                <w:rFonts w:hint="eastAsia"/>
                <w:szCs w:val="21"/>
              </w:rPr>
            </w:pPr>
            <w:r>
              <w:rPr>
                <w:rFonts w:hint="eastAsia"/>
                <w:szCs w:val="21"/>
              </w:rPr>
              <w:t>工业</w:t>
            </w:r>
          </w:p>
        </w:tc>
      </w:tr>
      <w:tr w14:paraId="3A2EB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728CF115">
            <w:pPr>
              <w:widowControl/>
              <w:jc w:val="center"/>
              <w:textAlignment w:val="center"/>
              <w:rPr>
                <w:rFonts w:hint="eastAsia" w:ascii="宋体" w:hAnsi="宋体" w:cs="宋体"/>
                <w:b/>
                <w:bCs/>
                <w:szCs w:val="21"/>
              </w:rPr>
            </w:pPr>
          </w:p>
        </w:tc>
        <w:tc>
          <w:tcPr>
            <w:tcW w:w="539" w:type="dxa"/>
            <w:noWrap/>
            <w:vAlign w:val="center"/>
          </w:tcPr>
          <w:p w14:paraId="0FF28EE7">
            <w:pPr>
              <w:widowControl/>
              <w:jc w:val="center"/>
              <w:textAlignment w:val="center"/>
              <w:rPr>
                <w:kern w:val="0"/>
                <w:szCs w:val="21"/>
                <w:lang w:bidi="ar"/>
              </w:rPr>
            </w:pPr>
            <w:r>
              <w:rPr>
                <w:color w:val="000000"/>
                <w:kern w:val="0"/>
                <w:szCs w:val="21"/>
                <w:lang w:bidi="ar"/>
              </w:rPr>
              <w:t>47</w:t>
            </w:r>
          </w:p>
        </w:tc>
        <w:tc>
          <w:tcPr>
            <w:tcW w:w="1118" w:type="dxa"/>
            <w:noWrap/>
            <w:vAlign w:val="center"/>
          </w:tcPr>
          <w:p w14:paraId="5D1C22C5">
            <w:pPr>
              <w:widowControl/>
              <w:jc w:val="center"/>
              <w:textAlignment w:val="center"/>
              <w:rPr>
                <w:kern w:val="0"/>
                <w:szCs w:val="21"/>
                <w:lang w:bidi="ar"/>
              </w:rPr>
            </w:pPr>
            <w:r>
              <w:rPr>
                <w:kern w:val="0"/>
                <w:szCs w:val="21"/>
                <w:lang w:bidi="ar"/>
              </w:rPr>
              <w:t>细胞计数仪</w:t>
            </w:r>
          </w:p>
        </w:tc>
        <w:tc>
          <w:tcPr>
            <w:tcW w:w="1100" w:type="dxa"/>
            <w:noWrap/>
            <w:vAlign w:val="center"/>
          </w:tcPr>
          <w:p w14:paraId="4D79D95C">
            <w:pPr>
              <w:jc w:val="center"/>
              <w:rPr>
                <w:szCs w:val="21"/>
              </w:rPr>
            </w:pPr>
            <w:r>
              <w:rPr>
                <w:szCs w:val="21"/>
              </w:rPr>
              <w:t>否</w:t>
            </w:r>
          </w:p>
        </w:tc>
        <w:tc>
          <w:tcPr>
            <w:tcW w:w="1459" w:type="dxa"/>
            <w:vMerge w:val="continue"/>
            <w:noWrap/>
            <w:vAlign w:val="center"/>
          </w:tcPr>
          <w:p w14:paraId="5A987A8A">
            <w:pPr>
              <w:jc w:val="center"/>
              <w:rPr>
                <w:rFonts w:hint="eastAsia" w:ascii="宋体" w:hAnsi="宋体" w:cs="宋体"/>
                <w:b/>
                <w:bCs/>
                <w:szCs w:val="21"/>
              </w:rPr>
            </w:pPr>
          </w:p>
        </w:tc>
        <w:tc>
          <w:tcPr>
            <w:tcW w:w="654" w:type="dxa"/>
            <w:noWrap/>
            <w:vAlign w:val="center"/>
          </w:tcPr>
          <w:p w14:paraId="37AC64D2">
            <w:pPr>
              <w:widowControl/>
              <w:jc w:val="center"/>
              <w:textAlignment w:val="center"/>
              <w:rPr>
                <w:szCs w:val="21"/>
              </w:rPr>
            </w:pPr>
            <w:r>
              <w:rPr>
                <w:rFonts w:hint="eastAsia"/>
                <w:szCs w:val="21"/>
                <w:lang w:eastAsia="zh"/>
              </w:rPr>
              <w:t>1</w:t>
            </w:r>
          </w:p>
        </w:tc>
        <w:tc>
          <w:tcPr>
            <w:tcW w:w="630" w:type="dxa"/>
            <w:noWrap/>
            <w:vAlign w:val="center"/>
          </w:tcPr>
          <w:p w14:paraId="2D19E21B">
            <w:pPr>
              <w:jc w:val="center"/>
              <w:rPr>
                <w:szCs w:val="21"/>
              </w:rPr>
            </w:pPr>
            <w:r>
              <w:rPr>
                <w:szCs w:val="21"/>
              </w:rPr>
              <w:t>台</w:t>
            </w:r>
          </w:p>
        </w:tc>
        <w:tc>
          <w:tcPr>
            <w:tcW w:w="1257" w:type="dxa"/>
            <w:noWrap/>
            <w:vAlign w:val="center"/>
          </w:tcPr>
          <w:p w14:paraId="72600254">
            <w:pPr>
              <w:widowControl/>
              <w:jc w:val="center"/>
              <w:textAlignment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72B04778">
            <w:pPr>
              <w:jc w:val="center"/>
              <w:rPr>
                <w:rFonts w:hint="eastAsia"/>
                <w:szCs w:val="21"/>
              </w:rPr>
            </w:pPr>
            <w:r>
              <w:rPr>
                <w:rFonts w:hint="eastAsia"/>
                <w:szCs w:val="21"/>
              </w:rPr>
              <w:t>工业</w:t>
            </w:r>
          </w:p>
        </w:tc>
      </w:tr>
      <w:tr w14:paraId="7E3EE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426720CD">
            <w:pPr>
              <w:widowControl/>
              <w:jc w:val="center"/>
              <w:textAlignment w:val="center"/>
              <w:rPr>
                <w:rFonts w:hint="eastAsia" w:ascii="宋体" w:hAnsi="宋体" w:cs="宋体"/>
                <w:b/>
                <w:bCs/>
                <w:szCs w:val="21"/>
              </w:rPr>
            </w:pPr>
          </w:p>
        </w:tc>
        <w:tc>
          <w:tcPr>
            <w:tcW w:w="539" w:type="dxa"/>
            <w:noWrap/>
            <w:vAlign w:val="center"/>
          </w:tcPr>
          <w:p w14:paraId="07AAEABD">
            <w:pPr>
              <w:widowControl/>
              <w:jc w:val="center"/>
              <w:textAlignment w:val="center"/>
              <w:rPr>
                <w:kern w:val="0"/>
                <w:szCs w:val="21"/>
                <w:lang w:bidi="ar"/>
              </w:rPr>
            </w:pPr>
            <w:r>
              <w:rPr>
                <w:color w:val="000000"/>
                <w:kern w:val="0"/>
                <w:szCs w:val="21"/>
                <w:lang w:bidi="ar"/>
              </w:rPr>
              <w:t>48</w:t>
            </w:r>
          </w:p>
        </w:tc>
        <w:tc>
          <w:tcPr>
            <w:tcW w:w="1118" w:type="dxa"/>
            <w:noWrap/>
            <w:vAlign w:val="center"/>
          </w:tcPr>
          <w:p w14:paraId="6D56729F">
            <w:pPr>
              <w:widowControl/>
              <w:jc w:val="center"/>
              <w:textAlignment w:val="center"/>
              <w:rPr>
                <w:kern w:val="0"/>
                <w:szCs w:val="21"/>
                <w:lang w:bidi="ar"/>
              </w:rPr>
            </w:pPr>
            <w:r>
              <w:rPr>
                <w:kern w:val="0"/>
                <w:szCs w:val="21"/>
                <w:lang w:bidi="ar"/>
              </w:rPr>
              <w:t>全自动核酸蛋白分析仪</w:t>
            </w:r>
          </w:p>
        </w:tc>
        <w:tc>
          <w:tcPr>
            <w:tcW w:w="1100" w:type="dxa"/>
            <w:noWrap/>
            <w:vAlign w:val="center"/>
          </w:tcPr>
          <w:p w14:paraId="3EBECF39">
            <w:pPr>
              <w:jc w:val="center"/>
              <w:rPr>
                <w:szCs w:val="21"/>
              </w:rPr>
            </w:pPr>
            <w:r>
              <w:rPr>
                <w:szCs w:val="21"/>
              </w:rPr>
              <w:t>否</w:t>
            </w:r>
          </w:p>
        </w:tc>
        <w:tc>
          <w:tcPr>
            <w:tcW w:w="1459" w:type="dxa"/>
            <w:vMerge w:val="continue"/>
            <w:noWrap/>
            <w:vAlign w:val="center"/>
          </w:tcPr>
          <w:p w14:paraId="72BE8007">
            <w:pPr>
              <w:jc w:val="center"/>
              <w:rPr>
                <w:rFonts w:hint="eastAsia" w:ascii="宋体" w:hAnsi="宋体" w:cs="宋体"/>
                <w:b/>
                <w:bCs/>
                <w:szCs w:val="21"/>
              </w:rPr>
            </w:pPr>
          </w:p>
        </w:tc>
        <w:tc>
          <w:tcPr>
            <w:tcW w:w="654" w:type="dxa"/>
            <w:noWrap/>
            <w:vAlign w:val="center"/>
          </w:tcPr>
          <w:p w14:paraId="4218760F">
            <w:pPr>
              <w:widowControl/>
              <w:jc w:val="center"/>
              <w:textAlignment w:val="center"/>
              <w:rPr>
                <w:szCs w:val="21"/>
              </w:rPr>
            </w:pPr>
            <w:r>
              <w:rPr>
                <w:rFonts w:hint="eastAsia"/>
                <w:szCs w:val="21"/>
                <w:lang w:eastAsia="zh"/>
              </w:rPr>
              <w:t>1</w:t>
            </w:r>
          </w:p>
        </w:tc>
        <w:tc>
          <w:tcPr>
            <w:tcW w:w="630" w:type="dxa"/>
            <w:noWrap/>
            <w:vAlign w:val="center"/>
          </w:tcPr>
          <w:p w14:paraId="4931AEF9">
            <w:pPr>
              <w:jc w:val="center"/>
              <w:rPr>
                <w:szCs w:val="21"/>
              </w:rPr>
            </w:pPr>
            <w:r>
              <w:rPr>
                <w:szCs w:val="21"/>
              </w:rPr>
              <w:t>台</w:t>
            </w:r>
          </w:p>
        </w:tc>
        <w:tc>
          <w:tcPr>
            <w:tcW w:w="1257" w:type="dxa"/>
            <w:noWrap/>
            <w:vAlign w:val="center"/>
          </w:tcPr>
          <w:p w14:paraId="17821D49">
            <w:pPr>
              <w:widowControl/>
              <w:jc w:val="center"/>
              <w:textAlignment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4E04956C">
            <w:pPr>
              <w:jc w:val="center"/>
              <w:rPr>
                <w:rFonts w:hint="eastAsia"/>
                <w:szCs w:val="21"/>
              </w:rPr>
            </w:pPr>
            <w:r>
              <w:rPr>
                <w:rFonts w:hint="eastAsia"/>
                <w:szCs w:val="21"/>
              </w:rPr>
              <w:t>工业</w:t>
            </w:r>
          </w:p>
        </w:tc>
      </w:tr>
      <w:tr w14:paraId="1CB15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1E77306B">
            <w:pPr>
              <w:widowControl/>
              <w:jc w:val="center"/>
              <w:textAlignment w:val="center"/>
              <w:rPr>
                <w:rFonts w:hint="eastAsia" w:ascii="宋体" w:hAnsi="宋体" w:cs="宋体"/>
                <w:b/>
                <w:bCs/>
                <w:szCs w:val="21"/>
              </w:rPr>
            </w:pPr>
          </w:p>
        </w:tc>
        <w:tc>
          <w:tcPr>
            <w:tcW w:w="539" w:type="dxa"/>
            <w:noWrap/>
            <w:vAlign w:val="center"/>
          </w:tcPr>
          <w:p w14:paraId="7BE6B086">
            <w:pPr>
              <w:widowControl/>
              <w:jc w:val="center"/>
              <w:textAlignment w:val="center"/>
              <w:rPr>
                <w:kern w:val="0"/>
                <w:szCs w:val="21"/>
                <w:lang w:bidi="ar"/>
              </w:rPr>
            </w:pPr>
            <w:r>
              <w:rPr>
                <w:color w:val="000000"/>
                <w:kern w:val="0"/>
                <w:szCs w:val="21"/>
                <w:lang w:bidi="ar"/>
              </w:rPr>
              <w:t>49</w:t>
            </w:r>
          </w:p>
        </w:tc>
        <w:tc>
          <w:tcPr>
            <w:tcW w:w="1118" w:type="dxa"/>
            <w:noWrap/>
            <w:vAlign w:val="center"/>
          </w:tcPr>
          <w:p w14:paraId="6D4D531F">
            <w:pPr>
              <w:widowControl/>
              <w:jc w:val="center"/>
              <w:textAlignment w:val="center"/>
              <w:rPr>
                <w:kern w:val="0"/>
                <w:szCs w:val="21"/>
                <w:lang w:bidi="ar"/>
              </w:rPr>
            </w:pPr>
            <w:r>
              <w:rPr>
                <w:kern w:val="0"/>
                <w:szCs w:val="21"/>
                <w:lang w:bidi="ar"/>
              </w:rPr>
              <w:t>烘箱</w:t>
            </w:r>
          </w:p>
        </w:tc>
        <w:tc>
          <w:tcPr>
            <w:tcW w:w="1100" w:type="dxa"/>
            <w:noWrap/>
            <w:vAlign w:val="center"/>
          </w:tcPr>
          <w:p w14:paraId="777F693E">
            <w:pPr>
              <w:jc w:val="center"/>
              <w:rPr>
                <w:szCs w:val="21"/>
              </w:rPr>
            </w:pPr>
            <w:r>
              <w:rPr>
                <w:szCs w:val="21"/>
              </w:rPr>
              <w:t>否</w:t>
            </w:r>
          </w:p>
        </w:tc>
        <w:tc>
          <w:tcPr>
            <w:tcW w:w="1459" w:type="dxa"/>
            <w:vMerge w:val="continue"/>
            <w:noWrap/>
            <w:vAlign w:val="center"/>
          </w:tcPr>
          <w:p w14:paraId="5734607D">
            <w:pPr>
              <w:jc w:val="center"/>
              <w:rPr>
                <w:rFonts w:hint="eastAsia" w:ascii="宋体" w:hAnsi="宋体" w:cs="宋体"/>
                <w:b/>
                <w:bCs/>
                <w:szCs w:val="21"/>
              </w:rPr>
            </w:pPr>
          </w:p>
        </w:tc>
        <w:tc>
          <w:tcPr>
            <w:tcW w:w="654" w:type="dxa"/>
            <w:noWrap/>
            <w:vAlign w:val="center"/>
          </w:tcPr>
          <w:p w14:paraId="76D7A173">
            <w:pPr>
              <w:widowControl/>
              <w:jc w:val="center"/>
              <w:textAlignment w:val="center"/>
              <w:rPr>
                <w:szCs w:val="21"/>
              </w:rPr>
            </w:pPr>
            <w:r>
              <w:rPr>
                <w:rFonts w:hint="eastAsia"/>
                <w:szCs w:val="21"/>
                <w:lang w:eastAsia="zh"/>
              </w:rPr>
              <w:t>1</w:t>
            </w:r>
          </w:p>
        </w:tc>
        <w:tc>
          <w:tcPr>
            <w:tcW w:w="630" w:type="dxa"/>
            <w:noWrap/>
            <w:vAlign w:val="center"/>
          </w:tcPr>
          <w:p w14:paraId="7BF5E16E">
            <w:pPr>
              <w:jc w:val="center"/>
              <w:rPr>
                <w:szCs w:val="21"/>
              </w:rPr>
            </w:pPr>
            <w:r>
              <w:rPr>
                <w:szCs w:val="21"/>
              </w:rPr>
              <w:t>台</w:t>
            </w:r>
          </w:p>
        </w:tc>
        <w:tc>
          <w:tcPr>
            <w:tcW w:w="1257" w:type="dxa"/>
            <w:noWrap/>
            <w:vAlign w:val="center"/>
          </w:tcPr>
          <w:p w14:paraId="283DE0D7">
            <w:pPr>
              <w:widowControl/>
              <w:jc w:val="center"/>
              <w:textAlignment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263CA067">
            <w:pPr>
              <w:jc w:val="center"/>
              <w:rPr>
                <w:rFonts w:hint="eastAsia"/>
                <w:szCs w:val="21"/>
              </w:rPr>
            </w:pPr>
            <w:r>
              <w:rPr>
                <w:rFonts w:hint="eastAsia"/>
                <w:szCs w:val="21"/>
              </w:rPr>
              <w:t>工业</w:t>
            </w:r>
          </w:p>
        </w:tc>
      </w:tr>
      <w:tr w14:paraId="406B1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22EF20AD">
            <w:pPr>
              <w:widowControl/>
              <w:jc w:val="center"/>
              <w:textAlignment w:val="center"/>
              <w:rPr>
                <w:rFonts w:hint="eastAsia" w:ascii="宋体" w:hAnsi="宋体" w:cs="宋体"/>
                <w:b/>
                <w:bCs/>
                <w:szCs w:val="21"/>
              </w:rPr>
            </w:pPr>
          </w:p>
        </w:tc>
        <w:tc>
          <w:tcPr>
            <w:tcW w:w="539" w:type="dxa"/>
            <w:noWrap/>
            <w:vAlign w:val="center"/>
          </w:tcPr>
          <w:p w14:paraId="0656E806">
            <w:pPr>
              <w:widowControl/>
              <w:jc w:val="center"/>
              <w:textAlignment w:val="center"/>
              <w:rPr>
                <w:kern w:val="0"/>
                <w:szCs w:val="21"/>
                <w:lang w:bidi="ar"/>
              </w:rPr>
            </w:pPr>
            <w:r>
              <w:rPr>
                <w:color w:val="000000"/>
                <w:kern w:val="0"/>
                <w:szCs w:val="21"/>
                <w:lang w:bidi="ar"/>
              </w:rPr>
              <w:t>50</w:t>
            </w:r>
          </w:p>
        </w:tc>
        <w:tc>
          <w:tcPr>
            <w:tcW w:w="1118" w:type="dxa"/>
            <w:noWrap/>
            <w:vAlign w:val="center"/>
          </w:tcPr>
          <w:p w14:paraId="02E8CD82">
            <w:pPr>
              <w:widowControl/>
              <w:jc w:val="center"/>
              <w:textAlignment w:val="center"/>
              <w:rPr>
                <w:kern w:val="0"/>
                <w:szCs w:val="21"/>
                <w:lang w:bidi="ar"/>
              </w:rPr>
            </w:pPr>
            <w:r>
              <w:rPr>
                <w:kern w:val="0"/>
                <w:szCs w:val="21"/>
                <w:lang w:bidi="ar"/>
              </w:rPr>
              <w:t>移液枪</w:t>
            </w:r>
          </w:p>
        </w:tc>
        <w:tc>
          <w:tcPr>
            <w:tcW w:w="1100" w:type="dxa"/>
            <w:noWrap/>
            <w:vAlign w:val="center"/>
          </w:tcPr>
          <w:p w14:paraId="125A5706">
            <w:pPr>
              <w:jc w:val="center"/>
              <w:rPr>
                <w:szCs w:val="21"/>
              </w:rPr>
            </w:pPr>
            <w:r>
              <w:rPr>
                <w:szCs w:val="21"/>
              </w:rPr>
              <w:t>否</w:t>
            </w:r>
          </w:p>
        </w:tc>
        <w:tc>
          <w:tcPr>
            <w:tcW w:w="1459" w:type="dxa"/>
            <w:vMerge w:val="continue"/>
            <w:noWrap/>
            <w:vAlign w:val="center"/>
          </w:tcPr>
          <w:p w14:paraId="5B958CA5">
            <w:pPr>
              <w:jc w:val="center"/>
              <w:rPr>
                <w:rFonts w:hint="eastAsia" w:ascii="宋体" w:hAnsi="宋体" w:cs="宋体"/>
                <w:b/>
                <w:bCs/>
                <w:szCs w:val="21"/>
              </w:rPr>
            </w:pPr>
          </w:p>
        </w:tc>
        <w:tc>
          <w:tcPr>
            <w:tcW w:w="654" w:type="dxa"/>
            <w:noWrap/>
            <w:vAlign w:val="center"/>
          </w:tcPr>
          <w:p w14:paraId="099E300D">
            <w:pPr>
              <w:widowControl/>
              <w:jc w:val="center"/>
              <w:textAlignment w:val="center"/>
              <w:rPr>
                <w:szCs w:val="21"/>
              </w:rPr>
            </w:pPr>
            <w:r>
              <w:rPr>
                <w:rFonts w:hint="eastAsia"/>
                <w:szCs w:val="21"/>
                <w:lang w:eastAsia="zh"/>
              </w:rPr>
              <w:t>1</w:t>
            </w:r>
          </w:p>
        </w:tc>
        <w:tc>
          <w:tcPr>
            <w:tcW w:w="630" w:type="dxa"/>
            <w:noWrap/>
            <w:vAlign w:val="center"/>
          </w:tcPr>
          <w:p w14:paraId="50681E21">
            <w:pPr>
              <w:jc w:val="center"/>
              <w:rPr>
                <w:szCs w:val="21"/>
              </w:rPr>
            </w:pPr>
            <w:r>
              <w:rPr>
                <w:szCs w:val="21"/>
              </w:rPr>
              <w:t>套</w:t>
            </w:r>
          </w:p>
        </w:tc>
        <w:tc>
          <w:tcPr>
            <w:tcW w:w="1257" w:type="dxa"/>
            <w:noWrap/>
            <w:vAlign w:val="center"/>
          </w:tcPr>
          <w:p w14:paraId="71B4E341">
            <w:pPr>
              <w:widowControl/>
              <w:jc w:val="center"/>
              <w:textAlignment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3BB308DC">
            <w:pPr>
              <w:jc w:val="center"/>
              <w:rPr>
                <w:rFonts w:hint="eastAsia"/>
                <w:szCs w:val="21"/>
              </w:rPr>
            </w:pPr>
            <w:r>
              <w:rPr>
                <w:rFonts w:hint="eastAsia"/>
                <w:szCs w:val="21"/>
              </w:rPr>
              <w:t>工业</w:t>
            </w:r>
          </w:p>
        </w:tc>
      </w:tr>
      <w:tr w14:paraId="3AB1A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049BA8C8">
            <w:pPr>
              <w:widowControl/>
              <w:jc w:val="center"/>
              <w:textAlignment w:val="center"/>
              <w:rPr>
                <w:rFonts w:hint="eastAsia" w:ascii="宋体" w:hAnsi="宋体" w:cs="宋体"/>
                <w:b/>
                <w:bCs/>
                <w:szCs w:val="21"/>
              </w:rPr>
            </w:pPr>
          </w:p>
        </w:tc>
        <w:tc>
          <w:tcPr>
            <w:tcW w:w="539" w:type="dxa"/>
            <w:noWrap/>
            <w:vAlign w:val="center"/>
          </w:tcPr>
          <w:p w14:paraId="6CC60B59">
            <w:pPr>
              <w:widowControl/>
              <w:jc w:val="center"/>
              <w:textAlignment w:val="center"/>
              <w:rPr>
                <w:kern w:val="0"/>
                <w:szCs w:val="21"/>
                <w:lang w:bidi="ar"/>
              </w:rPr>
            </w:pPr>
            <w:r>
              <w:rPr>
                <w:color w:val="000000"/>
                <w:kern w:val="0"/>
                <w:szCs w:val="21"/>
                <w:lang w:bidi="ar"/>
              </w:rPr>
              <w:t>51</w:t>
            </w:r>
          </w:p>
        </w:tc>
        <w:tc>
          <w:tcPr>
            <w:tcW w:w="1118" w:type="dxa"/>
            <w:noWrap/>
            <w:vAlign w:val="center"/>
          </w:tcPr>
          <w:p w14:paraId="149A69FE">
            <w:pPr>
              <w:widowControl/>
              <w:jc w:val="center"/>
              <w:textAlignment w:val="center"/>
              <w:rPr>
                <w:kern w:val="0"/>
                <w:szCs w:val="21"/>
                <w:lang w:bidi="ar"/>
              </w:rPr>
            </w:pPr>
            <w:r>
              <w:rPr>
                <w:kern w:val="0"/>
                <w:szCs w:val="21"/>
                <w:lang w:bidi="ar"/>
              </w:rPr>
              <w:t>超声波清洗器</w:t>
            </w:r>
          </w:p>
        </w:tc>
        <w:tc>
          <w:tcPr>
            <w:tcW w:w="1100" w:type="dxa"/>
            <w:noWrap/>
            <w:vAlign w:val="center"/>
          </w:tcPr>
          <w:p w14:paraId="3FFD1E32">
            <w:pPr>
              <w:jc w:val="center"/>
              <w:rPr>
                <w:szCs w:val="21"/>
              </w:rPr>
            </w:pPr>
            <w:r>
              <w:rPr>
                <w:szCs w:val="21"/>
              </w:rPr>
              <w:t>否</w:t>
            </w:r>
          </w:p>
        </w:tc>
        <w:tc>
          <w:tcPr>
            <w:tcW w:w="1459" w:type="dxa"/>
            <w:vMerge w:val="continue"/>
            <w:noWrap/>
            <w:vAlign w:val="center"/>
          </w:tcPr>
          <w:p w14:paraId="6652D5D5">
            <w:pPr>
              <w:jc w:val="center"/>
              <w:rPr>
                <w:rFonts w:hint="eastAsia" w:ascii="宋体" w:hAnsi="宋体" w:cs="宋体"/>
                <w:b/>
                <w:bCs/>
                <w:szCs w:val="21"/>
              </w:rPr>
            </w:pPr>
          </w:p>
        </w:tc>
        <w:tc>
          <w:tcPr>
            <w:tcW w:w="654" w:type="dxa"/>
            <w:noWrap/>
            <w:vAlign w:val="center"/>
          </w:tcPr>
          <w:p w14:paraId="56C319BB">
            <w:pPr>
              <w:widowControl/>
              <w:jc w:val="center"/>
              <w:textAlignment w:val="center"/>
              <w:rPr>
                <w:szCs w:val="21"/>
              </w:rPr>
            </w:pPr>
            <w:r>
              <w:rPr>
                <w:kern w:val="0"/>
                <w:szCs w:val="21"/>
                <w:lang w:bidi="ar"/>
              </w:rPr>
              <w:t>8</w:t>
            </w:r>
          </w:p>
        </w:tc>
        <w:tc>
          <w:tcPr>
            <w:tcW w:w="630" w:type="dxa"/>
            <w:noWrap/>
            <w:vAlign w:val="center"/>
          </w:tcPr>
          <w:p w14:paraId="5CDE855E">
            <w:pPr>
              <w:jc w:val="center"/>
              <w:rPr>
                <w:szCs w:val="21"/>
              </w:rPr>
            </w:pPr>
            <w:r>
              <w:rPr>
                <w:szCs w:val="21"/>
              </w:rPr>
              <w:t>台</w:t>
            </w:r>
          </w:p>
        </w:tc>
        <w:tc>
          <w:tcPr>
            <w:tcW w:w="1257" w:type="dxa"/>
            <w:noWrap/>
            <w:vAlign w:val="center"/>
          </w:tcPr>
          <w:p w14:paraId="225755B0">
            <w:pPr>
              <w:widowControl/>
              <w:jc w:val="center"/>
              <w:textAlignment w:val="center"/>
              <w:rPr>
                <w:rFonts w:hint="eastAsia" w:ascii="宋体" w:hAnsi="宋体" w:cs="宋体"/>
                <w:szCs w:val="21"/>
                <w:lang w:eastAsia="zh"/>
              </w:rPr>
            </w:pPr>
            <w:r>
              <w:rPr>
                <w:rFonts w:hint="eastAsia" w:ascii="宋体" w:hAnsi="宋体" w:cs="宋体"/>
                <w:szCs w:val="21"/>
                <w:lang w:eastAsia="zh"/>
              </w:rPr>
              <w:t>否</w:t>
            </w:r>
          </w:p>
        </w:tc>
        <w:tc>
          <w:tcPr>
            <w:tcW w:w="1384" w:type="dxa"/>
            <w:noWrap w:val="0"/>
            <w:vAlign w:val="center"/>
          </w:tcPr>
          <w:p w14:paraId="175510DE">
            <w:pPr>
              <w:jc w:val="center"/>
              <w:rPr>
                <w:rFonts w:hint="eastAsia"/>
                <w:szCs w:val="21"/>
              </w:rPr>
            </w:pPr>
            <w:r>
              <w:rPr>
                <w:rFonts w:hint="eastAsia"/>
                <w:szCs w:val="21"/>
              </w:rPr>
              <w:t>工业</w:t>
            </w:r>
          </w:p>
        </w:tc>
      </w:tr>
      <w:tr w14:paraId="076F6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3F8EE7C7">
            <w:pPr>
              <w:widowControl/>
              <w:jc w:val="center"/>
              <w:textAlignment w:val="center"/>
              <w:rPr>
                <w:rFonts w:hint="eastAsia" w:ascii="宋体" w:hAnsi="宋体" w:cs="宋体"/>
                <w:b/>
                <w:bCs/>
                <w:szCs w:val="21"/>
              </w:rPr>
            </w:pPr>
          </w:p>
        </w:tc>
        <w:tc>
          <w:tcPr>
            <w:tcW w:w="539" w:type="dxa"/>
            <w:noWrap/>
            <w:vAlign w:val="center"/>
          </w:tcPr>
          <w:p w14:paraId="2A8C00A2">
            <w:pPr>
              <w:widowControl/>
              <w:jc w:val="center"/>
              <w:textAlignment w:val="center"/>
              <w:rPr>
                <w:kern w:val="0"/>
                <w:szCs w:val="21"/>
                <w:lang w:bidi="ar"/>
              </w:rPr>
            </w:pPr>
            <w:r>
              <w:rPr>
                <w:color w:val="000000"/>
                <w:kern w:val="0"/>
                <w:szCs w:val="21"/>
                <w:lang w:bidi="ar"/>
              </w:rPr>
              <w:t>52</w:t>
            </w:r>
          </w:p>
        </w:tc>
        <w:tc>
          <w:tcPr>
            <w:tcW w:w="1118" w:type="dxa"/>
            <w:noWrap/>
            <w:vAlign w:val="center"/>
          </w:tcPr>
          <w:p w14:paraId="5F72DE7F">
            <w:pPr>
              <w:widowControl/>
              <w:jc w:val="center"/>
              <w:textAlignment w:val="center"/>
              <w:rPr>
                <w:kern w:val="0"/>
                <w:szCs w:val="21"/>
                <w:lang w:bidi="ar"/>
              </w:rPr>
            </w:pPr>
            <w:r>
              <w:rPr>
                <w:kern w:val="0"/>
                <w:szCs w:val="21"/>
                <w:lang w:bidi="ar"/>
              </w:rPr>
              <w:t>数显式熔点测定仪</w:t>
            </w:r>
          </w:p>
        </w:tc>
        <w:tc>
          <w:tcPr>
            <w:tcW w:w="1100" w:type="dxa"/>
            <w:noWrap/>
            <w:vAlign w:val="center"/>
          </w:tcPr>
          <w:p w14:paraId="0DBA6009">
            <w:pPr>
              <w:jc w:val="center"/>
              <w:rPr>
                <w:szCs w:val="21"/>
              </w:rPr>
            </w:pPr>
            <w:r>
              <w:rPr>
                <w:szCs w:val="21"/>
              </w:rPr>
              <w:t>否</w:t>
            </w:r>
          </w:p>
        </w:tc>
        <w:tc>
          <w:tcPr>
            <w:tcW w:w="1459" w:type="dxa"/>
            <w:vMerge w:val="continue"/>
            <w:noWrap/>
            <w:vAlign w:val="center"/>
          </w:tcPr>
          <w:p w14:paraId="6FC39354">
            <w:pPr>
              <w:jc w:val="center"/>
              <w:rPr>
                <w:rFonts w:hint="eastAsia" w:ascii="宋体" w:hAnsi="宋体" w:cs="宋体"/>
                <w:b/>
                <w:bCs/>
                <w:szCs w:val="21"/>
              </w:rPr>
            </w:pPr>
          </w:p>
        </w:tc>
        <w:tc>
          <w:tcPr>
            <w:tcW w:w="654" w:type="dxa"/>
            <w:noWrap/>
            <w:vAlign w:val="center"/>
          </w:tcPr>
          <w:p w14:paraId="2233A5AC">
            <w:pPr>
              <w:widowControl/>
              <w:jc w:val="center"/>
              <w:textAlignment w:val="center"/>
              <w:rPr>
                <w:szCs w:val="21"/>
              </w:rPr>
            </w:pPr>
            <w:r>
              <w:rPr>
                <w:rFonts w:hint="eastAsia"/>
                <w:szCs w:val="21"/>
                <w:lang w:eastAsia="zh"/>
              </w:rPr>
              <w:t>4</w:t>
            </w:r>
          </w:p>
        </w:tc>
        <w:tc>
          <w:tcPr>
            <w:tcW w:w="630" w:type="dxa"/>
            <w:noWrap/>
            <w:vAlign w:val="center"/>
          </w:tcPr>
          <w:p w14:paraId="76272DD5">
            <w:pPr>
              <w:jc w:val="center"/>
              <w:rPr>
                <w:szCs w:val="21"/>
              </w:rPr>
            </w:pPr>
            <w:r>
              <w:rPr>
                <w:szCs w:val="21"/>
              </w:rPr>
              <w:t>台</w:t>
            </w:r>
          </w:p>
        </w:tc>
        <w:tc>
          <w:tcPr>
            <w:tcW w:w="1257" w:type="dxa"/>
            <w:noWrap/>
            <w:vAlign w:val="center"/>
          </w:tcPr>
          <w:p w14:paraId="6F47761F">
            <w:pPr>
              <w:widowControl/>
              <w:jc w:val="center"/>
              <w:textAlignment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755C02A0">
            <w:pPr>
              <w:jc w:val="center"/>
              <w:rPr>
                <w:rFonts w:hint="eastAsia"/>
                <w:szCs w:val="21"/>
              </w:rPr>
            </w:pPr>
            <w:r>
              <w:rPr>
                <w:rFonts w:hint="eastAsia"/>
                <w:szCs w:val="21"/>
              </w:rPr>
              <w:t>工业</w:t>
            </w:r>
          </w:p>
        </w:tc>
      </w:tr>
      <w:tr w14:paraId="04FDF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3959BB88">
            <w:pPr>
              <w:widowControl/>
              <w:jc w:val="center"/>
              <w:textAlignment w:val="center"/>
              <w:rPr>
                <w:rFonts w:hint="eastAsia" w:ascii="宋体" w:hAnsi="宋体" w:cs="宋体"/>
                <w:b/>
                <w:bCs/>
                <w:szCs w:val="21"/>
              </w:rPr>
            </w:pPr>
          </w:p>
        </w:tc>
        <w:tc>
          <w:tcPr>
            <w:tcW w:w="539" w:type="dxa"/>
            <w:noWrap/>
            <w:vAlign w:val="center"/>
          </w:tcPr>
          <w:p w14:paraId="7291039B">
            <w:pPr>
              <w:widowControl/>
              <w:jc w:val="center"/>
              <w:textAlignment w:val="center"/>
              <w:rPr>
                <w:kern w:val="0"/>
                <w:szCs w:val="21"/>
                <w:lang w:bidi="ar"/>
              </w:rPr>
            </w:pPr>
            <w:r>
              <w:rPr>
                <w:color w:val="000000"/>
                <w:kern w:val="0"/>
                <w:szCs w:val="21"/>
                <w:lang w:bidi="ar"/>
              </w:rPr>
              <w:t>53</w:t>
            </w:r>
          </w:p>
        </w:tc>
        <w:tc>
          <w:tcPr>
            <w:tcW w:w="1118" w:type="dxa"/>
            <w:noWrap/>
            <w:vAlign w:val="center"/>
          </w:tcPr>
          <w:p w14:paraId="36D82178">
            <w:pPr>
              <w:widowControl/>
              <w:jc w:val="center"/>
              <w:textAlignment w:val="center"/>
              <w:rPr>
                <w:kern w:val="0"/>
                <w:szCs w:val="21"/>
                <w:lang w:bidi="ar"/>
              </w:rPr>
            </w:pPr>
            <w:r>
              <w:rPr>
                <w:kern w:val="0"/>
                <w:szCs w:val="21"/>
                <w:lang w:bidi="ar"/>
              </w:rPr>
              <w:t>冰箱（110L）</w:t>
            </w:r>
          </w:p>
        </w:tc>
        <w:tc>
          <w:tcPr>
            <w:tcW w:w="1100" w:type="dxa"/>
            <w:noWrap/>
            <w:vAlign w:val="center"/>
          </w:tcPr>
          <w:p w14:paraId="455E495D">
            <w:pPr>
              <w:jc w:val="center"/>
              <w:rPr>
                <w:szCs w:val="21"/>
              </w:rPr>
            </w:pPr>
            <w:r>
              <w:rPr>
                <w:szCs w:val="21"/>
              </w:rPr>
              <w:t>否</w:t>
            </w:r>
          </w:p>
        </w:tc>
        <w:tc>
          <w:tcPr>
            <w:tcW w:w="1459" w:type="dxa"/>
            <w:vMerge w:val="continue"/>
            <w:noWrap/>
            <w:vAlign w:val="center"/>
          </w:tcPr>
          <w:p w14:paraId="1C89423F">
            <w:pPr>
              <w:jc w:val="center"/>
              <w:rPr>
                <w:rFonts w:hint="eastAsia" w:ascii="宋体" w:hAnsi="宋体" w:cs="宋体"/>
                <w:b/>
                <w:bCs/>
                <w:szCs w:val="21"/>
              </w:rPr>
            </w:pPr>
          </w:p>
        </w:tc>
        <w:tc>
          <w:tcPr>
            <w:tcW w:w="654" w:type="dxa"/>
            <w:noWrap/>
            <w:vAlign w:val="center"/>
          </w:tcPr>
          <w:p w14:paraId="7BF126F7">
            <w:pPr>
              <w:widowControl/>
              <w:jc w:val="center"/>
              <w:textAlignment w:val="center"/>
              <w:rPr>
                <w:rFonts w:hint="eastAsia"/>
                <w:szCs w:val="21"/>
                <w:lang w:eastAsia="zh"/>
              </w:rPr>
            </w:pPr>
            <w:r>
              <w:rPr>
                <w:rFonts w:hint="eastAsia"/>
                <w:szCs w:val="21"/>
                <w:lang w:eastAsia="zh"/>
              </w:rPr>
              <w:t>2</w:t>
            </w:r>
          </w:p>
        </w:tc>
        <w:tc>
          <w:tcPr>
            <w:tcW w:w="630" w:type="dxa"/>
            <w:noWrap/>
            <w:vAlign w:val="center"/>
          </w:tcPr>
          <w:p w14:paraId="21412C0C">
            <w:pPr>
              <w:jc w:val="center"/>
              <w:rPr>
                <w:szCs w:val="21"/>
              </w:rPr>
            </w:pPr>
            <w:r>
              <w:rPr>
                <w:szCs w:val="21"/>
              </w:rPr>
              <w:t>台</w:t>
            </w:r>
          </w:p>
        </w:tc>
        <w:tc>
          <w:tcPr>
            <w:tcW w:w="1257" w:type="dxa"/>
            <w:noWrap/>
            <w:vAlign w:val="center"/>
          </w:tcPr>
          <w:p w14:paraId="457BE087">
            <w:pPr>
              <w:widowControl/>
              <w:jc w:val="center"/>
              <w:textAlignment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29DDDB2E">
            <w:pPr>
              <w:jc w:val="center"/>
              <w:rPr>
                <w:rFonts w:hint="eastAsia"/>
                <w:szCs w:val="21"/>
              </w:rPr>
            </w:pPr>
            <w:r>
              <w:rPr>
                <w:rFonts w:hint="eastAsia"/>
                <w:szCs w:val="21"/>
              </w:rPr>
              <w:t>工业</w:t>
            </w:r>
          </w:p>
        </w:tc>
      </w:tr>
      <w:tr w14:paraId="66B10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41B2FF0A">
            <w:pPr>
              <w:widowControl/>
              <w:jc w:val="center"/>
              <w:textAlignment w:val="center"/>
              <w:rPr>
                <w:rFonts w:hint="eastAsia" w:ascii="宋体" w:hAnsi="宋体" w:cs="宋体"/>
                <w:b/>
                <w:bCs/>
                <w:szCs w:val="21"/>
              </w:rPr>
            </w:pPr>
          </w:p>
        </w:tc>
        <w:tc>
          <w:tcPr>
            <w:tcW w:w="539" w:type="dxa"/>
            <w:noWrap/>
            <w:vAlign w:val="center"/>
          </w:tcPr>
          <w:p w14:paraId="0EF1D453">
            <w:pPr>
              <w:widowControl/>
              <w:jc w:val="center"/>
              <w:textAlignment w:val="center"/>
              <w:rPr>
                <w:kern w:val="0"/>
                <w:szCs w:val="21"/>
                <w:lang w:bidi="ar"/>
              </w:rPr>
            </w:pPr>
            <w:r>
              <w:rPr>
                <w:color w:val="000000"/>
                <w:kern w:val="0"/>
                <w:szCs w:val="21"/>
                <w:lang w:bidi="ar"/>
              </w:rPr>
              <w:t>54</w:t>
            </w:r>
          </w:p>
        </w:tc>
        <w:tc>
          <w:tcPr>
            <w:tcW w:w="1118" w:type="dxa"/>
            <w:noWrap/>
            <w:vAlign w:val="center"/>
          </w:tcPr>
          <w:p w14:paraId="2D0F4967">
            <w:pPr>
              <w:widowControl/>
              <w:jc w:val="center"/>
              <w:textAlignment w:val="center"/>
              <w:rPr>
                <w:kern w:val="0"/>
                <w:szCs w:val="21"/>
                <w:lang w:bidi="ar"/>
              </w:rPr>
            </w:pPr>
            <w:r>
              <w:rPr>
                <w:kern w:val="0"/>
                <w:szCs w:val="21"/>
                <w:lang w:bidi="ar"/>
              </w:rPr>
              <w:t>冰箱（280L）</w:t>
            </w:r>
          </w:p>
        </w:tc>
        <w:tc>
          <w:tcPr>
            <w:tcW w:w="1100" w:type="dxa"/>
            <w:noWrap/>
            <w:vAlign w:val="center"/>
          </w:tcPr>
          <w:p w14:paraId="16154886">
            <w:pPr>
              <w:jc w:val="center"/>
              <w:rPr>
                <w:szCs w:val="21"/>
              </w:rPr>
            </w:pPr>
            <w:r>
              <w:rPr>
                <w:szCs w:val="21"/>
              </w:rPr>
              <w:t>否</w:t>
            </w:r>
          </w:p>
        </w:tc>
        <w:tc>
          <w:tcPr>
            <w:tcW w:w="1459" w:type="dxa"/>
            <w:vMerge w:val="continue"/>
            <w:noWrap/>
            <w:vAlign w:val="center"/>
          </w:tcPr>
          <w:p w14:paraId="1D77757C">
            <w:pPr>
              <w:jc w:val="center"/>
              <w:rPr>
                <w:rFonts w:hint="eastAsia" w:ascii="宋体" w:hAnsi="宋体" w:cs="宋体"/>
                <w:b/>
                <w:bCs/>
                <w:szCs w:val="21"/>
              </w:rPr>
            </w:pPr>
          </w:p>
        </w:tc>
        <w:tc>
          <w:tcPr>
            <w:tcW w:w="654" w:type="dxa"/>
            <w:noWrap/>
            <w:vAlign w:val="center"/>
          </w:tcPr>
          <w:p w14:paraId="799AB592">
            <w:pPr>
              <w:widowControl/>
              <w:jc w:val="center"/>
              <w:textAlignment w:val="center"/>
              <w:rPr>
                <w:szCs w:val="21"/>
              </w:rPr>
            </w:pPr>
            <w:r>
              <w:rPr>
                <w:rFonts w:hint="eastAsia"/>
                <w:szCs w:val="21"/>
                <w:lang w:eastAsia="zh"/>
              </w:rPr>
              <w:t>1</w:t>
            </w:r>
          </w:p>
        </w:tc>
        <w:tc>
          <w:tcPr>
            <w:tcW w:w="630" w:type="dxa"/>
            <w:noWrap/>
            <w:vAlign w:val="center"/>
          </w:tcPr>
          <w:p w14:paraId="518EB5A6">
            <w:pPr>
              <w:jc w:val="center"/>
              <w:rPr>
                <w:szCs w:val="21"/>
              </w:rPr>
            </w:pPr>
            <w:r>
              <w:rPr>
                <w:szCs w:val="21"/>
              </w:rPr>
              <w:t>台</w:t>
            </w:r>
          </w:p>
        </w:tc>
        <w:tc>
          <w:tcPr>
            <w:tcW w:w="1257" w:type="dxa"/>
            <w:noWrap/>
            <w:vAlign w:val="center"/>
          </w:tcPr>
          <w:p w14:paraId="713C4172">
            <w:pPr>
              <w:widowControl/>
              <w:jc w:val="center"/>
              <w:textAlignment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4888CA93">
            <w:pPr>
              <w:jc w:val="center"/>
              <w:rPr>
                <w:rFonts w:hint="eastAsia"/>
                <w:szCs w:val="21"/>
              </w:rPr>
            </w:pPr>
            <w:r>
              <w:rPr>
                <w:rFonts w:hint="eastAsia"/>
                <w:szCs w:val="21"/>
              </w:rPr>
              <w:t>工业</w:t>
            </w:r>
          </w:p>
        </w:tc>
      </w:tr>
      <w:tr w14:paraId="782B6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0A51AA25">
            <w:pPr>
              <w:widowControl/>
              <w:jc w:val="center"/>
              <w:textAlignment w:val="center"/>
              <w:rPr>
                <w:rFonts w:hint="eastAsia" w:ascii="宋体" w:hAnsi="宋体" w:cs="宋体"/>
                <w:b/>
                <w:bCs/>
                <w:szCs w:val="21"/>
              </w:rPr>
            </w:pPr>
          </w:p>
        </w:tc>
        <w:tc>
          <w:tcPr>
            <w:tcW w:w="539" w:type="dxa"/>
            <w:noWrap/>
            <w:vAlign w:val="center"/>
          </w:tcPr>
          <w:p w14:paraId="3678B446">
            <w:pPr>
              <w:widowControl/>
              <w:jc w:val="center"/>
              <w:textAlignment w:val="center"/>
              <w:rPr>
                <w:rFonts w:hint="eastAsia" w:eastAsia="宋体"/>
                <w:kern w:val="0"/>
                <w:szCs w:val="21"/>
                <w:lang w:eastAsia="zh-CN" w:bidi="ar"/>
              </w:rPr>
            </w:pPr>
            <w:r>
              <w:rPr>
                <w:color w:val="000000"/>
                <w:kern w:val="0"/>
                <w:szCs w:val="21"/>
                <w:lang w:bidi="ar"/>
              </w:rPr>
              <w:t>5</w:t>
            </w:r>
            <w:r>
              <w:rPr>
                <w:rFonts w:hint="eastAsia"/>
                <w:color w:val="000000"/>
                <w:kern w:val="0"/>
                <w:szCs w:val="21"/>
                <w:lang w:val="en-US" w:eastAsia="zh-CN" w:bidi="ar"/>
              </w:rPr>
              <w:t>5</w:t>
            </w:r>
          </w:p>
        </w:tc>
        <w:tc>
          <w:tcPr>
            <w:tcW w:w="1118" w:type="dxa"/>
            <w:noWrap/>
            <w:vAlign w:val="center"/>
          </w:tcPr>
          <w:p w14:paraId="0C289685">
            <w:pPr>
              <w:widowControl/>
              <w:jc w:val="center"/>
              <w:textAlignment w:val="center"/>
              <w:rPr>
                <w:kern w:val="0"/>
                <w:szCs w:val="21"/>
                <w:lang w:bidi="ar"/>
              </w:rPr>
            </w:pPr>
            <w:r>
              <w:rPr>
                <w:kern w:val="0"/>
                <w:szCs w:val="21"/>
                <w:lang w:bidi="ar"/>
              </w:rPr>
              <w:t>正置荧光显微镜</w:t>
            </w:r>
          </w:p>
        </w:tc>
        <w:tc>
          <w:tcPr>
            <w:tcW w:w="1100" w:type="dxa"/>
            <w:noWrap/>
            <w:vAlign w:val="center"/>
          </w:tcPr>
          <w:p w14:paraId="23AB92F2">
            <w:pPr>
              <w:jc w:val="center"/>
              <w:rPr>
                <w:szCs w:val="21"/>
              </w:rPr>
            </w:pPr>
            <w:r>
              <w:rPr>
                <w:szCs w:val="21"/>
              </w:rPr>
              <w:t>否</w:t>
            </w:r>
          </w:p>
        </w:tc>
        <w:tc>
          <w:tcPr>
            <w:tcW w:w="1459" w:type="dxa"/>
            <w:vMerge w:val="continue"/>
            <w:noWrap/>
            <w:vAlign w:val="center"/>
          </w:tcPr>
          <w:p w14:paraId="60659762">
            <w:pPr>
              <w:jc w:val="center"/>
              <w:rPr>
                <w:rFonts w:hint="eastAsia" w:ascii="宋体" w:hAnsi="宋体" w:cs="宋体"/>
                <w:b/>
                <w:bCs/>
                <w:szCs w:val="21"/>
              </w:rPr>
            </w:pPr>
          </w:p>
        </w:tc>
        <w:tc>
          <w:tcPr>
            <w:tcW w:w="654" w:type="dxa"/>
            <w:noWrap/>
            <w:vAlign w:val="center"/>
          </w:tcPr>
          <w:p w14:paraId="0E6A4E8B">
            <w:pPr>
              <w:widowControl/>
              <w:jc w:val="center"/>
              <w:textAlignment w:val="center"/>
              <w:rPr>
                <w:szCs w:val="21"/>
              </w:rPr>
            </w:pPr>
            <w:r>
              <w:rPr>
                <w:rFonts w:hint="eastAsia"/>
                <w:szCs w:val="21"/>
                <w:lang w:eastAsia="zh"/>
              </w:rPr>
              <w:t>1</w:t>
            </w:r>
          </w:p>
        </w:tc>
        <w:tc>
          <w:tcPr>
            <w:tcW w:w="630" w:type="dxa"/>
            <w:noWrap/>
            <w:vAlign w:val="center"/>
          </w:tcPr>
          <w:p w14:paraId="2775A68F">
            <w:pPr>
              <w:jc w:val="center"/>
              <w:rPr>
                <w:szCs w:val="21"/>
              </w:rPr>
            </w:pPr>
            <w:r>
              <w:rPr>
                <w:szCs w:val="21"/>
              </w:rPr>
              <w:t>台</w:t>
            </w:r>
          </w:p>
        </w:tc>
        <w:tc>
          <w:tcPr>
            <w:tcW w:w="1257" w:type="dxa"/>
            <w:noWrap/>
            <w:vAlign w:val="center"/>
          </w:tcPr>
          <w:p w14:paraId="06025770">
            <w:pPr>
              <w:widowControl/>
              <w:jc w:val="center"/>
              <w:textAlignment w:val="center"/>
              <w:rPr>
                <w:rFonts w:hint="eastAsia" w:ascii="宋体" w:hAnsi="宋体" w:cs="宋体"/>
                <w:szCs w:val="21"/>
                <w:lang w:eastAsia="zh"/>
              </w:rPr>
            </w:pPr>
            <w:r>
              <w:rPr>
                <w:rFonts w:hint="eastAsia" w:ascii="宋体" w:hAnsi="宋体" w:cs="宋体"/>
                <w:szCs w:val="21"/>
                <w:lang w:eastAsia="zh"/>
              </w:rPr>
              <w:t>否</w:t>
            </w:r>
          </w:p>
        </w:tc>
        <w:tc>
          <w:tcPr>
            <w:tcW w:w="1384" w:type="dxa"/>
            <w:noWrap w:val="0"/>
            <w:vAlign w:val="center"/>
          </w:tcPr>
          <w:p w14:paraId="402ABBFA">
            <w:pPr>
              <w:jc w:val="center"/>
              <w:rPr>
                <w:rFonts w:hint="eastAsia"/>
                <w:szCs w:val="21"/>
              </w:rPr>
            </w:pPr>
            <w:r>
              <w:rPr>
                <w:rFonts w:hint="eastAsia"/>
                <w:szCs w:val="21"/>
              </w:rPr>
              <w:t>工业</w:t>
            </w:r>
          </w:p>
        </w:tc>
      </w:tr>
      <w:tr w14:paraId="7D648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40F19B55">
            <w:pPr>
              <w:widowControl/>
              <w:jc w:val="center"/>
              <w:textAlignment w:val="center"/>
              <w:rPr>
                <w:rFonts w:hint="eastAsia" w:ascii="宋体" w:hAnsi="宋体" w:cs="宋体"/>
                <w:b/>
                <w:bCs/>
                <w:szCs w:val="21"/>
              </w:rPr>
            </w:pPr>
          </w:p>
        </w:tc>
        <w:tc>
          <w:tcPr>
            <w:tcW w:w="539" w:type="dxa"/>
            <w:noWrap/>
            <w:vAlign w:val="center"/>
          </w:tcPr>
          <w:p w14:paraId="6527E467">
            <w:pPr>
              <w:widowControl/>
              <w:jc w:val="center"/>
              <w:textAlignment w:val="center"/>
              <w:rPr>
                <w:rFonts w:hint="eastAsia" w:eastAsia="宋体"/>
                <w:kern w:val="0"/>
                <w:szCs w:val="21"/>
                <w:lang w:eastAsia="zh-CN" w:bidi="ar"/>
              </w:rPr>
            </w:pPr>
            <w:r>
              <w:rPr>
                <w:color w:val="000000"/>
                <w:kern w:val="0"/>
                <w:szCs w:val="21"/>
                <w:lang w:bidi="ar"/>
              </w:rPr>
              <w:t>5</w:t>
            </w:r>
            <w:r>
              <w:rPr>
                <w:rFonts w:hint="eastAsia"/>
                <w:color w:val="000000"/>
                <w:kern w:val="0"/>
                <w:szCs w:val="21"/>
                <w:lang w:val="en-US" w:eastAsia="zh-CN" w:bidi="ar"/>
              </w:rPr>
              <w:t>6</w:t>
            </w:r>
          </w:p>
        </w:tc>
        <w:tc>
          <w:tcPr>
            <w:tcW w:w="1118" w:type="dxa"/>
            <w:noWrap/>
            <w:vAlign w:val="center"/>
          </w:tcPr>
          <w:p w14:paraId="6F43301A">
            <w:pPr>
              <w:widowControl/>
              <w:jc w:val="center"/>
              <w:textAlignment w:val="center"/>
              <w:rPr>
                <w:kern w:val="0"/>
                <w:szCs w:val="21"/>
                <w:lang w:bidi="ar"/>
              </w:rPr>
            </w:pPr>
            <w:r>
              <w:rPr>
                <w:kern w:val="0"/>
                <w:szCs w:val="21"/>
                <w:lang w:bidi="ar"/>
              </w:rPr>
              <w:t>水平电泳槽</w:t>
            </w:r>
          </w:p>
        </w:tc>
        <w:tc>
          <w:tcPr>
            <w:tcW w:w="1100" w:type="dxa"/>
            <w:noWrap/>
            <w:vAlign w:val="center"/>
          </w:tcPr>
          <w:p w14:paraId="6D652BF5">
            <w:pPr>
              <w:jc w:val="center"/>
              <w:rPr>
                <w:szCs w:val="21"/>
              </w:rPr>
            </w:pPr>
            <w:r>
              <w:rPr>
                <w:szCs w:val="21"/>
              </w:rPr>
              <w:t>否</w:t>
            </w:r>
          </w:p>
        </w:tc>
        <w:tc>
          <w:tcPr>
            <w:tcW w:w="1459" w:type="dxa"/>
            <w:vMerge w:val="continue"/>
            <w:noWrap/>
            <w:vAlign w:val="center"/>
          </w:tcPr>
          <w:p w14:paraId="17FBAAA5">
            <w:pPr>
              <w:jc w:val="center"/>
              <w:rPr>
                <w:rFonts w:hint="eastAsia" w:ascii="宋体" w:hAnsi="宋体" w:cs="宋体"/>
                <w:b/>
                <w:bCs/>
                <w:szCs w:val="21"/>
              </w:rPr>
            </w:pPr>
          </w:p>
        </w:tc>
        <w:tc>
          <w:tcPr>
            <w:tcW w:w="654" w:type="dxa"/>
            <w:noWrap/>
            <w:vAlign w:val="center"/>
          </w:tcPr>
          <w:p w14:paraId="67FDC2E9">
            <w:pPr>
              <w:widowControl/>
              <w:jc w:val="center"/>
              <w:textAlignment w:val="center"/>
              <w:rPr>
                <w:szCs w:val="21"/>
              </w:rPr>
            </w:pPr>
            <w:r>
              <w:rPr>
                <w:kern w:val="0"/>
                <w:szCs w:val="21"/>
                <w:lang w:bidi="ar"/>
              </w:rPr>
              <w:t>1</w:t>
            </w:r>
          </w:p>
        </w:tc>
        <w:tc>
          <w:tcPr>
            <w:tcW w:w="630" w:type="dxa"/>
            <w:noWrap/>
            <w:vAlign w:val="center"/>
          </w:tcPr>
          <w:p w14:paraId="623BADC6">
            <w:pPr>
              <w:jc w:val="center"/>
              <w:rPr>
                <w:szCs w:val="21"/>
              </w:rPr>
            </w:pPr>
            <w:r>
              <w:rPr>
                <w:szCs w:val="21"/>
              </w:rPr>
              <w:t>台</w:t>
            </w:r>
          </w:p>
        </w:tc>
        <w:tc>
          <w:tcPr>
            <w:tcW w:w="1257" w:type="dxa"/>
            <w:noWrap/>
            <w:vAlign w:val="center"/>
          </w:tcPr>
          <w:p w14:paraId="1DD63282">
            <w:pPr>
              <w:widowControl/>
              <w:jc w:val="center"/>
              <w:textAlignment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4BBF317A">
            <w:pPr>
              <w:jc w:val="center"/>
              <w:rPr>
                <w:rFonts w:hint="eastAsia"/>
                <w:szCs w:val="21"/>
              </w:rPr>
            </w:pPr>
            <w:r>
              <w:rPr>
                <w:rFonts w:hint="eastAsia"/>
                <w:szCs w:val="21"/>
              </w:rPr>
              <w:t>工业</w:t>
            </w:r>
          </w:p>
        </w:tc>
      </w:tr>
      <w:tr w14:paraId="31E37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1D6CBA82">
            <w:pPr>
              <w:widowControl/>
              <w:jc w:val="center"/>
              <w:textAlignment w:val="center"/>
              <w:rPr>
                <w:rFonts w:hint="eastAsia" w:ascii="宋体" w:hAnsi="宋体" w:cs="宋体"/>
                <w:b/>
                <w:bCs/>
                <w:szCs w:val="21"/>
              </w:rPr>
            </w:pPr>
          </w:p>
        </w:tc>
        <w:tc>
          <w:tcPr>
            <w:tcW w:w="539" w:type="dxa"/>
            <w:noWrap/>
            <w:vAlign w:val="center"/>
          </w:tcPr>
          <w:p w14:paraId="6CE047A0">
            <w:pPr>
              <w:widowControl/>
              <w:jc w:val="center"/>
              <w:textAlignment w:val="center"/>
              <w:rPr>
                <w:rFonts w:hint="eastAsia" w:eastAsia="宋体"/>
                <w:kern w:val="0"/>
                <w:szCs w:val="21"/>
                <w:lang w:eastAsia="zh-CN" w:bidi="ar"/>
              </w:rPr>
            </w:pPr>
            <w:r>
              <w:rPr>
                <w:color w:val="000000"/>
                <w:kern w:val="0"/>
                <w:szCs w:val="21"/>
                <w:lang w:bidi="ar"/>
              </w:rPr>
              <w:t>5</w:t>
            </w:r>
            <w:r>
              <w:rPr>
                <w:rFonts w:hint="eastAsia"/>
                <w:color w:val="000000"/>
                <w:kern w:val="0"/>
                <w:szCs w:val="21"/>
                <w:lang w:val="en-US" w:eastAsia="zh-CN" w:bidi="ar"/>
              </w:rPr>
              <w:t>7</w:t>
            </w:r>
          </w:p>
        </w:tc>
        <w:tc>
          <w:tcPr>
            <w:tcW w:w="1118" w:type="dxa"/>
            <w:noWrap/>
            <w:vAlign w:val="center"/>
          </w:tcPr>
          <w:p w14:paraId="0E2FFD83">
            <w:pPr>
              <w:widowControl/>
              <w:jc w:val="center"/>
              <w:textAlignment w:val="center"/>
              <w:rPr>
                <w:kern w:val="0"/>
                <w:szCs w:val="21"/>
                <w:lang w:bidi="ar"/>
              </w:rPr>
            </w:pPr>
            <w:r>
              <w:rPr>
                <w:kern w:val="0"/>
                <w:szCs w:val="21"/>
                <w:lang w:bidi="ar"/>
              </w:rPr>
              <w:t>垂直电泳槽</w:t>
            </w:r>
          </w:p>
        </w:tc>
        <w:tc>
          <w:tcPr>
            <w:tcW w:w="1100" w:type="dxa"/>
            <w:noWrap/>
            <w:vAlign w:val="center"/>
          </w:tcPr>
          <w:p w14:paraId="21C93270">
            <w:pPr>
              <w:jc w:val="center"/>
              <w:rPr>
                <w:szCs w:val="21"/>
              </w:rPr>
            </w:pPr>
            <w:r>
              <w:rPr>
                <w:szCs w:val="21"/>
              </w:rPr>
              <w:t>否</w:t>
            </w:r>
          </w:p>
        </w:tc>
        <w:tc>
          <w:tcPr>
            <w:tcW w:w="1459" w:type="dxa"/>
            <w:vMerge w:val="continue"/>
            <w:noWrap/>
            <w:vAlign w:val="center"/>
          </w:tcPr>
          <w:p w14:paraId="73A12EB2">
            <w:pPr>
              <w:jc w:val="center"/>
              <w:rPr>
                <w:rFonts w:hint="eastAsia" w:ascii="宋体" w:hAnsi="宋体" w:cs="宋体"/>
                <w:b/>
                <w:bCs/>
                <w:szCs w:val="21"/>
              </w:rPr>
            </w:pPr>
          </w:p>
        </w:tc>
        <w:tc>
          <w:tcPr>
            <w:tcW w:w="654" w:type="dxa"/>
            <w:noWrap/>
            <w:vAlign w:val="center"/>
          </w:tcPr>
          <w:p w14:paraId="7D2D0B39">
            <w:pPr>
              <w:widowControl/>
              <w:jc w:val="center"/>
              <w:textAlignment w:val="center"/>
              <w:rPr>
                <w:szCs w:val="21"/>
              </w:rPr>
            </w:pPr>
            <w:r>
              <w:rPr>
                <w:kern w:val="0"/>
                <w:szCs w:val="21"/>
                <w:lang w:bidi="ar"/>
              </w:rPr>
              <w:t>1</w:t>
            </w:r>
          </w:p>
        </w:tc>
        <w:tc>
          <w:tcPr>
            <w:tcW w:w="630" w:type="dxa"/>
            <w:noWrap/>
            <w:vAlign w:val="center"/>
          </w:tcPr>
          <w:p w14:paraId="173EA089">
            <w:pPr>
              <w:jc w:val="center"/>
              <w:rPr>
                <w:szCs w:val="21"/>
              </w:rPr>
            </w:pPr>
            <w:r>
              <w:rPr>
                <w:szCs w:val="21"/>
              </w:rPr>
              <w:t>台</w:t>
            </w:r>
          </w:p>
        </w:tc>
        <w:tc>
          <w:tcPr>
            <w:tcW w:w="1257" w:type="dxa"/>
            <w:noWrap/>
            <w:vAlign w:val="center"/>
          </w:tcPr>
          <w:p w14:paraId="2BBC08E0">
            <w:pPr>
              <w:widowControl/>
              <w:jc w:val="center"/>
              <w:textAlignment w:val="center"/>
              <w:rPr>
                <w:rFonts w:hint="eastAsia" w:ascii="宋体" w:hAnsi="宋体" w:cs="宋体"/>
                <w:szCs w:val="21"/>
              </w:rPr>
            </w:pPr>
            <w:r>
              <w:rPr>
                <w:rFonts w:hint="eastAsia" w:ascii="宋体" w:hAnsi="宋体" w:cs="宋体"/>
                <w:szCs w:val="21"/>
                <w:lang w:eastAsia="zh"/>
              </w:rPr>
              <w:t>否</w:t>
            </w:r>
          </w:p>
        </w:tc>
        <w:tc>
          <w:tcPr>
            <w:tcW w:w="1384" w:type="dxa"/>
            <w:noWrap w:val="0"/>
            <w:vAlign w:val="center"/>
          </w:tcPr>
          <w:p w14:paraId="7BD1DC94">
            <w:pPr>
              <w:jc w:val="center"/>
              <w:rPr>
                <w:rFonts w:hint="eastAsia"/>
                <w:szCs w:val="21"/>
              </w:rPr>
            </w:pPr>
            <w:r>
              <w:rPr>
                <w:rFonts w:hint="eastAsia"/>
                <w:szCs w:val="21"/>
              </w:rPr>
              <w:t>工业</w:t>
            </w:r>
          </w:p>
        </w:tc>
      </w:tr>
      <w:tr w14:paraId="3288A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restart"/>
            <w:noWrap/>
            <w:vAlign w:val="center"/>
          </w:tcPr>
          <w:p w14:paraId="4F43D151">
            <w:pPr>
              <w:widowControl/>
              <w:jc w:val="center"/>
              <w:textAlignment w:val="center"/>
              <w:rPr>
                <w:rFonts w:hint="eastAsia" w:ascii="宋体" w:hAnsi="宋体" w:cs="宋体"/>
                <w:b/>
                <w:bCs/>
                <w:szCs w:val="21"/>
              </w:rPr>
            </w:pPr>
            <w:r>
              <w:rPr>
                <w:rFonts w:hint="eastAsia" w:ascii="宋体" w:hAnsi="宋体" w:cs="宋体"/>
                <w:b/>
                <w:bCs/>
                <w:szCs w:val="21"/>
              </w:rPr>
              <w:t>2</w:t>
            </w:r>
          </w:p>
        </w:tc>
        <w:tc>
          <w:tcPr>
            <w:tcW w:w="539" w:type="dxa"/>
            <w:noWrap/>
            <w:vAlign w:val="center"/>
          </w:tcPr>
          <w:p w14:paraId="2267DD83">
            <w:pPr>
              <w:widowControl/>
              <w:jc w:val="center"/>
              <w:textAlignment w:val="center"/>
              <w:rPr>
                <w:kern w:val="0"/>
                <w:szCs w:val="21"/>
                <w:lang w:bidi="ar"/>
              </w:rPr>
            </w:pPr>
            <w:r>
              <w:rPr>
                <w:color w:val="000000"/>
                <w:kern w:val="0"/>
                <w:szCs w:val="21"/>
                <w:lang w:bidi="ar"/>
              </w:rPr>
              <w:t>1</w:t>
            </w:r>
          </w:p>
        </w:tc>
        <w:tc>
          <w:tcPr>
            <w:tcW w:w="1118" w:type="dxa"/>
            <w:noWrap/>
            <w:vAlign w:val="center"/>
          </w:tcPr>
          <w:p w14:paraId="704A696F">
            <w:pPr>
              <w:widowControl/>
              <w:jc w:val="center"/>
              <w:textAlignment w:val="center"/>
              <w:rPr>
                <w:kern w:val="0"/>
                <w:szCs w:val="21"/>
                <w:lang w:bidi="ar"/>
              </w:rPr>
            </w:pPr>
            <w:r>
              <w:rPr>
                <w:kern w:val="0"/>
                <w:szCs w:val="21"/>
                <w:lang w:bidi="ar"/>
              </w:rPr>
              <w:t>旋转蒸发仪</w:t>
            </w:r>
          </w:p>
        </w:tc>
        <w:tc>
          <w:tcPr>
            <w:tcW w:w="1100" w:type="dxa"/>
            <w:noWrap/>
            <w:vAlign w:val="center"/>
          </w:tcPr>
          <w:p w14:paraId="0E1D2FE0">
            <w:pPr>
              <w:jc w:val="center"/>
              <w:rPr>
                <w:szCs w:val="21"/>
              </w:rPr>
            </w:pPr>
            <w:r>
              <w:rPr>
                <w:szCs w:val="21"/>
              </w:rPr>
              <w:t>否</w:t>
            </w:r>
          </w:p>
        </w:tc>
        <w:tc>
          <w:tcPr>
            <w:tcW w:w="1459" w:type="dxa"/>
            <w:vMerge w:val="restart"/>
            <w:noWrap/>
            <w:vAlign w:val="center"/>
          </w:tcPr>
          <w:p w14:paraId="141EDFC6">
            <w:pPr>
              <w:jc w:val="center"/>
              <w:rPr>
                <w:rFonts w:hint="eastAsia" w:ascii="宋体" w:hAnsi="宋体" w:cs="宋体"/>
                <w:b/>
                <w:bCs/>
                <w:szCs w:val="21"/>
              </w:rPr>
            </w:pPr>
            <w:r>
              <w:rPr>
                <w:rStyle w:val="6"/>
                <w:rFonts w:hint="default"/>
                <w:color w:val="auto"/>
                <w:lang w:bidi="ar"/>
              </w:rPr>
              <w:t>详见招标文件“第五章</w:t>
            </w:r>
          </w:p>
        </w:tc>
        <w:tc>
          <w:tcPr>
            <w:tcW w:w="654" w:type="dxa"/>
            <w:noWrap/>
            <w:vAlign w:val="center"/>
          </w:tcPr>
          <w:p w14:paraId="5AFB92D0">
            <w:pPr>
              <w:jc w:val="center"/>
              <w:rPr>
                <w:szCs w:val="21"/>
              </w:rPr>
            </w:pPr>
            <w:r>
              <w:rPr>
                <w:szCs w:val="21"/>
              </w:rPr>
              <w:t>14</w:t>
            </w:r>
          </w:p>
        </w:tc>
        <w:tc>
          <w:tcPr>
            <w:tcW w:w="630" w:type="dxa"/>
            <w:noWrap/>
            <w:vAlign w:val="center"/>
          </w:tcPr>
          <w:p w14:paraId="1B6C689E">
            <w:pPr>
              <w:jc w:val="center"/>
              <w:rPr>
                <w:szCs w:val="21"/>
              </w:rPr>
            </w:pPr>
            <w:r>
              <w:rPr>
                <w:szCs w:val="21"/>
              </w:rPr>
              <w:t>台</w:t>
            </w:r>
          </w:p>
        </w:tc>
        <w:tc>
          <w:tcPr>
            <w:tcW w:w="1257" w:type="dxa"/>
            <w:noWrap/>
            <w:vAlign w:val="center"/>
          </w:tcPr>
          <w:p w14:paraId="3C65AD06">
            <w:pPr>
              <w:widowControl/>
              <w:jc w:val="center"/>
              <w:textAlignment w:val="center"/>
              <w:rPr>
                <w:rFonts w:hint="eastAsia" w:ascii="宋体" w:hAnsi="宋体" w:cs="宋体"/>
                <w:szCs w:val="21"/>
              </w:rPr>
            </w:pPr>
            <w:r>
              <w:rPr>
                <w:rFonts w:hint="eastAsia" w:ascii="宋体" w:hAnsi="宋体" w:cs="宋体"/>
                <w:b/>
                <w:bCs/>
                <w:szCs w:val="21"/>
              </w:rPr>
              <w:t>是</w:t>
            </w:r>
          </w:p>
        </w:tc>
        <w:tc>
          <w:tcPr>
            <w:tcW w:w="1384" w:type="dxa"/>
            <w:noWrap w:val="0"/>
            <w:vAlign w:val="center"/>
          </w:tcPr>
          <w:p w14:paraId="4C5E4B1C">
            <w:pPr>
              <w:jc w:val="center"/>
              <w:rPr>
                <w:rFonts w:hint="eastAsia"/>
                <w:szCs w:val="21"/>
              </w:rPr>
            </w:pPr>
            <w:r>
              <w:rPr>
                <w:rFonts w:hint="eastAsia"/>
                <w:szCs w:val="21"/>
              </w:rPr>
              <w:t>工业</w:t>
            </w:r>
          </w:p>
        </w:tc>
      </w:tr>
      <w:tr w14:paraId="57E9F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6527A575">
            <w:pPr>
              <w:widowControl/>
              <w:jc w:val="center"/>
              <w:textAlignment w:val="center"/>
              <w:rPr>
                <w:rFonts w:hint="eastAsia" w:ascii="宋体" w:hAnsi="宋体" w:cs="宋体"/>
                <w:b/>
                <w:bCs/>
                <w:szCs w:val="21"/>
              </w:rPr>
            </w:pPr>
          </w:p>
        </w:tc>
        <w:tc>
          <w:tcPr>
            <w:tcW w:w="539" w:type="dxa"/>
            <w:noWrap/>
            <w:vAlign w:val="center"/>
          </w:tcPr>
          <w:p w14:paraId="54D6A09B">
            <w:pPr>
              <w:widowControl/>
              <w:jc w:val="center"/>
              <w:textAlignment w:val="center"/>
              <w:rPr>
                <w:kern w:val="0"/>
                <w:szCs w:val="21"/>
                <w:lang w:bidi="ar"/>
              </w:rPr>
            </w:pPr>
            <w:r>
              <w:rPr>
                <w:color w:val="000000"/>
                <w:kern w:val="0"/>
                <w:szCs w:val="21"/>
                <w:lang w:bidi="ar"/>
              </w:rPr>
              <w:t>2</w:t>
            </w:r>
          </w:p>
        </w:tc>
        <w:tc>
          <w:tcPr>
            <w:tcW w:w="1118" w:type="dxa"/>
            <w:noWrap/>
            <w:vAlign w:val="center"/>
          </w:tcPr>
          <w:p w14:paraId="0E7FFB46">
            <w:pPr>
              <w:widowControl/>
              <w:jc w:val="center"/>
              <w:textAlignment w:val="center"/>
              <w:rPr>
                <w:kern w:val="0"/>
                <w:szCs w:val="21"/>
                <w:lang w:bidi="ar"/>
              </w:rPr>
            </w:pPr>
            <w:r>
              <w:rPr>
                <w:kern w:val="0"/>
                <w:szCs w:val="21"/>
                <w:lang w:bidi="ar"/>
              </w:rPr>
              <w:t>酶标仪</w:t>
            </w:r>
          </w:p>
        </w:tc>
        <w:tc>
          <w:tcPr>
            <w:tcW w:w="1100" w:type="dxa"/>
            <w:noWrap/>
            <w:vAlign w:val="center"/>
          </w:tcPr>
          <w:p w14:paraId="578E6586">
            <w:pPr>
              <w:jc w:val="center"/>
              <w:rPr>
                <w:szCs w:val="21"/>
              </w:rPr>
            </w:pPr>
            <w:r>
              <w:rPr>
                <w:szCs w:val="21"/>
              </w:rPr>
              <w:t>否</w:t>
            </w:r>
          </w:p>
        </w:tc>
        <w:tc>
          <w:tcPr>
            <w:tcW w:w="1459" w:type="dxa"/>
            <w:vMerge w:val="continue"/>
            <w:noWrap/>
            <w:vAlign w:val="center"/>
          </w:tcPr>
          <w:p w14:paraId="5E8E32C0">
            <w:pPr>
              <w:jc w:val="center"/>
              <w:rPr>
                <w:rFonts w:hint="eastAsia" w:ascii="宋体" w:hAnsi="宋体" w:cs="宋体"/>
                <w:b/>
                <w:bCs/>
                <w:szCs w:val="21"/>
              </w:rPr>
            </w:pPr>
          </w:p>
        </w:tc>
        <w:tc>
          <w:tcPr>
            <w:tcW w:w="654" w:type="dxa"/>
            <w:noWrap/>
            <w:vAlign w:val="center"/>
          </w:tcPr>
          <w:p w14:paraId="59F1261E">
            <w:pPr>
              <w:jc w:val="center"/>
              <w:rPr>
                <w:szCs w:val="21"/>
              </w:rPr>
            </w:pPr>
            <w:r>
              <w:rPr>
                <w:rFonts w:hint="eastAsia"/>
                <w:szCs w:val="21"/>
              </w:rPr>
              <w:t>1</w:t>
            </w:r>
          </w:p>
        </w:tc>
        <w:tc>
          <w:tcPr>
            <w:tcW w:w="630" w:type="dxa"/>
            <w:noWrap/>
            <w:vAlign w:val="center"/>
          </w:tcPr>
          <w:p w14:paraId="7C901BE8">
            <w:pPr>
              <w:jc w:val="center"/>
              <w:rPr>
                <w:szCs w:val="21"/>
              </w:rPr>
            </w:pPr>
            <w:r>
              <w:rPr>
                <w:szCs w:val="21"/>
              </w:rPr>
              <w:t>台</w:t>
            </w:r>
          </w:p>
        </w:tc>
        <w:tc>
          <w:tcPr>
            <w:tcW w:w="1257" w:type="dxa"/>
            <w:noWrap/>
            <w:vAlign w:val="center"/>
          </w:tcPr>
          <w:p w14:paraId="6E31ABB9">
            <w:pPr>
              <w:widowControl/>
              <w:jc w:val="center"/>
              <w:textAlignment w:val="center"/>
              <w:rPr>
                <w:rFonts w:hint="eastAsia" w:ascii="宋体" w:hAnsi="宋体" w:cs="宋体"/>
                <w:szCs w:val="21"/>
                <w:lang w:eastAsia="zh"/>
              </w:rPr>
            </w:pPr>
            <w:r>
              <w:rPr>
                <w:rFonts w:hint="eastAsia" w:ascii="宋体" w:hAnsi="宋体" w:cs="宋体"/>
                <w:szCs w:val="21"/>
                <w:lang w:eastAsia="zh"/>
              </w:rPr>
              <w:t>否</w:t>
            </w:r>
          </w:p>
        </w:tc>
        <w:tc>
          <w:tcPr>
            <w:tcW w:w="1384" w:type="dxa"/>
            <w:noWrap w:val="0"/>
            <w:vAlign w:val="center"/>
          </w:tcPr>
          <w:p w14:paraId="1F56FB44">
            <w:pPr>
              <w:jc w:val="center"/>
              <w:rPr>
                <w:rFonts w:hint="eastAsia"/>
                <w:szCs w:val="21"/>
              </w:rPr>
            </w:pPr>
            <w:r>
              <w:rPr>
                <w:rFonts w:hint="eastAsia"/>
                <w:szCs w:val="21"/>
              </w:rPr>
              <w:t>工业</w:t>
            </w:r>
          </w:p>
        </w:tc>
      </w:tr>
      <w:tr w14:paraId="466E6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1ABDD6C8">
            <w:pPr>
              <w:widowControl/>
              <w:jc w:val="center"/>
              <w:textAlignment w:val="center"/>
              <w:rPr>
                <w:rFonts w:hint="eastAsia" w:ascii="宋体" w:hAnsi="宋体" w:cs="宋体"/>
                <w:b/>
                <w:bCs/>
                <w:szCs w:val="21"/>
              </w:rPr>
            </w:pPr>
          </w:p>
        </w:tc>
        <w:tc>
          <w:tcPr>
            <w:tcW w:w="539" w:type="dxa"/>
            <w:noWrap/>
            <w:vAlign w:val="center"/>
          </w:tcPr>
          <w:p w14:paraId="5D6BBB44">
            <w:pPr>
              <w:widowControl/>
              <w:jc w:val="center"/>
              <w:textAlignment w:val="center"/>
              <w:rPr>
                <w:color w:val="000000"/>
                <w:kern w:val="0"/>
                <w:szCs w:val="21"/>
                <w:lang w:bidi="ar"/>
              </w:rPr>
            </w:pPr>
            <w:r>
              <w:rPr>
                <w:rFonts w:hint="eastAsia"/>
                <w:color w:val="000000"/>
                <w:kern w:val="0"/>
                <w:szCs w:val="21"/>
                <w:lang w:bidi="ar"/>
              </w:rPr>
              <w:t>3</w:t>
            </w:r>
          </w:p>
        </w:tc>
        <w:tc>
          <w:tcPr>
            <w:tcW w:w="1118" w:type="dxa"/>
            <w:noWrap/>
            <w:vAlign w:val="center"/>
          </w:tcPr>
          <w:p w14:paraId="53598F8F">
            <w:pPr>
              <w:widowControl/>
              <w:jc w:val="center"/>
              <w:textAlignment w:val="center"/>
              <w:rPr>
                <w:kern w:val="0"/>
                <w:szCs w:val="21"/>
                <w:lang w:bidi="ar"/>
              </w:rPr>
            </w:pPr>
            <w:r>
              <w:rPr>
                <w:rFonts w:hint="eastAsia"/>
                <w:kern w:val="0"/>
                <w:szCs w:val="21"/>
                <w:lang w:bidi="ar"/>
              </w:rPr>
              <w:t>多功能酶标仪</w:t>
            </w:r>
          </w:p>
        </w:tc>
        <w:tc>
          <w:tcPr>
            <w:tcW w:w="1100" w:type="dxa"/>
            <w:noWrap/>
            <w:vAlign w:val="center"/>
          </w:tcPr>
          <w:p w14:paraId="3AB880BA">
            <w:pPr>
              <w:jc w:val="center"/>
              <w:rPr>
                <w:szCs w:val="21"/>
              </w:rPr>
            </w:pPr>
            <w:r>
              <w:rPr>
                <w:rFonts w:hint="eastAsia"/>
                <w:szCs w:val="21"/>
              </w:rPr>
              <w:t>否</w:t>
            </w:r>
          </w:p>
        </w:tc>
        <w:tc>
          <w:tcPr>
            <w:tcW w:w="1459" w:type="dxa"/>
            <w:vMerge w:val="continue"/>
            <w:noWrap/>
            <w:vAlign w:val="center"/>
          </w:tcPr>
          <w:p w14:paraId="36318D76">
            <w:pPr>
              <w:jc w:val="center"/>
              <w:rPr>
                <w:rFonts w:hint="eastAsia" w:ascii="宋体" w:hAnsi="宋体" w:cs="宋体"/>
                <w:b/>
                <w:bCs/>
                <w:szCs w:val="21"/>
              </w:rPr>
            </w:pPr>
          </w:p>
        </w:tc>
        <w:tc>
          <w:tcPr>
            <w:tcW w:w="654" w:type="dxa"/>
            <w:noWrap/>
            <w:vAlign w:val="center"/>
          </w:tcPr>
          <w:p w14:paraId="022637C7">
            <w:pPr>
              <w:jc w:val="center"/>
              <w:rPr>
                <w:szCs w:val="21"/>
              </w:rPr>
            </w:pPr>
            <w:r>
              <w:rPr>
                <w:rFonts w:hint="eastAsia"/>
                <w:szCs w:val="21"/>
              </w:rPr>
              <w:t>1</w:t>
            </w:r>
          </w:p>
        </w:tc>
        <w:tc>
          <w:tcPr>
            <w:tcW w:w="630" w:type="dxa"/>
            <w:noWrap/>
            <w:vAlign w:val="center"/>
          </w:tcPr>
          <w:p w14:paraId="7BE0061B">
            <w:pPr>
              <w:jc w:val="center"/>
              <w:rPr>
                <w:szCs w:val="21"/>
              </w:rPr>
            </w:pPr>
            <w:r>
              <w:rPr>
                <w:rFonts w:hint="eastAsia"/>
                <w:szCs w:val="21"/>
              </w:rPr>
              <w:t>台</w:t>
            </w:r>
          </w:p>
        </w:tc>
        <w:tc>
          <w:tcPr>
            <w:tcW w:w="1257" w:type="dxa"/>
            <w:noWrap/>
            <w:vAlign w:val="center"/>
          </w:tcPr>
          <w:p w14:paraId="216CF38E">
            <w:pPr>
              <w:widowControl/>
              <w:jc w:val="center"/>
              <w:textAlignment w:val="center"/>
              <w:rPr>
                <w:rFonts w:hint="eastAsia" w:ascii="宋体" w:hAnsi="宋体" w:cs="宋体"/>
                <w:szCs w:val="21"/>
                <w:lang w:eastAsia="zh"/>
              </w:rPr>
            </w:pPr>
            <w:r>
              <w:rPr>
                <w:rFonts w:hint="eastAsia" w:ascii="宋体" w:hAnsi="宋体" w:cs="宋体"/>
                <w:szCs w:val="21"/>
                <w:lang w:eastAsia="zh"/>
              </w:rPr>
              <w:t>否</w:t>
            </w:r>
          </w:p>
        </w:tc>
        <w:tc>
          <w:tcPr>
            <w:tcW w:w="1384" w:type="dxa"/>
            <w:noWrap w:val="0"/>
            <w:vAlign w:val="center"/>
          </w:tcPr>
          <w:p w14:paraId="64B00247">
            <w:pPr>
              <w:jc w:val="center"/>
              <w:rPr>
                <w:rFonts w:hint="eastAsia"/>
                <w:szCs w:val="21"/>
              </w:rPr>
            </w:pPr>
            <w:r>
              <w:rPr>
                <w:rFonts w:hint="eastAsia"/>
                <w:szCs w:val="21"/>
              </w:rPr>
              <w:t>工业</w:t>
            </w:r>
          </w:p>
        </w:tc>
      </w:tr>
      <w:tr w14:paraId="7E9D3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00124BA8">
            <w:pPr>
              <w:widowControl/>
              <w:jc w:val="center"/>
              <w:textAlignment w:val="center"/>
              <w:rPr>
                <w:rFonts w:hint="eastAsia" w:ascii="宋体" w:hAnsi="宋体" w:cs="宋体"/>
                <w:b/>
                <w:bCs/>
                <w:szCs w:val="21"/>
              </w:rPr>
            </w:pPr>
          </w:p>
        </w:tc>
        <w:tc>
          <w:tcPr>
            <w:tcW w:w="539" w:type="dxa"/>
            <w:noWrap/>
            <w:vAlign w:val="center"/>
          </w:tcPr>
          <w:p w14:paraId="6FDDAEBB">
            <w:pPr>
              <w:widowControl/>
              <w:jc w:val="center"/>
              <w:textAlignment w:val="center"/>
              <w:rPr>
                <w:kern w:val="0"/>
                <w:szCs w:val="21"/>
                <w:lang w:bidi="ar"/>
              </w:rPr>
            </w:pPr>
            <w:r>
              <w:rPr>
                <w:rFonts w:hint="eastAsia"/>
                <w:color w:val="000000"/>
                <w:kern w:val="0"/>
                <w:szCs w:val="21"/>
                <w:lang w:bidi="ar"/>
              </w:rPr>
              <w:t>4</w:t>
            </w:r>
          </w:p>
        </w:tc>
        <w:tc>
          <w:tcPr>
            <w:tcW w:w="1118" w:type="dxa"/>
            <w:noWrap/>
            <w:vAlign w:val="center"/>
          </w:tcPr>
          <w:p w14:paraId="69ACB2B3">
            <w:pPr>
              <w:widowControl/>
              <w:jc w:val="center"/>
              <w:textAlignment w:val="center"/>
              <w:rPr>
                <w:kern w:val="0"/>
                <w:szCs w:val="21"/>
                <w:lang w:bidi="ar"/>
              </w:rPr>
            </w:pPr>
            <w:r>
              <w:rPr>
                <w:kern w:val="0"/>
                <w:szCs w:val="21"/>
                <w:lang w:bidi="ar"/>
              </w:rPr>
              <w:t>紫外-可见分光光度计</w:t>
            </w:r>
          </w:p>
        </w:tc>
        <w:tc>
          <w:tcPr>
            <w:tcW w:w="1100" w:type="dxa"/>
            <w:noWrap/>
            <w:vAlign w:val="center"/>
          </w:tcPr>
          <w:p w14:paraId="0C277641">
            <w:pPr>
              <w:jc w:val="center"/>
              <w:rPr>
                <w:szCs w:val="21"/>
              </w:rPr>
            </w:pPr>
            <w:r>
              <w:rPr>
                <w:szCs w:val="21"/>
              </w:rPr>
              <w:t>否</w:t>
            </w:r>
          </w:p>
        </w:tc>
        <w:tc>
          <w:tcPr>
            <w:tcW w:w="1459" w:type="dxa"/>
            <w:vMerge w:val="continue"/>
            <w:noWrap/>
            <w:vAlign w:val="center"/>
          </w:tcPr>
          <w:p w14:paraId="3EB8141F">
            <w:pPr>
              <w:jc w:val="center"/>
              <w:rPr>
                <w:rFonts w:hint="eastAsia" w:ascii="宋体" w:hAnsi="宋体" w:cs="宋体"/>
                <w:b/>
                <w:bCs/>
                <w:szCs w:val="21"/>
              </w:rPr>
            </w:pPr>
          </w:p>
        </w:tc>
        <w:tc>
          <w:tcPr>
            <w:tcW w:w="654" w:type="dxa"/>
            <w:noWrap/>
            <w:vAlign w:val="center"/>
          </w:tcPr>
          <w:p w14:paraId="7894A785">
            <w:pPr>
              <w:jc w:val="center"/>
              <w:rPr>
                <w:szCs w:val="21"/>
              </w:rPr>
            </w:pPr>
            <w:r>
              <w:rPr>
                <w:szCs w:val="21"/>
              </w:rPr>
              <w:t>1</w:t>
            </w:r>
          </w:p>
        </w:tc>
        <w:tc>
          <w:tcPr>
            <w:tcW w:w="630" w:type="dxa"/>
            <w:noWrap/>
            <w:vAlign w:val="center"/>
          </w:tcPr>
          <w:p w14:paraId="3DF80D2E">
            <w:pPr>
              <w:jc w:val="center"/>
              <w:rPr>
                <w:szCs w:val="21"/>
              </w:rPr>
            </w:pPr>
            <w:r>
              <w:rPr>
                <w:szCs w:val="21"/>
              </w:rPr>
              <w:t>台</w:t>
            </w:r>
          </w:p>
        </w:tc>
        <w:tc>
          <w:tcPr>
            <w:tcW w:w="1257" w:type="dxa"/>
            <w:noWrap/>
            <w:vAlign w:val="center"/>
          </w:tcPr>
          <w:p w14:paraId="234E8557">
            <w:pPr>
              <w:widowControl/>
              <w:jc w:val="center"/>
              <w:textAlignment w:val="center"/>
              <w:rPr>
                <w:rFonts w:hint="eastAsia" w:ascii="宋体" w:hAnsi="宋体" w:cs="宋体"/>
                <w:szCs w:val="21"/>
                <w:lang w:eastAsia="zh"/>
              </w:rPr>
            </w:pPr>
            <w:r>
              <w:rPr>
                <w:rFonts w:hint="eastAsia" w:ascii="宋体" w:hAnsi="宋体" w:cs="宋体"/>
                <w:szCs w:val="21"/>
                <w:lang w:eastAsia="zh"/>
              </w:rPr>
              <w:t>否</w:t>
            </w:r>
          </w:p>
        </w:tc>
        <w:tc>
          <w:tcPr>
            <w:tcW w:w="1384" w:type="dxa"/>
            <w:noWrap w:val="0"/>
            <w:vAlign w:val="center"/>
          </w:tcPr>
          <w:p w14:paraId="281AC704">
            <w:pPr>
              <w:jc w:val="center"/>
              <w:rPr>
                <w:rFonts w:hint="eastAsia"/>
                <w:szCs w:val="21"/>
              </w:rPr>
            </w:pPr>
            <w:r>
              <w:rPr>
                <w:rFonts w:hint="eastAsia"/>
                <w:szCs w:val="21"/>
              </w:rPr>
              <w:t>工业</w:t>
            </w:r>
          </w:p>
        </w:tc>
      </w:tr>
      <w:tr w14:paraId="3EE7D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2269289A">
            <w:pPr>
              <w:widowControl/>
              <w:jc w:val="center"/>
              <w:textAlignment w:val="center"/>
              <w:rPr>
                <w:rFonts w:hint="eastAsia" w:ascii="宋体" w:hAnsi="宋体" w:cs="宋体"/>
                <w:b/>
                <w:bCs/>
                <w:szCs w:val="21"/>
              </w:rPr>
            </w:pPr>
          </w:p>
        </w:tc>
        <w:tc>
          <w:tcPr>
            <w:tcW w:w="539" w:type="dxa"/>
            <w:noWrap/>
            <w:vAlign w:val="center"/>
          </w:tcPr>
          <w:p w14:paraId="7459ABA9">
            <w:pPr>
              <w:widowControl/>
              <w:jc w:val="center"/>
              <w:textAlignment w:val="center"/>
              <w:rPr>
                <w:kern w:val="0"/>
                <w:szCs w:val="21"/>
                <w:lang w:bidi="ar"/>
              </w:rPr>
            </w:pPr>
            <w:r>
              <w:rPr>
                <w:rFonts w:hint="eastAsia"/>
                <w:color w:val="000000"/>
                <w:kern w:val="0"/>
                <w:szCs w:val="21"/>
                <w:lang w:bidi="ar"/>
              </w:rPr>
              <w:t>5</w:t>
            </w:r>
          </w:p>
        </w:tc>
        <w:tc>
          <w:tcPr>
            <w:tcW w:w="1118" w:type="dxa"/>
            <w:noWrap/>
            <w:vAlign w:val="center"/>
          </w:tcPr>
          <w:p w14:paraId="283248E2">
            <w:pPr>
              <w:widowControl/>
              <w:jc w:val="center"/>
              <w:textAlignment w:val="center"/>
              <w:rPr>
                <w:kern w:val="0"/>
                <w:szCs w:val="21"/>
                <w:lang w:bidi="ar"/>
              </w:rPr>
            </w:pPr>
            <w:r>
              <w:rPr>
                <w:kern w:val="0"/>
                <w:szCs w:val="21"/>
                <w:lang w:bidi="ar"/>
              </w:rPr>
              <w:t>制备型高效液相色谱仪</w:t>
            </w:r>
          </w:p>
        </w:tc>
        <w:tc>
          <w:tcPr>
            <w:tcW w:w="1100" w:type="dxa"/>
            <w:noWrap/>
            <w:vAlign w:val="center"/>
          </w:tcPr>
          <w:p w14:paraId="4FBAFE25">
            <w:pPr>
              <w:jc w:val="center"/>
              <w:rPr>
                <w:szCs w:val="21"/>
              </w:rPr>
            </w:pPr>
            <w:r>
              <w:rPr>
                <w:szCs w:val="21"/>
              </w:rPr>
              <w:t>否</w:t>
            </w:r>
          </w:p>
        </w:tc>
        <w:tc>
          <w:tcPr>
            <w:tcW w:w="1459" w:type="dxa"/>
            <w:vMerge w:val="continue"/>
            <w:noWrap/>
            <w:vAlign w:val="center"/>
          </w:tcPr>
          <w:p w14:paraId="655E502D">
            <w:pPr>
              <w:jc w:val="center"/>
              <w:rPr>
                <w:rFonts w:hint="eastAsia" w:ascii="宋体" w:hAnsi="宋体" w:cs="宋体"/>
                <w:b/>
                <w:bCs/>
                <w:szCs w:val="21"/>
              </w:rPr>
            </w:pPr>
          </w:p>
        </w:tc>
        <w:tc>
          <w:tcPr>
            <w:tcW w:w="654" w:type="dxa"/>
            <w:noWrap/>
            <w:vAlign w:val="center"/>
          </w:tcPr>
          <w:p w14:paraId="46E1D6D1">
            <w:pPr>
              <w:jc w:val="center"/>
              <w:rPr>
                <w:szCs w:val="21"/>
              </w:rPr>
            </w:pPr>
            <w:r>
              <w:rPr>
                <w:szCs w:val="21"/>
              </w:rPr>
              <w:t>1</w:t>
            </w:r>
          </w:p>
        </w:tc>
        <w:tc>
          <w:tcPr>
            <w:tcW w:w="630" w:type="dxa"/>
            <w:noWrap/>
            <w:vAlign w:val="center"/>
          </w:tcPr>
          <w:p w14:paraId="731E2019">
            <w:pPr>
              <w:jc w:val="center"/>
              <w:rPr>
                <w:szCs w:val="21"/>
              </w:rPr>
            </w:pPr>
            <w:r>
              <w:rPr>
                <w:szCs w:val="21"/>
              </w:rPr>
              <w:t>台</w:t>
            </w:r>
          </w:p>
        </w:tc>
        <w:tc>
          <w:tcPr>
            <w:tcW w:w="1257" w:type="dxa"/>
            <w:noWrap/>
            <w:vAlign w:val="center"/>
          </w:tcPr>
          <w:p w14:paraId="7D6640BF">
            <w:pPr>
              <w:widowControl/>
              <w:jc w:val="center"/>
              <w:textAlignment w:val="center"/>
              <w:rPr>
                <w:rFonts w:hint="eastAsia" w:ascii="宋体" w:hAnsi="宋体" w:cs="宋体"/>
                <w:szCs w:val="21"/>
                <w:lang w:eastAsia="zh"/>
              </w:rPr>
            </w:pPr>
            <w:r>
              <w:rPr>
                <w:rFonts w:hint="eastAsia" w:ascii="宋体" w:hAnsi="宋体" w:cs="宋体"/>
                <w:b/>
                <w:bCs/>
                <w:szCs w:val="21"/>
                <w:lang w:eastAsia="zh"/>
              </w:rPr>
              <w:t>是</w:t>
            </w:r>
          </w:p>
        </w:tc>
        <w:tc>
          <w:tcPr>
            <w:tcW w:w="1384" w:type="dxa"/>
            <w:noWrap w:val="0"/>
            <w:vAlign w:val="center"/>
          </w:tcPr>
          <w:p w14:paraId="4F7E9182">
            <w:pPr>
              <w:jc w:val="center"/>
              <w:rPr>
                <w:rFonts w:hint="eastAsia"/>
                <w:szCs w:val="21"/>
              </w:rPr>
            </w:pPr>
            <w:r>
              <w:rPr>
                <w:rFonts w:hint="eastAsia"/>
                <w:szCs w:val="21"/>
              </w:rPr>
              <w:t>工业</w:t>
            </w:r>
          </w:p>
        </w:tc>
      </w:tr>
      <w:tr w14:paraId="0B7E3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2D26598C">
            <w:pPr>
              <w:widowControl/>
              <w:jc w:val="center"/>
              <w:textAlignment w:val="center"/>
              <w:rPr>
                <w:kern w:val="0"/>
                <w:szCs w:val="21"/>
                <w:lang w:bidi="ar"/>
              </w:rPr>
            </w:pPr>
          </w:p>
        </w:tc>
        <w:tc>
          <w:tcPr>
            <w:tcW w:w="539" w:type="dxa"/>
            <w:noWrap/>
            <w:vAlign w:val="center"/>
          </w:tcPr>
          <w:p w14:paraId="0804C0DD">
            <w:pPr>
              <w:widowControl/>
              <w:jc w:val="center"/>
              <w:textAlignment w:val="center"/>
              <w:rPr>
                <w:kern w:val="0"/>
                <w:szCs w:val="21"/>
                <w:lang w:bidi="ar"/>
              </w:rPr>
            </w:pPr>
            <w:r>
              <w:rPr>
                <w:rFonts w:hint="eastAsia"/>
                <w:color w:val="000000"/>
                <w:kern w:val="0"/>
                <w:szCs w:val="21"/>
                <w:lang w:bidi="ar"/>
              </w:rPr>
              <w:t>6</w:t>
            </w:r>
          </w:p>
        </w:tc>
        <w:tc>
          <w:tcPr>
            <w:tcW w:w="1118" w:type="dxa"/>
            <w:noWrap/>
            <w:vAlign w:val="center"/>
          </w:tcPr>
          <w:p w14:paraId="707BCA07">
            <w:pPr>
              <w:widowControl/>
              <w:jc w:val="center"/>
              <w:textAlignment w:val="center"/>
              <w:rPr>
                <w:kern w:val="0"/>
                <w:szCs w:val="21"/>
                <w:lang w:bidi="ar"/>
              </w:rPr>
            </w:pPr>
            <w:r>
              <w:rPr>
                <w:kern w:val="0"/>
                <w:szCs w:val="21"/>
                <w:lang w:bidi="ar"/>
              </w:rPr>
              <w:t>气相色谱仪</w:t>
            </w:r>
          </w:p>
        </w:tc>
        <w:tc>
          <w:tcPr>
            <w:tcW w:w="1100" w:type="dxa"/>
            <w:noWrap/>
            <w:vAlign w:val="center"/>
          </w:tcPr>
          <w:p w14:paraId="1C1E06D7">
            <w:pPr>
              <w:jc w:val="center"/>
              <w:rPr>
                <w:szCs w:val="21"/>
              </w:rPr>
            </w:pPr>
            <w:r>
              <w:rPr>
                <w:szCs w:val="21"/>
              </w:rPr>
              <w:t>否</w:t>
            </w:r>
          </w:p>
        </w:tc>
        <w:tc>
          <w:tcPr>
            <w:tcW w:w="1459" w:type="dxa"/>
            <w:vMerge w:val="continue"/>
            <w:noWrap/>
            <w:vAlign w:val="center"/>
          </w:tcPr>
          <w:p w14:paraId="49D697DA">
            <w:pPr>
              <w:jc w:val="center"/>
              <w:rPr>
                <w:rFonts w:hint="eastAsia" w:ascii="宋体" w:hAnsi="宋体" w:cs="宋体"/>
                <w:b/>
                <w:bCs/>
                <w:szCs w:val="21"/>
              </w:rPr>
            </w:pPr>
          </w:p>
        </w:tc>
        <w:tc>
          <w:tcPr>
            <w:tcW w:w="654" w:type="dxa"/>
            <w:noWrap/>
            <w:vAlign w:val="center"/>
          </w:tcPr>
          <w:p w14:paraId="7025DD28">
            <w:pPr>
              <w:jc w:val="center"/>
              <w:rPr>
                <w:szCs w:val="21"/>
              </w:rPr>
            </w:pPr>
            <w:r>
              <w:rPr>
                <w:szCs w:val="21"/>
              </w:rPr>
              <w:t>1</w:t>
            </w:r>
          </w:p>
        </w:tc>
        <w:tc>
          <w:tcPr>
            <w:tcW w:w="630" w:type="dxa"/>
            <w:noWrap/>
            <w:vAlign w:val="center"/>
          </w:tcPr>
          <w:p w14:paraId="2B443420">
            <w:pPr>
              <w:jc w:val="center"/>
              <w:rPr>
                <w:szCs w:val="21"/>
              </w:rPr>
            </w:pPr>
            <w:r>
              <w:rPr>
                <w:szCs w:val="21"/>
              </w:rPr>
              <w:t>台</w:t>
            </w:r>
          </w:p>
        </w:tc>
        <w:tc>
          <w:tcPr>
            <w:tcW w:w="1257" w:type="dxa"/>
            <w:noWrap/>
            <w:vAlign w:val="center"/>
          </w:tcPr>
          <w:p w14:paraId="7C50B4F1">
            <w:pPr>
              <w:widowControl/>
              <w:jc w:val="center"/>
              <w:textAlignment w:val="center"/>
              <w:rPr>
                <w:rFonts w:hint="eastAsia" w:ascii="宋体" w:hAnsi="宋体" w:cs="宋体"/>
                <w:szCs w:val="21"/>
                <w:lang w:eastAsia="zh"/>
              </w:rPr>
            </w:pPr>
            <w:r>
              <w:rPr>
                <w:rFonts w:hint="eastAsia" w:ascii="宋体" w:hAnsi="宋体" w:cs="宋体"/>
                <w:szCs w:val="21"/>
                <w:lang w:eastAsia="zh"/>
              </w:rPr>
              <w:t>否</w:t>
            </w:r>
          </w:p>
        </w:tc>
        <w:tc>
          <w:tcPr>
            <w:tcW w:w="1384" w:type="dxa"/>
            <w:noWrap w:val="0"/>
            <w:vAlign w:val="center"/>
          </w:tcPr>
          <w:p w14:paraId="61AF708A">
            <w:pPr>
              <w:jc w:val="center"/>
              <w:rPr>
                <w:rFonts w:hint="eastAsia"/>
                <w:szCs w:val="21"/>
              </w:rPr>
            </w:pPr>
            <w:r>
              <w:rPr>
                <w:rFonts w:hint="eastAsia"/>
                <w:szCs w:val="21"/>
              </w:rPr>
              <w:t>工业</w:t>
            </w:r>
          </w:p>
        </w:tc>
      </w:tr>
      <w:tr w14:paraId="576D1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30761A93">
            <w:pPr>
              <w:widowControl/>
              <w:jc w:val="center"/>
              <w:textAlignment w:val="center"/>
              <w:rPr>
                <w:kern w:val="0"/>
                <w:szCs w:val="21"/>
                <w:lang w:bidi="ar"/>
              </w:rPr>
            </w:pPr>
          </w:p>
        </w:tc>
        <w:tc>
          <w:tcPr>
            <w:tcW w:w="539" w:type="dxa"/>
            <w:noWrap/>
            <w:vAlign w:val="center"/>
          </w:tcPr>
          <w:p w14:paraId="59155423">
            <w:pPr>
              <w:widowControl/>
              <w:jc w:val="center"/>
              <w:textAlignment w:val="center"/>
              <w:rPr>
                <w:kern w:val="0"/>
                <w:szCs w:val="21"/>
                <w:lang w:bidi="ar"/>
              </w:rPr>
            </w:pPr>
            <w:r>
              <w:rPr>
                <w:rFonts w:hint="eastAsia"/>
                <w:color w:val="000000"/>
                <w:kern w:val="0"/>
                <w:szCs w:val="21"/>
                <w:lang w:bidi="ar"/>
              </w:rPr>
              <w:t>7</w:t>
            </w:r>
          </w:p>
        </w:tc>
        <w:tc>
          <w:tcPr>
            <w:tcW w:w="1118" w:type="dxa"/>
            <w:noWrap/>
            <w:vAlign w:val="center"/>
          </w:tcPr>
          <w:p w14:paraId="2FC67C53">
            <w:pPr>
              <w:jc w:val="center"/>
              <w:rPr>
                <w:kern w:val="0"/>
                <w:szCs w:val="21"/>
                <w:lang w:bidi="ar"/>
              </w:rPr>
            </w:pPr>
            <w:r>
              <w:rPr>
                <w:szCs w:val="21"/>
              </w:rPr>
              <w:t>十万分之一电子天平</w:t>
            </w:r>
          </w:p>
        </w:tc>
        <w:tc>
          <w:tcPr>
            <w:tcW w:w="1100" w:type="dxa"/>
            <w:noWrap/>
            <w:vAlign w:val="center"/>
          </w:tcPr>
          <w:p w14:paraId="03B5DED8">
            <w:pPr>
              <w:jc w:val="center"/>
              <w:rPr>
                <w:szCs w:val="21"/>
              </w:rPr>
            </w:pPr>
            <w:r>
              <w:rPr>
                <w:szCs w:val="21"/>
              </w:rPr>
              <w:t>否</w:t>
            </w:r>
          </w:p>
        </w:tc>
        <w:tc>
          <w:tcPr>
            <w:tcW w:w="1459" w:type="dxa"/>
            <w:vMerge w:val="continue"/>
            <w:noWrap/>
            <w:vAlign w:val="center"/>
          </w:tcPr>
          <w:p w14:paraId="1532BCA8">
            <w:pPr>
              <w:jc w:val="center"/>
              <w:rPr>
                <w:rFonts w:hint="eastAsia" w:ascii="宋体" w:hAnsi="宋体" w:cs="宋体"/>
                <w:b/>
                <w:bCs/>
                <w:szCs w:val="21"/>
              </w:rPr>
            </w:pPr>
          </w:p>
        </w:tc>
        <w:tc>
          <w:tcPr>
            <w:tcW w:w="654" w:type="dxa"/>
            <w:noWrap/>
            <w:vAlign w:val="center"/>
          </w:tcPr>
          <w:p w14:paraId="3CC7D878">
            <w:pPr>
              <w:jc w:val="center"/>
              <w:rPr>
                <w:szCs w:val="21"/>
              </w:rPr>
            </w:pPr>
            <w:r>
              <w:rPr>
                <w:szCs w:val="21"/>
              </w:rPr>
              <w:t>1</w:t>
            </w:r>
          </w:p>
        </w:tc>
        <w:tc>
          <w:tcPr>
            <w:tcW w:w="630" w:type="dxa"/>
            <w:noWrap/>
            <w:vAlign w:val="center"/>
          </w:tcPr>
          <w:p w14:paraId="021518B5">
            <w:pPr>
              <w:jc w:val="center"/>
              <w:rPr>
                <w:szCs w:val="21"/>
              </w:rPr>
            </w:pPr>
            <w:r>
              <w:rPr>
                <w:szCs w:val="21"/>
              </w:rPr>
              <w:t>台</w:t>
            </w:r>
          </w:p>
        </w:tc>
        <w:tc>
          <w:tcPr>
            <w:tcW w:w="1257" w:type="dxa"/>
            <w:noWrap/>
            <w:vAlign w:val="center"/>
          </w:tcPr>
          <w:p w14:paraId="13C9516E">
            <w:pPr>
              <w:widowControl/>
              <w:jc w:val="center"/>
              <w:textAlignment w:val="center"/>
              <w:rPr>
                <w:rFonts w:hint="eastAsia" w:ascii="宋体" w:hAnsi="宋体" w:cs="宋体"/>
                <w:szCs w:val="21"/>
                <w:lang w:eastAsia="zh"/>
              </w:rPr>
            </w:pPr>
            <w:r>
              <w:rPr>
                <w:rFonts w:hint="eastAsia" w:ascii="宋体" w:hAnsi="宋体" w:cs="宋体"/>
                <w:szCs w:val="21"/>
                <w:lang w:eastAsia="zh"/>
              </w:rPr>
              <w:t>否</w:t>
            </w:r>
          </w:p>
        </w:tc>
        <w:tc>
          <w:tcPr>
            <w:tcW w:w="1384" w:type="dxa"/>
            <w:noWrap w:val="0"/>
            <w:vAlign w:val="center"/>
          </w:tcPr>
          <w:p w14:paraId="56D088E7">
            <w:pPr>
              <w:jc w:val="center"/>
              <w:rPr>
                <w:rFonts w:hint="eastAsia"/>
                <w:szCs w:val="21"/>
              </w:rPr>
            </w:pPr>
            <w:r>
              <w:rPr>
                <w:rFonts w:hint="eastAsia"/>
                <w:szCs w:val="21"/>
              </w:rPr>
              <w:t>工业</w:t>
            </w:r>
          </w:p>
        </w:tc>
      </w:tr>
      <w:tr w14:paraId="3E32F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4741D57D">
            <w:pPr>
              <w:widowControl/>
              <w:jc w:val="center"/>
              <w:textAlignment w:val="center"/>
              <w:rPr>
                <w:kern w:val="0"/>
                <w:szCs w:val="21"/>
                <w:lang w:bidi="ar"/>
              </w:rPr>
            </w:pPr>
          </w:p>
        </w:tc>
        <w:tc>
          <w:tcPr>
            <w:tcW w:w="539" w:type="dxa"/>
            <w:noWrap/>
            <w:vAlign w:val="center"/>
          </w:tcPr>
          <w:p w14:paraId="0704D95D">
            <w:pPr>
              <w:widowControl/>
              <w:jc w:val="center"/>
              <w:textAlignment w:val="center"/>
              <w:rPr>
                <w:kern w:val="0"/>
                <w:szCs w:val="21"/>
                <w:lang w:bidi="ar"/>
              </w:rPr>
            </w:pPr>
            <w:r>
              <w:rPr>
                <w:rFonts w:hint="eastAsia"/>
                <w:color w:val="000000"/>
                <w:kern w:val="0"/>
                <w:szCs w:val="21"/>
                <w:lang w:bidi="ar"/>
              </w:rPr>
              <w:t>8</w:t>
            </w:r>
          </w:p>
        </w:tc>
        <w:tc>
          <w:tcPr>
            <w:tcW w:w="1118" w:type="dxa"/>
            <w:noWrap/>
            <w:vAlign w:val="center"/>
          </w:tcPr>
          <w:p w14:paraId="4E15ADE4">
            <w:pPr>
              <w:jc w:val="center"/>
              <w:rPr>
                <w:kern w:val="0"/>
                <w:szCs w:val="21"/>
                <w:lang w:bidi="ar"/>
              </w:rPr>
            </w:pPr>
            <w:r>
              <w:rPr>
                <w:szCs w:val="21"/>
              </w:rPr>
              <w:t>高速冷冻离心机</w:t>
            </w:r>
          </w:p>
        </w:tc>
        <w:tc>
          <w:tcPr>
            <w:tcW w:w="1100" w:type="dxa"/>
            <w:noWrap/>
            <w:vAlign w:val="center"/>
          </w:tcPr>
          <w:p w14:paraId="6ABDD9ED">
            <w:pPr>
              <w:jc w:val="center"/>
              <w:rPr>
                <w:szCs w:val="21"/>
              </w:rPr>
            </w:pPr>
            <w:r>
              <w:rPr>
                <w:szCs w:val="21"/>
              </w:rPr>
              <w:t>否</w:t>
            </w:r>
          </w:p>
        </w:tc>
        <w:tc>
          <w:tcPr>
            <w:tcW w:w="1459" w:type="dxa"/>
            <w:vMerge w:val="continue"/>
            <w:noWrap/>
            <w:vAlign w:val="center"/>
          </w:tcPr>
          <w:p w14:paraId="287CF5E3">
            <w:pPr>
              <w:jc w:val="center"/>
              <w:rPr>
                <w:rFonts w:hint="eastAsia" w:ascii="宋体" w:hAnsi="宋体" w:cs="宋体"/>
                <w:b/>
                <w:bCs/>
                <w:szCs w:val="21"/>
              </w:rPr>
            </w:pPr>
          </w:p>
        </w:tc>
        <w:tc>
          <w:tcPr>
            <w:tcW w:w="654" w:type="dxa"/>
            <w:noWrap/>
            <w:vAlign w:val="center"/>
          </w:tcPr>
          <w:p w14:paraId="73351E3A">
            <w:pPr>
              <w:jc w:val="center"/>
              <w:rPr>
                <w:szCs w:val="21"/>
              </w:rPr>
            </w:pPr>
            <w:r>
              <w:rPr>
                <w:szCs w:val="21"/>
              </w:rPr>
              <w:t>1</w:t>
            </w:r>
          </w:p>
        </w:tc>
        <w:tc>
          <w:tcPr>
            <w:tcW w:w="630" w:type="dxa"/>
            <w:noWrap/>
            <w:vAlign w:val="center"/>
          </w:tcPr>
          <w:p w14:paraId="24462537">
            <w:pPr>
              <w:jc w:val="center"/>
              <w:rPr>
                <w:szCs w:val="21"/>
              </w:rPr>
            </w:pPr>
            <w:r>
              <w:rPr>
                <w:szCs w:val="21"/>
              </w:rPr>
              <w:t>台</w:t>
            </w:r>
          </w:p>
        </w:tc>
        <w:tc>
          <w:tcPr>
            <w:tcW w:w="1257" w:type="dxa"/>
            <w:noWrap/>
            <w:vAlign w:val="center"/>
          </w:tcPr>
          <w:p w14:paraId="16622F3F">
            <w:pPr>
              <w:widowControl/>
              <w:jc w:val="center"/>
              <w:textAlignment w:val="center"/>
              <w:rPr>
                <w:rFonts w:hint="eastAsia" w:ascii="宋体" w:hAnsi="宋体" w:cs="宋体"/>
                <w:szCs w:val="21"/>
                <w:lang w:eastAsia="zh"/>
              </w:rPr>
            </w:pPr>
            <w:r>
              <w:rPr>
                <w:rFonts w:hint="eastAsia" w:ascii="宋体" w:hAnsi="宋体" w:cs="宋体"/>
                <w:szCs w:val="21"/>
                <w:lang w:eastAsia="zh"/>
              </w:rPr>
              <w:t>否</w:t>
            </w:r>
          </w:p>
        </w:tc>
        <w:tc>
          <w:tcPr>
            <w:tcW w:w="1384" w:type="dxa"/>
            <w:noWrap w:val="0"/>
            <w:vAlign w:val="center"/>
          </w:tcPr>
          <w:p w14:paraId="6DB0AC71">
            <w:pPr>
              <w:jc w:val="center"/>
              <w:rPr>
                <w:rFonts w:hint="eastAsia"/>
                <w:szCs w:val="21"/>
              </w:rPr>
            </w:pPr>
            <w:r>
              <w:rPr>
                <w:rFonts w:hint="eastAsia"/>
                <w:szCs w:val="21"/>
              </w:rPr>
              <w:t>工业</w:t>
            </w:r>
          </w:p>
        </w:tc>
      </w:tr>
      <w:tr w14:paraId="4199A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26EC6702">
            <w:pPr>
              <w:widowControl/>
              <w:jc w:val="center"/>
              <w:textAlignment w:val="center"/>
              <w:rPr>
                <w:kern w:val="0"/>
                <w:szCs w:val="21"/>
                <w:lang w:bidi="ar"/>
              </w:rPr>
            </w:pPr>
          </w:p>
        </w:tc>
        <w:tc>
          <w:tcPr>
            <w:tcW w:w="539" w:type="dxa"/>
            <w:noWrap/>
            <w:vAlign w:val="center"/>
          </w:tcPr>
          <w:p w14:paraId="15219A1F">
            <w:pPr>
              <w:widowControl/>
              <w:jc w:val="center"/>
              <w:textAlignment w:val="center"/>
              <w:rPr>
                <w:kern w:val="0"/>
                <w:szCs w:val="21"/>
                <w:lang w:bidi="ar"/>
              </w:rPr>
            </w:pPr>
            <w:r>
              <w:rPr>
                <w:rFonts w:hint="eastAsia"/>
                <w:color w:val="000000"/>
                <w:kern w:val="0"/>
                <w:szCs w:val="21"/>
                <w:lang w:bidi="ar"/>
              </w:rPr>
              <w:t>9</w:t>
            </w:r>
          </w:p>
        </w:tc>
        <w:tc>
          <w:tcPr>
            <w:tcW w:w="1118" w:type="dxa"/>
            <w:noWrap/>
            <w:vAlign w:val="center"/>
          </w:tcPr>
          <w:p w14:paraId="00ECB55A">
            <w:pPr>
              <w:jc w:val="center"/>
              <w:rPr>
                <w:kern w:val="0"/>
                <w:szCs w:val="21"/>
                <w:lang w:bidi="ar"/>
              </w:rPr>
            </w:pPr>
            <w:r>
              <w:rPr>
                <w:szCs w:val="21"/>
              </w:rPr>
              <w:t>渗透压测定仪</w:t>
            </w:r>
          </w:p>
        </w:tc>
        <w:tc>
          <w:tcPr>
            <w:tcW w:w="1100" w:type="dxa"/>
            <w:noWrap/>
            <w:vAlign w:val="center"/>
          </w:tcPr>
          <w:p w14:paraId="0A67A28C">
            <w:pPr>
              <w:jc w:val="center"/>
              <w:rPr>
                <w:szCs w:val="21"/>
              </w:rPr>
            </w:pPr>
            <w:r>
              <w:rPr>
                <w:szCs w:val="21"/>
              </w:rPr>
              <w:t>否</w:t>
            </w:r>
          </w:p>
        </w:tc>
        <w:tc>
          <w:tcPr>
            <w:tcW w:w="1459" w:type="dxa"/>
            <w:vMerge w:val="continue"/>
            <w:noWrap/>
            <w:vAlign w:val="center"/>
          </w:tcPr>
          <w:p w14:paraId="0D4FEBC6">
            <w:pPr>
              <w:jc w:val="center"/>
              <w:rPr>
                <w:rFonts w:hint="eastAsia" w:ascii="宋体" w:hAnsi="宋体" w:cs="宋体"/>
                <w:b/>
                <w:bCs/>
                <w:szCs w:val="21"/>
              </w:rPr>
            </w:pPr>
          </w:p>
        </w:tc>
        <w:tc>
          <w:tcPr>
            <w:tcW w:w="654" w:type="dxa"/>
            <w:noWrap/>
            <w:vAlign w:val="center"/>
          </w:tcPr>
          <w:p w14:paraId="0FBF83E4">
            <w:pPr>
              <w:jc w:val="center"/>
              <w:rPr>
                <w:szCs w:val="21"/>
              </w:rPr>
            </w:pPr>
            <w:r>
              <w:rPr>
                <w:szCs w:val="21"/>
              </w:rPr>
              <w:t>1</w:t>
            </w:r>
          </w:p>
        </w:tc>
        <w:tc>
          <w:tcPr>
            <w:tcW w:w="630" w:type="dxa"/>
            <w:noWrap/>
            <w:vAlign w:val="center"/>
          </w:tcPr>
          <w:p w14:paraId="3D232DF2">
            <w:pPr>
              <w:jc w:val="center"/>
              <w:rPr>
                <w:szCs w:val="21"/>
              </w:rPr>
            </w:pPr>
            <w:r>
              <w:rPr>
                <w:szCs w:val="21"/>
              </w:rPr>
              <w:t>台</w:t>
            </w:r>
          </w:p>
        </w:tc>
        <w:tc>
          <w:tcPr>
            <w:tcW w:w="1257" w:type="dxa"/>
            <w:noWrap/>
            <w:vAlign w:val="center"/>
          </w:tcPr>
          <w:p w14:paraId="00234EC6">
            <w:pPr>
              <w:widowControl/>
              <w:jc w:val="center"/>
              <w:textAlignment w:val="center"/>
              <w:rPr>
                <w:rFonts w:hint="eastAsia" w:ascii="宋体" w:hAnsi="宋体" w:cs="宋体"/>
                <w:szCs w:val="21"/>
                <w:lang w:eastAsia="zh"/>
              </w:rPr>
            </w:pPr>
            <w:r>
              <w:rPr>
                <w:rFonts w:hint="eastAsia" w:ascii="宋体" w:hAnsi="宋体" w:cs="宋体"/>
                <w:szCs w:val="21"/>
                <w:lang w:eastAsia="zh"/>
              </w:rPr>
              <w:t>否</w:t>
            </w:r>
          </w:p>
        </w:tc>
        <w:tc>
          <w:tcPr>
            <w:tcW w:w="1384" w:type="dxa"/>
            <w:noWrap w:val="0"/>
            <w:vAlign w:val="center"/>
          </w:tcPr>
          <w:p w14:paraId="4652E62C">
            <w:pPr>
              <w:jc w:val="center"/>
              <w:rPr>
                <w:rFonts w:hint="eastAsia"/>
                <w:szCs w:val="21"/>
              </w:rPr>
            </w:pPr>
            <w:r>
              <w:rPr>
                <w:rFonts w:hint="eastAsia"/>
                <w:szCs w:val="21"/>
              </w:rPr>
              <w:t>工业</w:t>
            </w:r>
          </w:p>
        </w:tc>
      </w:tr>
      <w:tr w14:paraId="0DCB8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58A5D0EF">
            <w:pPr>
              <w:widowControl/>
              <w:jc w:val="center"/>
              <w:textAlignment w:val="center"/>
              <w:rPr>
                <w:kern w:val="0"/>
                <w:szCs w:val="21"/>
                <w:lang w:bidi="ar"/>
              </w:rPr>
            </w:pPr>
          </w:p>
        </w:tc>
        <w:tc>
          <w:tcPr>
            <w:tcW w:w="539" w:type="dxa"/>
            <w:noWrap/>
            <w:vAlign w:val="center"/>
          </w:tcPr>
          <w:p w14:paraId="2D41DF6B">
            <w:pPr>
              <w:widowControl/>
              <w:jc w:val="center"/>
              <w:textAlignment w:val="center"/>
              <w:rPr>
                <w:kern w:val="0"/>
                <w:szCs w:val="21"/>
                <w:lang w:bidi="ar"/>
              </w:rPr>
            </w:pPr>
            <w:r>
              <w:rPr>
                <w:rFonts w:hint="eastAsia"/>
                <w:color w:val="000000"/>
                <w:kern w:val="0"/>
                <w:szCs w:val="21"/>
                <w:lang w:bidi="ar"/>
              </w:rPr>
              <w:t>10</w:t>
            </w:r>
          </w:p>
        </w:tc>
        <w:tc>
          <w:tcPr>
            <w:tcW w:w="1118" w:type="dxa"/>
            <w:noWrap/>
            <w:vAlign w:val="center"/>
          </w:tcPr>
          <w:p w14:paraId="7A74B904">
            <w:pPr>
              <w:jc w:val="center"/>
              <w:rPr>
                <w:kern w:val="0"/>
                <w:szCs w:val="21"/>
                <w:lang w:bidi="ar"/>
              </w:rPr>
            </w:pPr>
            <w:r>
              <w:rPr>
                <w:szCs w:val="21"/>
              </w:rPr>
              <w:t>分析型高效液相色谱仪</w:t>
            </w:r>
          </w:p>
        </w:tc>
        <w:tc>
          <w:tcPr>
            <w:tcW w:w="1100" w:type="dxa"/>
            <w:noWrap/>
            <w:vAlign w:val="center"/>
          </w:tcPr>
          <w:p w14:paraId="0FA5E626">
            <w:pPr>
              <w:jc w:val="center"/>
              <w:rPr>
                <w:szCs w:val="21"/>
              </w:rPr>
            </w:pPr>
            <w:r>
              <w:rPr>
                <w:rFonts w:hint="eastAsia"/>
                <w:szCs w:val="21"/>
              </w:rPr>
              <w:t>否</w:t>
            </w:r>
          </w:p>
        </w:tc>
        <w:tc>
          <w:tcPr>
            <w:tcW w:w="1459" w:type="dxa"/>
            <w:vMerge w:val="continue"/>
            <w:noWrap/>
            <w:vAlign w:val="center"/>
          </w:tcPr>
          <w:p w14:paraId="1DB2FDFC">
            <w:pPr>
              <w:jc w:val="center"/>
              <w:rPr>
                <w:rFonts w:hint="eastAsia" w:ascii="宋体" w:hAnsi="宋体" w:cs="宋体"/>
                <w:b/>
                <w:bCs/>
                <w:szCs w:val="21"/>
              </w:rPr>
            </w:pPr>
          </w:p>
        </w:tc>
        <w:tc>
          <w:tcPr>
            <w:tcW w:w="654" w:type="dxa"/>
            <w:noWrap/>
            <w:vAlign w:val="center"/>
          </w:tcPr>
          <w:p w14:paraId="75E47CBA">
            <w:pPr>
              <w:jc w:val="center"/>
              <w:rPr>
                <w:szCs w:val="21"/>
              </w:rPr>
            </w:pPr>
            <w:r>
              <w:rPr>
                <w:szCs w:val="21"/>
              </w:rPr>
              <w:t>1</w:t>
            </w:r>
          </w:p>
        </w:tc>
        <w:tc>
          <w:tcPr>
            <w:tcW w:w="630" w:type="dxa"/>
            <w:noWrap/>
            <w:vAlign w:val="center"/>
          </w:tcPr>
          <w:p w14:paraId="65C4BC06">
            <w:pPr>
              <w:jc w:val="center"/>
              <w:rPr>
                <w:szCs w:val="21"/>
              </w:rPr>
            </w:pPr>
            <w:r>
              <w:rPr>
                <w:szCs w:val="21"/>
              </w:rPr>
              <w:t>台</w:t>
            </w:r>
          </w:p>
        </w:tc>
        <w:tc>
          <w:tcPr>
            <w:tcW w:w="1257" w:type="dxa"/>
            <w:noWrap/>
            <w:vAlign w:val="center"/>
          </w:tcPr>
          <w:p w14:paraId="6032890E">
            <w:pPr>
              <w:widowControl/>
              <w:jc w:val="center"/>
              <w:textAlignment w:val="center"/>
              <w:rPr>
                <w:rFonts w:hint="eastAsia" w:ascii="宋体" w:hAnsi="宋体" w:cs="宋体"/>
                <w:szCs w:val="21"/>
                <w:lang w:eastAsia="zh"/>
              </w:rPr>
            </w:pPr>
            <w:r>
              <w:rPr>
                <w:rFonts w:hint="eastAsia" w:ascii="宋体" w:hAnsi="宋体" w:cs="宋体"/>
                <w:b/>
                <w:bCs/>
                <w:szCs w:val="21"/>
                <w:lang w:eastAsia="zh"/>
              </w:rPr>
              <w:t>是</w:t>
            </w:r>
          </w:p>
        </w:tc>
        <w:tc>
          <w:tcPr>
            <w:tcW w:w="1384" w:type="dxa"/>
            <w:noWrap w:val="0"/>
            <w:vAlign w:val="center"/>
          </w:tcPr>
          <w:p w14:paraId="7E5F2B8A">
            <w:pPr>
              <w:jc w:val="center"/>
              <w:rPr>
                <w:rFonts w:hint="eastAsia"/>
                <w:szCs w:val="21"/>
              </w:rPr>
            </w:pPr>
            <w:r>
              <w:rPr>
                <w:rFonts w:hint="eastAsia"/>
                <w:szCs w:val="21"/>
              </w:rPr>
              <w:t>工业</w:t>
            </w:r>
          </w:p>
        </w:tc>
      </w:tr>
      <w:tr w14:paraId="20250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6B18DF8C">
            <w:pPr>
              <w:widowControl/>
              <w:jc w:val="center"/>
              <w:textAlignment w:val="center"/>
              <w:rPr>
                <w:kern w:val="0"/>
                <w:szCs w:val="21"/>
                <w:lang w:bidi="ar"/>
              </w:rPr>
            </w:pPr>
          </w:p>
        </w:tc>
        <w:tc>
          <w:tcPr>
            <w:tcW w:w="539" w:type="dxa"/>
            <w:noWrap/>
            <w:vAlign w:val="center"/>
          </w:tcPr>
          <w:p w14:paraId="61CD21C1">
            <w:pPr>
              <w:widowControl/>
              <w:jc w:val="center"/>
              <w:textAlignment w:val="center"/>
              <w:rPr>
                <w:kern w:val="0"/>
                <w:szCs w:val="21"/>
                <w:lang w:bidi="ar"/>
              </w:rPr>
            </w:pPr>
            <w:r>
              <w:rPr>
                <w:rFonts w:hint="eastAsia"/>
                <w:color w:val="000000"/>
                <w:kern w:val="0"/>
                <w:szCs w:val="21"/>
                <w:lang w:bidi="ar"/>
              </w:rPr>
              <w:t>11</w:t>
            </w:r>
          </w:p>
        </w:tc>
        <w:tc>
          <w:tcPr>
            <w:tcW w:w="1118" w:type="dxa"/>
            <w:noWrap/>
            <w:vAlign w:val="center"/>
          </w:tcPr>
          <w:p w14:paraId="6826C65D">
            <w:pPr>
              <w:jc w:val="center"/>
              <w:rPr>
                <w:kern w:val="0"/>
                <w:szCs w:val="21"/>
                <w:lang w:bidi="ar"/>
              </w:rPr>
            </w:pPr>
            <w:r>
              <w:rPr>
                <w:szCs w:val="21"/>
              </w:rPr>
              <w:t>组织研磨仪</w:t>
            </w:r>
          </w:p>
        </w:tc>
        <w:tc>
          <w:tcPr>
            <w:tcW w:w="1100" w:type="dxa"/>
            <w:noWrap/>
            <w:vAlign w:val="center"/>
          </w:tcPr>
          <w:p w14:paraId="5593B089">
            <w:pPr>
              <w:jc w:val="center"/>
              <w:rPr>
                <w:szCs w:val="21"/>
              </w:rPr>
            </w:pPr>
            <w:r>
              <w:rPr>
                <w:szCs w:val="21"/>
              </w:rPr>
              <w:t>否</w:t>
            </w:r>
          </w:p>
        </w:tc>
        <w:tc>
          <w:tcPr>
            <w:tcW w:w="1459" w:type="dxa"/>
            <w:vMerge w:val="continue"/>
            <w:noWrap/>
            <w:vAlign w:val="center"/>
          </w:tcPr>
          <w:p w14:paraId="516A3C15">
            <w:pPr>
              <w:jc w:val="center"/>
              <w:rPr>
                <w:rFonts w:hint="eastAsia" w:ascii="宋体" w:hAnsi="宋体" w:cs="宋体"/>
                <w:b/>
                <w:bCs/>
                <w:szCs w:val="21"/>
              </w:rPr>
            </w:pPr>
          </w:p>
        </w:tc>
        <w:tc>
          <w:tcPr>
            <w:tcW w:w="654" w:type="dxa"/>
            <w:noWrap/>
            <w:vAlign w:val="center"/>
          </w:tcPr>
          <w:p w14:paraId="39F54E7E">
            <w:pPr>
              <w:jc w:val="center"/>
              <w:rPr>
                <w:szCs w:val="21"/>
              </w:rPr>
            </w:pPr>
            <w:r>
              <w:rPr>
                <w:szCs w:val="21"/>
              </w:rPr>
              <w:t>1</w:t>
            </w:r>
          </w:p>
        </w:tc>
        <w:tc>
          <w:tcPr>
            <w:tcW w:w="630" w:type="dxa"/>
            <w:noWrap/>
            <w:vAlign w:val="center"/>
          </w:tcPr>
          <w:p w14:paraId="57E9FC2B">
            <w:pPr>
              <w:jc w:val="center"/>
              <w:rPr>
                <w:szCs w:val="21"/>
              </w:rPr>
            </w:pPr>
            <w:r>
              <w:rPr>
                <w:szCs w:val="21"/>
              </w:rPr>
              <w:t>台</w:t>
            </w:r>
          </w:p>
        </w:tc>
        <w:tc>
          <w:tcPr>
            <w:tcW w:w="1257" w:type="dxa"/>
            <w:noWrap/>
            <w:vAlign w:val="center"/>
          </w:tcPr>
          <w:p w14:paraId="4646E2FB">
            <w:pPr>
              <w:widowControl/>
              <w:jc w:val="center"/>
              <w:textAlignment w:val="center"/>
              <w:rPr>
                <w:rFonts w:hint="eastAsia" w:ascii="宋体" w:hAnsi="宋体" w:cs="宋体"/>
                <w:szCs w:val="21"/>
                <w:lang w:eastAsia="zh"/>
              </w:rPr>
            </w:pPr>
            <w:r>
              <w:rPr>
                <w:rFonts w:hint="eastAsia" w:ascii="宋体" w:hAnsi="宋体" w:cs="宋体"/>
                <w:szCs w:val="21"/>
                <w:lang w:eastAsia="zh"/>
              </w:rPr>
              <w:t>否</w:t>
            </w:r>
          </w:p>
        </w:tc>
        <w:tc>
          <w:tcPr>
            <w:tcW w:w="1384" w:type="dxa"/>
            <w:noWrap w:val="0"/>
            <w:vAlign w:val="center"/>
          </w:tcPr>
          <w:p w14:paraId="2748D6D5">
            <w:pPr>
              <w:jc w:val="center"/>
              <w:rPr>
                <w:rFonts w:hint="eastAsia"/>
                <w:szCs w:val="21"/>
              </w:rPr>
            </w:pPr>
            <w:r>
              <w:rPr>
                <w:rFonts w:hint="eastAsia"/>
                <w:szCs w:val="21"/>
              </w:rPr>
              <w:t>工业</w:t>
            </w:r>
          </w:p>
        </w:tc>
      </w:tr>
      <w:tr w14:paraId="0FA6C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2F32A043">
            <w:pPr>
              <w:widowControl/>
              <w:jc w:val="center"/>
              <w:textAlignment w:val="center"/>
              <w:rPr>
                <w:kern w:val="0"/>
                <w:szCs w:val="21"/>
                <w:lang w:bidi="ar"/>
              </w:rPr>
            </w:pPr>
          </w:p>
        </w:tc>
        <w:tc>
          <w:tcPr>
            <w:tcW w:w="539" w:type="dxa"/>
            <w:noWrap/>
            <w:vAlign w:val="center"/>
          </w:tcPr>
          <w:p w14:paraId="337F69D9">
            <w:pPr>
              <w:widowControl/>
              <w:jc w:val="center"/>
              <w:textAlignment w:val="center"/>
              <w:rPr>
                <w:kern w:val="0"/>
                <w:szCs w:val="21"/>
                <w:lang w:bidi="ar"/>
              </w:rPr>
            </w:pPr>
            <w:r>
              <w:rPr>
                <w:rFonts w:hint="eastAsia"/>
                <w:color w:val="000000"/>
                <w:kern w:val="0"/>
                <w:szCs w:val="21"/>
                <w:lang w:bidi="ar"/>
              </w:rPr>
              <w:t>12</w:t>
            </w:r>
          </w:p>
        </w:tc>
        <w:tc>
          <w:tcPr>
            <w:tcW w:w="1118" w:type="dxa"/>
            <w:noWrap/>
            <w:vAlign w:val="center"/>
          </w:tcPr>
          <w:p w14:paraId="4D72D31B">
            <w:pPr>
              <w:jc w:val="center"/>
              <w:rPr>
                <w:kern w:val="0"/>
                <w:szCs w:val="21"/>
                <w:lang w:bidi="ar"/>
              </w:rPr>
            </w:pPr>
            <w:r>
              <w:rPr>
                <w:szCs w:val="21"/>
              </w:rPr>
              <w:t>蛋白电泳电转仪</w:t>
            </w:r>
          </w:p>
        </w:tc>
        <w:tc>
          <w:tcPr>
            <w:tcW w:w="1100" w:type="dxa"/>
            <w:noWrap/>
            <w:vAlign w:val="center"/>
          </w:tcPr>
          <w:p w14:paraId="7B3706CE">
            <w:pPr>
              <w:jc w:val="center"/>
              <w:rPr>
                <w:szCs w:val="21"/>
              </w:rPr>
            </w:pPr>
            <w:r>
              <w:rPr>
                <w:szCs w:val="21"/>
              </w:rPr>
              <w:t>否</w:t>
            </w:r>
          </w:p>
        </w:tc>
        <w:tc>
          <w:tcPr>
            <w:tcW w:w="1459" w:type="dxa"/>
            <w:vMerge w:val="continue"/>
            <w:noWrap/>
            <w:vAlign w:val="center"/>
          </w:tcPr>
          <w:p w14:paraId="67D35929">
            <w:pPr>
              <w:jc w:val="center"/>
              <w:rPr>
                <w:rFonts w:hint="eastAsia" w:ascii="宋体" w:hAnsi="宋体" w:cs="宋体"/>
                <w:b/>
                <w:bCs/>
                <w:szCs w:val="21"/>
              </w:rPr>
            </w:pPr>
          </w:p>
        </w:tc>
        <w:tc>
          <w:tcPr>
            <w:tcW w:w="654" w:type="dxa"/>
            <w:noWrap/>
            <w:vAlign w:val="center"/>
          </w:tcPr>
          <w:p w14:paraId="7BA3AAB6">
            <w:pPr>
              <w:jc w:val="center"/>
              <w:rPr>
                <w:szCs w:val="21"/>
              </w:rPr>
            </w:pPr>
            <w:r>
              <w:rPr>
                <w:szCs w:val="21"/>
              </w:rPr>
              <w:t>1</w:t>
            </w:r>
          </w:p>
        </w:tc>
        <w:tc>
          <w:tcPr>
            <w:tcW w:w="630" w:type="dxa"/>
            <w:noWrap/>
            <w:vAlign w:val="center"/>
          </w:tcPr>
          <w:p w14:paraId="67E3BA4A">
            <w:pPr>
              <w:jc w:val="center"/>
              <w:rPr>
                <w:szCs w:val="21"/>
              </w:rPr>
            </w:pPr>
            <w:r>
              <w:rPr>
                <w:szCs w:val="21"/>
              </w:rPr>
              <w:t>套</w:t>
            </w:r>
          </w:p>
        </w:tc>
        <w:tc>
          <w:tcPr>
            <w:tcW w:w="1257" w:type="dxa"/>
            <w:noWrap/>
            <w:vAlign w:val="center"/>
          </w:tcPr>
          <w:p w14:paraId="3A968064">
            <w:pPr>
              <w:widowControl/>
              <w:jc w:val="center"/>
              <w:textAlignment w:val="center"/>
              <w:rPr>
                <w:rFonts w:hint="eastAsia" w:ascii="宋体" w:hAnsi="宋体" w:cs="宋体"/>
                <w:szCs w:val="21"/>
                <w:lang w:eastAsia="zh"/>
              </w:rPr>
            </w:pPr>
            <w:r>
              <w:rPr>
                <w:rFonts w:hint="eastAsia" w:ascii="宋体" w:hAnsi="宋体" w:cs="宋体"/>
                <w:szCs w:val="21"/>
                <w:lang w:eastAsia="zh"/>
              </w:rPr>
              <w:t>否</w:t>
            </w:r>
          </w:p>
        </w:tc>
        <w:tc>
          <w:tcPr>
            <w:tcW w:w="1384" w:type="dxa"/>
            <w:noWrap w:val="0"/>
            <w:vAlign w:val="center"/>
          </w:tcPr>
          <w:p w14:paraId="403801A2">
            <w:pPr>
              <w:jc w:val="center"/>
              <w:rPr>
                <w:rFonts w:hint="eastAsia"/>
                <w:szCs w:val="21"/>
              </w:rPr>
            </w:pPr>
            <w:r>
              <w:rPr>
                <w:rFonts w:hint="eastAsia"/>
                <w:szCs w:val="21"/>
              </w:rPr>
              <w:t>工业</w:t>
            </w:r>
          </w:p>
        </w:tc>
      </w:tr>
      <w:tr w14:paraId="662CD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547355B1">
            <w:pPr>
              <w:widowControl/>
              <w:jc w:val="center"/>
              <w:textAlignment w:val="center"/>
              <w:rPr>
                <w:kern w:val="0"/>
                <w:szCs w:val="21"/>
                <w:lang w:bidi="ar"/>
              </w:rPr>
            </w:pPr>
          </w:p>
        </w:tc>
        <w:tc>
          <w:tcPr>
            <w:tcW w:w="539" w:type="dxa"/>
            <w:noWrap/>
            <w:vAlign w:val="center"/>
          </w:tcPr>
          <w:p w14:paraId="1F573F19">
            <w:pPr>
              <w:widowControl/>
              <w:jc w:val="center"/>
              <w:textAlignment w:val="center"/>
              <w:rPr>
                <w:kern w:val="0"/>
                <w:szCs w:val="21"/>
                <w:lang w:bidi="ar"/>
              </w:rPr>
            </w:pPr>
            <w:r>
              <w:rPr>
                <w:rFonts w:hint="eastAsia"/>
                <w:color w:val="000000"/>
                <w:kern w:val="0"/>
                <w:szCs w:val="21"/>
                <w:lang w:bidi="ar"/>
              </w:rPr>
              <w:t>13</w:t>
            </w:r>
          </w:p>
        </w:tc>
        <w:tc>
          <w:tcPr>
            <w:tcW w:w="1118" w:type="dxa"/>
            <w:noWrap/>
            <w:vAlign w:val="center"/>
          </w:tcPr>
          <w:p w14:paraId="49A2562B">
            <w:pPr>
              <w:jc w:val="center"/>
              <w:rPr>
                <w:kern w:val="0"/>
                <w:szCs w:val="21"/>
                <w:lang w:bidi="ar"/>
              </w:rPr>
            </w:pPr>
            <w:r>
              <w:rPr>
                <w:szCs w:val="21"/>
              </w:rPr>
              <w:t>翘板摇床</w:t>
            </w:r>
          </w:p>
        </w:tc>
        <w:tc>
          <w:tcPr>
            <w:tcW w:w="1100" w:type="dxa"/>
            <w:noWrap/>
            <w:vAlign w:val="center"/>
          </w:tcPr>
          <w:p w14:paraId="23E9099F">
            <w:pPr>
              <w:jc w:val="center"/>
              <w:rPr>
                <w:szCs w:val="21"/>
              </w:rPr>
            </w:pPr>
            <w:r>
              <w:rPr>
                <w:szCs w:val="21"/>
              </w:rPr>
              <w:t>否</w:t>
            </w:r>
          </w:p>
        </w:tc>
        <w:tc>
          <w:tcPr>
            <w:tcW w:w="1459" w:type="dxa"/>
            <w:vMerge w:val="continue"/>
            <w:noWrap/>
            <w:vAlign w:val="center"/>
          </w:tcPr>
          <w:p w14:paraId="5ABE41DA">
            <w:pPr>
              <w:jc w:val="center"/>
              <w:rPr>
                <w:rFonts w:hint="eastAsia" w:ascii="宋体" w:hAnsi="宋体" w:cs="宋体"/>
                <w:b/>
                <w:bCs/>
                <w:szCs w:val="21"/>
              </w:rPr>
            </w:pPr>
          </w:p>
        </w:tc>
        <w:tc>
          <w:tcPr>
            <w:tcW w:w="654" w:type="dxa"/>
            <w:noWrap/>
            <w:vAlign w:val="center"/>
          </w:tcPr>
          <w:p w14:paraId="3CCC0DE7">
            <w:pPr>
              <w:jc w:val="center"/>
              <w:rPr>
                <w:szCs w:val="21"/>
              </w:rPr>
            </w:pPr>
            <w:r>
              <w:rPr>
                <w:szCs w:val="21"/>
              </w:rPr>
              <w:t>4</w:t>
            </w:r>
          </w:p>
        </w:tc>
        <w:tc>
          <w:tcPr>
            <w:tcW w:w="630" w:type="dxa"/>
            <w:noWrap/>
            <w:vAlign w:val="center"/>
          </w:tcPr>
          <w:p w14:paraId="38349E5D">
            <w:pPr>
              <w:jc w:val="center"/>
              <w:rPr>
                <w:szCs w:val="21"/>
              </w:rPr>
            </w:pPr>
            <w:r>
              <w:rPr>
                <w:szCs w:val="21"/>
              </w:rPr>
              <w:t>台</w:t>
            </w:r>
          </w:p>
        </w:tc>
        <w:tc>
          <w:tcPr>
            <w:tcW w:w="1257" w:type="dxa"/>
            <w:noWrap/>
            <w:vAlign w:val="center"/>
          </w:tcPr>
          <w:p w14:paraId="34AE08CE">
            <w:pPr>
              <w:widowControl/>
              <w:jc w:val="center"/>
              <w:textAlignment w:val="center"/>
              <w:rPr>
                <w:rFonts w:hint="eastAsia" w:ascii="宋体" w:hAnsi="宋体" w:cs="宋体"/>
                <w:szCs w:val="21"/>
                <w:lang w:eastAsia="zh"/>
              </w:rPr>
            </w:pPr>
            <w:r>
              <w:rPr>
                <w:rFonts w:hint="eastAsia" w:ascii="宋体" w:hAnsi="宋体" w:cs="宋体"/>
                <w:szCs w:val="21"/>
                <w:lang w:eastAsia="zh"/>
              </w:rPr>
              <w:t>否</w:t>
            </w:r>
          </w:p>
        </w:tc>
        <w:tc>
          <w:tcPr>
            <w:tcW w:w="1384" w:type="dxa"/>
            <w:noWrap w:val="0"/>
            <w:vAlign w:val="center"/>
          </w:tcPr>
          <w:p w14:paraId="08520BEC">
            <w:pPr>
              <w:jc w:val="center"/>
              <w:rPr>
                <w:rFonts w:hint="eastAsia"/>
                <w:szCs w:val="21"/>
              </w:rPr>
            </w:pPr>
            <w:r>
              <w:rPr>
                <w:rFonts w:hint="eastAsia"/>
                <w:szCs w:val="21"/>
              </w:rPr>
              <w:t>工业</w:t>
            </w:r>
          </w:p>
        </w:tc>
      </w:tr>
      <w:tr w14:paraId="23F40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6A471ACA">
            <w:pPr>
              <w:widowControl/>
              <w:jc w:val="center"/>
              <w:textAlignment w:val="center"/>
              <w:rPr>
                <w:kern w:val="0"/>
                <w:szCs w:val="21"/>
                <w:lang w:bidi="ar"/>
              </w:rPr>
            </w:pPr>
          </w:p>
        </w:tc>
        <w:tc>
          <w:tcPr>
            <w:tcW w:w="539" w:type="dxa"/>
            <w:noWrap/>
            <w:vAlign w:val="center"/>
          </w:tcPr>
          <w:p w14:paraId="5889EDDF">
            <w:pPr>
              <w:widowControl/>
              <w:jc w:val="center"/>
              <w:textAlignment w:val="center"/>
              <w:rPr>
                <w:kern w:val="0"/>
                <w:szCs w:val="21"/>
                <w:lang w:bidi="ar"/>
              </w:rPr>
            </w:pPr>
            <w:r>
              <w:rPr>
                <w:rFonts w:hint="eastAsia"/>
                <w:color w:val="000000"/>
                <w:kern w:val="0"/>
                <w:szCs w:val="21"/>
                <w:lang w:bidi="ar"/>
              </w:rPr>
              <w:t>14</w:t>
            </w:r>
          </w:p>
        </w:tc>
        <w:tc>
          <w:tcPr>
            <w:tcW w:w="1118" w:type="dxa"/>
            <w:noWrap/>
            <w:vAlign w:val="center"/>
          </w:tcPr>
          <w:p w14:paraId="6AB614DF">
            <w:pPr>
              <w:jc w:val="center"/>
              <w:rPr>
                <w:kern w:val="0"/>
                <w:szCs w:val="21"/>
                <w:lang w:bidi="ar"/>
              </w:rPr>
            </w:pPr>
            <w:r>
              <w:rPr>
                <w:szCs w:val="21"/>
              </w:rPr>
              <w:t>超声细胞破碎仪</w:t>
            </w:r>
          </w:p>
        </w:tc>
        <w:tc>
          <w:tcPr>
            <w:tcW w:w="1100" w:type="dxa"/>
            <w:noWrap/>
            <w:vAlign w:val="center"/>
          </w:tcPr>
          <w:p w14:paraId="555761B3">
            <w:pPr>
              <w:jc w:val="center"/>
              <w:rPr>
                <w:szCs w:val="21"/>
              </w:rPr>
            </w:pPr>
            <w:r>
              <w:rPr>
                <w:szCs w:val="21"/>
              </w:rPr>
              <w:t>否</w:t>
            </w:r>
          </w:p>
        </w:tc>
        <w:tc>
          <w:tcPr>
            <w:tcW w:w="1459" w:type="dxa"/>
            <w:vMerge w:val="continue"/>
            <w:noWrap/>
            <w:vAlign w:val="center"/>
          </w:tcPr>
          <w:p w14:paraId="3CC9B84A">
            <w:pPr>
              <w:jc w:val="center"/>
              <w:rPr>
                <w:rFonts w:hint="eastAsia" w:ascii="宋体" w:hAnsi="宋体" w:cs="宋体"/>
                <w:b/>
                <w:bCs/>
                <w:szCs w:val="21"/>
              </w:rPr>
            </w:pPr>
          </w:p>
        </w:tc>
        <w:tc>
          <w:tcPr>
            <w:tcW w:w="654" w:type="dxa"/>
            <w:noWrap/>
            <w:vAlign w:val="center"/>
          </w:tcPr>
          <w:p w14:paraId="14FACD44">
            <w:pPr>
              <w:jc w:val="center"/>
              <w:rPr>
                <w:szCs w:val="21"/>
              </w:rPr>
            </w:pPr>
            <w:r>
              <w:rPr>
                <w:szCs w:val="21"/>
              </w:rPr>
              <w:t>1</w:t>
            </w:r>
          </w:p>
        </w:tc>
        <w:tc>
          <w:tcPr>
            <w:tcW w:w="630" w:type="dxa"/>
            <w:noWrap/>
            <w:vAlign w:val="center"/>
          </w:tcPr>
          <w:p w14:paraId="1931D6D2">
            <w:pPr>
              <w:jc w:val="center"/>
              <w:rPr>
                <w:szCs w:val="21"/>
              </w:rPr>
            </w:pPr>
            <w:r>
              <w:rPr>
                <w:szCs w:val="21"/>
              </w:rPr>
              <w:t>台</w:t>
            </w:r>
          </w:p>
        </w:tc>
        <w:tc>
          <w:tcPr>
            <w:tcW w:w="1257" w:type="dxa"/>
            <w:noWrap/>
            <w:vAlign w:val="center"/>
          </w:tcPr>
          <w:p w14:paraId="2843D44A">
            <w:pPr>
              <w:widowControl/>
              <w:jc w:val="center"/>
              <w:textAlignment w:val="center"/>
              <w:rPr>
                <w:rFonts w:hint="eastAsia" w:ascii="宋体" w:hAnsi="宋体" w:cs="宋体"/>
                <w:szCs w:val="21"/>
                <w:lang w:eastAsia="zh"/>
              </w:rPr>
            </w:pPr>
            <w:r>
              <w:rPr>
                <w:rFonts w:hint="eastAsia" w:ascii="宋体" w:hAnsi="宋体" w:cs="宋体"/>
                <w:szCs w:val="21"/>
                <w:lang w:eastAsia="zh"/>
              </w:rPr>
              <w:t>否</w:t>
            </w:r>
          </w:p>
        </w:tc>
        <w:tc>
          <w:tcPr>
            <w:tcW w:w="1384" w:type="dxa"/>
            <w:noWrap w:val="0"/>
            <w:vAlign w:val="center"/>
          </w:tcPr>
          <w:p w14:paraId="37A289FA">
            <w:pPr>
              <w:jc w:val="center"/>
              <w:rPr>
                <w:rFonts w:hint="eastAsia"/>
                <w:szCs w:val="21"/>
              </w:rPr>
            </w:pPr>
            <w:r>
              <w:rPr>
                <w:rFonts w:hint="eastAsia"/>
                <w:szCs w:val="21"/>
              </w:rPr>
              <w:t>工业</w:t>
            </w:r>
          </w:p>
        </w:tc>
      </w:tr>
      <w:tr w14:paraId="4A7AC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38BAD0F6">
            <w:pPr>
              <w:widowControl/>
              <w:jc w:val="center"/>
              <w:textAlignment w:val="center"/>
              <w:rPr>
                <w:kern w:val="0"/>
                <w:szCs w:val="21"/>
                <w:lang w:bidi="ar"/>
              </w:rPr>
            </w:pPr>
          </w:p>
        </w:tc>
        <w:tc>
          <w:tcPr>
            <w:tcW w:w="539" w:type="dxa"/>
            <w:noWrap/>
            <w:vAlign w:val="center"/>
          </w:tcPr>
          <w:p w14:paraId="3B5E7FFF">
            <w:pPr>
              <w:widowControl/>
              <w:jc w:val="center"/>
              <w:textAlignment w:val="center"/>
              <w:rPr>
                <w:kern w:val="0"/>
                <w:szCs w:val="21"/>
                <w:lang w:bidi="ar"/>
              </w:rPr>
            </w:pPr>
            <w:r>
              <w:rPr>
                <w:rFonts w:hint="eastAsia"/>
                <w:color w:val="000000"/>
                <w:kern w:val="0"/>
                <w:szCs w:val="21"/>
                <w:lang w:bidi="ar"/>
              </w:rPr>
              <w:t>15</w:t>
            </w:r>
          </w:p>
        </w:tc>
        <w:tc>
          <w:tcPr>
            <w:tcW w:w="1118" w:type="dxa"/>
            <w:noWrap/>
            <w:vAlign w:val="center"/>
          </w:tcPr>
          <w:p w14:paraId="667355EF">
            <w:pPr>
              <w:jc w:val="center"/>
              <w:rPr>
                <w:kern w:val="0"/>
                <w:szCs w:val="21"/>
                <w:lang w:bidi="ar"/>
              </w:rPr>
            </w:pPr>
            <w:r>
              <w:rPr>
                <w:szCs w:val="21"/>
              </w:rPr>
              <w:t>真空泵</w:t>
            </w:r>
          </w:p>
        </w:tc>
        <w:tc>
          <w:tcPr>
            <w:tcW w:w="1100" w:type="dxa"/>
            <w:noWrap/>
            <w:vAlign w:val="center"/>
          </w:tcPr>
          <w:p w14:paraId="725CD195">
            <w:pPr>
              <w:jc w:val="center"/>
              <w:rPr>
                <w:szCs w:val="21"/>
              </w:rPr>
            </w:pPr>
            <w:r>
              <w:rPr>
                <w:szCs w:val="21"/>
              </w:rPr>
              <w:t>否</w:t>
            </w:r>
          </w:p>
        </w:tc>
        <w:tc>
          <w:tcPr>
            <w:tcW w:w="1459" w:type="dxa"/>
            <w:vMerge w:val="continue"/>
            <w:noWrap/>
            <w:vAlign w:val="center"/>
          </w:tcPr>
          <w:p w14:paraId="42110000">
            <w:pPr>
              <w:jc w:val="center"/>
              <w:rPr>
                <w:rFonts w:hint="eastAsia" w:ascii="宋体" w:hAnsi="宋体" w:cs="宋体"/>
                <w:b/>
                <w:bCs/>
                <w:szCs w:val="21"/>
              </w:rPr>
            </w:pPr>
          </w:p>
        </w:tc>
        <w:tc>
          <w:tcPr>
            <w:tcW w:w="654" w:type="dxa"/>
            <w:noWrap/>
            <w:vAlign w:val="center"/>
          </w:tcPr>
          <w:p w14:paraId="32CCE6EE">
            <w:pPr>
              <w:jc w:val="center"/>
              <w:rPr>
                <w:szCs w:val="21"/>
              </w:rPr>
            </w:pPr>
            <w:r>
              <w:rPr>
                <w:szCs w:val="21"/>
              </w:rPr>
              <w:t>19</w:t>
            </w:r>
          </w:p>
        </w:tc>
        <w:tc>
          <w:tcPr>
            <w:tcW w:w="630" w:type="dxa"/>
            <w:noWrap/>
            <w:vAlign w:val="center"/>
          </w:tcPr>
          <w:p w14:paraId="1053331C">
            <w:pPr>
              <w:jc w:val="center"/>
              <w:rPr>
                <w:szCs w:val="21"/>
              </w:rPr>
            </w:pPr>
            <w:r>
              <w:rPr>
                <w:szCs w:val="21"/>
              </w:rPr>
              <w:t>台</w:t>
            </w:r>
          </w:p>
        </w:tc>
        <w:tc>
          <w:tcPr>
            <w:tcW w:w="1257" w:type="dxa"/>
            <w:noWrap/>
            <w:vAlign w:val="center"/>
          </w:tcPr>
          <w:p w14:paraId="778AF95B">
            <w:pPr>
              <w:jc w:val="center"/>
              <w:rPr>
                <w:rFonts w:hint="eastAsia" w:ascii="宋体" w:hAnsi="宋体" w:cs="宋体"/>
                <w:szCs w:val="21"/>
                <w:lang w:eastAsia="zh"/>
              </w:rPr>
            </w:pPr>
            <w:r>
              <w:rPr>
                <w:rFonts w:hint="eastAsia" w:ascii="宋体" w:hAnsi="宋体" w:cs="宋体"/>
                <w:szCs w:val="21"/>
                <w:lang w:eastAsia="zh"/>
              </w:rPr>
              <w:t>否</w:t>
            </w:r>
          </w:p>
        </w:tc>
        <w:tc>
          <w:tcPr>
            <w:tcW w:w="1384" w:type="dxa"/>
            <w:noWrap w:val="0"/>
            <w:vAlign w:val="center"/>
          </w:tcPr>
          <w:p w14:paraId="30ED7155">
            <w:pPr>
              <w:jc w:val="center"/>
              <w:rPr>
                <w:rFonts w:hint="eastAsia"/>
                <w:szCs w:val="21"/>
              </w:rPr>
            </w:pPr>
            <w:r>
              <w:rPr>
                <w:rFonts w:hint="eastAsia"/>
                <w:szCs w:val="21"/>
              </w:rPr>
              <w:t>工业</w:t>
            </w:r>
          </w:p>
        </w:tc>
      </w:tr>
      <w:tr w14:paraId="5A801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69" w:type="dxa"/>
            <w:vMerge w:val="continue"/>
            <w:noWrap/>
            <w:vAlign w:val="center"/>
          </w:tcPr>
          <w:p w14:paraId="7ECE1887">
            <w:pPr>
              <w:widowControl/>
              <w:jc w:val="center"/>
              <w:textAlignment w:val="center"/>
              <w:rPr>
                <w:kern w:val="0"/>
                <w:szCs w:val="21"/>
                <w:lang w:bidi="ar"/>
              </w:rPr>
            </w:pPr>
          </w:p>
        </w:tc>
        <w:tc>
          <w:tcPr>
            <w:tcW w:w="539" w:type="dxa"/>
            <w:noWrap/>
            <w:vAlign w:val="center"/>
          </w:tcPr>
          <w:p w14:paraId="41290740">
            <w:pPr>
              <w:widowControl/>
              <w:jc w:val="center"/>
              <w:textAlignment w:val="center"/>
              <w:rPr>
                <w:kern w:val="0"/>
                <w:szCs w:val="21"/>
                <w:lang w:bidi="ar"/>
              </w:rPr>
            </w:pPr>
            <w:r>
              <w:rPr>
                <w:rFonts w:hint="eastAsia"/>
                <w:color w:val="000000"/>
                <w:kern w:val="0"/>
                <w:szCs w:val="21"/>
                <w:lang w:bidi="ar"/>
              </w:rPr>
              <w:t>16</w:t>
            </w:r>
          </w:p>
        </w:tc>
        <w:tc>
          <w:tcPr>
            <w:tcW w:w="1118" w:type="dxa"/>
            <w:noWrap/>
            <w:vAlign w:val="center"/>
          </w:tcPr>
          <w:p w14:paraId="41C3D47B">
            <w:pPr>
              <w:jc w:val="center"/>
              <w:rPr>
                <w:kern w:val="0"/>
                <w:szCs w:val="21"/>
                <w:lang w:bidi="ar"/>
              </w:rPr>
            </w:pPr>
            <w:r>
              <w:rPr>
                <w:szCs w:val="21"/>
              </w:rPr>
              <w:t>冷阱</w:t>
            </w:r>
          </w:p>
        </w:tc>
        <w:tc>
          <w:tcPr>
            <w:tcW w:w="1100" w:type="dxa"/>
            <w:noWrap/>
            <w:vAlign w:val="center"/>
          </w:tcPr>
          <w:p w14:paraId="3789B675">
            <w:pPr>
              <w:jc w:val="center"/>
              <w:rPr>
                <w:szCs w:val="21"/>
              </w:rPr>
            </w:pPr>
            <w:r>
              <w:rPr>
                <w:szCs w:val="21"/>
              </w:rPr>
              <w:t>否</w:t>
            </w:r>
          </w:p>
        </w:tc>
        <w:tc>
          <w:tcPr>
            <w:tcW w:w="1459" w:type="dxa"/>
            <w:vMerge w:val="continue"/>
            <w:noWrap/>
            <w:vAlign w:val="center"/>
          </w:tcPr>
          <w:p w14:paraId="1D44D8F7">
            <w:pPr>
              <w:jc w:val="center"/>
              <w:rPr>
                <w:rFonts w:hint="eastAsia" w:ascii="宋体" w:hAnsi="宋体" w:cs="宋体"/>
                <w:b/>
                <w:bCs/>
                <w:szCs w:val="21"/>
              </w:rPr>
            </w:pPr>
          </w:p>
        </w:tc>
        <w:tc>
          <w:tcPr>
            <w:tcW w:w="654" w:type="dxa"/>
            <w:noWrap/>
            <w:vAlign w:val="center"/>
          </w:tcPr>
          <w:p w14:paraId="4F9244DC">
            <w:pPr>
              <w:jc w:val="center"/>
              <w:rPr>
                <w:kern w:val="0"/>
                <w:szCs w:val="21"/>
                <w:lang w:bidi="ar"/>
              </w:rPr>
            </w:pPr>
            <w:r>
              <w:rPr>
                <w:szCs w:val="21"/>
              </w:rPr>
              <w:t>1</w:t>
            </w:r>
          </w:p>
        </w:tc>
        <w:tc>
          <w:tcPr>
            <w:tcW w:w="630" w:type="dxa"/>
            <w:noWrap/>
            <w:vAlign w:val="center"/>
          </w:tcPr>
          <w:p w14:paraId="22E16D9F">
            <w:pPr>
              <w:jc w:val="center"/>
              <w:rPr>
                <w:szCs w:val="21"/>
              </w:rPr>
            </w:pPr>
            <w:r>
              <w:rPr>
                <w:szCs w:val="21"/>
              </w:rPr>
              <w:t>台</w:t>
            </w:r>
          </w:p>
        </w:tc>
        <w:tc>
          <w:tcPr>
            <w:tcW w:w="1257" w:type="dxa"/>
            <w:noWrap/>
            <w:vAlign w:val="center"/>
          </w:tcPr>
          <w:p w14:paraId="52C338AF">
            <w:pPr>
              <w:jc w:val="center"/>
              <w:rPr>
                <w:rFonts w:hint="eastAsia" w:ascii="宋体" w:hAnsi="宋体" w:cs="宋体"/>
                <w:szCs w:val="21"/>
                <w:lang w:eastAsia="zh"/>
              </w:rPr>
            </w:pPr>
            <w:r>
              <w:rPr>
                <w:rFonts w:hint="eastAsia" w:ascii="宋体" w:hAnsi="宋体" w:cs="宋体"/>
                <w:szCs w:val="21"/>
                <w:lang w:eastAsia="zh"/>
              </w:rPr>
              <w:t>否</w:t>
            </w:r>
          </w:p>
        </w:tc>
        <w:tc>
          <w:tcPr>
            <w:tcW w:w="1384" w:type="dxa"/>
            <w:noWrap w:val="0"/>
            <w:vAlign w:val="center"/>
          </w:tcPr>
          <w:p w14:paraId="1D397DC8">
            <w:pPr>
              <w:jc w:val="center"/>
              <w:rPr>
                <w:rFonts w:hint="eastAsia"/>
                <w:szCs w:val="21"/>
              </w:rPr>
            </w:pPr>
            <w:r>
              <w:rPr>
                <w:rFonts w:hint="eastAsia"/>
                <w:szCs w:val="21"/>
              </w:rPr>
              <w:t>工业</w:t>
            </w:r>
          </w:p>
        </w:tc>
      </w:tr>
    </w:tbl>
    <w:p w14:paraId="63946CD4">
      <w:pPr>
        <w:spacing w:line="360" w:lineRule="auto"/>
        <w:ind w:firstLine="420" w:firstLineChars="200"/>
        <w:rPr>
          <w:rFonts w:hint="eastAsia" w:ascii="宋体" w:hAnsi="宋体" w:cs="宋体"/>
          <w:szCs w:val="21"/>
        </w:rPr>
      </w:pPr>
    </w:p>
    <w:p w14:paraId="3FF75C73">
      <w:pPr>
        <w:spacing w:line="360" w:lineRule="auto"/>
        <w:ind w:firstLine="0" w:firstLineChars="0"/>
        <w:rPr>
          <w:rFonts w:hint="eastAsia" w:ascii="宋体" w:hAnsi="宋体" w:cs="宋体"/>
          <w:b/>
          <w:szCs w:val="21"/>
        </w:rPr>
      </w:pPr>
      <w:r>
        <w:rPr>
          <w:rFonts w:hint="eastAsia" w:ascii="宋体" w:hAnsi="宋体" w:cs="宋体"/>
          <w:b/>
          <w:szCs w:val="21"/>
        </w:rPr>
        <w:t>注：具体要求等详见本招标文件第五章《采购需求》，不得缺项漏项，否则投标文件作无效处理。</w:t>
      </w:r>
    </w:p>
    <w:p w14:paraId="1B43D2A6">
      <w:pPr>
        <w:spacing w:line="500" w:lineRule="exact"/>
        <w:ind w:firstLine="420"/>
        <w:rPr>
          <w:rFonts w:hint="eastAsia" w:ascii="宋体" w:hAnsi="宋体" w:cs="宋体"/>
          <w:szCs w:val="21"/>
        </w:rPr>
      </w:pPr>
      <w:r>
        <w:rPr>
          <w:rFonts w:hint="eastAsia" w:ascii="宋体" w:hAnsi="宋体" w:cs="宋体"/>
          <w:bCs/>
          <w:szCs w:val="21"/>
        </w:rPr>
        <w:t>6.合同履行期限（交货期）：签订合同后30日历天完成，</w:t>
      </w:r>
      <w:r>
        <w:rPr>
          <w:rFonts w:hint="eastAsia" w:ascii="宋体" w:hAnsi="宋体" w:cs="宋体"/>
          <w:szCs w:val="21"/>
        </w:rPr>
        <w:t>请投标人自报最短合同履行期限（交货期）。</w:t>
      </w:r>
    </w:p>
    <w:p w14:paraId="2CB3597C">
      <w:pPr>
        <w:spacing w:line="360" w:lineRule="auto"/>
        <w:ind w:firstLine="420" w:firstLineChars="200"/>
        <w:rPr>
          <w:rFonts w:hint="eastAsia" w:ascii="宋体" w:hAnsi="宋体" w:cs="宋体"/>
          <w:bCs/>
          <w:sz w:val="24"/>
          <w:szCs w:val="24"/>
        </w:rPr>
      </w:pPr>
      <w:r>
        <w:rPr>
          <w:rFonts w:hint="eastAsia" w:ascii="宋体" w:hAnsi="宋体" w:cs="宋体"/>
          <w:szCs w:val="21"/>
        </w:rPr>
        <w:t>7.交货地点：采购人指定地点</w:t>
      </w:r>
      <w:r>
        <w:rPr>
          <w:rFonts w:hint="eastAsia" w:ascii="宋体" w:hAnsi="宋体" w:cs="宋体"/>
          <w:kern w:val="0"/>
          <w:szCs w:val="21"/>
        </w:rPr>
        <w:t>。</w:t>
      </w:r>
      <w:bookmarkStart w:id="9" w:name="_Toc25432"/>
    </w:p>
    <w:p w14:paraId="35C4E8AF">
      <w:pPr>
        <w:pStyle w:val="3"/>
        <w:spacing w:before="0" w:line="360" w:lineRule="auto"/>
        <w:ind w:firstLine="420" w:firstLineChars="200"/>
        <w:rPr>
          <w:rFonts w:ascii="宋体" w:hAnsi="宋体" w:cs="宋体"/>
          <w:b w:val="0"/>
          <w:color w:val="auto"/>
          <w:spacing w:val="0"/>
          <w:sz w:val="24"/>
          <w:szCs w:val="24"/>
        </w:rPr>
      </w:pPr>
      <w:bookmarkStart w:id="10" w:name="_Toc7601"/>
      <w:r>
        <w:rPr>
          <w:rFonts w:hint="eastAsia" w:ascii="宋体" w:hAnsi="宋体" w:cs="宋体"/>
          <w:b w:val="0"/>
          <w:bCs/>
          <w:color w:val="auto"/>
          <w:spacing w:val="0"/>
          <w:sz w:val="21"/>
          <w:szCs w:val="21"/>
        </w:rPr>
        <w:t>8.本项目（否）接受联合体投标。</w:t>
      </w:r>
    </w:p>
    <w:p w14:paraId="2FCC0DC6">
      <w:pPr>
        <w:pStyle w:val="3"/>
        <w:spacing w:before="0" w:line="360" w:lineRule="auto"/>
        <w:rPr>
          <w:rFonts w:hint="eastAsia" w:ascii="宋体" w:hAnsi="宋体" w:cs="宋体"/>
          <w:bCs/>
          <w:color w:val="auto"/>
          <w:spacing w:val="0"/>
          <w:sz w:val="24"/>
          <w:szCs w:val="24"/>
        </w:rPr>
      </w:pPr>
      <w:r>
        <w:rPr>
          <w:rFonts w:hint="eastAsia" w:ascii="宋体" w:hAnsi="宋体" w:cs="宋体"/>
          <w:bCs/>
          <w:color w:val="auto"/>
          <w:spacing w:val="0"/>
          <w:sz w:val="24"/>
          <w:szCs w:val="24"/>
        </w:rPr>
        <w:t>二、投标人的资格要求</w:t>
      </w:r>
      <w:bookmarkEnd w:id="9"/>
      <w:bookmarkEnd w:id="10"/>
    </w:p>
    <w:p w14:paraId="5540C2EF">
      <w:pPr>
        <w:spacing w:line="500" w:lineRule="exact"/>
        <w:ind w:firstLine="420"/>
        <w:rPr>
          <w:rFonts w:ascii="宋体" w:hAnsi="宋体" w:cs="宋体"/>
          <w:szCs w:val="21"/>
        </w:rPr>
      </w:pPr>
      <w:bookmarkStart w:id="11" w:name="_Toc35393792"/>
      <w:bookmarkStart w:id="12" w:name="_Toc8298"/>
      <w:bookmarkStart w:id="13" w:name="_Toc35393623"/>
      <w:bookmarkStart w:id="14" w:name="_Toc1535"/>
      <w:r>
        <w:rPr>
          <w:rFonts w:hint="eastAsia" w:ascii="宋体" w:hAnsi="宋体" w:cs="宋体"/>
          <w:szCs w:val="21"/>
        </w:rPr>
        <w:t>1.满足《中华人民共和国政府采购法》第二十二条规定；</w:t>
      </w:r>
    </w:p>
    <w:p w14:paraId="3721E438">
      <w:pPr>
        <w:spacing w:line="500" w:lineRule="exact"/>
        <w:ind w:firstLine="420"/>
        <w:rPr>
          <w:rFonts w:ascii="宋体" w:hAnsi="宋体" w:cs="宋体"/>
          <w:szCs w:val="21"/>
        </w:rPr>
      </w:pPr>
      <w:r>
        <w:rPr>
          <w:rFonts w:hint="eastAsia" w:ascii="宋体" w:hAnsi="宋体" w:cs="宋体"/>
          <w:szCs w:val="21"/>
        </w:rPr>
        <w:t>1.1投标人须具有独立承担民事责任的能力，在中华人民共和国境内登记或注册，投标人为法人、其他组织或者自然人；</w:t>
      </w:r>
    </w:p>
    <w:p w14:paraId="5465ED4D">
      <w:pPr>
        <w:spacing w:line="500" w:lineRule="exact"/>
        <w:ind w:firstLine="420"/>
        <w:rPr>
          <w:rFonts w:ascii="宋体" w:hAnsi="宋体" w:cs="宋体"/>
          <w:szCs w:val="21"/>
        </w:rPr>
      </w:pPr>
      <w:r>
        <w:rPr>
          <w:rFonts w:hint="eastAsia" w:ascii="宋体" w:hAnsi="宋体" w:cs="宋体"/>
          <w:szCs w:val="21"/>
        </w:rPr>
        <w:t>1.2具有良好的商业信誉和健全的财务会计制度：</w:t>
      </w:r>
    </w:p>
    <w:p w14:paraId="1955815A">
      <w:pPr>
        <w:spacing w:line="500" w:lineRule="exact"/>
        <w:ind w:firstLine="420"/>
        <w:rPr>
          <w:rFonts w:ascii="宋体" w:hAnsi="宋体" w:cs="宋体"/>
          <w:szCs w:val="21"/>
        </w:rPr>
      </w:pPr>
      <w:r>
        <w:rPr>
          <w:rFonts w:hint="eastAsia" w:ascii="宋体" w:hAnsi="宋体" w:cs="宋体"/>
          <w:szCs w:val="21"/>
        </w:rPr>
        <w:t>1.2.1良好的商业信誉指：投标人在“中国政府采购网（www.ccgp.gov.cn）”政府采购严重违法失信行为记录名单内无不良信息记录及“信用中国”网站（www.creditchina.gov.cn）信息公示查询栏查询的“失信被执行人（按网站要求链接到中国执行信息网（http：//zxgk.court.gov.cn/shixin/）查询）、重大税收违法失信主体”未出现不良信用信息记录。信用查询截止时间：本项目公告发布以后（含发布当日）至投标文件递交截止时间当日前（此项由采购代理机构进行查询，查询记录为上述网站信用信息查询结果的网页截图或网页打印稿）；</w:t>
      </w:r>
    </w:p>
    <w:p w14:paraId="29B20414">
      <w:pPr>
        <w:spacing w:line="500" w:lineRule="exact"/>
        <w:ind w:firstLine="420"/>
        <w:rPr>
          <w:rFonts w:ascii="宋体" w:hAnsi="宋体" w:cs="宋体"/>
          <w:szCs w:val="21"/>
        </w:rPr>
      </w:pPr>
      <w:r>
        <w:rPr>
          <w:rFonts w:hint="eastAsia" w:ascii="宋体" w:hAnsi="宋体" w:cs="宋体"/>
          <w:szCs w:val="21"/>
        </w:rPr>
        <w:t>1.2.2健全的财务会计制度指：提供2023年度或2024年度经第三方审计的审计报告及财务报表（注：提供的财务报表应包含资产负债表、现金流量表、利润表（损益表）、所有者权益变动表及其附注），或提供自本项目投标文件提交截止时间前三个月内基本开户银行出具的资信证明。新成立企业且成立时间不足一年的，提供自本项目投标文件提交截止时间前三个月内基本开户银行出具的资信证明或自成立至今经第三方审计的审计报告及财务报表（注：提供的财务报表应包含资产负债表、现金流量表、利润表（损益表）、所有者权益变动表及其附注）；</w:t>
      </w:r>
    </w:p>
    <w:p w14:paraId="22E33760">
      <w:pPr>
        <w:spacing w:line="500" w:lineRule="exact"/>
        <w:ind w:firstLine="420"/>
        <w:rPr>
          <w:rFonts w:ascii="宋体" w:hAnsi="宋体" w:cs="宋体"/>
          <w:szCs w:val="21"/>
        </w:rPr>
      </w:pPr>
      <w:r>
        <w:rPr>
          <w:rFonts w:hint="eastAsia" w:ascii="宋体" w:hAnsi="宋体" w:cs="宋体"/>
          <w:szCs w:val="21"/>
        </w:rPr>
        <w:t>1.3投标人须具有履行合同所必需的设备和专业技术能力（提供说明承诺或其他证明材料）；</w:t>
      </w:r>
    </w:p>
    <w:p w14:paraId="542AF353">
      <w:pPr>
        <w:spacing w:line="500" w:lineRule="exact"/>
        <w:ind w:firstLine="420"/>
        <w:rPr>
          <w:rFonts w:ascii="宋体" w:hAnsi="宋体" w:cs="宋体"/>
          <w:szCs w:val="21"/>
        </w:rPr>
      </w:pPr>
      <w:r>
        <w:rPr>
          <w:rFonts w:hint="eastAsia" w:ascii="宋体" w:hAnsi="宋体" w:cs="宋体"/>
          <w:szCs w:val="21"/>
        </w:rPr>
        <w:t>1.4有依法缴纳税收和社会保障资金的良好记录：</w:t>
      </w:r>
    </w:p>
    <w:p w14:paraId="4FA7EA82">
      <w:pPr>
        <w:spacing w:line="500" w:lineRule="exact"/>
        <w:ind w:firstLine="420"/>
        <w:rPr>
          <w:rFonts w:ascii="宋体" w:hAnsi="宋体" w:cs="宋体"/>
          <w:szCs w:val="21"/>
        </w:rPr>
      </w:pPr>
      <w:r>
        <w:rPr>
          <w:rFonts w:hint="eastAsia" w:ascii="宋体" w:hAnsi="宋体" w:cs="宋体"/>
          <w:szCs w:val="21"/>
        </w:rPr>
        <w:t>1.4.1投标人须提供以下任一依法纳税的证明材料：投标人在投标截止之日前十二个月内（税款所属时期），任意连续3个月的税务局税收通用缴款书复印件、银行电子缴税（费）凭证复印件、税务局出具纳税情况的相关证明。依法免税的，应提供依法免税的相关证明文件，成立未满三个月的投标人提供情况说明。</w:t>
      </w:r>
    </w:p>
    <w:p w14:paraId="0BD7965B">
      <w:pPr>
        <w:spacing w:line="500" w:lineRule="exact"/>
        <w:ind w:firstLine="420"/>
        <w:rPr>
          <w:rFonts w:ascii="宋体" w:hAnsi="宋体" w:cs="宋体"/>
          <w:szCs w:val="21"/>
        </w:rPr>
      </w:pPr>
      <w:r>
        <w:rPr>
          <w:rFonts w:hint="eastAsia" w:ascii="宋体" w:hAnsi="宋体" w:cs="宋体"/>
          <w:szCs w:val="21"/>
        </w:rPr>
        <w:t>1.4.2投标人须提供以下任一社会保险费缴费证明材料：投标人在投标截止之日前十二个月内（费款所属时期），任意连续3个月的社会保险费缴款书复印件、银行电子缴税（费）凭证复印件、社保管理部门出具的有效的缴款证明。依法免缴社会保险费的，应提供依法免缴的相关证明文件，成立未满三个月的投标人提供情况说明。</w:t>
      </w:r>
    </w:p>
    <w:p w14:paraId="2C7998B4">
      <w:pPr>
        <w:spacing w:line="500" w:lineRule="exact"/>
        <w:ind w:firstLine="420"/>
        <w:rPr>
          <w:rFonts w:ascii="宋体" w:hAnsi="宋体" w:cs="宋体"/>
          <w:szCs w:val="21"/>
        </w:rPr>
      </w:pPr>
      <w:r>
        <w:rPr>
          <w:rFonts w:hint="eastAsia" w:ascii="宋体" w:hAnsi="宋体" w:cs="宋体"/>
          <w:szCs w:val="21"/>
        </w:rPr>
        <w:t>1.5投标人参加政府采购活动前三年内，在经营活动中没有重大违法记录（重大违法记录，是指投标人因违法经营受到刑事处罚或者责令停产停业、吊销许可证或者执照、较大数额罚款等行政处罚）的书面声明；</w:t>
      </w:r>
    </w:p>
    <w:p w14:paraId="08F0AD36">
      <w:pPr>
        <w:spacing w:line="500" w:lineRule="exact"/>
        <w:ind w:firstLine="420"/>
        <w:rPr>
          <w:rFonts w:ascii="宋体" w:hAnsi="宋体" w:cs="宋体"/>
          <w:szCs w:val="21"/>
        </w:rPr>
      </w:pPr>
      <w:r>
        <w:rPr>
          <w:rFonts w:hint="eastAsia" w:ascii="宋体" w:hAnsi="宋体" w:cs="宋体"/>
          <w:szCs w:val="21"/>
        </w:rPr>
        <w:t>1.6法律、行政法规规定的其他条件：</w:t>
      </w:r>
    </w:p>
    <w:p w14:paraId="7F0B457F">
      <w:pPr>
        <w:widowControl/>
        <w:tabs>
          <w:tab w:val="left" w:pos="5810"/>
        </w:tabs>
        <w:spacing w:line="460" w:lineRule="exact"/>
        <w:ind w:firstLine="420" w:firstLineChars="200"/>
        <w:jc w:val="left"/>
        <w:rPr>
          <w:rFonts w:hint="eastAsia" w:ascii="宋体" w:hAnsi="宋体" w:cs="宋体"/>
          <w:bCs/>
          <w:szCs w:val="21"/>
        </w:rPr>
      </w:pPr>
      <w:r>
        <w:rPr>
          <w:rFonts w:hint="eastAsia" w:ascii="宋体" w:hAnsi="宋体" w:cs="宋体"/>
          <w:bCs/>
          <w:szCs w:val="21"/>
        </w:rPr>
        <w:t>1.6.1单位负责人为同一人或者存在直接控股、管理关系的不同投标人，不得参加同一合同项下的政府采购活动（提供声明书）。</w:t>
      </w:r>
    </w:p>
    <w:p w14:paraId="5CC6D98D">
      <w:pPr>
        <w:spacing w:line="460" w:lineRule="atLeast"/>
        <w:ind w:firstLine="420" w:firstLineChars="200"/>
        <w:rPr>
          <w:rFonts w:ascii="宋体" w:hAnsi="宋体" w:cs="宋体"/>
          <w:szCs w:val="21"/>
        </w:rPr>
      </w:pPr>
      <w:r>
        <w:rPr>
          <w:rFonts w:hint="eastAsia" w:ascii="宋体" w:hAnsi="宋体" w:cs="宋体"/>
          <w:bCs/>
          <w:szCs w:val="21"/>
        </w:rPr>
        <w:t>1.6.2为本采购项目提供整体设计、规范编制或者项目管理、监理、检测等服务的投标人，不得再参加本采购项目的其他采购活动（提供声明书）。</w:t>
      </w:r>
    </w:p>
    <w:p w14:paraId="2FEF2E84">
      <w:pPr>
        <w:spacing w:line="500" w:lineRule="exact"/>
        <w:ind w:firstLine="420"/>
        <w:rPr>
          <w:rFonts w:ascii="宋体" w:hAnsi="宋体" w:cs="宋体"/>
          <w:szCs w:val="21"/>
        </w:rPr>
      </w:pPr>
      <w:r>
        <w:rPr>
          <w:rFonts w:hint="eastAsia" w:ascii="宋体" w:hAnsi="宋体" w:cs="宋体"/>
          <w:szCs w:val="21"/>
        </w:rPr>
        <w:t>2.落实政府采购政策需满足的资格要求：本项目不属于专门面向中小企业采购的项目；小微企业价格扣除优惠比例:10%。</w:t>
      </w:r>
    </w:p>
    <w:p w14:paraId="6089E156">
      <w:pPr>
        <w:spacing w:line="360" w:lineRule="auto"/>
        <w:ind w:firstLine="420" w:firstLineChars="200"/>
        <w:rPr>
          <w:rFonts w:ascii="宋体" w:hAnsi="宋体" w:cs="宋体"/>
          <w:szCs w:val="21"/>
        </w:rPr>
      </w:pPr>
      <w:r>
        <w:rPr>
          <w:rFonts w:hint="eastAsia" w:ascii="宋体" w:hAnsi="宋体" w:cs="宋体"/>
          <w:szCs w:val="21"/>
        </w:rPr>
        <w:t>3.本项目的特定资格要求：无。</w:t>
      </w:r>
    </w:p>
    <w:p w14:paraId="1757C44D">
      <w:pPr>
        <w:pStyle w:val="3"/>
        <w:spacing w:before="0" w:line="360" w:lineRule="auto"/>
        <w:rPr>
          <w:rFonts w:hint="eastAsia" w:ascii="宋体" w:hAnsi="宋体" w:cs="宋体"/>
          <w:bCs/>
          <w:color w:val="auto"/>
          <w:spacing w:val="0"/>
          <w:sz w:val="24"/>
          <w:szCs w:val="24"/>
        </w:rPr>
      </w:pPr>
      <w:r>
        <w:rPr>
          <w:rFonts w:hint="eastAsia" w:ascii="宋体" w:hAnsi="宋体" w:cs="宋体"/>
          <w:bCs/>
          <w:color w:val="auto"/>
          <w:spacing w:val="0"/>
          <w:sz w:val="24"/>
          <w:szCs w:val="24"/>
        </w:rPr>
        <w:t>三、获取招标文件</w:t>
      </w:r>
      <w:bookmarkEnd w:id="11"/>
      <w:bookmarkEnd w:id="12"/>
      <w:bookmarkEnd w:id="13"/>
      <w:bookmarkEnd w:id="14"/>
    </w:p>
    <w:p w14:paraId="325DB298">
      <w:pPr>
        <w:spacing w:line="360" w:lineRule="auto"/>
        <w:ind w:firstLine="420" w:firstLineChars="200"/>
        <w:rPr>
          <w:rFonts w:hint="eastAsia" w:ascii="宋体" w:hAnsi="宋体" w:cs="宋体"/>
          <w:szCs w:val="21"/>
        </w:rPr>
      </w:pPr>
      <w:r>
        <w:rPr>
          <w:rFonts w:hint="eastAsia" w:ascii="宋体" w:hAnsi="宋体" w:cs="宋体"/>
          <w:bCs/>
          <w:szCs w:val="21"/>
        </w:rPr>
        <w:t>1、时间：</w:t>
      </w:r>
      <w:r>
        <w:rPr>
          <w:rFonts w:hint="eastAsia" w:ascii="宋体" w:hAnsi="宋体" w:cs="宋体"/>
          <w:bCs/>
          <w:szCs w:val="21"/>
          <w:highlight w:val="none"/>
        </w:rPr>
        <w:t xml:space="preserve">2025年 </w:t>
      </w:r>
      <w:r>
        <w:rPr>
          <w:rFonts w:hint="eastAsia" w:ascii="宋体" w:hAnsi="宋体" w:cs="宋体"/>
          <w:bCs/>
          <w:szCs w:val="21"/>
          <w:highlight w:val="none"/>
          <w:lang w:val="en-US" w:eastAsia="zh-CN"/>
        </w:rPr>
        <w:t>8</w:t>
      </w:r>
      <w:r>
        <w:rPr>
          <w:rFonts w:hint="eastAsia" w:ascii="宋体" w:hAnsi="宋体" w:cs="宋体"/>
          <w:bCs/>
          <w:szCs w:val="21"/>
          <w:highlight w:val="none"/>
        </w:rPr>
        <w:t>月</w:t>
      </w:r>
      <w:r>
        <w:rPr>
          <w:rFonts w:hint="eastAsia" w:ascii="宋体" w:hAnsi="宋体" w:cs="宋体"/>
          <w:bCs/>
          <w:szCs w:val="21"/>
          <w:highlight w:val="none"/>
          <w:lang w:val="en-US" w:eastAsia="zh-CN"/>
        </w:rPr>
        <w:t>25</w:t>
      </w:r>
      <w:r>
        <w:rPr>
          <w:rFonts w:hint="eastAsia" w:ascii="宋体" w:hAnsi="宋体" w:cs="宋体"/>
          <w:bCs/>
          <w:szCs w:val="21"/>
          <w:highlight w:val="none"/>
        </w:rPr>
        <w:t xml:space="preserve"> 日至2025年 </w:t>
      </w:r>
      <w:r>
        <w:rPr>
          <w:rFonts w:hint="eastAsia" w:ascii="宋体" w:hAnsi="宋体" w:cs="宋体"/>
          <w:bCs/>
          <w:szCs w:val="21"/>
          <w:highlight w:val="none"/>
          <w:lang w:val="en-US" w:eastAsia="zh-CN"/>
        </w:rPr>
        <w:t>9</w:t>
      </w:r>
      <w:r>
        <w:rPr>
          <w:rFonts w:hint="eastAsia" w:ascii="宋体" w:hAnsi="宋体" w:cs="宋体"/>
          <w:bCs/>
          <w:szCs w:val="21"/>
          <w:highlight w:val="none"/>
        </w:rPr>
        <w:t xml:space="preserve">月 </w:t>
      </w:r>
      <w:r>
        <w:rPr>
          <w:rFonts w:hint="eastAsia" w:ascii="宋体" w:hAnsi="宋体" w:cs="宋体"/>
          <w:bCs/>
          <w:szCs w:val="21"/>
          <w:highlight w:val="none"/>
          <w:lang w:val="en-US" w:eastAsia="zh-CN"/>
        </w:rPr>
        <w:t>1</w:t>
      </w:r>
      <w:r>
        <w:rPr>
          <w:rFonts w:hint="eastAsia" w:ascii="宋体" w:hAnsi="宋体" w:cs="宋体"/>
          <w:bCs/>
          <w:szCs w:val="21"/>
          <w:highlight w:val="none"/>
        </w:rPr>
        <w:t>日，每</w:t>
      </w:r>
      <w:r>
        <w:rPr>
          <w:rFonts w:hint="eastAsia" w:ascii="宋体" w:hAnsi="宋体" w:cs="宋体"/>
          <w:bCs/>
          <w:szCs w:val="21"/>
        </w:rPr>
        <w:t>天上午06:00至12:00，下午12:00至23:59（北京时间，法定节假日除外）。</w:t>
      </w:r>
    </w:p>
    <w:p w14:paraId="7B069EEE">
      <w:pPr>
        <w:spacing w:line="360" w:lineRule="auto"/>
        <w:ind w:firstLine="420" w:firstLineChars="200"/>
        <w:rPr>
          <w:rFonts w:hint="eastAsia" w:ascii="宋体" w:hAnsi="宋体" w:cs="宋体"/>
          <w:szCs w:val="21"/>
        </w:rPr>
      </w:pPr>
      <w:bookmarkStart w:id="15" w:name="_Toc28359015"/>
      <w:bookmarkStart w:id="16" w:name="_Toc28359092"/>
      <w:bookmarkStart w:id="17" w:name="_Toc35393801"/>
      <w:bookmarkStart w:id="18" w:name="_Toc35393632"/>
      <w:r>
        <w:rPr>
          <w:rFonts w:hint="eastAsia" w:ascii="宋体" w:hAnsi="宋体" w:cs="宋体"/>
          <w:szCs w:val="21"/>
        </w:rPr>
        <w:t>2.地点：“政采云”平台（http：//www.zcygov.cn）（操作路径：登录“政采云”平台-项目采购-获取采购文件-找到本项目-点击“申请获取采购文件”）；</w:t>
      </w:r>
    </w:p>
    <w:p w14:paraId="0C9815B7">
      <w:pPr>
        <w:spacing w:line="360" w:lineRule="auto"/>
        <w:ind w:firstLine="540"/>
        <w:rPr>
          <w:rFonts w:hint="eastAsia" w:ascii="宋体" w:hAnsi="宋体" w:cs="宋体"/>
          <w:szCs w:val="21"/>
        </w:rPr>
      </w:pPr>
      <w:r>
        <w:rPr>
          <w:rFonts w:hint="eastAsia" w:ascii="宋体" w:hAnsi="宋体" w:cs="宋体"/>
          <w:szCs w:val="21"/>
        </w:rPr>
        <w:t>3.方式：1.凡有意参加投标的投标人，须在政采云平台办理数字证书（CA），CA申领链接:http://yzt.ynsmartcert.cn/cms/yztyntt.html，数字证书（CA）办理完成后需在政采云平台绑定数字证书(CA)并在平台获取招标文件及其他采购资料。如有问题可拨打政采云客户服务热线95763进行咨询，数字证书问题可咨询云南壹证通CA：0871-67276028（紧急可拨19988166369）。注：云南本地投标人如之前已在云南CA在线数字证书办理网进行过注册并办理过企业数字证书（CA），直接绑定即可，无需重复办理（2022年1月1日前办理的云南CA 需到云南CA办理处进行升级）。外省投标人在政采云平台办理的其他CA 可直接使用，无需重复办理。</w:t>
      </w:r>
    </w:p>
    <w:p w14:paraId="56197EBB">
      <w:pPr>
        <w:spacing w:line="360" w:lineRule="auto"/>
        <w:ind w:firstLine="420" w:firstLineChars="200"/>
        <w:rPr>
          <w:rFonts w:hint="eastAsia" w:ascii="宋体" w:hAnsi="宋体" w:cs="宋体"/>
          <w:szCs w:val="21"/>
        </w:rPr>
      </w:pPr>
      <w:r>
        <w:rPr>
          <w:rFonts w:hint="eastAsia" w:ascii="宋体" w:hAnsi="宋体" w:cs="宋体"/>
          <w:szCs w:val="21"/>
        </w:rPr>
        <w:t>4</w:t>
      </w:r>
      <w:r>
        <w:rPr>
          <w:rFonts w:ascii="宋体" w:hAnsi="宋体" w:cs="宋体"/>
          <w:szCs w:val="21"/>
        </w:rPr>
        <w:t>.</w:t>
      </w:r>
      <w:r>
        <w:rPr>
          <w:rFonts w:hint="eastAsia" w:ascii="宋体" w:hAnsi="宋体" w:cs="宋体"/>
          <w:szCs w:val="21"/>
        </w:rPr>
        <w:t>售价：</w:t>
      </w:r>
      <w:r>
        <w:rPr>
          <w:rFonts w:ascii="宋体" w:hAnsi="宋体" w:cs="宋体"/>
          <w:szCs w:val="21"/>
        </w:rPr>
        <w:t>0</w:t>
      </w:r>
      <w:r>
        <w:rPr>
          <w:rFonts w:hint="eastAsia" w:ascii="宋体" w:hAnsi="宋体" w:cs="宋体"/>
          <w:szCs w:val="21"/>
        </w:rPr>
        <w:t>元；</w:t>
      </w:r>
      <w:r>
        <w:rPr>
          <w:rFonts w:ascii="宋体" w:hAnsi="宋体" w:cs="宋体"/>
          <w:szCs w:val="21"/>
        </w:rPr>
        <w:t xml:space="preserve"> </w:t>
      </w:r>
    </w:p>
    <w:p w14:paraId="1F89B5FB">
      <w:pPr>
        <w:spacing w:line="360" w:lineRule="auto"/>
        <w:ind w:firstLine="420" w:firstLineChars="200"/>
        <w:rPr>
          <w:rFonts w:hint="eastAsia" w:ascii="宋体" w:hAnsi="宋体" w:cs="宋体"/>
          <w:szCs w:val="21"/>
        </w:rPr>
      </w:pPr>
      <w:r>
        <w:rPr>
          <w:rFonts w:hint="eastAsia" w:ascii="宋体" w:hAnsi="宋体" w:cs="宋体"/>
          <w:szCs w:val="21"/>
        </w:rPr>
        <w:t>5.按上述要求获取文件的投标人视为合法获取了本项目招标文件。</w:t>
      </w:r>
    </w:p>
    <w:p w14:paraId="59FD77E1">
      <w:pPr>
        <w:spacing w:line="360" w:lineRule="auto"/>
        <w:rPr>
          <w:rFonts w:hint="eastAsia" w:ascii="宋体" w:hAnsi="宋体" w:cs="宋体"/>
          <w:b/>
          <w:sz w:val="24"/>
          <w:szCs w:val="24"/>
        </w:rPr>
      </w:pPr>
      <w:r>
        <w:rPr>
          <w:rFonts w:hint="eastAsia" w:ascii="宋体" w:hAnsi="宋体" w:cs="宋体"/>
          <w:b/>
          <w:sz w:val="24"/>
          <w:szCs w:val="24"/>
        </w:rPr>
        <w:t>四、提交</w:t>
      </w:r>
      <w:bookmarkEnd w:id="15"/>
      <w:bookmarkEnd w:id="16"/>
      <w:bookmarkEnd w:id="17"/>
      <w:bookmarkEnd w:id="18"/>
      <w:r>
        <w:rPr>
          <w:rFonts w:hint="eastAsia" w:ascii="宋体" w:hAnsi="宋体" w:cs="宋体"/>
          <w:b/>
          <w:sz w:val="24"/>
          <w:szCs w:val="24"/>
        </w:rPr>
        <w:t>投标文件截止时间、开标时间和地点</w:t>
      </w:r>
    </w:p>
    <w:p w14:paraId="22CA8C82">
      <w:pPr>
        <w:spacing w:line="360" w:lineRule="auto"/>
        <w:ind w:firstLine="420" w:firstLineChars="200"/>
        <w:rPr>
          <w:rFonts w:hint="eastAsia" w:ascii="宋体" w:hAnsi="宋体" w:cs="宋体"/>
          <w:szCs w:val="21"/>
        </w:rPr>
      </w:pPr>
      <w:r>
        <w:rPr>
          <w:rFonts w:hint="eastAsia" w:ascii="宋体" w:hAnsi="宋体" w:cs="宋体"/>
          <w:szCs w:val="21"/>
        </w:rPr>
        <w:t>提交投标文件截止时间：</w:t>
      </w:r>
      <w:r>
        <w:rPr>
          <w:rFonts w:hint="eastAsia" w:ascii="宋体" w:hAnsi="宋体" w:cs="宋体"/>
          <w:szCs w:val="21"/>
          <w:highlight w:val="none"/>
        </w:rPr>
        <w:t>2025年</w:t>
      </w:r>
      <w:r>
        <w:rPr>
          <w:rFonts w:hint="eastAsia" w:ascii="宋体" w:hAnsi="宋体" w:cs="宋体"/>
          <w:szCs w:val="21"/>
          <w:highlight w:val="none"/>
          <w:lang w:val="en-US" w:eastAsia="zh-CN"/>
        </w:rPr>
        <w:t>9</w:t>
      </w:r>
      <w:r>
        <w:rPr>
          <w:rFonts w:hint="eastAsia" w:ascii="宋体" w:hAnsi="宋体" w:cs="宋体"/>
          <w:szCs w:val="21"/>
          <w:highlight w:val="none"/>
        </w:rPr>
        <w:t xml:space="preserve"> 月</w:t>
      </w:r>
      <w:r>
        <w:rPr>
          <w:rFonts w:hint="eastAsia" w:ascii="宋体" w:hAnsi="宋体" w:cs="宋体"/>
          <w:szCs w:val="21"/>
          <w:highlight w:val="none"/>
          <w:lang w:val="en-US" w:eastAsia="zh-CN"/>
        </w:rPr>
        <w:t>17</w:t>
      </w:r>
      <w:r>
        <w:rPr>
          <w:rFonts w:hint="eastAsia" w:ascii="宋体" w:hAnsi="宋体" w:cs="宋体"/>
          <w:szCs w:val="21"/>
          <w:highlight w:val="none"/>
        </w:rPr>
        <w:t xml:space="preserve">日 </w:t>
      </w:r>
      <w:r>
        <w:rPr>
          <w:rFonts w:hint="eastAsia" w:ascii="宋体" w:hAnsi="宋体" w:cs="宋体"/>
          <w:szCs w:val="21"/>
          <w:highlight w:val="none"/>
          <w:lang w:val="en-US" w:eastAsia="zh-CN"/>
        </w:rPr>
        <w:t>10</w:t>
      </w:r>
      <w:r>
        <w:rPr>
          <w:rFonts w:hint="eastAsia" w:ascii="宋体" w:hAnsi="宋体" w:cs="宋体"/>
          <w:szCs w:val="21"/>
          <w:highlight w:val="none"/>
        </w:rPr>
        <w:t>点</w:t>
      </w:r>
      <w:r>
        <w:rPr>
          <w:rFonts w:hint="eastAsia" w:ascii="宋体" w:hAnsi="宋体" w:cs="宋体"/>
          <w:szCs w:val="21"/>
          <w:highlight w:val="none"/>
          <w:lang w:val="en-US" w:eastAsia="zh-CN"/>
        </w:rPr>
        <w:t>0</w:t>
      </w:r>
      <w:r>
        <w:rPr>
          <w:rFonts w:hint="eastAsia" w:ascii="宋体" w:hAnsi="宋体" w:cs="宋体"/>
          <w:szCs w:val="21"/>
          <w:highlight w:val="none"/>
        </w:rPr>
        <w:t>0分（</w:t>
      </w:r>
      <w:r>
        <w:rPr>
          <w:rFonts w:hint="eastAsia" w:ascii="宋体" w:hAnsi="宋体" w:cs="宋体"/>
          <w:szCs w:val="21"/>
        </w:rPr>
        <w:t>北京时间）。</w:t>
      </w:r>
    </w:p>
    <w:p w14:paraId="2446B2F8">
      <w:pPr>
        <w:spacing w:line="360" w:lineRule="auto"/>
        <w:ind w:firstLine="420" w:firstLineChars="200"/>
        <w:rPr>
          <w:rFonts w:hint="eastAsia" w:ascii="宋体" w:hAnsi="宋体" w:cs="宋体"/>
          <w:bCs/>
          <w:szCs w:val="21"/>
        </w:rPr>
      </w:pPr>
      <w:bookmarkStart w:id="19" w:name="_Toc35393803"/>
      <w:bookmarkStart w:id="20" w:name="_Toc35393634"/>
      <w:bookmarkStart w:id="21" w:name="_Toc28359017"/>
      <w:bookmarkStart w:id="22" w:name="_Toc28359094"/>
      <w:r>
        <w:rPr>
          <w:rFonts w:hint="eastAsia" w:ascii="宋体" w:hAnsi="宋体" w:cs="宋体"/>
          <w:bCs/>
          <w:szCs w:val="21"/>
        </w:rPr>
        <w:t>地点：“政采云”平台开标大厅（昆明市同德昆明广场B区4栋601）。投标人应按照本项目招标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4AFDDF8B">
      <w:pPr>
        <w:spacing w:line="360" w:lineRule="auto"/>
        <w:rPr>
          <w:rFonts w:hint="eastAsia" w:ascii="宋体" w:hAnsi="宋体" w:cs="宋体"/>
          <w:b/>
          <w:sz w:val="24"/>
          <w:szCs w:val="24"/>
        </w:rPr>
      </w:pPr>
      <w:r>
        <w:rPr>
          <w:rFonts w:hint="eastAsia" w:ascii="宋体" w:hAnsi="宋体" w:cs="宋体"/>
          <w:b/>
          <w:sz w:val="24"/>
          <w:szCs w:val="24"/>
        </w:rPr>
        <w:t>五、公告期限</w:t>
      </w:r>
      <w:bookmarkEnd w:id="19"/>
      <w:bookmarkEnd w:id="20"/>
      <w:bookmarkEnd w:id="21"/>
      <w:bookmarkEnd w:id="22"/>
    </w:p>
    <w:p w14:paraId="60BDB1F0">
      <w:pPr>
        <w:spacing w:line="360" w:lineRule="auto"/>
        <w:ind w:firstLine="420" w:firstLineChars="200"/>
        <w:rPr>
          <w:rFonts w:hint="eastAsia" w:ascii="宋体" w:hAnsi="宋体" w:cs="宋体"/>
          <w:szCs w:val="21"/>
        </w:rPr>
      </w:pPr>
      <w:r>
        <w:rPr>
          <w:rFonts w:hint="eastAsia" w:ascii="宋体" w:hAnsi="宋体" w:cs="宋体"/>
          <w:szCs w:val="21"/>
        </w:rPr>
        <w:t>自本公告发布之日起5个工作日。</w:t>
      </w:r>
    </w:p>
    <w:p w14:paraId="68BBD895">
      <w:pPr>
        <w:spacing w:line="360" w:lineRule="auto"/>
        <w:rPr>
          <w:rFonts w:hint="eastAsia" w:ascii="宋体" w:hAnsi="宋体" w:cs="宋体"/>
          <w:b/>
          <w:sz w:val="24"/>
          <w:szCs w:val="24"/>
        </w:rPr>
      </w:pPr>
      <w:bookmarkStart w:id="23" w:name="_Toc35393804"/>
      <w:bookmarkStart w:id="24" w:name="_Toc35393635"/>
      <w:r>
        <w:rPr>
          <w:rFonts w:hint="eastAsia" w:ascii="宋体" w:hAnsi="宋体" w:cs="宋体"/>
          <w:b/>
          <w:sz w:val="24"/>
          <w:szCs w:val="24"/>
        </w:rPr>
        <w:t>六、其他补充事宜</w:t>
      </w:r>
      <w:bookmarkEnd w:id="23"/>
      <w:bookmarkEnd w:id="24"/>
    </w:p>
    <w:p w14:paraId="468D5508">
      <w:pPr>
        <w:spacing w:line="360" w:lineRule="auto"/>
        <w:ind w:firstLine="420" w:firstLineChars="200"/>
        <w:rPr>
          <w:rFonts w:hint="eastAsia" w:ascii="宋体" w:hAnsi="宋体" w:cs="宋体"/>
          <w:szCs w:val="21"/>
        </w:rPr>
      </w:pPr>
      <w:bookmarkStart w:id="25" w:name="_Toc28359095"/>
      <w:bookmarkStart w:id="26" w:name="_Toc35393636"/>
      <w:bookmarkStart w:id="27" w:name="_Toc35393805"/>
      <w:bookmarkStart w:id="28" w:name="_Toc28359018"/>
      <w:r>
        <w:rPr>
          <w:rFonts w:hint="eastAsia" w:ascii="宋体" w:hAnsi="宋体" w:cs="宋体"/>
          <w:szCs w:val="21"/>
        </w:rPr>
        <w:t>1.开标方式：</w:t>
      </w:r>
      <w:r>
        <w:rPr>
          <w:rFonts w:hint="eastAsia" w:ascii="宋体" w:hAnsi="宋体" w:cs="宋体"/>
          <w:szCs w:val="21"/>
          <w:u w:val="single"/>
        </w:rPr>
        <w:t>网上开标</w:t>
      </w:r>
      <w:r>
        <w:rPr>
          <w:rFonts w:hint="eastAsia" w:ascii="宋体" w:hAnsi="宋体" w:cs="宋体"/>
          <w:szCs w:val="21"/>
        </w:rPr>
        <w:t>。</w:t>
      </w:r>
    </w:p>
    <w:p w14:paraId="43EC61D7">
      <w:pPr>
        <w:spacing w:line="360" w:lineRule="auto"/>
        <w:ind w:firstLine="420" w:firstLineChars="200"/>
        <w:rPr>
          <w:rFonts w:hint="eastAsia" w:ascii="宋体" w:hAnsi="宋体" w:cs="宋体"/>
          <w:szCs w:val="21"/>
        </w:rPr>
      </w:pPr>
      <w:r>
        <w:rPr>
          <w:rFonts w:hint="eastAsia" w:ascii="宋体" w:hAnsi="宋体" w:cs="宋体"/>
          <w:szCs w:val="21"/>
        </w:rPr>
        <w:t>2.本项目公告在《云南省政府采购网》（http://www.yngp.com/）、政采云平台（https://www.zcygov.cn/）、</w:t>
      </w:r>
      <w:r>
        <w:rPr>
          <w:rFonts w:hint="eastAsia" w:ascii="宋体" w:hAnsi="宋体" w:cs="宋体"/>
          <w:bCs/>
          <w:szCs w:val="21"/>
        </w:rPr>
        <w:t>《云南中医药大学资产处招标采购专栏》</w:t>
      </w:r>
      <w:r>
        <w:rPr>
          <w:rFonts w:hint="eastAsia" w:ascii="宋体" w:hAnsi="宋体" w:cs="宋体"/>
          <w:szCs w:val="21"/>
        </w:rPr>
        <w:t>上发布，我公司对其他网站或媒体转载的公告及公告内容不承担任何法律责任。</w:t>
      </w:r>
    </w:p>
    <w:p w14:paraId="7D8484EC">
      <w:pPr>
        <w:spacing w:line="360" w:lineRule="auto"/>
        <w:ind w:firstLine="420" w:firstLineChars="200"/>
        <w:rPr>
          <w:rFonts w:hint="eastAsia" w:ascii="宋体" w:hAnsi="宋体" w:cs="宋体"/>
          <w:szCs w:val="21"/>
        </w:rPr>
      </w:pPr>
      <w:r>
        <w:rPr>
          <w:rFonts w:hint="eastAsia" w:ascii="宋体" w:hAnsi="宋体" w:cs="宋体"/>
          <w:szCs w:val="21"/>
        </w:rPr>
        <w:t>3.本项目执行政府采购促进中小企业发展、支持监狱企业、促进残疾人就业、强制采购和优先采购节能、环保产品等政府采购政策。</w:t>
      </w:r>
    </w:p>
    <w:p w14:paraId="341CD616">
      <w:pPr>
        <w:spacing w:line="360" w:lineRule="auto"/>
        <w:ind w:firstLine="420" w:firstLineChars="200"/>
        <w:rPr>
          <w:rFonts w:hint="eastAsia" w:ascii="宋体" w:hAnsi="宋体" w:cs="宋体"/>
          <w:szCs w:val="21"/>
        </w:rPr>
      </w:pPr>
      <w:r>
        <w:rPr>
          <w:rFonts w:hint="eastAsia" w:ascii="宋体" w:hAnsi="宋体" w:cs="宋体"/>
          <w:szCs w:val="21"/>
        </w:rPr>
        <w:t>4.投诉监督电话：13888829415       13114272015</w:t>
      </w:r>
    </w:p>
    <w:p w14:paraId="49F2661E">
      <w:pPr>
        <w:spacing w:line="360" w:lineRule="auto"/>
        <w:rPr>
          <w:rFonts w:hint="eastAsia" w:ascii="宋体" w:hAnsi="宋体" w:cs="宋体"/>
          <w:b/>
          <w:sz w:val="24"/>
          <w:szCs w:val="24"/>
        </w:rPr>
      </w:pPr>
      <w:r>
        <w:rPr>
          <w:rFonts w:hint="eastAsia" w:ascii="宋体" w:hAnsi="宋体" w:cs="宋体"/>
          <w:b/>
          <w:sz w:val="24"/>
          <w:szCs w:val="24"/>
        </w:rPr>
        <w:t>七、对本次招标提出询问，请按以下方式联系</w:t>
      </w:r>
      <w:bookmarkEnd w:id="25"/>
      <w:bookmarkEnd w:id="26"/>
      <w:bookmarkEnd w:id="27"/>
      <w:bookmarkEnd w:id="28"/>
    </w:p>
    <w:p w14:paraId="670DD994">
      <w:pPr>
        <w:spacing w:line="360" w:lineRule="auto"/>
        <w:ind w:firstLine="420" w:firstLineChars="200"/>
        <w:rPr>
          <w:rFonts w:hint="eastAsia" w:ascii="宋体" w:hAnsi="宋体" w:cs="宋体"/>
          <w:szCs w:val="21"/>
        </w:rPr>
      </w:pPr>
      <w:r>
        <w:rPr>
          <w:rFonts w:hint="eastAsia" w:ascii="宋体" w:hAnsi="宋体" w:cs="宋体"/>
          <w:szCs w:val="21"/>
        </w:rPr>
        <w:t xml:space="preserve">1.采购人信息 </w:t>
      </w:r>
    </w:p>
    <w:p w14:paraId="161CB532">
      <w:pPr>
        <w:spacing w:line="360" w:lineRule="auto"/>
        <w:ind w:firstLine="420" w:firstLineChars="200"/>
        <w:rPr>
          <w:rFonts w:hint="eastAsia" w:ascii="宋体" w:hAnsi="宋体" w:cs="宋体"/>
          <w:szCs w:val="21"/>
        </w:rPr>
      </w:pPr>
      <w:r>
        <w:rPr>
          <w:rFonts w:hint="eastAsia" w:ascii="宋体" w:hAnsi="宋体" w:cs="宋体"/>
          <w:szCs w:val="21"/>
        </w:rPr>
        <w:t>名称：云南中医药大学</w:t>
      </w:r>
    </w:p>
    <w:p w14:paraId="37D2C980">
      <w:pPr>
        <w:spacing w:line="360" w:lineRule="auto"/>
        <w:ind w:firstLine="420" w:firstLineChars="200"/>
        <w:rPr>
          <w:rFonts w:hint="eastAsia" w:ascii="宋体" w:hAnsi="宋体" w:cs="宋体"/>
          <w:szCs w:val="21"/>
        </w:rPr>
      </w:pPr>
      <w:r>
        <w:rPr>
          <w:rFonts w:hint="eastAsia" w:ascii="宋体" w:hAnsi="宋体" w:cs="宋体"/>
          <w:szCs w:val="21"/>
        </w:rPr>
        <w:t>地址：昆明市呈贡区雨花路1076号</w:t>
      </w:r>
    </w:p>
    <w:p w14:paraId="1B9F01C0">
      <w:pPr>
        <w:spacing w:line="360" w:lineRule="auto"/>
        <w:ind w:firstLine="420" w:firstLineChars="200"/>
        <w:rPr>
          <w:rFonts w:ascii="宋体" w:hAnsi="宋体" w:cs="宋体"/>
          <w:szCs w:val="21"/>
        </w:rPr>
      </w:pPr>
      <w:r>
        <w:rPr>
          <w:rFonts w:hint="eastAsia" w:ascii="宋体" w:hAnsi="宋体" w:cs="宋体"/>
          <w:szCs w:val="21"/>
        </w:rPr>
        <w:t>联系方式：刘老师</w:t>
      </w:r>
      <w:r>
        <w:rPr>
          <w:rFonts w:hint="eastAsia" w:ascii="宋体" w:hAnsi="宋体" w:cs="宋体"/>
        </w:rPr>
        <w:t>0871-65919731</w:t>
      </w:r>
    </w:p>
    <w:p w14:paraId="288C4974">
      <w:pPr>
        <w:spacing w:line="360" w:lineRule="auto"/>
        <w:ind w:firstLine="420" w:firstLineChars="200"/>
        <w:rPr>
          <w:rFonts w:hint="eastAsia" w:ascii="宋体" w:hAnsi="宋体" w:cs="宋体"/>
          <w:szCs w:val="21"/>
        </w:rPr>
      </w:pPr>
      <w:r>
        <w:rPr>
          <w:rFonts w:hint="eastAsia" w:ascii="宋体" w:hAnsi="宋体" w:cs="宋体"/>
          <w:szCs w:val="21"/>
        </w:rPr>
        <w:t>2.采购代理机构信息</w:t>
      </w:r>
    </w:p>
    <w:p w14:paraId="6B3D2EA1">
      <w:pPr>
        <w:spacing w:line="360" w:lineRule="auto"/>
        <w:ind w:firstLine="420" w:firstLineChars="200"/>
        <w:rPr>
          <w:rFonts w:hint="eastAsia" w:ascii="宋体" w:hAnsi="宋体" w:cs="宋体"/>
          <w:szCs w:val="21"/>
        </w:rPr>
      </w:pPr>
      <w:r>
        <w:rPr>
          <w:rFonts w:hint="eastAsia" w:ascii="宋体" w:hAnsi="宋体" w:cs="宋体"/>
          <w:szCs w:val="21"/>
        </w:rPr>
        <w:t>名    称：云南通拓招标有限公司</w:t>
      </w:r>
    </w:p>
    <w:p w14:paraId="185F76EF">
      <w:pPr>
        <w:spacing w:line="360" w:lineRule="auto"/>
        <w:ind w:firstLine="420" w:firstLineChars="200"/>
        <w:rPr>
          <w:rFonts w:hint="eastAsia" w:ascii="宋体" w:hAnsi="宋体" w:cs="宋体"/>
          <w:szCs w:val="21"/>
        </w:rPr>
      </w:pPr>
      <w:r>
        <w:rPr>
          <w:rFonts w:hint="eastAsia" w:ascii="宋体" w:hAnsi="宋体" w:cs="宋体"/>
          <w:szCs w:val="21"/>
        </w:rPr>
        <w:t>地    址：昆明市同德昆明广场B区4栋501</w:t>
      </w:r>
    </w:p>
    <w:p w14:paraId="44A17405">
      <w:pPr>
        <w:spacing w:line="360" w:lineRule="auto"/>
        <w:ind w:firstLine="420" w:firstLineChars="200"/>
        <w:rPr>
          <w:rFonts w:ascii="宋体" w:hAnsi="宋体" w:cs="宋体"/>
          <w:szCs w:val="21"/>
        </w:rPr>
      </w:pPr>
      <w:r>
        <w:rPr>
          <w:rFonts w:hint="eastAsia" w:ascii="宋体" w:hAnsi="宋体" w:cs="宋体"/>
          <w:szCs w:val="21"/>
        </w:rPr>
        <w:t>联系方式：任皓、杨士琦 、杨青润、杜春菊、杨卫华</w:t>
      </w:r>
    </w:p>
    <w:p w14:paraId="17EEA8C4">
      <w:pPr>
        <w:spacing w:line="360" w:lineRule="auto"/>
        <w:ind w:firstLine="420" w:firstLineChars="200"/>
        <w:rPr>
          <w:rFonts w:hint="eastAsia" w:ascii="宋体" w:hAnsi="宋体" w:cs="宋体"/>
          <w:szCs w:val="21"/>
        </w:rPr>
      </w:pPr>
      <w:r>
        <w:rPr>
          <w:rFonts w:hint="eastAsia" w:ascii="宋体" w:hAnsi="宋体" w:cs="宋体"/>
          <w:szCs w:val="21"/>
        </w:rPr>
        <w:t>3.项目联系方式</w:t>
      </w:r>
    </w:p>
    <w:p w14:paraId="0F48F202">
      <w:pPr>
        <w:spacing w:line="360" w:lineRule="auto"/>
        <w:ind w:firstLine="420" w:firstLineChars="200"/>
        <w:rPr>
          <w:rFonts w:hint="eastAsia" w:ascii="宋体" w:hAnsi="宋体" w:cs="宋体"/>
          <w:szCs w:val="21"/>
        </w:rPr>
      </w:pPr>
      <w:r>
        <w:rPr>
          <w:rFonts w:hint="eastAsia" w:ascii="宋体" w:hAnsi="宋体" w:cs="宋体"/>
          <w:szCs w:val="21"/>
        </w:rPr>
        <w:t>联 系 人：任皓、杨士琦 、杨青润、杜春菊、杨卫华</w:t>
      </w:r>
    </w:p>
    <w:p w14:paraId="3E4374EC">
      <w:pPr>
        <w:spacing w:line="360" w:lineRule="auto"/>
        <w:ind w:firstLine="420" w:firstLineChars="200"/>
        <w:rPr>
          <w:rFonts w:hint="eastAsia" w:ascii="宋体" w:hAnsi="宋体" w:cs="宋体"/>
          <w:b/>
          <w:bCs/>
        </w:rPr>
      </w:pPr>
      <w:r>
        <w:rPr>
          <w:rFonts w:hint="eastAsia" w:ascii="宋体" w:hAnsi="宋体" w:cs="宋体"/>
          <w:szCs w:val="21"/>
        </w:rPr>
        <w:t>联系电话：0871-65895558</w:t>
      </w:r>
    </w:p>
    <w:p w14:paraId="775C1AE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6C006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jc w:val="center"/>
      <w:outlineLvl w:val="0"/>
    </w:pPr>
    <w:rPr>
      <w:b/>
      <w:spacing w:val="20"/>
      <w:kern w:val="44"/>
      <w:sz w:val="32"/>
    </w:rPr>
  </w:style>
  <w:style w:type="paragraph" w:styleId="3">
    <w:name w:val="heading 2"/>
    <w:basedOn w:val="1"/>
    <w:next w:val="1"/>
    <w:qFormat/>
    <w:uiPriority w:val="0"/>
    <w:pPr>
      <w:keepNext/>
      <w:keepLines/>
      <w:spacing w:before="240" w:line="400" w:lineRule="exact"/>
      <w:outlineLvl w:val="1"/>
    </w:pPr>
    <w:rPr>
      <w:rFonts w:ascii="Arial" w:hAnsi="Arial"/>
      <w:b/>
      <w:color w:val="000000"/>
      <w:spacing w:val="40"/>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customStyle="1" w:styleId="6">
    <w:name w:val="font11"/>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2</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2025-08-24T13:54:28Z</dcterms:created>
  <dc:creator>Realme</dc:creator>
  <cp:lastModifiedBy>Realme</cp:lastModifiedBy>
  <dcterms:modified xsi:type="dcterms:W3CDTF">2025-08-24T14:08:00Z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eyJoZGlkIjoiMTk5Mzk4ZjZjNGIxODY0Mjk3YTA4NjhlMzk5ZWFlOGQiLCJ1c2VySWQiOiIxMjc1NTgwODg4In0=</vt:lpwstr>
  </property>
  <property fmtid="{D5CDD505-2E9C-101B-9397-08002B2CF9AE}" pid="4" name="ICV">
    <vt:lpwstr>E735B71D9988458ABB488BECE6DAD372_12</vt:lpwstr>
  </property>
</Properties>
</file>