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  <w:t>新疆消防救援总队和田支队“自然灾害能力提升工程”装备配备项目（二）</w:t>
      </w:r>
      <w:r>
        <w:rPr>
          <w:rFonts w:hint="eastAsia" w:ascii="宋体" w:hAnsi="宋体" w:eastAsia="宋体" w:cs="宋体"/>
          <w:b/>
          <w:bCs/>
          <w:sz w:val="32"/>
          <w:szCs w:val="40"/>
        </w:rPr>
        <w:t>中标（成交）结果公告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仿宋" w:hAnsi="仿宋" w:eastAsia="仿宋" w:cs="仿宋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一、项目编号：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XJYQ-ZBCG-2024-006号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二、项目名称：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新疆消防救援总队和田支队“自然灾害能力提升工程”装备配备项目（二）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三、中标（成交）信息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第一包：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安澜救援装备（扬州）有限公司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供应商地址：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扬州市江都区仙女镇从兵路18号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中标（成交）金额：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586080.00元（大写：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伍拾捌万陆仟零捌拾元整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评审得分：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86.00分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第二包：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新疆中煌亿佳消防科技有限公司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供应商地址：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新疆乌鲁木齐市水磨沟区温泉西路北五巷4号景秀山庄一期市场区1栋负1层2室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中标（成交）金额：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876800.00元（大写：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捌拾柒万陆仟捌佰元整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评审得分：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88.76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分</w:t>
      </w:r>
    </w:p>
    <w:p>
      <w:pPr>
        <w:pStyle w:val="10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第三包：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江苏前卫消防装备有限公司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供应商地址：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泰州市医药高新区野徐镇兴民路45号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中标（成交）金额：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989600.00 元（大写：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玖仟捌佰玖拾陆万元整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评审得分：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86.64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分</w:t>
      </w:r>
    </w:p>
    <w:p>
      <w:pPr>
        <w:pStyle w:val="10"/>
        <w:rPr>
          <w:rFonts w:hint="default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第四包：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山东正瞬消防科技有限公司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供应商地址：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山东省济南市高新区旅游路8777号国泰财智广场19号企业孵化器101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中标（成交）金额：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720000.00元（大写：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柒拾贰万元整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评审得分：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61.49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分</w:t>
      </w:r>
    </w:p>
    <w:p>
      <w:pPr>
        <w:pStyle w:val="10"/>
        <w:rPr>
          <w:rFonts w:hint="default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第五包：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南京祥盾消防设备有限公司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供应商地址：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南京市江北新区宁六路20号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中标（成交）金额：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1598400.00元（大写：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壹佰伍拾玖万捌仟肆佰元整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评审得分：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70.88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分</w:t>
      </w:r>
    </w:p>
    <w:p>
      <w:pPr>
        <w:pStyle w:val="10"/>
        <w:rPr>
          <w:rFonts w:hint="default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第六包：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上海哗恩商贸有限公司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供应商地址：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上海市金山区朱泾镇沈浦泾路28号三楼415室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中标（成交）金额：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894000.00元（大写：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捌拾玖万肆仟元整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评审得分：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84.96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分</w:t>
      </w:r>
    </w:p>
    <w:p>
      <w:pPr>
        <w:pStyle w:val="10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主要标的信息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第一包：安澜救援装备（扬州）有限公司</w:t>
      </w:r>
    </w:p>
    <w:tbl>
      <w:tblPr>
        <w:tblStyle w:val="14"/>
        <w:tblW w:w="9045" w:type="dxa"/>
        <w:tblInd w:w="-2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070"/>
        <w:gridCol w:w="870"/>
        <w:gridCol w:w="1035"/>
        <w:gridCol w:w="1680"/>
        <w:gridCol w:w="2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72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序号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标项名称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品牌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数量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单价（元）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规格型号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救生抛投器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亚斯安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4套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11580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PTQ8.5-Y230S210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救援三角架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卡恩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8副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6600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ZYJSJS300/30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卷扬机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东弘起重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2台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3300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通用安全绳（200米）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安澜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10根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2250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FLZ-S-T12.5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多功能省力系统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安澜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10套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1780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FZL-H-T Q8-XTS1362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挂钩套装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盛邦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安攀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攀索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安澜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100套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FZL-G-T-RM33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FZL-G-T-C19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 xml:space="preserve"> FZL-G-Q  M33A TL FZL-G-Q-RM26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绳索救援套装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攀索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岜哈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攀索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攀索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攀索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攀索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攀索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攀索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岜哈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盛邦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岜哈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岜哈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3套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15510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FZL-DD-QS-C081/C085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TK1010+TK9010+BH9130+TD1000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FZL-X-T-10/11.5 D020AA00防慌乱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FZL-Z-Q B071BA00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FZL-S-Q-10.3/ L044BA00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FZL-SS-Q-8/13  B016AA00胸式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FZL-SS-Q 8/13 B17ARA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C47A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BH1021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FZL-G-T-RM33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BH9113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BH1201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锚固装备套装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安澜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CT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索乐克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大有、岜哈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岜哈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岜哈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攀索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5套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9440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FZL-B-T-8/20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2D675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C2001X60、 80、 120、 150、 180、240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5401-Li-20RH +GP2085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BM-GLR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BM-GQ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FZL-H-T-10.5/11.5  D024AA00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狭小空间排烟机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莱恩克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4台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3000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YYD0.55/2.0-4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强制送风机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威尔保护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4台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2620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VERF-Q-Q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水驱动排烟机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莱恩克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5台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20460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YYS1.6/5.6-80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移动式排烟机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莱恩克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5台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20350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BF60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坑道小型空气输送机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莱恩克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6台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3300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YYD0.55/2.0-4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第二包：新疆中煌亿佳消防科技有限公司</w:t>
      </w:r>
    </w:p>
    <w:bookmarkEnd w:id="0"/>
    <w:tbl>
      <w:tblPr>
        <w:tblStyle w:val="14"/>
        <w:tblW w:w="9045" w:type="dxa"/>
        <w:tblInd w:w="-2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070"/>
        <w:gridCol w:w="870"/>
        <w:gridCol w:w="1035"/>
        <w:gridCol w:w="1680"/>
        <w:gridCol w:w="2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序号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标项名称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品牌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数量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单价（元）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规格型号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移动照明灯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华亮智造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3480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BHL819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泛光灯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华量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6300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BHL6127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0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月球灯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华量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7560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BHL668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20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气柱灯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华亮智造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11000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BHL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</w:t>
            </w:r>
          </w:p>
        </w:tc>
        <w:tc>
          <w:tcPr>
            <w:tcW w:w="20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移动照明灯组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华亮智造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14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12400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BHL819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20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小型移动照明灯组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华亮智造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9900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YZH2-2.67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</w:t>
            </w:r>
          </w:p>
        </w:tc>
        <w:tc>
          <w:tcPr>
            <w:tcW w:w="20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en-US"/>
              </w:rPr>
              <w:t>救生照明线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东方海龙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18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6320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JZ100Z-CS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</w:p>
        </w:tc>
        <w:tc>
          <w:tcPr>
            <w:tcW w:w="20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静音发电机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维度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5000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IX40i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20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大功率发电机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维度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5900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WD10000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第三包：江苏前卫消防装备有限公司</w:t>
      </w:r>
    </w:p>
    <w:tbl>
      <w:tblPr>
        <w:tblStyle w:val="14"/>
        <w:tblW w:w="90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070"/>
        <w:gridCol w:w="870"/>
        <w:gridCol w:w="1035"/>
        <w:gridCol w:w="1680"/>
        <w:gridCol w:w="2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序号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标项名称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品牌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数量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单价（元）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规格型号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洗消帐篷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动房牌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6500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CJZP-30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公众洗消站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紫航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62000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TL-30P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单人洗消帐篷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动房牌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8500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CJZP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简易洗消喷淋器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紫航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台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3400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ZH-PLQ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轻型防化服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赛飞普诺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4200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RFH-II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SFPNA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重型防化服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赛飞普诺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13000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RHF-I SFPNA/YFB -1QA -263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防电服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凯特威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WT-JY-20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电绝缘装具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凯特威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2400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WT-JY-7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消防员避火防护服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凯特威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3800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WT-06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消防员防蜂服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赛飞普诺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1700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ZFFF-MI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可漂浮救生担架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中兵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副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3500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JD-II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冰面行动辅助套装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立安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3800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LA-BM-4Y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水域救援套装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鑫德泰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18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1600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SY-K-DT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水域救生套装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鑫德泰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66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1500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DT-Y12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15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干式水域救援服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鑫德泰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6500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SY-FG-DT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16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湿式水域救援服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易恒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16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2800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ZFSJ-FS-1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17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潜水气瓶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奥斯福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2200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18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潜水调节器（含附件）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鑫德泰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3800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DTQ-HXG2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19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潜水装备套装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鑫德泰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18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4800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DTFJ-ZB05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定位浮标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浩然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16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1700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HR-DJ05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充气式上浮系统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鑫德泰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19500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DT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ST-FLD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救生拉杆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沧龙船舶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JYSSG001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滚钩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前卫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2200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DTSY-120-05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水面漂浮救生绳（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200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米）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鑫德泰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根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2800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DTSY-9.5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第四包：山东正瞬消防科技有限公司</w:t>
      </w:r>
    </w:p>
    <w:tbl>
      <w:tblPr>
        <w:tblStyle w:val="14"/>
        <w:tblW w:w="9045" w:type="dxa"/>
        <w:tblInd w:w="-2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070"/>
        <w:gridCol w:w="870"/>
        <w:gridCol w:w="1035"/>
        <w:gridCol w:w="1680"/>
        <w:gridCol w:w="2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序号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标项名称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品牌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数量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单价（元）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规格型号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水下机器人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深之蓝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580000.00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河豚IV-D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水上救生机器人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星航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140000.00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CSIN-DJ1500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第五包：南京祥盾消防设备有限公司</w:t>
      </w:r>
    </w:p>
    <w:tbl>
      <w:tblPr>
        <w:tblStyle w:val="14"/>
        <w:tblW w:w="9045" w:type="dxa"/>
        <w:tblInd w:w="-2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070"/>
        <w:gridCol w:w="870"/>
        <w:gridCol w:w="1035"/>
        <w:gridCol w:w="1680"/>
        <w:gridCol w:w="2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序号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标项名称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品牌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数量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单价（元）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规格型号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浮艇泵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翔达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26000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FTQ5.0/18.5-180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单兵携行包（箱）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蓝夫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2900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LF-22516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手抬机动泵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翔达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28000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JBQ6.0-25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移动水囊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新思路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0.9mm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移动水带收卷机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茂鑫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3200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DSDJPHJ-JM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多功能消防水枪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宝仑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1350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/>
              </w:rPr>
              <w:t>QLD6.0/13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III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穿刺式破拆水枪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茂鑫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4200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QCG65ZH-JM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移动式消防炮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茂鑫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23500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PSKDY8/80WB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航空运输箱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 xml:space="preserve">军磊  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1650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JL-1286XF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排用炊事单元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 xml:space="preserve">军磊 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8500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JL-865XF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充气帐篷（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40m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天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篷元帅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9800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40平米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充气帐篷（60m2）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天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篷元帅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13300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60平米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网架帐篷（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40m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天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篷元帅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17800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40平米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网架帐篷（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60m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天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篷元帅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19650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60平米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第六包：上海哗恩商贸有限公司</w:t>
      </w:r>
    </w:p>
    <w:tbl>
      <w:tblPr>
        <w:tblStyle w:val="14"/>
        <w:tblW w:w="9045" w:type="dxa"/>
        <w:tblInd w:w="-2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070"/>
        <w:gridCol w:w="870"/>
        <w:gridCol w:w="1035"/>
        <w:gridCol w:w="1680"/>
        <w:gridCol w:w="2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序号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标项名称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品牌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数量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单价（元）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规格型号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体外除颤仪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科曼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台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F2 Fully Automatic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AED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除颤仪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科曼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台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20000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F2 Fully Automatic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婴儿呼吸袋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FWR鑫奥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60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台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2900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SG-CH38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五、评审专家名单：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梁栋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乃比江·克热木、杜延英、郭秋玲、李卓、李恒（采购人代表）、边凯强（采购人代表）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六、代理服务收费标准及金额：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1.代理服务收费标准：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代理费用收取方式及标准，采用以下方式：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参照新建招协【2024】4号文件本项目代理服务费按差额定率累进法计取（100万以下按1.58%记取）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。</w:t>
      </w:r>
    </w:p>
    <w:tbl>
      <w:tblPr>
        <w:tblStyle w:val="14"/>
        <w:tblW w:w="0" w:type="auto"/>
        <w:tblInd w:w="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0"/>
        <w:gridCol w:w="41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b/>
                <w:sz w:val="24"/>
                <w:szCs w:val="24"/>
                <w:highlight w:val="none"/>
              </w:rPr>
              <w:t>中标金额（万元）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b/>
                <w:sz w:val="24"/>
                <w:szCs w:val="24"/>
                <w:highlight w:val="none"/>
              </w:rPr>
              <w:t>货物招标收费费率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100以下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1.5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100-500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1.1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500-1000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0.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93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1000-5000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0.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61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2.代理服务收费金额（元）：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第一包：9260.06元；第二包：13853.44元；第三包：15635.68元；第四包：11376.00元；第五包：22741.44元；第六包：14125.20元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七、公告期限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自本公告发布之日起1个工作日。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无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九、凡对本次公告内容提出询问，请按以下方式联系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名 称：和田地区消防救援支队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地址：和田市屯垦东路119号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联系方式：0903-2053740、0903-2053537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名 称：新疆喻群工程项目管理有限公司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地　址：和田市屯垦东路29号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联系方式：0903-2528070、0903-2526977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5DA9B6"/>
    <w:multiLevelType w:val="singleLevel"/>
    <w:tmpl w:val="A85DA9B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1ODUyYWViNGNkODYzZGNlN2FhN2Q1MDI5ZDFiZGYifQ=="/>
  </w:docVars>
  <w:rsids>
    <w:rsidRoot w:val="00000000"/>
    <w:rsid w:val="003B7CCD"/>
    <w:rsid w:val="00AB235A"/>
    <w:rsid w:val="016634ED"/>
    <w:rsid w:val="022A6766"/>
    <w:rsid w:val="049440F0"/>
    <w:rsid w:val="04FE1048"/>
    <w:rsid w:val="06FE5D4D"/>
    <w:rsid w:val="07AD6393"/>
    <w:rsid w:val="08F2719E"/>
    <w:rsid w:val="0D401A8E"/>
    <w:rsid w:val="0E4A08BC"/>
    <w:rsid w:val="0F1210E4"/>
    <w:rsid w:val="100A6012"/>
    <w:rsid w:val="12F4776C"/>
    <w:rsid w:val="13957D68"/>
    <w:rsid w:val="159F61A8"/>
    <w:rsid w:val="15A441B0"/>
    <w:rsid w:val="15E76191"/>
    <w:rsid w:val="15F34558"/>
    <w:rsid w:val="16E44BF8"/>
    <w:rsid w:val="18A55883"/>
    <w:rsid w:val="1928052F"/>
    <w:rsid w:val="1A815666"/>
    <w:rsid w:val="1F3F4129"/>
    <w:rsid w:val="202577FD"/>
    <w:rsid w:val="26CE16A7"/>
    <w:rsid w:val="27083E74"/>
    <w:rsid w:val="278715C8"/>
    <w:rsid w:val="28AC58CA"/>
    <w:rsid w:val="2CAB47C4"/>
    <w:rsid w:val="2F4B2A1A"/>
    <w:rsid w:val="30424821"/>
    <w:rsid w:val="305D2349"/>
    <w:rsid w:val="32046410"/>
    <w:rsid w:val="33B63C70"/>
    <w:rsid w:val="352C3C65"/>
    <w:rsid w:val="36054FD6"/>
    <w:rsid w:val="36F179A5"/>
    <w:rsid w:val="38904DED"/>
    <w:rsid w:val="389A4673"/>
    <w:rsid w:val="3C0F46AC"/>
    <w:rsid w:val="3D10246F"/>
    <w:rsid w:val="3E5D5396"/>
    <w:rsid w:val="40DA6FCE"/>
    <w:rsid w:val="41FF0A9A"/>
    <w:rsid w:val="42511968"/>
    <w:rsid w:val="42BF647C"/>
    <w:rsid w:val="47C36985"/>
    <w:rsid w:val="4B3A0D95"/>
    <w:rsid w:val="4EC07803"/>
    <w:rsid w:val="4F0B013B"/>
    <w:rsid w:val="50F7764E"/>
    <w:rsid w:val="511B775E"/>
    <w:rsid w:val="51660DFC"/>
    <w:rsid w:val="517E7215"/>
    <w:rsid w:val="597436C4"/>
    <w:rsid w:val="5B3F5F54"/>
    <w:rsid w:val="5BC36B85"/>
    <w:rsid w:val="5BEF34D6"/>
    <w:rsid w:val="5CE96177"/>
    <w:rsid w:val="5E6D531E"/>
    <w:rsid w:val="5EAB3E5F"/>
    <w:rsid w:val="5EC7073A"/>
    <w:rsid w:val="5F096FA4"/>
    <w:rsid w:val="61DA6BE9"/>
    <w:rsid w:val="62854B94"/>
    <w:rsid w:val="662E1D26"/>
    <w:rsid w:val="67C46C05"/>
    <w:rsid w:val="68AE2959"/>
    <w:rsid w:val="699678A3"/>
    <w:rsid w:val="69F75630"/>
    <w:rsid w:val="6B5A4A28"/>
    <w:rsid w:val="70E6035F"/>
    <w:rsid w:val="71AD37BF"/>
    <w:rsid w:val="75164CF3"/>
    <w:rsid w:val="76D773C6"/>
    <w:rsid w:val="79126A43"/>
    <w:rsid w:val="7BC93884"/>
    <w:rsid w:val="7D5A036C"/>
    <w:rsid w:val="7EC00378"/>
    <w:rsid w:val="7F392522"/>
    <w:rsid w:val="7FAB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5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1"/>
    <w:basedOn w:val="1"/>
    <w:autoRedefine/>
    <w:qFormat/>
    <w:uiPriority w:val="0"/>
    <w:rPr>
      <w:rFonts w:ascii="Times New Roman" w:hAnsi="Times New Roman" w:cs="Calibri"/>
      <w:szCs w:val="21"/>
    </w:rPr>
  </w:style>
  <w:style w:type="paragraph" w:styleId="6">
    <w:name w:val="Normal Indent"/>
    <w:basedOn w:val="1"/>
    <w:qFormat/>
    <w:uiPriority w:val="99"/>
    <w:pPr>
      <w:ind w:firstLine="420"/>
    </w:pPr>
  </w:style>
  <w:style w:type="paragraph" w:styleId="7">
    <w:name w:val="Body Text"/>
    <w:basedOn w:val="1"/>
    <w:autoRedefine/>
    <w:qFormat/>
    <w:uiPriority w:val="0"/>
    <w:pPr>
      <w:spacing w:after="120"/>
    </w:pPr>
    <w:rPr>
      <w:szCs w:val="24"/>
    </w:rPr>
  </w:style>
  <w:style w:type="paragraph" w:styleId="8">
    <w:name w:val="Body Text Indent"/>
    <w:basedOn w:val="1"/>
    <w:next w:val="5"/>
    <w:qFormat/>
    <w:uiPriority w:val="0"/>
    <w:pPr>
      <w:ind w:firstLine="560" w:firstLineChars="200"/>
      <w:jc w:val="left"/>
    </w:pPr>
    <w:rPr>
      <w:rFonts w:ascii="宋体"/>
      <w:sz w:val="28"/>
      <w:szCs w:val="20"/>
    </w:r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/>
    </w:rPr>
  </w:style>
  <w:style w:type="paragraph" w:styleId="10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11">
    <w:name w:val="Body Text 2"/>
    <w:basedOn w:val="1"/>
    <w:autoRedefine/>
    <w:qFormat/>
    <w:uiPriority w:val="0"/>
    <w:pPr>
      <w:spacing w:after="120" w:line="480" w:lineRule="auto"/>
    </w:pPr>
  </w:style>
  <w:style w:type="paragraph" w:styleId="1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4">
    <w:name w:val="Table Grid"/>
    <w:basedOn w:val="1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Hyperlink"/>
    <w:basedOn w:val="15"/>
    <w:autoRedefine/>
    <w:qFormat/>
    <w:uiPriority w:val="0"/>
    <w:rPr>
      <w:color w:val="0000FF"/>
      <w:u w:val="single"/>
    </w:rPr>
  </w:style>
  <w:style w:type="character" w:customStyle="1" w:styleId="17">
    <w:name w:val="font41"/>
    <w:basedOn w:val="15"/>
    <w:autoRedefine/>
    <w:qFormat/>
    <w:uiPriority w:val="0"/>
    <w:rPr>
      <w:rFonts w:hint="default" w:ascii="方正黑体_GBK" w:hAnsi="方正黑体_GBK" w:eastAsia="方正黑体_GBK" w:cs="方正黑体_GBK"/>
      <w:color w:val="000000"/>
      <w:sz w:val="20"/>
      <w:szCs w:val="20"/>
      <w:u w:val="none"/>
    </w:rPr>
  </w:style>
  <w:style w:type="character" w:customStyle="1" w:styleId="18">
    <w:name w:val="font2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9">
    <w:name w:val="font51"/>
    <w:basedOn w:val="15"/>
    <w:autoRedefine/>
    <w:qFormat/>
    <w:uiPriority w:val="0"/>
    <w:rPr>
      <w:rFonts w:hint="default" w:ascii="方正黑体_GBK" w:hAnsi="方正黑体_GBK" w:eastAsia="方正黑体_GBK" w:cs="方正黑体_GBK"/>
      <w:color w:val="FF0000"/>
      <w:sz w:val="20"/>
      <w:szCs w:val="20"/>
      <w:u w:val="none"/>
    </w:rPr>
  </w:style>
  <w:style w:type="character" w:customStyle="1" w:styleId="20">
    <w:name w:val="font61"/>
    <w:basedOn w:val="15"/>
    <w:autoRedefine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21">
    <w:name w:val="font71"/>
    <w:basedOn w:val="15"/>
    <w:autoRedefine/>
    <w:qFormat/>
    <w:uiPriority w:val="0"/>
    <w:rPr>
      <w:rFonts w:hint="default" w:ascii="方正黑体_GBK" w:hAnsi="方正黑体_GBK" w:eastAsia="方正黑体_GBK" w:cs="方正黑体_GBK"/>
      <w:color w:val="000000"/>
      <w:sz w:val="20"/>
      <w:szCs w:val="20"/>
      <w:u w:val="none"/>
    </w:rPr>
  </w:style>
  <w:style w:type="character" w:customStyle="1" w:styleId="22">
    <w:name w:val="font81"/>
    <w:basedOn w:val="15"/>
    <w:autoRedefine/>
    <w:qFormat/>
    <w:uiPriority w:val="0"/>
    <w:rPr>
      <w:rFonts w:hint="eastAsia" w:ascii="黑体" w:hAnsi="宋体" w:eastAsia="黑体" w:cs="黑体"/>
      <w:color w:val="FF0000"/>
      <w:sz w:val="20"/>
      <w:szCs w:val="20"/>
      <w:u w:val="none"/>
    </w:rPr>
  </w:style>
  <w:style w:type="character" w:customStyle="1" w:styleId="23">
    <w:name w:val="font3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1876</Words>
  <Characters>2874</Characters>
  <Lines>0</Lines>
  <Paragraphs>0</Paragraphs>
  <TotalTime>8</TotalTime>
  <ScaleCrop>false</ScaleCrop>
  <LinksUpToDate>false</LinksUpToDate>
  <CharactersWithSpaces>2916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黄超</cp:lastModifiedBy>
  <cp:lastPrinted>2023-03-06T03:57:00Z</cp:lastPrinted>
  <dcterms:modified xsi:type="dcterms:W3CDTF">2024-05-14T10:31:30Z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9C7BEE9ED40C4CF78CAD975B2E474F0F</vt:lpwstr>
  </property>
</Properties>
</file>