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358EC" w14:textId="77777777" w:rsidR="0005298C" w:rsidRDefault="0005298C" w:rsidP="0005298C">
      <w:pPr>
        <w:pStyle w:val="1"/>
        <w:rPr>
          <w:color w:val="auto"/>
        </w:rPr>
      </w:pPr>
      <w:r>
        <w:rPr>
          <w:rFonts w:hint="eastAsia"/>
          <w:color w:val="auto"/>
        </w:rPr>
        <w:t>第五章  技术要求</w:t>
      </w:r>
    </w:p>
    <w:p w14:paraId="05171354" w14:textId="77777777" w:rsidR="0005298C" w:rsidRDefault="0005298C" w:rsidP="0005298C">
      <w:pPr>
        <w:widowControl w:val="0"/>
        <w:tabs>
          <w:tab w:val="left" w:pos="4060"/>
        </w:tabs>
        <w:adjustRightInd/>
        <w:snapToGrid/>
        <w:spacing w:beforeLines="100" w:before="312" w:afterLines="50" w:after="156"/>
        <w:ind w:firstLineChars="0" w:firstLine="0"/>
        <w:textAlignment w:val="auto"/>
        <w:rPr>
          <w:b/>
          <w:bCs/>
          <w:snapToGrid/>
          <w:color w:val="auto"/>
        </w:rPr>
      </w:pPr>
      <w:bookmarkStart w:id="0" w:name="_Toc480817651"/>
      <w:bookmarkStart w:id="1" w:name="_Toc8419"/>
      <w:bookmarkStart w:id="2" w:name="_Toc401342142"/>
      <w:r>
        <w:rPr>
          <w:rFonts w:hint="eastAsia"/>
          <w:b/>
          <w:bCs/>
          <w:snapToGrid/>
          <w:color w:val="auto"/>
        </w:rPr>
        <w:t>一、总体要求</w:t>
      </w:r>
    </w:p>
    <w:p w14:paraId="614D3CD4" w14:textId="77777777" w:rsidR="0005298C" w:rsidRDefault="0005298C" w:rsidP="0005298C">
      <w:pPr>
        <w:widowControl w:val="0"/>
        <w:adjustRightInd/>
        <w:snapToGrid/>
        <w:textAlignment w:val="auto"/>
        <w:rPr>
          <w:snapToGrid/>
          <w:color w:val="auto"/>
        </w:rPr>
      </w:pPr>
      <w:r>
        <w:rPr>
          <w:rFonts w:hint="eastAsia"/>
          <w:snapToGrid/>
          <w:color w:val="auto"/>
        </w:rPr>
        <w:t>各投标人必须对招标文件第五章《技术要求》中的商务、技术等要求</w:t>
      </w:r>
      <w:proofErr w:type="gramStart"/>
      <w:r>
        <w:rPr>
          <w:rFonts w:hint="eastAsia"/>
          <w:snapToGrid/>
          <w:color w:val="auto"/>
        </w:rPr>
        <w:t>作出</w:t>
      </w:r>
      <w:proofErr w:type="gramEnd"/>
      <w:r>
        <w:rPr>
          <w:rFonts w:hint="eastAsia"/>
          <w:snapToGrid/>
          <w:color w:val="auto"/>
        </w:rPr>
        <w:t>全面、真实的反映。若投标文件中响应情况与招标文件采购需求及技术参数内容不符或无有效证明，而投标人又未在投标文件中</w:t>
      </w:r>
      <w:proofErr w:type="gramStart"/>
      <w:r>
        <w:rPr>
          <w:rFonts w:hint="eastAsia"/>
          <w:snapToGrid/>
          <w:color w:val="auto"/>
        </w:rPr>
        <w:t>作出</w:t>
      </w:r>
      <w:proofErr w:type="gramEnd"/>
      <w:r>
        <w:rPr>
          <w:rFonts w:hint="eastAsia"/>
          <w:snapToGrid/>
          <w:color w:val="auto"/>
        </w:rPr>
        <w:t>说明和解释的，评标委员会在评审时将视为不响应该条商务、技术等要求的规定。</w:t>
      </w:r>
    </w:p>
    <w:p w14:paraId="6B237D82" w14:textId="77777777" w:rsidR="0005298C" w:rsidRDefault="0005298C" w:rsidP="0005298C">
      <w:pPr>
        <w:widowControl w:val="0"/>
        <w:adjustRightInd/>
        <w:snapToGrid/>
        <w:textAlignment w:val="auto"/>
        <w:rPr>
          <w:snapToGrid/>
          <w:color w:val="auto"/>
        </w:rPr>
      </w:pPr>
      <w:r>
        <w:rPr>
          <w:rFonts w:hint="eastAsia"/>
          <w:snapToGrid/>
          <w:color w:val="auto"/>
        </w:rPr>
        <w:t>本章各项技术参数、规格和性能要求如出现引用某一特定的专利技术、商标、名称、设计、原产地或供应者等情况，则仅起参考作用。投标人可选用实质上“相当于”或“优于”该参考技术规格要求的产品投标。</w:t>
      </w:r>
    </w:p>
    <w:p w14:paraId="4B92E507" w14:textId="77777777" w:rsidR="0005298C" w:rsidRDefault="0005298C" w:rsidP="0005298C">
      <w:pPr>
        <w:widowControl w:val="0"/>
        <w:adjustRightInd/>
        <w:snapToGrid/>
        <w:textAlignment w:val="auto"/>
        <w:rPr>
          <w:snapToGrid/>
          <w:color w:val="auto"/>
        </w:rPr>
      </w:pPr>
      <w:r>
        <w:rPr>
          <w:rFonts w:hint="eastAsia"/>
          <w:snapToGrid/>
          <w:color w:val="auto"/>
        </w:rPr>
        <w:t>投标人应严格按照《中华人民共和国政府采购法》、《中华人民共和国政府采购法实施条例》、《政府采购货物和服务招标投标管理办法》（财政部令第87号）等有关法律、法规的规定进行投标，合同签订后招标人将按照中标人投标文件中所投货物者服务进行验收，一旦发现虚假应标行为，取消该中标人的中标资格，并保留追究其法律责任的权利。</w:t>
      </w:r>
    </w:p>
    <w:p w14:paraId="5D6920AC" w14:textId="77777777" w:rsidR="0005298C" w:rsidRDefault="0005298C" w:rsidP="0005298C">
      <w:pPr>
        <w:widowControl w:val="0"/>
        <w:adjustRightInd/>
        <w:snapToGrid/>
        <w:textAlignment w:val="auto"/>
        <w:rPr>
          <w:snapToGrid/>
          <w:color w:val="auto"/>
        </w:rPr>
      </w:pPr>
      <w:r>
        <w:rPr>
          <w:rFonts w:hint="eastAsia"/>
          <w:snapToGrid/>
          <w:color w:val="auto"/>
        </w:rPr>
        <w:t>本文件的解释权属于招标人、招标代理机构。</w:t>
      </w:r>
    </w:p>
    <w:bookmarkEnd w:id="0"/>
    <w:bookmarkEnd w:id="1"/>
    <w:bookmarkEnd w:id="2"/>
    <w:p w14:paraId="25174C3D" w14:textId="77777777" w:rsidR="0005298C" w:rsidRDefault="0005298C" w:rsidP="0005298C">
      <w:pPr>
        <w:widowControl w:val="0"/>
        <w:adjustRightInd/>
        <w:snapToGrid/>
        <w:textAlignment w:val="auto"/>
        <w:rPr>
          <w:snapToGrid/>
          <w:color w:val="auto"/>
        </w:rPr>
      </w:pPr>
      <w:r>
        <w:rPr>
          <w:rFonts w:hint="eastAsia"/>
          <w:snapToGrid/>
          <w:color w:val="auto"/>
        </w:rPr>
        <w:t>本章采购需求及技术参数中，标注“★”号的参数在详细评审阶段均为重要参数，未标注“★”号条款为一般参数。</w:t>
      </w:r>
    </w:p>
    <w:p w14:paraId="09D48D44" w14:textId="77777777" w:rsidR="0005298C" w:rsidRDefault="0005298C" w:rsidP="0005298C">
      <w:pPr>
        <w:tabs>
          <w:tab w:val="left" w:pos="4060"/>
        </w:tabs>
        <w:spacing w:beforeLines="100" w:before="312" w:afterLines="50" w:after="156"/>
        <w:ind w:firstLine="422"/>
        <w:rPr>
          <w:b/>
          <w:bCs/>
          <w:color w:val="auto"/>
        </w:rPr>
      </w:pPr>
      <w:bookmarkStart w:id="3" w:name="_Toc22546"/>
      <w:r>
        <w:rPr>
          <w:rFonts w:hint="eastAsia"/>
          <w:b/>
          <w:bCs/>
          <w:color w:val="auto"/>
        </w:rPr>
        <w:t>二、技术参数</w:t>
      </w:r>
      <w:bookmarkEnd w:id="3"/>
    </w:p>
    <w:p w14:paraId="3A3C19A8" w14:textId="77777777" w:rsidR="0005298C" w:rsidRDefault="0005298C" w:rsidP="0005298C">
      <w:pPr>
        <w:pStyle w:val="2"/>
        <w:ind w:firstLine="482"/>
        <w:rPr>
          <w:color w:val="auto"/>
        </w:rPr>
      </w:pPr>
      <w:bookmarkStart w:id="4" w:name="_Toc14481"/>
      <w:r>
        <w:rPr>
          <w:rFonts w:hint="eastAsia"/>
          <w:color w:val="auto"/>
        </w:rPr>
        <w:t>1标包：</w:t>
      </w:r>
      <w:bookmarkEnd w:id="4"/>
      <w:r>
        <w:rPr>
          <w:rFonts w:hint="eastAsia"/>
          <w:color w:val="auto"/>
        </w:rPr>
        <w:t>冷藏车</w:t>
      </w:r>
    </w:p>
    <w:p w14:paraId="2EB12576" w14:textId="77777777" w:rsidR="0005298C" w:rsidRDefault="0005298C" w:rsidP="0005298C">
      <w:pPr>
        <w:rPr>
          <w:color w:val="auto"/>
        </w:rPr>
      </w:pPr>
      <w:r>
        <w:rPr>
          <w:rFonts w:hint="eastAsia"/>
          <w:color w:val="auto"/>
        </w:rPr>
        <w:t>1.基本要求</w:t>
      </w:r>
    </w:p>
    <w:p w14:paraId="5CF6FB21" w14:textId="77777777" w:rsidR="0005298C" w:rsidRDefault="0005298C" w:rsidP="0005298C">
      <w:pPr>
        <w:rPr>
          <w:color w:val="auto"/>
        </w:rPr>
      </w:pPr>
      <w:r>
        <w:rPr>
          <w:rFonts w:hint="eastAsia"/>
          <w:color w:val="auto"/>
        </w:rPr>
        <w:t>底盘</w:t>
      </w:r>
    </w:p>
    <w:p w14:paraId="0A0D03F9" w14:textId="77777777" w:rsidR="0005298C" w:rsidRDefault="0005298C" w:rsidP="0005298C">
      <w:pPr>
        <w:rPr>
          <w:color w:val="auto"/>
        </w:rPr>
      </w:pPr>
      <w:r>
        <w:rPr>
          <w:rFonts w:hint="eastAsia"/>
          <w:color w:val="auto"/>
        </w:rPr>
        <w:t>★</w:t>
      </w:r>
      <w:r>
        <w:rPr>
          <w:color w:val="auto"/>
        </w:rPr>
        <w:t>1.发动机及功率：柴油燃料，功率≥240kW；</w:t>
      </w:r>
    </w:p>
    <w:p w14:paraId="305E18E9" w14:textId="77777777" w:rsidR="0005298C" w:rsidRDefault="0005298C" w:rsidP="0005298C">
      <w:pPr>
        <w:rPr>
          <w:color w:val="auto"/>
        </w:rPr>
      </w:pPr>
      <w:r>
        <w:rPr>
          <w:rFonts w:hint="eastAsia"/>
          <w:color w:val="auto"/>
        </w:rPr>
        <w:t>★</w:t>
      </w:r>
      <w:r>
        <w:rPr>
          <w:color w:val="auto"/>
        </w:rPr>
        <w:t>2.排放标准：符合国家现行排放标准；</w:t>
      </w:r>
    </w:p>
    <w:p w14:paraId="24EE77FD" w14:textId="77777777" w:rsidR="0005298C" w:rsidRDefault="0005298C" w:rsidP="0005298C">
      <w:pPr>
        <w:rPr>
          <w:color w:val="auto"/>
        </w:rPr>
      </w:pPr>
      <w:r>
        <w:rPr>
          <w:color w:val="auto"/>
        </w:rPr>
        <w:t>3.整车外形尺寸（mm，长*宽*高）:≥8900*2450*3800；底盘：最大允许总质量≥18T；</w:t>
      </w:r>
    </w:p>
    <w:p w14:paraId="6B7DFA7A" w14:textId="77777777" w:rsidR="0005298C" w:rsidRDefault="0005298C" w:rsidP="0005298C">
      <w:pPr>
        <w:rPr>
          <w:color w:val="auto"/>
        </w:rPr>
      </w:pPr>
      <w:r>
        <w:rPr>
          <w:rFonts w:hint="eastAsia"/>
          <w:color w:val="auto"/>
        </w:rPr>
        <w:t>★</w:t>
      </w:r>
      <w:r>
        <w:rPr>
          <w:color w:val="auto"/>
        </w:rPr>
        <w:t>4.驱动：4×2；</w:t>
      </w:r>
    </w:p>
    <w:p w14:paraId="5AFF04CB" w14:textId="77777777" w:rsidR="0005298C" w:rsidRDefault="0005298C" w:rsidP="0005298C">
      <w:pPr>
        <w:rPr>
          <w:color w:val="auto"/>
        </w:rPr>
      </w:pPr>
      <w:r>
        <w:rPr>
          <w:color w:val="auto"/>
        </w:rPr>
        <w:t>5.油箱容积：≥300L；</w:t>
      </w:r>
    </w:p>
    <w:p w14:paraId="0467BDEF" w14:textId="77777777" w:rsidR="0005298C" w:rsidRDefault="0005298C" w:rsidP="0005298C">
      <w:pPr>
        <w:rPr>
          <w:color w:val="auto"/>
        </w:rPr>
      </w:pPr>
      <w:r>
        <w:rPr>
          <w:color w:val="auto"/>
        </w:rPr>
        <w:t>6.轮胎：原厂标准配置子午线钢丝真空轮胎，备用轮胎1个。</w:t>
      </w:r>
    </w:p>
    <w:p w14:paraId="1AEE39AA" w14:textId="77777777" w:rsidR="0005298C" w:rsidRDefault="0005298C" w:rsidP="0005298C">
      <w:pPr>
        <w:rPr>
          <w:color w:val="auto"/>
        </w:rPr>
      </w:pPr>
      <w:r>
        <w:rPr>
          <w:rFonts w:hint="eastAsia"/>
          <w:color w:val="auto"/>
        </w:rPr>
        <w:t>★</w:t>
      </w:r>
      <w:r>
        <w:rPr>
          <w:color w:val="auto"/>
        </w:rPr>
        <w:t>7.制动：包含全</w:t>
      </w:r>
      <w:proofErr w:type="gramStart"/>
      <w:r>
        <w:rPr>
          <w:color w:val="auto"/>
        </w:rPr>
        <w:t>空气双</w:t>
      </w:r>
      <w:proofErr w:type="gramEnd"/>
      <w:r>
        <w:rPr>
          <w:color w:val="auto"/>
        </w:rPr>
        <w:t>回路刹车系统；具备防抱死制动系统（ABS）、电控制动系统（EBS）、驱动防滑系统（ASR）、电子车身稳定系统（ESP）和排气制动等；</w:t>
      </w:r>
    </w:p>
    <w:p w14:paraId="4026FF4E" w14:textId="77777777" w:rsidR="0005298C" w:rsidRDefault="0005298C" w:rsidP="0005298C">
      <w:pPr>
        <w:rPr>
          <w:color w:val="auto"/>
        </w:rPr>
      </w:pPr>
      <w:r>
        <w:rPr>
          <w:color w:val="auto"/>
        </w:rPr>
        <w:lastRenderedPageBreak/>
        <w:t xml:space="preserve">8.驾乘室 </w:t>
      </w:r>
    </w:p>
    <w:p w14:paraId="331D374B" w14:textId="77777777" w:rsidR="0005298C" w:rsidRDefault="0005298C" w:rsidP="0005298C">
      <w:pPr>
        <w:rPr>
          <w:color w:val="auto"/>
        </w:rPr>
      </w:pPr>
      <w:r>
        <w:rPr>
          <w:color w:val="auto"/>
        </w:rPr>
        <w:t>8.1布局结构:双门单排驾驶室。</w:t>
      </w:r>
    </w:p>
    <w:p w14:paraId="02DEF791" w14:textId="77777777" w:rsidR="0005298C" w:rsidRDefault="0005298C" w:rsidP="0005298C">
      <w:pPr>
        <w:rPr>
          <w:color w:val="auto"/>
        </w:rPr>
      </w:pPr>
      <w:r>
        <w:rPr>
          <w:color w:val="auto"/>
        </w:rPr>
        <w:t>8.2座位设置:单排座，座位(1+1)。</w:t>
      </w:r>
    </w:p>
    <w:p w14:paraId="3ECC1572" w14:textId="77777777" w:rsidR="0005298C" w:rsidRDefault="0005298C" w:rsidP="0005298C">
      <w:pPr>
        <w:rPr>
          <w:color w:val="auto"/>
        </w:rPr>
      </w:pPr>
      <w:r>
        <w:rPr>
          <w:color w:val="auto"/>
        </w:rPr>
        <w:t>8.3安全设置:主副驾驶安装有三点式预紧安全带及安全气囊。</w:t>
      </w:r>
    </w:p>
    <w:p w14:paraId="365F90DB" w14:textId="77777777" w:rsidR="0005298C" w:rsidRDefault="0005298C" w:rsidP="0005298C">
      <w:pPr>
        <w:rPr>
          <w:color w:val="auto"/>
        </w:rPr>
      </w:pPr>
      <w:r>
        <w:rPr>
          <w:color w:val="auto"/>
        </w:rPr>
        <w:t>8.4</w:t>
      </w:r>
      <w:proofErr w:type="gramStart"/>
      <w:r>
        <w:rPr>
          <w:color w:val="auto"/>
        </w:rPr>
        <w:t>主副驾配有</w:t>
      </w:r>
      <w:proofErr w:type="gramEnd"/>
      <w:r>
        <w:rPr>
          <w:color w:val="auto"/>
        </w:rPr>
        <w:t>电动加热后视镜及电动玻璃升降器。</w:t>
      </w:r>
    </w:p>
    <w:p w14:paraId="0B44F542" w14:textId="77777777" w:rsidR="0005298C" w:rsidRDefault="0005298C" w:rsidP="0005298C">
      <w:pPr>
        <w:rPr>
          <w:color w:val="auto"/>
        </w:rPr>
      </w:pPr>
      <w:r>
        <w:rPr>
          <w:color w:val="auto"/>
        </w:rPr>
        <w:t>8.5安装360度全景影像，含前后可视行车记录仪，含倒车雷达，存储卡≥128G、高清显示屏≥9英寸。</w:t>
      </w:r>
    </w:p>
    <w:p w14:paraId="6F819454" w14:textId="77777777" w:rsidR="0005298C" w:rsidRDefault="0005298C" w:rsidP="0005298C">
      <w:pPr>
        <w:rPr>
          <w:color w:val="auto"/>
        </w:rPr>
      </w:pPr>
      <w:r>
        <w:rPr>
          <w:color w:val="auto"/>
        </w:rPr>
        <w:t>8.6音频：可通过</w:t>
      </w:r>
      <w:proofErr w:type="gramStart"/>
      <w:r>
        <w:rPr>
          <w:color w:val="auto"/>
        </w:rPr>
        <w:t>手机蓝牙播放</w:t>
      </w:r>
      <w:proofErr w:type="gramEnd"/>
      <w:r>
        <w:rPr>
          <w:color w:val="auto"/>
        </w:rPr>
        <w:t>音频，带独立USB接口可播放音频。</w:t>
      </w:r>
    </w:p>
    <w:p w14:paraId="592452ED" w14:textId="77777777" w:rsidR="0005298C" w:rsidRDefault="0005298C" w:rsidP="0005298C">
      <w:pPr>
        <w:rPr>
          <w:color w:val="auto"/>
        </w:rPr>
      </w:pPr>
      <w:r>
        <w:rPr>
          <w:color w:val="auto"/>
        </w:rPr>
        <w:t>8.7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618E240A" w14:textId="77777777" w:rsidR="0005298C" w:rsidRDefault="0005298C" w:rsidP="0005298C">
      <w:pPr>
        <w:rPr>
          <w:color w:val="auto"/>
        </w:rPr>
      </w:pPr>
      <w:r>
        <w:rPr>
          <w:rFonts w:hint="eastAsia"/>
          <w:color w:val="auto"/>
        </w:rPr>
        <w:t>上装</w:t>
      </w:r>
    </w:p>
    <w:p w14:paraId="25097A96" w14:textId="77777777" w:rsidR="0005298C" w:rsidRDefault="0005298C" w:rsidP="0005298C">
      <w:pPr>
        <w:rPr>
          <w:color w:val="auto"/>
        </w:rPr>
      </w:pPr>
      <w:r>
        <w:rPr>
          <w:color w:val="auto"/>
        </w:rPr>
        <w:t>9.车厢整体材质：304或更高不锈钢材质，保温车厢采用“钢骨架+蒙皮+保温材料”制作，防腐防漏性能≥5年；</w:t>
      </w:r>
    </w:p>
    <w:p w14:paraId="77B095FE" w14:textId="77777777" w:rsidR="0005298C" w:rsidRDefault="0005298C" w:rsidP="0005298C">
      <w:pPr>
        <w:rPr>
          <w:color w:val="auto"/>
        </w:rPr>
      </w:pPr>
      <w:r>
        <w:rPr>
          <w:color w:val="auto"/>
        </w:rPr>
        <w:t>10.车门：厢体设置两个手动外开门，前侧单开门可实现≥180°开启，后部对开门可实现≥270°开启；车门配套风钩，实现车门开启固定。车门设有保温帘；车厢内部设置自动照明灯，防雾、防爆、防水、防撞；</w:t>
      </w:r>
    </w:p>
    <w:p w14:paraId="4C7738BE" w14:textId="77777777" w:rsidR="0005298C" w:rsidRDefault="0005298C" w:rsidP="0005298C">
      <w:pPr>
        <w:rPr>
          <w:color w:val="auto"/>
        </w:rPr>
      </w:pPr>
      <w:r>
        <w:rPr>
          <w:rFonts w:hint="eastAsia"/>
          <w:color w:val="auto"/>
        </w:rPr>
        <w:t>★</w:t>
      </w:r>
      <w:r>
        <w:rPr>
          <w:color w:val="auto"/>
        </w:rPr>
        <w:t>11车内布局：舱体内部分为冷冻室和冷藏室两个区域：前部为冷冻室约占舱体容积的1/3。设置内部报警器，防止工作人员被误锁；</w:t>
      </w:r>
      <w:proofErr w:type="gramStart"/>
      <w:r>
        <w:rPr>
          <w:color w:val="auto"/>
        </w:rPr>
        <w:t>厢</w:t>
      </w:r>
      <w:proofErr w:type="gramEnd"/>
      <w:r>
        <w:rPr>
          <w:color w:val="auto"/>
        </w:rPr>
        <w:t>体内设置温度记录仪，可通过蜂鸣器等方式进行自动监控报警。</w:t>
      </w:r>
    </w:p>
    <w:p w14:paraId="14C8BA73" w14:textId="77777777" w:rsidR="0005298C" w:rsidRDefault="0005298C" w:rsidP="0005298C">
      <w:pPr>
        <w:rPr>
          <w:color w:val="auto"/>
        </w:rPr>
      </w:pPr>
      <w:r>
        <w:rPr>
          <w:color w:val="auto"/>
        </w:rPr>
        <w:t>12.冷冻室预留≥8个肉钩，每个肉钩承重≥75kg；</w:t>
      </w:r>
    </w:p>
    <w:p w14:paraId="73A5970E" w14:textId="77777777" w:rsidR="0005298C" w:rsidRDefault="0005298C" w:rsidP="0005298C">
      <w:pPr>
        <w:rPr>
          <w:color w:val="auto"/>
        </w:rPr>
      </w:pPr>
      <w:r>
        <w:rPr>
          <w:color w:val="auto"/>
        </w:rPr>
        <w:t>13.</w:t>
      </w:r>
      <w:proofErr w:type="gramStart"/>
      <w:r>
        <w:rPr>
          <w:color w:val="auto"/>
        </w:rPr>
        <w:t>冷藏区</w:t>
      </w:r>
      <w:proofErr w:type="gramEnd"/>
      <w:r>
        <w:rPr>
          <w:color w:val="auto"/>
        </w:rPr>
        <w:t>一侧第一层货架高度≥80cm，配≥6个双层小推车，</w:t>
      </w:r>
      <w:proofErr w:type="gramStart"/>
      <w:r>
        <w:rPr>
          <w:color w:val="auto"/>
        </w:rPr>
        <w:t>小推车带万向</w:t>
      </w:r>
      <w:proofErr w:type="gramEnd"/>
      <w:r>
        <w:rPr>
          <w:color w:val="auto"/>
        </w:rPr>
        <w:t>轮；</w:t>
      </w:r>
      <w:proofErr w:type="gramStart"/>
      <w:r>
        <w:rPr>
          <w:color w:val="auto"/>
        </w:rPr>
        <w:t>冷藏区</w:t>
      </w:r>
      <w:proofErr w:type="gramEnd"/>
      <w:r>
        <w:rPr>
          <w:color w:val="auto"/>
        </w:rPr>
        <w:t>货架第二层，留≥4个大框放置；冷藏和冷冻</w:t>
      </w:r>
      <w:proofErr w:type="gramStart"/>
      <w:r>
        <w:rPr>
          <w:color w:val="auto"/>
        </w:rPr>
        <w:t>区货框一半</w:t>
      </w:r>
      <w:proofErr w:type="gramEnd"/>
      <w:r>
        <w:rPr>
          <w:color w:val="auto"/>
        </w:rPr>
        <w:t>空心带孔，一半不带孔，存放不同食品。</w:t>
      </w:r>
    </w:p>
    <w:p w14:paraId="32A0E6A7" w14:textId="77777777" w:rsidR="0005298C" w:rsidRDefault="0005298C" w:rsidP="0005298C">
      <w:pPr>
        <w:rPr>
          <w:color w:val="auto"/>
        </w:rPr>
      </w:pPr>
      <w:r>
        <w:rPr>
          <w:color w:val="auto"/>
        </w:rPr>
        <w:t>14.配电系统：可采用车载发电机及外接市电的方式为整车各设备供电，供电接口负载功率380V和220V。副电瓶：除原底盘启动电瓶增加12V副电瓶作为制冷机组的启动电瓶，配备安装电瓶总开关；</w:t>
      </w:r>
    </w:p>
    <w:p w14:paraId="61BD642A" w14:textId="77777777" w:rsidR="0005298C" w:rsidRDefault="0005298C" w:rsidP="0005298C">
      <w:pPr>
        <w:rPr>
          <w:color w:val="auto"/>
        </w:rPr>
      </w:pPr>
      <w:r>
        <w:rPr>
          <w:color w:val="auto"/>
        </w:rPr>
        <w:t>15.制冷机组可接外部电源；配备≥50米电源线缆盘外接电源，具备外接电优先功能。</w:t>
      </w:r>
    </w:p>
    <w:p w14:paraId="39B894BF" w14:textId="77777777" w:rsidR="0005298C" w:rsidRDefault="0005298C" w:rsidP="0005298C">
      <w:pPr>
        <w:rPr>
          <w:color w:val="auto"/>
        </w:rPr>
      </w:pPr>
      <w:r>
        <w:rPr>
          <w:color w:val="auto"/>
        </w:rPr>
        <w:t>16.冷藏设备</w:t>
      </w:r>
    </w:p>
    <w:p w14:paraId="792F3608" w14:textId="77777777" w:rsidR="0005298C" w:rsidRDefault="0005298C" w:rsidP="0005298C">
      <w:pPr>
        <w:rPr>
          <w:color w:val="auto"/>
        </w:rPr>
      </w:pPr>
      <w:r>
        <w:rPr>
          <w:rFonts w:hint="eastAsia"/>
          <w:color w:val="auto"/>
        </w:rPr>
        <w:t>★</w:t>
      </w:r>
      <w:r>
        <w:rPr>
          <w:color w:val="auto"/>
        </w:rPr>
        <w:t>16.1厢体最低温度：≤-18℃；车厢前部安装制冷机组，型式：多温独立制冷机组，两台蒸发器可独立运行；制冷量≥3600W，可自动除霜；温度可调节：冷冻室最低温度≤-20°，冷藏室最低温度≤0°至-15°，驾驶室内设有LED 显示，可以实时显示温度。</w:t>
      </w:r>
    </w:p>
    <w:p w14:paraId="2338B829" w14:textId="77777777" w:rsidR="0005298C" w:rsidRDefault="0005298C" w:rsidP="0005298C">
      <w:pPr>
        <w:rPr>
          <w:color w:val="auto"/>
        </w:rPr>
      </w:pPr>
      <w:r>
        <w:rPr>
          <w:color w:val="auto"/>
        </w:rPr>
        <w:lastRenderedPageBreak/>
        <w:t>16.2制冷机组含发电机，可实现行车途中制冷机正常工作，配备独立副油箱，保证不间断工作≥ 3 天；</w:t>
      </w:r>
    </w:p>
    <w:p w14:paraId="51FDBC0F" w14:textId="77777777" w:rsidR="0005298C" w:rsidRDefault="0005298C" w:rsidP="0005298C">
      <w:pPr>
        <w:rPr>
          <w:color w:val="auto"/>
        </w:rPr>
      </w:pPr>
      <w:r>
        <w:rPr>
          <w:color w:val="auto"/>
        </w:rPr>
        <w:t>17.货架：冷冻室和冷藏室各存放一组货架，采用不锈钢材质，与车身固定牢固。</w:t>
      </w:r>
    </w:p>
    <w:p w14:paraId="0E246A03" w14:textId="77777777" w:rsidR="0005298C" w:rsidRDefault="0005298C" w:rsidP="0005298C">
      <w:pPr>
        <w:rPr>
          <w:color w:val="auto"/>
        </w:rPr>
      </w:pPr>
      <w:r>
        <w:rPr>
          <w:color w:val="auto"/>
        </w:rPr>
        <w:t>18.</w:t>
      </w:r>
      <w:r>
        <w:rPr>
          <w:color w:val="auto"/>
        </w:rPr>
        <w:tab/>
        <w:t>周转筐≥100个，与货架配套使用，耐低温，在货架相应位置需设置固定周转</w:t>
      </w:r>
      <w:proofErr w:type="gramStart"/>
      <w:r>
        <w:rPr>
          <w:color w:val="auto"/>
        </w:rPr>
        <w:t>筐</w:t>
      </w:r>
      <w:proofErr w:type="gramEnd"/>
      <w:r>
        <w:rPr>
          <w:color w:val="auto"/>
        </w:rPr>
        <w:t>装置。</w:t>
      </w:r>
    </w:p>
    <w:p w14:paraId="2603B169" w14:textId="77777777" w:rsidR="0005298C" w:rsidRDefault="0005298C" w:rsidP="0005298C">
      <w:pPr>
        <w:rPr>
          <w:color w:val="auto"/>
        </w:rPr>
      </w:pPr>
      <w:r>
        <w:rPr>
          <w:color w:val="auto"/>
        </w:rPr>
        <w:t>19.</w:t>
      </w:r>
      <w:proofErr w:type="gramStart"/>
      <w:r>
        <w:rPr>
          <w:color w:val="auto"/>
        </w:rPr>
        <w:t>边仓系统</w:t>
      </w:r>
      <w:proofErr w:type="gramEnd"/>
      <w:r>
        <w:rPr>
          <w:color w:val="auto"/>
        </w:rPr>
        <w:t>：车辆</w:t>
      </w:r>
      <w:proofErr w:type="gramStart"/>
      <w:r>
        <w:rPr>
          <w:color w:val="auto"/>
        </w:rPr>
        <w:t>裙箱设计</w:t>
      </w:r>
      <w:proofErr w:type="gramEnd"/>
      <w:r>
        <w:rPr>
          <w:color w:val="auto"/>
        </w:rPr>
        <w:t>边仓。</w:t>
      </w:r>
    </w:p>
    <w:p w14:paraId="76B9C516" w14:textId="77777777" w:rsidR="0005298C" w:rsidRDefault="0005298C" w:rsidP="0005298C">
      <w:pPr>
        <w:rPr>
          <w:color w:val="auto"/>
        </w:rPr>
      </w:pPr>
      <w:r>
        <w:rPr>
          <w:color w:val="auto"/>
        </w:rPr>
        <w:t>20.水路系统：冷冻室和冷藏室水管相通，冷冻水、冷凝水和冷藏室污水存储不锈钢保温水箱内，水路保温处理，在低位设置污水排放口。</w:t>
      </w:r>
    </w:p>
    <w:p w14:paraId="4FCAC2D2" w14:textId="77777777" w:rsidR="0005298C" w:rsidRDefault="0005298C" w:rsidP="0005298C">
      <w:pPr>
        <w:rPr>
          <w:color w:val="auto"/>
        </w:rPr>
      </w:pPr>
      <w:r>
        <w:rPr>
          <w:color w:val="auto"/>
        </w:rPr>
        <w:t>21.箱体左右安装LED频闪灯带；顶部后侧布置≥1个LED照明灯（功率≥100w）。</w:t>
      </w:r>
    </w:p>
    <w:p w14:paraId="30A0C66F" w14:textId="77777777" w:rsidR="0005298C" w:rsidRDefault="0005298C" w:rsidP="0005298C">
      <w:pPr>
        <w:rPr>
          <w:color w:val="auto"/>
        </w:rPr>
      </w:pPr>
      <w:r>
        <w:rPr>
          <w:color w:val="auto"/>
        </w:rPr>
        <w:t>22.警灯警报：符合应急管理部相关标准。</w:t>
      </w:r>
    </w:p>
    <w:p w14:paraId="22E9697E" w14:textId="77777777" w:rsidR="0005298C" w:rsidRDefault="0005298C" w:rsidP="0005298C">
      <w:pPr>
        <w:rPr>
          <w:color w:val="auto"/>
        </w:rPr>
      </w:pPr>
      <w:r>
        <w:rPr>
          <w:color w:val="auto"/>
        </w:rPr>
        <w:t>23.颜色及涂装：按消防救援车辆外观制式涂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6F80C017" w14:textId="77777777" w:rsidR="0005298C" w:rsidRDefault="0005298C" w:rsidP="0005298C">
      <w:pPr>
        <w:rPr>
          <w:color w:val="auto"/>
        </w:rPr>
      </w:pPr>
      <w:r>
        <w:rPr>
          <w:color w:val="auto"/>
        </w:rPr>
        <w:t>24.附底盘使用手册2份；底盘维护手册2份；上装使用维护手册2份；车辆零件目录2份；安全操作光盘2张；底盘电气原理图1套；随车工具、防滑链、全尺寸备胎等常用随车器材；发动机号和底盘号拓印件2套；底盘保修卡1份；底盘及其他进口装备货物证明1份、车辆一致性证书1份、底盘合格证1份等上牌交车所需资料。。</w:t>
      </w:r>
    </w:p>
    <w:p w14:paraId="395630D6" w14:textId="77777777" w:rsidR="0005298C" w:rsidRDefault="0005298C" w:rsidP="0005298C">
      <w:pPr>
        <w:pStyle w:val="2"/>
        <w:ind w:firstLine="482"/>
        <w:rPr>
          <w:color w:val="auto"/>
        </w:rPr>
      </w:pPr>
      <w:r>
        <w:rPr>
          <w:rFonts w:hint="eastAsia"/>
          <w:color w:val="auto"/>
        </w:rPr>
        <w:t>2标包：淋浴车</w:t>
      </w:r>
    </w:p>
    <w:p w14:paraId="3A9C4C99" w14:textId="77777777" w:rsidR="0005298C" w:rsidRDefault="0005298C" w:rsidP="0005298C">
      <w:pPr>
        <w:rPr>
          <w:color w:val="auto"/>
        </w:rPr>
      </w:pPr>
      <w:r>
        <w:rPr>
          <w:color w:val="auto"/>
        </w:rPr>
        <w:t>1.整车外形尺寸（mm长*宽*高）：≥9000*2450*3600；</w:t>
      </w:r>
    </w:p>
    <w:p w14:paraId="19334EAB" w14:textId="77777777" w:rsidR="0005298C" w:rsidRDefault="0005298C" w:rsidP="0005298C">
      <w:pPr>
        <w:rPr>
          <w:color w:val="auto"/>
        </w:rPr>
      </w:pPr>
      <w:r>
        <w:rPr>
          <w:rFonts w:hint="eastAsia"/>
          <w:color w:val="auto"/>
        </w:rPr>
        <w:t>★</w:t>
      </w:r>
      <w:r>
        <w:rPr>
          <w:color w:val="auto"/>
        </w:rPr>
        <w:t>2.底盘驱动形式：4×2；发动机功率：≥220kw；最高车速：≥110km/h；油箱容量：≥200L；</w:t>
      </w:r>
      <w:proofErr w:type="gramStart"/>
      <w:r>
        <w:rPr>
          <w:color w:val="auto"/>
        </w:rPr>
        <w:t>最大总</w:t>
      </w:r>
      <w:proofErr w:type="gramEnd"/>
      <w:r>
        <w:rPr>
          <w:color w:val="auto"/>
        </w:rPr>
        <w:t>质量（Kg）：≥13500。</w:t>
      </w:r>
    </w:p>
    <w:p w14:paraId="605DBBBA" w14:textId="77777777" w:rsidR="0005298C" w:rsidRDefault="0005298C" w:rsidP="0005298C">
      <w:pPr>
        <w:rPr>
          <w:color w:val="auto"/>
        </w:rPr>
      </w:pPr>
      <w:r>
        <w:rPr>
          <w:color w:val="auto"/>
        </w:rPr>
        <w:t>3.排放标准：符合国家现行排放标准；</w:t>
      </w:r>
    </w:p>
    <w:p w14:paraId="06F7C4F6" w14:textId="77777777" w:rsidR="0005298C" w:rsidRDefault="0005298C" w:rsidP="0005298C">
      <w:pPr>
        <w:rPr>
          <w:color w:val="auto"/>
        </w:rPr>
      </w:pPr>
      <w:r>
        <w:rPr>
          <w:color w:val="auto"/>
        </w:rPr>
        <w:t xml:space="preserve">4.驾乘室 </w:t>
      </w:r>
    </w:p>
    <w:p w14:paraId="6A4BC48A" w14:textId="77777777" w:rsidR="0005298C" w:rsidRDefault="0005298C" w:rsidP="0005298C">
      <w:pPr>
        <w:rPr>
          <w:color w:val="auto"/>
        </w:rPr>
      </w:pPr>
      <w:r>
        <w:rPr>
          <w:color w:val="auto"/>
        </w:rPr>
        <w:t>4.1布局结构:双门单排驾驶室</w:t>
      </w:r>
    </w:p>
    <w:p w14:paraId="77BFE4A8" w14:textId="77777777" w:rsidR="0005298C" w:rsidRDefault="0005298C" w:rsidP="0005298C">
      <w:pPr>
        <w:rPr>
          <w:color w:val="auto"/>
        </w:rPr>
      </w:pPr>
      <w:r>
        <w:rPr>
          <w:color w:val="auto"/>
        </w:rPr>
        <w:t>4.2座位设置:单排座，座位(1+1)，主驾驶座位气动悬浮、多角度可调。</w:t>
      </w:r>
    </w:p>
    <w:p w14:paraId="17B3EAE8" w14:textId="77777777" w:rsidR="0005298C" w:rsidRDefault="0005298C" w:rsidP="0005298C">
      <w:pPr>
        <w:rPr>
          <w:color w:val="auto"/>
        </w:rPr>
      </w:pPr>
      <w:r>
        <w:rPr>
          <w:color w:val="auto"/>
        </w:rPr>
        <w:t>4.3安全设置:主副驾驶安装有三点式预紧安全带及安全气囊。</w:t>
      </w:r>
    </w:p>
    <w:p w14:paraId="6C479315" w14:textId="77777777" w:rsidR="0005298C" w:rsidRDefault="0005298C" w:rsidP="0005298C">
      <w:pPr>
        <w:rPr>
          <w:color w:val="auto"/>
        </w:rPr>
      </w:pPr>
      <w:r>
        <w:rPr>
          <w:color w:val="auto"/>
        </w:rPr>
        <w:t>4.4</w:t>
      </w:r>
      <w:proofErr w:type="gramStart"/>
      <w:r>
        <w:rPr>
          <w:color w:val="auto"/>
        </w:rPr>
        <w:t>主副驾配有</w:t>
      </w:r>
      <w:proofErr w:type="gramEnd"/>
      <w:r>
        <w:rPr>
          <w:color w:val="auto"/>
        </w:rPr>
        <w:t>电动加热后视镜及电动玻璃升降器。</w:t>
      </w:r>
    </w:p>
    <w:p w14:paraId="10E26D71" w14:textId="77777777" w:rsidR="0005298C" w:rsidRDefault="0005298C" w:rsidP="0005298C">
      <w:pPr>
        <w:rPr>
          <w:color w:val="auto"/>
        </w:rPr>
      </w:pPr>
      <w:r>
        <w:rPr>
          <w:color w:val="auto"/>
        </w:rPr>
        <w:t>4.5 安装360度全景影像，含前后可视行车记录仪，含倒车雷达，存储卡≥128G、高清显示屏≥9英寸。</w:t>
      </w:r>
    </w:p>
    <w:p w14:paraId="598D2F3D" w14:textId="77777777" w:rsidR="0005298C" w:rsidRDefault="0005298C" w:rsidP="0005298C">
      <w:pPr>
        <w:rPr>
          <w:color w:val="auto"/>
        </w:rPr>
      </w:pPr>
      <w:r>
        <w:rPr>
          <w:color w:val="auto"/>
        </w:rPr>
        <w:t>4.6音频：可通过</w:t>
      </w:r>
      <w:proofErr w:type="gramStart"/>
      <w:r>
        <w:rPr>
          <w:color w:val="auto"/>
        </w:rPr>
        <w:t>手机蓝牙播放</w:t>
      </w:r>
      <w:proofErr w:type="gramEnd"/>
      <w:r>
        <w:rPr>
          <w:color w:val="auto"/>
        </w:rPr>
        <w:t>音频，带独立USB接口可播放音频。</w:t>
      </w:r>
    </w:p>
    <w:p w14:paraId="185A10ED" w14:textId="77777777" w:rsidR="0005298C" w:rsidRDefault="0005298C" w:rsidP="0005298C">
      <w:pPr>
        <w:rPr>
          <w:color w:val="auto"/>
        </w:rPr>
      </w:pPr>
      <w:r>
        <w:rPr>
          <w:color w:val="auto"/>
        </w:rPr>
        <w:t>4.7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52481ECD" w14:textId="77777777" w:rsidR="0005298C" w:rsidRDefault="0005298C" w:rsidP="0005298C">
      <w:pPr>
        <w:rPr>
          <w:color w:val="auto"/>
        </w:rPr>
      </w:pPr>
      <w:r>
        <w:rPr>
          <w:rFonts w:hint="eastAsia"/>
          <w:color w:val="auto"/>
        </w:rPr>
        <w:lastRenderedPageBreak/>
        <w:t>★</w:t>
      </w:r>
      <w:r>
        <w:rPr>
          <w:color w:val="auto"/>
        </w:rPr>
        <w:t>5.配有ABS（防抱死制动系统）、EBS（电控制动系统）、ESC电子车身稳定系统，并有辅助制动器。</w:t>
      </w:r>
    </w:p>
    <w:p w14:paraId="33D27BFC" w14:textId="77777777" w:rsidR="0005298C" w:rsidRDefault="0005298C" w:rsidP="0005298C">
      <w:pPr>
        <w:rPr>
          <w:color w:val="auto"/>
        </w:rPr>
      </w:pPr>
      <w:r>
        <w:rPr>
          <w:color w:val="auto"/>
        </w:rPr>
        <w:t>6.变速箱换挡方式：手动换挡；</w:t>
      </w:r>
    </w:p>
    <w:p w14:paraId="2CEB4066" w14:textId="77777777" w:rsidR="0005298C" w:rsidRDefault="0005298C" w:rsidP="0005298C">
      <w:pPr>
        <w:rPr>
          <w:color w:val="auto"/>
        </w:rPr>
      </w:pPr>
      <w:r>
        <w:rPr>
          <w:color w:val="auto"/>
        </w:rPr>
        <w:t>7.轮胎：原厂标准配置子午线钢丝真空轮胎，备用轮胎1个。</w:t>
      </w:r>
    </w:p>
    <w:p w14:paraId="58125854" w14:textId="77777777" w:rsidR="0005298C" w:rsidRDefault="0005298C" w:rsidP="0005298C">
      <w:pPr>
        <w:rPr>
          <w:color w:val="auto"/>
        </w:rPr>
      </w:pPr>
      <w:r>
        <w:rPr>
          <w:rFonts w:hint="eastAsia"/>
          <w:color w:val="auto"/>
        </w:rPr>
        <w:t>上装要求</w:t>
      </w:r>
    </w:p>
    <w:p w14:paraId="52D36F19" w14:textId="77777777" w:rsidR="0005298C" w:rsidRDefault="0005298C" w:rsidP="0005298C">
      <w:pPr>
        <w:rPr>
          <w:color w:val="auto"/>
        </w:rPr>
      </w:pPr>
      <w:r>
        <w:rPr>
          <w:rFonts w:hint="eastAsia"/>
          <w:color w:val="auto"/>
        </w:rPr>
        <w:t>★设置淋浴位≥</w:t>
      </w:r>
      <w:r>
        <w:rPr>
          <w:color w:val="auto"/>
        </w:rPr>
        <w:t>8个，热水出水量≥2.5t/h；独立式不锈钢淋浴花洒≥8套可调温淋浴花洒（</w:t>
      </w:r>
      <w:proofErr w:type="gramStart"/>
      <w:r>
        <w:rPr>
          <w:color w:val="auto"/>
        </w:rPr>
        <w:t>包含顶混水阀</w:t>
      </w:r>
      <w:proofErr w:type="gramEnd"/>
      <w:r>
        <w:rPr>
          <w:color w:val="auto"/>
        </w:rPr>
        <w:t>、喷花洒、手持花洒），设置环形淋浴水管；</w:t>
      </w:r>
    </w:p>
    <w:p w14:paraId="1459F118" w14:textId="77777777" w:rsidR="0005298C" w:rsidRDefault="0005298C" w:rsidP="0005298C">
      <w:pPr>
        <w:rPr>
          <w:color w:val="auto"/>
        </w:rPr>
      </w:pPr>
      <w:r>
        <w:rPr>
          <w:color w:val="auto"/>
        </w:rPr>
        <w:t xml:space="preserve">8.舱体主体结构采用钢骨架、铝蒙皮结构；淋浴间材质为不锈钢或铝合金，地板和空位隔断为不锈钢花纹板或铝合金花纹板； </w:t>
      </w:r>
    </w:p>
    <w:p w14:paraId="5982E57B" w14:textId="77777777" w:rsidR="0005298C" w:rsidRDefault="0005298C" w:rsidP="0005298C">
      <w:pPr>
        <w:rPr>
          <w:color w:val="auto"/>
        </w:rPr>
      </w:pPr>
      <w:r>
        <w:rPr>
          <w:color w:val="auto"/>
        </w:rPr>
        <w:t>9.箱体功能设计应至少包含设备、淋浴、更衣三个功能区，各功能区域独立分区,更衣区按8人配置不锈钢衣柜，更衣区设置洗手池、仪容镜；</w:t>
      </w:r>
    </w:p>
    <w:p w14:paraId="0DAA8FA1" w14:textId="77777777" w:rsidR="0005298C" w:rsidRDefault="0005298C" w:rsidP="0005298C">
      <w:pPr>
        <w:rPr>
          <w:color w:val="auto"/>
        </w:rPr>
      </w:pPr>
      <w:r>
        <w:rPr>
          <w:color w:val="auto"/>
        </w:rPr>
        <w:t>10.淋浴区与更衣区分隔独立设置，淋浴区入口带门帘；淋浴区各配有通风窗，并配备暖风系统、电动换气扇≥1套。</w:t>
      </w:r>
    </w:p>
    <w:p w14:paraId="6354D533" w14:textId="77777777" w:rsidR="0005298C" w:rsidRDefault="0005298C" w:rsidP="0005298C">
      <w:pPr>
        <w:rPr>
          <w:color w:val="auto"/>
        </w:rPr>
      </w:pPr>
      <w:r>
        <w:rPr>
          <w:color w:val="auto"/>
        </w:rPr>
        <w:t>11.室内淋浴区布置2个防水LED照明灯。换衣间布置1个车载顶置换气扇和1个防水LED照明灯，照度要求≥100Lx。箱体上设置有≥2个采光磨砂窗，采用外推式结构，带有遮阳帘和纱窗。电气照明应使用防潮灯具，防护等级为≥IP67。</w:t>
      </w:r>
    </w:p>
    <w:p w14:paraId="4883EAD5" w14:textId="77777777" w:rsidR="0005298C" w:rsidRDefault="0005298C" w:rsidP="0005298C">
      <w:pPr>
        <w:rPr>
          <w:color w:val="auto"/>
        </w:rPr>
      </w:pPr>
      <w:r>
        <w:rPr>
          <w:color w:val="auto"/>
        </w:rPr>
        <w:t>12.排污方式：采用直排方式，将污水排出。</w:t>
      </w:r>
    </w:p>
    <w:p w14:paraId="07D4B70A" w14:textId="77777777" w:rsidR="0005298C" w:rsidRDefault="0005298C" w:rsidP="0005298C">
      <w:pPr>
        <w:rPr>
          <w:color w:val="auto"/>
        </w:rPr>
      </w:pPr>
      <w:r>
        <w:rPr>
          <w:color w:val="auto"/>
        </w:rPr>
        <w:t>13.不锈钢净水箱容量≥1700L（不锈钢冷水箱≥1000kg，不锈钢保温热水箱≥700kg），水箱外部设有液位计，可观察水箱内水位。，净水量≥3m³/小时，水箱设计不能外露。</w:t>
      </w:r>
    </w:p>
    <w:p w14:paraId="067E9CF4" w14:textId="77777777" w:rsidR="0005298C" w:rsidRDefault="0005298C" w:rsidP="0005298C">
      <w:pPr>
        <w:rPr>
          <w:color w:val="auto"/>
        </w:rPr>
      </w:pPr>
      <w:r>
        <w:rPr>
          <w:color w:val="auto"/>
        </w:rPr>
        <w:t>14.冷热水管路采用智能变频增压泵，工作电压：AC220V，功率≥0.7KW，额定流量≥3.5m³/h，额定扬程≥20米。水路系统要求配备吹扫装置。</w:t>
      </w:r>
    </w:p>
    <w:p w14:paraId="4257F776" w14:textId="77777777" w:rsidR="0005298C" w:rsidRDefault="0005298C" w:rsidP="0005298C">
      <w:pPr>
        <w:rPr>
          <w:color w:val="auto"/>
        </w:rPr>
      </w:pPr>
      <w:r>
        <w:rPr>
          <w:rFonts w:hint="eastAsia"/>
          <w:color w:val="auto"/>
        </w:rPr>
        <w:t>★</w:t>
      </w:r>
      <w:r>
        <w:rPr>
          <w:color w:val="auto"/>
        </w:rPr>
        <w:t>15.加热系统：淋浴锅炉质量需符合行业标准，燃烧介质为柴油。燃烧机≥10万大卡，额定热功率≥120kw，热效率≥85%，锅炉采用不锈钢内胆，外壳采用不锈钢材质。热水能根据实际需求自由设定加热温度，热水器的工作过程由程序自动控制；</w:t>
      </w:r>
    </w:p>
    <w:p w14:paraId="43BD33E5" w14:textId="77777777" w:rsidR="0005298C" w:rsidRDefault="0005298C" w:rsidP="0005298C">
      <w:pPr>
        <w:rPr>
          <w:color w:val="auto"/>
        </w:rPr>
      </w:pPr>
      <w:r>
        <w:rPr>
          <w:color w:val="auto"/>
        </w:rPr>
        <w:t>16.锅炉专用油箱：配备加装油箱一套，为锅炉工作提供柴油，容量≥150L，保证全负荷使用≥10h。</w:t>
      </w:r>
    </w:p>
    <w:p w14:paraId="4C7CC3B7" w14:textId="77777777" w:rsidR="0005298C" w:rsidRDefault="0005298C" w:rsidP="0005298C">
      <w:pPr>
        <w:rPr>
          <w:color w:val="auto"/>
        </w:rPr>
      </w:pPr>
      <w:r>
        <w:rPr>
          <w:color w:val="auto"/>
        </w:rPr>
        <w:t>17.其他系统</w:t>
      </w:r>
    </w:p>
    <w:p w14:paraId="696D100E" w14:textId="77777777" w:rsidR="0005298C" w:rsidRDefault="0005298C" w:rsidP="0005298C">
      <w:pPr>
        <w:rPr>
          <w:color w:val="auto"/>
        </w:rPr>
      </w:pPr>
      <w:r>
        <w:rPr>
          <w:color w:val="auto"/>
        </w:rPr>
        <w:t>17.1汽油发电机（输出功率≥7kw）；电源控制箱</w:t>
      </w:r>
      <w:proofErr w:type="gramStart"/>
      <w:r>
        <w:rPr>
          <w:color w:val="auto"/>
        </w:rPr>
        <w:t>及卷线盘</w:t>
      </w:r>
      <w:proofErr w:type="gramEnd"/>
      <w:r>
        <w:rPr>
          <w:color w:val="auto"/>
        </w:rPr>
        <w:t>（长度≥30m，电线输出功率≥10kw）；</w:t>
      </w:r>
    </w:p>
    <w:p w14:paraId="180DDB5B" w14:textId="77777777" w:rsidR="0005298C" w:rsidRDefault="0005298C" w:rsidP="0005298C">
      <w:pPr>
        <w:rPr>
          <w:color w:val="auto"/>
        </w:rPr>
      </w:pPr>
      <w:r>
        <w:rPr>
          <w:color w:val="auto"/>
        </w:rPr>
        <w:t>17.2增加一组蓄电池，满足上装照明、警灯、通信等关键设备≥4小时用电量，充电机（充电机容量必须满足发电机及车载用电设备储能保障需求，且放置位置务必保持干燥防水）等；</w:t>
      </w:r>
    </w:p>
    <w:p w14:paraId="66A4E59B" w14:textId="77777777" w:rsidR="0005298C" w:rsidRDefault="0005298C" w:rsidP="0005298C">
      <w:pPr>
        <w:rPr>
          <w:color w:val="auto"/>
        </w:rPr>
      </w:pPr>
      <w:r>
        <w:rPr>
          <w:color w:val="auto"/>
        </w:rPr>
        <w:lastRenderedPageBreak/>
        <w:t>17.3保温系统：不锈钢材质保温水箱，容积≥800升。零度环境温度下，每小时失温≤10度。</w:t>
      </w:r>
    </w:p>
    <w:p w14:paraId="5F096A4F" w14:textId="77777777" w:rsidR="0005298C" w:rsidRDefault="0005298C" w:rsidP="0005298C">
      <w:pPr>
        <w:rPr>
          <w:color w:val="auto"/>
        </w:rPr>
      </w:pPr>
      <w:r>
        <w:rPr>
          <w:color w:val="auto"/>
        </w:rPr>
        <w:t>18.可采用车载发电机及外接市电的方式为整车各设备供电，供电接口负载功率380V和220V。设置1套可连接所有电器设备的控制柜；配备市电自动切换开关；</w:t>
      </w:r>
    </w:p>
    <w:p w14:paraId="07405456" w14:textId="77777777" w:rsidR="0005298C" w:rsidRDefault="0005298C" w:rsidP="0005298C">
      <w:pPr>
        <w:rPr>
          <w:color w:val="auto"/>
        </w:rPr>
      </w:pPr>
      <w:r>
        <w:rPr>
          <w:color w:val="auto"/>
        </w:rPr>
        <w:t>19.配置接地功能和防雷措施；</w:t>
      </w:r>
    </w:p>
    <w:p w14:paraId="49F00F7A" w14:textId="77777777" w:rsidR="0005298C" w:rsidRDefault="0005298C" w:rsidP="0005298C">
      <w:pPr>
        <w:rPr>
          <w:color w:val="auto"/>
        </w:rPr>
      </w:pPr>
      <w:r>
        <w:rPr>
          <w:color w:val="auto"/>
        </w:rPr>
        <w:t>20.箱体左右安装LED频闪灯；顶部后侧布置≥1个LED照明灯（功率≥100w）。</w:t>
      </w:r>
    </w:p>
    <w:p w14:paraId="198EA9EB" w14:textId="77777777" w:rsidR="0005298C" w:rsidRDefault="0005298C" w:rsidP="0005298C">
      <w:pPr>
        <w:rPr>
          <w:color w:val="auto"/>
        </w:rPr>
      </w:pPr>
      <w:r>
        <w:rPr>
          <w:color w:val="auto"/>
        </w:rPr>
        <w:t>21.警灯警报：符合应急管理部相关标准。</w:t>
      </w:r>
    </w:p>
    <w:p w14:paraId="111953BF" w14:textId="77777777" w:rsidR="0005298C" w:rsidRDefault="0005298C" w:rsidP="0005298C">
      <w:pPr>
        <w:rPr>
          <w:color w:val="auto"/>
        </w:rPr>
      </w:pPr>
      <w:r>
        <w:rPr>
          <w:color w:val="auto"/>
        </w:rPr>
        <w:t>22.颜色及涂装：按消防救援车辆外观制式涂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13AE82C8" w14:textId="77777777" w:rsidR="0005298C" w:rsidRDefault="0005298C" w:rsidP="0005298C">
      <w:pPr>
        <w:rPr>
          <w:color w:val="auto"/>
        </w:rPr>
      </w:pPr>
      <w:r>
        <w:rPr>
          <w:color w:val="auto"/>
        </w:rPr>
        <w:t>23.附底盘使用手册2份；底盘维护手册2份；上装使用维护手册2份；车辆零件目录2份；安全操作光盘2张；底盘电气原理图1套；随车工具、防滑链、全尺寸备胎等常用随车器材；发动机号和底盘号拓印件2套；底盘保修卡1份；底盘及其他进口装备货物证明1份、车辆一致性证书1份、底盘合格证1份等上牌交车所需资料。</w:t>
      </w:r>
    </w:p>
    <w:p w14:paraId="28DBF592" w14:textId="77777777" w:rsidR="0005298C" w:rsidRDefault="0005298C" w:rsidP="0005298C">
      <w:pPr>
        <w:pStyle w:val="2"/>
        <w:ind w:firstLine="482"/>
        <w:rPr>
          <w:color w:val="auto"/>
        </w:rPr>
      </w:pPr>
      <w:r>
        <w:rPr>
          <w:rFonts w:hint="eastAsia"/>
          <w:color w:val="auto"/>
        </w:rPr>
        <w:t>3标包：发电车</w:t>
      </w:r>
    </w:p>
    <w:p w14:paraId="19689D63" w14:textId="77777777" w:rsidR="0005298C" w:rsidRDefault="0005298C" w:rsidP="0005298C">
      <w:pPr>
        <w:rPr>
          <w:color w:val="auto"/>
        </w:rPr>
      </w:pPr>
      <w:r>
        <w:rPr>
          <w:color w:val="auto"/>
        </w:rPr>
        <w:t>1.整车要求：符合GB7956.1-2014《消防车第1部分：通用技术条件》的规定</w:t>
      </w:r>
    </w:p>
    <w:p w14:paraId="5D6A8D0B" w14:textId="77777777" w:rsidR="0005298C" w:rsidRDefault="0005298C" w:rsidP="0005298C">
      <w:pPr>
        <w:rPr>
          <w:color w:val="auto"/>
        </w:rPr>
      </w:pPr>
      <w:r>
        <w:rPr>
          <w:color w:val="auto"/>
        </w:rPr>
        <w:t>1.1外形尺寸(mm，长*宽*高):≥8500*2500*3200。</w:t>
      </w:r>
    </w:p>
    <w:p w14:paraId="5BB1D408" w14:textId="77777777" w:rsidR="0005298C" w:rsidRDefault="0005298C" w:rsidP="0005298C">
      <w:pPr>
        <w:rPr>
          <w:color w:val="auto"/>
        </w:rPr>
      </w:pPr>
      <w:r>
        <w:rPr>
          <w:color w:val="auto"/>
        </w:rPr>
        <w:t>1.2满载总质量:≥18000kg</w:t>
      </w:r>
    </w:p>
    <w:p w14:paraId="50202C78" w14:textId="77777777" w:rsidR="0005298C" w:rsidRDefault="0005298C" w:rsidP="0005298C">
      <w:pPr>
        <w:rPr>
          <w:color w:val="auto"/>
        </w:rPr>
      </w:pPr>
      <w:r>
        <w:rPr>
          <w:color w:val="auto"/>
        </w:rPr>
        <w:t>1.3最高车速:≥110km/h，配90km/h电子限速器。</w:t>
      </w:r>
    </w:p>
    <w:p w14:paraId="7D56D134" w14:textId="77777777" w:rsidR="0005298C" w:rsidRDefault="0005298C" w:rsidP="0005298C">
      <w:pPr>
        <w:rPr>
          <w:color w:val="auto"/>
        </w:rPr>
      </w:pPr>
      <w:r>
        <w:rPr>
          <w:color w:val="auto"/>
        </w:rPr>
        <w:t>1.4排放标准:符合国家现行排放标准。</w:t>
      </w:r>
    </w:p>
    <w:p w14:paraId="06A4C163" w14:textId="77777777" w:rsidR="0005298C" w:rsidRDefault="0005298C" w:rsidP="0005298C">
      <w:pPr>
        <w:rPr>
          <w:color w:val="auto"/>
        </w:rPr>
      </w:pPr>
      <w:r>
        <w:rPr>
          <w:color w:val="auto"/>
        </w:rPr>
        <w:t>1.5警灯警报：符合应急管理部相关标准。</w:t>
      </w:r>
    </w:p>
    <w:p w14:paraId="799BB26D" w14:textId="77777777" w:rsidR="0005298C" w:rsidRDefault="0005298C" w:rsidP="0005298C">
      <w:pPr>
        <w:rPr>
          <w:color w:val="auto"/>
        </w:rPr>
      </w:pPr>
      <w:r>
        <w:rPr>
          <w:color w:val="auto"/>
        </w:rPr>
        <w:t>1.6颜色及涂装：按消防救援车辆外观制式涂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6518FA07" w14:textId="77777777" w:rsidR="0005298C" w:rsidRDefault="0005298C" w:rsidP="0005298C">
      <w:pPr>
        <w:rPr>
          <w:color w:val="auto"/>
        </w:rPr>
      </w:pPr>
      <w:r>
        <w:rPr>
          <w:color w:val="auto"/>
        </w:rPr>
        <w:t>1.7标识标牌：所有操作开关、仪表及设备均有符合规范的中文防水金属标识。</w:t>
      </w:r>
    </w:p>
    <w:p w14:paraId="0A3CD742" w14:textId="77777777" w:rsidR="0005298C" w:rsidRDefault="0005298C" w:rsidP="0005298C">
      <w:pPr>
        <w:rPr>
          <w:color w:val="auto"/>
        </w:rPr>
      </w:pPr>
      <w:r>
        <w:rPr>
          <w:color w:val="auto"/>
        </w:rPr>
        <w:t xml:space="preserve">2.底盘参数 </w:t>
      </w:r>
    </w:p>
    <w:p w14:paraId="5B1AA3FD" w14:textId="77777777" w:rsidR="0005298C" w:rsidRDefault="0005298C" w:rsidP="0005298C">
      <w:pPr>
        <w:rPr>
          <w:color w:val="auto"/>
        </w:rPr>
      </w:pPr>
      <w:r>
        <w:rPr>
          <w:color w:val="auto"/>
        </w:rPr>
        <w:t>2.1驱动型式:4×2，子午线钢丝轮胎，配置胎压监测。</w:t>
      </w:r>
    </w:p>
    <w:p w14:paraId="281216C6" w14:textId="77777777" w:rsidR="0005298C" w:rsidRDefault="0005298C" w:rsidP="0005298C">
      <w:pPr>
        <w:rPr>
          <w:color w:val="auto"/>
        </w:rPr>
      </w:pPr>
      <w:r>
        <w:rPr>
          <w:color w:val="auto"/>
        </w:rPr>
        <w:t>2.2发动机形式:6缸，涡轮增压中冷，柴油</w:t>
      </w:r>
    </w:p>
    <w:p w14:paraId="5900790E" w14:textId="77777777" w:rsidR="0005298C" w:rsidRDefault="0005298C" w:rsidP="0005298C">
      <w:pPr>
        <w:rPr>
          <w:color w:val="auto"/>
        </w:rPr>
      </w:pPr>
      <w:r>
        <w:rPr>
          <w:rFonts w:hint="eastAsia"/>
          <w:color w:val="auto"/>
        </w:rPr>
        <w:t>★</w:t>
      </w:r>
      <w:r>
        <w:rPr>
          <w:color w:val="auto"/>
        </w:rPr>
        <w:t>2.3变速箱:≥16前进挡+≥两个倒挡型式</w:t>
      </w:r>
    </w:p>
    <w:p w14:paraId="0230E0BC" w14:textId="77777777" w:rsidR="0005298C" w:rsidRDefault="0005298C" w:rsidP="0005298C">
      <w:pPr>
        <w:rPr>
          <w:color w:val="auto"/>
        </w:rPr>
      </w:pPr>
      <w:r>
        <w:rPr>
          <w:rFonts w:hint="eastAsia"/>
          <w:color w:val="auto"/>
        </w:rPr>
        <w:t>★</w:t>
      </w:r>
      <w:r>
        <w:rPr>
          <w:color w:val="auto"/>
        </w:rPr>
        <w:t>2.4发动机功率（KW）：≥250</w:t>
      </w:r>
    </w:p>
    <w:p w14:paraId="282A4D30" w14:textId="77777777" w:rsidR="0005298C" w:rsidRDefault="0005298C" w:rsidP="0005298C">
      <w:pPr>
        <w:rPr>
          <w:color w:val="auto"/>
        </w:rPr>
      </w:pPr>
      <w:r>
        <w:rPr>
          <w:color w:val="auto"/>
        </w:rPr>
        <w:t>2.5油箱容量:≥200L</w:t>
      </w:r>
    </w:p>
    <w:p w14:paraId="79DFE974" w14:textId="77777777" w:rsidR="0005298C" w:rsidRDefault="0005298C" w:rsidP="0005298C">
      <w:pPr>
        <w:rPr>
          <w:color w:val="auto"/>
        </w:rPr>
      </w:pPr>
      <w:r>
        <w:rPr>
          <w:color w:val="auto"/>
        </w:rPr>
        <w:t>2.6转向：液压助力转向。</w:t>
      </w:r>
    </w:p>
    <w:p w14:paraId="1E0BEEC5" w14:textId="77777777" w:rsidR="0005298C" w:rsidRDefault="0005298C" w:rsidP="0005298C">
      <w:pPr>
        <w:rPr>
          <w:color w:val="auto"/>
        </w:rPr>
      </w:pPr>
      <w:r>
        <w:rPr>
          <w:rFonts w:hint="eastAsia"/>
          <w:color w:val="auto"/>
        </w:rPr>
        <w:t>★</w:t>
      </w:r>
      <w:r>
        <w:rPr>
          <w:color w:val="auto"/>
        </w:rPr>
        <w:t>2.7制动：配有ABS（防抱死制动系统）、EBS（电控制动系统）、ESC电子车身稳定系统，并有辅助制动器。</w:t>
      </w:r>
    </w:p>
    <w:p w14:paraId="4AD3B722" w14:textId="77777777" w:rsidR="0005298C" w:rsidRDefault="0005298C" w:rsidP="0005298C">
      <w:pPr>
        <w:rPr>
          <w:color w:val="auto"/>
        </w:rPr>
      </w:pPr>
      <w:r>
        <w:rPr>
          <w:color w:val="auto"/>
        </w:rPr>
        <w:t xml:space="preserve">3.驾乘室 </w:t>
      </w:r>
    </w:p>
    <w:p w14:paraId="37257CB4" w14:textId="77777777" w:rsidR="0005298C" w:rsidRDefault="0005298C" w:rsidP="0005298C">
      <w:pPr>
        <w:rPr>
          <w:color w:val="auto"/>
        </w:rPr>
      </w:pPr>
      <w:r>
        <w:rPr>
          <w:color w:val="auto"/>
        </w:rPr>
        <w:t>3.1布局结构:双门单排驾驶室</w:t>
      </w:r>
    </w:p>
    <w:p w14:paraId="342DC7B4" w14:textId="77777777" w:rsidR="0005298C" w:rsidRDefault="0005298C" w:rsidP="0005298C">
      <w:pPr>
        <w:rPr>
          <w:color w:val="auto"/>
        </w:rPr>
      </w:pPr>
      <w:r>
        <w:rPr>
          <w:color w:val="auto"/>
        </w:rPr>
        <w:lastRenderedPageBreak/>
        <w:t>3.2座位设置:座位(1+1)</w:t>
      </w:r>
    </w:p>
    <w:p w14:paraId="5B5314B6" w14:textId="77777777" w:rsidR="0005298C" w:rsidRDefault="0005298C" w:rsidP="0005298C">
      <w:pPr>
        <w:rPr>
          <w:color w:val="auto"/>
        </w:rPr>
      </w:pPr>
      <w:r>
        <w:rPr>
          <w:color w:val="auto"/>
        </w:rPr>
        <w:t>3.3安全设置:主驾驶座位气动悬浮、多角度可调，主副驾驶安装有三点式预紧安全带及安全气囊。</w:t>
      </w:r>
    </w:p>
    <w:p w14:paraId="1D4E7F88" w14:textId="77777777" w:rsidR="0005298C" w:rsidRDefault="0005298C" w:rsidP="0005298C">
      <w:pPr>
        <w:rPr>
          <w:color w:val="auto"/>
        </w:rPr>
      </w:pPr>
      <w:r>
        <w:rPr>
          <w:color w:val="auto"/>
        </w:rPr>
        <w:t>3.4</w:t>
      </w:r>
      <w:proofErr w:type="gramStart"/>
      <w:r>
        <w:rPr>
          <w:color w:val="auto"/>
        </w:rPr>
        <w:t>主副驾配有</w:t>
      </w:r>
      <w:proofErr w:type="gramEnd"/>
      <w:r>
        <w:rPr>
          <w:color w:val="auto"/>
        </w:rPr>
        <w:t>电动加热后视镜及电动玻璃升降器。</w:t>
      </w:r>
    </w:p>
    <w:p w14:paraId="677F5015" w14:textId="77777777" w:rsidR="0005298C" w:rsidRDefault="0005298C" w:rsidP="0005298C">
      <w:pPr>
        <w:rPr>
          <w:color w:val="auto"/>
        </w:rPr>
      </w:pPr>
      <w:r>
        <w:rPr>
          <w:color w:val="auto"/>
        </w:rPr>
        <w:t>3.5 安装360度全景影像，含前后可视行车记录仪，含倒车雷达，存储卡≥128G、高清显示屏≥9英寸。</w:t>
      </w:r>
    </w:p>
    <w:p w14:paraId="1A302101" w14:textId="77777777" w:rsidR="0005298C" w:rsidRDefault="0005298C" w:rsidP="0005298C">
      <w:pPr>
        <w:rPr>
          <w:color w:val="auto"/>
        </w:rPr>
      </w:pPr>
      <w:r>
        <w:rPr>
          <w:color w:val="auto"/>
        </w:rPr>
        <w:t>3.6音频：可通过</w:t>
      </w:r>
      <w:proofErr w:type="gramStart"/>
      <w:r>
        <w:rPr>
          <w:color w:val="auto"/>
        </w:rPr>
        <w:t>手机蓝牙播放</w:t>
      </w:r>
      <w:proofErr w:type="gramEnd"/>
      <w:r>
        <w:rPr>
          <w:color w:val="auto"/>
        </w:rPr>
        <w:t>音频，带独立USB接口可播放音频。</w:t>
      </w:r>
    </w:p>
    <w:p w14:paraId="436EE201" w14:textId="77777777" w:rsidR="0005298C" w:rsidRDefault="0005298C" w:rsidP="0005298C">
      <w:pPr>
        <w:rPr>
          <w:color w:val="auto"/>
        </w:rPr>
      </w:pPr>
      <w:r>
        <w:rPr>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0FE11483" w14:textId="77777777" w:rsidR="0005298C" w:rsidRDefault="0005298C" w:rsidP="0005298C">
      <w:pPr>
        <w:rPr>
          <w:color w:val="auto"/>
        </w:rPr>
      </w:pPr>
      <w:r>
        <w:rPr>
          <w:color w:val="auto"/>
        </w:rPr>
        <w:t>3.8配置室内照明灯、内后视镜、中央门锁、空调（冷暖风）、遮阳板、盲区照地镜等原车设备。</w:t>
      </w:r>
    </w:p>
    <w:p w14:paraId="48DC9864" w14:textId="77777777" w:rsidR="0005298C" w:rsidRDefault="0005298C" w:rsidP="0005298C">
      <w:pPr>
        <w:rPr>
          <w:color w:val="auto"/>
        </w:rPr>
      </w:pPr>
      <w:r>
        <w:rPr>
          <w:color w:val="auto"/>
        </w:rPr>
        <w:t>4.车厢</w:t>
      </w:r>
    </w:p>
    <w:p w14:paraId="51CF1403" w14:textId="77777777" w:rsidR="0005298C" w:rsidRDefault="0005298C" w:rsidP="0005298C">
      <w:pPr>
        <w:rPr>
          <w:color w:val="auto"/>
        </w:rPr>
      </w:pPr>
      <w:r>
        <w:rPr>
          <w:color w:val="auto"/>
        </w:rPr>
        <w:t>4.1车厢从前至后依次设置柴油发电机组仓和设备仓，发电机组仓和设备仓完全隔离，车厢前侧设置排风百叶窗，厢体内具有自动空气循环功能，车内设备需固定。</w:t>
      </w:r>
    </w:p>
    <w:p w14:paraId="103F8F35" w14:textId="77777777" w:rsidR="0005298C" w:rsidRDefault="0005298C" w:rsidP="0005298C">
      <w:pPr>
        <w:rPr>
          <w:color w:val="auto"/>
        </w:rPr>
      </w:pPr>
      <w:r>
        <w:rPr>
          <w:color w:val="auto"/>
        </w:rPr>
        <w:t>4.2 骨架采用高强度钢材或铝合金型材，外表面为铝板，阳极氧化处理，材质厚度为2mm-6mm。</w:t>
      </w:r>
    </w:p>
    <w:p w14:paraId="7165AF1B" w14:textId="77777777" w:rsidR="0005298C" w:rsidRDefault="0005298C" w:rsidP="0005298C">
      <w:pPr>
        <w:rPr>
          <w:color w:val="auto"/>
        </w:rPr>
      </w:pPr>
      <w:r>
        <w:rPr>
          <w:color w:val="auto"/>
        </w:rPr>
        <w:t>4.3厢体两侧发电机组仓设置铝合金检修门各≥1扇，宽*高≥600*1600mm。</w:t>
      </w:r>
    </w:p>
    <w:p w14:paraId="64FB8A41" w14:textId="77777777" w:rsidR="0005298C" w:rsidRDefault="0005298C" w:rsidP="0005298C">
      <w:pPr>
        <w:rPr>
          <w:color w:val="auto"/>
        </w:rPr>
      </w:pPr>
      <w:r>
        <w:rPr>
          <w:color w:val="auto"/>
        </w:rPr>
        <w:t>4.4车厢前部安装1套登顶梯，无缝不锈钢管焊接，踏板做翻边冲孔防滑处理（2700*320mm≥长宽尺寸≥2670*310）。</w:t>
      </w:r>
    </w:p>
    <w:p w14:paraId="20F3CBBD" w14:textId="77777777" w:rsidR="0005298C" w:rsidRDefault="0005298C" w:rsidP="0005298C">
      <w:pPr>
        <w:rPr>
          <w:color w:val="auto"/>
        </w:rPr>
      </w:pPr>
      <w:r>
        <w:rPr>
          <w:color w:val="auto"/>
        </w:rPr>
        <w:t>4.5尾部设置铝合金上翻门或左右双开门（外开）。</w:t>
      </w:r>
    </w:p>
    <w:p w14:paraId="43DBC942" w14:textId="77777777" w:rsidR="0005298C" w:rsidRDefault="0005298C" w:rsidP="0005298C">
      <w:pPr>
        <w:rPr>
          <w:color w:val="auto"/>
        </w:rPr>
      </w:pPr>
      <w:r>
        <w:rPr>
          <w:color w:val="auto"/>
        </w:rPr>
        <w:t>4.6 车身下部</w:t>
      </w:r>
      <w:proofErr w:type="gramStart"/>
      <w:r>
        <w:rPr>
          <w:color w:val="auto"/>
        </w:rPr>
        <w:t>设置裙箱</w:t>
      </w:r>
      <w:proofErr w:type="gramEnd"/>
      <w:r>
        <w:rPr>
          <w:color w:val="auto"/>
        </w:rPr>
        <w:t>≥4个。</w:t>
      </w:r>
    </w:p>
    <w:p w14:paraId="61C4BA46" w14:textId="77777777" w:rsidR="0005298C" w:rsidRDefault="0005298C" w:rsidP="0005298C">
      <w:pPr>
        <w:rPr>
          <w:color w:val="auto"/>
        </w:rPr>
      </w:pPr>
      <w:r>
        <w:rPr>
          <w:color w:val="auto"/>
        </w:rPr>
        <w:t>5.发电机组</w:t>
      </w:r>
    </w:p>
    <w:p w14:paraId="532AEC57" w14:textId="77777777" w:rsidR="0005298C" w:rsidRDefault="0005298C" w:rsidP="0005298C">
      <w:pPr>
        <w:rPr>
          <w:color w:val="auto"/>
        </w:rPr>
      </w:pPr>
      <w:r>
        <w:rPr>
          <w:rFonts w:hint="eastAsia"/>
          <w:color w:val="auto"/>
        </w:rPr>
        <w:t>★</w:t>
      </w:r>
      <w:r>
        <w:rPr>
          <w:color w:val="auto"/>
        </w:rPr>
        <w:t>5.1超静音柴油发电机组，主、备用发电机组最大荷载≥额定荷载的110%，额定功率≥200kW。</w:t>
      </w:r>
    </w:p>
    <w:p w14:paraId="30B9A870" w14:textId="77777777" w:rsidR="0005298C" w:rsidRDefault="0005298C" w:rsidP="0005298C">
      <w:pPr>
        <w:rPr>
          <w:color w:val="auto"/>
        </w:rPr>
      </w:pPr>
      <w:r>
        <w:rPr>
          <w:color w:val="auto"/>
        </w:rPr>
        <w:t>5.2电压：220V/380V</w:t>
      </w:r>
    </w:p>
    <w:p w14:paraId="5D7F9A91" w14:textId="77777777" w:rsidR="0005298C" w:rsidRDefault="0005298C" w:rsidP="0005298C">
      <w:pPr>
        <w:rPr>
          <w:color w:val="auto"/>
        </w:rPr>
      </w:pPr>
      <w:r>
        <w:rPr>
          <w:color w:val="auto"/>
        </w:rPr>
        <w:t>5.3频率：50Hz</w:t>
      </w:r>
    </w:p>
    <w:p w14:paraId="03598A44" w14:textId="77777777" w:rsidR="0005298C" w:rsidRDefault="0005298C" w:rsidP="0005298C">
      <w:pPr>
        <w:rPr>
          <w:color w:val="auto"/>
        </w:rPr>
      </w:pPr>
      <w:r>
        <w:rPr>
          <w:color w:val="auto"/>
        </w:rPr>
        <w:t>5.4在发电机正常工作时，经隔音处理后在1米处噪音≤85分贝。</w:t>
      </w:r>
    </w:p>
    <w:p w14:paraId="1D1A0129" w14:textId="77777777" w:rsidR="0005298C" w:rsidRDefault="0005298C" w:rsidP="0005298C">
      <w:pPr>
        <w:rPr>
          <w:color w:val="auto"/>
        </w:rPr>
      </w:pPr>
      <w:r>
        <w:rPr>
          <w:color w:val="auto"/>
        </w:rPr>
        <w:t>5.5发电机组室内有烟热报警及视频监控系统，视频终端设置在驾驶舱内。</w:t>
      </w:r>
    </w:p>
    <w:p w14:paraId="09AB4D0D" w14:textId="77777777" w:rsidR="0005298C" w:rsidRDefault="0005298C" w:rsidP="0005298C">
      <w:pPr>
        <w:rPr>
          <w:color w:val="auto"/>
        </w:rPr>
      </w:pPr>
      <w:r>
        <w:rPr>
          <w:color w:val="auto"/>
        </w:rPr>
        <w:t>6.升降照明系统</w:t>
      </w:r>
    </w:p>
    <w:p w14:paraId="0BB7A652" w14:textId="77777777" w:rsidR="0005298C" w:rsidRDefault="0005298C" w:rsidP="0005298C">
      <w:pPr>
        <w:rPr>
          <w:color w:val="auto"/>
        </w:rPr>
      </w:pPr>
      <w:r>
        <w:rPr>
          <w:rFonts w:hint="eastAsia"/>
          <w:color w:val="auto"/>
        </w:rPr>
        <w:t>★</w:t>
      </w:r>
      <w:r>
        <w:rPr>
          <w:color w:val="auto"/>
        </w:rPr>
        <w:t>6.1 LED照明功率：≥4*500W</w:t>
      </w:r>
    </w:p>
    <w:p w14:paraId="1F744CEA" w14:textId="77777777" w:rsidR="0005298C" w:rsidRDefault="0005298C" w:rsidP="0005298C">
      <w:pPr>
        <w:rPr>
          <w:color w:val="auto"/>
        </w:rPr>
      </w:pPr>
      <w:r>
        <w:rPr>
          <w:color w:val="auto"/>
        </w:rPr>
        <w:t>6.2升降高度≥6m</w:t>
      </w:r>
    </w:p>
    <w:p w14:paraId="4BB77E88" w14:textId="77777777" w:rsidR="0005298C" w:rsidRDefault="0005298C" w:rsidP="0005298C">
      <w:pPr>
        <w:rPr>
          <w:color w:val="auto"/>
        </w:rPr>
      </w:pPr>
      <w:r>
        <w:rPr>
          <w:color w:val="auto"/>
        </w:rPr>
        <w:t>6.3俯仰角：≥0-330°，水平旋转:≥0-360°</w:t>
      </w:r>
    </w:p>
    <w:p w14:paraId="597DF2DC" w14:textId="77777777" w:rsidR="0005298C" w:rsidRDefault="0005298C" w:rsidP="0005298C">
      <w:pPr>
        <w:rPr>
          <w:color w:val="auto"/>
        </w:rPr>
      </w:pPr>
      <w:r>
        <w:rPr>
          <w:color w:val="auto"/>
        </w:rPr>
        <w:lastRenderedPageBreak/>
        <w:t>6.4控制方式:控制柜及遥控器控制</w:t>
      </w:r>
    </w:p>
    <w:p w14:paraId="4FDAB863" w14:textId="77777777" w:rsidR="0005298C" w:rsidRDefault="0005298C" w:rsidP="0005298C">
      <w:pPr>
        <w:rPr>
          <w:color w:val="auto"/>
        </w:rPr>
      </w:pPr>
      <w:r>
        <w:rPr>
          <w:color w:val="auto"/>
        </w:rPr>
        <w:t>7.</w:t>
      </w:r>
      <w:proofErr w:type="gramStart"/>
      <w:r>
        <w:rPr>
          <w:color w:val="auto"/>
        </w:rPr>
        <w:t>侧围照明灯</w:t>
      </w:r>
      <w:proofErr w:type="gramEnd"/>
    </w:p>
    <w:p w14:paraId="14E09F56" w14:textId="77777777" w:rsidR="0005298C" w:rsidRDefault="0005298C" w:rsidP="0005298C">
      <w:pPr>
        <w:rPr>
          <w:color w:val="auto"/>
        </w:rPr>
      </w:pPr>
      <w:r>
        <w:rPr>
          <w:color w:val="auto"/>
        </w:rPr>
        <w:t>7.1位于车顶两侧和尾部，数量≥7个，分布在车厢顶部左右后三个方向</w:t>
      </w:r>
    </w:p>
    <w:p w14:paraId="084D52E7" w14:textId="77777777" w:rsidR="0005298C" w:rsidRDefault="0005298C" w:rsidP="0005298C">
      <w:pPr>
        <w:rPr>
          <w:color w:val="auto"/>
        </w:rPr>
      </w:pPr>
      <w:r>
        <w:rPr>
          <w:color w:val="auto"/>
        </w:rPr>
        <w:t>7.2总功率：≥7×800w</w:t>
      </w:r>
    </w:p>
    <w:p w14:paraId="19722549" w14:textId="77777777" w:rsidR="0005298C" w:rsidRDefault="0005298C" w:rsidP="0005298C">
      <w:pPr>
        <w:rPr>
          <w:color w:val="auto"/>
        </w:rPr>
      </w:pPr>
      <w:r>
        <w:rPr>
          <w:color w:val="auto"/>
        </w:rPr>
        <w:t>7.3光源：LED灯</w:t>
      </w:r>
    </w:p>
    <w:p w14:paraId="4B0D324B" w14:textId="77777777" w:rsidR="0005298C" w:rsidRDefault="0005298C" w:rsidP="0005298C">
      <w:pPr>
        <w:rPr>
          <w:color w:val="auto"/>
        </w:rPr>
      </w:pPr>
      <w:r>
        <w:rPr>
          <w:color w:val="auto"/>
        </w:rPr>
        <w:t>8.供配电系统</w:t>
      </w:r>
    </w:p>
    <w:p w14:paraId="544F39BE" w14:textId="77777777" w:rsidR="0005298C" w:rsidRDefault="0005298C" w:rsidP="0005298C">
      <w:pPr>
        <w:rPr>
          <w:color w:val="auto"/>
        </w:rPr>
      </w:pPr>
      <w:r>
        <w:rPr>
          <w:color w:val="auto"/>
        </w:rPr>
        <w:t>8.1配备1套手动市电线缆盘，电压220v，长度≥50m。</w:t>
      </w:r>
    </w:p>
    <w:p w14:paraId="7E670756" w14:textId="77777777" w:rsidR="0005298C" w:rsidRDefault="0005298C" w:rsidP="0005298C">
      <w:pPr>
        <w:rPr>
          <w:color w:val="auto"/>
        </w:rPr>
      </w:pPr>
      <w:r>
        <w:rPr>
          <w:color w:val="auto"/>
        </w:rPr>
        <w:t>8.2配备免维护蓄电池≥2只，单只容量≥120AH。</w:t>
      </w:r>
    </w:p>
    <w:p w14:paraId="51915BDD" w14:textId="77777777" w:rsidR="0005298C" w:rsidRDefault="0005298C" w:rsidP="0005298C">
      <w:pPr>
        <w:rPr>
          <w:color w:val="auto"/>
        </w:rPr>
      </w:pPr>
      <w:r>
        <w:rPr>
          <w:color w:val="auto"/>
        </w:rPr>
        <w:t>8.3配备智能充电机≥1台，功率≥600w,适用12V、24V、6AH-400AH各类电瓶，自动识别12V、24V充电电瓶，液晶屏实时显示充电数据和状态，具备充满自停功能。</w:t>
      </w:r>
    </w:p>
    <w:p w14:paraId="507DFD3C" w14:textId="77777777" w:rsidR="0005298C" w:rsidRDefault="0005298C" w:rsidP="0005298C">
      <w:pPr>
        <w:rPr>
          <w:color w:val="auto"/>
        </w:rPr>
      </w:pPr>
      <w:r>
        <w:rPr>
          <w:rFonts w:hint="eastAsia"/>
          <w:color w:val="auto"/>
        </w:rPr>
        <w:t>★</w:t>
      </w:r>
      <w:r>
        <w:rPr>
          <w:color w:val="auto"/>
        </w:rPr>
        <w:t>8.4车辆安装线盘固定装置，并随车配备规格3*6mm²的50m移动线盘≥10盘，3*6mm²的30m移动线盘≥10盘，配备规格线径为5*10mm²的50m移动防水配电箱≥10个，5*10mm²的30m移动防水配电箱≥10个（防水配电箱为≥63A，防水等级≥IP67），配备线径5*16mm²的30米移动防水配电箱1个（防水配电箱≥125A,防水等级≥IP67）。</w:t>
      </w:r>
    </w:p>
    <w:p w14:paraId="0C68B95F" w14:textId="77777777" w:rsidR="0005298C" w:rsidRDefault="0005298C" w:rsidP="0005298C">
      <w:pPr>
        <w:rPr>
          <w:color w:val="auto"/>
        </w:rPr>
      </w:pPr>
      <w:r>
        <w:rPr>
          <w:rFonts w:hint="eastAsia"/>
          <w:color w:val="auto"/>
        </w:rPr>
        <w:t>★</w:t>
      </w:r>
      <w:r>
        <w:rPr>
          <w:color w:val="auto"/>
        </w:rPr>
        <w:t>8.5配有220V/380V智能电控系统，</w:t>
      </w:r>
      <w:proofErr w:type="gramStart"/>
      <w:r>
        <w:rPr>
          <w:color w:val="auto"/>
        </w:rPr>
        <w:t>一键式启停</w:t>
      </w:r>
      <w:proofErr w:type="gramEnd"/>
      <w:r>
        <w:rPr>
          <w:color w:val="auto"/>
        </w:rPr>
        <w:t>发电机组并实时监控运行状态；可从市电取</w:t>
      </w:r>
      <w:proofErr w:type="gramStart"/>
      <w:r>
        <w:rPr>
          <w:color w:val="auto"/>
        </w:rPr>
        <w:t>电用于</w:t>
      </w:r>
      <w:proofErr w:type="gramEnd"/>
      <w:r>
        <w:rPr>
          <w:color w:val="auto"/>
        </w:rPr>
        <w:t>照明，当插入市电时自动转换，发电机、市电插头与接口匹配；防爆型输出插座≥24个，其中输出电压220V电流16A插座≥6个、输出电压220V电流32A插座≥6个、输出电压220V电流63A插座≥6个，输出电压380V电流63A插座≥4个，输出电压380V电流125A插座≥2个，输出电压380V电流125A断路器带接线柱1个。输入380V、220V插座≥1个。</w:t>
      </w:r>
    </w:p>
    <w:p w14:paraId="289C2B6F" w14:textId="77777777" w:rsidR="0005298C" w:rsidRDefault="0005298C" w:rsidP="0005298C">
      <w:pPr>
        <w:rPr>
          <w:color w:val="auto"/>
        </w:rPr>
      </w:pPr>
      <w:r>
        <w:rPr>
          <w:color w:val="auto"/>
        </w:rPr>
        <w:t>9.附底盘使用手册2份；底盘维护手册2份；上装使用维护手册2份；车辆零件目录2份；安全操作光盘2张；底盘电气原理图1套；随车工具、全尺寸备胎等常用随车器材；发动机号和底盘号拓印件2套；底盘保修卡1份；底盘及其他进口装备货物证明1份、车辆一致性证书1份、底盘合格证1份及上牌交车所需资料及保养配件、随车工具。</w:t>
      </w:r>
    </w:p>
    <w:p w14:paraId="0A3B0477" w14:textId="77777777" w:rsidR="0005298C" w:rsidRDefault="0005298C" w:rsidP="0005298C">
      <w:pPr>
        <w:pStyle w:val="2"/>
        <w:ind w:firstLine="482"/>
        <w:rPr>
          <w:color w:val="auto"/>
        </w:rPr>
      </w:pPr>
      <w:r>
        <w:rPr>
          <w:rFonts w:hint="eastAsia"/>
          <w:color w:val="auto"/>
        </w:rPr>
        <w:t>4标包：被服洗涤车</w:t>
      </w:r>
    </w:p>
    <w:p w14:paraId="1526F31E" w14:textId="77777777" w:rsidR="0005298C" w:rsidRDefault="0005298C" w:rsidP="0005298C">
      <w:pPr>
        <w:rPr>
          <w:color w:val="auto"/>
        </w:rPr>
      </w:pPr>
      <w:r>
        <w:rPr>
          <w:color w:val="auto"/>
        </w:rPr>
        <w:t>1 整车参数</w:t>
      </w:r>
    </w:p>
    <w:p w14:paraId="12498DFC" w14:textId="77777777" w:rsidR="0005298C" w:rsidRDefault="0005298C" w:rsidP="0005298C">
      <w:pPr>
        <w:rPr>
          <w:color w:val="auto"/>
        </w:rPr>
      </w:pPr>
      <w:r>
        <w:rPr>
          <w:rFonts w:hint="eastAsia"/>
          <w:color w:val="auto"/>
        </w:rPr>
        <w:t>★</w:t>
      </w:r>
      <w:r>
        <w:rPr>
          <w:color w:val="auto"/>
        </w:rPr>
        <w:t>1.1 整车单次最大洗衣工作能力≥60kg；整车单次最大烘干工作能力≥60 kg；</w:t>
      </w:r>
    </w:p>
    <w:p w14:paraId="2AD8A5FC" w14:textId="77777777" w:rsidR="0005298C" w:rsidRDefault="0005298C" w:rsidP="0005298C">
      <w:pPr>
        <w:rPr>
          <w:color w:val="auto"/>
        </w:rPr>
      </w:pPr>
      <w:r>
        <w:rPr>
          <w:color w:val="auto"/>
        </w:rPr>
        <w:t>1.2 改装后整车外形尺寸 (mm，长*宽*高)：≥9000*2500*3500。</w:t>
      </w:r>
    </w:p>
    <w:p w14:paraId="5464792E" w14:textId="77777777" w:rsidR="0005298C" w:rsidRDefault="0005298C" w:rsidP="0005298C">
      <w:pPr>
        <w:rPr>
          <w:color w:val="auto"/>
        </w:rPr>
      </w:pPr>
      <w:r>
        <w:rPr>
          <w:color w:val="auto"/>
        </w:rPr>
        <w:t>1.3排放标准：国Ⅵ（符合国家现行排放标准）；</w:t>
      </w:r>
    </w:p>
    <w:p w14:paraId="2D89C23D" w14:textId="77777777" w:rsidR="0005298C" w:rsidRDefault="0005298C" w:rsidP="0005298C">
      <w:pPr>
        <w:rPr>
          <w:color w:val="auto"/>
        </w:rPr>
      </w:pPr>
      <w:r>
        <w:rPr>
          <w:rFonts w:hint="eastAsia"/>
          <w:color w:val="auto"/>
        </w:rPr>
        <w:t>★</w:t>
      </w:r>
      <w:r>
        <w:rPr>
          <w:color w:val="auto"/>
        </w:rPr>
        <w:t xml:space="preserve">1.4发动机功率≥250kw； </w:t>
      </w:r>
    </w:p>
    <w:p w14:paraId="18ED608D" w14:textId="77777777" w:rsidR="0005298C" w:rsidRDefault="0005298C" w:rsidP="0005298C">
      <w:pPr>
        <w:rPr>
          <w:color w:val="auto"/>
        </w:rPr>
      </w:pPr>
      <w:r>
        <w:rPr>
          <w:color w:val="auto"/>
        </w:rPr>
        <w:t>2 底盘参数</w:t>
      </w:r>
    </w:p>
    <w:p w14:paraId="659DB226" w14:textId="77777777" w:rsidR="0005298C" w:rsidRDefault="0005298C" w:rsidP="0005298C">
      <w:pPr>
        <w:rPr>
          <w:color w:val="auto"/>
        </w:rPr>
      </w:pPr>
      <w:r>
        <w:rPr>
          <w:color w:val="auto"/>
        </w:rPr>
        <w:t>2.1底盘：国产二类货车底盘；</w:t>
      </w:r>
    </w:p>
    <w:p w14:paraId="6DC84D18" w14:textId="77777777" w:rsidR="0005298C" w:rsidRDefault="0005298C" w:rsidP="0005298C">
      <w:pPr>
        <w:rPr>
          <w:color w:val="auto"/>
        </w:rPr>
      </w:pPr>
      <w:r>
        <w:rPr>
          <w:color w:val="auto"/>
        </w:rPr>
        <w:t>2.2驱动形式：4×2；</w:t>
      </w:r>
    </w:p>
    <w:p w14:paraId="38428423" w14:textId="77777777" w:rsidR="0005298C" w:rsidRDefault="0005298C" w:rsidP="0005298C">
      <w:pPr>
        <w:rPr>
          <w:color w:val="auto"/>
        </w:rPr>
      </w:pPr>
      <w:r>
        <w:rPr>
          <w:color w:val="auto"/>
        </w:rPr>
        <w:t>2.3底盘油箱容积≥ 300 L；</w:t>
      </w:r>
    </w:p>
    <w:p w14:paraId="6AD3F446" w14:textId="77777777" w:rsidR="0005298C" w:rsidRDefault="0005298C" w:rsidP="0005298C">
      <w:pPr>
        <w:rPr>
          <w:color w:val="auto"/>
        </w:rPr>
      </w:pPr>
      <w:r>
        <w:rPr>
          <w:color w:val="auto"/>
        </w:rPr>
        <w:lastRenderedPageBreak/>
        <w:t>2.4变速箱：手动或自动；</w:t>
      </w:r>
    </w:p>
    <w:p w14:paraId="604F1F28" w14:textId="77777777" w:rsidR="0005298C" w:rsidRDefault="0005298C" w:rsidP="0005298C">
      <w:pPr>
        <w:rPr>
          <w:color w:val="auto"/>
        </w:rPr>
      </w:pPr>
      <w:r>
        <w:rPr>
          <w:color w:val="auto"/>
        </w:rPr>
        <w:t>2.5最高车速:≥110km/h，配90km/h电子限速器。</w:t>
      </w:r>
    </w:p>
    <w:p w14:paraId="566B39F1" w14:textId="77777777" w:rsidR="0005298C" w:rsidRDefault="0005298C" w:rsidP="0005298C">
      <w:pPr>
        <w:rPr>
          <w:color w:val="auto"/>
        </w:rPr>
      </w:pPr>
      <w:r>
        <w:rPr>
          <w:color w:val="auto"/>
        </w:rPr>
        <w:t>2.6配置子午线钢丝胎或真空胎、配备原车全尺寸备胎，发动机及主要部件监测系统、胎压监测等设备；</w:t>
      </w:r>
    </w:p>
    <w:p w14:paraId="6A9AA86B" w14:textId="77777777" w:rsidR="0005298C" w:rsidRDefault="0005298C" w:rsidP="0005298C">
      <w:pPr>
        <w:rPr>
          <w:color w:val="auto"/>
        </w:rPr>
      </w:pPr>
      <w:r>
        <w:rPr>
          <w:color w:val="auto"/>
        </w:rPr>
        <w:t>2.7制动系统：汽车电子稳定控制系统（ESC）或同功能配置，缓速器</w:t>
      </w:r>
    </w:p>
    <w:p w14:paraId="4A3BF0DB" w14:textId="77777777" w:rsidR="0005298C" w:rsidRDefault="0005298C" w:rsidP="0005298C">
      <w:pPr>
        <w:rPr>
          <w:color w:val="auto"/>
        </w:rPr>
      </w:pPr>
      <w:r>
        <w:rPr>
          <w:color w:val="auto"/>
        </w:rPr>
        <w:t>3 驾驶室参数</w:t>
      </w:r>
    </w:p>
    <w:p w14:paraId="7893CF2E" w14:textId="77777777" w:rsidR="0005298C" w:rsidRDefault="0005298C" w:rsidP="0005298C">
      <w:pPr>
        <w:rPr>
          <w:color w:val="auto"/>
        </w:rPr>
      </w:pPr>
      <w:r>
        <w:rPr>
          <w:color w:val="auto"/>
        </w:rPr>
        <w:t>3.1驾乘室布局结构：平头前翻，单排半驾驶室，</w:t>
      </w:r>
      <w:proofErr w:type="gramStart"/>
      <w:r>
        <w:rPr>
          <w:color w:val="auto"/>
        </w:rPr>
        <w:t>主驾气动</w:t>
      </w:r>
      <w:proofErr w:type="gramEnd"/>
      <w:r>
        <w:rPr>
          <w:color w:val="auto"/>
        </w:rPr>
        <w:t>悬浮座椅可多向调节，多功能方向盘；</w:t>
      </w:r>
    </w:p>
    <w:p w14:paraId="59801ECE" w14:textId="77777777" w:rsidR="0005298C" w:rsidRDefault="0005298C" w:rsidP="0005298C">
      <w:pPr>
        <w:rPr>
          <w:color w:val="auto"/>
        </w:rPr>
      </w:pPr>
      <w:r>
        <w:rPr>
          <w:color w:val="auto"/>
        </w:rPr>
        <w:t>3.2驾乘</w:t>
      </w:r>
      <w:proofErr w:type="gramStart"/>
      <w:r>
        <w:rPr>
          <w:color w:val="auto"/>
        </w:rPr>
        <w:t>室安全</w:t>
      </w:r>
      <w:proofErr w:type="gramEnd"/>
      <w:r>
        <w:rPr>
          <w:color w:val="auto"/>
        </w:rPr>
        <w:t>设置：前排座椅均设置预紧安全带，双门电动升降玻璃，电子中控锁，双安全气囊；</w:t>
      </w:r>
    </w:p>
    <w:p w14:paraId="232AB1DC" w14:textId="77777777" w:rsidR="0005298C" w:rsidRDefault="0005298C" w:rsidP="0005298C">
      <w:pPr>
        <w:rPr>
          <w:color w:val="auto"/>
        </w:rPr>
      </w:pPr>
      <w:r>
        <w:rPr>
          <w:color w:val="auto"/>
        </w:rPr>
        <w:t>3.3配备冷暖空调，电动后视镜、电动后视镜加热，增加车门、安全带蜂鸣器；</w:t>
      </w:r>
    </w:p>
    <w:p w14:paraId="37F6036A" w14:textId="77777777" w:rsidR="0005298C" w:rsidRDefault="0005298C" w:rsidP="0005298C">
      <w:pPr>
        <w:rPr>
          <w:color w:val="auto"/>
        </w:rPr>
      </w:pPr>
      <w:r>
        <w:rPr>
          <w:color w:val="auto"/>
        </w:rPr>
        <w:t>3.4配置车载逆变器，2A USB 接口，220V5A 交流电源接口，交流接口采用万能插，满足两插、 三插等各类不同插头的需求；</w:t>
      </w:r>
    </w:p>
    <w:p w14:paraId="73EDBFB6" w14:textId="77777777" w:rsidR="0005298C" w:rsidRDefault="0005298C" w:rsidP="0005298C">
      <w:pPr>
        <w:rPr>
          <w:color w:val="auto"/>
        </w:rPr>
      </w:pPr>
      <w:r>
        <w:rPr>
          <w:color w:val="auto"/>
        </w:rPr>
        <w:t>3.5安装360度全景影像，含前后可视行车记录仪，含倒车雷达，存储卡≥128G、高清显示屏≥9英寸。</w:t>
      </w:r>
    </w:p>
    <w:p w14:paraId="02E0B0E4" w14:textId="77777777" w:rsidR="0005298C" w:rsidRDefault="0005298C" w:rsidP="0005298C">
      <w:pPr>
        <w:rPr>
          <w:color w:val="auto"/>
        </w:rPr>
      </w:pPr>
      <w:r>
        <w:rPr>
          <w:color w:val="auto"/>
        </w:rPr>
        <w:t>3.6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00EED367" w14:textId="77777777" w:rsidR="0005298C" w:rsidRDefault="0005298C" w:rsidP="0005298C">
      <w:pPr>
        <w:rPr>
          <w:color w:val="auto"/>
        </w:rPr>
      </w:pPr>
      <w:r>
        <w:rPr>
          <w:color w:val="auto"/>
        </w:rPr>
        <w:t xml:space="preserve">4.电气系统 </w:t>
      </w:r>
    </w:p>
    <w:p w14:paraId="6530CF37" w14:textId="77777777" w:rsidR="0005298C" w:rsidRDefault="0005298C" w:rsidP="0005298C">
      <w:pPr>
        <w:rPr>
          <w:color w:val="auto"/>
        </w:rPr>
      </w:pPr>
      <w:r>
        <w:rPr>
          <w:color w:val="auto"/>
        </w:rPr>
        <w:t>4.1车辆顶部安装有长</w:t>
      </w:r>
      <w:proofErr w:type="gramStart"/>
      <w:r>
        <w:rPr>
          <w:color w:val="auto"/>
        </w:rPr>
        <w:t>排红</w:t>
      </w:r>
      <w:proofErr w:type="gramEnd"/>
      <w:r>
        <w:rPr>
          <w:color w:val="auto"/>
        </w:rPr>
        <w:t>色警灯，驾驶室内设置警灯警报器(功率≥200W)，厢体左右和后部安装有红白频闪灯和场地照明LED灯。</w:t>
      </w:r>
    </w:p>
    <w:p w14:paraId="1C8A55AE" w14:textId="77777777" w:rsidR="0005298C" w:rsidRDefault="0005298C" w:rsidP="0005298C">
      <w:pPr>
        <w:rPr>
          <w:color w:val="auto"/>
        </w:rPr>
      </w:pPr>
      <w:r>
        <w:rPr>
          <w:color w:val="auto"/>
        </w:rPr>
        <w:t>4.2音频：可通过</w:t>
      </w:r>
      <w:proofErr w:type="gramStart"/>
      <w:r>
        <w:rPr>
          <w:color w:val="auto"/>
        </w:rPr>
        <w:t>手机蓝牙播放</w:t>
      </w:r>
      <w:proofErr w:type="gramEnd"/>
      <w:r>
        <w:rPr>
          <w:color w:val="auto"/>
        </w:rPr>
        <w:t>音频，带独立USB接口可播放音频。</w:t>
      </w:r>
    </w:p>
    <w:p w14:paraId="0205BFBE" w14:textId="77777777" w:rsidR="0005298C" w:rsidRDefault="0005298C" w:rsidP="0005298C">
      <w:pPr>
        <w:rPr>
          <w:color w:val="auto"/>
        </w:rPr>
      </w:pPr>
      <w:r>
        <w:rPr>
          <w:color w:val="auto"/>
        </w:rPr>
        <w:t>4.3整车配备交直流两种照明，满足工作照明和应急照明需求。</w:t>
      </w:r>
    </w:p>
    <w:p w14:paraId="31999319" w14:textId="77777777" w:rsidR="0005298C" w:rsidRDefault="0005298C" w:rsidP="0005298C">
      <w:pPr>
        <w:rPr>
          <w:color w:val="auto"/>
        </w:rPr>
      </w:pPr>
      <w:r>
        <w:rPr>
          <w:color w:val="auto"/>
        </w:rPr>
        <w:t>4.</w:t>
      </w:r>
      <w:r>
        <w:rPr>
          <w:rFonts w:hint="eastAsia"/>
          <w:color w:val="auto"/>
        </w:rPr>
        <w:t>5</w:t>
      </w:r>
      <w:r>
        <w:rPr>
          <w:color w:val="auto"/>
        </w:rPr>
        <w:t>配备市电手动线缆盘2套≥30米，线缆规格4*10mm²或优于此规格</w:t>
      </w:r>
    </w:p>
    <w:p w14:paraId="6BACECF7" w14:textId="77777777" w:rsidR="0005298C" w:rsidRDefault="0005298C" w:rsidP="0005298C">
      <w:pPr>
        <w:rPr>
          <w:color w:val="auto"/>
        </w:rPr>
      </w:pPr>
      <w:r>
        <w:rPr>
          <w:color w:val="auto"/>
        </w:rPr>
        <w:t>4.</w:t>
      </w:r>
      <w:r>
        <w:rPr>
          <w:rFonts w:hint="eastAsia"/>
          <w:color w:val="auto"/>
        </w:rPr>
        <w:t>6</w:t>
      </w:r>
      <w:r>
        <w:rPr>
          <w:color w:val="auto"/>
        </w:rPr>
        <w:t>配置发电机（组），发电机额定功率≥40KW，电压：380V，频率：50HZ，满足</w:t>
      </w:r>
      <w:proofErr w:type="gramStart"/>
      <w:r>
        <w:rPr>
          <w:color w:val="auto"/>
        </w:rPr>
        <w:t>洗涤车</w:t>
      </w:r>
      <w:proofErr w:type="gramEnd"/>
      <w:r>
        <w:rPr>
          <w:color w:val="auto"/>
        </w:rPr>
        <w:t>所有设备同时开启的用电负荷需求，7米范围内工作噪音≤60dB，可进行发电机（组）供电和市电供电两种模式的互相切换，市电供电部分宜采用两相电。</w:t>
      </w:r>
    </w:p>
    <w:p w14:paraId="640BAA20" w14:textId="77777777" w:rsidR="0005298C" w:rsidRDefault="0005298C" w:rsidP="0005298C">
      <w:pPr>
        <w:rPr>
          <w:color w:val="auto"/>
        </w:rPr>
      </w:pPr>
      <w:r>
        <w:rPr>
          <w:color w:val="auto"/>
        </w:rPr>
        <w:t>4.</w:t>
      </w:r>
      <w:r>
        <w:rPr>
          <w:rFonts w:hint="eastAsia"/>
          <w:color w:val="auto"/>
        </w:rPr>
        <w:t>7</w:t>
      </w:r>
      <w:r>
        <w:rPr>
          <w:color w:val="auto"/>
        </w:rPr>
        <w:t>可采用车载发电机及外接市电的方式为整车各设备供电，供电接口负载功率380V和220V。</w:t>
      </w:r>
    </w:p>
    <w:p w14:paraId="2E8A8B22" w14:textId="77777777" w:rsidR="0005298C" w:rsidRDefault="0005298C" w:rsidP="0005298C">
      <w:pPr>
        <w:rPr>
          <w:color w:val="auto"/>
        </w:rPr>
      </w:pPr>
      <w:r>
        <w:rPr>
          <w:color w:val="auto"/>
        </w:rPr>
        <w:t>5.上装箱体</w:t>
      </w:r>
    </w:p>
    <w:p w14:paraId="14085459" w14:textId="77777777" w:rsidR="0005298C" w:rsidRDefault="0005298C" w:rsidP="0005298C">
      <w:pPr>
        <w:rPr>
          <w:color w:val="auto"/>
        </w:rPr>
      </w:pPr>
      <w:r>
        <w:rPr>
          <w:color w:val="auto"/>
        </w:rPr>
        <w:t>5.1骨架采用高强度钢材，外表面为铝板，阳极氧化处理。</w:t>
      </w:r>
    </w:p>
    <w:p w14:paraId="1E988844" w14:textId="77777777" w:rsidR="0005298C" w:rsidRDefault="0005298C" w:rsidP="0005298C">
      <w:pPr>
        <w:rPr>
          <w:color w:val="auto"/>
        </w:rPr>
      </w:pPr>
      <w:r>
        <w:rPr>
          <w:color w:val="auto"/>
        </w:rPr>
        <w:t>5.2主要材质型号：钢板材质Q235A或更优，厚度2mm-6mm；铝合金板5系或更优，厚度2mm-3mm。</w:t>
      </w:r>
    </w:p>
    <w:p w14:paraId="5CB05971" w14:textId="77777777" w:rsidR="0005298C" w:rsidRDefault="0005298C" w:rsidP="0005298C">
      <w:pPr>
        <w:rPr>
          <w:color w:val="auto"/>
        </w:rPr>
      </w:pPr>
      <w:r>
        <w:rPr>
          <w:color w:val="auto"/>
        </w:rPr>
        <w:lastRenderedPageBreak/>
        <w:t>5.3车内底部敷设防滑铝板，厚度≥3mm，布置可清洗地垫。</w:t>
      </w:r>
    </w:p>
    <w:p w14:paraId="74641B7D" w14:textId="77777777" w:rsidR="0005298C" w:rsidRDefault="0005298C" w:rsidP="0005298C">
      <w:pPr>
        <w:rPr>
          <w:color w:val="auto"/>
        </w:rPr>
      </w:pPr>
      <w:r>
        <w:rPr>
          <w:color w:val="auto"/>
        </w:rPr>
        <w:t>5.4拓展</w:t>
      </w:r>
      <w:proofErr w:type="gramStart"/>
      <w:r>
        <w:rPr>
          <w:color w:val="auto"/>
        </w:rPr>
        <w:t>操作区</w:t>
      </w:r>
      <w:proofErr w:type="gramEnd"/>
      <w:r>
        <w:rPr>
          <w:color w:val="auto"/>
        </w:rPr>
        <w:t>每侧支撑</w:t>
      </w:r>
      <w:proofErr w:type="gramStart"/>
      <w:r>
        <w:rPr>
          <w:color w:val="auto"/>
        </w:rPr>
        <w:t>腿设置</w:t>
      </w:r>
      <w:proofErr w:type="gramEnd"/>
      <w:r>
        <w:rPr>
          <w:color w:val="auto"/>
        </w:rPr>
        <w:t>数量≥3个，下翻踏板两侧靠边设置可拆卸扶手。</w:t>
      </w:r>
    </w:p>
    <w:p w14:paraId="3F7F89A4" w14:textId="77777777" w:rsidR="0005298C" w:rsidRDefault="0005298C" w:rsidP="0005298C">
      <w:pPr>
        <w:rPr>
          <w:color w:val="auto"/>
        </w:rPr>
      </w:pPr>
      <w:r>
        <w:rPr>
          <w:color w:val="auto"/>
        </w:rPr>
        <w:t>5.5厢体顶部安装照明灯和应急灯≥5个，厢体外部两侧分别安装有场地照明灯，供夜间</w:t>
      </w:r>
      <w:proofErr w:type="gramStart"/>
      <w:r>
        <w:rPr>
          <w:color w:val="auto"/>
        </w:rPr>
        <w:t>厢</w:t>
      </w:r>
      <w:proofErr w:type="gramEnd"/>
      <w:r>
        <w:rPr>
          <w:color w:val="auto"/>
        </w:rPr>
        <w:t>体外两侧照明用，总功率：≥4×500w；</w:t>
      </w:r>
    </w:p>
    <w:p w14:paraId="1AD01C8A" w14:textId="77777777" w:rsidR="0005298C" w:rsidRDefault="0005298C" w:rsidP="0005298C">
      <w:pPr>
        <w:rPr>
          <w:color w:val="auto"/>
        </w:rPr>
      </w:pPr>
      <w:r>
        <w:rPr>
          <w:color w:val="auto"/>
        </w:rPr>
        <w:t>5.6厢体两侧</w:t>
      </w:r>
      <w:proofErr w:type="gramStart"/>
      <w:r>
        <w:rPr>
          <w:color w:val="auto"/>
        </w:rPr>
        <w:t>采用翼门设计</w:t>
      </w:r>
      <w:proofErr w:type="gramEnd"/>
      <w:r>
        <w:rPr>
          <w:color w:val="auto"/>
        </w:rPr>
        <w:t>，具备展开、</w:t>
      </w:r>
      <w:proofErr w:type="gramStart"/>
      <w:r>
        <w:rPr>
          <w:color w:val="auto"/>
        </w:rPr>
        <w:t>半展开</w:t>
      </w:r>
      <w:proofErr w:type="gramEnd"/>
      <w:r>
        <w:rPr>
          <w:color w:val="auto"/>
        </w:rPr>
        <w:t>功能，全展开后作业面积增加1倍，展开后下有多点支撑平台，配有遮雨棚和上下铝合金梯；两侧</w:t>
      </w:r>
      <w:proofErr w:type="gramStart"/>
      <w:r>
        <w:rPr>
          <w:color w:val="auto"/>
        </w:rPr>
        <w:t>展翼门打开</w:t>
      </w:r>
      <w:proofErr w:type="gramEnd"/>
      <w:r>
        <w:rPr>
          <w:color w:val="auto"/>
        </w:rPr>
        <w:t>后，在上翻门</w:t>
      </w:r>
      <w:proofErr w:type="gramStart"/>
      <w:r>
        <w:rPr>
          <w:color w:val="auto"/>
        </w:rPr>
        <w:t>内侧各</w:t>
      </w:r>
      <w:proofErr w:type="gramEnd"/>
      <w:r>
        <w:rPr>
          <w:color w:val="auto"/>
        </w:rPr>
        <w:t>设置2排固定挂衣横杆，长度≥3米，便于晾晒衣物。</w:t>
      </w:r>
    </w:p>
    <w:p w14:paraId="3CE3AA4E" w14:textId="77777777" w:rsidR="0005298C" w:rsidRDefault="0005298C" w:rsidP="0005298C">
      <w:pPr>
        <w:rPr>
          <w:color w:val="auto"/>
        </w:rPr>
      </w:pPr>
      <w:r>
        <w:rPr>
          <w:color w:val="auto"/>
        </w:rPr>
        <w:t>5.7配备置物架≥10个、收纳箱≥10个。</w:t>
      </w:r>
    </w:p>
    <w:p w14:paraId="050959D1" w14:textId="77777777" w:rsidR="0005298C" w:rsidRDefault="0005298C" w:rsidP="0005298C">
      <w:pPr>
        <w:rPr>
          <w:color w:val="auto"/>
        </w:rPr>
      </w:pPr>
      <w:r>
        <w:rPr>
          <w:color w:val="auto"/>
        </w:rPr>
        <w:t>5.</w:t>
      </w:r>
      <w:r>
        <w:rPr>
          <w:rFonts w:hint="eastAsia"/>
          <w:color w:val="auto"/>
        </w:rPr>
        <w:t>8</w:t>
      </w:r>
      <w:r>
        <w:rPr>
          <w:color w:val="auto"/>
        </w:rPr>
        <w:t>车厢底部设有统一排水接口，直径65mm（卡式母口），配备排水管</w:t>
      </w:r>
      <w:proofErr w:type="gramStart"/>
      <w:r>
        <w:rPr>
          <w:color w:val="auto"/>
        </w:rPr>
        <w:t>供集中</w:t>
      </w:r>
      <w:proofErr w:type="gramEnd"/>
      <w:r>
        <w:rPr>
          <w:color w:val="auto"/>
        </w:rPr>
        <w:t>排放污水。</w:t>
      </w:r>
    </w:p>
    <w:p w14:paraId="52C7547B" w14:textId="77777777" w:rsidR="0005298C" w:rsidRDefault="0005298C" w:rsidP="0005298C">
      <w:pPr>
        <w:rPr>
          <w:color w:val="auto"/>
        </w:rPr>
      </w:pPr>
      <w:r>
        <w:rPr>
          <w:color w:val="auto"/>
        </w:rPr>
        <w:t>6.洗涤设备</w:t>
      </w:r>
    </w:p>
    <w:p w14:paraId="4400DD4E" w14:textId="77777777" w:rsidR="0005298C" w:rsidRDefault="0005298C" w:rsidP="0005298C">
      <w:pPr>
        <w:rPr>
          <w:color w:val="auto"/>
        </w:rPr>
      </w:pPr>
      <w:r>
        <w:rPr>
          <w:rFonts w:hint="eastAsia"/>
          <w:color w:val="auto"/>
        </w:rPr>
        <w:t>★</w:t>
      </w:r>
      <w:r>
        <w:rPr>
          <w:color w:val="auto"/>
        </w:rPr>
        <w:t>6.1设置≥4套洗涤烘干设备，分别为10kg、25kg各≥2套，具有洗涤、脱水和烘干功能。洗涤烘干时间可调，烘干机功率≥8KW，半小时内同时烘干被服≥25公斤。</w:t>
      </w:r>
    </w:p>
    <w:p w14:paraId="7036E561" w14:textId="77777777" w:rsidR="0005298C" w:rsidRDefault="0005298C" w:rsidP="0005298C">
      <w:pPr>
        <w:rPr>
          <w:color w:val="auto"/>
        </w:rPr>
      </w:pPr>
      <w:r>
        <w:rPr>
          <w:color w:val="auto"/>
        </w:rPr>
        <w:t>6.2能完成对作</w:t>
      </w:r>
      <w:proofErr w:type="gramStart"/>
      <w:r>
        <w:rPr>
          <w:color w:val="auto"/>
        </w:rPr>
        <w:t>训服</w:t>
      </w:r>
      <w:proofErr w:type="gramEnd"/>
      <w:r>
        <w:rPr>
          <w:color w:val="auto"/>
        </w:rPr>
        <w:t>、战斗服和日常衣物等服装的洗脱烘，同时不损坏衣物原有性能。</w:t>
      </w:r>
    </w:p>
    <w:p w14:paraId="050AB799" w14:textId="77777777" w:rsidR="0005298C" w:rsidRDefault="0005298C" w:rsidP="0005298C">
      <w:pPr>
        <w:rPr>
          <w:color w:val="auto"/>
        </w:rPr>
      </w:pPr>
      <w:r>
        <w:rPr>
          <w:color w:val="auto"/>
        </w:rPr>
        <w:t xml:space="preserve">7.水箱及管路 </w:t>
      </w:r>
    </w:p>
    <w:p w14:paraId="073217B7" w14:textId="77777777" w:rsidR="0005298C" w:rsidRDefault="0005298C" w:rsidP="0005298C">
      <w:pPr>
        <w:rPr>
          <w:color w:val="auto"/>
        </w:rPr>
      </w:pPr>
      <w:r>
        <w:rPr>
          <w:color w:val="auto"/>
        </w:rPr>
        <w:t>7.1</w:t>
      </w:r>
      <w:proofErr w:type="gramStart"/>
      <w:r>
        <w:rPr>
          <w:color w:val="auto"/>
        </w:rPr>
        <w:t>净水箱储水量</w:t>
      </w:r>
      <w:proofErr w:type="gramEnd"/>
      <w:r>
        <w:rPr>
          <w:color w:val="auto"/>
        </w:rPr>
        <w:t>：≥1000L，车载水处理装置，制水量≥1T/h，净水系统经过砂滤、碳滤、软水器等处理后达到生活用水要求，净化增配软体水罐及潜水泵；</w:t>
      </w:r>
    </w:p>
    <w:p w14:paraId="27C484A0" w14:textId="77777777" w:rsidR="0005298C" w:rsidRDefault="0005298C" w:rsidP="0005298C">
      <w:pPr>
        <w:rPr>
          <w:color w:val="auto"/>
        </w:rPr>
      </w:pPr>
      <w:r>
        <w:rPr>
          <w:color w:val="auto"/>
        </w:rPr>
        <w:t>7.2净水箱采用优质304不锈钢材质制作，具有保温层，耐腐蚀。净水箱前后设有加强结构。箱体内设置纵、</w:t>
      </w:r>
      <w:proofErr w:type="gramStart"/>
      <w:r>
        <w:rPr>
          <w:color w:val="auto"/>
        </w:rPr>
        <w:t>横防荡板</w:t>
      </w:r>
      <w:proofErr w:type="gramEnd"/>
      <w:r>
        <w:rPr>
          <w:color w:val="auto"/>
        </w:rPr>
        <w:t>；</w:t>
      </w:r>
    </w:p>
    <w:p w14:paraId="3920A9FE" w14:textId="77777777" w:rsidR="0005298C" w:rsidRDefault="0005298C" w:rsidP="0005298C">
      <w:pPr>
        <w:rPr>
          <w:color w:val="auto"/>
        </w:rPr>
      </w:pPr>
      <w:r>
        <w:rPr>
          <w:color w:val="auto"/>
        </w:rPr>
        <w:t>7.3净水</w:t>
      </w:r>
      <w:proofErr w:type="gramStart"/>
      <w:r>
        <w:rPr>
          <w:color w:val="auto"/>
        </w:rPr>
        <w:t>箱具有</w:t>
      </w:r>
      <w:proofErr w:type="gramEnd"/>
      <w:r>
        <w:rPr>
          <w:color w:val="auto"/>
        </w:rPr>
        <w:t>电加热功能，能保证在高寒地区执勤时净水箱内部不结冰；</w:t>
      </w:r>
    </w:p>
    <w:p w14:paraId="35265422" w14:textId="77777777" w:rsidR="0005298C" w:rsidRDefault="0005298C" w:rsidP="0005298C">
      <w:pPr>
        <w:rPr>
          <w:color w:val="auto"/>
        </w:rPr>
      </w:pPr>
      <w:r>
        <w:rPr>
          <w:color w:val="auto"/>
        </w:rPr>
        <w:t>7.4设有液位计，能</w:t>
      </w:r>
      <w:proofErr w:type="gramStart"/>
      <w:r>
        <w:rPr>
          <w:color w:val="auto"/>
        </w:rPr>
        <w:t>监测水</w:t>
      </w:r>
      <w:proofErr w:type="gramEnd"/>
      <w:r>
        <w:rPr>
          <w:color w:val="auto"/>
        </w:rPr>
        <w:t>液位，同时</w:t>
      </w:r>
      <w:proofErr w:type="gramStart"/>
      <w:r>
        <w:rPr>
          <w:color w:val="auto"/>
        </w:rPr>
        <w:t>具有低液位</w:t>
      </w:r>
      <w:proofErr w:type="gramEnd"/>
      <w:r>
        <w:rPr>
          <w:color w:val="auto"/>
        </w:rPr>
        <w:t>报警功能。</w:t>
      </w:r>
    </w:p>
    <w:p w14:paraId="1A76748B" w14:textId="77777777" w:rsidR="0005298C" w:rsidRDefault="0005298C" w:rsidP="0005298C">
      <w:pPr>
        <w:rPr>
          <w:color w:val="auto"/>
        </w:rPr>
      </w:pPr>
      <w:r>
        <w:rPr>
          <w:color w:val="auto"/>
        </w:rPr>
        <w:t>7.5整车用水管路最低位设置排空阀，管路设有气路吹扫装置，在不使用时能将管路内液体吹扫干净。</w:t>
      </w:r>
    </w:p>
    <w:p w14:paraId="4D61CA51" w14:textId="77777777" w:rsidR="0005298C" w:rsidRDefault="0005298C" w:rsidP="0005298C">
      <w:pPr>
        <w:rPr>
          <w:color w:val="auto"/>
        </w:rPr>
      </w:pPr>
      <w:r>
        <w:rPr>
          <w:color w:val="auto"/>
        </w:rPr>
        <w:t>7.6设置直径65mm（卡式公口）、25mm两种类型口径进水口。</w:t>
      </w:r>
    </w:p>
    <w:p w14:paraId="3B9B6CC1" w14:textId="77777777" w:rsidR="0005298C" w:rsidRDefault="0005298C" w:rsidP="0005298C">
      <w:pPr>
        <w:rPr>
          <w:color w:val="auto"/>
        </w:rPr>
      </w:pPr>
      <w:r>
        <w:rPr>
          <w:color w:val="auto"/>
        </w:rPr>
        <w:t>7.7污水排放方式：污水采用直</w:t>
      </w:r>
      <w:proofErr w:type="gramStart"/>
      <w:r>
        <w:rPr>
          <w:color w:val="auto"/>
        </w:rPr>
        <w:t>排方式</w:t>
      </w:r>
      <w:proofErr w:type="gramEnd"/>
      <w:r>
        <w:rPr>
          <w:color w:val="auto"/>
        </w:rPr>
        <w:t>排出车外。</w:t>
      </w:r>
    </w:p>
    <w:p w14:paraId="54A7EE18" w14:textId="77777777" w:rsidR="0005298C" w:rsidRDefault="0005298C" w:rsidP="0005298C">
      <w:pPr>
        <w:rPr>
          <w:color w:val="auto"/>
        </w:rPr>
      </w:pPr>
      <w:r>
        <w:rPr>
          <w:color w:val="auto"/>
        </w:rPr>
        <w:t>8.车辆外观</w:t>
      </w:r>
    </w:p>
    <w:p w14:paraId="49660195" w14:textId="77777777" w:rsidR="0005298C" w:rsidRDefault="0005298C" w:rsidP="0005298C">
      <w:pPr>
        <w:rPr>
          <w:color w:val="auto"/>
        </w:rPr>
      </w:pPr>
      <w:r>
        <w:rPr>
          <w:color w:val="auto"/>
        </w:rPr>
        <w:t>8.1厢体所有焊接金属面应打磨光滑、无毛刺，并喷漆处理。</w:t>
      </w:r>
    </w:p>
    <w:p w14:paraId="69579C6D" w14:textId="77777777" w:rsidR="0005298C" w:rsidRDefault="0005298C" w:rsidP="0005298C">
      <w:pPr>
        <w:rPr>
          <w:color w:val="auto"/>
        </w:rPr>
      </w:pPr>
      <w:r>
        <w:rPr>
          <w:color w:val="auto"/>
        </w:rPr>
        <w:t>8.2颜色及涂装：按消防救援车辆外观制式涂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6118DFA2" w14:textId="77777777" w:rsidR="0005298C" w:rsidRDefault="0005298C" w:rsidP="0005298C">
      <w:pPr>
        <w:rPr>
          <w:color w:val="auto"/>
        </w:rPr>
      </w:pPr>
      <w:r>
        <w:rPr>
          <w:color w:val="auto"/>
        </w:rPr>
        <w:t>9.附底盘使用手册2份；底盘维护手册2份；上装使用维护手册2份；车辆零件目录2份；安全操作光盘2张；底盘电气原理图1套；发动机号和底盘号拓印件2套；底盘保修卡1份；底盘及其他进口装备货物证明1份、车辆一致性证书1份、底盘合格证1份等。</w:t>
      </w:r>
    </w:p>
    <w:p w14:paraId="1248221F" w14:textId="77777777" w:rsidR="0005298C" w:rsidRDefault="0005298C" w:rsidP="0005298C">
      <w:pPr>
        <w:rPr>
          <w:color w:val="auto"/>
        </w:rPr>
      </w:pPr>
      <w:r>
        <w:rPr>
          <w:color w:val="auto"/>
        </w:rPr>
        <w:lastRenderedPageBreak/>
        <w:t>10.配备一套随车工具、一套熨烫设备及常规保养配件、一套防滑链和全尺寸备胎等常用随车器材。。</w:t>
      </w:r>
    </w:p>
    <w:p w14:paraId="7451B1B0" w14:textId="77777777" w:rsidR="0005298C" w:rsidRDefault="0005298C" w:rsidP="0005298C">
      <w:pPr>
        <w:pStyle w:val="2"/>
        <w:ind w:firstLine="482"/>
        <w:rPr>
          <w:color w:val="auto"/>
        </w:rPr>
      </w:pPr>
      <w:r>
        <w:rPr>
          <w:rFonts w:hint="eastAsia"/>
          <w:color w:val="auto"/>
        </w:rPr>
        <w:t>5标包：装备维修车</w:t>
      </w:r>
    </w:p>
    <w:p w14:paraId="7D1A9024" w14:textId="77777777" w:rsidR="0005298C" w:rsidRDefault="0005298C" w:rsidP="0005298C">
      <w:pPr>
        <w:rPr>
          <w:color w:val="auto"/>
        </w:rPr>
      </w:pPr>
      <w:r>
        <w:rPr>
          <w:color w:val="auto"/>
        </w:rPr>
        <w:t>1.整车要求：符合GB7956.1-2014《消防车第1部分：通用技术条件》的规定</w:t>
      </w:r>
    </w:p>
    <w:p w14:paraId="7F18A1CC" w14:textId="77777777" w:rsidR="0005298C" w:rsidRDefault="0005298C" w:rsidP="0005298C">
      <w:pPr>
        <w:rPr>
          <w:color w:val="auto"/>
        </w:rPr>
      </w:pPr>
      <w:r>
        <w:rPr>
          <w:color w:val="auto"/>
        </w:rPr>
        <w:t>1.1外形尺寸（mm，长*宽*高）:≥9000*2400*3700。</w:t>
      </w:r>
    </w:p>
    <w:p w14:paraId="6F03FE86" w14:textId="77777777" w:rsidR="0005298C" w:rsidRDefault="0005298C" w:rsidP="0005298C">
      <w:pPr>
        <w:rPr>
          <w:color w:val="auto"/>
        </w:rPr>
      </w:pPr>
      <w:r>
        <w:rPr>
          <w:color w:val="auto"/>
        </w:rPr>
        <w:t>1.2乘员人数：2人。</w:t>
      </w:r>
    </w:p>
    <w:p w14:paraId="07485EC8" w14:textId="77777777" w:rsidR="0005298C" w:rsidRDefault="0005298C" w:rsidP="0005298C">
      <w:pPr>
        <w:rPr>
          <w:color w:val="auto"/>
        </w:rPr>
      </w:pPr>
      <w:r>
        <w:rPr>
          <w:color w:val="auto"/>
        </w:rPr>
        <w:t>1.3最高车速：≥110km/h，配90km/h电子限速器。</w:t>
      </w:r>
    </w:p>
    <w:p w14:paraId="7E68DB1F" w14:textId="77777777" w:rsidR="0005298C" w:rsidRDefault="0005298C" w:rsidP="0005298C">
      <w:pPr>
        <w:rPr>
          <w:color w:val="auto"/>
        </w:rPr>
      </w:pPr>
      <w:r>
        <w:rPr>
          <w:color w:val="auto"/>
        </w:rPr>
        <w:t>1.4排放标准：符合国家现行排放标准。</w:t>
      </w:r>
    </w:p>
    <w:p w14:paraId="17AB2482" w14:textId="77777777" w:rsidR="0005298C" w:rsidRDefault="0005298C" w:rsidP="0005298C">
      <w:pPr>
        <w:rPr>
          <w:color w:val="auto"/>
        </w:rPr>
      </w:pPr>
      <w:r>
        <w:rPr>
          <w:color w:val="auto"/>
        </w:rPr>
        <w:t>1.5警灯警报：符合应急管理部相关标准。</w:t>
      </w:r>
    </w:p>
    <w:p w14:paraId="1BA4469A" w14:textId="77777777" w:rsidR="0005298C" w:rsidRDefault="0005298C" w:rsidP="0005298C">
      <w:pPr>
        <w:rPr>
          <w:color w:val="auto"/>
        </w:rPr>
      </w:pPr>
      <w:r>
        <w:rPr>
          <w:color w:val="auto"/>
        </w:rPr>
        <w:t>1.6颜色及涂装：按消防救援车辆外观制式涂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08353E57" w14:textId="77777777" w:rsidR="0005298C" w:rsidRDefault="0005298C" w:rsidP="0005298C">
      <w:pPr>
        <w:rPr>
          <w:color w:val="auto"/>
        </w:rPr>
      </w:pPr>
      <w:r>
        <w:rPr>
          <w:color w:val="auto"/>
        </w:rPr>
        <w:t>1.7标识标牌：所有操作开关、仪表及设备均有符合规范的中文防水金属标识。</w:t>
      </w:r>
    </w:p>
    <w:p w14:paraId="7DA55283" w14:textId="77777777" w:rsidR="0005298C" w:rsidRDefault="0005298C" w:rsidP="0005298C">
      <w:pPr>
        <w:rPr>
          <w:color w:val="auto"/>
        </w:rPr>
      </w:pPr>
      <w:r>
        <w:rPr>
          <w:color w:val="auto"/>
        </w:rPr>
        <w:t xml:space="preserve">2.底盘参数 </w:t>
      </w:r>
    </w:p>
    <w:p w14:paraId="4A5B73A9" w14:textId="77777777" w:rsidR="0005298C" w:rsidRDefault="0005298C" w:rsidP="0005298C">
      <w:pPr>
        <w:rPr>
          <w:color w:val="auto"/>
        </w:rPr>
      </w:pPr>
      <w:r>
        <w:rPr>
          <w:color w:val="auto"/>
        </w:rPr>
        <w:t>2.1驱动型式:4×2，子午线钢丝轮胎，含胎压监测。</w:t>
      </w:r>
    </w:p>
    <w:p w14:paraId="3170EED7" w14:textId="77777777" w:rsidR="0005298C" w:rsidRDefault="0005298C" w:rsidP="0005298C">
      <w:pPr>
        <w:rPr>
          <w:color w:val="auto"/>
        </w:rPr>
      </w:pPr>
      <w:r>
        <w:rPr>
          <w:color w:val="auto"/>
        </w:rPr>
        <w:t>2.2驾驶室:双门单排驾驶室（宽式）。</w:t>
      </w:r>
    </w:p>
    <w:p w14:paraId="54877CC7" w14:textId="77777777" w:rsidR="0005298C" w:rsidRDefault="0005298C" w:rsidP="0005298C">
      <w:pPr>
        <w:rPr>
          <w:color w:val="auto"/>
        </w:rPr>
      </w:pPr>
      <w:r>
        <w:rPr>
          <w:color w:val="auto"/>
        </w:rPr>
        <w:t>2.3发动机形式:6缸，柴油</w:t>
      </w:r>
    </w:p>
    <w:p w14:paraId="6CCAD3DA" w14:textId="77777777" w:rsidR="0005298C" w:rsidRDefault="0005298C" w:rsidP="0005298C">
      <w:pPr>
        <w:rPr>
          <w:color w:val="auto"/>
        </w:rPr>
      </w:pPr>
      <w:r>
        <w:rPr>
          <w:rFonts w:hint="eastAsia"/>
          <w:color w:val="auto"/>
        </w:rPr>
        <w:t>★</w:t>
      </w:r>
      <w:r>
        <w:rPr>
          <w:color w:val="auto"/>
        </w:rPr>
        <w:t>2.4变速箱:手动，≥16前进挡+≥两个倒挡型式</w:t>
      </w:r>
    </w:p>
    <w:p w14:paraId="3C2E522C" w14:textId="77777777" w:rsidR="0005298C" w:rsidRDefault="0005298C" w:rsidP="0005298C">
      <w:pPr>
        <w:rPr>
          <w:color w:val="auto"/>
        </w:rPr>
      </w:pPr>
      <w:r>
        <w:rPr>
          <w:rFonts w:hint="eastAsia"/>
          <w:color w:val="auto"/>
        </w:rPr>
        <w:t>★</w:t>
      </w:r>
      <w:r>
        <w:rPr>
          <w:color w:val="auto"/>
        </w:rPr>
        <w:t>2.5发动机功率（KW）：≥220</w:t>
      </w:r>
    </w:p>
    <w:p w14:paraId="5813451D" w14:textId="77777777" w:rsidR="0005298C" w:rsidRDefault="0005298C" w:rsidP="0005298C">
      <w:pPr>
        <w:rPr>
          <w:color w:val="auto"/>
        </w:rPr>
      </w:pPr>
      <w:r>
        <w:rPr>
          <w:color w:val="auto"/>
        </w:rPr>
        <w:t>2.6油箱容量:≥200L</w:t>
      </w:r>
    </w:p>
    <w:p w14:paraId="764F4F49" w14:textId="77777777" w:rsidR="0005298C" w:rsidRDefault="0005298C" w:rsidP="0005298C">
      <w:pPr>
        <w:rPr>
          <w:color w:val="auto"/>
        </w:rPr>
      </w:pPr>
      <w:r>
        <w:rPr>
          <w:rFonts w:hint="eastAsia"/>
          <w:color w:val="auto"/>
        </w:rPr>
        <w:t>★</w:t>
      </w:r>
      <w:r>
        <w:rPr>
          <w:color w:val="auto"/>
        </w:rPr>
        <w:t>2.7制动：配有ABS（防抱死制动系统）、EBS（电控制动系统）、ESC电子车身稳定系统，并有辅助制动器。</w:t>
      </w:r>
    </w:p>
    <w:p w14:paraId="5BA196FC" w14:textId="77777777" w:rsidR="0005298C" w:rsidRDefault="0005298C" w:rsidP="0005298C">
      <w:pPr>
        <w:rPr>
          <w:color w:val="auto"/>
        </w:rPr>
      </w:pPr>
      <w:r>
        <w:rPr>
          <w:color w:val="auto"/>
        </w:rPr>
        <w:t>2.8底盘前端设置拖钩，后端应设置牵引钩，配备拖车气管输出接口。</w:t>
      </w:r>
    </w:p>
    <w:p w14:paraId="612A17F0" w14:textId="77777777" w:rsidR="0005298C" w:rsidRDefault="0005298C" w:rsidP="0005298C">
      <w:pPr>
        <w:rPr>
          <w:color w:val="auto"/>
        </w:rPr>
      </w:pPr>
      <w:r>
        <w:rPr>
          <w:color w:val="auto"/>
        </w:rPr>
        <w:t xml:space="preserve">3.驾乘室 </w:t>
      </w:r>
    </w:p>
    <w:p w14:paraId="26E53C96" w14:textId="77777777" w:rsidR="0005298C" w:rsidRDefault="0005298C" w:rsidP="0005298C">
      <w:pPr>
        <w:rPr>
          <w:color w:val="auto"/>
        </w:rPr>
      </w:pPr>
      <w:r>
        <w:rPr>
          <w:color w:val="auto"/>
        </w:rPr>
        <w:t>3.1布局结构:双门单排驾驶室</w:t>
      </w:r>
    </w:p>
    <w:p w14:paraId="43521DA2" w14:textId="77777777" w:rsidR="0005298C" w:rsidRDefault="0005298C" w:rsidP="0005298C">
      <w:pPr>
        <w:rPr>
          <w:color w:val="auto"/>
        </w:rPr>
      </w:pPr>
      <w:r>
        <w:rPr>
          <w:color w:val="auto"/>
        </w:rPr>
        <w:t>3.2座位设置:单排座，座位(1+1)</w:t>
      </w:r>
    </w:p>
    <w:p w14:paraId="4047B335" w14:textId="77777777" w:rsidR="0005298C" w:rsidRDefault="0005298C" w:rsidP="0005298C">
      <w:pPr>
        <w:rPr>
          <w:color w:val="auto"/>
        </w:rPr>
      </w:pPr>
      <w:r>
        <w:rPr>
          <w:color w:val="auto"/>
        </w:rPr>
        <w:t>3.3安全设置:</w:t>
      </w:r>
      <w:proofErr w:type="gramStart"/>
      <w:r>
        <w:rPr>
          <w:color w:val="auto"/>
        </w:rPr>
        <w:t>主驾配</w:t>
      </w:r>
      <w:proofErr w:type="gramEnd"/>
      <w:r>
        <w:rPr>
          <w:color w:val="auto"/>
        </w:rPr>
        <w:t>气动悬浮座椅，主副驾驶安装有三点式预紧安全带及安全气囊。</w:t>
      </w:r>
    </w:p>
    <w:p w14:paraId="19B2CC8D" w14:textId="77777777" w:rsidR="0005298C" w:rsidRDefault="0005298C" w:rsidP="0005298C">
      <w:pPr>
        <w:rPr>
          <w:color w:val="auto"/>
        </w:rPr>
      </w:pPr>
      <w:r>
        <w:rPr>
          <w:color w:val="auto"/>
        </w:rPr>
        <w:t>3.4</w:t>
      </w:r>
      <w:proofErr w:type="gramStart"/>
      <w:r>
        <w:rPr>
          <w:color w:val="auto"/>
        </w:rPr>
        <w:t>主副驾配有</w:t>
      </w:r>
      <w:proofErr w:type="gramEnd"/>
      <w:r>
        <w:rPr>
          <w:color w:val="auto"/>
        </w:rPr>
        <w:t>电动加热后视镜及电动玻璃升降器。</w:t>
      </w:r>
    </w:p>
    <w:p w14:paraId="7B5DFDF5" w14:textId="77777777" w:rsidR="0005298C" w:rsidRDefault="0005298C" w:rsidP="0005298C">
      <w:pPr>
        <w:rPr>
          <w:color w:val="auto"/>
        </w:rPr>
      </w:pPr>
      <w:r>
        <w:rPr>
          <w:color w:val="auto"/>
        </w:rPr>
        <w:t>3.5安装360度全景影像，含前后可视行车记录仪，含倒车雷达，存储卡≥128G、高清显示屏≥9英寸。</w:t>
      </w:r>
    </w:p>
    <w:p w14:paraId="5FE49DCF" w14:textId="77777777" w:rsidR="0005298C" w:rsidRDefault="0005298C" w:rsidP="0005298C">
      <w:pPr>
        <w:rPr>
          <w:color w:val="auto"/>
        </w:rPr>
      </w:pPr>
      <w:r>
        <w:rPr>
          <w:color w:val="auto"/>
        </w:rPr>
        <w:t>3.6音频：可通过</w:t>
      </w:r>
      <w:proofErr w:type="gramStart"/>
      <w:r>
        <w:rPr>
          <w:color w:val="auto"/>
        </w:rPr>
        <w:t>手机蓝牙播放</w:t>
      </w:r>
      <w:proofErr w:type="gramEnd"/>
      <w:r>
        <w:rPr>
          <w:color w:val="auto"/>
        </w:rPr>
        <w:t>音频，带独立USB接口可播放音频。</w:t>
      </w:r>
    </w:p>
    <w:p w14:paraId="6086E723" w14:textId="77777777" w:rsidR="0005298C" w:rsidRDefault="0005298C" w:rsidP="0005298C">
      <w:pPr>
        <w:rPr>
          <w:color w:val="auto"/>
        </w:rPr>
      </w:pPr>
      <w:r>
        <w:rPr>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325E1ADC" w14:textId="77777777" w:rsidR="0005298C" w:rsidRDefault="0005298C" w:rsidP="0005298C">
      <w:pPr>
        <w:rPr>
          <w:color w:val="auto"/>
        </w:rPr>
      </w:pPr>
      <w:r>
        <w:rPr>
          <w:color w:val="auto"/>
        </w:rPr>
        <w:lastRenderedPageBreak/>
        <w:t>3.8配置室内照明灯、内后视镜、中央门锁、空调（冷暖风）、遮阳板、盲区照地镜等原车设备。</w:t>
      </w:r>
    </w:p>
    <w:p w14:paraId="5F392809" w14:textId="77777777" w:rsidR="0005298C" w:rsidRDefault="0005298C" w:rsidP="0005298C">
      <w:pPr>
        <w:rPr>
          <w:color w:val="auto"/>
        </w:rPr>
      </w:pPr>
      <w:r>
        <w:rPr>
          <w:color w:val="auto"/>
        </w:rPr>
        <w:t>4.车厢</w:t>
      </w:r>
    </w:p>
    <w:p w14:paraId="2EC1D15D" w14:textId="77777777" w:rsidR="0005298C" w:rsidRDefault="0005298C" w:rsidP="0005298C">
      <w:pPr>
        <w:rPr>
          <w:color w:val="auto"/>
        </w:rPr>
      </w:pPr>
      <w:r>
        <w:rPr>
          <w:color w:val="auto"/>
        </w:rPr>
        <w:t>4.1整体式框架车厢，密闭式方舱式结构。</w:t>
      </w:r>
    </w:p>
    <w:p w14:paraId="5C89AC6F" w14:textId="77777777" w:rsidR="0005298C" w:rsidRDefault="0005298C" w:rsidP="0005298C">
      <w:pPr>
        <w:rPr>
          <w:color w:val="auto"/>
        </w:rPr>
      </w:pPr>
      <w:r>
        <w:rPr>
          <w:color w:val="auto"/>
        </w:rPr>
        <w:t>4.2型钢焊接骨架，铝合金蒙板，车顶和器材箱底板为≥3mm</w:t>
      </w:r>
      <w:proofErr w:type="gramStart"/>
      <w:r>
        <w:rPr>
          <w:color w:val="auto"/>
        </w:rPr>
        <w:t>厚铝花纹</w:t>
      </w:r>
      <w:proofErr w:type="gramEnd"/>
      <w:r>
        <w:rPr>
          <w:color w:val="auto"/>
        </w:rPr>
        <w:t>板，其余均为≥2mm</w:t>
      </w:r>
      <w:proofErr w:type="gramStart"/>
      <w:r>
        <w:rPr>
          <w:color w:val="auto"/>
        </w:rPr>
        <w:t>厚平铝板</w:t>
      </w:r>
      <w:proofErr w:type="gramEnd"/>
      <w:r>
        <w:rPr>
          <w:color w:val="auto"/>
        </w:rPr>
        <w:t xml:space="preserve">。  </w:t>
      </w:r>
    </w:p>
    <w:p w14:paraId="28A8FB63" w14:textId="77777777" w:rsidR="0005298C" w:rsidRDefault="0005298C" w:rsidP="0005298C">
      <w:pPr>
        <w:rPr>
          <w:color w:val="auto"/>
        </w:rPr>
      </w:pPr>
      <w:r>
        <w:rPr>
          <w:color w:val="auto"/>
        </w:rPr>
        <w:t xml:space="preserve">4.3车辆上装外露金属部件均进行防腐处理。 </w:t>
      </w:r>
    </w:p>
    <w:p w14:paraId="75C0CF5E" w14:textId="77777777" w:rsidR="0005298C" w:rsidRDefault="0005298C" w:rsidP="0005298C">
      <w:pPr>
        <w:rPr>
          <w:color w:val="auto"/>
        </w:rPr>
      </w:pPr>
      <w:r>
        <w:rPr>
          <w:color w:val="auto"/>
        </w:rPr>
        <w:t xml:space="preserve">4.4设置工具配件舱、维修作业舱、设备舱和油品舱，实现设备、工具及备品备件的分区管理。 </w:t>
      </w:r>
    </w:p>
    <w:p w14:paraId="00E03127" w14:textId="77777777" w:rsidR="0005298C" w:rsidRDefault="0005298C" w:rsidP="0005298C">
      <w:pPr>
        <w:rPr>
          <w:color w:val="auto"/>
        </w:rPr>
      </w:pPr>
      <w:r>
        <w:rPr>
          <w:color w:val="auto"/>
        </w:rPr>
        <w:t>4.5在车厢一侧设置自动折叠内</w:t>
      </w:r>
      <w:proofErr w:type="gramStart"/>
      <w:r>
        <w:rPr>
          <w:color w:val="auto"/>
        </w:rPr>
        <w:t>开式</w:t>
      </w:r>
      <w:proofErr w:type="gramEnd"/>
      <w:r>
        <w:rPr>
          <w:color w:val="auto"/>
        </w:rPr>
        <w:t>车门≥1扇，车厢车窗采用外开推拉式开启，车厢地面铺设石英砂耐磨皮革垫。</w:t>
      </w:r>
    </w:p>
    <w:p w14:paraId="33CA5D24" w14:textId="77777777" w:rsidR="0005298C" w:rsidRDefault="0005298C" w:rsidP="0005298C">
      <w:pPr>
        <w:rPr>
          <w:color w:val="auto"/>
        </w:rPr>
      </w:pPr>
      <w:r>
        <w:rPr>
          <w:color w:val="auto"/>
        </w:rPr>
        <w:t>4.6车厢尾部车门：手动双开门（外</w:t>
      </w:r>
      <w:proofErr w:type="gramStart"/>
      <w:r>
        <w:rPr>
          <w:color w:val="auto"/>
        </w:rPr>
        <w:t>开式</w:t>
      </w:r>
      <w:proofErr w:type="gramEnd"/>
      <w:r>
        <w:rPr>
          <w:color w:val="auto"/>
        </w:rPr>
        <w:t>）</w:t>
      </w:r>
    </w:p>
    <w:p w14:paraId="7563FBDA" w14:textId="77777777" w:rsidR="0005298C" w:rsidRDefault="0005298C" w:rsidP="0005298C">
      <w:pPr>
        <w:rPr>
          <w:color w:val="auto"/>
        </w:rPr>
      </w:pPr>
      <w:r>
        <w:rPr>
          <w:rFonts w:hint="eastAsia"/>
          <w:color w:val="auto"/>
        </w:rPr>
        <w:t>★</w:t>
      </w:r>
      <w:r>
        <w:rPr>
          <w:color w:val="auto"/>
        </w:rPr>
        <w:t>4.7液压升降尾板：升降，最大举升重量 ≥3T，控制电压：24V，控制方式：控制面板手动操控，最大举升高度：≥1300mm，液压尾板需符合《车用起重尾板安装与使用技术要求》(GB/T37706 2019)。</w:t>
      </w:r>
    </w:p>
    <w:p w14:paraId="17C1D45E" w14:textId="77777777" w:rsidR="0005298C" w:rsidRDefault="0005298C" w:rsidP="0005298C">
      <w:pPr>
        <w:rPr>
          <w:color w:val="auto"/>
        </w:rPr>
      </w:pPr>
      <w:r>
        <w:rPr>
          <w:rFonts w:hint="eastAsia"/>
          <w:color w:val="auto"/>
        </w:rPr>
        <w:t>。</w:t>
      </w:r>
    </w:p>
    <w:p w14:paraId="01FCE741" w14:textId="77777777" w:rsidR="0005298C" w:rsidRDefault="0005298C" w:rsidP="0005298C">
      <w:pPr>
        <w:rPr>
          <w:color w:val="auto"/>
        </w:rPr>
      </w:pPr>
      <w:r>
        <w:rPr>
          <w:color w:val="auto"/>
        </w:rPr>
        <w:t>5.工具配件舱：设置配件架（配箱）、工具架及抽屉，工具架及抽屉架，根据配备工具大小规格合理设计、平稳放置。</w:t>
      </w:r>
    </w:p>
    <w:p w14:paraId="5E405891" w14:textId="77777777" w:rsidR="0005298C" w:rsidRDefault="0005298C" w:rsidP="0005298C">
      <w:pPr>
        <w:rPr>
          <w:color w:val="auto"/>
        </w:rPr>
      </w:pPr>
      <w:r>
        <w:rPr>
          <w:color w:val="auto"/>
        </w:rPr>
        <w:t>6.维修作业舱</w:t>
      </w:r>
    </w:p>
    <w:p w14:paraId="6592961B" w14:textId="77777777" w:rsidR="0005298C" w:rsidRDefault="0005298C" w:rsidP="0005298C">
      <w:pPr>
        <w:rPr>
          <w:color w:val="auto"/>
        </w:rPr>
      </w:pPr>
      <w:r>
        <w:rPr>
          <w:color w:val="auto"/>
        </w:rPr>
        <w:t>6.1设置维修工作台及工作椅，台面采用≥40mm厚的硬木结构，上面垫≥5mm橡胶垫；</w:t>
      </w:r>
    </w:p>
    <w:p w14:paraId="43957C13" w14:textId="77777777" w:rsidR="0005298C" w:rsidRDefault="0005298C" w:rsidP="0005298C">
      <w:pPr>
        <w:rPr>
          <w:color w:val="auto"/>
        </w:rPr>
      </w:pPr>
      <w:r>
        <w:rPr>
          <w:color w:val="auto"/>
        </w:rPr>
        <w:t>6.2维修工作台中间设置≥100mm高的抽屉，两侧设置柜子。</w:t>
      </w:r>
    </w:p>
    <w:p w14:paraId="58C5BED1" w14:textId="77777777" w:rsidR="0005298C" w:rsidRDefault="0005298C" w:rsidP="0005298C">
      <w:pPr>
        <w:rPr>
          <w:color w:val="auto"/>
        </w:rPr>
      </w:pPr>
      <w:r>
        <w:rPr>
          <w:color w:val="auto"/>
        </w:rPr>
        <w:t>6.3抽屉</w:t>
      </w:r>
      <w:proofErr w:type="gramStart"/>
      <w:r>
        <w:rPr>
          <w:color w:val="auto"/>
        </w:rPr>
        <w:t>架采用</w:t>
      </w:r>
      <w:proofErr w:type="gramEnd"/>
      <w:r>
        <w:rPr>
          <w:color w:val="auto"/>
        </w:rPr>
        <w:t>不锈钢结构，预留规格大小等不同类型的抽屉架。</w:t>
      </w:r>
    </w:p>
    <w:p w14:paraId="35363091" w14:textId="77777777" w:rsidR="0005298C" w:rsidRDefault="0005298C" w:rsidP="0005298C">
      <w:pPr>
        <w:rPr>
          <w:color w:val="auto"/>
        </w:rPr>
      </w:pPr>
      <w:r>
        <w:rPr>
          <w:color w:val="auto"/>
        </w:rPr>
        <w:t>6.4维修作业舱合适位置设置洗手池，配备≥20L水箱1个，并设置加水口。</w:t>
      </w:r>
    </w:p>
    <w:p w14:paraId="7AF1FFF1" w14:textId="77777777" w:rsidR="0005298C" w:rsidRDefault="0005298C" w:rsidP="0005298C">
      <w:pPr>
        <w:rPr>
          <w:color w:val="auto"/>
        </w:rPr>
      </w:pPr>
      <w:r>
        <w:rPr>
          <w:color w:val="auto"/>
        </w:rPr>
        <w:t>6.5在维修作业</w:t>
      </w:r>
      <w:proofErr w:type="gramStart"/>
      <w:r>
        <w:rPr>
          <w:color w:val="auto"/>
        </w:rPr>
        <w:t>舱适当</w:t>
      </w:r>
      <w:proofErr w:type="gramEnd"/>
      <w:r>
        <w:rPr>
          <w:color w:val="auto"/>
        </w:rPr>
        <w:t>位置配置≥1台微波炉（容量≥40L）。</w:t>
      </w:r>
    </w:p>
    <w:p w14:paraId="30F4B584" w14:textId="77777777" w:rsidR="0005298C" w:rsidRDefault="0005298C" w:rsidP="0005298C">
      <w:pPr>
        <w:rPr>
          <w:color w:val="auto"/>
        </w:rPr>
      </w:pPr>
      <w:r>
        <w:rPr>
          <w:rFonts w:hint="eastAsia"/>
          <w:color w:val="auto"/>
        </w:rPr>
        <w:t>★</w:t>
      </w:r>
      <w:r>
        <w:rPr>
          <w:color w:val="auto"/>
        </w:rPr>
        <w:t>7.设备舱：配备蓄电池搭电线、逆变手提式电焊机、电动加油泵（含流量枪）、手动葫芦、可编程线性直流电源、移动工作灯架、手持式工作灯、大风炮、小风炮、重型套筒、气动千斤顶、立式千斤顶、手动扒胎工具组、气动扒胎工具组、吹尘枪（气枪）、气动黄油机、手动黄油枪、气动铆钉枪手</w:t>
      </w:r>
      <w:proofErr w:type="gramStart"/>
      <w:r>
        <w:rPr>
          <w:color w:val="auto"/>
        </w:rPr>
        <w:t>动拉钉枪</w:t>
      </w:r>
      <w:proofErr w:type="gramEnd"/>
      <w:r>
        <w:rPr>
          <w:color w:val="auto"/>
        </w:rPr>
        <w:t>、手电钻、台钻、角磨机等设备（详见随车器材附表），设备配备双保险式门锁。</w:t>
      </w:r>
    </w:p>
    <w:p w14:paraId="36E45143" w14:textId="77777777" w:rsidR="0005298C" w:rsidRDefault="0005298C" w:rsidP="0005298C">
      <w:pPr>
        <w:rPr>
          <w:color w:val="auto"/>
        </w:rPr>
      </w:pPr>
      <w:r>
        <w:rPr>
          <w:rFonts w:hint="eastAsia"/>
          <w:color w:val="auto"/>
        </w:rPr>
        <w:t>★</w:t>
      </w:r>
      <w:r>
        <w:rPr>
          <w:color w:val="auto"/>
        </w:rPr>
        <w:t>8.油品舱：在车厢尾部两侧每侧配备≥2个200L油桶并进行固定；设置油品放置架，配备液压油≥5L、机油≥5L。</w:t>
      </w:r>
    </w:p>
    <w:p w14:paraId="700E35AD" w14:textId="77777777" w:rsidR="0005298C" w:rsidRDefault="0005298C" w:rsidP="0005298C">
      <w:pPr>
        <w:rPr>
          <w:color w:val="auto"/>
        </w:rPr>
      </w:pPr>
      <w:r>
        <w:rPr>
          <w:color w:val="auto"/>
        </w:rPr>
        <w:t>9.其他设施</w:t>
      </w:r>
    </w:p>
    <w:p w14:paraId="6C2E32D8" w14:textId="77777777" w:rsidR="0005298C" w:rsidRDefault="0005298C" w:rsidP="0005298C">
      <w:pPr>
        <w:rPr>
          <w:color w:val="auto"/>
        </w:rPr>
      </w:pPr>
      <w:r>
        <w:rPr>
          <w:color w:val="auto"/>
        </w:rPr>
        <w:lastRenderedPageBreak/>
        <w:t>9.1可采用车载发电机及外接市电的方式为整车各设备供电，供电接口负载功率380V和220V。</w:t>
      </w:r>
    </w:p>
    <w:p w14:paraId="43617231" w14:textId="77777777" w:rsidR="0005298C" w:rsidRDefault="0005298C" w:rsidP="0005298C">
      <w:pPr>
        <w:rPr>
          <w:color w:val="auto"/>
        </w:rPr>
      </w:pPr>
      <w:r>
        <w:rPr>
          <w:color w:val="auto"/>
        </w:rPr>
        <w:t>9.2车载发电机安装在车厢右侧下裙部合适位置，采用液压驱动。</w:t>
      </w:r>
    </w:p>
    <w:p w14:paraId="0C66A708" w14:textId="77777777" w:rsidR="0005298C" w:rsidRDefault="0005298C" w:rsidP="0005298C">
      <w:pPr>
        <w:rPr>
          <w:color w:val="auto"/>
        </w:rPr>
      </w:pPr>
      <w:r>
        <w:rPr>
          <w:color w:val="auto"/>
        </w:rPr>
        <w:t>9.3配电系统设置在车厢右侧后端下裙部便于操作合适位置。</w:t>
      </w:r>
    </w:p>
    <w:p w14:paraId="5922A097" w14:textId="77777777" w:rsidR="0005298C" w:rsidRDefault="0005298C" w:rsidP="0005298C">
      <w:pPr>
        <w:rPr>
          <w:color w:val="auto"/>
        </w:rPr>
      </w:pPr>
      <w:r>
        <w:rPr>
          <w:color w:val="auto"/>
        </w:rPr>
        <w:t>9.4解码器：配备≥10种车辆解码器（3年内免费升级），按甲方实际需求提供。</w:t>
      </w:r>
    </w:p>
    <w:p w14:paraId="2077B406" w14:textId="77777777" w:rsidR="0005298C" w:rsidRDefault="0005298C" w:rsidP="0005298C">
      <w:pPr>
        <w:rPr>
          <w:color w:val="auto"/>
        </w:rPr>
      </w:pPr>
      <w:r>
        <w:rPr>
          <w:color w:val="auto"/>
        </w:rPr>
        <w:t>10.供电照明系统</w:t>
      </w:r>
    </w:p>
    <w:p w14:paraId="2B4204A0" w14:textId="77777777" w:rsidR="0005298C" w:rsidRDefault="0005298C" w:rsidP="0005298C">
      <w:pPr>
        <w:rPr>
          <w:color w:val="auto"/>
        </w:rPr>
      </w:pPr>
      <w:r>
        <w:rPr>
          <w:rFonts w:hint="eastAsia"/>
          <w:color w:val="auto"/>
        </w:rPr>
        <w:t>★</w:t>
      </w:r>
      <w:r>
        <w:rPr>
          <w:color w:val="auto"/>
        </w:rPr>
        <w:t>10.1配备≥1个车载发电机、≥1套配电系统、≥1套市电接入装置。</w:t>
      </w:r>
    </w:p>
    <w:p w14:paraId="1EB83BAE" w14:textId="77777777" w:rsidR="0005298C" w:rsidRDefault="0005298C" w:rsidP="0005298C">
      <w:pPr>
        <w:rPr>
          <w:color w:val="auto"/>
        </w:rPr>
      </w:pPr>
      <w:r>
        <w:rPr>
          <w:color w:val="auto"/>
        </w:rPr>
        <w:t>10.2器材箱灯：箱体内上部设置≥2排联动LED照明灯，总功率≥100w,并带有防护罩。</w:t>
      </w:r>
    </w:p>
    <w:p w14:paraId="1CD6359D" w14:textId="77777777" w:rsidR="0005298C" w:rsidRDefault="0005298C" w:rsidP="0005298C">
      <w:pPr>
        <w:rPr>
          <w:color w:val="auto"/>
        </w:rPr>
      </w:pPr>
      <w:r>
        <w:rPr>
          <w:color w:val="auto"/>
        </w:rPr>
        <w:t>10.3频闪灯：车厢左右两侧上部各配置3盏频闪警灯。</w:t>
      </w:r>
    </w:p>
    <w:p w14:paraId="60D392BD" w14:textId="77777777" w:rsidR="0005298C" w:rsidRDefault="0005298C" w:rsidP="0005298C">
      <w:pPr>
        <w:rPr>
          <w:color w:val="auto"/>
        </w:rPr>
      </w:pPr>
      <w:r>
        <w:rPr>
          <w:color w:val="auto"/>
        </w:rPr>
        <w:t>10.4车外照明：车厢外部上方设置向下45°泛光灯（每侧≥3个，可单边控制）。</w:t>
      </w:r>
    </w:p>
    <w:p w14:paraId="2FB13A2C" w14:textId="77777777" w:rsidR="0005298C" w:rsidRDefault="0005298C" w:rsidP="0005298C">
      <w:pPr>
        <w:rPr>
          <w:color w:val="auto"/>
        </w:rPr>
      </w:pPr>
      <w:r>
        <w:rPr>
          <w:color w:val="auto"/>
        </w:rPr>
        <w:t>10.5警示灯：车厢两侧均安装有内嵌式黄色警示闪光灯。</w:t>
      </w:r>
    </w:p>
    <w:p w14:paraId="3D1177D6" w14:textId="77777777" w:rsidR="0005298C" w:rsidRDefault="0005298C" w:rsidP="0005298C">
      <w:pPr>
        <w:rPr>
          <w:color w:val="auto"/>
        </w:rPr>
      </w:pPr>
      <w:r>
        <w:rPr>
          <w:color w:val="auto"/>
        </w:rPr>
        <w:t>10.6工作台配置工作照明灯，工作台旁边设置220V插座（每侧≥3个），配备36V安全工作灯≥3个。</w:t>
      </w:r>
    </w:p>
    <w:p w14:paraId="622F1C04" w14:textId="77777777" w:rsidR="0005298C" w:rsidRDefault="0005298C" w:rsidP="0005298C">
      <w:pPr>
        <w:rPr>
          <w:color w:val="auto"/>
        </w:rPr>
      </w:pPr>
      <w:r>
        <w:rPr>
          <w:rFonts w:hint="eastAsia"/>
          <w:color w:val="auto"/>
        </w:rPr>
        <w:t>★</w:t>
      </w:r>
      <w:r>
        <w:rPr>
          <w:color w:val="auto"/>
        </w:rPr>
        <w:t>10.7车载发电机</w:t>
      </w:r>
      <w:proofErr w:type="gramStart"/>
      <w:r>
        <w:rPr>
          <w:color w:val="auto"/>
        </w:rPr>
        <w:t>采用取力发电机</w:t>
      </w:r>
      <w:proofErr w:type="gramEnd"/>
      <w:r>
        <w:rPr>
          <w:color w:val="auto"/>
        </w:rPr>
        <w:t>。额定功率≥30kw，额定频率50Hz，防护等级≥IP56。</w:t>
      </w:r>
    </w:p>
    <w:p w14:paraId="4452A609" w14:textId="77777777" w:rsidR="0005298C" w:rsidRDefault="0005298C" w:rsidP="0005298C">
      <w:pPr>
        <w:rPr>
          <w:color w:val="auto"/>
        </w:rPr>
      </w:pPr>
      <w:r>
        <w:rPr>
          <w:color w:val="auto"/>
        </w:rPr>
        <w:t>10.8 发电机配电系统与车载发电机匹配，设置在车厢一侧下部，方便操作；输出电压380V和220V交流、24V直流、12V直流，</w:t>
      </w:r>
      <w:proofErr w:type="gramStart"/>
      <w:r>
        <w:rPr>
          <w:color w:val="auto"/>
        </w:rPr>
        <w:t>配独立</w:t>
      </w:r>
      <w:proofErr w:type="gramEnd"/>
      <w:r>
        <w:rPr>
          <w:color w:val="auto"/>
        </w:rPr>
        <w:t>输出插线板。</w:t>
      </w:r>
    </w:p>
    <w:p w14:paraId="31B88648" w14:textId="77777777" w:rsidR="0005298C" w:rsidRDefault="0005298C" w:rsidP="0005298C">
      <w:pPr>
        <w:rPr>
          <w:color w:val="auto"/>
        </w:rPr>
      </w:pPr>
      <w:r>
        <w:rPr>
          <w:color w:val="auto"/>
        </w:rPr>
        <w:t>11.附底盘使用手册2份；底盘维护手册2份；上装使用维护手册2份；车辆零件目录2份；安全操作光盘2张；底盘电气原理图1套；随车工具、全尺寸备胎等常用随车器材；发动机号和底盘号拓印件2套；底盘保修卡1份；底盘及其他进口装备货物证明1份、车辆一致性证书1份、底盘合格证1份及上牌交车所需资料及保养配件、随车工具。</w:t>
      </w:r>
    </w:p>
    <w:p w14:paraId="0F0437EC" w14:textId="77777777" w:rsidR="0005298C" w:rsidRDefault="0005298C" w:rsidP="0005298C">
      <w:pPr>
        <w:rPr>
          <w:color w:val="auto"/>
        </w:rPr>
      </w:pPr>
      <w:r>
        <w:rPr>
          <w:color w:val="auto"/>
        </w:rPr>
        <w:t>12.随车器材</w:t>
      </w:r>
    </w:p>
    <w:tbl>
      <w:tblPr>
        <w:tblW w:w="7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48"/>
        <w:gridCol w:w="585"/>
        <w:gridCol w:w="1315"/>
        <w:gridCol w:w="619"/>
        <w:gridCol w:w="731"/>
        <w:gridCol w:w="3938"/>
      </w:tblGrid>
      <w:tr w:rsidR="0005298C" w14:paraId="37C98729" w14:textId="77777777" w:rsidTr="000619DD">
        <w:trPr>
          <w:trHeight w:val="397"/>
          <w:tblHeader/>
        </w:trPr>
        <w:tc>
          <w:tcPr>
            <w:tcW w:w="548" w:type="dxa"/>
            <w:vAlign w:val="center"/>
          </w:tcPr>
          <w:p w14:paraId="2FE2225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类别</w:t>
            </w:r>
          </w:p>
        </w:tc>
        <w:tc>
          <w:tcPr>
            <w:tcW w:w="585" w:type="dxa"/>
            <w:vAlign w:val="center"/>
          </w:tcPr>
          <w:p w14:paraId="114B3F2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序号</w:t>
            </w:r>
          </w:p>
        </w:tc>
        <w:tc>
          <w:tcPr>
            <w:tcW w:w="1315" w:type="dxa"/>
            <w:vAlign w:val="center"/>
          </w:tcPr>
          <w:p w14:paraId="0EC2070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名称</w:t>
            </w:r>
          </w:p>
        </w:tc>
        <w:tc>
          <w:tcPr>
            <w:tcW w:w="619" w:type="dxa"/>
            <w:vAlign w:val="center"/>
          </w:tcPr>
          <w:p w14:paraId="4494147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数量</w:t>
            </w:r>
          </w:p>
        </w:tc>
        <w:tc>
          <w:tcPr>
            <w:tcW w:w="731" w:type="dxa"/>
            <w:vAlign w:val="center"/>
          </w:tcPr>
          <w:p w14:paraId="7FE22EA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单位</w:t>
            </w:r>
          </w:p>
        </w:tc>
        <w:tc>
          <w:tcPr>
            <w:tcW w:w="3938" w:type="dxa"/>
            <w:vAlign w:val="center"/>
          </w:tcPr>
          <w:p w14:paraId="2324046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
                <w:color w:val="auto"/>
                <w:sz w:val="18"/>
                <w:szCs w:val="18"/>
              </w:rPr>
            </w:pPr>
            <w:r>
              <w:rPr>
                <w:rFonts w:asciiTheme="majorEastAsia" w:eastAsiaTheme="majorEastAsia" w:hAnsiTheme="majorEastAsia" w:cstheme="majorEastAsia" w:hint="eastAsia"/>
                <w:b/>
                <w:color w:val="auto"/>
                <w:sz w:val="18"/>
                <w:szCs w:val="18"/>
              </w:rPr>
              <w:t>参数</w:t>
            </w:r>
          </w:p>
        </w:tc>
      </w:tr>
      <w:tr w:rsidR="0005298C" w14:paraId="2FAE5F57" w14:textId="77777777" w:rsidTr="000619DD">
        <w:trPr>
          <w:trHeight w:val="397"/>
        </w:trPr>
        <w:tc>
          <w:tcPr>
            <w:tcW w:w="548" w:type="dxa"/>
            <w:vMerge w:val="restart"/>
            <w:vAlign w:val="center"/>
          </w:tcPr>
          <w:p w14:paraId="4952FC0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移动设备</w:t>
            </w:r>
          </w:p>
        </w:tc>
        <w:tc>
          <w:tcPr>
            <w:tcW w:w="585" w:type="dxa"/>
            <w:vAlign w:val="center"/>
          </w:tcPr>
          <w:p w14:paraId="0F9B3AA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1315" w:type="dxa"/>
            <w:vAlign w:val="center"/>
          </w:tcPr>
          <w:p w14:paraId="51254B7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蓄电池搭电线</w:t>
            </w:r>
          </w:p>
        </w:tc>
        <w:tc>
          <w:tcPr>
            <w:tcW w:w="619" w:type="dxa"/>
            <w:vAlign w:val="center"/>
          </w:tcPr>
          <w:p w14:paraId="1ECDF72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5E8FF0A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5310342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电流：600A</w:t>
            </w:r>
          </w:p>
        </w:tc>
      </w:tr>
      <w:tr w:rsidR="0005298C" w14:paraId="01001DF4" w14:textId="77777777" w:rsidTr="000619DD">
        <w:trPr>
          <w:trHeight w:val="397"/>
        </w:trPr>
        <w:tc>
          <w:tcPr>
            <w:tcW w:w="548" w:type="dxa"/>
            <w:vMerge/>
          </w:tcPr>
          <w:p w14:paraId="4F8C60E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76E3EA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1315" w:type="dxa"/>
            <w:vAlign w:val="center"/>
          </w:tcPr>
          <w:p w14:paraId="3B668A7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逆变手提式电焊机</w:t>
            </w:r>
          </w:p>
        </w:tc>
        <w:tc>
          <w:tcPr>
            <w:tcW w:w="619" w:type="dxa"/>
            <w:vAlign w:val="center"/>
          </w:tcPr>
          <w:p w14:paraId="67DB1CD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5BED8E7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437F2D7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220V、380V 双电压供电，额定频率 50HZ/60HZ</w:t>
            </w:r>
          </w:p>
        </w:tc>
      </w:tr>
      <w:tr w:rsidR="0005298C" w14:paraId="7DB2089F" w14:textId="77777777" w:rsidTr="000619DD">
        <w:trPr>
          <w:trHeight w:val="397"/>
        </w:trPr>
        <w:tc>
          <w:tcPr>
            <w:tcW w:w="548" w:type="dxa"/>
            <w:vMerge/>
          </w:tcPr>
          <w:p w14:paraId="7C89C67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C8EF51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w:t>
            </w:r>
          </w:p>
        </w:tc>
        <w:tc>
          <w:tcPr>
            <w:tcW w:w="1315" w:type="dxa"/>
            <w:vAlign w:val="center"/>
          </w:tcPr>
          <w:p w14:paraId="235CFAC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电动加油泵+ 流量枪</w:t>
            </w:r>
          </w:p>
        </w:tc>
        <w:tc>
          <w:tcPr>
            <w:tcW w:w="619" w:type="dxa"/>
            <w:vAlign w:val="center"/>
          </w:tcPr>
          <w:p w14:paraId="410D571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w:t>
            </w:r>
          </w:p>
        </w:tc>
        <w:tc>
          <w:tcPr>
            <w:tcW w:w="731" w:type="dxa"/>
            <w:vAlign w:val="center"/>
          </w:tcPr>
          <w:p w14:paraId="37D3136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79C2E8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5562AE65" w14:textId="77777777" w:rsidTr="000619DD">
        <w:trPr>
          <w:trHeight w:val="397"/>
        </w:trPr>
        <w:tc>
          <w:tcPr>
            <w:tcW w:w="548" w:type="dxa"/>
            <w:vMerge/>
          </w:tcPr>
          <w:p w14:paraId="3201A73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478886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w:t>
            </w:r>
          </w:p>
        </w:tc>
        <w:tc>
          <w:tcPr>
            <w:tcW w:w="1315" w:type="dxa"/>
            <w:vAlign w:val="center"/>
          </w:tcPr>
          <w:p w14:paraId="1F14A8D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手动葫芦</w:t>
            </w:r>
          </w:p>
        </w:tc>
        <w:tc>
          <w:tcPr>
            <w:tcW w:w="619" w:type="dxa"/>
            <w:vAlign w:val="center"/>
          </w:tcPr>
          <w:p w14:paraId="769DEB0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34EBB8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1E7DA65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1.5T*3M</w:t>
            </w:r>
          </w:p>
        </w:tc>
      </w:tr>
      <w:tr w:rsidR="0005298C" w14:paraId="203CFF40" w14:textId="77777777" w:rsidTr="000619DD">
        <w:trPr>
          <w:trHeight w:val="397"/>
        </w:trPr>
        <w:tc>
          <w:tcPr>
            <w:tcW w:w="548" w:type="dxa"/>
            <w:vMerge/>
          </w:tcPr>
          <w:p w14:paraId="45C9364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334169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w:t>
            </w:r>
          </w:p>
        </w:tc>
        <w:tc>
          <w:tcPr>
            <w:tcW w:w="1315" w:type="dxa"/>
            <w:vAlign w:val="center"/>
          </w:tcPr>
          <w:p w14:paraId="1054503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可编程线性直流电源</w:t>
            </w:r>
          </w:p>
        </w:tc>
        <w:tc>
          <w:tcPr>
            <w:tcW w:w="619" w:type="dxa"/>
            <w:vAlign w:val="center"/>
          </w:tcPr>
          <w:p w14:paraId="0D95226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D55582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3E24AE3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6E5E78A" w14:textId="77777777" w:rsidTr="000619DD">
        <w:trPr>
          <w:trHeight w:val="397"/>
        </w:trPr>
        <w:tc>
          <w:tcPr>
            <w:tcW w:w="548" w:type="dxa"/>
            <w:vMerge/>
          </w:tcPr>
          <w:p w14:paraId="5F1910B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FA32DD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w:t>
            </w:r>
          </w:p>
        </w:tc>
        <w:tc>
          <w:tcPr>
            <w:tcW w:w="1315" w:type="dxa"/>
            <w:vAlign w:val="center"/>
          </w:tcPr>
          <w:p w14:paraId="1222B0D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移动工作灯架</w:t>
            </w:r>
          </w:p>
        </w:tc>
        <w:tc>
          <w:tcPr>
            <w:tcW w:w="619" w:type="dxa"/>
            <w:vAlign w:val="center"/>
          </w:tcPr>
          <w:p w14:paraId="57E77EE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66FD1AD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16FCAF8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1082D59E" w14:textId="77777777" w:rsidTr="000619DD">
        <w:trPr>
          <w:trHeight w:val="397"/>
        </w:trPr>
        <w:tc>
          <w:tcPr>
            <w:tcW w:w="548" w:type="dxa"/>
            <w:vMerge/>
          </w:tcPr>
          <w:p w14:paraId="6CF086C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26E6A0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w:t>
            </w:r>
          </w:p>
        </w:tc>
        <w:tc>
          <w:tcPr>
            <w:tcW w:w="1315" w:type="dxa"/>
            <w:vAlign w:val="center"/>
          </w:tcPr>
          <w:p w14:paraId="40E7BA7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手持式工作灯</w:t>
            </w:r>
          </w:p>
        </w:tc>
        <w:tc>
          <w:tcPr>
            <w:tcW w:w="619" w:type="dxa"/>
            <w:vAlign w:val="center"/>
          </w:tcPr>
          <w:p w14:paraId="14E901C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w:t>
            </w:r>
          </w:p>
        </w:tc>
        <w:tc>
          <w:tcPr>
            <w:tcW w:w="731" w:type="dxa"/>
            <w:vAlign w:val="center"/>
          </w:tcPr>
          <w:p w14:paraId="49F52E7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5E05686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5464707" w14:textId="77777777" w:rsidTr="000619DD">
        <w:trPr>
          <w:trHeight w:val="397"/>
        </w:trPr>
        <w:tc>
          <w:tcPr>
            <w:tcW w:w="548" w:type="dxa"/>
            <w:vMerge/>
          </w:tcPr>
          <w:p w14:paraId="0649C99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7C792B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8</w:t>
            </w:r>
          </w:p>
        </w:tc>
        <w:tc>
          <w:tcPr>
            <w:tcW w:w="1315" w:type="dxa"/>
            <w:vAlign w:val="center"/>
          </w:tcPr>
          <w:p w14:paraId="1E54C07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空气压缩机</w:t>
            </w:r>
          </w:p>
        </w:tc>
        <w:tc>
          <w:tcPr>
            <w:tcW w:w="619" w:type="dxa"/>
            <w:vAlign w:val="center"/>
          </w:tcPr>
          <w:p w14:paraId="346949D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6435D9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2169DCB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排气量：</w:t>
            </w:r>
            <w:r>
              <w:rPr>
                <w:rFonts w:asciiTheme="majorEastAsia" w:eastAsiaTheme="majorEastAsia" w:hAnsiTheme="majorEastAsia" w:cstheme="majorEastAsia" w:hint="eastAsia"/>
                <w:color w:val="auto"/>
                <w:sz w:val="18"/>
                <w:szCs w:val="18"/>
                <w:lang w:bidi="ar"/>
              </w:rPr>
              <w:t>≥0</w:t>
            </w:r>
            <w:r>
              <w:rPr>
                <w:rFonts w:asciiTheme="majorEastAsia" w:eastAsiaTheme="majorEastAsia" w:hAnsiTheme="majorEastAsia" w:cstheme="majorEastAsia" w:hint="eastAsia"/>
                <w:bCs/>
                <w:color w:val="auto"/>
                <w:sz w:val="18"/>
                <w:szCs w:val="18"/>
              </w:rPr>
              <w:t>.67m³/</w:t>
            </w:r>
            <w:r>
              <w:rPr>
                <w:rFonts w:asciiTheme="majorEastAsia" w:eastAsiaTheme="majorEastAsia" w:hAnsiTheme="majorEastAsia" w:cstheme="majorEastAsia" w:hint="eastAsia"/>
                <w:color w:val="auto"/>
                <w:sz w:val="18"/>
                <w:szCs w:val="18"/>
                <w:lang w:bidi="ar"/>
              </w:rPr>
              <w:t>min,</w:t>
            </w:r>
            <w:r>
              <w:rPr>
                <w:rFonts w:asciiTheme="majorEastAsia" w:eastAsiaTheme="majorEastAsia" w:hAnsiTheme="majorEastAsia" w:cstheme="majorEastAsia" w:hint="eastAsia"/>
                <w:bCs/>
                <w:color w:val="auto"/>
                <w:sz w:val="18"/>
                <w:szCs w:val="18"/>
              </w:rPr>
              <w:t>转速：</w:t>
            </w:r>
            <w:r>
              <w:rPr>
                <w:rFonts w:asciiTheme="majorEastAsia" w:eastAsiaTheme="majorEastAsia" w:hAnsiTheme="majorEastAsia" w:cstheme="majorEastAsia" w:hint="eastAsia"/>
                <w:color w:val="auto"/>
                <w:sz w:val="18"/>
                <w:szCs w:val="18"/>
                <w:lang w:bidi="ar"/>
              </w:rPr>
              <w:t>≥2880r/min,功率≥1490w*3,压力≥0.8Mpa</w:t>
            </w:r>
          </w:p>
        </w:tc>
      </w:tr>
      <w:tr w:rsidR="0005298C" w14:paraId="3E450C77" w14:textId="77777777" w:rsidTr="000619DD">
        <w:trPr>
          <w:trHeight w:val="397"/>
        </w:trPr>
        <w:tc>
          <w:tcPr>
            <w:tcW w:w="548" w:type="dxa"/>
            <w:vMerge w:val="restart"/>
            <w:vAlign w:val="center"/>
          </w:tcPr>
          <w:p w14:paraId="241FC7D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维修工具</w:t>
            </w:r>
          </w:p>
        </w:tc>
        <w:tc>
          <w:tcPr>
            <w:tcW w:w="585" w:type="dxa"/>
            <w:vAlign w:val="center"/>
          </w:tcPr>
          <w:p w14:paraId="7243278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9</w:t>
            </w:r>
          </w:p>
        </w:tc>
        <w:tc>
          <w:tcPr>
            <w:tcW w:w="1315" w:type="dxa"/>
            <w:vAlign w:val="center"/>
          </w:tcPr>
          <w:p w14:paraId="155123E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大风炮</w:t>
            </w:r>
          </w:p>
        </w:tc>
        <w:tc>
          <w:tcPr>
            <w:tcW w:w="619" w:type="dxa"/>
            <w:vAlign w:val="center"/>
          </w:tcPr>
          <w:p w14:paraId="64DAA96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3A1005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429737D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35566E37" w14:textId="77777777" w:rsidTr="000619DD">
        <w:trPr>
          <w:trHeight w:val="397"/>
        </w:trPr>
        <w:tc>
          <w:tcPr>
            <w:tcW w:w="548" w:type="dxa"/>
            <w:vMerge/>
          </w:tcPr>
          <w:p w14:paraId="79FC0C4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56F812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10</w:t>
            </w:r>
          </w:p>
        </w:tc>
        <w:tc>
          <w:tcPr>
            <w:tcW w:w="1315" w:type="dxa"/>
            <w:vAlign w:val="center"/>
          </w:tcPr>
          <w:p w14:paraId="31BA266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小风炮</w:t>
            </w:r>
          </w:p>
        </w:tc>
        <w:tc>
          <w:tcPr>
            <w:tcW w:w="619" w:type="dxa"/>
            <w:vAlign w:val="center"/>
          </w:tcPr>
          <w:p w14:paraId="4D6045F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0167E01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090C3B9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0287B921" w14:textId="77777777" w:rsidTr="000619DD">
        <w:trPr>
          <w:trHeight w:val="397"/>
        </w:trPr>
        <w:tc>
          <w:tcPr>
            <w:tcW w:w="548" w:type="dxa"/>
            <w:vMerge/>
          </w:tcPr>
          <w:p w14:paraId="4FCF03F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3D803F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11</w:t>
            </w:r>
          </w:p>
        </w:tc>
        <w:tc>
          <w:tcPr>
            <w:tcW w:w="1315" w:type="dxa"/>
            <w:vAlign w:val="center"/>
          </w:tcPr>
          <w:p w14:paraId="211D0C2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大风炮管</w:t>
            </w:r>
          </w:p>
        </w:tc>
        <w:tc>
          <w:tcPr>
            <w:tcW w:w="619" w:type="dxa"/>
            <w:vAlign w:val="center"/>
          </w:tcPr>
          <w:p w14:paraId="7268CDF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9B2A91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卷</w:t>
            </w:r>
          </w:p>
        </w:tc>
        <w:tc>
          <w:tcPr>
            <w:tcW w:w="3938" w:type="dxa"/>
            <w:vAlign w:val="center"/>
          </w:tcPr>
          <w:p w14:paraId="160CC25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20m，带两边接头</w:t>
            </w:r>
          </w:p>
        </w:tc>
      </w:tr>
      <w:tr w:rsidR="0005298C" w14:paraId="108FF7AD" w14:textId="77777777" w:rsidTr="000619DD">
        <w:trPr>
          <w:trHeight w:val="397"/>
        </w:trPr>
        <w:tc>
          <w:tcPr>
            <w:tcW w:w="548" w:type="dxa"/>
            <w:vMerge/>
          </w:tcPr>
          <w:p w14:paraId="2BD5EBB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8BFFB2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12</w:t>
            </w:r>
          </w:p>
        </w:tc>
        <w:tc>
          <w:tcPr>
            <w:tcW w:w="1315" w:type="dxa"/>
            <w:vAlign w:val="center"/>
          </w:tcPr>
          <w:p w14:paraId="0813292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小风炮管</w:t>
            </w:r>
          </w:p>
        </w:tc>
        <w:tc>
          <w:tcPr>
            <w:tcW w:w="619" w:type="dxa"/>
            <w:vAlign w:val="center"/>
          </w:tcPr>
          <w:p w14:paraId="621EFED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5A24062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卷</w:t>
            </w:r>
          </w:p>
        </w:tc>
        <w:tc>
          <w:tcPr>
            <w:tcW w:w="3938" w:type="dxa"/>
            <w:vAlign w:val="center"/>
          </w:tcPr>
          <w:p w14:paraId="330CE3E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20m，带两边接头</w:t>
            </w:r>
          </w:p>
        </w:tc>
      </w:tr>
      <w:tr w:rsidR="0005298C" w14:paraId="77B6032B" w14:textId="77777777" w:rsidTr="000619DD">
        <w:trPr>
          <w:trHeight w:val="397"/>
        </w:trPr>
        <w:tc>
          <w:tcPr>
            <w:tcW w:w="548" w:type="dxa"/>
            <w:vMerge/>
          </w:tcPr>
          <w:p w14:paraId="7E1D6AC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995762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13</w:t>
            </w:r>
          </w:p>
        </w:tc>
        <w:tc>
          <w:tcPr>
            <w:tcW w:w="1315" w:type="dxa"/>
            <w:vAlign w:val="center"/>
          </w:tcPr>
          <w:p w14:paraId="05E3BD8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重型套筒</w:t>
            </w:r>
          </w:p>
        </w:tc>
        <w:tc>
          <w:tcPr>
            <w:tcW w:w="619" w:type="dxa"/>
            <w:vAlign w:val="center"/>
          </w:tcPr>
          <w:p w14:paraId="0CEA65F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1757907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154E4B9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1寸风炮套筒，规格：22、24、27、30、32、36、38</w:t>
            </w:r>
          </w:p>
        </w:tc>
      </w:tr>
      <w:tr w:rsidR="0005298C" w14:paraId="2EBD6E70" w14:textId="77777777" w:rsidTr="000619DD">
        <w:trPr>
          <w:trHeight w:val="397"/>
        </w:trPr>
        <w:tc>
          <w:tcPr>
            <w:tcW w:w="548" w:type="dxa"/>
            <w:vMerge/>
          </w:tcPr>
          <w:p w14:paraId="1CA46E6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B2B262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14</w:t>
            </w:r>
          </w:p>
        </w:tc>
        <w:tc>
          <w:tcPr>
            <w:tcW w:w="1315" w:type="dxa"/>
            <w:vAlign w:val="center"/>
          </w:tcPr>
          <w:p w14:paraId="71627DE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气动千斤顶</w:t>
            </w:r>
          </w:p>
        </w:tc>
        <w:tc>
          <w:tcPr>
            <w:tcW w:w="619" w:type="dxa"/>
            <w:vAlign w:val="center"/>
          </w:tcPr>
          <w:p w14:paraId="6A83FC1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646A4EE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5D62B4C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起重重量：80/40t</w:t>
            </w:r>
          </w:p>
        </w:tc>
      </w:tr>
      <w:tr w:rsidR="0005298C" w14:paraId="21F6EE8C" w14:textId="77777777" w:rsidTr="000619DD">
        <w:trPr>
          <w:trHeight w:val="397"/>
        </w:trPr>
        <w:tc>
          <w:tcPr>
            <w:tcW w:w="548" w:type="dxa"/>
            <w:vMerge/>
          </w:tcPr>
          <w:p w14:paraId="3442911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8C5B18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15</w:t>
            </w:r>
          </w:p>
        </w:tc>
        <w:tc>
          <w:tcPr>
            <w:tcW w:w="1315" w:type="dxa"/>
            <w:vAlign w:val="center"/>
          </w:tcPr>
          <w:p w14:paraId="533806B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立式千斤顶</w:t>
            </w:r>
          </w:p>
        </w:tc>
        <w:tc>
          <w:tcPr>
            <w:tcW w:w="619" w:type="dxa"/>
            <w:vAlign w:val="center"/>
          </w:tcPr>
          <w:p w14:paraId="2765AA5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02439C2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76C9420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34FB8D6E" w14:textId="77777777" w:rsidTr="000619DD">
        <w:trPr>
          <w:trHeight w:val="397"/>
        </w:trPr>
        <w:tc>
          <w:tcPr>
            <w:tcW w:w="548" w:type="dxa"/>
            <w:vMerge/>
          </w:tcPr>
          <w:p w14:paraId="192A3FE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4E2995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16</w:t>
            </w:r>
          </w:p>
        </w:tc>
        <w:tc>
          <w:tcPr>
            <w:tcW w:w="1315" w:type="dxa"/>
            <w:vAlign w:val="center"/>
          </w:tcPr>
          <w:p w14:paraId="0420CA2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手动扒胎工具组</w:t>
            </w:r>
          </w:p>
        </w:tc>
        <w:tc>
          <w:tcPr>
            <w:tcW w:w="619" w:type="dxa"/>
            <w:vAlign w:val="center"/>
          </w:tcPr>
          <w:p w14:paraId="78F86BE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D502AB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782EE4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适用大型车辆轮胎与轮毂的拆装;适用大型车辆轮胎与轮毂的拆装</w:t>
            </w:r>
          </w:p>
        </w:tc>
      </w:tr>
      <w:tr w:rsidR="0005298C" w14:paraId="4644CCA8" w14:textId="77777777" w:rsidTr="000619DD">
        <w:trPr>
          <w:trHeight w:val="397"/>
        </w:trPr>
        <w:tc>
          <w:tcPr>
            <w:tcW w:w="548" w:type="dxa"/>
            <w:vMerge/>
          </w:tcPr>
          <w:p w14:paraId="316D8FE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3373E3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17</w:t>
            </w:r>
          </w:p>
        </w:tc>
        <w:tc>
          <w:tcPr>
            <w:tcW w:w="1315" w:type="dxa"/>
            <w:vAlign w:val="center"/>
          </w:tcPr>
          <w:p w14:paraId="095A393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气动扒胎工具组</w:t>
            </w:r>
          </w:p>
        </w:tc>
        <w:tc>
          <w:tcPr>
            <w:tcW w:w="619" w:type="dxa"/>
            <w:vAlign w:val="center"/>
          </w:tcPr>
          <w:p w14:paraId="6550E0A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AC6FD9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6EFBA06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69382CB0" w14:textId="77777777" w:rsidTr="000619DD">
        <w:trPr>
          <w:trHeight w:val="397"/>
        </w:trPr>
        <w:tc>
          <w:tcPr>
            <w:tcW w:w="548" w:type="dxa"/>
            <w:vMerge/>
          </w:tcPr>
          <w:p w14:paraId="586C290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86E4C1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18</w:t>
            </w:r>
          </w:p>
        </w:tc>
        <w:tc>
          <w:tcPr>
            <w:tcW w:w="1315" w:type="dxa"/>
            <w:vAlign w:val="center"/>
          </w:tcPr>
          <w:p w14:paraId="4A697BF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吹尘枪（气枪）</w:t>
            </w:r>
          </w:p>
        </w:tc>
        <w:tc>
          <w:tcPr>
            <w:tcW w:w="619" w:type="dxa"/>
            <w:vAlign w:val="center"/>
          </w:tcPr>
          <w:p w14:paraId="4BC6D29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w:t>
            </w:r>
          </w:p>
        </w:tc>
        <w:tc>
          <w:tcPr>
            <w:tcW w:w="731" w:type="dxa"/>
            <w:vAlign w:val="center"/>
          </w:tcPr>
          <w:p w14:paraId="25897C0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26676FC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0B840A30" w14:textId="77777777" w:rsidTr="000619DD">
        <w:trPr>
          <w:trHeight w:val="397"/>
        </w:trPr>
        <w:tc>
          <w:tcPr>
            <w:tcW w:w="548" w:type="dxa"/>
            <w:vMerge/>
          </w:tcPr>
          <w:p w14:paraId="2B173E6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5C1761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19</w:t>
            </w:r>
          </w:p>
        </w:tc>
        <w:tc>
          <w:tcPr>
            <w:tcW w:w="1315" w:type="dxa"/>
            <w:vAlign w:val="center"/>
          </w:tcPr>
          <w:p w14:paraId="59DC428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气动</w:t>
            </w:r>
            <w:proofErr w:type="gramStart"/>
            <w:r>
              <w:rPr>
                <w:rFonts w:asciiTheme="majorEastAsia" w:eastAsiaTheme="majorEastAsia" w:hAnsiTheme="majorEastAsia" w:cstheme="majorEastAsia" w:hint="eastAsia"/>
                <w:bCs/>
                <w:color w:val="auto"/>
                <w:sz w:val="18"/>
                <w:szCs w:val="18"/>
              </w:rPr>
              <w:t>黄油机</w:t>
            </w:r>
            <w:proofErr w:type="gramEnd"/>
          </w:p>
        </w:tc>
        <w:tc>
          <w:tcPr>
            <w:tcW w:w="619" w:type="dxa"/>
            <w:vAlign w:val="center"/>
          </w:tcPr>
          <w:p w14:paraId="71F1C7C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38B069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6788F0A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12L</w:t>
            </w:r>
          </w:p>
        </w:tc>
      </w:tr>
      <w:tr w:rsidR="0005298C" w14:paraId="6995AA27" w14:textId="77777777" w:rsidTr="000619DD">
        <w:trPr>
          <w:trHeight w:val="397"/>
        </w:trPr>
        <w:tc>
          <w:tcPr>
            <w:tcW w:w="548" w:type="dxa"/>
            <w:vMerge/>
          </w:tcPr>
          <w:p w14:paraId="638781A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08659B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20</w:t>
            </w:r>
          </w:p>
        </w:tc>
        <w:tc>
          <w:tcPr>
            <w:tcW w:w="1315" w:type="dxa"/>
            <w:vAlign w:val="center"/>
          </w:tcPr>
          <w:p w14:paraId="1D2D484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手动黄油枪</w:t>
            </w:r>
          </w:p>
        </w:tc>
        <w:tc>
          <w:tcPr>
            <w:tcW w:w="619" w:type="dxa"/>
            <w:vAlign w:val="center"/>
          </w:tcPr>
          <w:p w14:paraId="6D39BFF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5B86B5E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支</w:t>
            </w:r>
          </w:p>
        </w:tc>
        <w:tc>
          <w:tcPr>
            <w:tcW w:w="3938" w:type="dxa"/>
            <w:vAlign w:val="center"/>
          </w:tcPr>
          <w:p w14:paraId="59FD684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40FE9275" w14:textId="77777777" w:rsidTr="000619DD">
        <w:trPr>
          <w:trHeight w:val="397"/>
        </w:trPr>
        <w:tc>
          <w:tcPr>
            <w:tcW w:w="548" w:type="dxa"/>
            <w:vMerge/>
          </w:tcPr>
          <w:p w14:paraId="2DAD95E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75B87F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21</w:t>
            </w:r>
          </w:p>
        </w:tc>
        <w:tc>
          <w:tcPr>
            <w:tcW w:w="1315" w:type="dxa"/>
            <w:vAlign w:val="center"/>
          </w:tcPr>
          <w:p w14:paraId="0D7B130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气动铆钉枪</w:t>
            </w:r>
          </w:p>
        </w:tc>
        <w:tc>
          <w:tcPr>
            <w:tcW w:w="619" w:type="dxa"/>
            <w:vAlign w:val="center"/>
          </w:tcPr>
          <w:p w14:paraId="4595AB5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19DBF4F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26525E7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工作行程为 14mm</w:t>
            </w:r>
          </w:p>
        </w:tc>
      </w:tr>
      <w:tr w:rsidR="0005298C" w14:paraId="0CC4A445" w14:textId="77777777" w:rsidTr="000619DD">
        <w:trPr>
          <w:trHeight w:val="397"/>
        </w:trPr>
        <w:tc>
          <w:tcPr>
            <w:tcW w:w="548" w:type="dxa"/>
            <w:vMerge/>
          </w:tcPr>
          <w:p w14:paraId="0145783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120693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22</w:t>
            </w:r>
          </w:p>
        </w:tc>
        <w:tc>
          <w:tcPr>
            <w:tcW w:w="1315" w:type="dxa"/>
            <w:vAlign w:val="center"/>
          </w:tcPr>
          <w:p w14:paraId="3370F0B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手动</w:t>
            </w:r>
            <w:proofErr w:type="gramStart"/>
            <w:r>
              <w:rPr>
                <w:rFonts w:asciiTheme="majorEastAsia" w:eastAsiaTheme="majorEastAsia" w:hAnsiTheme="majorEastAsia" w:cstheme="majorEastAsia" w:hint="eastAsia"/>
                <w:bCs/>
                <w:color w:val="auto"/>
                <w:sz w:val="18"/>
                <w:szCs w:val="18"/>
              </w:rPr>
              <w:t>拉钉枪</w:t>
            </w:r>
            <w:proofErr w:type="gramEnd"/>
          </w:p>
        </w:tc>
        <w:tc>
          <w:tcPr>
            <w:tcW w:w="619" w:type="dxa"/>
            <w:vAlign w:val="center"/>
          </w:tcPr>
          <w:p w14:paraId="0ECEA4D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895E30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193476F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27788A3D" w14:textId="77777777" w:rsidTr="000619DD">
        <w:trPr>
          <w:trHeight w:val="397"/>
        </w:trPr>
        <w:tc>
          <w:tcPr>
            <w:tcW w:w="548" w:type="dxa"/>
            <w:vMerge/>
          </w:tcPr>
          <w:p w14:paraId="6EDEA9E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F29F88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23</w:t>
            </w:r>
          </w:p>
        </w:tc>
        <w:tc>
          <w:tcPr>
            <w:tcW w:w="1315" w:type="dxa"/>
            <w:vAlign w:val="center"/>
          </w:tcPr>
          <w:p w14:paraId="382F86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手电钻</w:t>
            </w:r>
          </w:p>
        </w:tc>
        <w:tc>
          <w:tcPr>
            <w:tcW w:w="619" w:type="dxa"/>
            <w:vAlign w:val="center"/>
          </w:tcPr>
          <w:p w14:paraId="12494AF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0CD3EE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支</w:t>
            </w:r>
          </w:p>
        </w:tc>
        <w:tc>
          <w:tcPr>
            <w:tcW w:w="3938" w:type="dxa"/>
            <w:vAlign w:val="center"/>
          </w:tcPr>
          <w:p w14:paraId="7CF393C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功率 550W，转速 0-2800rpm</w:t>
            </w:r>
          </w:p>
        </w:tc>
      </w:tr>
      <w:tr w:rsidR="0005298C" w14:paraId="45E722AF" w14:textId="77777777" w:rsidTr="000619DD">
        <w:trPr>
          <w:trHeight w:val="397"/>
        </w:trPr>
        <w:tc>
          <w:tcPr>
            <w:tcW w:w="548" w:type="dxa"/>
            <w:vMerge/>
          </w:tcPr>
          <w:p w14:paraId="565C1D4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6DCF65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24</w:t>
            </w:r>
          </w:p>
        </w:tc>
        <w:tc>
          <w:tcPr>
            <w:tcW w:w="1315" w:type="dxa"/>
            <w:vAlign w:val="center"/>
          </w:tcPr>
          <w:p w14:paraId="05E2C8D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台钻</w:t>
            </w:r>
          </w:p>
        </w:tc>
        <w:tc>
          <w:tcPr>
            <w:tcW w:w="619" w:type="dxa"/>
            <w:vAlign w:val="center"/>
          </w:tcPr>
          <w:p w14:paraId="683E944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3CC256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09C42C6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最大钻孔直径：13mm</w:t>
            </w:r>
          </w:p>
        </w:tc>
      </w:tr>
      <w:tr w:rsidR="0005298C" w14:paraId="66E7B606" w14:textId="77777777" w:rsidTr="000619DD">
        <w:trPr>
          <w:trHeight w:val="397"/>
        </w:trPr>
        <w:tc>
          <w:tcPr>
            <w:tcW w:w="548" w:type="dxa"/>
            <w:vMerge/>
          </w:tcPr>
          <w:p w14:paraId="4F2A7C2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BEA93B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25</w:t>
            </w:r>
          </w:p>
        </w:tc>
        <w:tc>
          <w:tcPr>
            <w:tcW w:w="1315" w:type="dxa"/>
            <w:vAlign w:val="center"/>
          </w:tcPr>
          <w:p w14:paraId="6131338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角磨机</w:t>
            </w:r>
          </w:p>
        </w:tc>
        <w:tc>
          <w:tcPr>
            <w:tcW w:w="619" w:type="dxa"/>
            <w:vAlign w:val="center"/>
          </w:tcPr>
          <w:p w14:paraId="3793E69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00303E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4EBA94B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6CFDB023" w14:textId="77777777" w:rsidTr="000619DD">
        <w:trPr>
          <w:trHeight w:val="397"/>
        </w:trPr>
        <w:tc>
          <w:tcPr>
            <w:tcW w:w="548" w:type="dxa"/>
            <w:vMerge/>
          </w:tcPr>
          <w:p w14:paraId="623EEEF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361DA4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26</w:t>
            </w:r>
          </w:p>
        </w:tc>
        <w:tc>
          <w:tcPr>
            <w:tcW w:w="1315" w:type="dxa"/>
            <w:vAlign w:val="center"/>
          </w:tcPr>
          <w:p w14:paraId="7BFF0B1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微型打磨机</w:t>
            </w:r>
          </w:p>
        </w:tc>
        <w:tc>
          <w:tcPr>
            <w:tcW w:w="619" w:type="dxa"/>
            <w:vAlign w:val="center"/>
          </w:tcPr>
          <w:p w14:paraId="0259478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619B55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134DFC3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1、额定功率：130w</w:t>
            </w:r>
          </w:p>
          <w:p w14:paraId="31D2546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2、钻速：10000-32000</w:t>
            </w:r>
          </w:p>
        </w:tc>
      </w:tr>
      <w:tr w:rsidR="0005298C" w14:paraId="673A42CA" w14:textId="77777777" w:rsidTr="000619DD">
        <w:trPr>
          <w:trHeight w:val="397"/>
        </w:trPr>
        <w:tc>
          <w:tcPr>
            <w:tcW w:w="548" w:type="dxa"/>
            <w:vMerge/>
          </w:tcPr>
          <w:p w14:paraId="5B5B270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2F5ECC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27</w:t>
            </w:r>
          </w:p>
        </w:tc>
        <w:tc>
          <w:tcPr>
            <w:tcW w:w="1315" w:type="dxa"/>
            <w:vAlign w:val="center"/>
          </w:tcPr>
          <w:p w14:paraId="3F89339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防水</w:t>
            </w:r>
            <w:proofErr w:type="gramStart"/>
            <w:r>
              <w:rPr>
                <w:rFonts w:asciiTheme="majorEastAsia" w:eastAsiaTheme="majorEastAsia" w:hAnsiTheme="majorEastAsia" w:cstheme="majorEastAsia" w:hint="eastAsia"/>
                <w:bCs/>
                <w:color w:val="auto"/>
                <w:sz w:val="18"/>
                <w:szCs w:val="18"/>
              </w:rPr>
              <w:t>卷线器</w:t>
            </w:r>
            <w:proofErr w:type="gramEnd"/>
          </w:p>
        </w:tc>
        <w:tc>
          <w:tcPr>
            <w:tcW w:w="619" w:type="dxa"/>
            <w:vAlign w:val="center"/>
          </w:tcPr>
          <w:p w14:paraId="0D8DACA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0F26743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5145362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50m、380V</w:t>
            </w:r>
          </w:p>
        </w:tc>
      </w:tr>
      <w:tr w:rsidR="0005298C" w14:paraId="500C0E83" w14:textId="77777777" w:rsidTr="000619DD">
        <w:trPr>
          <w:trHeight w:val="397"/>
        </w:trPr>
        <w:tc>
          <w:tcPr>
            <w:tcW w:w="548" w:type="dxa"/>
            <w:vMerge/>
          </w:tcPr>
          <w:p w14:paraId="41211F1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EB1A74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28</w:t>
            </w:r>
          </w:p>
        </w:tc>
        <w:tc>
          <w:tcPr>
            <w:tcW w:w="1315" w:type="dxa"/>
            <w:vAlign w:val="center"/>
          </w:tcPr>
          <w:p w14:paraId="706BB31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普通</w:t>
            </w:r>
            <w:proofErr w:type="gramStart"/>
            <w:r>
              <w:rPr>
                <w:rFonts w:asciiTheme="majorEastAsia" w:eastAsiaTheme="majorEastAsia" w:hAnsiTheme="majorEastAsia" w:cstheme="majorEastAsia" w:hint="eastAsia"/>
                <w:bCs/>
                <w:color w:val="auto"/>
                <w:sz w:val="18"/>
                <w:szCs w:val="18"/>
              </w:rPr>
              <w:t>卷线器</w:t>
            </w:r>
            <w:proofErr w:type="gramEnd"/>
          </w:p>
        </w:tc>
        <w:tc>
          <w:tcPr>
            <w:tcW w:w="619" w:type="dxa"/>
            <w:vAlign w:val="center"/>
          </w:tcPr>
          <w:p w14:paraId="6EC2B18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E21742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24724D4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50m，380V</w:t>
            </w:r>
          </w:p>
        </w:tc>
      </w:tr>
      <w:tr w:rsidR="0005298C" w14:paraId="0FE76A08" w14:textId="77777777" w:rsidTr="000619DD">
        <w:trPr>
          <w:trHeight w:val="397"/>
        </w:trPr>
        <w:tc>
          <w:tcPr>
            <w:tcW w:w="548" w:type="dxa"/>
            <w:vMerge/>
          </w:tcPr>
          <w:p w14:paraId="7995906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9D0BC7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29</w:t>
            </w:r>
          </w:p>
        </w:tc>
        <w:tc>
          <w:tcPr>
            <w:tcW w:w="1315" w:type="dxa"/>
            <w:vAlign w:val="center"/>
          </w:tcPr>
          <w:p w14:paraId="57DA27C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普通</w:t>
            </w:r>
            <w:proofErr w:type="gramStart"/>
            <w:r>
              <w:rPr>
                <w:rFonts w:asciiTheme="majorEastAsia" w:eastAsiaTheme="majorEastAsia" w:hAnsiTheme="majorEastAsia" w:cstheme="majorEastAsia" w:hint="eastAsia"/>
                <w:bCs/>
                <w:color w:val="auto"/>
                <w:sz w:val="18"/>
                <w:szCs w:val="18"/>
              </w:rPr>
              <w:t>卷线器</w:t>
            </w:r>
            <w:proofErr w:type="gramEnd"/>
          </w:p>
        </w:tc>
        <w:tc>
          <w:tcPr>
            <w:tcW w:w="619" w:type="dxa"/>
            <w:vAlign w:val="center"/>
          </w:tcPr>
          <w:p w14:paraId="67349FF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68EA643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0313210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25m、220V</w:t>
            </w:r>
          </w:p>
        </w:tc>
      </w:tr>
      <w:tr w:rsidR="0005298C" w14:paraId="02B7258B" w14:textId="77777777" w:rsidTr="000619DD">
        <w:trPr>
          <w:trHeight w:val="397"/>
        </w:trPr>
        <w:tc>
          <w:tcPr>
            <w:tcW w:w="548" w:type="dxa"/>
            <w:vMerge/>
          </w:tcPr>
          <w:p w14:paraId="3BDB6FE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C5FD35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30</w:t>
            </w:r>
          </w:p>
        </w:tc>
        <w:tc>
          <w:tcPr>
            <w:tcW w:w="1315" w:type="dxa"/>
            <w:vAlign w:val="center"/>
          </w:tcPr>
          <w:p w14:paraId="333BB12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电工维修套装</w:t>
            </w:r>
          </w:p>
        </w:tc>
        <w:tc>
          <w:tcPr>
            <w:tcW w:w="619" w:type="dxa"/>
            <w:vAlign w:val="center"/>
          </w:tcPr>
          <w:p w14:paraId="1409263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E0C43D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7793F8A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35985507" w14:textId="77777777" w:rsidTr="000619DD">
        <w:trPr>
          <w:trHeight w:val="397"/>
        </w:trPr>
        <w:tc>
          <w:tcPr>
            <w:tcW w:w="548" w:type="dxa"/>
            <w:vMerge/>
          </w:tcPr>
          <w:p w14:paraId="4727F72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3423D3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31</w:t>
            </w:r>
          </w:p>
        </w:tc>
        <w:tc>
          <w:tcPr>
            <w:tcW w:w="1315" w:type="dxa"/>
            <w:vAlign w:val="center"/>
          </w:tcPr>
          <w:p w14:paraId="7F34070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双梅套装</w:t>
            </w:r>
          </w:p>
        </w:tc>
        <w:tc>
          <w:tcPr>
            <w:tcW w:w="619" w:type="dxa"/>
            <w:vAlign w:val="center"/>
          </w:tcPr>
          <w:p w14:paraId="09FD93E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01F8CA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56317E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5.5-32（10把）、32-34（1把）、34-36（1把）、36-41（1把）、41-46（1把）</w:t>
            </w:r>
          </w:p>
        </w:tc>
      </w:tr>
      <w:tr w:rsidR="0005298C" w14:paraId="4FA2EAA6" w14:textId="77777777" w:rsidTr="000619DD">
        <w:trPr>
          <w:trHeight w:val="397"/>
        </w:trPr>
        <w:tc>
          <w:tcPr>
            <w:tcW w:w="548" w:type="dxa"/>
            <w:vMerge/>
          </w:tcPr>
          <w:p w14:paraId="3002C72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59F2CA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32</w:t>
            </w:r>
          </w:p>
        </w:tc>
        <w:tc>
          <w:tcPr>
            <w:tcW w:w="1315" w:type="dxa"/>
            <w:vAlign w:val="center"/>
          </w:tcPr>
          <w:p w14:paraId="7681352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双开套装</w:t>
            </w:r>
          </w:p>
        </w:tc>
        <w:tc>
          <w:tcPr>
            <w:tcW w:w="619" w:type="dxa"/>
            <w:vAlign w:val="center"/>
          </w:tcPr>
          <w:p w14:paraId="55E0C00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A34BD6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44536DA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6-32（13把）、32-34（1把）、34-36（1把）、36-41（1把）、41-46（1把）</w:t>
            </w:r>
          </w:p>
        </w:tc>
      </w:tr>
      <w:tr w:rsidR="0005298C" w14:paraId="572600A4" w14:textId="77777777" w:rsidTr="000619DD">
        <w:trPr>
          <w:trHeight w:val="397"/>
        </w:trPr>
        <w:tc>
          <w:tcPr>
            <w:tcW w:w="548" w:type="dxa"/>
            <w:vMerge/>
          </w:tcPr>
          <w:p w14:paraId="3810BE9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56D84D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33</w:t>
            </w:r>
          </w:p>
        </w:tc>
        <w:tc>
          <w:tcPr>
            <w:tcW w:w="1315" w:type="dxa"/>
            <w:vAlign w:val="center"/>
          </w:tcPr>
          <w:p w14:paraId="058E3D5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两用扳手套装</w:t>
            </w:r>
          </w:p>
        </w:tc>
        <w:tc>
          <w:tcPr>
            <w:tcW w:w="619" w:type="dxa"/>
            <w:vAlign w:val="center"/>
          </w:tcPr>
          <w:p w14:paraId="3CD3272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0B924ED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06E6C2F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6-32（23把）、34（1把）、</w:t>
            </w:r>
          </w:p>
          <w:p w14:paraId="5DD1DD5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36（1把）、38（1把）、41（1把）、46（1把）</w:t>
            </w:r>
          </w:p>
        </w:tc>
      </w:tr>
      <w:tr w:rsidR="0005298C" w14:paraId="01C52632" w14:textId="77777777" w:rsidTr="000619DD">
        <w:trPr>
          <w:trHeight w:val="397"/>
        </w:trPr>
        <w:tc>
          <w:tcPr>
            <w:tcW w:w="548" w:type="dxa"/>
            <w:vMerge/>
          </w:tcPr>
          <w:p w14:paraId="67F374D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1D606B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34</w:t>
            </w:r>
          </w:p>
        </w:tc>
        <w:tc>
          <w:tcPr>
            <w:tcW w:w="1315" w:type="dxa"/>
            <w:vAlign w:val="center"/>
          </w:tcPr>
          <w:p w14:paraId="0ACD681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扭力扳手</w:t>
            </w:r>
          </w:p>
        </w:tc>
        <w:tc>
          <w:tcPr>
            <w:tcW w:w="619" w:type="dxa"/>
            <w:vAlign w:val="center"/>
          </w:tcPr>
          <w:p w14:paraId="051DFAC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A2A109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6ACAD11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2957E5F4" w14:textId="77777777" w:rsidTr="000619DD">
        <w:trPr>
          <w:trHeight w:val="397"/>
        </w:trPr>
        <w:tc>
          <w:tcPr>
            <w:tcW w:w="548" w:type="dxa"/>
            <w:vMerge/>
          </w:tcPr>
          <w:p w14:paraId="03570BE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D71730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35</w:t>
            </w:r>
          </w:p>
        </w:tc>
        <w:tc>
          <w:tcPr>
            <w:tcW w:w="1315" w:type="dxa"/>
            <w:vAlign w:val="center"/>
          </w:tcPr>
          <w:p w14:paraId="445745B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活动扳手</w:t>
            </w:r>
          </w:p>
        </w:tc>
        <w:tc>
          <w:tcPr>
            <w:tcW w:w="619" w:type="dxa"/>
            <w:vAlign w:val="center"/>
          </w:tcPr>
          <w:p w14:paraId="6319D75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167135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1A5E290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最大开口 67mm</w:t>
            </w:r>
          </w:p>
        </w:tc>
      </w:tr>
      <w:tr w:rsidR="0005298C" w14:paraId="066ACFA6" w14:textId="77777777" w:rsidTr="000619DD">
        <w:trPr>
          <w:trHeight w:val="397"/>
        </w:trPr>
        <w:tc>
          <w:tcPr>
            <w:tcW w:w="548" w:type="dxa"/>
            <w:vMerge/>
          </w:tcPr>
          <w:p w14:paraId="2C1D8C4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49B099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36</w:t>
            </w:r>
          </w:p>
        </w:tc>
        <w:tc>
          <w:tcPr>
            <w:tcW w:w="1315" w:type="dxa"/>
            <w:vAlign w:val="center"/>
          </w:tcPr>
          <w:p w14:paraId="4ACC77A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花匙</w:t>
            </w:r>
            <w:proofErr w:type="gramEnd"/>
          </w:p>
        </w:tc>
        <w:tc>
          <w:tcPr>
            <w:tcW w:w="619" w:type="dxa"/>
            <w:vAlign w:val="center"/>
          </w:tcPr>
          <w:p w14:paraId="2116C3D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0163F33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72762BD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规格：TT10、TT15、TT20、TT25、TT27、TT30、TT40、</w:t>
            </w:r>
          </w:p>
          <w:p w14:paraId="3A7DC7E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TT45、TT50</w:t>
            </w:r>
          </w:p>
        </w:tc>
      </w:tr>
      <w:tr w:rsidR="0005298C" w14:paraId="3454342B" w14:textId="77777777" w:rsidTr="000619DD">
        <w:trPr>
          <w:trHeight w:val="397"/>
        </w:trPr>
        <w:tc>
          <w:tcPr>
            <w:tcW w:w="548" w:type="dxa"/>
            <w:vMerge/>
          </w:tcPr>
          <w:p w14:paraId="4AACC7E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17DD66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37</w:t>
            </w:r>
          </w:p>
        </w:tc>
        <w:tc>
          <w:tcPr>
            <w:tcW w:w="1315" w:type="dxa"/>
            <w:vAlign w:val="center"/>
          </w:tcPr>
          <w:p w14:paraId="33967C4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六角匙</w:t>
            </w:r>
            <w:proofErr w:type="gramEnd"/>
          </w:p>
        </w:tc>
        <w:tc>
          <w:tcPr>
            <w:tcW w:w="619" w:type="dxa"/>
            <w:vAlign w:val="center"/>
          </w:tcPr>
          <w:p w14:paraId="2F2A108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BC9AE8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0338C7C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规格：1.5、2、2.5、3、4、5、6、8、10mm</w:t>
            </w:r>
          </w:p>
        </w:tc>
      </w:tr>
      <w:tr w:rsidR="0005298C" w14:paraId="457A938F" w14:textId="77777777" w:rsidTr="000619DD">
        <w:trPr>
          <w:trHeight w:val="397"/>
        </w:trPr>
        <w:tc>
          <w:tcPr>
            <w:tcW w:w="548" w:type="dxa"/>
            <w:vMerge/>
          </w:tcPr>
          <w:p w14:paraId="1D62358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BAC801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38</w:t>
            </w:r>
          </w:p>
        </w:tc>
        <w:tc>
          <w:tcPr>
            <w:tcW w:w="1315" w:type="dxa"/>
            <w:vAlign w:val="center"/>
          </w:tcPr>
          <w:p w14:paraId="03B9E7F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大</w:t>
            </w:r>
            <w:proofErr w:type="gramStart"/>
            <w:r>
              <w:rPr>
                <w:rFonts w:asciiTheme="majorEastAsia" w:eastAsiaTheme="majorEastAsia" w:hAnsiTheme="majorEastAsia" w:cstheme="majorEastAsia" w:hint="eastAsia"/>
                <w:bCs/>
                <w:color w:val="auto"/>
                <w:sz w:val="18"/>
                <w:szCs w:val="18"/>
              </w:rPr>
              <w:t>六角匙</w:t>
            </w:r>
            <w:proofErr w:type="gramEnd"/>
          </w:p>
        </w:tc>
        <w:tc>
          <w:tcPr>
            <w:tcW w:w="619" w:type="dxa"/>
            <w:vAlign w:val="center"/>
          </w:tcPr>
          <w:p w14:paraId="0E04B5C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5BDDB2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F8DFEF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12mm-36mm（12把）</w:t>
            </w:r>
          </w:p>
        </w:tc>
      </w:tr>
      <w:tr w:rsidR="0005298C" w14:paraId="2C53E02E" w14:textId="77777777" w:rsidTr="000619DD">
        <w:trPr>
          <w:trHeight w:val="397"/>
        </w:trPr>
        <w:tc>
          <w:tcPr>
            <w:tcW w:w="548" w:type="dxa"/>
            <w:vMerge/>
          </w:tcPr>
          <w:p w14:paraId="0A7BA24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40D42A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39</w:t>
            </w:r>
          </w:p>
        </w:tc>
        <w:tc>
          <w:tcPr>
            <w:tcW w:w="1315" w:type="dxa"/>
            <w:vAlign w:val="center"/>
          </w:tcPr>
          <w:p w14:paraId="4BC2D7B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 xml:space="preserve">150 </w:t>
            </w:r>
            <w:proofErr w:type="gramStart"/>
            <w:r>
              <w:rPr>
                <w:rFonts w:asciiTheme="majorEastAsia" w:eastAsiaTheme="majorEastAsia" w:hAnsiTheme="majorEastAsia" w:cstheme="majorEastAsia" w:hint="eastAsia"/>
                <w:bCs/>
                <w:color w:val="auto"/>
                <w:sz w:val="18"/>
                <w:szCs w:val="18"/>
              </w:rPr>
              <w:t>件组套工具</w:t>
            </w:r>
            <w:proofErr w:type="gramEnd"/>
          </w:p>
        </w:tc>
        <w:tc>
          <w:tcPr>
            <w:tcW w:w="619" w:type="dxa"/>
            <w:vAlign w:val="center"/>
          </w:tcPr>
          <w:p w14:paraId="0CDB23B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DF4C8F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42CF78A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661EC12E" w14:textId="77777777" w:rsidTr="000619DD">
        <w:trPr>
          <w:trHeight w:val="397"/>
        </w:trPr>
        <w:tc>
          <w:tcPr>
            <w:tcW w:w="548" w:type="dxa"/>
            <w:vMerge/>
          </w:tcPr>
          <w:p w14:paraId="28CC0BD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6EE393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40</w:t>
            </w:r>
          </w:p>
        </w:tc>
        <w:tc>
          <w:tcPr>
            <w:tcW w:w="1315" w:type="dxa"/>
            <w:vAlign w:val="center"/>
          </w:tcPr>
          <w:p w14:paraId="6C1639E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三爪拉</w:t>
            </w:r>
            <w:proofErr w:type="gramStart"/>
            <w:r>
              <w:rPr>
                <w:rFonts w:asciiTheme="majorEastAsia" w:eastAsiaTheme="majorEastAsia" w:hAnsiTheme="majorEastAsia" w:cstheme="majorEastAsia" w:hint="eastAsia"/>
                <w:bCs/>
                <w:color w:val="auto"/>
                <w:sz w:val="18"/>
                <w:szCs w:val="18"/>
              </w:rPr>
              <w:t>玛</w:t>
            </w:r>
            <w:proofErr w:type="gramEnd"/>
          </w:p>
        </w:tc>
        <w:tc>
          <w:tcPr>
            <w:tcW w:w="619" w:type="dxa"/>
            <w:vAlign w:val="center"/>
          </w:tcPr>
          <w:p w14:paraId="2BB8A9A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651A8B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65C232A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10寸（250mm）、6寸（150mm）、4寸（100mm）</w:t>
            </w:r>
          </w:p>
        </w:tc>
      </w:tr>
      <w:tr w:rsidR="0005298C" w14:paraId="5837445B" w14:textId="77777777" w:rsidTr="000619DD">
        <w:trPr>
          <w:trHeight w:val="397"/>
        </w:trPr>
        <w:tc>
          <w:tcPr>
            <w:tcW w:w="548" w:type="dxa"/>
            <w:vMerge/>
          </w:tcPr>
          <w:p w14:paraId="44E5F39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4BF386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41</w:t>
            </w:r>
          </w:p>
        </w:tc>
        <w:tc>
          <w:tcPr>
            <w:tcW w:w="1315" w:type="dxa"/>
            <w:vAlign w:val="center"/>
          </w:tcPr>
          <w:p w14:paraId="76E2CE7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二爪拉玛</w:t>
            </w:r>
            <w:proofErr w:type="gramEnd"/>
          </w:p>
        </w:tc>
        <w:tc>
          <w:tcPr>
            <w:tcW w:w="619" w:type="dxa"/>
            <w:vAlign w:val="center"/>
          </w:tcPr>
          <w:p w14:paraId="76183E7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1B20555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4276877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10寸（250mm）、6寸（150mm）、4寸（100mm）</w:t>
            </w:r>
          </w:p>
        </w:tc>
      </w:tr>
      <w:tr w:rsidR="0005298C" w14:paraId="12BBD0B1" w14:textId="77777777" w:rsidTr="000619DD">
        <w:trPr>
          <w:trHeight w:val="397"/>
        </w:trPr>
        <w:tc>
          <w:tcPr>
            <w:tcW w:w="548" w:type="dxa"/>
            <w:vMerge/>
          </w:tcPr>
          <w:p w14:paraId="5B46416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1471CC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42</w:t>
            </w:r>
          </w:p>
        </w:tc>
        <w:tc>
          <w:tcPr>
            <w:tcW w:w="1315" w:type="dxa"/>
            <w:vAlign w:val="center"/>
          </w:tcPr>
          <w:p w14:paraId="1027BF6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凿子套装</w:t>
            </w:r>
          </w:p>
        </w:tc>
        <w:tc>
          <w:tcPr>
            <w:tcW w:w="619" w:type="dxa"/>
            <w:vAlign w:val="center"/>
          </w:tcPr>
          <w:p w14:paraId="5FE6CCB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447D9A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4375A15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13 件</w:t>
            </w:r>
          </w:p>
        </w:tc>
      </w:tr>
      <w:tr w:rsidR="0005298C" w14:paraId="6ACC23A4" w14:textId="77777777" w:rsidTr="000619DD">
        <w:trPr>
          <w:trHeight w:val="397"/>
        </w:trPr>
        <w:tc>
          <w:tcPr>
            <w:tcW w:w="548" w:type="dxa"/>
            <w:vMerge/>
          </w:tcPr>
          <w:p w14:paraId="4A41C55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83D109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43</w:t>
            </w:r>
          </w:p>
        </w:tc>
        <w:tc>
          <w:tcPr>
            <w:tcW w:w="1315" w:type="dxa"/>
            <w:vAlign w:val="center"/>
          </w:tcPr>
          <w:p w14:paraId="39B27D9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钢丝钳</w:t>
            </w:r>
          </w:p>
        </w:tc>
        <w:tc>
          <w:tcPr>
            <w:tcW w:w="619" w:type="dxa"/>
            <w:vAlign w:val="center"/>
          </w:tcPr>
          <w:p w14:paraId="0F88288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587786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69227AC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46C564F" w14:textId="77777777" w:rsidTr="000619DD">
        <w:trPr>
          <w:trHeight w:val="397"/>
        </w:trPr>
        <w:tc>
          <w:tcPr>
            <w:tcW w:w="548" w:type="dxa"/>
            <w:vMerge/>
          </w:tcPr>
          <w:p w14:paraId="3480292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3B7068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44</w:t>
            </w:r>
          </w:p>
        </w:tc>
        <w:tc>
          <w:tcPr>
            <w:tcW w:w="1315" w:type="dxa"/>
            <w:vAlign w:val="center"/>
          </w:tcPr>
          <w:p w14:paraId="0F82F2B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铁锤</w:t>
            </w:r>
          </w:p>
        </w:tc>
        <w:tc>
          <w:tcPr>
            <w:tcW w:w="619" w:type="dxa"/>
            <w:vAlign w:val="center"/>
          </w:tcPr>
          <w:p w14:paraId="2DA71A3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EA6B7B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5CE265E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8P 八角锤</w:t>
            </w:r>
          </w:p>
        </w:tc>
      </w:tr>
      <w:tr w:rsidR="0005298C" w14:paraId="170E51B2" w14:textId="77777777" w:rsidTr="000619DD">
        <w:trPr>
          <w:trHeight w:val="397"/>
        </w:trPr>
        <w:tc>
          <w:tcPr>
            <w:tcW w:w="548" w:type="dxa"/>
            <w:vMerge/>
          </w:tcPr>
          <w:p w14:paraId="7B381D8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2D144D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45</w:t>
            </w:r>
          </w:p>
        </w:tc>
        <w:tc>
          <w:tcPr>
            <w:tcW w:w="1315" w:type="dxa"/>
            <w:vAlign w:val="center"/>
          </w:tcPr>
          <w:p w14:paraId="214BD27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断头螺丝取出器</w:t>
            </w:r>
          </w:p>
        </w:tc>
        <w:tc>
          <w:tcPr>
            <w:tcW w:w="619" w:type="dxa"/>
            <w:vAlign w:val="center"/>
          </w:tcPr>
          <w:p w14:paraId="74D6D71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1061A0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1221001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45DCA95C" w14:textId="77777777" w:rsidTr="000619DD">
        <w:trPr>
          <w:trHeight w:val="397"/>
        </w:trPr>
        <w:tc>
          <w:tcPr>
            <w:tcW w:w="548" w:type="dxa"/>
            <w:vMerge/>
          </w:tcPr>
          <w:p w14:paraId="1B60E87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6FC3E0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46</w:t>
            </w:r>
          </w:p>
        </w:tc>
        <w:tc>
          <w:tcPr>
            <w:tcW w:w="1315" w:type="dxa"/>
            <w:vAlign w:val="center"/>
          </w:tcPr>
          <w:p w14:paraId="488A2C3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丝攻</w:t>
            </w:r>
            <w:proofErr w:type="gramEnd"/>
          </w:p>
        </w:tc>
        <w:tc>
          <w:tcPr>
            <w:tcW w:w="619" w:type="dxa"/>
            <w:vAlign w:val="center"/>
          </w:tcPr>
          <w:p w14:paraId="77CFB77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6BE168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7572881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手用（M3-M10)</w:t>
            </w:r>
          </w:p>
        </w:tc>
      </w:tr>
      <w:tr w:rsidR="0005298C" w14:paraId="58005034" w14:textId="77777777" w:rsidTr="000619DD">
        <w:trPr>
          <w:trHeight w:val="397"/>
        </w:trPr>
        <w:tc>
          <w:tcPr>
            <w:tcW w:w="548" w:type="dxa"/>
            <w:vMerge/>
          </w:tcPr>
          <w:p w14:paraId="3D5A0CC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42A83C4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47</w:t>
            </w:r>
          </w:p>
        </w:tc>
        <w:tc>
          <w:tcPr>
            <w:tcW w:w="1315" w:type="dxa"/>
            <w:vAlign w:val="center"/>
          </w:tcPr>
          <w:p w14:paraId="4B1C51E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油封拆装工具</w:t>
            </w:r>
          </w:p>
        </w:tc>
        <w:tc>
          <w:tcPr>
            <w:tcW w:w="619" w:type="dxa"/>
            <w:vAlign w:val="center"/>
          </w:tcPr>
          <w:p w14:paraId="187F891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FBA7C8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60487D6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配气门油封钳</w:t>
            </w:r>
          </w:p>
        </w:tc>
      </w:tr>
      <w:tr w:rsidR="0005298C" w14:paraId="30467E9D" w14:textId="77777777" w:rsidTr="000619DD">
        <w:trPr>
          <w:trHeight w:val="397"/>
        </w:trPr>
        <w:tc>
          <w:tcPr>
            <w:tcW w:w="548" w:type="dxa"/>
            <w:vMerge/>
          </w:tcPr>
          <w:p w14:paraId="1F11CF0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9402E3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48</w:t>
            </w:r>
          </w:p>
        </w:tc>
        <w:tc>
          <w:tcPr>
            <w:tcW w:w="1315" w:type="dxa"/>
            <w:vAlign w:val="center"/>
          </w:tcPr>
          <w:p w14:paraId="7E39B25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压</w:t>
            </w:r>
            <w:proofErr w:type="gramStart"/>
            <w:r>
              <w:rPr>
                <w:rFonts w:asciiTheme="majorEastAsia" w:eastAsiaTheme="majorEastAsia" w:hAnsiTheme="majorEastAsia" w:cstheme="majorEastAsia" w:hint="eastAsia"/>
                <w:bCs/>
                <w:color w:val="auto"/>
                <w:sz w:val="18"/>
                <w:szCs w:val="18"/>
              </w:rPr>
              <w:t>管工具</w:t>
            </w:r>
            <w:proofErr w:type="gramEnd"/>
          </w:p>
        </w:tc>
        <w:tc>
          <w:tcPr>
            <w:tcW w:w="619" w:type="dxa"/>
            <w:vAlign w:val="center"/>
          </w:tcPr>
          <w:p w14:paraId="067AD26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0E762F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7CC362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45、48、50、54、57</w:t>
            </w:r>
          </w:p>
        </w:tc>
      </w:tr>
      <w:tr w:rsidR="0005298C" w14:paraId="357B81D1" w14:textId="77777777" w:rsidTr="000619DD">
        <w:trPr>
          <w:trHeight w:val="397"/>
        </w:trPr>
        <w:tc>
          <w:tcPr>
            <w:tcW w:w="548" w:type="dxa"/>
            <w:vMerge/>
          </w:tcPr>
          <w:p w14:paraId="1B741DF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0AE207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49</w:t>
            </w:r>
          </w:p>
        </w:tc>
        <w:tc>
          <w:tcPr>
            <w:tcW w:w="1315" w:type="dxa"/>
            <w:vAlign w:val="center"/>
          </w:tcPr>
          <w:p w14:paraId="431F39C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气管安装工具</w:t>
            </w:r>
          </w:p>
        </w:tc>
        <w:tc>
          <w:tcPr>
            <w:tcW w:w="619" w:type="dxa"/>
            <w:vAlign w:val="center"/>
          </w:tcPr>
          <w:p w14:paraId="1FF7B5D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7D080EA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3927588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67148AA" w14:textId="77777777" w:rsidTr="000619DD">
        <w:trPr>
          <w:trHeight w:val="90"/>
        </w:trPr>
        <w:tc>
          <w:tcPr>
            <w:tcW w:w="548" w:type="dxa"/>
            <w:vMerge/>
          </w:tcPr>
          <w:p w14:paraId="5E2FFBC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1DBCF3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50</w:t>
            </w:r>
          </w:p>
        </w:tc>
        <w:tc>
          <w:tcPr>
            <w:tcW w:w="1315" w:type="dxa"/>
            <w:vAlign w:val="center"/>
          </w:tcPr>
          <w:p w14:paraId="18AA93A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台钳</w:t>
            </w:r>
          </w:p>
        </w:tc>
        <w:tc>
          <w:tcPr>
            <w:tcW w:w="619" w:type="dxa"/>
            <w:vAlign w:val="center"/>
          </w:tcPr>
          <w:p w14:paraId="62F0545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38E0C7E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vAlign w:val="center"/>
          </w:tcPr>
          <w:p w14:paraId="2260CBA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6寸、重型、钳口宽度150mm</w:t>
            </w:r>
          </w:p>
        </w:tc>
      </w:tr>
      <w:tr w:rsidR="0005298C" w14:paraId="6031B4B6" w14:textId="77777777" w:rsidTr="000619DD">
        <w:trPr>
          <w:trHeight w:val="397"/>
        </w:trPr>
        <w:tc>
          <w:tcPr>
            <w:tcW w:w="548" w:type="dxa"/>
            <w:vMerge/>
          </w:tcPr>
          <w:p w14:paraId="72FD85C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3025CB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51</w:t>
            </w:r>
          </w:p>
        </w:tc>
        <w:tc>
          <w:tcPr>
            <w:tcW w:w="1315" w:type="dxa"/>
            <w:vAlign w:val="center"/>
          </w:tcPr>
          <w:p w14:paraId="0CACAE1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开孔器</w:t>
            </w:r>
          </w:p>
        </w:tc>
        <w:tc>
          <w:tcPr>
            <w:tcW w:w="619" w:type="dxa"/>
            <w:vAlign w:val="center"/>
          </w:tcPr>
          <w:p w14:paraId="579F12E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0CA600E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577C8CC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规格：16.19.20.22.25.30.32.35</w:t>
            </w:r>
          </w:p>
        </w:tc>
      </w:tr>
      <w:tr w:rsidR="0005298C" w14:paraId="02BE0FA6" w14:textId="77777777" w:rsidTr="000619DD">
        <w:trPr>
          <w:trHeight w:val="397"/>
        </w:trPr>
        <w:tc>
          <w:tcPr>
            <w:tcW w:w="548" w:type="dxa"/>
            <w:vMerge/>
          </w:tcPr>
          <w:p w14:paraId="6DEEA51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73FA68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52</w:t>
            </w:r>
          </w:p>
        </w:tc>
        <w:tc>
          <w:tcPr>
            <w:tcW w:w="1315" w:type="dxa"/>
            <w:vAlign w:val="center"/>
          </w:tcPr>
          <w:p w14:paraId="5FE3DCE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大撬棍</w:t>
            </w:r>
          </w:p>
        </w:tc>
        <w:tc>
          <w:tcPr>
            <w:tcW w:w="619" w:type="dxa"/>
            <w:vAlign w:val="center"/>
          </w:tcPr>
          <w:p w14:paraId="439EB11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9FC55A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条</w:t>
            </w:r>
          </w:p>
        </w:tc>
        <w:tc>
          <w:tcPr>
            <w:tcW w:w="3938" w:type="dxa"/>
            <w:vAlign w:val="center"/>
          </w:tcPr>
          <w:p w14:paraId="206FF95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0.4米-1米;95-255-23</w:t>
            </w:r>
          </w:p>
        </w:tc>
      </w:tr>
      <w:tr w:rsidR="0005298C" w14:paraId="545C7007" w14:textId="77777777" w:rsidTr="000619DD">
        <w:trPr>
          <w:trHeight w:val="397"/>
        </w:trPr>
        <w:tc>
          <w:tcPr>
            <w:tcW w:w="548" w:type="dxa"/>
            <w:vMerge/>
          </w:tcPr>
          <w:p w14:paraId="506B02E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45A7F0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53</w:t>
            </w:r>
          </w:p>
        </w:tc>
        <w:tc>
          <w:tcPr>
            <w:tcW w:w="1315" w:type="dxa"/>
            <w:vAlign w:val="center"/>
          </w:tcPr>
          <w:p w14:paraId="0EC91C9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漏斗</w:t>
            </w:r>
          </w:p>
        </w:tc>
        <w:tc>
          <w:tcPr>
            <w:tcW w:w="619" w:type="dxa"/>
            <w:vAlign w:val="center"/>
          </w:tcPr>
          <w:p w14:paraId="545ACB4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3A348D3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0D1AB34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胶质（大）、胶质（小）</w:t>
            </w:r>
          </w:p>
        </w:tc>
      </w:tr>
      <w:tr w:rsidR="0005298C" w14:paraId="00DFF995" w14:textId="77777777" w:rsidTr="000619DD">
        <w:trPr>
          <w:trHeight w:val="397"/>
        </w:trPr>
        <w:tc>
          <w:tcPr>
            <w:tcW w:w="548" w:type="dxa"/>
            <w:vMerge/>
          </w:tcPr>
          <w:p w14:paraId="7942901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099E8A2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54</w:t>
            </w:r>
          </w:p>
        </w:tc>
        <w:tc>
          <w:tcPr>
            <w:tcW w:w="1315" w:type="dxa"/>
            <w:vAlign w:val="center"/>
          </w:tcPr>
          <w:p w14:paraId="22263B2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大油盘</w:t>
            </w:r>
          </w:p>
        </w:tc>
        <w:tc>
          <w:tcPr>
            <w:tcW w:w="619" w:type="dxa"/>
            <w:vAlign w:val="center"/>
          </w:tcPr>
          <w:p w14:paraId="2FB82A3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4738AB7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6417D1F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800*500*100</w:t>
            </w:r>
            <w:r>
              <w:rPr>
                <w:rFonts w:asciiTheme="majorEastAsia" w:eastAsiaTheme="majorEastAsia" w:hAnsiTheme="majorEastAsia" w:cstheme="majorEastAsia" w:hint="eastAsia"/>
                <w:color w:val="auto"/>
                <w:sz w:val="18"/>
                <w:szCs w:val="18"/>
              </w:rPr>
              <w:t>mm</w:t>
            </w:r>
          </w:p>
        </w:tc>
      </w:tr>
      <w:tr w:rsidR="0005298C" w14:paraId="4E768965" w14:textId="77777777" w:rsidTr="000619DD">
        <w:trPr>
          <w:trHeight w:val="397"/>
        </w:trPr>
        <w:tc>
          <w:tcPr>
            <w:tcW w:w="548" w:type="dxa"/>
            <w:vMerge/>
          </w:tcPr>
          <w:p w14:paraId="2B7689B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D8E215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55</w:t>
            </w:r>
          </w:p>
        </w:tc>
        <w:tc>
          <w:tcPr>
            <w:tcW w:w="1315" w:type="dxa"/>
            <w:vAlign w:val="center"/>
          </w:tcPr>
          <w:p w14:paraId="50A23FF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小油盘</w:t>
            </w:r>
          </w:p>
        </w:tc>
        <w:tc>
          <w:tcPr>
            <w:tcW w:w="619" w:type="dxa"/>
            <w:vAlign w:val="center"/>
          </w:tcPr>
          <w:p w14:paraId="7B7BD24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583F8DF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19362D5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500*380*80</w:t>
            </w:r>
            <w:r>
              <w:rPr>
                <w:rFonts w:asciiTheme="majorEastAsia" w:eastAsiaTheme="majorEastAsia" w:hAnsiTheme="majorEastAsia" w:cstheme="majorEastAsia" w:hint="eastAsia"/>
                <w:color w:val="auto"/>
                <w:sz w:val="18"/>
                <w:szCs w:val="18"/>
              </w:rPr>
              <w:t>mm</w:t>
            </w:r>
          </w:p>
        </w:tc>
      </w:tr>
      <w:tr w:rsidR="0005298C" w14:paraId="647958FC" w14:textId="77777777" w:rsidTr="000619DD">
        <w:trPr>
          <w:trHeight w:val="397"/>
        </w:trPr>
        <w:tc>
          <w:tcPr>
            <w:tcW w:w="548" w:type="dxa"/>
            <w:vMerge w:val="restart"/>
            <w:vAlign w:val="center"/>
          </w:tcPr>
          <w:p w14:paraId="3481CE4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测量工具</w:t>
            </w:r>
          </w:p>
        </w:tc>
        <w:tc>
          <w:tcPr>
            <w:tcW w:w="585" w:type="dxa"/>
            <w:vAlign w:val="center"/>
          </w:tcPr>
          <w:p w14:paraId="72D2FA1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56</w:t>
            </w:r>
          </w:p>
        </w:tc>
        <w:tc>
          <w:tcPr>
            <w:tcW w:w="1315" w:type="dxa"/>
            <w:vAlign w:val="center"/>
          </w:tcPr>
          <w:p w14:paraId="22D13A1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液压表</w:t>
            </w:r>
          </w:p>
        </w:tc>
        <w:tc>
          <w:tcPr>
            <w:tcW w:w="619" w:type="dxa"/>
            <w:vAlign w:val="center"/>
          </w:tcPr>
          <w:p w14:paraId="4FAD85C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EF2EB5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583AD7E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EFD499B" w14:textId="77777777" w:rsidTr="000619DD">
        <w:trPr>
          <w:trHeight w:val="397"/>
        </w:trPr>
        <w:tc>
          <w:tcPr>
            <w:tcW w:w="548" w:type="dxa"/>
            <w:vMerge/>
            <w:tcBorders>
              <w:top w:val="nil"/>
            </w:tcBorders>
          </w:tcPr>
          <w:p w14:paraId="1E57B1D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54F177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57</w:t>
            </w:r>
          </w:p>
        </w:tc>
        <w:tc>
          <w:tcPr>
            <w:tcW w:w="1315" w:type="dxa"/>
            <w:vAlign w:val="center"/>
          </w:tcPr>
          <w:p w14:paraId="66451D0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转速表</w:t>
            </w:r>
          </w:p>
        </w:tc>
        <w:tc>
          <w:tcPr>
            <w:tcW w:w="619" w:type="dxa"/>
            <w:vAlign w:val="center"/>
          </w:tcPr>
          <w:p w14:paraId="04788B9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1F8FC9B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6A3B461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手持式</w:t>
            </w:r>
          </w:p>
        </w:tc>
      </w:tr>
      <w:tr w:rsidR="0005298C" w14:paraId="16EC60BC" w14:textId="77777777" w:rsidTr="000619DD">
        <w:trPr>
          <w:trHeight w:val="397"/>
        </w:trPr>
        <w:tc>
          <w:tcPr>
            <w:tcW w:w="548" w:type="dxa"/>
            <w:vMerge/>
            <w:tcBorders>
              <w:top w:val="nil"/>
            </w:tcBorders>
          </w:tcPr>
          <w:p w14:paraId="55FDAA4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7F7B5AD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58</w:t>
            </w:r>
          </w:p>
        </w:tc>
        <w:tc>
          <w:tcPr>
            <w:tcW w:w="1315" w:type="dxa"/>
            <w:vAlign w:val="center"/>
          </w:tcPr>
          <w:p w14:paraId="3A5992A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红外线测温仪</w:t>
            </w:r>
          </w:p>
        </w:tc>
        <w:tc>
          <w:tcPr>
            <w:tcW w:w="619" w:type="dxa"/>
            <w:vAlign w:val="center"/>
          </w:tcPr>
          <w:p w14:paraId="195CA7E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12A307F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137552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492ECFAF" w14:textId="77777777" w:rsidTr="000619DD">
        <w:trPr>
          <w:trHeight w:val="397"/>
        </w:trPr>
        <w:tc>
          <w:tcPr>
            <w:tcW w:w="548" w:type="dxa"/>
            <w:vMerge/>
            <w:tcBorders>
              <w:top w:val="nil"/>
            </w:tcBorders>
          </w:tcPr>
          <w:p w14:paraId="0547D5A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FDC3AD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59</w:t>
            </w:r>
          </w:p>
        </w:tc>
        <w:tc>
          <w:tcPr>
            <w:tcW w:w="1315" w:type="dxa"/>
            <w:vAlign w:val="center"/>
          </w:tcPr>
          <w:p w14:paraId="2ECA156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游标卡尺</w:t>
            </w:r>
          </w:p>
        </w:tc>
        <w:tc>
          <w:tcPr>
            <w:tcW w:w="619" w:type="dxa"/>
            <w:vAlign w:val="center"/>
          </w:tcPr>
          <w:p w14:paraId="19A425A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946311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把</w:t>
            </w:r>
          </w:p>
        </w:tc>
        <w:tc>
          <w:tcPr>
            <w:tcW w:w="3938" w:type="dxa"/>
            <w:vAlign w:val="center"/>
          </w:tcPr>
          <w:p w14:paraId="24D637F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2B79BBC7" w14:textId="77777777" w:rsidTr="000619DD">
        <w:trPr>
          <w:trHeight w:val="397"/>
        </w:trPr>
        <w:tc>
          <w:tcPr>
            <w:tcW w:w="548" w:type="dxa"/>
            <w:vMerge/>
            <w:tcBorders>
              <w:top w:val="nil"/>
            </w:tcBorders>
          </w:tcPr>
          <w:p w14:paraId="23E2403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39C58CE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60</w:t>
            </w:r>
          </w:p>
        </w:tc>
        <w:tc>
          <w:tcPr>
            <w:tcW w:w="1315" w:type="dxa"/>
            <w:vAlign w:val="center"/>
          </w:tcPr>
          <w:p w14:paraId="6ABBC32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千分尺</w:t>
            </w:r>
          </w:p>
        </w:tc>
        <w:tc>
          <w:tcPr>
            <w:tcW w:w="619" w:type="dxa"/>
            <w:vAlign w:val="center"/>
          </w:tcPr>
          <w:p w14:paraId="403B6AD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427E9D9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0E714BE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0-100（4把）</w:t>
            </w:r>
          </w:p>
        </w:tc>
      </w:tr>
      <w:tr w:rsidR="0005298C" w14:paraId="126C4B2C" w14:textId="77777777" w:rsidTr="000619DD">
        <w:trPr>
          <w:trHeight w:val="397"/>
        </w:trPr>
        <w:tc>
          <w:tcPr>
            <w:tcW w:w="548" w:type="dxa"/>
            <w:vMerge/>
            <w:tcBorders>
              <w:top w:val="nil"/>
            </w:tcBorders>
          </w:tcPr>
          <w:p w14:paraId="7825997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57DFBD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61</w:t>
            </w:r>
          </w:p>
        </w:tc>
        <w:tc>
          <w:tcPr>
            <w:tcW w:w="1315" w:type="dxa"/>
            <w:vAlign w:val="center"/>
          </w:tcPr>
          <w:p w14:paraId="5D345AF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塞尺</w:t>
            </w:r>
          </w:p>
        </w:tc>
        <w:tc>
          <w:tcPr>
            <w:tcW w:w="619" w:type="dxa"/>
            <w:vAlign w:val="center"/>
          </w:tcPr>
          <w:p w14:paraId="3C92EEC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6BE0215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106BCB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07E8C3B4" w14:textId="77777777" w:rsidTr="000619DD">
        <w:trPr>
          <w:trHeight w:val="397"/>
        </w:trPr>
        <w:tc>
          <w:tcPr>
            <w:tcW w:w="548" w:type="dxa"/>
          </w:tcPr>
          <w:p w14:paraId="5F8C88E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拖车</w:t>
            </w:r>
          </w:p>
          <w:p w14:paraId="2D6C454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工具</w:t>
            </w:r>
          </w:p>
        </w:tc>
        <w:tc>
          <w:tcPr>
            <w:tcW w:w="585" w:type="dxa"/>
            <w:vAlign w:val="center"/>
          </w:tcPr>
          <w:p w14:paraId="2DA9B1D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62</w:t>
            </w:r>
          </w:p>
        </w:tc>
        <w:tc>
          <w:tcPr>
            <w:tcW w:w="1315" w:type="dxa"/>
            <w:vAlign w:val="center"/>
          </w:tcPr>
          <w:p w14:paraId="62178BA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拖车带</w:t>
            </w:r>
          </w:p>
        </w:tc>
        <w:tc>
          <w:tcPr>
            <w:tcW w:w="619" w:type="dxa"/>
            <w:vAlign w:val="center"/>
          </w:tcPr>
          <w:p w14:paraId="3C55284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vAlign w:val="center"/>
          </w:tcPr>
          <w:p w14:paraId="29F74F3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0FA6AA8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12mm*4m，安全绳加缓冲包加大钩长度，材质：高强度涤纶</w:t>
            </w:r>
          </w:p>
        </w:tc>
      </w:tr>
      <w:tr w:rsidR="0005298C" w14:paraId="6DAC9FA1" w14:textId="77777777" w:rsidTr="000619DD">
        <w:trPr>
          <w:trHeight w:val="397"/>
        </w:trPr>
        <w:tc>
          <w:tcPr>
            <w:tcW w:w="548" w:type="dxa"/>
            <w:vMerge w:val="restart"/>
            <w:vAlign w:val="center"/>
          </w:tcPr>
          <w:p w14:paraId="07A88EE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警戒及防护器材</w:t>
            </w:r>
          </w:p>
        </w:tc>
        <w:tc>
          <w:tcPr>
            <w:tcW w:w="585" w:type="dxa"/>
            <w:vAlign w:val="center"/>
          </w:tcPr>
          <w:p w14:paraId="687E3A4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63</w:t>
            </w:r>
          </w:p>
        </w:tc>
        <w:tc>
          <w:tcPr>
            <w:tcW w:w="1315" w:type="dxa"/>
            <w:vAlign w:val="center"/>
          </w:tcPr>
          <w:p w14:paraId="4D8FCA1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警戒灯</w:t>
            </w:r>
          </w:p>
        </w:tc>
        <w:tc>
          <w:tcPr>
            <w:tcW w:w="619" w:type="dxa"/>
            <w:vAlign w:val="center"/>
          </w:tcPr>
          <w:p w14:paraId="20494CB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w:t>
            </w:r>
          </w:p>
        </w:tc>
        <w:tc>
          <w:tcPr>
            <w:tcW w:w="731" w:type="dxa"/>
            <w:vAlign w:val="center"/>
          </w:tcPr>
          <w:p w14:paraId="3711F42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46D17CC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104E2740" w14:textId="77777777" w:rsidTr="000619DD">
        <w:trPr>
          <w:trHeight w:val="397"/>
        </w:trPr>
        <w:tc>
          <w:tcPr>
            <w:tcW w:w="548" w:type="dxa"/>
            <w:vMerge/>
          </w:tcPr>
          <w:p w14:paraId="1274CC5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5CEF766"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64</w:t>
            </w:r>
          </w:p>
        </w:tc>
        <w:tc>
          <w:tcPr>
            <w:tcW w:w="1315" w:type="dxa"/>
            <w:vAlign w:val="center"/>
          </w:tcPr>
          <w:p w14:paraId="0FF5D1D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减速标志</w:t>
            </w:r>
          </w:p>
        </w:tc>
        <w:tc>
          <w:tcPr>
            <w:tcW w:w="619" w:type="dxa"/>
            <w:vAlign w:val="center"/>
          </w:tcPr>
          <w:p w14:paraId="647FA0A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0F443E4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4816086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2C0EE406" w14:textId="77777777" w:rsidTr="000619DD">
        <w:trPr>
          <w:trHeight w:val="397"/>
        </w:trPr>
        <w:tc>
          <w:tcPr>
            <w:tcW w:w="548" w:type="dxa"/>
            <w:vMerge/>
          </w:tcPr>
          <w:p w14:paraId="21447A1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5B0BEAB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65</w:t>
            </w:r>
          </w:p>
        </w:tc>
        <w:tc>
          <w:tcPr>
            <w:tcW w:w="1315" w:type="dxa"/>
            <w:vAlign w:val="center"/>
          </w:tcPr>
          <w:p w14:paraId="73394B9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维修标志</w:t>
            </w:r>
          </w:p>
        </w:tc>
        <w:tc>
          <w:tcPr>
            <w:tcW w:w="619" w:type="dxa"/>
            <w:vAlign w:val="center"/>
          </w:tcPr>
          <w:p w14:paraId="781503F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vAlign w:val="center"/>
          </w:tcPr>
          <w:p w14:paraId="59470D1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vAlign w:val="center"/>
          </w:tcPr>
          <w:p w14:paraId="15CE729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4731A992" w14:textId="77777777" w:rsidTr="000619DD">
        <w:trPr>
          <w:trHeight w:val="90"/>
        </w:trPr>
        <w:tc>
          <w:tcPr>
            <w:tcW w:w="548" w:type="dxa"/>
            <w:vMerge/>
          </w:tcPr>
          <w:p w14:paraId="524E738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vAlign w:val="center"/>
          </w:tcPr>
          <w:p w14:paraId="26B1CD9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66</w:t>
            </w:r>
          </w:p>
        </w:tc>
        <w:tc>
          <w:tcPr>
            <w:tcW w:w="1315" w:type="dxa"/>
            <w:vAlign w:val="center"/>
          </w:tcPr>
          <w:p w14:paraId="0E29F14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安全警戒带</w:t>
            </w:r>
          </w:p>
        </w:tc>
        <w:tc>
          <w:tcPr>
            <w:tcW w:w="619" w:type="dxa"/>
            <w:vAlign w:val="center"/>
          </w:tcPr>
          <w:p w14:paraId="7A190FB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w:t>
            </w:r>
          </w:p>
        </w:tc>
        <w:tc>
          <w:tcPr>
            <w:tcW w:w="731" w:type="dxa"/>
            <w:vAlign w:val="center"/>
          </w:tcPr>
          <w:p w14:paraId="2E7C0BA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套</w:t>
            </w:r>
          </w:p>
        </w:tc>
        <w:tc>
          <w:tcPr>
            <w:tcW w:w="3938" w:type="dxa"/>
            <w:vAlign w:val="center"/>
          </w:tcPr>
          <w:p w14:paraId="67D73C5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0D3DD163" w14:textId="77777777" w:rsidTr="000619DD">
        <w:trPr>
          <w:trHeight w:val="397"/>
        </w:trPr>
        <w:tc>
          <w:tcPr>
            <w:tcW w:w="548" w:type="dxa"/>
            <w:vMerge/>
            <w:tcBorders>
              <w:bottom w:val="single" w:sz="4" w:space="0" w:color="auto"/>
            </w:tcBorders>
          </w:tcPr>
          <w:p w14:paraId="57431E1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bottom w:val="single" w:sz="4" w:space="0" w:color="auto"/>
            </w:tcBorders>
            <w:vAlign w:val="center"/>
          </w:tcPr>
          <w:p w14:paraId="44E5CF8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67</w:t>
            </w:r>
          </w:p>
        </w:tc>
        <w:tc>
          <w:tcPr>
            <w:tcW w:w="1315" w:type="dxa"/>
            <w:tcBorders>
              <w:bottom w:val="single" w:sz="4" w:space="0" w:color="auto"/>
            </w:tcBorders>
            <w:vAlign w:val="center"/>
          </w:tcPr>
          <w:p w14:paraId="3F56C42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安全帽</w:t>
            </w:r>
          </w:p>
        </w:tc>
        <w:tc>
          <w:tcPr>
            <w:tcW w:w="619" w:type="dxa"/>
            <w:tcBorders>
              <w:bottom w:val="single" w:sz="4" w:space="0" w:color="auto"/>
            </w:tcBorders>
            <w:vAlign w:val="center"/>
          </w:tcPr>
          <w:p w14:paraId="7EB01E2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w:t>
            </w:r>
          </w:p>
        </w:tc>
        <w:tc>
          <w:tcPr>
            <w:tcW w:w="731" w:type="dxa"/>
            <w:tcBorders>
              <w:bottom w:val="single" w:sz="4" w:space="0" w:color="auto"/>
            </w:tcBorders>
            <w:vAlign w:val="center"/>
          </w:tcPr>
          <w:p w14:paraId="4580AB8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顶</w:t>
            </w:r>
          </w:p>
        </w:tc>
        <w:tc>
          <w:tcPr>
            <w:tcW w:w="3938" w:type="dxa"/>
            <w:tcBorders>
              <w:bottom w:val="single" w:sz="4" w:space="0" w:color="auto"/>
            </w:tcBorders>
            <w:vAlign w:val="center"/>
          </w:tcPr>
          <w:p w14:paraId="74416E9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ABS 材质，V 型顶带透气孔</w:t>
            </w:r>
          </w:p>
        </w:tc>
      </w:tr>
      <w:tr w:rsidR="0005298C" w14:paraId="28484585" w14:textId="77777777" w:rsidTr="000619DD">
        <w:trPr>
          <w:trHeight w:val="397"/>
        </w:trPr>
        <w:tc>
          <w:tcPr>
            <w:tcW w:w="548" w:type="dxa"/>
            <w:vMerge w:val="restart"/>
            <w:tcBorders>
              <w:top w:val="single" w:sz="4" w:space="0" w:color="auto"/>
              <w:left w:val="single" w:sz="4" w:space="0" w:color="auto"/>
              <w:bottom w:val="single" w:sz="4" w:space="0" w:color="auto"/>
              <w:right w:val="single" w:sz="4" w:space="0" w:color="auto"/>
            </w:tcBorders>
            <w:vAlign w:val="center"/>
          </w:tcPr>
          <w:p w14:paraId="17966DC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其他</w:t>
            </w:r>
          </w:p>
        </w:tc>
        <w:tc>
          <w:tcPr>
            <w:tcW w:w="585" w:type="dxa"/>
            <w:tcBorders>
              <w:top w:val="single" w:sz="4" w:space="0" w:color="auto"/>
              <w:left w:val="single" w:sz="4" w:space="0" w:color="auto"/>
              <w:bottom w:val="single" w:sz="4" w:space="0" w:color="auto"/>
              <w:right w:val="single" w:sz="4" w:space="0" w:color="auto"/>
            </w:tcBorders>
            <w:vAlign w:val="center"/>
          </w:tcPr>
          <w:p w14:paraId="00FD2DB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68</w:t>
            </w:r>
          </w:p>
        </w:tc>
        <w:tc>
          <w:tcPr>
            <w:tcW w:w="1315" w:type="dxa"/>
            <w:tcBorders>
              <w:top w:val="single" w:sz="4" w:space="0" w:color="auto"/>
              <w:left w:val="single" w:sz="4" w:space="0" w:color="auto"/>
              <w:bottom w:val="single" w:sz="4" w:space="0" w:color="auto"/>
              <w:right w:val="single" w:sz="4" w:space="0" w:color="auto"/>
            </w:tcBorders>
            <w:vAlign w:val="center"/>
          </w:tcPr>
          <w:p w14:paraId="0BCFFD4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微波炉</w:t>
            </w:r>
          </w:p>
        </w:tc>
        <w:tc>
          <w:tcPr>
            <w:tcW w:w="619" w:type="dxa"/>
            <w:tcBorders>
              <w:top w:val="single" w:sz="4" w:space="0" w:color="auto"/>
              <w:left w:val="single" w:sz="4" w:space="0" w:color="auto"/>
              <w:bottom w:val="single" w:sz="4" w:space="0" w:color="auto"/>
              <w:right w:val="single" w:sz="4" w:space="0" w:color="auto"/>
            </w:tcBorders>
            <w:vAlign w:val="center"/>
          </w:tcPr>
          <w:p w14:paraId="45347C4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tcBorders>
              <w:top w:val="single" w:sz="4" w:space="0" w:color="auto"/>
              <w:left w:val="single" w:sz="4" w:space="0" w:color="auto"/>
              <w:bottom w:val="single" w:sz="4" w:space="0" w:color="auto"/>
              <w:right w:val="single" w:sz="4" w:space="0" w:color="auto"/>
            </w:tcBorders>
            <w:vAlign w:val="center"/>
          </w:tcPr>
          <w:p w14:paraId="0990ECA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台</w:t>
            </w:r>
          </w:p>
        </w:tc>
        <w:tc>
          <w:tcPr>
            <w:tcW w:w="3938" w:type="dxa"/>
            <w:tcBorders>
              <w:top w:val="single" w:sz="4" w:space="0" w:color="auto"/>
              <w:left w:val="single" w:sz="4" w:space="0" w:color="auto"/>
              <w:bottom w:val="single" w:sz="4" w:space="0" w:color="auto"/>
              <w:right w:val="single" w:sz="4" w:space="0" w:color="auto"/>
            </w:tcBorders>
            <w:vAlign w:val="center"/>
          </w:tcPr>
          <w:p w14:paraId="17D382A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77A4A30A"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779FB4A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44E2C42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69</w:t>
            </w:r>
          </w:p>
        </w:tc>
        <w:tc>
          <w:tcPr>
            <w:tcW w:w="1315" w:type="dxa"/>
            <w:tcBorders>
              <w:top w:val="single" w:sz="4" w:space="0" w:color="auto"/>
              <w:left w:val="single" w:sz="4" w:space="0" w:color="auto"/>
              <w:bottom w:val="single" w:sz="4" w:space="0" w:color="auto"/>
              <w:right w:val="single" w:sz="4" w:space="0" w:color="auto"/>
            </w:tcBorders>
            <w:vAlign w:val="center"/>
          </w:tcPr>
          <w:p w14:paraId="4A8D249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折叠工作台</w:t>
            </w:r>
          </w:p>
        </w:tc>
        <w:tc>
          <w:tcPr>
            <w:tcW w:w="619" w:type="dxa"/>
            <w:tcBorders>
              <w:top w:val="single" w:sz="4" w:space="0" w:color="auto"/>
              <w:left w:val="single" w:sz="4" w:space="0" w:color="auto"/>
              <w:bottom w:val="single" w:sz="4" w:space="0" w:color="auto"/>
              <w:right w:val="single" w:sz="4" w:space="0" w:color="auto"/>
            </w:tcBorders>
            <w:vAlign w:val="center"/>
          </w:tcPr>
          <w:p w14:paraId="23C2068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tcBorders>
              <w:top w:val="single" w:sz="4" w:space="0" w:color="auto"/>
              <w:left w:val="single" w:sz="4" w:space="0" w:color="auto"/>
              <w:bottom w:val="single" w:sz="4" w:space="0" w:color="auto"/>
              <w:right w:val="single" w:sz="4" w:space="0" w:color="auto"/>
            </w:tcBorders>
            <w:vAlign w:val="center"/>
          </w:tcPr>
          <w:p w14:paraId="658065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张</w:t>
            </w:r>
          </w:p>
        </w:tc>
        <w:tc>
          <w:tcPr>
            <w:tcW w:w="3938" w:type="dxa"/>
            <w:tcBorders>
              <w:top w:val="single" w:sz="4" w:space="0" w:color="auto"/>
              <w:left w:val="single" w:sz="4" w:space="0" w:color="auto"/>
              <w:bottom w:val="single" w:sz="4" w:space="0" w:color="auto"/>
              <w:right w:val="single" w:sz="4" w:space="0" w:color="auto"/>
            </w:tcBorders>
            <w:vAlign w:val="center"/>
          </w:tcPr>
          <w:p w14:paraId="09C467C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长120CM；宽60-80CM；</w:t>
            </w:r>
          </w:p>
          <w:p w14:paraId="4ECF094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高80-100CM</w:t>
            </w:r>
          </w:p>
        </w:tc>
      </w:tr>
      <w:tr w:rsidR="0005298C" w14:paraId="5BC0846A"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020FAF3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2EC0CEA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70</w:t>
            </w:r>
          </w:p>
        </w:tc>
        <w:tc>
          <w:tcPr>
            <w:tcW w:w="1315" w:type="dxa"/>
            <w:tcBorders>
              <w:top w:val="single" w:sz="4" w:space="0" w:color="auto"/>
              <w:left w:val="single" w:sz="4" w:space="0" w:color="auto"/>
              <w:bottom w:val="single" w:sz="4" w:space="0" w:color="auto"/>
              <w:right w:val="single" w:sz="4" w:space="0" w:color="auto"/>
            </w:tcBorders>
            <w:vAlign w:val="center"/>
          </w:tcPr>
          <w:p w14:paraId="35C5C7E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椅子</w:t>
            </w:r>
          </w:p>
        </w:tc>
        <w:tc>
          <w:tcPr>
            <w:tcW w:w="619" w:type="dxa"/>
            <w:tcBorders>
              <w:top w:val="single" w:sz="4" w:space="0" w:color="auto"/>
              <w:left w:val="single" w:sz="4" w:space="0" w:color="auto"/>
              <w:bottom w:val="single" w:sz="4" w:space="0" w:color="auto"/>
              <w:right w:val="single" w:sz="4" w:space="0" w:color="auto"/>
            </w:tcBorders>
            <w:vAlign w:val="center"/>
          </w:tcPr>
          <w:p w14:paraId="7F9389FD"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4</w:t>
            </w:r>
          </w:p>
        </w:tc>
        <w:tc>
          <w:tcPr>
            <w:tcW w:w="731" w:type="dxa"/>
            <w:tcBorders>
              <w:top w:val="single" w:sz="4" w:space="0" w:color="auto"/>
              <w:left w:val="single" w:sz="4" w:space="0" w:color="auto"/>
              <w:bottom w:val="single" w:sz="4" w:space="0" w:color="auto"/>
              <w:right w:val="single" w:sz="4" w:space="0" w:color="auto"/>
            </w:tcBorders>
            <w:vAlign w:val="center"/>
          </w:tcPr>
          <w:p w14:paraId="5A21A64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张</w:t>
            </w:r>
          </w:p>
        </w:tc>
        <w:tc>
          <w:tcPr>
            <w:tcW w:w="3938" w:type="dxa"/>
            <w:tcBorders>
              <w:top w:val="single" w:sz="4" w:space="0" w:color="auto"/>
              <w:left w:val="single" w:sz="4" w:space="0" w:color="auto"/>
              <w:bottom w:val="single" w:sz="4" w:space="0" w:color="auto"/>
              <w:right w:val="single" w:sz="4" w:space="0" w:color="auto"/>
            </w:tcBorders>
            <w:vAlign w:val="center"/>
          </w:tcPr>
          <w:p w14:paraId="57F48C8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折叠椅</w:t>
            </w:r>
          </w:p>
        </w:tc>
      </w:tr>
      <w:tr w:rsidR="0005298C" w14:paraId="12989369"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03A4C12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6291FB0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71</w:t>
            </w:r>
          </w:p>
        </w:tc>
        <w:tc>
          <w:tcPr>
            <w:tcW w:w="1315" w:type="dxa"/>
            <w:tcBorders>
              <w:top w:val="single" w:sz="4" w:space="0" w:color="auto"/>
              <w:left w:val="single" w:sz="4" w:space="0" w:color="auto"/>
              <w:bottom w:val="single" w:sz="4" w:space="0" w:color="auto"/>
              <w:right w:val="single" w:sz="4" w:space="0" w:color="auto"/>
            </w:tcBorders>
            <w:vAlign w:val="center"/>
          </w:tcPr>
          <w:p w14:paraId="15585F4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凳子</w:t>
            </w:r>
          </w:p>
        </w:tc>
        <w:tc>
          <w:tcPr>
            <w:tcW w:w="619" w:type="dxa"/>
            <w:tcBorders>
              <w:top w:val="single" w:sz="4" w:space="0" w:color="auto"/>
              <w:left w:val="single" w:sz="4" w:space="0" w:color="auto"/>
              <w:bottom w:val="single" w:sz="4" w:space="0" w:color="auto"/>
              <w:right w:val="single" w:sz="4" w:space="0" w:color="auto"/>
            </w:tcBorders>
            <w:vAlign w:val="center"/>
          </w:tcPr>
          <w:p w14:paraId="7A4B62C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5</w:t>
            </w:r>
          </w:p>
        </w:tc>
        <w:tc>
          <w:tcPr>
            <w:tcW w:w="731" w:type="dxa"/>
            <w:tcBorders>
              <w:top w:val="single" w:sz="4" w:space="0" w:color="auto"/>
              <w:left w:val="single" w:sz="4" w:space="0" w:color="auto"/>
              <w:bottom w:val="single" w:sz="4" w:space="0" w:color="auto"/>
              <w:right w:val="single" w:sz="4" w:space="0" w:color="auto"/>
            </w:tcBorders>
            <w:vAlign w:val="center"/>
          </w:tcPr>
          <w:p w14:paraId="39188904"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张</w:t>
            </w:r>
          </w:p>
        </w:tc>
        <w:tc>
          <w:tcPr>
            <w:tcW w:w="3938" w:type="dxa"/>
            <w:tcBorders>
              <w:top w:val="single" w:sz="4" w:space="0" w:color="auto"/>
              <w:left w:val="single" w:sz="4" w:space="0" w:color="auto"/>
              <w:bottom w:val="single" w:sz="4" w:space="0" w:color="auto"/>
              <w:right w:val="single" w:sz="4" w:space="0" w:color="auto"/>
            </w:tcBorders>
            <w:vAlign w:val="center"/>
          </w:tcPr>
          <w:p w14:paraId="7D4D1E8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折叠凳</w:t>
            </w:r>
          </w:p>
        </w:tc>
      </w:tr>
      <w:tr w:rsidR="0005298C" w14:paraId="380657B3"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025BD48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17F4E70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72</w:t>
            </w:r>
          </w:p>
        </w:tc>
        <w:tc>
          <w:tcPr>
            <w:tcW w:w="1315" w:type="dxa"/>
            <w:tcBorders>
              <w:top w:val="single" w:sz="4" w:space="0" w:color="auto"/>
              <w:left w:val="single" w:sz="4" w:space="0" w:color="auto"/>
              <w:bottom w:val="single" w:sz="4" w:space="0" w:color="auto"/>
              <w:right w:val="single" w:sz="4" w:space="0" w:color="auto"/>
            </w:tcBorders>
            <w:vAlign w:val="center"/>
          </w:tcPr>
          <w:p w14:paraId="2950DDC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躺板</w:t>
            </w:r>
          </w:p>
        </w:tc>
        <w:tc>
          <w:tcPr>
            <w:tcW w:w="619" w:type="dxa"/>
            <w:tcBorders>
              <w:top w:val="single" w:sz="4" w:space="0" w:color="auto"/>
              <w:left w:val="single" w:sz="4" w:space="0" w:color="auto"/>
              <w:bottom w:val="single" w:sz="4" w:space="0" w:color="auto"/>
              <w:right w:val="single" w:sz="4" w:space="0" w:color="auto"/>
            </w:tcBorders>
            <w:vAlign w:val="center"/>
          </w:tcPr>
          <w:p w14:paraId="1E58F60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tcBorders>
              <w:top w:val="single" w:sz="4" w:space="0" w:color="auto"/>
              <w:left w:val="single" w:sz="4" w:space="0" w:color="auto"/>
              <w:bottom w:val="single" w:sz="4" w:space="0" w:color="auto"/>
              <w:right w:val="single" w:sz="4" w:space="0" w:color="auto"/>
            </w:tcBorders>
            <w:vAlign w:val="center"/>
          </w:tcPr>
          <w:p w14:paraId="55E36978"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tcBorders>
              <w:top w:val="single" w:sz="4" w:space="0" w:color="auto"/>
              <w:left w:val="single" w:sz="4" w:space="0" w:color="auto"/>
              <w:bottom w:val="single" w:sz="4" w:space="0" w:color="auto"/>
              <w:right w:val="single" w:sz="4" w:space="0" w:color="auto"/>
            </w:tcBorders>
            <w:vAlign w:val="center"/>
          </w:tcPr>
          <w:p w14:paraId="1052154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修车滑板40尺</w:t>
            </w:r>
          </w:p>
        </w:tc>
      </w:tr>
      <w:tr w:rsidR="0005298C" w14:paraId="73B3980E"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665F35E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6DA3005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73</w:t>
            </w:r>
          </w:p>
        </w:tc>
        <w:tc>
          <w:tcPr>
            <w:tcW w:w="1315" w:type="dxa"/>
            <w:tcBorders>
              <w:top w:val="single" w:sz="4" w:space="0" w:color="auto"/>
              <w:left w:val="single" w:sz="4" w:space="0" w:color="auto"/>
              <w:bottom w:val="single" w:sz="4" w:space="0" w:color="auto"/>
              <w:right w:val="single" w:sz="4" w:space="0" w:color="auto"/>
            </w:tcBorders>
            <w:vAlign w:val="center"/>
          </w:tcPr>
          <w:p w14:paraId="21519A6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折叠铝梯</w:t>
            </w:r>
          </w:p>
        </w:tc>
        <w:tc>
          <w:tcPr>
            <w:tcW w:w="619" w:type="dxa"/>
            <w:tcBorders>
              <w:top w:val="single" w:sz="4" w:space="0" w:color="auto"/>
              <w:left w:val="single" w:sz="4" w:space="0" w:color="auto"/>
              <w:bottom w:val="single" w:sz="4" w:space="0" w:color="auto"/>
              <w:right w:val="single" w:sz="4" w:space="0" w:color="auto"/>
            </w:tcBorders>
            <w:vAlign w:val="center"/>
          </w:tcPr>
          <w:p w14:paraId="529DE259"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tcBorders>
              <w:top w:val="single" w:sz="4" w:space="0" w:color="auto"/>
              <w:left w:val="single" w:sz="4" w:space="0" w:color="auto"/>
              <w:bottom w:val="single" w:sz="4" w:space="0" w:color="auto"/>
              <w:right w:val="single" w:sz="4" w:space="0" w:color="auto"/>
            </w:tcBorders>
            <w:vAlign w:val="center"/>
          </w:tcPr>
          <w:p w14:paraId="0E01444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tcBorders>
              <w:top w:val="single" w:sz="4" w:space="0" w:color="auto"/>
              <w:left w:val="single" w:sz="4" w:space="0" w:color="auto"/>
              <w:bottom w:val="single" w:sz="4" w:space="0" w:color="auto"/>
              <w:right w:val="single" w:sz="4" w:space="0" w:color="auto"/>
            </w:tcBorders>
            <w:vAlign w:val="center"/>
          </w:tcPr>
          <w:p w14:paraId="61A435D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梯长</w:t>
            </w:r>
            <w:proofErr w:type="gramEnd"/>
            <w:r>
              <w:rPr>
                <w:rFonts w:asciiTheme="majorEastAsia" w:eastAsiaTheme="majorEastAsia" w:hAnsiTheme="majorEastAsia" w:cstheme="majorEastAsia" w:hint="eastAsia"/>
                <w:bCs/>
                <w:color w:val="auto"/>
                <w:sz w:val="18"/>
                <w:szCs w:val="18"/>
              </w:rPr>
              <w:t>1.2米-4.3米</w:t>
            </w:r>
          </w:p>
        </w:tc>
      </w:tr>
      <w:tr w:rsidR="0005298C" w14:paraId="1D3FD583"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4BDD4E7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04171A8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74</w:t>
            </w:r>
          </w:p>
        </w:tc>
        <w:tc>
          <w:tcPr>
            <w:tcW w:w="1315" w:type="dxa"/>
            <w:tcBorders>
              <w:top w:val="single" w:sz="4" w:space="0" w:color="auto"/>
              <w:left w:val="single" w:sz="4" w:space="0" w:color="auto"/>
              <w:bottom w:val="single" w:sz="4" w:space="0" w:color="auto"/>
              <w:right w:val="single" w:sz="4" w:space="0" w:color="auto"/>
            </w:tcBorders>
            <w:vAlign w:val="center"/>
          </w:tcPr>
          <w:p w14:paraId="05622A01"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灯泡</w:t>
            </w:r>
          </w:p>
        </w:tc>
        <w:tc>
          <w:tcPr>
            <w:tcW w:w="619" w:type="dxa"/>
            <w:tcBorders>
              <w:top w:val="single" w:sz="4" w:space="0" w:color="auto"/>
              <w:left w:val="single" w:sz="4" w:space="0" w:color="auto"/>
              <w:bottom w:val="single" w:sz="4" w:space="0" w:color="auto"/>
              <w:right w:val="single" w:sz="4" w:space="0" w:color="auto"/>
            </w:tcBorders>
            <w:vAlign w:val="center"/>
          </w:tcPr>
          <w:p w14:paraId="21F2243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2</w:t>
            </w:r>
          </w:p>
        </w:tc>
        <w:tc>
          <w:tcPr>
            <w:tcW w:w="731" w:type="dxa"/>
            <w:tcBorders>
              <w:top w:val="single" w:sz="4" w:space="0" w:color="auto"/>
              <w:left w:val="single" w:sz="4" w:space="0" w:color="auto"/>
              <w:bottom w:val="single" w:sz="4" w:space="0" w:color="auto"/>
              <w:right w:val="single" w:sz="4" w:space="0" w:color="auto"/>
            </w:tcBorders>
            <w:vAlign w:val="center"/>
          </w:tcPr>
          <w:p w14:paraId="6164CA4B"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tcBorders>
              <w:top w:val="single" w:sz="4" w:space="0" w:color="auto"/>
              <w:left w:val="single" w:sz="4" w:space="0" w:color="auto"/>
              <w:bottom w:val="single" w:sz="4" w:space="0" w:color="auto"/>
              <w:right w:val="single" w:sz="4" w:space="0" w:color="auto"/>
            </w:tcBorders>
            <w:vAlign w:val="center"/>
          </w:tcPr>
          <w:p w14:paraId="72B1776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70W/工作灯用</w:t>
            </w:r>
          </w:p>
        </w:tc>
      </w:tr>
      <w:tr w:rsidR="0005298C" w14:paraId="787CBBDB"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34EEC38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46D0E492"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75</w:t>
            </w:r>
          </w:p>
        </w:tc>
        <w:tc>
          <w:tcPr>
            <w:tcW w:w="1315" w:type="dxa"/>
            <w:tcBorders>
              <w:top w:val="single" w:sz="4" w:space="0" w:color="auto"/>
              <w:left w:val="single" w:sz="4" w:space="0" w:color="auto"/>
              <w:bottom w:val="single" w:sz="4" w:space="0" w:color="auto"/>
              <w:right w:val="single" w:sz="4" w:space="0" w:color="auto"/>
            </w:tcBorders>
            <w:vAlign w:val="center"/>
          </w:tcPr>
          <w:p w14:paraId="56DD818A"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拖车杆</w:t>
            </w:r>
          </w:p>
        </w:tc>
        <w:tc>
          <w:tcPr>
            <w:tcW w:w="619" w:type="dxa"/>
            <w:tcBorders>
              <w:top w:val="single" w:sz="4" w:space="0" w:color="auto"/>
              <w:left w:val="single" w:sz="4" w:space="0" w:color="auto"/>
              <w:bottom w:val="single" w:sz="4" w:space="0" w:color="auto"/>
              <w:right w:val="single" w:sz="4" w:space="0" w:color="auto"/>
            </w:tcBorders>
            <w:vAlign w:val="center"/>
          </w:tcPr>
          <w:p w14:paraId="0ABF766F"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tcBorders>
              <w:top w:val="single" w:sz="4" w:space="0" w:color="auto"/>
              <w:left w:val="single" w:sz="4" w:space="0" w:color="auto"/>
              <w:bottom w:val="single" w:sz="4" w:space="0" w:color="auto"/>
              <w:right w:val="single" w:sz="4" w:space="0" w:color="auto"/>
            </w:tcBorders>
            <w:vAlign w:val="center"/>
          </w:tcPr>
          <w:p w14:paraId="6E2F37FE"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roofErr w:type="gramStart"/>
            <w:r>
              <w:rPr>
                <w:rFonts w:asciiTheme="majorEastAsia" w:eastAsiaTheme="majorEastAsia" w:hAnsiTheme="majorEastAsia" w:cstheme="majorEastAsia" w:hint="eastAsia"/>
                <w:bCs/>
                <w:color w:val="auto"/>
                <w:sz w:val="18"/>
                <w:szCs w:val="18"/>
              </w:rPr>
              <w:t>个</w:t>
            </w:r>
            <w:proofErr w:type="gramEnd"/>
          </w:p>
        </w:tc>
        <w:tc>
          <w:tcPr>
            <w:tcW w:w="3938" w:type="dxa"/>
            <w:tcBorders>
              <w:top w:val="single" w:sz="4" w:space="0" w:color="auto"/>
              <w:left w:val="single" w:sz="4" w:space="0" w:color="auto"/>
              <w:bottom w:val="single" w:sz="4" w:space="0" w:color="auto"/>
              <w:right w:val="single" w:sz="4" w:space="0" w:color="auto"/>
            </w:tcBorders>
            <w:vAlign w:val="center"/>
          </w:tcPr>
          <w:p w14:paraId="248409E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r>
      <w:tr w:rsidR="0005298C" w14:paraId="40149276" w14:textId="77777777" w:rsidTr="000619DD">
        <w:trPr>
          <w:trHeight w:val="397"/>
        </w:trPr>
        <w:tc>
          <w:tcPr>
            <w:tcW w:w="548" w:type="dxa"/>
            <w:vMerge/>
            <w:tcBorders>
              <w:top w:val="single" w:sz="4" w:space="0" w:color="auto"/>
              <w:left w:val="single" w:sz="4" w:space="0" w:color="auto"/>
              <w:bottom w:val="single" w:sz="4" w:space="0" w:color="auto"/>
              <w:right w:val="single" w:sz="4" w:space="0" w:color="auto"/>
            </w:tcBorders>
          </w:tcPr>
          <w:p w14:paraId="643FB1B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p>
        </w:tc>
        <w:tc>
          <w:tcPr>
            <w:tcW w:w="585" w:type="dxa"/>
            <w:tcBorders>
              <w:top w:val="single" w:sz="4" w:space="0" w:color="auto"/>
              <w:left w:val="single" w:sz="4" w:space="0" w:color="auto"/>
              <w:bottom w:val="single" w:sz="4" w:space="0" w:color="auto"/>
              <w:right w:val="single" w:sz="4" w:space="0" w:color="auto"/>
            </w:tcBorders>
            <w:vAlign w:val="center"/>
          </w:tcPr>
          <w:p w14:paraId="7A9104A7"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76</w:t>
            </w:r>
          </w:p>
        </w:tc>
        <w:tc>
          <w:tcPr>
            <w:tcW w:w="1315" w:type="dxa"/>
            <w:tcBorders>
              <w:top w:val="single" w:sz="4" w:space="0" w:color="auto"/>
              <w:left w:val="single" w:sz="4" w:space="0" w:color="auto"/>
              <w:bottom w:val="single" w:sz="4" w:space="0" w:color="auto"/>
              <w:right w:val="single" w:sz="4" w:space="0" w:color="auto"/>
            </w:tcBorders>
            <w:vAlign w:val="center"/>
          </w:tcPr>
          <w:p w14:paraId="286C78B3"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防滑链</w:t>
            </w:r>
          </w:p>
        </w:tc>
        <w:tc>
          <w:tcPr>
            <w:tcW w:w="619" w:type="dxa"/>
            <w:tcBorders>
              <w:top w:val="single" w:sz="4" w:space="0" w:color="auto"/>
              <w:left w:val="single" w:sz="4" w:space="0" w:color="auto"/>
              <w:bottom w:val="single" w:sz="4" w:space="0" w:color="auto"/>
              <w:right w:val="single" w:sz="4" w:space="0" w:color="auto"/>
            </w:tcBorders>
            <w:vAlign w:val="center"/>
          </w:tcPr>
          <w:p w14:paraId="645F3295"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1</w:t>
            </w:r>
          </w:p>
        </w:tc>
        <w:tc>
          <w:tcPr>
            <w:tcW w:w="731" w:type="dxa"/>
            <w:tcBorders>
              <w:top w:val="single" w:sz="4" w:space="0" w:color="auto"/>
              <w:left w:val="single" w:sz="4" w:space="0" w:color="auto"/>
              <w:bottom w:val="single" w:sz="4" w:space="0" w:color="auto"/>
              <w:right w:val="single" w:sz="4" w:space="0" w:color="auto"/>
            </w:tcBorders>
            <w:vAlign w:val="center"/>
          </w:tcPr>
          <w:p w14:paraId="332469E0"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kern w:val="2"/>
                <w:sz w:val="18"/>
                <w:szCs w:val="18"/>
              </w:rPr>
              <w:t>套</w:t>
            </w:r>
          </w:p>
        </w:tc>
        <w:tc>
          <w:tcPr>
            <w:tcW w:w="3938" w:type="dxa"/>
            <w:tcBorders>
              <w:top w:val="single" w:sz="4" w:space="0" w:color="auto"/>
              <w:left w:val="single" w:sz="4" w:space="0" w:color="auto"/>
              <w:bottom w:val="single" w:sz="4" w:space="0" w:color="auto"/>
              <w:right w:val="single" w:sz="4" w:space="0" w:color="auto"/>
            </w:tcBorders>
            <w:vAlign w:val="center"/>
          </w:tcPr>
          <w:p w14:paraId="16FE97DC" w14:textId="77777777" w:rsidR="0005298C" w:rsidRDefault="0005298C" w:rsidP="000619DD">
            <w:pPr>
              <w:tabs>
                <w:tab w:val="left" w:pos="540"/>
              </w:tabs>
              <w:spacing w:line="240" w:lineRule="auto"/>
              <w:ind w:firstLineChars="0" w:firstLine="0"/>
              <w:jc w:val="center"/>
              <w:rPr>
                <w:rFonts w:asciiTheme="majorEastAsia" w:eastAsiaTheme="majorEastAsia" w:hAnsiTheme="majorEastAsia" w:cstheme="majorEastAsia"/>
                <w:bCs/>
                <w:color w:val="auto"/>
                <w:sz w:val="18"/>
                <w:szCs w:val="18"/>
              </w:rPr>
            </w:pPr>
            <w:r>
              <w:rPr>
                <w:rFonts w:asciiTheme="majorEastAsia" w:eastAsiaTheme="majorEastAsia" w:hAnsiTheme="majorEastAsia" w:cstheme="majorEastAsia" w:hint="eastAsia"/>
                <w:bCs/>
                <w:color w:val="auto"/>
                <w:sz w:val="18"/>
                <w:szCs w:val="18"/>
              </w:rPr>
              <w:t>6条，按甲方实际需求提供</w:t>
            </w:r>
          </w:p>
        </w:tc>
      </w:tr>
    </w:tbl>
    <w:p w14:paraId="704393E7" w14:textId="77777777" w:rsidR="0005298C" w:rsidRDefault="0005298C" w:rsidP="0005298C">
      <w:pPr>
        <w:pStyle w:val="2"/>
        <w:ind w:firstLine="482"/>
        <w:rPr>
          <w:color w:val="auto"/>
        </w:rPr>
      </w:pPr>
      <w:r>
        <w:rPr>
          <w:rFonts w:hint="eastAsia"/>
          <w:color w:val="auto"/>
        </w:rPr>
        <w:t>6标包：盥洗车</w:t>
      </w:r>
    </w:p>
    <w:p w14:paraId="6B8DF95B" w14:textId="77777777" w:rsidR="0005298C" w:rsidRDefault="0005298C" w:rsidP="0005298C">
      <w:pPr>
        <w:rPr>
          <w:color w:val="auto"/>
        </w:rPr>
      </w:pPr>
      <w:r>
        <w:rPr>
          <w:color w:val="auto"/>
        </w:rPr>
        <w:t>1.整车总体要求：</w:t>
      </w:r>
    </w:p>
    <w:p w14:paraId="40A3FC63" w14:textId="77777777" w:rsidR="0005298C" w:rsidRDefault="0005298C" w:rsidP="0005298C">
      <w:pPr>
        <w:rPr>
          <w:color w:val="auto"/>
        </w:rPr>
      </w:pPr>
      <w:r>
        <w:rPr>
          <w:color w:val="auto"/>
        </w:rPr>
        <w:t>1.1符合国家或行业标准：《消防车 第1部分：通用技术标准》（GB 7956.1-2014）、GB7258-2017《机动车安全技术条件》。</w:t>
      </w:r>
    </w:p>
    <w:p w14:paraId="6E164431" w14:textId="77777777" w:rsidR="0005298C" w:rsidRDefault="0005298C" w:rsidP="0005298C">
      <w:pPr>
        <w:rPr>
          <w:color w:val="auto"/>
        </w:rPr>
      </w:pPr>
      <w:r>
        <w:rPr>
          <w:color w:val="auto"/>
        </w:rPr>
        <w:t>1.2整车外形尺寸（mm，长*宽*高）≥8500*2500*3800；</w:t>
      </w:r>
    </w:p>
    <w:p w14:paraId="67431105" w14:textId="77777777" w:rsidR="0005298C" w:rsidRDefault="0005298C" w:rsidP="0005298C">
      <w:pPr>
        <w:rPr>
          <w:color w:val="auto"/>
        </w:rPr>
      </w:pPr>
      <w:r>
        <w:rPr>
          <w:color w:val="auto"/>
        </w:rPr>
        <w:t>1.3整车性能符合GB7956.1-2014《消防车 第1部分：通用技术条件》的规定；</w:t>
      </w:r>
    </w:p>
    <w:p w14:paraId="12F0EB86" w14:textId="77777777" w:rsidR="0005298C" w:rsidRDefault="0005298C" w:rsidP="0005298C">
      <w:pPr>
        <w:rPr>
          <w:color w:val="auto"/>
        </w:rPr>
      </w:pPr>
      <w:r>
        <w:rPr>
          <w:color w:val="auto"/>
        </w:rPr>
        <w:t>2.底盘技术要求：</w:t>
      </w:r>
    </w:p>
    <w:p w14:paraId="3F882D13" w14:textId="77777777" w:rsidR="0005298C" w:rsidRDefault="0005298C" w:rsidP="0005298C">
      <w:pPr>
        <w:rPr>
          <w:color w:val="auto"/>
        </w:rPr>
      </w:pPr>
      <w:r>
        <w:rPr>
          <w:color w:val="auto"/>
        </w:rPr>
        <w:t>2.1排放标准:符合国家现行排放标准；</w:t>
      </w:r>
    </w:p>
    <w:p w14:paraId="663610FC" w14:textId="77777777" w:rsidR="0005298C" w:rsidRDefault="0005298C" w:rsidP="0005298C">
      <w:pPr>
        <w:rPr>
          <w:color w:val="auto"/>
        </w:rPr>
      </w:pPr>
      <w:r>
        <w:rPr>
          <w:color w:val="auto"/>
        </w:rPr>
        <w:t>2.2底盘最大允许总质量≥18t；</w:t>
      </w:r>
    </w:p>
    <w:p w14:paraId="433680A5" w14:textId="77777777" w:rsidR="0005298C" w:rsidRDefault="0005298C" w:rsidP="0005298C">
      <w:pPr>
        <w:rPr>
          <w:color w:val="auto"/>
        </w:rPr>
      </w:pPr>
      <w:r>
        <w:rPr>
          <w:rFonts w:hint="eastAsia"/>
          <w:color w:val="auto"/>
        </w:rPr>
        <w:t>★</w:t>
      </w:r>
      <w:r>
        <w:rPr>
          <w:color w:val="auto"/>
        </w:rPr>
        <w:t>2.3 发动机额定功率≥220kw。</w:t>
      </w:r>
    </w:p>
    <w:p w14:paraId="1CF1FF67" w14:textId="77777777" w:rsidR="0005298C" w:rsidRDefault="0005298C" w:rsidP="0005298C">
      <w:pPr>
        <w:rPr>
          <w:color w:val="auto"/>
        </w:rPr>
      </w:pPr>
      <w:r>
        <w:rPr>
          <w:color w:val="auto"/>
        </w:rPr>
        <w:t>2.4最高车速：≥110（km/h），可设置限速≤90（km/h）。</w:t>
      </w:r>
    </w:p>
    <w:p w14:paraId="0ADFD482" w14:textId="77777777" w:rsidR="0005298C" w:rsidRDefault="0005298C" w:rsidP="0005298C">
      <w:pPr>
        <w:rPr>
          <w:color w:val="auto"/>
        </w:rPr>
      </w:pPr>
      <w:r>
        <w:rPr>
          <w:rFonts w:hint="eastAsia"/>
          <w:color w:val="auto"/>
        </w:rPr>
        <w:t>★</w:t>
      </w:r>
      <w:r>
        <w:rPr>
          <w:color w:val="auto"/>
        </w:rPr>
        <w:t>2.5驱动形式4×4；油箱容积：≥200L；</w:t>
      </w:r>
    </w:p>
    <w:p w14:paraId="47E83AA5" w14:textId="77777777" w:rsidR="0005298C" w:rsidRDefault="0005298C" w:rsidP="0005298C">
      <w:pPr>
        <w:rPr>
          <w:color w:val="auto"/>
        </w:rPr>
      </w:pPr>
      <w:r>
        <w:rPr>
          <w:color w:val="auto"/>
        </w:rPr>
        <w:t>2.6制动：配有ABS（防抱死制动系统）、EBS（电控制动系统）、ESC电子车身稳定系统，并有辅助制动器。</w:t>
      </w:r>
    </w:p>
    <w:p w14:paraId="331EA75B" w14:textId="77777777" w:rsidR="0005298C" w:rsidRDefault="0005298C" w:rsidP="0005298C">
      <w:pPr>
        <w:rPr>
          <w:color w:val="auto"/>
        </w:rPr>
      </w:pPr>
      <w:r>
        <w:rPr>
          <w:color w:val="auto"/>
        </w:rPr>
        <w:t xml:space="preserve">3 驾乘室 </w:t>
      </w:r>
    </w:p>
    <w:p w14:paraId="3A07189D" w14:textId="77777777" w:rsidR="0005298C" w:rsidRDefault="0005298C" w:rsidP="0005298C">
      <w:pPr>
        <w:rPr>
          <w:color w:val="auto"/>
        </w:rPr>
      </w:pPr>
      <w:r>
        <w:rPr>
          <w:color w:val="auto"/>
        </w:rPr>
        <w:t>3.驾乘室布局:双门单排驾驶室</w:t>
      </w:r>
    </w:p>
    <w:p w14:paraId="3D480E9C" w14:textId="77777777" w:rsidR="0005298C" w:rsidRDefault="0005298C" w:rsidP="0005298C">
      <w:pPr>
        <w:rPr>
          <w:color w:val="auto"/>
        </w:rPr>
      </w:pPr>
      <w:r>
        <w:rPr>
          <w:color w:val="auto"/>
        </w:rPr>
        <w:t>3.2座位设置:单排座，座位(1+1)，</w:t>
      </w:r>
      <w:proofErr w:type="gramStart"/>
      <w:r>
        <w:rPr>
          <w:color w:val="auto"/>
        </w:rPr>
        <w:t>主驾配</w:t>
      </w:r>
      <w:proofErr w:type="gramEnd"/>
      <w:r>
        <w:rPr>
          <w:color w:val="auto"/>
        </w:rPr>
        <w:t>气动悬浮座椅。</w:t>
      </w:r>
    </w:p>
    <w:p w14:paraId="10654CC5" w14:textId="77777777" w:rsidR="0005298C" w:rsidRDefault="0005298C" w:rsidP="0005298C">
      <w:pPr>
        <w:rPr>
          <w:color w:val="auto"/>
        </w:rPr>
      </w:pPr>
      <w:r>
        <w:rPr>
          <w:color w:val="auto"/>
        </w:rPr>
        <w:t>3.3安全设置:主副驾驶安装有三点式预紧安全带及安全气囊。</w:t>
      </w:r>
    </w:p>
    <w:p w14:paraId="193EC9BB" w14:textId="77777777" w:rsidR="0005298C" w:rsidRDefault="0005298C" w:rsidP="0005298C">
      <w:pPr>
        <w:rPr>
          <w:color w:val="auto"/>
        </w:rPr>
      </w:pPr>
      <w:r>
        <w:rPr>
          <w:color w:val="auto"/>
        </w:rPr>
        <w:t>3.4</w:t>
      </w:r>
      <w:proofErr w:type="gramStart"/>
      <w:r>
        <w:rPr>
          <w:color w:val="auto"/>
        </w:rPr>
        <w:t>主副驾配有</w:t>
      </w:r>
      <w:proofErr w:type="gramEnd"/>
      <w:r>
        <w:rPr>
          <w:color w:val="auto"/>
        </w:rPr>
        <w:t>电动加热后视镜及电动玻璃升降器。</w:t>
      </w:r>
    </w:p>
    <w:p w14:paraId="18CDCC33" w14:textId="77777777" w:rsidR="0005298C" w:rsidRDefault="0005298C" w:rsidP="0005298C">
      <w:pPr>
        <w:rPr>
          <w:color w:val="auto"/>
        </w:rPr>
      </w:pPr>
      <w:r>
        <w:rPr>
          <w:color w:val="auto"/>
        </w:rPr>
        <w:t>3.5 安装360度全景影像，含前后可视行车记录仪，含倒车雷达，存储卡≥128G、高清显示屏≥9英寸。</w:t>
      </w:r>
    </w:p>
    <w:p w14:paraId="2A1F7C06" w14:textId="77777777" w:rsidR="0005298C" w:rsidRDefault="0005298C" w:rsidP="0005298C">
      <w:pPr>
        <w:rPr>
          <w:color w:val="auto"/>
        </w:rPr>
      </w:pPr>
      <w:r>
        <w:rPr>
          <w:color w:val="auto"/>
        </w:rPr>
        <w:t>3.6音频：可通过</w:t>
      </w:r>
      <w:proofErr w:type="gramStart"/>
      <w:r>
        <w:rPr>
          <w:color w:val="auto"/>
        </w:rPr>
        <w:t>手机蓝牙播放</w:t>
      </w:r>
      <w:proofErr w:type="gramEnd"/>
      <w:r>
        <w:rPr>
          <w:color w:val="auto"/>
        </w:rPr>
        <w:t>音频，带独立USB接口可播放音频。</w:t>
      </w:r>
    </w:p>
    <w:p w14:paraId="14E5AE33" w14:textId="77777777" w:rsidR="0005298C" w:rsidRDefault="0005298C" w:rsidP="0005298C">
      <w:pPr>
        <w:rPr>
          <w:color w:val="auto"/>
        </w:rPr>
      </w:pPr>
      <w:r>
        <w:rPr>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4A58A0F6" w14:textId="77777777" w:rsidR="0005298C" w:rsidRDefault="0005298C" w:rsidP="0005298C">
      <w:pPr>
        <w:rPr>
          <w:color w:val="auto"/>
        </w:rPr>
      </w:pPr>
      <w:r>
        <w:rPr>
          <w:color w:val="auto"/>
        </w:rPr>
        <w:t>3.8其他设备：车头带拖挂环高强度保险杠，驾驶室内配备一台可移动搜索灯、电源连接插接座。</w:t>
      </w:r>
    </w:p>
    <w:p w14:paraId="4523CD51" w14:textId="77777777" w:rsidR="0005298C" w:rsidRDefault="0005298C" w:rsidP="0005298C">
      <w:pPr>
        <w:rPr>
          <w:color w:val="auto"/>
        </w:rPr>
      </w:pPr>
      <w:r>
        <w:rPr>
          <w:color w:val="auto"/>
        </w:rPr>
        <w:t>4上装主要技术要求：</w:t>
      </w:r>
    </w:p>
    <w:p w14:paraId="09886F00" w14:textId="77777777" w:rsidR="0005298C" w:rsidRDefault="0005298C" w:rsidP="0005298C">
      <w:pPr>
        <w:rPr>
          <w:color w:val="auto"/>
        </w:rPr>
      </w:pPr>
      <w:r>
        <w:rPr>
          <w:rFonts w:hint="eastAsia"/>
          <w:color w:val="auto"/>
        </w:rPr>
        <w:lastRenderedPageBreak/>
        <w:t>★</w:t>
      </w:r>
      <w:r>
        <w:rPr>
          <w:color w:val="auto"/>
        </w:rPr>
        <w:t>4.1卫生间满足≥10人同时卫厕需求。</w:t>
      </w:r>
      <w:proofErr w:type="gramStart"/>
      <w:r>
        <w:rPr>
          <w:color w:val="auto"/>
        </w:rPr>
        <w:t>卫厕区设置</w:t>
      </w:r>
      <w:proofErr w:type="gramEnd"/>
      <w:r>
        <w:rPr>
          <w:color w:val="auto"/>
        </w:rPr>
        <w:t>前后2个门，并配套带护栏的悬挂式固定梯，梯面进行防滑处理，并自带夜间警示照明装置，前部为男厕，后部为女厕。</w:t>
      </w:r>
      <w:proofErr w:type="gramStart"/>
      <w:r>
        <w:rPr>
          <w:color w:val="auto"/>
        </w:rPr>
        <w:t>男女厕各配备</w:t>
      </w:r>
      <w:proofErr w:type="gramEnd"/>
      <w:r>
        <w:rPr>
          <w:color w:val="auto"/>
        </w:rPr>
        <w:t>≥1套洗手槽（配备加热器）及辅助储物柜；男厕需配备≥6个蹲便器、≥4个小便池；女厕需配备≥2个蹲便器。所有便池需配置真空集便装置。卫生间内部地面做防滑处理；每个隔间设置通气窗和不锈钢隔板，带有防蚊帘，遮光帘。</w:t>
      </w:r>
    </w:p>
    <w:p w14:paraId="52170CEB" w14:textId="77777777" w:rsidR="0005298C" w:rsidRDefault="0005298C" w:rsidP="0005298C">
      <w:pPr>
        <w:rPr>
          <w:color w:val="auto"/>
        </w:rPr>
      </w:pPr>
      <w:r>
        <w:rPr>
          <w:color w:val="auto"/>
        </w:rPr>
        <w:t>4.2 每个</w:t>
      </w:r>
      <w:proofErr w:type="gramStart"/>
      <w:r>
        <w:rPr>
          <w:color w:val="auto"/>
        </w:rPr>
        <w:t>卫厕均设有</w:t>
      </w:r>
      <w:proofErr w:type="gramEnd"/>
      <w:r>
        <w:rPr>
          <w:color w:val="auto"/>
        </w:rPr>
        <w:t>防雾 LED 照明灯、衣帽钩、换气窗、固定纸巾盒、固定垃圾桶等辅助设施；</w:t>
      </w:r>
    </w:p>
    <w:p w14:paraId="59577CDE" w14:textId="77777777" w:rsidR="0005298C" w:rsidRDefault="0005298C" w:rsidP="0005298C">
      <w:pPr>
        <w:rPr>
          <w:color w:val="auto"/>
        </w:rPr>
      </w:pPr>
      <w:r>
        <w:rPr>
          <w:color w:val="auto"/>
        </w:rPr>
        <w:t>4.3上装地板采用防滑铝合金板并铺设防滑涂层材料，</w:t>
      </w:r>
      <w:proofErr w:type="gramStart"/>
      <w:r>
        <w:rPr>
          <w:color w:val="auto"/>
        </w:rPr>
        <w:t>卫厕区顶部</w:t>
      </w:r>
      <w:proofErr w:type="gramEnd"/>
      <w:r>
        <w:rPr>
          <w:color w:val="auto"/>
        </w:rPr>
        <w:t>安装电动换气扇、照明灯。</w:t>
      </w:r>
    </w:p>
    <w:p w14:paraId="0C5E4743" w14:textId="77777777" w:rsidR="0005298C" w:rsidRDefault="0005298C" w:rsidP="0005298C">
      <w:pPr>
        <w:rPr>
          <w:color w:val="auto"/>
        </w:rPr>
      </w:pPr>
      <w:r>
        <w:rPr>
          <w:color w:val="auto"/>
        </w:rPr>
        <w:t>4.4厢体内外包、门结构材料满足承重要求，具备防水、防腐、防火、防热辐射、防虫蛀等性能。</w:t>
      </w:r>
    </w:p>
    <w:p w14:paraId="17E09D6C" w14:textId="77777777" w:rsidR="0005298C" w:rsidRDefault="0005298C" w:rsidP="0005298C">
      <w:pPr>
        <w:rPr>
          <w:color w:val="auto"/>
        </w:rPr>
      </w:pPr>
      <w:r>
        <w:rPr>
          <w:color w:val="auto"/>
        </w:rPr>
        <w:t>5、</w:t>
      </w:r>
      <w:proofErr w:type="gramStart"/>
      <w:r>
        <w:rPr>
          <w:color w:val="auto"/>
        </w:rPr>
        <w:t>集便系统</w:t>
      </w:r>
      <w:proofErr w:type="gramEnd"/>
    </w:p>
    <w:p w14:paraId="1F040809" w14:textId="77777777" w:rsidR="0005298C" w:rsidRDefault="0005298C" w:rsidP="0005298C">
      <w:pPr>
        <w:rPr>
          <w:color w:val="auto"/>
        </w:rPr>
      </w:pPr>
      <w:r>
        <w:rPr>
          <w:rFonts w:hint="eastAsia"/>
          <w:color w:val="auto"/>
        </w:rPr>
        <w:t>★</w:t>
      </w:r>
      <w:r>
        <w:rPr>
          <w:color w:val="auto"/>
        </w:rPr>
        <w:t>5.1真空</w:t>
      </w:r>
      <w:proofErr w:type="gramStart"/>
      <w:r>
        <w:rPr>
          <w:color w:val="auto"/>
        </w:rPr>
        <w:t>式集便</w:t>
      </w:r>
      <w:proofErr w:type="gramEnd"/>
      <w:r>
        <w:rPr>
          <w:color w:val="auto"/>
        </w:rPr>
        <w:t>和粉碎系统，具有负压抽吸、收集、</w:t>
      </w:r>
      <w:proofErr w:type="gramStart"/>
      <w:r>
        <w:rPr>
          <w:color w:val="auto"/>
        </w:rPr>
        <w:t>隔臭功能</w:t>
      </w:r>
      <w:proofErr w:type="gramEnd"/>
      <w:r>
        <w:rPr>
          <w:color w:val="auto"/>
        </w:rPr>
        <w:t>，臭气净化处理；具有自动/手动控制功能，预留检修口；系统控制箱：带PLC控制，带触摸屏；</w:t>
      </w:r>
    </w:p>
    <w:p w14:paraId="78B505E7" w14:textId="77777777" w:rsidR="0005298C" w:rsidRDefault="0005298C" w:rsidP="0005298C">
      <w:pPr>
        <w:rPr>
          <w:color w:val="auto"/>
        </w:rPr>
      </w:pPr>
      <w:r>
        <w:rPr>
          <w:color w:val="auto"/>
        </w:rPr>
        <w:t xml:space="preserve">5.2蹲便器 真空排污泵 功率：≥2kw，流量：≥16m³/h，冲洗频率≥200次/小时； </w:t>
      </w:r>
    </w:p>
    <w:p w14:paraId="53B05771" w14:textId="77777777" w:rsidR="0005298C" w:rsidRDefault="0005298C" w:rsidP="0005298C">
      <w:pPr>
        <w:rPr>
          <w:color w:val="auto"/>
        </w:rPr>
      </w:pPr>
      <w:r>
        <w:rPr>
          <w:color w:val="auto"/>
        </w:rPr>
        <w:t>5.3配备增压泵，各便器和洗手台冲洗水压、流量保持恒定状态，增压泵流量≥6m³/h；</w:t>
      </w:r>
    </w:p>
    <w:p w14:paraId="2F1772E0" w14:textId="77777777" w:rsidR="0005298C" w:rsidRDefault="0005298C" w:rsidP="0005298C">
      <w:pPr>
        <w:rPr>
          <w:color w:val="auto"/>
        </w:rPr>
      </w:pPr>
      <w:r>
        <w:rPr>
          <w:rFonts w:hint="eastAsia"/>
          <w:color w:val="auto"/>
        </w:rPr>
        <w:t>6.水罐及管路</w:t>
      </w:r>
    </w:p>
    <w:p w14:paraId="319ED9A3" w14:textId="77777777" w:rsidR="0005298C" w:rsidRDefault="0005298C" w:rsidP="0005298C">
      <w:pPr>
        <w:rPr>
          <w:color w:val="auto"/>
        </w:rPr>
      </w:pPr>
      <w:r>
        <w:rPr>
          <w:color w:val="auto"/>
        </w:rPr>
        <w:t>6</w:t>
      </w:r>
      <w:r>
        <w:rPr>
          <w:rFonts w:hint="eastAsia"/>
          <w:color w:val="auto"/>
        </w:rPr>
        <w:t>.1</w:t>
      </w:r>
      <w:r>
        <w:rPr>
          <w:color w:val="auto"/>
        </w:rPr>
        <w:t>净水灌容积≥500L，304不锈钢厚度≥3mm；</w:t>
      </w:r>
    </w:p>
    <w:p w14:paraId="36100906" w14:textId="77777777" w:rsidR="0005298C" w:rsidRDefault="0005298C" w:rsidP="0005298C">
      <w:pPr>
        <w:rPr>
          <w:color w:val="auto"/>
        </w:rPr>
      </w:pPr>
      <w:r>
        <w:rPr>
          <w:color w:val="auto"/>
        </w:rPr>
        <w:t>6.</w:t>
      </w:r>
      <w:r>
        <w:rPr>
          <w:rFonts w:hint="eastAsia"/>
          <w:color w:val="auto"/>
        </w:rPr>
        <w:t>2</w:t>
      </w:r>
      <w:r>
        <w:rPr>
          <w:color w:val="auto"/>
        </w:rPr>
        <w:t>中</w:t>
      </w:r>
      <w:proofErr w:type="gramStart"/>
      <w:r>
        <w:rPr>
          <w:color w:val="auto"/>
        </w:rPr>
        <w:t>置带防荡板</w:t>
      </w:r>
      <w:proofErr w:type="gramEnd"/>
      <w:r>
        <w:rPr>
          <w:color w:val="auto"/>
        </w:rPr>
        <w:t>水罐；</w:t>
      </w:r>
    </w:p>
    <w:p w14:paraId="2036F79C" w14:textId="77777777" w:rsidR="0005298C" w:rsidRDefault="0005298C" w:rsidP="0005298C">
      <w:pPr>
        <w:rPr>
          <w:color w:val="auto"/>
        </w:rPr>
      </w:pPr>
      <w:r>
        <w:rPr>
          <w:color w:val="auto"/>
        </w:rPr>
        <w:t>6.</w:t>
      </w:r>
      <w:r>
        <w:rPr>
          <w:rFonts w:hint="eastAsia"/>
          <w:color w:val="auto"/>
        </w:rPr>
        <w:t>3</w:t>
      </w:r>
      <w:r>
        <w:rPr>
          <w:color w:val="auto"/>
        </w:rPr>
        <w:t>设有液位器，且</w:t>
      </w:r>
      <w:proofErr w:type="gramStart"/>
      <w:r>
        <w:rPr>
          <w:color w:val="auto"/>
        </w:rPr>
        <w:t>具备低液</w:t>
      </w:r>
      <w:proofErr w:type="gramEnd"/>
      <w:r>
        <w:rPr>
          <w:color w:val="auto"/>
        </w:rPr>
        <w:t>位报警功能；</w:t>
      </w:r>
    </w:p>
    <w:p w14:paraId="77C5D9A2" w14:textId="77777777" w:rsidR="0005298C" w:rsidRDefault="0005298C" w:rsidP="0005298C">
      <w:pPr>
        <w:rPr>
          <w:color w:val="auto"/>
        </w:rPr>
      </w:pPr>
      <w:r>
        <w:rPr>
          <w:color w:val="auto"/>
        </w:rPr>
        <w:t>6.</w:t>
      </w:r>
      <w:r>
        <w:rPr>
          <w:rFonts w:hint="eastAsia"/>
          <w:color w:val="auto"/>
        </w:rPr>
        <w:t>4</w:t>
      </w:r>
      <w:r>
        <w:rPr>
          <w:color w:val="auto"/>
        </w:rPr>
        <w:t>罐体设有65mm（卡式公口）注入口，罐顶设有溢流管，罐底设有球阀式排污口，冲洗</w:t>
      </w:r>
      <w:proofErr w:type="gramStart"/>
      <w:r>
        <w:rPr>
          <w:color w:val="auto"/>
        </w:rPr>
        <w:t>阀使用时连接水</w:t>
      </w:r>
      <w:proofErr w:type="gramEnd"/>
      <w:r>
        <w:rPr>
          <w:color w:val="auto"/>
        </w:rPr>
        <w:t>带，直接外排；</w:t>
      </w:r>
    </w:p>
    <w:p w14:paraId="7C3B245E" w14:textId="77777777" w:rsidR="0005298C" w:rsidRDefault="0005298C" w:rsidP="0005298C">
      <w:pPr>
        <w:rPr>
          <w:color w:val="auto"/>
        </w:rPr>
      </w:pPr>
      <w:r>
        <w:rPr>
          <w:color w:val="auto"/>
        </w:rPr>
        <w:t>6.</w:t>
      </w:r>
      <w:r>
        <w:rPr>
          <w:rFonts w:hint="eastAsia"/>
          <w:color w:val="auto"/>
        </w:rPr>
        <w:t>5</w:t>
      </w:r>
      <w:r>
        <w:rPr>
          <w:color w:val="auto"/>
        </w:rPr>
        <w:t>设置加热系统，保证水罐及管路系统温度＞0℃。</w:t>
      </w:r>
    </w:p>
    <w:p w14:paraId="03EF288E" w14:textId="77777777" w:rsidR="0005298C" w:rsidRDefault="0005298C" w:rsidP="0005298C">
      <w:pPr>
        <w:rPr>
          <w:color w:val="auto"/>
        </w:rPr>
      </w:pPr>
      <w:r>
        <w:rPr>
          <w:color w:val="auto"/>
        </w:rPr>
        <w:t>7.污物罐</w:t>
      </w:r>
    </w:p>
    <w:p w14:paraId="08F3938D" w14:textId="77777777" w:rsidR="0005298C" w:rsidRDefault="0005298C" w:rsidP="0005298C">
      <w:pPr>
        <w:rPr>
          <w:color w:val="auto"/>
        </w:rPr>
      </w:pPr>
      <w:r>
        <w:rPr>
          <w:color w:val="auto"/>
        </w:rPr>
        <w:t>7.1要求：容积≥500L，304不锈钢厚度≥3mm，做防腐处理；</w:t>
      </w:r>
    </w:p>
    <w:p w14:paraId="03703209" w14:textId="77777777" w:rsidR="0005298C" w:rsidRDefault="0005298C" w:rsidP="0005298C">
      <w:pPr>
        <w:rPr>
          <w:color w:val="auto"/>
        </w:rPr>
      </w:pPr>
      <w:r>
        <w:rPr>
          <w:color w:val="auto"/>
        </w:rPr>
        <w:t>7.2罐体设有冲洗装置，罐体设有臭气处理装置，设有能与环卫吸粪车相连的排污口；</w:t>
      </w:r>
    </w:p>
    <w:p w14:paraId="023C4463" w14:textId="77777777" w:rsidR="0005298C" w:rsidRDefault="0005298C" w:rsidP="0005298C">
      <w:pPr>
        <w:rPr>
          <w:color w:val="auto"/>
        </w:rPr>
      </w:pPr>
      <w:r>
        <w:rPr>
          <w:color w:val="auto"/>
        </w:rPr>
        <w:t>7.3污物罐为可拆卸结构，可由手推式液压叉车装卸，可</w:t>
      </w:r>
      <w:proofErr w:type="gramStart"/>
      <w:r>
        <w:rPr>
          <w:color w:val="auto"/>
        </w:rPr>
        <w:t>配合自</w:t>
      </w:r>
      <w:proofErr w:type="gramEnd"/>
      <w:r>
        <w:rPr>
          <w:color w:val="auto"/>
        </w:rPr>
        <w:t>吸泵使用，手推式液压叉车、自</w:t>
      </w:r>
      <w:proofErr w:type="gramStart"/>
      <w:r>
        <w:rPr>
          <w:color w:val="auto"/>
        </w:rPr>
        <w:t>吸泵各1套</w:t>
      </w:r>
      <w:proofErr w:type="gramEnd"/>
      <w:r>
        <w:rPr>
          <w:color w:val="auto"/>
        </w:rPr>
        <w:t>；</w:t>
      </w:r>
    </w:p>
    <w:p w14:paraId="5D183785" w14:textId="77777777" w:rsidR="0005298C" w:rsidRDefault="0005298C" w:rsidP="0005298C">
      <w:pPr>
        <w:rPr>
          <w:color w:val="auto"/>
        </w:rPr>
      </w:pPr>
      <w:r>
        <w:rPr>
          <w:color w:val="auto"/>
        </w:rPr>
        <w:t>8. 辅助功能</w:t>
      </w:r>
    </w:p>
    <w:p w14:paraId="0516D3F2" w14:textId="77777777" w:rsidR="0005298C" w:rsidRDefault="0005298C" w:rsidP="0005298C">
      <w:pPr>
        <w:rPr>
          <w:color w:val="auto"/>
        </w:rPr>
      </w:pPr>
      <w:r>
        <w:rPr>
          <w:color w:val="auto"/>
        </w:rPr>
        <w:t>8.1 器材箱内置发电机组，柴油，额定功率≥12KW，频率50HZ；电压220V；上装预留市电接口。</w:t>
      </w:r>
    </w:p>
    <w:p w14:paraId="57CDA13C" w14:textId="77777777" w:rsidR="0005298C" w:rsidRDefault="0005298C" w:rsidP="0005298C">
      <w:pPr>
        <w:rPr>
          <w:color w:val="auto"/>
        </w:rPr>
      </w:pPr>
      <w:r>
        <w:rPr>
          <w:color w:val="auto"/>
        </w:rPr>
        <w:lastRenderedPageBreak/>
        <w:t>8.2器材箱内置操作控制区，包括1套可连接所有电器设备的控制柜，内设电压表、电流表、指示灯、插座、照明灯开关、排风扇等所有电器开关指示，并具有漏电保护、短路过流保护等。</w:t>
      </w:r>
    </w:p>
    <w:p w14:paraId="06AF6F17" w14:textId="77777777" w:rsidR="0005298C" w:rsidRDefault="0005298C" w:rsidP="0005298C">
      <w:pPr>
        <w:rPr>
          <w:color w:val="auto"/>
        </w:rPr>
      </w:pPr>
      <w:r>
        <w:rPr>
          <w:color w:val="auto"/>
        </w:rPr>
        <w:t>8.3器材箱内置随车器材区，配置金属不锈钢器材架。</w:t>
      </w:r>
    </w:p>
    <w:p w14:paraId="1345753D" w14:textId="77777777" w:rsidR="0005298C" w:rsidRDefault="0005298C" w:rsidP="0005298C">
      <w:pPr>
        <w:rPr>
          <w:color w:val="auto"/>
        </w:rPr>
      </w:pPr>
      <w:r>
        <w:rPr>
          <w:color w:val="auto"/>
        </w:rPr>
        <w:t>8.3.1加水</w:t>
      </w:r>
      <w:proofErr w:type="gramStart"/>
      <w:r>
        <w:rPr>
          <w:color w:val="auto"/>
        </w:rPr>
        <w:t>水</w:t>
      </w:r>
      <w:proofErr w:type="gramEnd"/>
      <w:r>
        <w:rPr>
          <w:color w:val="auto"/>
        </w:rPr>
        <w:t xml:space="preserve">带DN65/20m ≥1根。 </w:t>
      </w:r>
    </w:p>
    <w:p w14:paraId="6AAF5B42" w14:textId="77777777" w:rsidR="0005298C" w:rsidRDefault="0005298C" w:rsidP="0005298C">
      <w:pPr>
        <w:rPr>
          <w:color w:val="auto"/>
        </w:rPr>
      </w:pPr>
      <w:r>
        <w:rPr>
          <w:color w:val="auto"/>
        </w:rPr>
        <w:t xml:space="preserve">8.3.2自吸泵流量≥2000L/h，压力≥0.2mpa，配3米自吸软管 ≥1套。 </w:t>
      </w:r>
    </w:p>
    <w:p w14:paraId="644CD25C" w14:textId="77777777" w:rsidR="0005298C" w:rsidRDefault="0005298C" w:rsidP="0005298C">
      <w:pPr>
        <w:rPr>
          <w:color w:val="auto"/>
        </w:rPr>
      </w:pPr>
      <w:r>
        <w:rPr>
          <w:color w:val="auto"/>
        </w:rPr>
        <w:t>8.3.3软体水罐≥1000L，底部带有排污阀 ≥1套 。</w:t>
      </w:r>
    </w:p>
    <w:p w14:paraId="722EF606" w14:textId="77777777" w:rsidR="0005298C" w:rsidRDefault="0005298C" w:rsidP="0005298C">
      <w:pPr>
        <w:rPr>
          <w:color w:val="auto"/>
        </w:rPr>
      </w:pPr>
      <w:r>
        <w:rPr>
          <w:color w:val="auto"/>
        </w:rPr>
        <w:t>8.3.4废水排水管DN40消防水带/20米  ≥4根。</w:t>
      </w:r>
    </w:p>
    <w:p w14:paraId="0EA145E2" w14:textId="77777777" w:rsidR="0005298C" w:rsidRDefault="0005298C" w:rsidP="0005298C">
      <w:pPr>
        <w:rPr>
          <w:color w:val="auto"/>
        </w:rPr>
      </w:pPr>
      <w:r>
        <w:rPr>
          <w:color w:val="auto"/>
        </w:rPr>
        <w:t xml:space="preserve">8.3.5转换接口连接加水软管和废水排水管 ≥1套。 </w:t>
      </w:r>
    </w:p>
    <w:p w14:paraId="5C02B2C3" w14:textId="77777777" w:rsidR="0005298C" w:rsidRDefault="0005298C" w:rsidP="0005298C">
      <w:pPr>
        <w:rPr>
          <w:color w:val="auto"/>
        </w:rPr>
      </w:pPr>
      <w:r>
        <w:rPr>
          <w:color w:val="auto"/>
        </w:rPr>
        <w:t>8.3.6可采用车载发电机及外接市电的方式为整车各设备供电，供电接口负载功率380V和220V。市电线缆盘长度≥30m，3*6mm²</w:t>
      </w:r>
      <w:proofErr w:type="gramStart"/>
      <w:r>
        <w:rPr>
          <w:color w:val="auto"/>
        </w:rPr>
        <w:t>橡</w:t>
      </w:r>
      <w:proofErr w:type="gramEnd"/>
      <w:r>
        <w:rPr>
          <w:color w:val="auto"/>
        </w:rPr>
        <w:t xml:space="preserve">套移动电缆，满足整车设备供电要求 ≥1套；逆变器功率≥2000W，2个国标AC220V三孔插座 ≥1套。 </w:t>
      </w:r>
    </w:p>
    <w:p w14:paraId="6E90BD80" w14:textId="77777777" w:rsidR="0005298C" w:rsidRDefault="0005298C" w:rsidP="0005298C">
      <w:pPr>
        <w:rPr>
          <w:color w:val="auto"/>
        </w:rPr>
      </w:pPr>
      <w:r>
        <w:rPr>
          <w:color w:val="auto"/>
        </w:rPr>
        <w:t xml:space="preserve">8.3.7工具箱 含扳手、卷尺、尖嘴钳、套筒等 ≥1套，并配备一套防滑链。 </w:t>
      </w:r>
    </w:p>
    <w:p w14:paraId="41C2CF76" w14:textId="77777777" w:rsidR="0005298C" w:rsidRDefault="0005298C" w:rsidP="0005298C">
      <w:pPr>
        <w:rPr>
          <w:color w:val="auto"/>
        </w:rPr>
      </w:pPr>
      <w:r>
        <w:rPr>
          <w:color w:val="auto"/>
        </w:rPr>
        <w:t xml:space="preserve">8.3.8手推式液压叉车承载能力：≥500kg，数量 ≥1套。 </w:t>
      </w:r>
    </w:p>
    <w:p w14:paraId="699DB45C" w14:textId="77777777" w:rsidR="0005298C" w:rsidRDefault="0005298C" w:rsidP="0005298C">
      <w:pPr>
        <w:rPr>
          <w:color w:val="auto"/>
        </w:rPr>
      </w:pPr>
      <w:r>
        <w:rPr>
          <w:color w:val="auto"/>
        </w:rPr>
        <w:t>9.其他要求：配备换气扇，顶部布置换气天窗，兼有逃生功能；配备冷暖空调，保持</w:t>
      </w:r>
      <w:proofErr w:type="gramStart"/>
      <w:r>
        <w:rPr>
          <w:color w:val="auto"/>
        </w:rPr>
        <w:t>厢</w:t>
      </w:r>
      <w:proofErr w:type="gramEnd"/>
      <w:r>
        <w:rPr>
          <w:color w:val="auto"/>
        </w:rPr>
        <w:t>体内温度。</w:t>
      </w:r>
    </w:p>
    <w:p w14:paraId="621D2D19" w14:textId="77777777" w:rsidR="0005298C" w:rsidRDefault="0005298C" w:rsidP="0005298C">
      <w:pPr>
        <w:rPr>
          <w:color w:val="auto"/>
        </w:rPr>
      </w:pPr>
      <w:r>
        <w:rPr>
          <w:color w:val="auto"/>
        </w:rPr>
        <w:t>10.警灯警报：符合应急管理部相关标准。</w:t>
      </w:r>
    </w:p>
    <w:p w14:paraId="145805B5" w14:textId="77777777" w:rsidR="0005298C" w:rsidRDefault="0005298C" w:rsidP="0005298C">
      <w:pPr>
        <w:rPr>
          <w:color w:val="auto"/>
        </w:rPr>
      </w:pPr>
      <w:r>
        <w:rPr>
          <w:color w:val="auto"/>
        </w:rPr>
        <w:t>11.颜色及涂装：按消防救援车辆外观制式涂</w:t>
      </w:r>
      <w:proofErr w:type="gramStart"/>
      <w:r>
        <w:rPr>
          <w:color w:val="auto"/>
        </w:rPr>
        <w:t>装要求</w:t>
      </w:r>
      <w:proofErr w:type="gramEnd"/>
      <w:r>
        <w:rPr>
          <w:color w:val="auto"/>
        </w:rPr>
        <w:t>进行涂装，车辆涂</w:t>
      </w:r>
      <w:proofErr w:type="gramStart"/>
      <w:r>
        <w:rPr>
          <w:color w:val="auto"/>
        </w:rPr>
        <w:t>装符合</w:t>
      </w:r>
      <w:proofErr w:type="gramEnd"/>
      <w:r>
        <w:rPr>
          <w:color w:val="auto"/>
        </w:rPr>
        <w:t>《国家综合性消防救援车辆外观制式涂装规范》。</w:t>
      </w:r>
    </w:p>
    <w:p w14:paraId="0FDF9A44" w14:textId="77777777" w:rsidR="0005298C" w:rsidRDefault="0005298C" w:rsidP="0005298C">
      <w:pPr>
        <w:rPr>
          <w:color w:val="auto"/>
        </w:rPr>
      </w:pPr>
      <w:r>
        <w:rPr>
          <w:color w:val="auto"/>
        </w:rPr>
        <w:t>12.附底盘使用手册2份；底盘维护手册2份；上装使用维护手册2份；车辆零件目录2份；安全操作光盘2张；底盘电气原理图1套；随车工具、全尺寸备胎等常用随车器材；发动机号和底盘号拓印件2套；底盘保修卡1份；底盘及其他进口装备货物证明1份、车辆一致性证书1份、底盘合格证1份等。</w:t>
      </w:r>
    </w:p>
    <w:p w14:paraId="102DEE4F" w14:textId="77777777" w:rsidR="0005298C" w:rsidRDefault="0005298C" w:rsidP="0005298C">
      <w:pPr>
        <w:pStyle w:val="2"/>
        <w:ind w:firstLine="482"/>
        <w:rPr>
          <w:color w:val="auto"/>
        </w:rPr>
      </w:pPr>
      <w:r>
        <w:rPr>
          <w:rFonts w:hint="eastAsia"/>
          <w:color w:val="auto"/>
        </w:rPr>
        <w:t>7标包：物资运输车</w:t>
      </w:r>
      <w:r>
        <w:rPr>
          <w:color w:val="auto"/>
        </w:rPr>
        <w:t>C</w:t>
      </w:r>
    </w:p>
    <w:p w14:paraId="4D1C0ABD" w14:textId="77777777" w:rsidR="0005298C" w:rsidRDefault="0005298C" w:rsidP="0005298C">
      <w:pPr>
        <w:rPr>
          <w:color w:val="auto"/>
        </w:rPr>
      </w:pPr>
      <w:r>
        <w:rPr>
          <w:color w:val="auto"/>
        </w:rPr>
        <w:t>1.整车性能符合GB7956.1-2014《消防车第1部分：通用技术条件》的规定。</w:t>
      </w:r>
    </w:p>
    <w:p w14:paraId="47D4DDC9" w14:textId="77777777" w:rsidR="0005298C" w:rsidRDefault="0005298C" w:rsidP="0005298C">
      <w:pPr>
        <w:rPr>
          <w:color w:val="auto"/>
        </w:rPr>
      </w:pPr>
      <w:r>
        <w:rPr>
          <w:color w:val="auto"/>
        </w:rPr>
        <w:t xml:space="preserve">2.底盘 </w:t>
      </w:r>
    </w:p>
    <w:p w14:paraId="4C4D3BCA" w14:textId="77777777" w:rsidR="0005298C" w:rsidRDefault="0005298C" w:rsidP="0005298C">
      <w:pPr>
        <w:rPr>
          <w:color w:val="auto"/>
        </w:rPr>
      </w:pPr>
      <w:r>
        <w:rPr>
          <w:rFonts w:hint="eastAsia"/>
          <w:color w:val="auto"/>
        </w:rPr>
        <w:t>★</w:t>
      </w:r>
      <w:r>
        <w:rPr>
          <w:color w:val="auto"/>
        </w:rPr>
        <w:t>2.1最大允许总质量≥15T</w:t>
      </w:r>
    </w:p>
    <w:p w14:paraId="49FB9112" w14:textId="77777777" w:rsidR="0005298C" w:rsidRDefault="0005298C" w:rsidP="0005298C">
      <w:pPr>
        <w:rPr>
          <w:color w:val="auto"/>
        </w:rPr>
      </w:pPr>
      <w:r>
        <w:rPr>
          <w:color w:val="auto"/>
        </w:rPr>
        <w:t>2.2最高车速:≥90km/h</w:t>
      </w:r>
    </w:p>
    <w:p w14:paraId="52F92D77" w14:textId="77777777" w:rsidR="0005298C" w:rsidRDefault="0005298C" w:rsidP="0005298C">
      <w:pPr>
        <w:rPr>
          <w:color w:val="auto"/>
        </w:rPr>
      </w:pPr>
      <w:r>
        <w:rPr>
          <w:rFonts w:hint="eastAsia"/>
          <w:color w:val="auto"/>
        </w:rPr>
        <w:t>★</w:t>
      </w:r>
      <w:r>
        <w:rPr>
          <w:color w:val="auto"/>
        </w:rPr>
        <w:t>2.3驱动型式4*4或优于，子午线钢丝轮胎，含胎压监测。</w:t>
      </w:r>
    </w:p>
    <w:p w14:paraId="3C520479" w14:textId="77777777" w:rsidR="0005298C" w:rsidRDefault="0005298C" w:rsidP="0005298C">
      <w:pPr>
        <w:rPr>
          <w:color w:val="auto"/>
        </w:rPr>
      </w:pPr>
      <w:r>
        <w:rPr>
          <w:color w:val="auto"/>
        </w:rPr>
        <w:t>2.4轴距：≥4500mm</w:t>
      </w:r>
    </w:p>
    <w:p w14:paraId="3182726B" w14:textId="77777777" w:rsidR="0005298C" w:rsidRDefault="0005298C" w:rsidP="0005298C">
      <w:pPr>
        <w:rPr>
          <w:color w:val="auto"/>
        </w:rPr>
      </w:pPr>
      <w:r>
        <w:rPr>
          <w:rFonts w:hint="eastAsia"/>
          <w:color w:val="auto"/>
        </w:rPr>
        <w:t>★</w:t>
      </w:r>
      <w:r>
        <w:rPr>
          <w:color w:val="auto"/>
        </w:rPr>
        <w:t>2.5发动机形式:≥6缸，涡轮增压中冷，柴油</w:t>
      </w:r>
    </w:p>
    <w:p w14:paraId="746C5240" w14:textId="77777777" w:rsidR="0005298C" w:rsidRDefault="0005298C" w:rsidP="0005298C">
      <w:pPr>
        <w:rPr>
          <w:color w:val="auto"/>
        </w:rPr>
      </w:pPr>
      <w:r>
        <w:rPr>
          <w:rFonts w:hint="eastAsia"/>
          <w:color w:val="auto"/>
        </w:rPr>
        <w:t>★</w:t>
      </w:r>
      <w:r>
        <w:rPr>
          <w:color w:val="auto"/>
        </w:rPr>
        <w:t>2.6发动机额定功率≥290KW</w:t>
      </w:r>
    </w:p>
    <w:p w14:paraId="7A9C6A37" w14:textId="77777777" w:rsidR="0005298C" w:rsidRDefault="0005298C" w:rsidP="0005298C">
      <w:pPr>
        <w:rPr>
          <w:color w:val="auto"/>
        </w:rPr>
      </w:pPr>
      <w:r>
        <w:rPr>
          <w:color w:val="auto"/>
        </w:rPr>
        <w:t>2.7 排放标准:符合中国国家机动车现行排放标准。</w:t>
      </w:r>
    </w:p>
    <w:p w14:paraId="5DA3C1AE" w14:textId="77777777" w:rsidR="0005298C" w:rsidRDefault="0005298C" w:rsidP="0005298C">
      <w:pPr>
        <w:rPr>
          <w:color w:val="auto"/>
        </w:rPr>
      </w:pPr>
      <w:r>
        <w:rPr>
          <w:color w:val="auto"/>
        </w:rPr>
        <w:t>2.8变速箱:手动。</w:t>
      </w:r>
    </w:p>
    <w:p w14:paraId="6E4A1A3B" w14:textId="77777777" w:rsidR="0005298C" w:rsidRDefault="0005298C" w:rsidP="0005298C">
      <w:pPr>
        <w:rPr>
          <w:color w:val="auto"/>
        </w:rPr>
      </w:pPr>
      <w:r>
        <w:rPr>
          <w:color w:val="auto"/>
        </w:rPr>
        <w:lastRenderedPageBreak/>
        <w:t>2.9制动系统:EBS（电子制动系统）+ESC(电子防侧翻系统)液力缓速器</w:t>
      </w:r>
    </w:p>
    <w:p w14:paraId="2BDD4A76" w14:textId="77777777" w:rsidR="0005298C" w:rsidRDefault="0005298C" w:rsidP="0005298C">
      <w:pPr>
        <w:rPr>
          <w:color w:val="auto"/>
        </w:rPr>
      </w:pPr>
      <w:r>
        <w:rPr>
          <w:color w:val="auto"/>
        </w:rPr>
        <w:t>2.10外形尺寸：≤8950mm×2600mm×3800mm</w:t>
      </w:r>
    </w:p>
    <w:p w14:paraId="637E629D" w14:textId="77777777" w:rsidR="0005298C" w:rsidRDefault="0005298C" w:rsidP="0005298C">
      <w:pPr>
        <w:rPr>
          <w:color w:val="auto"/>
        </w:rPr>
      </w:pPr>
      <w:r>
        <w:rPr>
          <w:color w:val="auto"/>
        </w:rPr>
        <w:t xml:space="preserve">3.驾乘室 </w:t>
      </w:r>
    </w:p>
    <w:p w14:paraId="029A0166" w14:textId="77777777" w:rsidR="0005298C" w:rsidRDefault="0005298C" w:rsidP="0005298C">
      <w:pPr>
        <w:rPr>
          <w:color w:val="auto"/>
        </w:rPr>
      </w:pPr>
      <w:r>
        <w:rPr>
          <w:color w:val="auto"/>
        </w:rPr>
        <w:t>3.1布局结构:双门单排驾驶室</w:t>
      </w:r>
    </w:p>
    <w:p w14:paraId="693449CB" w14:textId="77777777" w:rsidR="0005298C" w:rsidRDefault="0005298C" w:rsidP="0005298C">
      <w:pPr>
        <w:rPr>
          <w:color w:val="auto"/>
        </w:rPr>
      </w:pPr>
      <w:r>
        <w:rPr>
          <w:color w:val="auto"/>
        </w:rPr>
        <w:t>3.2座位设置:单排座，座位≥2，主驾驶位配置空气气囊座椅。</w:t>
      </w:r>
    </w:p>
    <w:p w14:paraId="15FFE33E" w14:textId="77777777" w:rsidR="0005298C" w:rsidRDefault="0005298C" w:rsidP="0005298C">
      <w:pPr>
        <w:rPr>
          <w:color w:val="auto"/>
        </w:rPr>
      </w:pPr>
      <w:r>
        <w:rPr>
          <w:color w:val="auto"/>
        </w:rPr>
        <w:t>3.3安全设置:安装有三点式预紧安全带。</w:t>
      </w:r>
    </w:p>
    <w:p w14:paraId="14BD7A9F" w14:textId="77777777" w:rsidR="0005298C" w:rsidRDefault="0005298C" w:rsidP="0005298C">
      <w:pPr>
        <w:rPr>
          <w:color w:val="auto"/>
        </w:rPr>
      </w:pPr>
      <w:r>
        <w:rPr>
          <w:color w:val="auto"/>
        </w:rPr>
        <w:t>3.4主副驾驶位电动玻璃升降器，电动电加热后视镜。</w:t>
      </w:r>
    </w:p>
    <w:p w14:paraId="4415E8F9" w14:textId="77777777" w:rsidR="0005298C" w:rsidRDefault="0005298C" w:rsidP="0005298C">
      <w:pPr>
        <w:rPr>
          <w:color w:val="auto"/>
        </w:rPr>
      </w:pPr>
      <w:r>
        <w:rPr>
          <w:color w:val="auto"/>
        </w:rPr>
        <w:t>3.5 360度全景影像:安装360度全景影像，含前后可视行车记录仪，含倒车雷达，存储卡≥128G、高清显示屏≥9英寸。</w:t>
      </w:r>
    </w:p>
    <w:p w14:paraId="17976FAD" w14:textId="77777777" w:rsidR="0005298C" w:rsidRDefault="0005298C" w:rsidP="0005298C">
      <w:pPr>
        <w:rPr>
          <w:color w:val="auto"/>
        </w:rPr>
      </w:pPr>
      <w:r>
        <w:rPr>
          <w:color w:val="auto"/>
        </w:rPr>
        <w:t>3.6音频：可通过</w:t>
      </w:r>
      <w:proofErr w:type="gramStart"/>
      <w:r>
        <w:rPr>
          <w:color w:val="auto"/>
        </w:rPr>
        <w:t>手机蓝牙播放</w:t>
      </w:r>
      <w:proofErr w:type="gramEnd"/>
      <w:r>
        <w:rPr>
          <w:color w:val="auto"/>
        </w:rPr>
        <w:t>音频，带独立USB接口可播放音频。</w:t>
      </w:r>
    </w:p>
    <w:p w14:paraId="27A403CF" w14:textId="77777777" w:rsidR="0005298C" w:rsidRDefault="0005298C" w:rsidP="0005298C">
      <w:pPr>
        <w:rPr>
          <w:color w:val="auto"/>
        </w:rPr>
      </w:pPr>
      <w:r>
        <w:rPr>
          <w:color w:val="auto"/>
        </w:rPr>
        <w:t>3.7车载台：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5A32EC5F" w14:textId="77777777" w:rsidR="0005298C" w:rsidRDefault="0005298C" w:rsidP="0005298C">
      <w:pPr>
        <w:rPr>
          <w:color w:val="auto"/>
        </w:rPr>
      </w:pPr>
      <w:r>
        <w:rPr>
          <w:color w:val="auto"/>
        </w:rPr>
        <w:t>3.8设有≥1个10A的5孔插座和≥2个USB接口。</w:t>
      </w:r>
    </w:p>
    <w:p w14:paraId="6EA2DFFC" w14:textId="77777777" w:rsidR="0005298C" w:rsidRDefault="0005298C" w:rsidP="0005298C">
      <w:pPr>
        <w:rPr>
          <w:color w:val="auto"/>
        </w:rPr>
      </w:pPr>
      <w:r>
        <w:rPr>
          <w:color w:val="auto"/>
        </w:rPr>
        <w:t>3.9驾驶室具有电动举升、翻转助力系统，采用双液压缸支撑结构。</w:t>
      </w:r>
    </w:p>
    <w:p w14:paraId="7977C0D4" w14:textId="77777777" w:rsidR="0005298C" w:rsidRDefault="0005298C" w:rsidP="0005298C">
      <w:pPr>
        <w:rPr>
          <w:color w:val="auto"/>
        </w:rPr>
      </w:pPr>
      <w:r>
        <w:rPr>
          <w:rFonts w:hint="eastAsia"/>
          <w:color w:val="auto"/>
        </w:rPr>
        <w:t>★</w:t>
      </w:r>
      <w:r>
        <w:rPr>
          <w:color w:val="auto"/>
        </w:rPr>
        <w:t>4.车厢尺寸（mm，长*宽*高）：≥5800*2350*2000。</w:t>
      </w:r>
    </w:p>
    <w:p w14:paraId="022D6FA5" w14:textId="77777777" w:rsidR="0005298C" w:rsidRDefault="0005298C" w:rsidP="0005298C">
      <w:pPr>
        <w:rPr>
          <w:color w:val="auto"/>
        </w:rPr>
      </w:pPr>
      <w:r>
        <w:rPr>
          <w:rFonts w:hint="eastAsia"/>
          <w:color w:val="auto"/>
        </w:rPr>
        <w:t>★</w:t>
      </w:r>
      <w:r>
        <w:rPr>
          <w:color w:val="auto"/>
        </w:rPr>
        <w:t>4.1材质：型钢焊接骨架，铝合金蒙板。</w:t>
      </w:r>
    </w:p>
    <w:p w14:paraId="2420AC57" w14:textId="77777777" w:rsidR="0005298C" w:rsidRDefault="0005298C" w:rsidP="0005298C">
      <w:pPr>
        <w:rPr>
          <w:color w:val="auto"/>
        </w:rPr>
      </w:pPr>
      <w:r>
        <w:rPr>
          <w:color w:val="auto"/>
        </w:rPr>
        <w:t>4.2结构：外部骨架采用型钢焊接结构，箱体内部空间用于布置器材模块。外部蒙板为优质航空用高强度粘结胶粘结。尾部设置有随车叉车安装位置。</w:t>
      </w:r>
    </w:p>
    <w:p w14:paraId="14803D35" w14:textId="77777777" w:rsidR="0005298C" w:rsidRDefault="0005298C" w:rsidP="0005298C">
      <w:pPr>
        <w:rPr>
          <w:color w:val="auto"/>
        </w:rPr>
      </w:pPr>
      <w:r>
        <w:rPr>
          <w:color w:val="auto"/>
        </w:rPr>
        <w:t>4.3厢体开启方式：两侧翼开门，电控液压开启，开启角度≥90度，尾部采取对</w:t>
      </w:r>
      <w:proofErr w:type="gramStart"/>
      <w:r>
        <w:rPr>
          <w:color w:val="auto"/>
        </w:rPr>
        <w:t>开式</w:t>
      </w:r>
      <w:proofErr w:type="gramEnd"/>
      <w:r>
        <w:rPr>
          <w:color w:val="auto"/>
        </w:rPr>
        <w:t>开合门。</w:t>
      </w:r>
    </w:p>
    <w:p w14:paraId="16B8DC32" w14:textId="77777777" w:rsidR="0005298C" w:rsidRDefault="0005298C" w:rsidP="0005298C">
      <w:pPr>
        <w:rPr>
          <w:color w:val="auto"/>
        </w:rPr>
      </w:pPr>
      <w:r>
        <w:rPr>
          <w:color w:val="auto"/>
        </w:rPr>
        <w:t>4.4随车配备航空运输箱（≥75个）。规格</w:t>
      </w:r>
      <w:proofErr w:type="gramStart"/>
      <w:r>
        <w:rPr>
          <w:color w:val="auto"/>
        </w:rPr>
        <w:t>一</w:t>
      </w:r>
      <w:proofErr w:type="gramEnd"/>
      <w:r>
        <w:rPr>
          <w:color w:val="auto"/>
        </w:rPr>
        <w:t>：尺寸（长*宽*高）1200*800*600mm，数量≥15个；规格二：尺寸（长*宽*高）950*680*650mm，数量≥20个；规格三：尺寸（长*宽*高）800*600*600mm，数量≥20个；规格四：尺寸（长*宽*高）600*500*400mm，数量≥20个。对应航空箱位</w:t>
      </w:r>
      <w:proofErr w:type="gramStart"/>
      <w:r>
        <w:rPr>
          <w:color w:val="auto"/>
        </w:rPr>
        <w:t>置设置</w:t>
      </w:r>
      <w:proofErr w:type="gramEnd"/>
      <w:r>
        <w:rPr>
          <w:color w:val="auto"/>
        </w:rPr>
        <w:t>隐藏式固定锚点。</w:t>
      </w:r>
    </w:p>
    <w:p w14:paraId="4CE417A5" w14:textId="77777777" w:rsidR="0005298C" w:rsidRDefault="0005298C" w:rsidP="0005298C">
      <w:pPr>
        <w:rPr>
          <w:color w:val="auto"/>
        </w:rPr>
      </w:pPr>
      <w:r>
        <w:rPr>
          <w:color w:val="auto"/>
        </w:rPr>
        <w:t>5.液压升降尾板：配备自装卸升降尾板，液压控制，通过尾板可用</w:t>
      </w:r>
      <w:proofErr w:type="gramStart"/>
      <w:r>
        <w:rPr>
          <w:color w:val="auto"/>
        </w:rPr>
        <w:t>堆垛车</w:t>
      </w:r>
      <w:proofErr w:type="gramEnd"/>
      <w:r>
        <w:rPr>
          <w:color w:val="auto"/>
        </w:rPr>
        <w:t>及相关设备取放器材，需在车箱后部内、</w:t>
      </w:r>
      <w:proofErr w:type="gramStart"/>
      <w:r>
        <w:rPr>
          <w:color w:val="auto"/>
        </w:rPr>
        <w:t>外适当</w:t>
      </w:r>
      <w:proofErr w:type="gramEnd"/>
      <w:r>
        <w:rPr>
          <w:color w:val="auto"/>
        </w:rPr>
        <w:t>位置均设计操作按钮，方便使用，液压尾板需符合《车用起重尾板安装与使用技术要求》(GB/T37706 2019)。</w:t>
      </w:r>
    </w:p>
    <w:p w14:paraId="656BF898" w14:textId="77777777" w:rsidR="0005298C" w:rsidRDefault="0005298C" w:rsidP="0005298C">
      <w:pPr>
        <w:rPr>
          <w:color w:val="auto"/>
        </w:rPr>
      </w:pPr>
      <w:r>
        <w:rPr>
          <w:rFonts w:hint="eastAsia"/>
          <w:color w:val="auto"/>
        </w:rPr>
        <w:t>★</w:t>
      </w:r>
      <w:r>
        <w:rPr>
          <w:color w:val="auto"/>
        </w:rPr>
        <w:t>5.1举升重量：≥1.5t，电压（VDC）：24V DC。</w:t>
      </w:r>
    </w:p>
    <w:p w14:paraId="7A2CCF62" w14:textId="77777777" w:rsidR="0005298C" w:rsidRDefault="0005298C" w:rsidP="0005298C">
      <w:pPr>
        <w:rPr>
          <w:color w:val="auto"/>
        </w:rPr>
      </w:pPr>
      <w:r>
        <w:rPr>
          <w:color w:val="auto"/>
        </w:rPr>
        <w:t>5.2控制方式：控制面板手动操控或手柄控制。</w:t>
      </w:r>
    </w:p>
    <w:p w14:paraId="241CDF95" w14:textId="77777777" w:rsidR="0005298C" w:rsidRDefault="0005298C" w:rsidP="0005298C">
      <w:pPr>
        <w:rPr>
          <w:color w:val="auto"/>
        </w:rPr>
      </w:pPr>
      <w:r>
        <w:rPr>
          <w:color w:val="auto"/>
        </w:rPr>
        <w:t>6.牵引绞盘</w:t>
      </w:r>
    </w:p>
    <w:p w14:paraId="02BA3013" w14:textId="77777777" w:rsidR="0005298C" w:rsidRDefault="0005298C" w:rsidP="0005298C">
      <w:pPr>
        <w:rPr>
          <w:color w:val="auto"/>
        </w:rPr>
      </w:pPr>
      <w:r>
        <w:rPr>
          <w:color w:val="auto"/>
        </w:rPr>
        <w:t>6.1驱动方式：电动；</w:t>
      </w:r>
    </w:p>
    <w:p w14:paraId="3BD2ED51" w14:textId="77777777" w:rsidR="0005298C" w:rsidRDefault="0005298C" w:rsidP="0005298C">
      <w:pPr>
        <w:rPr>
          <w:color w:val="auto"/>
        </w:rPr>
      </w:pPr>
      <w:r>
        <w:rPr>
          <w:color w:val="auto"/>
        </w:rPr>
        <w:t>★6.2最大牵引力：≥70KN单绳牵引力；</w:t>
      </w:r>
    </w:p>
    <w:p w14:paraId="25E720E9" w14:textId="77777777" w:rsidR="0005298C" w:rsidRDefault="0005298C" w:rsidP="0005298C">
      <w:pPr>
        <w:rPr>
          <w:color w:val="auto"/>
        </w:rPr>
      </w:pPr>
      <w:r>
        <w:rPr>
          <w:color w:val="auto"/>
        </w:rPr>
        <w:lastRenderedPageBreak/>
        <w:t>6.3最大牵引长度：≥35m；</w:t>
      </w:r>
    </w:p>
    <w:p w14:paraId="2EE64504" w14:textId="77777777" w:rsidR="0005298C" w:rsidRDefault="0005298C" w:rsidP="0005298C">
      <w:pPr>
        <w:rPr>
          <w:color w:val="auto"/>
        </w:rPr>
      </w:pPr>
      <w:r>
        <w:rPr>
          <w:color w:val="auto"/>
        </w:rPr>
        <w:t xml:space="preserve">6.4安放方式：绞盘前置式安装，配备防雨罩； </w:t>
      </w:r>
    </w:p>
    <w:p w14:paraId="52F27109" w14:textId="77777777" w:rsidR="0005298C" w:rsidRDefault="0005298C" w:rsidP="0005298C">
      <w:pPr>
        <w:rPr>
          <w:color w:val="auto"/>
        </w:rPr>
      </w:pPr>
      <w:r>
        <w:rPr>
          <w:color w:val="auto"/>
        </w:rPr>
        <w:t>6.5具有快速释放功能。</w:t>
      </w:r>
    </w:p>
    <w:p w14:paraId="39E74428" w14:textId="77777777" w:rsidR="0005298C" w:rsidRDefault="0005298C" w:rsidP="0005298C">
      <w:pPr>
        <w:rPr>
          <w:color w:val="auto"/>
        </w:rPr>
      </w:pPr>
      <w:r>
        <w:rPr>
          <w:color w:val="auto"/>
        </w:rPr>
        <w:t xml:space="preserve">7.电器系统 </w:t>
      </w:r>
    </w:p>
    <w:p w14:paraId="782E7CDB" w14:textId="77777777" w:rsidR="0005298C" w:rsidRDefault="0005298C" w:rsidP="0005298C">
      <w:pPr>
        <w:rPr>
          <w:color w:val="auto"/>
        </w:rPr>
      </w:pPr>
      <w:r>
        <w:rPr>
          <w:color w:val="auto"/>
        </w:rPr>
        <w:t>7.1警灯警报：符合应急管理部警灯要求。</w:t>
      </w:r>
    </w:p>
    <w:p w14:paraId="2A78E4F5" w14:textId="77777777" w:rsidR="0005298C" w:rsidRDefault="0005298C" w:rsidP="0005298C">
      <w:pPr>
        <w:rPr>
          <w:color w:val="auto"/>
        </w:rPr>
      </w:pPr>
      <w:r>
        <w:rPr>
          <w:color w:val="auto"/>
        </w:rPr>
        <w:t>7.2器材箱灯：箱体内上部及中央设置联动照明灯。</w:t>
      </w:r>
    </w:p>
    <w:p w14:paraId="7AF4472B" w14:textId="77777777" w:rsidR="0005298C" w:rsidRDefault="0005298C" w:rsidP="0005298C">
      <w:pPr>
        <w:rPr>
          <w:color w:val="auto"/>
        </w:rPr>
      </w:pPr>
      <w:r>
        <w:rPr>
          <w:color w:val="auto"/>
        </w:rPr>
        <w:t>7.3频闪灯：车厢左右两侧上部设置频闪警灯</w:t>
      </w:r>
    </w:p>
    <w:p w14:paraId="085B375B" w14:textId="77777777" w:rsidR="0005298C" w:rsidRDefault="0005298C" w:rsidP="0005298C">
      <w:pPr>
        <w:rPr>
          <w:color w:val="auto"/>
        </w:rPr>
      </w:pPr>
      <w:r>
        <w:rPr>
          <w:color w:val="auto"/>
        </w:rPr>
        <w:t>7.4车外照明：车厢左右两侧上部配置LED侧照明灯</w:t>
      </w:r>
    </w:p>
    <w:p w14:paraId="2E6765EB" w14:textId="77777777" w:rsidR="0005298C" w:rsidRDefault="0005298C" w:rsidP="0005298C">
      <w:pPr>
        <w:rPr>
          <w:color w:val="auto"/>
        </w:rPr>
      </w:pPr>
      <w:r>
        <w:rPr>
          <w:color w:val="auto"/>
        </w:rPr>
        <w:t>8.颜色及涂装：涂</w:t>
      </w:r>
      <w:proofErr w:type="gramStart"/>
      <w:r>
        <w:rPr>
          <w:color w:val="auto"/>
        </w:rPr>
        <w:t>装符合</w:t>
      </w:r>
      <w:proofErr w:type="gramEnd"/>
      <w:r>
        <w:rPr>
          <w:color w:val="auto"/>
        </w:rPr>
        <w:t>《国家综合性消防救援车辆外观制式涂装规范》。</w:t>
      </w:r>
    </w:p>
    <w:p w14:paraId="4FBDA344" w14:textId="77777777" w:rsidR="0005298C" w:rsidRDefault="0005298C" w:rsidP="0005298C">
      <w:pPr>
        <w:rPr>
          <w:color w:val="auto"/>
        </w:rPr>
      </w:pPr>
      <w:r>
        <w:rPr>
          <w:color w:val="auto"/>
        </w:rPr>
        <w:t>9.附底盘使用手册2份；底盘维护手册2份；上装使用维护手册2份；车辆零件目录2份；安全操作光盘2张；底盘电气原理图1套；随车工具、全尺寸备胎等常用随车器材；发动机号和底盘号拓印件2套；底盘保修卡1份；底盘及其他进口装备货物证明1份、车辆一致性证书1份、底盘合格证1份等。</w:t>
      </w:r>
    </w:p>
    <w:p w14:paraId="392D38B4" w14:textId="77777777" w:rsidR="0005298C" w:rsidRDefault="0005298C" w:rsidP="0005298C">
      <w:pPr>
        <w:rPr>
          <w:color w:val="auto"/>
        </w:rPr>
      </w:pPr>
      <w:r>
        <w:rPr>
          <w:color w:val="auto"/>
        </w:rPr>
        <w:t>10.配备一套随车工具及常规保养配件、一套防滑链。</w:t>
      </w:r>
    </w:p>
    <w:p w14:paraId="16E5126E" w14:textId="77777777" w:rsidR="0005298C" w:rsidRDefault="0005298C" w:rsidP="0005298C">
      <w:pPr>
        <w:rPr>
          <w:color w:val="auto"/>
        </w:rPr>
      </w:pPr>
      <w:r>
        <w:rPr>
          <w:rFonts w:hint="eastAsia"/>
          <w:color w:val="auto"/>
        </w:rPr>
        <w:br w:type="page"/>
      </w:r>
    </w:p>
    <w:p w14:paraId="6D00D2E9" w14:textId="77777777" w:rsidR="0005298C" w:rsidRDefault="0005298C" w:rsidP="0005298C">
      <w:pPr>
        <w:tabs>
          <w:tab w:val="left" w:pos="4060"/>
        </w:tabs>
        <w:spacing w:beforeLines="100" w:before="312" w:afterLines="50" w:after="156"/>
        <w:ind w:firstLine="422"/>
        <w:rPr>
          <w:b/>
          <w:bCs/>
          <w:color w:val="auto"/>
        </w:rPr>
      </w:pPr>
      <w:r>
        <w:rPr>
          <w:rFonts w:hint="eastAsia"/>
          <w:b/>
          <w:bCs/>
          <w:color w:val="auto"/>
        </w:rPr>
        <w:lastRenderedPageBreak/>
        <w:t>三、商务需求</w:t>
      </w:r>
    </w:p>
    <w:p w14:paraId="53A82363" w14:textId="77777777" w:rsidR="0005298C" w:rsidRDefault="0005298C" w:rsidP="0005298C">
      <w:pPr>
        <w:rPr>
          <w:color w:val="auto"/>
        </w:rPr>
      </w:pPr>
      <w:r>
        <w:rPr>
          <w:rFonts w:hint="eastAsia"/>
          <w:color w:val="auto"/>
        </w:rPr>
        <w:t>1、交货时间：自合同签订后</w:t>
      </w:r>
      <w:r>
        <w:rPr>
          <w:color w:val="auto"/>
        </w:rPr>
        <w:t>150个</w:t>
      </w:r>
      <w:proofErr w:type="gramStart"/>
      <w:r>
        <w:rPr>
          <w:color w:val="auto"/>
        </w:rPr>
        <w:t>日历天</w:t>
      </w:r>
      <w:proofErr w:type="gramEnd"/>
      <w:r>
        <w:rPr>
          <w:rFonts w:hint="eastAsia"/>
          <w:color w:val="auto"/>
        </w:rPr>
        <w:t>内完成交付，器材为90个日历天（此项为招标人实现</w:t>
      </w:r>
      <w:proofErr w:type="gramStart"/>
      <w:r>
        <w:rPr>
          <w:rFonts w:hint="eastAsia"/>
          <w:color w:val="auto"/>
        </w:rPr>
        <w:t>标功能</w:t>
      </w:r>
      <w:proofErr w:type="gramEnd"/>
      <w:r>
        <w:rPr>
          <w:rFonts w:hint="eastAsia"/>
          <w:color w:val="auto"/>
        </w:rPr>
        <w:t>实现的最低需求），具体以中标投标人投标文件中承诺内容为准。</w:t>
      </w:r>
    </w:p>
    <w:p w14:paraId="746278C9" w14:textId="77777777" w:rsidR="0005298C" w:rsidRDefault="0005298C" w:rsidP="0005298C">
      <w:pPr>
        <w:rPr>
          <w:color w:val="auto"/>
        </w:rPr>
      </w:pPr>
      <w:r>
        <w:rPr>
          <w:rFonts w:hint="eastAsia"/>
          <w:color w:val="auto"/>
        </w:rPr>
        <w:t>2、交货地点：云南省消防救援总队指定地点</w:t>
      </w:r>
    </w:p>
    <w:p w14:paraId="00C09F79" w14:textId="77777777" w:rsidR="0005298C" w:rsidRDefault="0005298C" w:rsidP="0005298C">
      <w:pPr>
        <w:rPr>
          <w:color w:val="auto"/>
        </w:rPr>
      </w:pPr>
      <w:r>
        <w:rPr>
          <w:rFonts w:hint="eastAsia"/>
          <w:color w:val="auto"/>
        </w:rPr>
        <w:t>3、交货、包装运输、验收方式：按照合同条款及招标文件技术参数要求和投标文件内容执行，投标文件内容包含但不仅限于对以上条款的执行及补充。</w:t>
      </w:r>
    </w:p>
    <w:p w14:paraId="78B2A086" w14:textId="77777777" w:rsidR="0005298C" w:rsidRDefault="0005298C" w:rsidP="0005298C">
      <w:pPr>
        <w:rPr>
          <w:color w:val="auto"/>
        </w:rPr>
      </w:pPr>
      <w:r>
        <w:rPr>
          <w:rFonts w:hint="eastAsia"/>
          <w:color w:val="auto"/>
        </w:rPr>
        <w:t>4、售后服务时间：7*24小时服务（此为固定要求），X分钟响应，X小时到达现场（响应时间由投标人根据设立的售后服务机构提出合理化时间安排）。</w:t>
      </w:r>
    </w:p>
    <w:p w14:paraId="77C51E07" w14:textId="77777777" w:rsidR="0005298C" w:rsidRDefault="0005298C" w:rsidP="0005298C">
      <w:pPr>
        <w:rPr>
          <w:color w:val="auto"/>
        </w:rPr>
      </w:pPr>
      <w:r>
        <w:rPr>
          <w:rFonts w:hint="eastAsia"/>
          <w:color w:val="auto"/>
        </w:rPr>
        <w:t>5、售后服务有关内容：按照合同条款和投标文件内容执行，投标文件内容包含但不仅限于对以上条款的执行及补充。</w:t>
      </w:r>
    </w:p>
    <w:p w14:paraId="601DE6C1" w14:textId="77777777" w:rsidR="0005298C" w:rsidRDefault="0005298C" w:rsidP="0005298C">
      <w:pPr>
        <w:rPr>
          <w:color w:val="auto"/>
        </w:rPr>
      </w:pPr>
      <w:r>
        <w:rPr>
          <w:rFonts w:hint="eastAsia"/>
          <w:color w:val="auto"/>
        </w:rPr>
        <w:t>6、违约责任：按照合同条款要求和投标文件内容执行，投标文件内容包含但不仅限于对以上条款的执行及补充。</w:t>
      </w:r>
    </w:p>
    <w:p w14:paraId="762A6FD3" w14:textId="77777777" w:rsidR="0005298C" w:rsidRDefault="0005298C" w:rsidP="0005298C">
      <w:pPr>
        <w:rPr>
          <w:color w:val="auto"/>
        </w:rPr>
      </w:pPr>
      <w:r>
        <w:rPr>
          <w:rFonts w:hint="eastAsia"/>
          <w:color w:val="auto"/>
        </w:rPr>
        <w:t>7、保障措施：投标人根据招标文件内容的理解针对自拟的方案、计划等进行有效的保障措施手段，从而保障自拟的方案、计划等内容的合理性和可行性。</w:t>
      </w:r>
    </w:p>
    <w:p w14:paraId="5510D934" w14:textId="77777777" w:rsidR="0005298C" w:rsidRDefault="0005298C" w:rsidP="0005298C">
      <w:pPr>
        <w:rPr>
          <w:color w:val="auto"/>
        </w:rPr>
      </w:pPr>
      <w:r>
        <w:rPr>
          <w:rFonts w:hint="eastAsia"/>
          <w:color w:val="auto"/>
        </w:rPr>
        <w:t>8、付款方式：（1）</w:t>
      </w:r>
      <w:r>
        <w:rPr>
          <w:color w:val="auto"/>
        </w:rPr>
        <w:t>合同签订后甲方向乙方支付合同总价款的30%，在合同约定所有商品及技术文件资料到货并验收合格后，一次性支付</w:t>
      </w:r>
      <w:r>
        <w:rPr>
          <w:rFonts w:hint="eastAsia"/>
          <w:color w:val="auto"/>
        </w:rPr>
        <w:t>至</w:t>
      </w:r>
      <w:r>
        <w:rPr>
          <w:color w:val="auto"/>
        </w:rPr>
        <w:t>合同总价款的80%，结算审计后支付到审计金额。</w:t>
      </w:r>
    </w:p>
    <w:p w14:paraId="02697AEF" w14:textId="77777777" w:rsidR="0005298C" w:rsidRDefault="0005298C" w:rsidP="0005298C">
      <w:pPr>
        <w:rPr>
          <w:color w:val="auto"/>
        </w:rPr>
      </w:pPr>
      <w:r>
        <w:rPr>
          <w:rFonts w:hint="eastAsia"/>
          <w:color w:val="auto"/>
        </w:rPr>
        <w:t>（2）</w:t>
      </w:r>
      <w:r>
        <w:rPr>
          <w:color w:val="auto"/>
        </w:rPr>
        <w:t>由甲方审计机构进行结算审计，乙方应当按照甲方要求提交结算资料，乙方根据结算审定价格，向甲方开具等额、真实、合法的有效发票，甲方在收到发票之日起30个</w:t>
      </w:r>
      <w:proofErr w:type="gramStart"/>
      <w:r>
        <w:rPr>
          <w:color w:val="auto"/>
        </w:rPr>
        <w:t>日历天</w:t>
      </w:r>
      <w:proofErr w:type="gramEnd"/>
      <w:r>
        <w:rPr>
          <w:color w:val="auto"/>
        </w:rPr>
        <w:t>内结算，结算审减率超过15%的</w:t>
      </w:r>
      <w:r>
        <w:rPr>
          <w:rFonts w:hint="eastAsia"/>
          <w:color w:val="auto"/>
        </w:rPr>
        <w:t>；</w:t>
      </w:r>
      <w:r>
        <w:rPr>
          <w:color w:val="auto"/>
        </w:rPr>
        <w:t>审核费用由甲、乙双方各承担50%，乙方承担的审核费用从项目结算价款中扣除。</w:t>
      </w:r>
    </w:p>
    <w:p w14:paraId="239DCA8A" w14:textId="77777777" w:rsidR="0005298C" w:rsidRDefault="0005298C" w:rsidP="0005298C">
      <w:pPr>
        <w:rPr>
          <w:color w:val="auto"/>
        </w:rPr>
      </w:pPr>
      <w:r>
        <w:rPr>
          <w:rFonts w:hint="eastAsia"/>
          <w:color w:val="auto"/>
        </w:rPr>
        <w:t>（3）</w:t>
      </w:r>
      <w:proofErr w:type="gramStart"/>
      <w:r>
        <w:rPr>
          <w:color w:val="auto"/>
        </w:rPr>
        <w:t>鉴于本</w:t>
      </w:r>
      <w:proofErr w:type="gramEnd"/>
      <w:r>
        <w:rPr>
          <w:color w:val="auto"/>
        </w:rPr>
        <w:t>项目甲方资金来源</w:t>
      </w:r>
      <w:proofErr w:type="gramStart"/>
      <w:r>
        <w:rPr>
          <w:color w:val="auto"/>
        </w:rPr>
        <w:t>于发改委</w:t>
      </w:r>
      <w:proofErr w:type="gramEnd"/>
      <w:r>
        <w:rPr>
          <w:color w:val="auto"/>
        </w:rPr>
        <w:t>、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w:t>
      </w:r>
      <w:proofErr w:type="gramStart"/>
      <w:r>
        <w:rPr>
          <w:color w:val="auto"/>
        </w:rPr>
        <w:t>不</w:t>
      </w:r>
      <w:proofErr w:type="gramEnd"/>
      <w:r>
        <w:rPr>
          <w:color w:val="auto"/>
        </w:rPr>
        <w:t>视为甲方违约，且甲方有权顺延向乙方支付费用的时间。</w:t>
      </w:r>
    </w:p>
    <w:p w14:paraId="776FCDF3" w14:textId="77777777" w:rsidR="0005298C" w:rsidRDefault="0005298C" w:rsidP="0005298C">
      <w:pPr>
        <w:rPr>
          <w:color w:val="auto"/>
        </w:rPr>
      </w:pPr>
      <w:r>
        <w:rPr>
          <w:rFonts w:hint="eastAsia"/>
          <w:color w:val="auto"/>
        </w:rPr>
        <w:t>9、质保期：自验收合格之日起5年（此项为招标人实现</w:t>
      </w:r>
      <w:proofErr w:type="gramStart"/>
      <w:r>
        <w:rPr>
          <w:rFonts w:hint="eastAsia"/>
          <w:color w:val="auto"/>
        </w:rPr>
        <w:t>标功能</w:t>
      </w:r>
      <w:proofErr w:type="gramEnd"/>
      <w:r>
        <w:rPr>
          <w:rFonts w:hint="eastAsia"/>
          <w:color w:val="auto"/>
        </w:rPr>
        <w:t>实现的最低需求）。</w:t>
      </w:r>
    </w:p>
    <w:p w14:paraId="173CCE81" w14:textId="77777777" w:rsidR="0005298C" w:rsidRDefault="0005298C" w:rsidP="0005298C">
      <w:pPr>
        <w:rPr>
          <w:color w:val="auto"/>
        </w:rPr>
      </w:pPr>
      <w:r>
        <w:rPr>
          <w:rFonts w:hint="eastAsia"/>
          <w:color w:val="auto"/>
        </w:rPr>
        <w:t>10、其他要求：按照国家综合性消防救援队伍要求，车辆器材装备交付时需附着二维码（或</w:t>
      </w:r>
      <w:r>
        <w:rPr>
          <w:color w:val="auto"/>
        </w:rPr>
        <w:t>RFID），个人防护装备需根据最新要求制作标志标识，印制单位名称等</w:t>
      </w:r>
      <w:r>
        <w:rPr>
          <w:rFonts w:hint="eastAsia"/>
          <w:color w:val="auto"/>
        </w:rPr>
        <w:t>。</w:t>
      </w:r>
    </w:p>
    <w:p w14:paraId="4DC9E99A" w14:textId="77777777" w:rsidR="008D3008" w:rsidRPr="0005298C" w:rsidRDefault="008D3008"/>
    <w:sectPr w:rsidR="008D3008" w:rsidRPr="0005298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29180E"/>
    <w:multiLevelType w:val="singleLevel"/>
    <w:tmpl w:val="8A29180E"/>
    <w:lvl w:ilvl="0">
      <w:start w:val="1"/>
      <w:numFmt w:val="decimal"/>
      <w:suff w:val="nothing"/>
      <w:lvlText w:val="（%1）"/>
      <w:lvlJc w:val="left"/>
    </w:lvl>
  </w:abstractNum>
  <w:abstractNum w:abstractNumId="1" w15:restartNumberingAfterBreak="0">
    <w:nsid w:val="F798A6A0"/>
    <w:multiLevelType w:val="singleLevel"/>
    <w:tmpl w:val="F798A6A0"/>
    <w:lvl w:ilvl="0">
      <w:start w:val="2"/>
      <w:numFmt w:val="chineseCounting"/>
      <w:suff w:val="nothing"/>
      <w:lvlText w:val="%1、"/>
      <w:lvlJc w:val="left"/>
      <w:rPr>
        <w:rFonts w:hint="eastAsia"/>
      </w:rPr>
    </w:lvl>
  </w:abstractNum>
  <w:abstractNum w:abstractNumId="2" w15:restartNumberingAfterBreak="0">
    <w:nsid w:val="00000006"/>
    <w:multiLevelType w:val="singleLevel"/>
    <w:tmpl w:val="00000006"/>
    <w:lvl w:ilvl="0">
      <w:start w:val="1"/>
      <w:numFmt w:val="decimal"/>
      <w:pStyle w:val="a"/>
      <w:suff w:val="space"/>
      <w:lvlText w:val="%1、"/>
      <w:lvlJc w:val="left"/>
      <w:pPr>
        <w:ind w:left="1050"/>
      </w:pPr>
    </w:lvl>
  </w:abstractNum>
  <w:abstractNum w:abstractNumId="3" w15:restartNumberingAfterBreak="0">
    <w:nsid w:val="02BBCCD2"/>
    <w:multiLevelType w:val="singleLevel"/>
    <w:tmpl w:val="02BBCCD2"/>
    <w:lvl w:ilvl="0">
      <w:start w:val="1"/>
      <w:numFmt w:val="decimal"/>
      <w:suff w:val="nothing"/>
      <w:lvlText w:val="（%1）"/>
      <w:lvlJc w:val="left"/>
    </w:lvl>
  </w:abstractNum>
  <w:abstractNum w:abstractNumId="4" w15:restartNumberingAfterBreak="0">
    <w:nsid w:val="155DE4C5"/>
    <w:multiLevelType w:val="singleLevel"/>
    <w:tmpl w:val="155DE4C5"/>
    <w:lvl w:ilvl="0">
      <w:start w:val="2"/>
      <w:numFmt w:val="decimal"/>
      <w:lvlText w:val="%1."/>
      <w:lvlJc w:val="left"/>
      <w:pPr>
        <w:tabs>
          <w:tab w:val="left" w:pos="312"/>
        </w:tabs>
      </w:pPr>
    </w:lvl>
  </w:abstractNum>
  <w:abstractNum w:abstractNumId="5" w15:restartNumberingAfterBreak="0">
    <w:nsid w:val="25FC6338"/>
    <w:multiLevelType w:val="singleLevel"/>
    <w:tmpl w:val="25FC6338"/>
    <w:lvl w:ilvl="0">
      <w:start w:val="1"/>
      <w:numFmt w:val="decimal"/>
      <w:suff w:val="nothing"/>
      <w:lvlText w:val="%1、"/>
      <w:lvlJc w:val="left"/>
    </w:lvl>
  </w:abstractNum>
  <w:abstractNum w:abstractNumId="6" w15:restartNumberingAfterBreak="0">
    <w:nsid w:val="27A7792B"/>
    <w:multiLevelType w:val="singleLevel"/>
    <w:tmpl w:val="27A7792B"/>
    <w:lvl w:ilvl="0">
      <w:start w:val="1"/>
      <w:numFmt w:val="chineseCounting"/>
      <w:suff w:val="nothing"/>
      <w:lvlText w:val="%1、"/>
      <w:lvlJc w:val="left"/>
      <w:rPr>
        <w:rFonts w:hint="eastAsia"/>
      </w:rPr>
    </w:lvl>
  </w:abstractNum>
  <w:abstractNum w:abstractNumId="7" w15:restartNumberingAfterBreak="0">
    <w:nsid w:val="57BAED72"/>
    <w:multiLevelType w:val="singleLevel"/>
    <w:tmpl w:val="57BAED72"/>
    <w:lvl w:ilvl="0">
      <w:start w:val="2"/>
      <w:numFmt w:val="decimal"/>
      <w:suff w:val="nothing"/>
      <w:lvlText w:val="%1、"/>
      <w:lvlJc w:val="left"/>
    </w:lvl>
  </w:abstractNum>
  <w:abstractNum w:abstractNumId="8" w15:restartNumberingAfterBreak="0">
    <w:nsid w:val="64CCE27D"/>
    <w:multiLevelType w:val="singleLevel"/>
    <w:tmpl w:val="64CCE27D"/>
    <w:lvl w:ilvl="0">
      <w:start w:val="3"/>
      <w:numFmt w:val="decimal"/>
      <w:suff w:val="nothing"/>
      <w:lvlText w:val="%1)"/>
      <w:lvlJc w:val="left"/>
    </w:lvl>
  </w:abstractNum>
  <w:num w:numId="1" w16cid:durableId="954099933">
    <w:abstractNumId w:val="2"/>
  </w:num>
  <w:num w:numId="2" w16cid:durableId="1936673887">
    <w:abstractNumId w:val="3"/>
  </w:num>
  <w:num w:numId="3" w16cid:durableId="1554540280">
    <w:abstractNumId w:val="6"/>
  </w:num>
  <w:num w:numId="4" w16cid:durableId="489952992">
    <w:abstractNumId w:val="1"/>
  </w:num>
  <w:num w:numId="5" w16cid:durableId="1226837062">
    <w:abstractNumId w:val="4"/>
  </w:num>
  <w:num w:numId="6" w16cid:durableId="1756588773">
    <w:abstractNumId w:val="0"/>
  </w:num>
  <w:num w:numId="7" w16cid:durableId="405418685">
    <w:abstractNumId w:val="8"/>
  </w:num>
  <w:num w:numId="8" w16cid:durableId="873544697">
    <w:abstractNumId w:val="5"/>
  </w:num>
  <w:num w:numId="9" w16cid:durableId="6797436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98C"/>
    <w:rsid w:val="0005298C"/>
    <w:rsid w:val="008D3008"/>
    <w:rsid w:val="00917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B202E"/>
  <w15:chartTrackingRefBased/>
  <w15:docId w15:val="{DFCED4A9-CBBB-4893-923C-2AAB89FE9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qFormat="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rsid w:val="0005298C"/>
    <w:pPr>
      <w:adjustRightInd w:val="0"/>
      <w:snapToGrid w:val="0"/>
      <w:spacing w:line="360" w:lineRule="auto"/>
      <w:ind w:firstLineChars="200" w:firstLine="420"/>
      <w:textAlignment w:val="baseline"/>
    </w:pPr>
    <w:rPr>
      <w:rFonts w:ascii="宋体" w:eastAsia="宋体" w:hAnsi="宋体" w:cs="宋体"/>
      <w:snapToGrid w:val="0"/>
      <w:color w:val="000000"/>
      <w:kern w:val="0"/>
      <w:szCs w:val="21"/>
    </w:rPr>
  </w:style>
  <w:style w:type="paragraph" w:styleId="1">
    <w:name w:val="heading 1"/>
    <w:basedOn w:val="a0"/>
    <w:next w:val="a0"/>
    <w:link w:val="10"/>
    <w:qFormat/>
    <w:rsid w:val="0005298C"/>
    <w:pPr>
      <w:keepNext/>
      <w:keepLines/>
      <w:ind w:firstLineChars="0" w:firstLine="0"/>
      <w:jc w:val="center"/>
      <w:outlineLvl w:val="0"/>
    </w:pPr>
    <w:rPr>
      <w:b/>
      <w:kern w:val="44"/>
      <w:sz w:val="28"/>
    </w:rPr>
  </w:style>
  <w:style w:type="paragraph" w:styleId="2">
    <w:name w:val="heading 2"/>
    <w:basedOn w:val="a0"/>
    <w:next w:val="a0"/>
    <w:link w:val="20"/>
    <w:unhideWhenUsed/>
    <w:qFormat/>
    <w:rsid w:val="0005298C"/>
    <w:pPr>
      <w:keepNext/>
      <w:keepLines/>
      <w:outlineLvl w:val="1"/>
    </w:pPr>
    <w:rPr>
      <w:b/>
      <w:sz w:val="24"/>
    </w:rPr>
  </w:style>
  <w:style w:type="paragraph" w:styleId="3">
    <w:name w:val="heading 3"/>
    <w:basedOn w:val="a0"/>
    <w:next w:val="a0"/>
    <w:link w:val="30"/>
    <w:qFormat/>
    <w:rsid w:val="0005298C"/>
    <w:pPr>
      <w:keepNext/>
      <w:keepLines/>
      <w:spacing w:before="260" w:after="260" w:line="415" w:lineRule="auto"/>
      <w:outlineLvl w:val="2"/>
    </w:pPr>
    <w:rPr>
      <w:b/>
      <w:bCs/>
      <w:sz w:val="32"/>
      <w:szCs w:val="32"/>
    </w:rPr>
  </w:style>
  <w:style w:type="paragraph" w:styleId="4">
    <w:name w:val="heading 4"/>
    <w:basedOn w:val="a0"/>
    <w:next w:val="a0"/>
    <w:link w:val="40"/>
    <w:unhideWhenUsed/>
    <w:qFormat/>
    <w:rsid w:val="0005298C"/>
    <w:pPr>
      <w:keepNext/>
      <w:keepLines/>
      <w:spacing w:before="280" w:after="290" w:line="372" w:lineRule="auto"/>
      <w:outlineLvl w:val="3"/>
    </w:pPr>
    <w:rPr>
      <w:rFonts w:eastAsia="黑体"/>
      <w:b/>
      <w:sz w:val="28"/>
    </w:rPr>
  </w:style>
  <w:style w:type="paragraph" w:styleId="5">
    <w:name w:val="heading 5"/>
    <w:basedOn w:val="a0"/>
    <w:next w:val="a0"/>
    <w:link w:val="50"/>
    <w:unhideWhenUsed/>
    <w:qFormat/>
    <w:rsid w:val="0005298C"/>
    <w:pPr>
      <w:keepNext/>
      <w:keepLines/>
      <w:spacing w:before="280" w:after="290" w:line="372" w:lineRule="auto"/>
      <w:outlineLvl w:val="4"/>
    </w:pPr>
    <w:rPr>
      <w:b/>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rsid w:val="0005298C"/>
    <w:rPr>
      <w:rFonts w:ascii="宋体" w:eastAsia="宋体" w:hAnsi="宋体" w:cs="宋体"/>
      <w:b/>
      <w:snapToGrid w:val="0"/>
      <w:color w:val="000000"/>
      <w:kern w:val="44"/>
      <w:sz w:val="28"/>
      <w:szCs w:val="21"/>
    </w:rPr>
  </w:style>
  <w:style w:type="character" w:customStyle="1" w:styleId="20">
    <w:name w:val="标题 2 字符"/>
    <w:basedOn w:val="a2"/>
    <w:link w:val="2"/>
    <w:qFormat/>
    <w:rsid w:val="0005298C"/>
    <w:rPr>
      <w:rFonts w:ascii="宋体" w:eastAsia="宋体" w:hAnsi="宋体" w:cs="宋体"/>
      <w:b/>
      <w:snapToGrid w:val="0"/>
      <w:color w:val="000000"/>
      <w:kern w:val="0"/>
      <w:sz w:val="24"/>
      <w:szCs w:val="21"/>
    </w:rPr>
  </w:style>
  <w:style w:type="character" w:customStyle="1" w:styleId="30">
    <w:name w:val="标题 3 字符"/>
    <w:basedOn w:val="a2"/>
    <w:link w:val="3"/>
    <w:rsid w:val="0005298C"/>
    <w:rPr>
      <w:rFonts w:ascii="宋体" w:eastAsia="宋体" w:hAnsi="宋体" w:cs="宋体"/>
      <w:b/>
      <w:bCs/>
      <w:snapToGrid w:val="0"/>
      <w:color w:val="000000"/>
      <w:kern w:val="0"/>
      <w:sz w:val="32"/>
      <w:szCs w:val="32"/>
    </w:rPr>
  </w:style>
  <w:style w:type="character" w:customStyle="1" w:styleId="40">
    <w:name w:val="标题 4 字符"/>
    <w:basedOn w:val="a2"/>
    <w:link w:val="4"/>
    <w:rsid w:val="0005298C"/>
    <w:rPr>
      <w:rFonts w:ascii="宋体" w:eastAsia="黑体" w:hAnsi="宋体" w:cs="宋体"/>
      <w:b/>
      <w:snapToGrid w:val="0"/>
      <w:color w:val="000000"/>
      <w:kern w:val="0"/>
      <w:sz w:val="28"/>
      <w:szCs w:val="21"/>
    </w:rPr>
  </w:style>
  <w:style w:type="character" w:customStyle="1" w:styleId="50">
    <w:name w:val="标题 5 字符"/>
    <w:basedOn w:val="a2"/>
    <w:link w:val="5"/>
    <w:rsid w:val="0005298C"/>
    <w:rPr>
      <w:rFonts w:ascii="宋体" w:eastAsia="宋体" w:hAnsi="宋体" w:cs="宋体"/>
      <w:b/>
      <w:snapToGrid w:val="0"/>
      <w:color w:val="000000"/>
      <w:kern w:val="0"/>
      <w:sz w:val="28"/>
      <w:szCs w:val="21"/>
    </w:rPr>
  </w:style>
  <w:style w:type="paragraph" w:styleId="a1">
    <w:name w:val="Body Text Indent"/>
    <w:basedOn w:val="a0"/>
    <w:next w:val="a0"/>
    <w:link w:val="a5"/>
    <w:qFormat/>
    <w:rsid w:val="0005298C"/>
    <w:pPr>
      <w:spacing w:after="120"/>
      <w:ind w:leftChars="200" w:left="420"/>
    </w:pPr>
    <w:rPr>
      <w:rFonts w:asciiTheme="minorHAnsi" w:hAnsiTheme="minorHAnsi" w:cstheme="minorBidi"/>
      <w:szCs w:val="20"/>
    </w:rPr>
  </w:style>
  <w:style w:type="character" w:customStyle="1" w:styleId="a5">
    <w:name w:val="正文文本缩进 字符"/>
    <w:basedOn w:val="a2"/>
    <w:link w:val="a1"/>
    <w:rsid w:val="0005298C"/>
    <w:rPr>
      <w:rFonts w:eastAsia="宋体"/>
      <w:snapToGrid w:val="0"/>
      <w:color w:val="000000"/>
      <w:kern w:val="0"/>
      <w:szCs w:val="20"/>
    </w:rPr>
  </w:style>
  <w:style w:type="paragraph" w:styleId="TOC7">
    <w:name w:val="toc 7"/>
    <w:basedOn w:val="a0"/>
    <w:next w:val="a0"/>
    <w:qFormat/>
    <w:rsid w:val="0005298C"/>
    <w:pPr>
      <w:ind w:leftChars="1200" w:left="2520"/>
    </w:pPr>
  </w:style>
  <w:style w:type="paragraph" w:styleId="a6">
    <w:name w:val="Normal Indent"/>
    <w:basedOn w:val="a0"/>
    <w:next w:val="a0"/>
    <w:qFormat/>
    <w:rsid w:val="0005298C"/>
  </w:style>
  <w:style w:type="paragraph" w:styleId="a7">
    <w:name w:val="Document Map"/>
    <w:basedOn w:val="a0"/>
    <w:link w:val="a8"/>
    <w:qFormat/>
    <w:rsid w:val="0005298C"/>
    <w:pPr>
      <w:shd w:val="clear" w:color="auto" w:fill="000080"/>
    </w:pPr>
    <w:rPr>
      <w:rFonts w:ascii="Times New Roman" w:hAnsi="Times New Roman" w:cs="Times New Roman"/>
      <w:sz w:val="24"/>
    </w:rPr>
  </w:style>
  <w:style w:type="character" w:customStyle="1" w:styleId="a8">
    <w:name w:val="文档结构图 字符"/>
    <w:basedOn w:val="a2"/>
    <w:link w:val="a7"/>
    <w:rsid w:val="0005298C"/>
    <w:rPr>
      <w:rFonts w:ascii="Times New Roman" w:eastAsia="宋体" w:hAnsi="Times New Roman" w:cs="Times New Roman"/>
      <w:snapToGrid w:val="0"/>
      <w:color w:val="000000"/>
      <w:kern w:val="0"/>
      <w:sz w:val="24"/>
      <w:szCs w:val="21"/>
      <w:shd w:val="clear" w:color="auto" w:fill="000080"/>
    </w:rPr>
  </w:style>
  <w:style w:type="paragraph" w:styleId="a9">
    <w:name w:val="toa heading"/>
    <w:basedOn w:val="a0"/>
    <w:next w:val="a0"/>
    <w:uiPriority w:val="99"/>
    <w:qFormat/>
    <w:rsid w:val="0005298C"/>
    <w:pPr>
      <w:spacing w:before="120"/>
    </w:pPr>
    <w:rPr>
      <w:sz w:val="24"/>
    </w:rPr>
  </w:style>
  <w:style w:type="paragraph" w:styleId="aa">
    <w:name w:val="annotation text"/>
    <w:basedOn w:val="a0"/>
    <w:link w:val="ab"/>
    <w:qFormat/>
    <w:rsid w:val="0005298C"/>
  </w:style>
  <w:style w:type="character" w:customStyle="1" w:styleId="ab">
    <w:name w:val="批注文字 字符"/>
    <w:basedOn w:val="a2"/>
    <w:link w:val="aa"/>
    <w:qFormat/>
    <w:rsid w:val="0005298C"/>
    <w:rPr>
      <w:rFonts w:ascii="宋体" w:eastAsia="宋体" w:hAnsi="宋体" w:cs="宋体"/>
      <w:snapToGrid w:val="0"/>
      <w:color w:val="000000"/>
      <w:kern w:val="0"/>
      <w:szCs w:val="21"/>
    </w:rPr>
  </w:style>
  <w:style w:type="paragraph" w:styleId="ac">
    <w:name w:val="Body Text"/>
    <w:basedOn w:val="a0"/>
    <w:next w:val="a0"/>
    <w:link w:val="ad"/>
    <w:qFormat/>
    <w:rsid w:val="0005298C"/>
    <w:pPr>
      <w:spacing w:after="120"/>
    </w:pPr>
  </w:style>
  <w:style w:type="character" w:customStyle="1" w:styleId="ad">
    <w:name w:val="正文文本 字符"/>
    <w:basedOn w:val="a2"/>
    <w:link w:val="ac"/>
    <w:rsid w:val="0005298C"/>
    <w:rPr>
      <w:rFonts w:ascii="宋体" w:eastAsia="宋体" w:hAnsi="宋体" w:cs="宋体"/>
      <w:snapToGrid w:val="0"/>
      <w:color w:val="000000"/>
      <w:kern w:val="0"/>
      <w:szCs w:val="21"/>
    </w:rPr>
  </w:style>
  <w:style w:type="paragraph" w:styleId="ae">
    <w:name w:val="Plain Text"/>
    <w:basedOn w:val="a0"/>
    <w:next w:val="a0"/>
    <w:link w:val="af"/>
    <w:qFormat/>
    <w:rsid w:val="0005298C"/>
    <w:rPr>
      <w:rFonts w:hAnsi="Courier New" w:cs="Courier New"/>
    </w:rPr>
  </w:style>
  <w:style w:type="character" w:customStyle="1" w:styleId="af">
    <w:name w:val="纯文本 字符"/>
    <w:basedOn w:val="a2"/>
    <w:link w:val="ae"/>
    <w:rsid w:val="0005298C"/>
    <w:rPr>
      <w:rFonts w:ascii="宋体" w:eastAsia="宋体" w:hAnsi="Courier New" w:cs="Courier New"/>
      <w:snapToGrid w:val="0"/>
      <w:color w:val="000000"/>
      <w:kern w:val="0"/>
      <w:szCs w:val="21"/>
    </w:rPr>
  </w:style>
  <w:style w:type="paragraph" w:styleId="af0">
    <w:name w:val="Balloon Text"/>
    <w:basedOn w:val="a0"/>
    <w:link w:val="af1"/>
    <w:qFormat/>
    <w:rsid w:val="0005298C"/>
    <w:rPr>
      <w:sz w:val="18"/>
      <w:szCs w:val="18"/>
    </w:rPr>
  </w:style>
  <w:style w:type="character" w:customStyle="1" w:styleId="af1">
    <w:name w:val="批注框文本 字符"/>
    <w:basedOn w:val="a2"/>
    <w:link w:val="af0"/>
    <w:qFormat/>
    <w:rsid w:val="0005298C"/>
    <w:rPr>
      <w:rFonts w:ascii="宋体" w:eastAsia="宋体" w:hAnsi="宋体" w:cs="宋体"/>
      <w:snapToGrid w:val="0"/>
      <w:color w:val="000000"/>
      <w:kern w:val="0"/>
      <w:sz w:val="18"/>
      <w:szCs w:val="18"/>
    </w:rPr>
  </w:style>
  <w:style w:type="paragraph" w:styleId="af2">
    <w:name w:val="footer"/>
    <w:basedOn w:val="a0"/>
    <w:link w:val="af3"/>
    <w:qFormat/>
    <w:rsid w:val="0005298C"/>
    <w:pPr>
      <w:tabs>
        <w:tab w:val="center" w:pos="4153"/>
        <w:tab w:val="right" w:pos="8306"/>
      </w:tabs>
    </w:pPr>
    <w:rPr>
      <w:sz w:val="18"/>
    </w:rPr>
  </w:style>
  <w:style w:type="character" w:customStyle="1" w:styleId="af3">
    <w:name w:val="页脚 字符"/>
    <w:basedOn w:val="a2"/>
    <w:link w:val="af2"/>
    <w:qFormat/>
    <w:rsid w:val="0005298C"/>
    <w:rPr>
      <w:rFonts w:ascii="宋体" w:eastAsia="宋体" w:hAnsi="宋体" w:cs="宋体"/>
      <w:snapToGrid w:val="0"/>
      <w:color w:val="000000"/>
      <w:kern w:val="0"/>
      <w:sz w:val="18"/>
      <w:szCs w:val="21"/>
    </w:rPr>
  </w:style>
  <w:style w:type="paragraph" w:styleId="af4">
    <w:name w:val="header"/>
    <w:basedOn w:val="a0"/>
    <w:link w:val="af5"/>
    <w:qFormat/>
    <w:rsid w:val="0005298C"/>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character" w:customStyle="1" w:styleId="af5">
    <w:name w:val="页眉 字符"/>
    <w:basedOn w:val="a2"/>
    <w:link w:val="af4"/>
    <w:qFormat/>
    <w:rsid w:val="0005298C"/>
    <w:rPr>
      <w:rFonts w:ascii="宋体" w:eastAsia="宋体" w:hAnsi="宋体" w:cs="宋体"/>
      <w:snapToGrid w:val="0"/>
      <w:color w:val="000000"/>
      <w:kern w:val="0"/>
      <w:sz w:val="18"/>
      <w:szCs w:val="21"/>
    </w:rPr>
  </w:style>
  <w:style w:type="paragraph" w:styleId="TOC1">
    <w:name w:val="toc 1"/>
    <w:basedOn w:val="a0"/>
    <w:next w:val="a0"/>
    <w:qFormat/>
    <w:rsid w:val="0005298C"/>
  </w:style>
  <w:style w:type="paragraph" w:styleId="af6">
    <w:name w:val="table of figures"/>
    <w:basedOn w:val="a0"/>
    <w:next w:val="a0"/>
    <w:uiPriority w:val="99"/>
    <w:unhideWhenUsed/>
    <w:qFormat/>
    <w:rsid w:val="0005298C"/>
    <w:pPr>
      <w:ind w:leftChars="200" w:left="200" w:hangingChars="200" w:hanging="200"/>
    </w:pPr>
  </w:style>
  <w:style w:type="paragraph" w:styleId="TOC2">
    <w:name w:val="toc 2"/>
    <w:basedOn w:val="a0"/>
    <w:next w:val="a0"/>
    <w:qFormat/>
    <w:rsid w:val="0005298C"/>
    <w:pPr>
      <w:ind w:leftChars="200" w:left="420"/>
    </w:pPr>
  </w:style>
  <w:style w:type="paragraph" w:styleId="af7">
    <w:name w:val="Message Header"/>
    <w:basedOn w:val="a0"/>
    <w:link w:val="af8"/>
    <w:qFormat/>
    <w:rsid w:val="0005298C"/>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sz w:val="24"/>
    </w:rPr>
  </w:style>
  <w:style w:type="character" w:customStyle="1" w:styleId="af8">
    <w:name w:val="信息标题 字符"/>
    <w:basedOn w:val="a2"/>
    <w:link w:val="af7"/>
    <w:rsid w:val="0005298C"/>
    <w:rPr>
      <w:rFonts w:ascii="宋体" w:eastAsia="宋体" w:hAnsi="宋体" w:cs="宋体"/>
      <w:snapToGrid w:val="0"/>
      <w:color w:val="000000"/>
      <w:kern w:val="0"/>
      <w:sz w:val="24"/>
      <w:szCs w:val="21"/>
      <w:shd w:val="pct20" w:color="auto" w:fill="auto"/>
    </w:rPr>
  </w:style>
  <w:style w:type="paragraph" w:styleId="af9">
    <w:name w:val="Normal (Web)"/>
    <w:basedOn w:val="a0"/>
    <w:unhideWhenUsed/>
    <w:qFormat/>
    <w:rsid w:val="0005298C"/>
    <w:pPr>
      <w:spacing w:before="100" w:beforeAutospacing="1" w:after="100" w:afterAutospacing="1"/>
    </w:pPr>
    <w:rPr>
      <w:sz w:val="24"/>
    </w:rPr>
  </w:style>
  <w:style w:type="paragraph" w:styleId="a">
    <w:name w:val="Title"/>
    <w:basedOn w:val="a0"/>
    <w:next w:val="a0"/>
    <w:link w:val="afa"/>
    <w:qFormat/>
    <w:rsid w:val="0005298C"/>
    <w:pPr>
      <w:numPr>
        <w:numId w:val="1"/>
      </w:numPr>
      <w:spacing w:beforeLines="50" w:afterLines="50"/>
      <w:jc w:val="center"/>
      <w:outlineLvl w:val="0"/>
    </w:pPr>
    <w:rPr>
      <w:b/>
      <w:bCs/>
      <w:sz w:val="52"/>
      <w:szCs w:val="32"/>
    </w:rPr>
  </w:style>
  <w:style w:type="character" w:customStyle="1" w:styleId="afa">
    <w:name w:val="标题 字符"/>
    <w:basedOn w:val="a2"/>
    <w:link w:val="a"/>
    <w:rsid w:val="0005298C"/>
    <w:rPr>
      <w:rFonts w:ascii="宋体" w:eastAsia="宋体" w:hAnsi="宋体" w:cs="宋体"/>
      <w:b/>
      <w:bCs/>
      <w:snapToGrid w:val="0"/>
      <w:color w:val="000000"/>
      <w:kern w:val="0"/>
      <w:sz w:val="52"/>
      <w:szCs w:val="32"/>
    </w:rPr>
  </w:style>
  <w:style w:type="paragraph" w:styleId="afb">
    <w:name w:val="annotation subject"/>
    <w:basedOn w:val="aa"/>
    <w:next w:val="aa"/>
    <w:link w:val="afc"/>
    <w:qFormat/>
    <w:rsid w:val="0005298C"/>
    <w:rPr>
      <w:b/>
      <w:bCs/>
    </w:rPr>
  </w:style>
  <w:style w:type="character" w:customStyle="1" w:styleId="afc">
    <w:name w:val="批注主题 字符"/>
    <w:basedOn w:val="ab"/>
    <w:link w:val="afb"/>
    <w:qFormat/>
    <w:rsid w:val="0005298C"/>
    <w:rPr>
      <w:rFonts w:ascii="宋体" w:eastAsia="宋体" w:hAnsi="宋体" w:cs="宋体"/>
      <w:b/>
      <w:bCs/>
      <w:snapToGrid w:val="0"/>
      <w:color w:val="000000"/>
      <w:kern w:val="0"/>
      <w:szCs w:val="21"/>
    </w:rPr>
  </w:style>
  <w:style w:type="paragraph" w:styleId="afd">
    <w:name w:val="Body Text First Indent"/>
    <w:basedOn w:val="ac"/>
    <w:next w:val="a0"/>
    <w:link w:val="afe"/>
    <w:qFormat/>
    <w:rsid w:val="0005298C"/>
    <w:pPr>
      <w:ind w:firstLineChars="100" w:firstLine="100"/>
    </w:pPr>
  </w:style>
  <w:style w:type="character" w:customStyle="1" w:styleId="afe">
    <w:name w:val="正文文本首行缩进 字符"/>
    <w:basedOn w:val="ad"/>
    <w:link w:val="afd"/>
    <w:rsid w:val="0005298C"/>
    <w:rPr>
      <w:rFonts w:ascii="宋体" w:eastAsia="宋体" w:hAnsi="宋体" w:cs="宋体"/>
      <w:snapToGrid w:val="0"/>
      <w:color w:val="000000"/>
      <w:kern w:val="0"/>
      <w:szCs w:val="21"/>
    </w:rPr>
  </w:style>
  <w:style w:type="paragraph" w:styleId="21">
    <w:name w:val="Body Text First Indent 2"/>
    <w:basedOn w:val="a1"/>
    <w:next w:val="a0"/>
    <w:link w:val="22"/>
    <w:qFormat/>
    <w:rsid w:val="0005298C"/>
    <w:pPr>
      <w:widowControl w:val="0"/>
      <w:spacing w:after="0" w:line="300" w:lineRule="auto"/>
      <w:ind w:leftChars="0" w:left="0" w:firstLineChars="0" w:firstLine="0"/>
      <w:jc w:val="center"/>
    </w:pPr>
    <w:rPr>
      <w:rFonts w:ascii="Times New Roman"/>
    </w:rPr>
  </w:style>
  <w:style w:type="character" w:customStyle="1" w:styleId="22">
    <w:name w:val="正文文本首行缩进 2 字符"/>
    <w:basedOn w:val="a5"/>
    <w:link w:val="21"/>
    <w:rsid w:val="0005298C"/>
    <w:rPr>
      <w:rFonts w:ascii="Times New Roman" w:eastAsia="宋体"/>
      <w:snapToGrid w:val="0"/>
      <w:color w:val="000000"/>
      <w:kern w:val="0"/>
      <w:szCs w:val="20"/>
    </w:rPr>
  </w:style>
  <w:style w:type="table" w:styleId="aff">
    <w:name w:val="Table Grid"/>
    <w:basedOn w:val="a3"/>
    <w:qFormat/>
    <w:rsid w:val="0005298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2"/>
    <w:qFormat/>
    <w:rsid w:val="0005298C"/>
    <w:rPr>
      <w:b/>
    </w:rPr>
  </w:style>
  <w:style w:type="character" w:styleId="aff1">
    <w:name w:val="Hyperlink"/>
    <w:basedOn w:val="a2"/>
    <w:qFormat/>
    <w:rsid w:val="0005298C"/>
    <w:rPr>
      <w:color w:val="0563C1" w:themeColor="hyperlink"/>
      <w:u w:val="single"/>
    </w:rPr>
  </w:style>
  <w:style w:type="character" w:styleId="aff2">
    <w:name w:val="annotation reference"/>
    <w:basedOn w:val="a2"/>
    <w:qFormat/>
    <w:rsid w:val="0005298C"/>
    <w:rPr>
      <w:sz w:val="21"/>
      <w:szCs w:val="21"/>
    </w:rPr>
  </w:style>
  <w:style w:type="paragraph" w:customStyle="1" w:styleId="210">
    <w:name w:val="正文文本 21"/>
    <w:basedOn w:val="a0"/>
    <w:qFormat/>
    <w:locked/>
    <w:rsid w:val="0005298C"/>
    <w:pPr>
      <w:spacing w:line="500" w:lineRule="exact"/>
    </w:pPr>
    <w:rPr>
      <w:sz w:val="30"/>
      <w:szCs w:val="24"/>
    </w:rPr>
  </w:style>
  <w:style w:type="paragraph" w:customStyle="1" w:styleId="Default">
    <w:name w:val="Default"/>
    <w:qFormat/>
    <w:rsid w:val="0005298C"/>
    <w:pPr>
      <w:widowControl w:val="0"/>
      <w:autoSpaceDE w:val="0"/>
      <w:autoSpaceDN w:val="0"/>
      <w:adjustRightInd w:val="0"/>
    </w:pPr>
    <w:rPr>
      <w:rFonts w:ascii="Calibri" w:eastAsia="宋体" w:hAnsi="Calibri" w:cs="Times New Roman"/>
      <w:color w:val="000000"/>
      <w:kern w:val="0"/>
      <w:sz w:val="24"/>
    </w:rPr>
  </w:style>
  <w:style w:type="table" w:customStyle="1" w:styleId="TableNormal">
    <w:name w:val="Table Normal"/>
    <w:unhideWhenUsed/>
    <w:qFormat/>
    <w:rsid w:val="0005298C"/>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Normal1">
    <w:name w:val="Normal_1"/>
    <w:qFormat/>
    <w:rsid w:val="0005298C"/>
    <w:pPr>
      <w:widowControl w:val="0"/>
      <w:jc w:val="both"/>
    </w:pPr>
    <w:rPr>
      <w:rFonts w:ascii="Times New Roman" w:eastAsia="宋体" w:hAnsi="Times New Roman" w:cs="Times New Roman"/>
      <w:szCs w:val="20"/>
    </w:rPr>
  </w:style>
  <w:style w:type="character" w:customStyle="1" w:styleId="11">
    <w:name w:val="未处理的提及1"/>
    <w:basedOn w:val="a2"/>
    <w:uiPriority w:val="99"/>
    <w:unhideWhenUsed/>
    <w:qFormat/>
    <w:rsid w:val="0005298C"/>
    <w:rPr>
      <w:color w:val="605E5C"/>
      <w:shd w:val="clear" w:color="auto" w:fill="E1DFDD"/>
    </w:rPr>
  </w:style>
  <w:style w:type="paragraph" w:customStyle="1" w:styleId="12">
    <w:name w:val="修订1"/>
    <w:hidden/>
    <w:uiPriority w:val="99"/>
    <w:semiHidden/>
    <w:qFormat/>
    <w:rsid w:val="0005298C"/>
    <w:rPr>
      <w:rFonts w:ascii="Arial" w:eastAsia="Arial" w:hAnsi="Arial" w:cs="Arial"/>
      <w:snapToGrid w:val="0"/>
      <w:color w:val="000000"/>
      <w:kern w:val="0"/>
      <w:szCs w:val="21"/>
    </w:rPr>
  </w:style>
  <w:style w:type="character" w:customStyle="1" w:styleId="NormalCharacter">
    <w:name w:val="NormalCharacter"/>
    <w:qFormat/>
    <w:locked/>
    <w:rsid w:val="0005298C"/>
    <w:rPr>
      <w:rFonts w:ascii="Times New Roman" w:eastAsia="宋体" w:hAnsi="Times New Roman"/>
    </w:rPr>
  </w:style>
  <w:style w:type="character" w:customStyle="1" w:styleId="grame">
    <w:name w:val="grame"/>
    <w:basedOn w:val="a2"/>
    <w:qFormat/>
    <w:rsid w:val="0005298C"/>
  </w:style>
  <w:style w:type="character" w:customStyle="1" w:styleId="font21">
    <w:name w:val="font21"/>
    <w:basedOn w:val="a2"/>
    <w:qFormat/>
    <w:rsid w:val="0005298C"/>
    <w:rPr>
      <w:rFonts w:ascii="宋体" w:eastAsia="宋体" w:hAnsi="宋体" w:cs="宋体" w:hint="eastAsia"/>
      <w:color w:val="000000"/>
      <w:sz w:val="24"/>
      <w:szCs w:val="24"/>
      <w:u w:val="none"/>
    </w:rPr>
  </w:style>
  <w:style w:type="character" w:customStyle="1" w:styleId="font81">
    <w:name w:val="font81"/>
    <w:basedOn w:val="a2"/>
    <w:qFormat/>
    <w:rsid w:val="0005298C"/>
    <w:rPr>
      <w:rFonts w:ascii="Calibri" w:hAnsi="Calibri" w:cs="Calibri" w:hint="default"/>
      <w:color w:val="000000"/>
      <w:sz w:val="24"/>
      <w:szCs w:val="24"/>
      <w:u w:val="none"/>
    </w:rPr>
  </w:style>
  <w:style w:type="paragraph" w:customStyle="1" w:styleId="aff3">
    <w:name w:val="节标题"/>
    <w:basedOn w:val="a0"/>
    <w:next w:val="a0"/>
    <w:qFormat/>
    <w:rsid w:val="0005298C"/>
    <w:pPr>
      <w:spacing w:line="289" w:lineRule="atLeast"/>
      <w:jc w:val="center"/>
    </w:pPr>
    <w:rPr>
      <w:sz w:val="28"/>
      <w:u w:color="000000"/>
    </w:rPr>
  </w:style>
  <w:style w:type="character" w:customStyle="1" w:styleId="font91">
    <w:name w:val="font91"/>
    <w:basedOn w:val="a2"/>
    <w:qFormat/>
    <w:rsid w:val="0005298C"/>
    <w:rPr>
      <w:rFonts w:ascii="Calibri" w:hAnsi="Calibri" w:cs="Calibri"/>
      <w:color w:val="000000"/>
      <w:sz w:val="24"/>
      <w:szCs w:val="24"/>
      <w:u w:val="none"/>
    </w:rPr>
  </w:style>
  <w:style w:type="paragraph" w:customStyle="1" w:styleId="23">
    <w:name w:val="修订2"/>
    <w:hidden/>
    <w:uiPriority w:val="99"/>
    <w:semiHidden/>
    <w:qFormat/>
    <w:rsid w:val="0005298C"/>
    <w:rPr>
      <w:rFonts w:ascii="Arial" w:eastAsia="Arial" w:hAnsi="Arial" w:cs="Arial"/>
      <w:snapToGrid w:val="0"/>
      <w:color w:val="000000"/>
      <w:kern w:val="0"/>
      <w:szCs w:val="21"/>
    </w:rPr>
  </w:style>
  <w:style w:type="paragraph" w:customStyle="1" w:styleId="WPSOffice1">
    <w:name w:val="WPSOffice手动目录 1"/>
    <w:qFormat/>
    <w:rsid w:val="0005298C"/>
    <w:rPr>
      <w:rFonts w:ascii="Times New Roman" w:eastAsia="宋体" w:hAnsi="Times New Roman" w:cs="Times New Roman"/>
      <w:kern w:val="0"/>
      <w:sz w:val="20"/>
      <w:szCs w:val="20"/>
    </w:rPr>
  </w:style>
  <w:style w:type="paragraph" w:customStyle="1" w:styleId="WPSOffice2">
    <w:name w:val="WPSOffice手动目录 2"/>
    <w:qFormat/>
    <w:rsid w:val="0005298C"/>
    <w:pPr>
      <w:ind w:leftChars="200" w:left="200"/>
    </w:pPr>
    <w:rPr>
      <w:rFonts w:ascii="Times New Roman" w:eastAsia="宋体" w:hAnsi="Times New Roman" w:cs="Times New Roman"/>
      <w:kern w:val="0"/>
      <w:sz w:val="20"/>
      <w:szCs w:val="20"/>
    </w:rPr>
  </w:style>
  <w:style w:type="paragraph" w:customStyle="1" w:styleId="WPSOffice3">
    <w:name w:val="WPSOffice手动目录 3"/>
    <w:qFormat/>
    <w:rsid w:val="0005298C"/>
    <w:pPr>
      <w:ind w:leftChars="400" w:left="400"/>
    </w:pPr>
    <w:rPr>
      <w:rFonts w:ascii="Times New Roman" w:eastAsia="宋体" w:hAnsi="Times New Roman" w:cs="Times New Roman"/>
      <w:kern w:val="0"/>
      <w:sz w:val="20"/>
      <w:szCs w:val="20"/>
    </w:rPr>
  </w:style>
  <w:style w:type="paragraph" w:customStyle="1" w:styleId="31">
    <w:name w:val="修订3"/>
    <w:hidden/>
    <w:uiPriority w:val="99"/>
    <w:semiHidden/>
    <w:qFormat/>
    <w:rsid w:val="0005298C"/>
    <w:rPr>
      <w:rFonts w:ascii="宋体" w:eastAsia="宋体" w:hAnsi="宋体" w:cs="宋体"/>
      <w:snapToGrid w:val="0"/>
      <w:color w:val="000000"/>
      <w:kern w:val="0"/>
      <w:szCs w:val="21"/>
    </w:rPr>
  </w:style>
  <w:style w:type="paragraph" w:customStyle="1" w:styleId="13">
    <w:name w:val="纯文本1"/>
    <w:basedOn w:val="a0"/>
    <w:qFormat/>
    <w:rsid w:val="0005298C"/>
    <w:rPr>
      <w:rFonts w:hAnsi="Courier New" w:cs="Courier New"/>
    </w:rPr>
  </w:style>
  <w:style w:type="paragraph" w:customStyle="1" w:styleId="41">
    <w:name w:val="修订4"/>
    <w:hidden/>
    <w:uiPriority w:val="99"/>
    <w:semiHidden/>
    <w:qFormat/>
    <w:rsid w:val="0005298C"/>
    <w:rPr>
      <w:rFonts w:ascii="宋体" w:eastAsia="宋体" w:hAnsi="宋体" w:cs="宋体"/>
      <w:snapToGrid w:val="0"/>
      <w:color w:val="000000"/>
      <w:kern w:val="0"/>
      <w:szCs w:val="21"/>
    </w:rPr>
  </w:style>
  <w:style w:type="paragraph" w:customStyle="1" w:styleId="TableParagraph">
    <w:name w:val="Table Paragraph"/>
    <w:basedOn w:val="a0"/>
    <w:uiPriority w:val="1"/>
    <w:qFormat/>
    <w:rsid w:val="00052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2617</Words>
  <Characters>14917</Characters>
  <Application>Microsoft Office Word</Application>
  <DocSecurity>0</DocSecurity>
  <Lines>124</Lines>
  <Paragraphs>34</Paragraphs>
  <ScaleCrop>false</ScaleCrop>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立典 张</dc:creator>
  <cp:keywords/>
  <dc:description/>
  <cp:lastModifiedBy>立典 张</cp:lastModifiedBy>
  <cp:revision>1</cp:revision>
  <dcterms:created xsi:type="dcterms:W3CDTF">2024-05-14T03:23:00Z</dcterms:created>
  <dcterms:modified xsi:type="dcterms:W3CDTF">2024-05-14T03:24:00Z</dcterms:modified>
</cp:coreProperties>
</file>