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 w:line="432" w:lineRule="auto"/>
        <w:jc w:val="center"/>
        <w:rPr>
          <w:rFonts w:ascii="宋体" w:hAnsi="宋体" w:eastAsia="宋体" w:cs="宋体"/>
          <w:kern w:val="0"/>
          <w:szCs w:val="21"/>
        </w:rPr>
      </w:pPr>
      <w:r>
        <w:rPr>
          <w:rFonts w:hint="eastAsia"/>
          <w:b/>
          <w:bCs/>
          <w:sz w:val="30"/>
          <w:szCs w:val="30"/>
        </w:rPr>
        <w:t>中央财经大学NetApp存储设备升级维护服务采购项目公开招标公告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中央财经大学招标与采购事务中心受中央财经大学委托，对中央财经大学NetApp存储设备升级维护服务采购项目进行公开招标采购。现邀请有供应能力的供应商前来</w:t>
      </w:r>
      <w:r>
        <w:rPr>
          <w:rFonts w:hint="eastAsia" w:ascii="宋体" w:hAnsi="宋体" w:eastAsia="宋体" w:cs="宋体"/>
          <w:color w:val="363636"/>
          <w:kern w:val="0"/>
          <w:szCs w:val="21"/>
          <w:lang w:eastAsia="zh-CN"/>
        </w:rPr>
        <w:t>投标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。有关事宜如下：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1.采购项目名称：</w:t>
      </w:r>
      <w:bookmarkStart w:id="0" w:name="项目名称"/>
      <w:r>
        <w:rPr>
          <w:rFonts w:hint="eastAsia"/>
        </w:rPr>
        <w:t>中央财经大学NetApp存储设备升级维护服务采购项目</w:t>
      </w:r>
      <w:bookmarkEnd w:id="0"/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2. 采购项目编号：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ZC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-2001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00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9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3．采购人名称：中央财经大学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4．联系人：闫老师，王老师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5．联系电话：62289113，62288705（传真;可自动接收传真）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6．联系邮箱：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cgzx@cufe.edu.cn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7．技术要求</w:t>
      </w:r>
      <w:r>
        <w:rPr>
          <w:rFonts w:hint="eastAsia"/>
          <w:color w:val="363636"/>
          <w:szCs w:val="21"/>
        </w:rPr>
        <w:t>/招标项目性质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：</w:t>
      </w:r>
      <w:r>
        <w:rPr>
          <w:rFonts w:hint="eastAsia"/>
          <w:color w:val="363636"/>
          <w:szCs w:val="21"/>
        </w:rPr>
        <w:t>详见招标文件/公开招标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8．供应商的资格要求：</w:t>
      </w:r>
      <w:r>
        <w:rPr>
          <w:rFonts w:hint="eastAsia"/>
          <w:color w:val="363636"/>
          <w:szCs w:val="21"/>
        </w:rPr>
        <w:t>见《中央财经大学NetApp存储设备升级维护服务采购项目</w:t>
      </w:r>
      <w:r>
        <w:rPr>
          <w:rFonts w:hint="eastAsia"/>
          <w:lang w:eastAsia="zh-CN"/>
        </w:rPr>
        <w:t>招标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文件</w:t>
      </w:r>
      <w:r>
        <w:rPr>
          <w:rFonts w:hint="eastAsia"/>
          <w:color w:val="363636"/>
          <w:szCs w:val="21"/>
        </w:rPr>
        <w:t>》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9． (1) 招标文件发售时间：201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年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月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15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日至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月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19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日，上午9：00-11：00，下午14:00-16:00。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 xml:space="preserve">    (2) 招标文件发售地点：北京市海淀区学院南路39号中央财经大学行政办公楼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309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室。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 xml:space="preserve">    (3) 招标文件售价：每份人民币 500 元(刷卡)。招标文件售后不退。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10．投标确认函截止时间：请确认参加投标的供应商于201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年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月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日下午15:00前将供应商参与投标确认函盖章扫描件发送至邮箱：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cgzx@cufe.edu.cn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11．(1)接受投标时间：2017年6月1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日下午14:00至14:20（北京时间）；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 xml:space="preserve">    (2)开标时间：2017年6月1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4</w:t>
      </w:r>
      <w:bookmarkStart w:id="1" w:name="_GoBack"/>
      <w:bookmarkEnd w:id="1"/>
      <w:r>
        <w:rPr>
          <w:rFonts w:hint="eastAsia" w:ascii="宋体" w:hAnsi="宋体" w:eastAsia="宋体" w:cs="宋体"/>
          <w:color w:val="363636"/>
          <w:kern w:val="0"/>
          <w:szCs w:val="21"/>
        </w:rPr>
        <w:t>日下午14: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0（北京时间）。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12．投标地点：北京市海淀区学院南路39号中央财经大学行政办公楼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309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室。</w:t>
      </w:r>
    </w:p>
    <w:p>
      <w:pPr>
        <w:pStyle w:val="4"/>
        <w:ind w:left="0" w:leftChars="0" w:firstLine="0" w:firstLineChars="0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13．开标地点：</w:t>
      </w:r>
      <w:r>
        <w:rPr>
          <w:rFonts w:hint="eastAsia"/>
        </w:rPr>
        <w:t>北京市海淀区学院南路39号中央财经大学学六楼201室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。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．注意事项：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购买标书时必须携带以下文件：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(1) 投标单位的营业执照副本原件及副本复印件（加盖公章）；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>(2) 法人授权委托书原件及被授权人身份证原件及复印件（加盖公章）；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 xml:space="preserve">                                                 中央财经大学</w:t>
      </w:r>
      <w:r>
        <w:rPr>
          <w:rFonts w:hint="eastAsia" w:ascii="宋体" w:hAnsi="宋体" w:eastAsia="宋体" w:cs="宋体"/>
          <w:color w:val="363636"/>
          <w:kern w:val="0"/>
          <w:szCs w:val="21"/>
          <w:lang w:eastAsia="zh-CN"/>
        </w:rPr>
        <w:t>招标与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采购事务中心</w:t>
      </w:r>
    </w:p>
    <w:p>
      <w:pPr>
        <w:widowControl/>
        <w:shd w:val="clear" w:color="auto" w:fill="FFFFFF"/>
        <w:spacing w:before="100" w:beforeAutospacing="1" w:after="100" w:afterAutospacing="1" w:line="432" w:lineRule="auto"/>
        <w:jc w:val="left"/>
        <w:rPr>
          <w:rFonts w:ascii="宋体" w:hAnsi="宋体" w:eastAsia="宋体" w:cs="宋体"/>
          <w:color w:val="363636"/>
          <w:kern w:val="0"/>
          <w:szCs w:val="21"/>
        </w:rPr>
      </w:pPr>
      <w:r>
        <w:rPr>
          <w:rFonts w:hint="eastAsia" w:ascii="宋体" w:hAnsi="宋体" w:eastAsia="宋体" w:cs="宋体"/>
          <w:color w:val="363636"/>
          <w:kern w:val="0"/>
          <w:szCs w:val="21"/>
        </w:rPr>
        <w:t xml:space="preserve">                                                         201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年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月</w:t>
      </w:r>
      <w:r>
        <w:rPr>
          <w:rFonts w:hint="eastAsia" w:ascii="宋体" w:hAnsi="宋体" w:eastAsia="宋体" w:cs="宋体"/>
          <w:color w:val="363636"/>
          <w:kern w:val="0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color w:val="363636"/>
          <w:kern w:val="0"/>
          <w:szCs w:val="21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ingFang SC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1415E9"/>
    <w:rsid w:val="185762D1"/>
    <w:rsid w:val="5A876E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内容"/>
    <w:basedOn w:val="1"/>
    <w:qFormat/>
    <w:uiPriority w:val="0"/>
    <w:pPr>
      <w:spacing w:line="400" w:lineRule="exact"/>
      <w:ind w:firstLine="420" w:firstLineChars="200"/>
      <w:jc w:val="left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yan</dc:creator>
  <cp:lastModifiedBy>yan</cp:lastModifiedBy>
  <dcterms:modified xsi:type="dcterms:W3CDTF">2017-05-11T09:19:07Z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