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74B0B9">
      <w:pPr>
        <w:autoSpaceDE w:val="0"/>
        <w:autoSpaceDN w:val="0"/>
        <w:adjustRightInd w:val="0"/>
        <w:snapToGrid w:val="0"/>
        <w:spacing w:line="360" w:lineRule="auto"/>
        <w:jc w:val="center"/>
        <w:rPr>
          <w:rFonts w:ascii="仿宋" w:hAnsi="仿宋" w:eastAsia="仿宋" w:cs="仿宋"/>
          <w:b/>
          <w:bCs/>
          <w:sz w:val="32"/>
          <w:szCs w:val="32"/>
        </w:rPr>
      </w:pPr>
    </w:p>
    <w:p w14:paraId="557222A4">
      <w:pPr>
        <w:pStyle w:val="3"/>
        <w:jc w:val="center"/>
      </w:pPr>
      <w:r>
        <w:rPr>
          <w:rFonts w:hint="eastAsia" w:ascii="仿宋" w:hAnsi="仿宋" w:eastAsia="仿宋" w:cs="仿宋"/>
          <w:b/>
          <w:bCs/>
          <w:sz w:val="28"/>
          <w:szCs w:val="36"/>
        </w:rPr>
        <w:t>首次响应</w:t>
      </w:r>
      <w:r>
        <w:rPr>
          <w:rFonts w:hint="eastAsia" w:ascii="仿宋" w:hAnsi="仿宋" w:eastAsia="仿宋" w:cs="仿宋"/>
          <w:b/>
          <w:bCs/>
          <w:sz w:val="28"/>
          <w:szCs w:val="36"/>
          <w:lang w:val="zh-CN"/>
        </w:rPr>
        <w:t>报价</w:t>
      </w:r>
      <w:r>
        <w:rPr>
          <w:rFonts w:hint="eastAsia" w:ascii="仿宋" w:hAnsi="仿宋" w:eastAsia="仿宋" w:cs="仿宋"/>
          <w:b/>
          <w:bCs/>
          <w:sz w:val="28"/>
          <w:szCs w:val="36"/>
        </w:rPr>
        <w:t>一览</w:t>
      </w:r>
      <w:r>
        <w:rPr>
          <w:rFonts w:hint="eastAsia" w:ascii="仿宋" w:hAnsi="仿宋" w:eastAsia="仿宋" w:cs="仿宋"/>
          <w:b/>
          <w:bCs/>
          <w:sz w:val="28"/>
          <w:szCs w:val="36"/>
          <w:lang w:val="zh-CN"/>
        </w:rPr>
        <w:t>表</w:t>
      </w:r>
    </w:p>
    <w:p w14:paraId="5F77B195">
      <w:pPr>
        <w:autoSpaceDE w:val="0"/>
        <w:autoSpaceDN w:val="0"/>
        <w:adjustRightInd w:val="0"/>
        <w:snapToGrid w:val="0"/>
        <w:spacing w:line="360" w:lineRule="auto"/>
        <w:jc w:val="right"/>
        <w:rPr>
          <w:rFonts w:ascii="仿宋" w:hAnsi="仿宋" w:eastAsia="仿宋" w:cs="仿宋"/>
          <w:sz w:val="24"/>
          <w:lang w:val="zh-CN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</w:t>
      </w:r>
    </w:p>
    <w:tbl>
      <w:tblPr>
        <w:tblStyle w:val="7"/>
        <w:tblW w:w="857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52"/>
        <w:gridCol w:w="6327"/>
      </w:tblGrid>
      <w:tr w14:paraId="49D546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46" w:hRule="atLeast"/>
          <w:jc w:val="center"/>
        </w:trPr>
        <w:tc>
          <w:tcPr>
            <w:tcW w:w="2252" w:type="dxa"/>
            <w:vAlign w:val="center"/>
          </w:tcPr>
          <w:p w14:paraId="234BEEF1">
            <w:pPr>
              <w:pStyle w:val="4"/>
              <w:jc w:val="center"/>
              <w:rPr>
                <w:rFonts w:ascii="仿宋" w:hAnsi="仿宋" w:eastAsia="仿宋" w:cs="仿宋"/>
                <w:b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lang w:val="zh-CN"/>
              </w:rPr>
              <w:br w:type="page"/>
            </w:r>
            <w:r>
              <w:rPr>
                <w:rFonts w:hint="eastAsia" w:ascii="仿宋" w:hAnsi="仿宋" w:eastAsia="仿宋" w:cs="仿宋"/>
                <w:b/>
                <w:sz w:val="24"/>
              </w:rPr>
              <w:t>项目编号及名称</w:t>
            </w:r>
          </w:p>
        </w:tc>
        <w:tc>
          <w:tcPr>
            <w:tcW w:w="6327" w:type="dxa"/>
            <w:vAlign w:val="center"/>
          </w:tcPr>
          <w:p w14:paraId="7DEF03D6">
            <w:pPr>
              <w:pStyle w:val="4"/>
              <w:rPr>
                <w:rFonts w:ascii="仿宋" w:hAnsi="仿宋" w:eastAsia="仿宋" w:cs="仿宋"/>
                <w:sz w:val="24"/>
                <w:u w:val="single"/>
              </w:rPr>
            </w:pPr>
            <w:r>
              <w:rPr>
                <w:rFonts w:hint="eastAsia" w:ascii="仿宋" w:hAnsi="仿宋" w:eastAsia="仿宋" w:cs="仿宋"/>
                <w:sz w:val="24"/>
              </w:rPr>
              <w:t>项目编号：</w:t>
            </w:r>
            <w:r>
              <w:rPr>
                <w:rFonts w:hint="eastAsia" w:ascii="仿宋" w:hAnsi="仿宋" w:eastAsia="仿宋" w:cs="仿宋"/>
                <w:sz w:val="24"/>
                <w:u w:val="single"/>
              </w:rPr>
              <w:t xml:space="preserve">              </w:t>
            </w:r>
          </w:p>
          <w:p w14:paraId="5CCD6336">
            <w:pPr>
              <w:pStyle w:val="4"/>
              <w:rPr>
                <w:rFonts w:ascii="仿宋" w:hAnsi="仿宋" w:eastAsia="仿宋" w:cs="仿宋"/>
                <w:sz w:val="24"/>
                <w:u w:val="single"/>
              </w:rPr>
            </w:pPr>
            <w:r>
              <w:rPr>
                <w:rFonts w:hint="eastAsia" w:ascii="仿宋" w:hAnsi="仿宋" w:eastAsia="仿宋" w:cs="仿宋"/>
                <w:sz w:val="24"/>
              </w:rPr>
              <w:t>项目名称：</w:t>
            </w:r>
            <w:r>
              <w:rPr>
                <w:rFonts w:hint="eastAsia" w:ascii="仿宋" w:hAnsi="仿宋" w:eastAsia="仿宋" w:cs="仿宋"/>
                <w:sz w:val="24"/>
                <w:u w:val="single"/>
              </w:rPr>
              <w:t xml:space="preserve">          </w:t>
            </w:r>
          </w:p>
        </w:tc>
      </w:tr>
      <w:tr w14:paraId="24B3B9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8" w:hRule="atLeast"/>
          <w:jc w:val="center"/>
        </w:trPr>
        <w:tc>
          <w:tcPr>
            <w:tcW w:w="2252" w:type="dxa"/>
            <w:vAlign w:val="center"/>
          </w:tcPr>
          <w:p w14:paraId="1402FDE9">
            <w:pPr>
              <w:pStyle w:val="4"/>
              <w:jc w:val="center"/>
              <w:rPr>
                <w:rFonts w:hint="eastAsia" w:ascii="仿宋" w:hAnsi="仿宋" w:eastAsia="仿宋" w:cs="仿宋"/>
                <w:b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sz w:val="24"/>
              </w:rPr>
              <w:t>响应报价</w:t>
            </w:r>
            <w:r>
              <w:rPr>
                <w:rFonts w:hint="eastAsia" w:ascii="仿宋" w:hAnsi="仿宋" w:eastAsia="仿宋" w:cs="仿宋"/>
                <w:b/>
                <w:sz w:val="24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b/>
                <w:sz w:val="24"/>
                <w:lang w:val="en-US" w:eastAsia="zh-CN"/>
              </w:rPr>
              <w:t>总价合计</w:t>
            </w:r>
            <w:r>
              <w:rPr>
                <w:rFonts w:hint="eastAsia" w:ascii="仿宋" w:hAnsi="仿宋" w:eastAsia="仿宋" w:cs="仿宋"/>
                <w:b/>
                <w:sz w:val="24"/>
                <w:lang w:eastAsia="zh-CN"/>
              </w:rPr>
              <w:t>）</w:t>
            </w:r>
          </w:p>
        </w:tc>
        <w:tc>
          <w:tcPr>
            <w:tcW w:w="6327" w:type="dxa"/>
            <w:vAlign w:val="center"/>
          </w:tcPr>
          <w:p w14:paraId="6A90DCAD">
            <w:pPr>
              <w:pStyle w:val="4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人民币（大写）：</w:t>
            </w:r>
            <w:r>
              <w:rPr>
                <w:rFonts w:hint="eastAsia" w:ascii="仿宋" w:hAnsi="仿宋" w:eastAsia="仿宋" w:cs="仿宋"/>
                <w:sz w:val="24"/>
                <w:u w:val="single"/>
              </w:rPr>
              <w:t xml:space="preserve">             </w:t>
            </w:r>
            <w:r>
              <w:rPr>
                <w:rFonts w:hint="eastAsia" w:ascii="仿宋" w:hAnsi="仿宋" w:eastAsia="仿宋" w:cs="仿宋"/>
                <w:sz w:val="24"/>
              </w:rPr>
              <w:t xml:space="preserve"> （小写：¥</w:t>
            </w:r>
            <w:r>
              <w:rPr>
                <w:rFonts w:hint="eastAsia" w:ascii="仿宋" w:hAnsi="仿宋" w:eastAsia="仿宋" w:cs="仿宋"/>
                <w:sz w:val="24"/>
                <w:u w:val="single"/>
              </w:rPr>
              <w:t xml:space="preserve">      </w:t>
            </w:r>
            <w:r>
              <w:rPr>
                <w:rFonts w:hint="eastAsia" w:ascii="仿宋" w:hAnsi="仿宋" w:eastAsia="仿宋" w:cs="仿宋"/>
                <w:sz w:val="24"/>
              </w:rPr>
              <w:t>元）</w:t>
            </w:r>
          </w:p>
        </w:tc>
      </w:tr>
      <w:tr w14:paraId="32F83C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2252" w:type="dxa"/>
            <w:shd w:val="clear" w:color="auto" w:fill="auto"/>
            <w:vAlign w:val="center"/>
          </w:tcPr>
          <w:p w14:paraId="66DF46BB">
            <w:pPr>
              <w:spacing w:after="120"/>
              <w:jc w:val="center"/>
              <w:rPr>
                <w:rFonts w:eastAsia="仿宋"/>
                <w:b/>
                <w:sz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</w:rPr>
              <w:t>服务期</w:t>
            </w:r>
          </w:p>
        </w:tc>
        <w:tc>
          <w:tcPr>
            <w:tcW w:w="6327" w:type="dxa"/>
            <w:vAlign w:val="center"/>
          </w:tcPr>
          <w:p w14:paraId="3BFBE9D8">
            <w:pPr>
              <w:pStyle w:val="4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服务使用有效期为自服务开通之日起12个月。</w:t>
            </w:r>
          </w:p>
        </w:tc>
      </w:tr>
      <w:tr w14:paraId="7852B9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0" w:hRule="atLeast"/>
          <w:jc w:val="center"/>
        </w:trPr>
        <w:tc>
          <w:tcPr>
            <w:tcW w:w="2252" w:type="dxa"/>
            <w:shd w:val="clear" w:color="auto" w:fill="auto"/>
            <w:vAlign w:val="center"/>
          </w:tcPr>
          <w:p w14:paraId="0FB60703">
            <w:pPr>
              <w:spacing w:after="120"/>
              <w:jc w:val="center"/>
              <w:rPr>
                <w:rFonts w:eastAsia="仿宋"/>
                <w:b/>
                <w:sz w:val="24"/>
              </w:rPr>
            </w:pPr>
            <w:r>
              <w:rPr>
                <w:rFonts w:hint="eastAsia" w:eastAsia="仿宋"/>
                <w:b/>
                <w:sz w:val="24"/>
              </w:rPr>
              <w:t>服务</w:t>
            </w:r>
            <w:r>
              <w:rPr>
                <w:rFonts w:eastAsia="仿宋"/>
                <w:b/>
                <w:sz w:val="24"/>
              </w:rPr>
              <w:t>地点</w:t>
            </w:r>
          </w:p>
        </w:tc>
        <w:tc>
          <w:tcPr>
            <w:tcW w:w="6327" w:type="dxa"/>
            <w:vAlign w:val="center"/>
          </w:tcPr>
          <w:p w14:paraId="2B9AEAD5">
            <w:pPr>
              <w:pStyle w:val="4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甲方指定地点</w:t>
            </w:r>
          </w:p>
        </w:tc>
      </w:tr>
      <w:tr w14:paraId="7F5B1D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0" w:hRule="atLeast"/>
          <w:jc w:val="center"/>
        </w:trPr>
        <w:tc>
          <w:tcPr>
            <w:tcW w:w="2252" w:type="dxa"/>
            <w:shd w:val="clear" w:color="auto" w:fill="auto"/>
            <w:vAlign w:val="center"/>
          </w:tcPr>
          <w:p w14:paraId="138EE850">
            <w:pPr>
              <w:ind w:left="-13" w:leftChars="-6"/>
              <w:jc w:val="center"/>
              <w:rPr>
                <w:rFonts w:eastAsia="仿宋"/>
                <w:b/>
                <w:sz w:val="24"/>
              </w:rPr>
            </w:pPr>
            <w:r>
              <w:rPr>
                <w:rFonts w:hint="eastAsia" w:eastAsia="仿宋"/>
                <w:b/>
                <w:sz w:val="24"/>
              </w:rPr>
              <w:t>服务人数</w:t>
            </w:r>
            <w:r>
              <w:rPr>
                <w:rFonts w:hint="eastAsia" w:ascii="仿宋_GB2312" w:hAnsi="仿宋_GB2312" w:eastAsia="仿宋_GB2312" w:cs="仿宋_GB2312"/>
                <w:b/>
                <w:sz w:val="24"/>
              </w:rPr>
              <w:t>（暂定）</w:t>
            </w:r>
          </w:p>
        </w:tc>
        <w:tc>
          <w:tcPr>
            <w:tcW w:w="6327" w:type="dxa"/>
            <w:vAlign w:val="center"/>
          </w:tcPr>
          <w:p w14:paraId="312EB151">
            <w:pPr>
              <w:spacing w:line="360" w:lineRule="auto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eastAsia="仿宋"/>
                <w:sz w:val="24"/>
                <w:highlight w:val="none"/>
              </w:rPr>
              <w:t>5000人</w:t>
            </w:r>
          </w:p>
        </w:tc>
      </w:tr>
      <w:tr w14:paraId="603E25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1" w:hRule="atLeast"/>
          <w:jc w:val="center"/>
        </w:trPr>
        <w:tc>
          <w:tcPr>
            <w:tcW w:w="2252" w:type="dxa"/>
            <w:vAlign w:val="center"/>
          </w:tcPr>
          <w:p w14:paraId="0046D6FE">
            <w:pPr>
              <w:pStyle w:val="4"/>
              <w:jc w:val="center"/>
              <w:rPr>
                <w:rFonts w:ascii="仿宋" w:hAnsi="仿宋" w:eastAsia="仿宋" w:cs="仿宋"/>
                <w:b/>
                <w:sz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</w:rPr>
              <w:t>备注</w:t>
            </w:r>
          </w:p>
        </w:tc>
        <w:tc>
          <w:tcPr>
            <w:tcW w:w="6327" w:type="dxa"/>
            <w:vAlign w:val="center"/>
          </w:tcPr>
          <w:p w14:paraId="2A9F6094">
            <w:pPr>
              <w:pStyle w:val="4"/>
              <w:rPr>
                <w:rFonts w:ascii="仿宋" w:hAnsi="仿宋" w:eastAsia="仿宋" w:cs="仿宋"/>
                <w:sz w:val="24"/>
              </w:rPr>
            </w:pPr>
          </w:p>
        </w:tc>
      </w:tr>
    </w:tbl>
    <w:p w14:paraId="66E19231">
      <w:pPr>
        <w:rPr>
          <w:rFonts w:ascii="仿宋" w:hAnsi="仿宋" w:eastAsia="仿宋" w:cs="仿宋"/>
          <w:lang w:val="zh-CN"/>
        </w:rPr>
      </w:pPr>
    </w:p>
    <w:p w14:paraId="0BAC3317">
      <w:pPr>
        <w:autoSpaceDE w:val="0"/>
        <w:autoSpaceDN w:val="0"/>
        <w:adjustRightInd w:val="0"/>
        <w:snapToGrid w:val="0"/>
        <w:spacing w:line="360" w:lineRule="auto"/>
        <w:rPr>
          <w:rFonts w:ascii="仿宋" w:hAnsi="仿宋" w:eastAsia="仿宋" w:cs="仿宋"/>
          <w:sz w:val="24"/>
          <w:lang w:val="zh-CN"/>
        </w:rPr>
      </w:pPr>
    </w:p>
    <w:p w14:paraId="0D73603E">
      <w:pPr>
        <w:spacing w:line="360" w:lineRule="auto"/>
        <w:ind w:firstLine="1920" w:firstLineChars="80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供应商（盖公章）：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         </w:t>
      </w:r>
    </w:p>
    <w:p w14:paraId="5630DF5E">
      <w:pPr>
        <w:spacing w:line="360" w:lineRule="auto"/>
        <w:ind w:firstLine="1920" w:firstLineChars="800"/>
        <w:rPr>
          <w:rFonts w:ascii="仿宋" w:hAnsi="仿宋" w:eastAsia="仿宋" w:cs="仿宋"/>
          <w:sz w:val="24"/>
          <w:u w:val="single"/>
        </w:rPr>
      </w:pPr>
      <w:r>
        <w:rPr>
          <w:rFonts w:hint="eastAsia" w:ascii="仿宋" w:hAnsi="仿宋" w:eastAsia="仿宋" w:cs="仿宋"/>
          <w:sz w:val="24"/>
        </w:rPr>
        <w:t>法定代表人（或单位负责人）或委托代理人（签字或盖章）：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</w:t>
      </w:r>
    </w:p>
    <w:p w14:paraId="41C6E046">
      <w:pPr>
        <w:spacing w:line="360" w:lineRule="auto"/>
        <w:ind w:firstLine="1920" w:firstLineChars="800"/>
        <w:rPr>
          <w:rFonts w:ascii="仿宋" w:hAnsi="仿宋" w:eastAsia="仿宋" w:cs="仿宋"/>
          <w:kern w:val="0"/>
          <w:sz w:val="24"/>
          <w:u w:val="single"/>
        </w:rPr>
      </w:pPr>
      <w:r>
        <w:rPr>
          <w:rFonts w:hint="eastAsia" w:ascii="仿宋" w:hAnsi="仿宋" w:eastAsia="仿宋" w:cs="仿宋"/>
          <w:sz w:val="24"/>
        </w:rPr>
        <w:t>日    期：</w:t>
      </w:r>
      <w:r>
        <w:rPr>
          <w:rFonts w:hint="eastAsia" w:ascii="仿宋" w:hAnsi="仿宋" w:eastAsia="仿宋" w:cs="仿宋"/>
          <w:sz w:val="32"/>
          <w:u w:val="single"/>
        </w:rPr>
        <w:t xml:space="preserve">          </w:t>
      </w:r>
    </w:p>
    <w:p w14:paraId="5BED45BA">
      <w:pPr>
        <w:pStyle w:val="4"/>
        <w:rPr>
          <w:rFonts w:ascii="仿宋" w:hAnsi="仿宋" w:eastAsia="仿宋" w:cs="仿宋"/>
          <w:lang w:val="zh-CN"/>
        </w:rPr>
      </w:pPr>
    </w:p>
    <w:p w14:paraId="4B6AC379">
      <w:pPr>
        <w:pStyle w:val="3"/>
        <w:jc w:val="center"/>
        <w:rPr>
          <w:rFonts w:ascii="仿宋" w:hAnsi="仿宋" w:eastAsia="仿宋" w:cs="仿宋"/>
          <w:b/>
          <w:bCs/>
          <w:sz w:val="28"/>
          <w:szCs w:val="36"/>
        </w:rPr>
      </w:pPr>
    </w:p>
    <w:p w14:paraId="07E1BD87">
      <w:pPr>
        <w:pStyle w:val="3"/>
        <w:jc w:val="center"/>
        <w:rPr>
          <w:rFonts w:ascii="仿宋" w:hAnsi="仿宋" w:eastAsia="仿宋" w:cs="仿宋"/>
          <w:b/>
          <w:bCs/>
          <w:sz w:val="28"/>
          <w:szCs w:val="36"/>
        </w:rPr>
      </w:pPr>
    </w:p>
    <w:p w14:paraId="7446BAE5"/>
    <w:p w14:paraId="2A73CBF5">
      <w:pPr>
        <w:adjustRightInd w:val="0"/>
        <w:snapToGrid w:val="0"/>
        <w:spacing w:line="360" w:lineRule="auto"/>
        <w:rPr>
          <w:rFonts w:ascii="仿宋" w:hAnsi="仿宋" w:eastAsia="仿宋" w:cs="仿宋"/>
          <w:b/>
          <w:sz w:val="42"/>
        </w:rPr>
      </w:pPr>
    </w:p>
    <w:p w14:paraId="7F145DDB">
      <w:pPr>
        <w:pStyle w:val="3"/>
        <w:jc w:val="center"/>
        <w:rPr>
          <w:rFonts w:hint="eastAsia" w:ascii="仿宋" w:hAnsi="仿宋" w:eastAsia="仿宋" w:cs="仿宋"/>
          <w:b/>
          <w:bCs/>
          <w:sz w:val="28"/>
          <w:szCs w:val="36"/>
        </w:rPr>
      </w:pPr>
    </w:p>
    <w:p w14:paraId="63C2C9CC">
      <w:pPr>
        <w:pStyle w:val="3"/>
        <w:jc w:val="center"/>
        <w:rPr>
          <w:rFonts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36"/>
        </w:rPr>
        <w:t>（首次）响应分项报价表</w:t>
      </w:r>
      <w:bookmarkStart w:id="0" w:name="_Toc201650552"/>
      <w:bookmarkStart w:id="1" w:name="_Toc2463"/>
      <w:bookmarkStart w:id="2" w:name="_Toc3798"/>
    </w:p>
    <w:bookmarkEnd w:id="0"/>
    <w:bookmarkEnd w:id="1"/>
    <w:bookmarkEnd w:id="2"/>
    <w:p w14:paraId="79DFDCAB">
      <w:pPr>
        <w:pStyle w:val="4"/>
        <w:rPr>
          <w:rFonts w:ascii="仿宋" w:hAnsi="仿宋" w:eastAsia="仿宋" w:cs="仿宋"/>
          <w:sz w:val="24"/>
          <w:u w:val="single"/>
        </w:rPr>
      </w:pPr>
      <w:r>
        <w:rPr>
          <w:rFonts w:hint="eastAsia" w:ascii="仿宋" w:hAnsi="仿宋" w:eastAsia="仿宋" w:cs="仿宋"/>
          <w:sz w:val="24"/>
        </w:rPr>
        <w:t>项目编号：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</w:t>
      </w:r>
    </w:p>
    <w:p w14:paraId="53FA865A">
      <w:pPr>
        <w:rPr>
          <w:rFonts w:hint="default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>项目名称：</w:t>
      </w:r>
      <w:r>
        <w:rPr>
          <w:rFonts w:hint="eastAsia" w:ascii="仿宋" w:hAnsi="仿宋" w:eastAsia="仿宋" w:cs="仿宋"/>
          <w:sz w:val="24"/>
          <w:u w:val="single"/>
          <w:lang w:val="en-US" w:eastAsia="zh-CN"/>
        </w:rPr>
        <w:t xml:space="preserve">              </w:t>
      </w:r>
    </w:p>
    <w:tbl>
      <w:tblPr>
        <w:tblStyle w:val="7"/>
        <w:tblpPr w:leftFromText="180" w:rightFromText="180" w:vertAnchor="text" w:horzAnchor="page" w:tblpXSpec="center" w:tblpY="253"/>
        <w:tblOverlap w:val="never"/>
        <w:tblW w:w="935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4"/>
        <w:gridCol w:w="2723"/>
        <w:gridCol w:w="1447"/>
        <w:gridCol w:w="990"/>
        <w:gridCol w:w="990"/>
        <w:gridCol w:w="1350"/>
        <w:gridCol w:w="1110"/>
      </w:tblGrid>
      <w:tr w14:paraId="28269B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atLeast"/>
          <w:jc w:val="center"/>
        </w:trPr>
        <w:tc>
          <w:tcPr>
            <w:tcW w:w="744" w:type="dxa"/>
            <w:vAlign w:val="center"/>
          </w:tcPr>
          <w:p w14:paraId="7902A377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序号</w:t>
            </w:r>
          </w:p>
        </w:tc>
        <w:tc>
          <w:tcPr>
            <w:tcW w:w="2723" w:type="dxa"/>
            <w:vAlign w:val="center"/>
          </w:tcPr>
          <w:p w14:paraId="764D60E1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  <w:r>
              <w:rPr>
                <w:rFonts w:hint="eastAsia" w:eastAsia="仿宋"/>
                <w:sz w:val="24"/>
              </w:rPr>
              <w:t>服务内容</w:t>
            </w:r>
          </w:p>
        </w:tc>
        <w:tc>
          <w:tcPr>
            <w:tcW w:w="1447" w:type="dxa"/>
            <w:vAlign w:val="center"/>
          </w:tcPr>
          <w:p w14:paraId="318000E3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数量</w:t>
            </w:r>
          </w:p>
        </w:tc>
        <w:tc>
          <w:tcPr>
            <w:tcW w:w="990" w:type="dxa"/>
            <w:vAlign w:val="center"/>
          </w:tcPr>
          <w:p w14:paraId="7620FC56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单位</w:t>
            </w:r>
          </w:p>
        </w:tc>
        <w:tc>
          <w:tcPr>
            <w:tcW w:w="990" w:type="dxa"/>
            <w:vAlign w:val="center"/>
          </w:tcPr>
          <w:p w14:paraId="585E3791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单价（元）</w:t>
            </w:r>
          </w:p>
        </w:tc>
        <w:tc>
          <w:tcPr>
            <w:tcW w:w="1350" w:type="dxa"/>
            <w:vAlign w:val="center"/>
          </w:tcPr>
          <w:p w14:paraId="0FE6E383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小计</w:t>
            </w:r>
          </w:p>
          <w:p w14:paraId="227012A3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（元）</w:t>
            </w:r>
          </w:p>
        </w:tc>
        <w:tc>
          <w:tcPr>
            <w:tcW w:w="1110" w:type="dxa"/>
            <w:vAlign w:val="center"/>
          </w:tcPr>
          <w:p w14:paraId="0ECFA9BB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备注</w:t>
            </w:r>
          </w:p>
        </w:tc>
      </w:tr>
      <w:tr w14:paraId="52AB99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atLeast"/>
          <w:jc w:val="center"/>
        </w:trPr>
        <w:tc>
          <w:tcPr>
            <w:tcW w:w="744" w:type="dxa"/>
            <w:vAlign w:val="center"/>
          </w:tcPr>
          <w:p w14:paraId="6A2CF7BB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  <w:r>
              <w:rPr>
                <w:rFonts w:hint="eastAsia" w:eastAsia="仿宋"/>
                <w:sz w:val="24"/>
              </w:rPr>
              <w:t>1</w:t>
            </w:r>
          </w:p>
        </w:tc>
        <w:tc>
          <w:tcPr>
            <w:tcW w:w="2723" w:type="dxa"/>
            <w:vAlign w:val="center"/>
          </w:tcPr>
          <w:p w14:paraId="0A936AF0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新就业形态劳动者</w:t>
            </w:r>
          </w:p>
          <w:p w14:paraId="3551D409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健康服务项目</w:t>
            </w:r>
          </w:p>
        </w:tc>
        <w:tc>
          <w:tcPr>
            <w:tcW w:w="1447" w:type="dxa"/>
          </w:tcPr>
          <w:p w14:paraId="78422FC7">
            <w:pPr>
              <w:adjustRightInd w:val="0"/>
              <w:snapToGrid w:val="0"/>
              <w:spacing w:line="360" w:lineRule="auto"/>
              <w:jc w:val="center"/>
              <w:rPr>
                <w:rFonts w:hint="eastAsia" w:eastAsia="仿宋"/>
                <w:sz w:val="24"/>
              </w:rPr>
            </w:pPr>
          </w:p>
          <w:p w14:paraId="6BA701D4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  <w:r>
              <w:rPr>
                <w:rFonts w:hint="eastAsia" w:eastAsia="仿宋"/>
                <w:sz w:val="24"/>
              </w:rPr>
              <w:t>5000</w:t>
            </w:r>
          </w:p>
        </w:tc>
        <w:tc>
          <w:tcPr>
            <w:tcW w:w="990" w:type="dxa"/>
            <w:vAlign w:val="center"/>
          </w:tcPr>
          <w:p w14:paraId="3D6E77DB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  <w:r>
              <w:rPr>
                <w:rFonts w:hint="eastAsia" w:eastAsia="仿宋"/>
                <w:sz w:val="24"/>
              </w:rPr>
              <w:t>人</w:t>
            </w:r>
          </w:p>
        </w:tc>
        <w:tc>
          <w:tcPr>
            <w:tcW w:w="990" w:type="dxa"/>
            <w:vAlign w:val="center"/>
          </w:tcPr>
          <w:p w14:paraId="5F633F4D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350" w:type="dxa"/>
            <w:vAlign w:val="center"/>
          </w:tcPr>
          <w:p w14:paraId="18730D3E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110" w:type="dxa"/>
            <w:vAlign w:val="center"/>
          </w:tcPr>
          <w:p w14:paraId="375E0A89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</w:tr>
      <w:tr w14:paraId="7BA633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atLeast"/>
          <w:jc w:val="center"/>
        </w:trPr>
        <w:tc>
          <w:tcPr>
            <w:tcW w:w="744" w:type="dxa"/>
            <w:vAlign w:val="center"/>
          </w:tcPr>
          <w:p w14:paraId="2A215A8B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723" w:type="dxa"/>
            <w:vAlign w:val="center"/>
          </w:tcPr>
          <w:p w14:paraId="5FB5846A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447" w:type="dxa"/>
          </w:tcPr>
          <w:p w14:paraId="5AA73FE1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990" w:type="dxa"/>
            <w:vAlign w:val="center"/>
          </w:tcPr>
          <w:p w14:paraId="34C41189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990" w:type="dxa"/>
            <w:vAlign w:val="center"/>
          </w:tcPr>
          <w:p w14:paraId="122D6A80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350" w:type="dxa"/>
            <w:vAlign w:val="center"/>
          </w:tcPr>
          <w:p w14:paraId="32687657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110" w:type="dxa"/>
            <w:vAlign w:val="center"/>
          </w:tcPr>
          <w:p w14:paraId="3C47D976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</w:tr>
      <w:tr w14:paraId="3EE44D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atLeast"/>
          <w:jc w:val="center"/>
        </w:trPr>
        <w:tc>
          <w:tcPr>
            <w:tcW w:w="744" w:type="dxa"/>
            <w:vAlign w:val="center"/>
          </w:tcPr>
          <w:p w14:paraId="1B345988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723" w:type="dxa"/>
            <w:vAlign w:val="center"/>
          </w:tcPr>
          <w:p w14:paraId="10EF9CCC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447" w:type="dxa"/>
          </w:tcPr>
          <w:p w14:paraId="01165F1E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990" w:type="dxa"/>
            <w:vAlign w:val="center"/>
          </w:tcPr>
          <w:p w14:paraId="754B6CFD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990" w:type="dxa"/>
            <w:vAlign w:val="center"/>
          </w:tcPr>
          <w:p w14:paraId="4A79E724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350" w:type="dxa"/>
            <w:vAlign w:val="center"/>
          </w:tcPr>
          <w:p w14:paraId="0E056F78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110" w:type="dxa"/>
            <w:vAlign w:val="center"/>
          </w:tcPr>
          <w:p w14:paraId="17D6C272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</w:tr>
      <w:tr w14:paraId="017E07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atLeast"/>
          <w:jc w:val="center"/>
        </w:trPr>
        <w:tc>
          <w:tcPr>
            <w:tcW w:w="744" w:type="dxa"/>
            <w:vAlign w:val="center"/>
          </w:tcPr>
          <w:p w14:paraId="6299457D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723" w:type="dxa"/>
            <w:vAlign w:val="center"/>
          </w:tcPr>
          <w:p w14:paraId="2DD250CE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447" w:type="dxa"/>
          </w:tcPr>
          <w:p w14:paraId="000E35D3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990" w:type="dxa"/>
            <w:vAlign w:val="center"/>
          </w:tcPr>
          <w:p w14:paraId="1D7FA727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990" w:type="dxa"/>
            <w:vAlign w:val="center"/>
          </w:tcPr>
          <w:p w14:paraId="19C30AFF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350" w:type="dxa"/>
            <w:vAlign w:val="center"/>
          </w:tcPr>
          <w:p w14:paraId="78211F1F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110" w:type="dxa"/>
            <w:vAlign w:val="center"/>
          </w:tcPr>
          <w:p w14:paraId="0136E9B2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</w:tr>
      <w:tr w14:paraId="7C8845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atLeast"/>
          <w:jc w:val="center"/>
        </w:trPr>
        <w:tc>
          <w:tcPr>
            <w:tcW w:w="744" w:type="dxa"/>
            <w:vAlign w:val="center"/>
          </w:tcPr>
          <w:p w14:paraId="730484BF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723" w:type="dxa"/>
            <w:vAlign w:val="center"/>
          </w:tcPr>
          <w:p w14:paraId="213107BC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447" w:type="dxa"/>
          </w:tcPr>
          <w:p w14:paraId="535AFD95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990" w:type="dxa"/>
            <w:vAlign w:val="center"/>
          </w:tcPr>
          <w:p w14:paraId="4E9CE998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990" w:type="dxa"/>
            <w:vAlign w:val="center"/>
          </w:tcPr>
          <w:p w14:paraId="0AD8C5B5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350" w:type="dxa"/>
            <w:vAlign w:val="center"/>
          </w:tcPr>
          <w:p w14:paraId="604408BF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110" w:type="dxa"/>
            <w:vAlign w:val="center"/>
          </w:tcPr>
          <w:p w14:paraId="3F467272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</w:tr>
      <w:tr w14:paraId="65653E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atLeast"/>
          <w:jc w:val="center"/>
        </w:trPr>
        <w:tc>
          <w:tcPr>
            <w:tcW w:w="744" w:type="dxa"/>
            <w:vAlign w:val="center"/>
          </w:tcPr>
          <w:p w14:paraId="1BBC97C2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723" w:type="dxa"/>
            <w:vAlign w:val="center"/>
          </w:tcPr>
          <w:p w14:paraId="12A0E046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447" w:type="dxa"/>
          </w:tcPr>
          <w:p w14:paraId="1C060AF7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990" w:type="dxa"/>
            <w:vAlign w:val="center"/>
          </w:tcPr>
          <w:p w14:paraId="1AE98E76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990" w:type="dxa"/>
            <w:vAlign w:val="center"/>
          </w:tcPr>
          <w:p w14:paraId="2C94E9E8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350" w:type="dxa"/>
            <w:vAlign w:val="center"/>
          </w:tcPr>
          <w:p w14:paraId="4B4AAD3D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110" w:type="dxa"/>
            <w:vAlign w:val="center"/>
          </w:tcPr>
          <w:p w14:paraId="05984025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</w:tr>
      <w:tr w14:paraId="65A3A0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atLeast"/>
          <w:jc w:val="center"/>
        </w:trPr>
        <w:tc>
          <w:tcPr>
            <w:tcW w:w="744" w:type="dxa"/>
            <w:vAlign w:val="center"/>
          </w:tcPr>
          <w:p w14:paraId="08D62159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723" w:type="dxa"/>
            <w:vAlign w:val="center"/>
          </w:tcPr>
          <w:p w14:paraId="6A4269F6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447" w:type="dxa"/>
          </w:tcPr>
          <w:p w14:paraId="1EE357F7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990" w:type="dxa"/>
            <w:vAlign w:val="center"/>
          </w:tcPr>
          <w:p w14:paraId="197B6DD6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990" w:type="dxa"/>
            <w:vAlign w:val="center"/>
          </w:tcPr>
          <w:p w14:paraId="4696A53A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350" w:type="dxa"/>
            <w:vAlign w:val="center"/>
          </w:tcPr>
          <w:p w14:paraId="4C3445ED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110" w:type="dxa"/>
            <w:vAlign w:val="center"/>
          </w:tcPr>
          <w:p w14:paraId="58C49490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</w:tr>
      <w:tr w14:paraId="63A95E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atLeast"/>
          <w:jc w:val="center"/>
        </w:trPr>
        <w:tc>
          <w:tcPr>
            <w:tcW w:w="744" w:type="dxa"/>
            <w:vAlign w:val="center"/>
          </w:tcPr>
          <w:p w14:paraId="1F5530F3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6150" w:type="dxa"/>
            <w:gridSpan w:val="4"/>
            <w:vAlign w:val="center"/>
          </w:tcPr>
          <w:p w14:paraId="4EDB08C7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  <w:r>
              <w:rPr>
                <w:rFonts w:hint="eastAsia" w:eastAsia="仿宋"/>
                <w:sz w:val="24"/>
              </w:rPr>
              <w:t>合计金额（元）</w:t>
            </w:r>
          </w:p>
        </w:tc>
        <w:tc>
          <w:tcPr>
            <w:tcW w:w="2460" w:type="dxa"/>
            <w:gridSpan w:val="2"/>
            <w:vAlign w:val="center"/>
          </w:tcPr>
          <w:p w14:paraId="6B4ADEA0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</w:tr>
    </w:tbl>
    <w:p w14:paraId="5B9BE879">
      <w:pPr>
        <w:rPr>
          <w:rFonts w:ascii="仿宋" w:hAnsi="仿宋" w:eastAsia="仿宋" w:cs="仿宋"/>
          <w:sz w:val="24"/>
        </w:rPr>
      </w:pPr>
    </w:p>
    <w:p w14:paraId="3127EE80">
      <w:pPr>
        <w:pStyle w:val="5"/>
        <w:tabs>
          <w:tab w:val="left" w:pos="5580"/>
        </w:tabs>
        <w:rPr>
          <w:rFonts w:ascii="仿宋" w:hAnsi="仿宋" w:eastAsia="仿宋" w:cs="仿宋"/>
          <w:kern w:val="0"/>
          <w:sz w:val="24"/>
          <w:szCs w:val="28"/>
        </w:rPr>
      </w:pPr>
      <w:r>
        <w:rPr>
          <w:rFonts w:hint="eastAsia" w:ascii="仿宋" w:hAnsi="仿宋" w:eastAsia="仿宋" w:cs="仿宋"/>
          <w:sz w:val="24"/>
        </w:rPr>
        <w:t>注:响应报价应和响应分项报价表的总价相一致。</w:t>
      </w:r>
    </w:p>
    <w:p w14:paraId="6AECC48B">
      <w:pPr>
        <w:spacing w:line="360" w:lineRule="auto"/>
        <w:rPr>
          <w:rFonts w:ascii="仿宋" w:hAnsi="仿宋" w:eastAsia="仿宋" w:cs="仿宋"/>
          <w:sz w:val="24"/>
        </w:rPr>
      </w:pPr>
    </w:p>
    <w:p w14:paraId="2CE2B1AA">
      <w:pPr>
        <w:spacing w:line="360" w:lineRule="auto"/>
        <w:ind w:firstLine="1920" w:firstLineChars="80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供应商（盖公章）：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         </w:t>
      </w:r>
    </w:p>
    <w:p w14:paraId="762CC57D">
      <w:pPr>
        <w:spacing w:line="360" w:lineRule="auto"/>
        <w:ind w:firstLine="1920" w:firstLineChars="800"/>
        <w:rPr>
          <w:rFonts w:ascii="仿宋" w:hAnsi="仿宋" w:eastAsia="仿宋" w:cs="仿宋"/>
          <w:sz w:val="24"/>
          <w:u w:val="single"/>
        </w:rPr>
      </w:pPr>
      <w:r>
        <w:rPr>
          <w:rFonts w:hint="eastAsia" w:ascii="仿宋" w:hAnsi="仿宋" w:eastAsia="仿宋" w:cs="仿宋"/>
          <w:sz w:val="24"/>
        </w:rPr>
        <w:t>法定代表人（或单位负责人）或委托代理人（签字或盖章）：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</w:t>
      </w:r>
    </w:p>
    <w:p w14:paraId="30F400B3">
      <w:pPr>
        <w:spacing w:line="360" w:lineRule="auto"/>
        <w:ind w:firstLine="1920" w:firstLineChars="800"/>
        <w:rPr>
          <w:rFonts w:ascii="仿宋" w:hAnsi="仿宋" w:eastAsia="仿宋" w:cs="仿宋"/>
          <w:bCs/>
          <w:sz w:val="24"/>
        </w:rPr>
      </w:pPr>
      <w:r>
        <w:rPr>
          <w:rFonts w:hint="eastAsia" w:ascii="仿宋" w:hAnsi="仿宋" w:eastAsia="仿宋" w:cs="仿宋"/>
          <w:sz w:val="24"/>
        </w:rPr>
        <w:t>日    期：</w:t>
      </w:r>
      <w:r>
        <w:rPr>
          <w:rFonts w:hint="eastAsia" w:ascii="仿宋" w:hAnsi="仿宋" w:eastAsia="仿宋" w:cs="仿宋"/>
          <w:sz w:val="32"/>
          <w:u w:val="single"/>
        </w:rPr>
        <w:t xml:space="preserve">           </w:t>
      </w:r>
    </w:p>
    <w:p w14:paraId="214255B3">
      <w:pPr>
        <w:pStyle w:val="3"/>
        <w:jc w:val="center"/>
        <w:rPr>
          <w:rFonts w:ascii="仿宋" w:hAnsi="仿宋" w:eastAsia="仿宋" w:cs="仿宋"/>
          <w:b/>
          <w:sz w:val="28"/>
          <w:szCs w:val="28"/>
        </w:rPr>
      </w:pPr>
    </w:p>
    <w:p w14:paraId="11FFD8D6">
      <w:pPr>
        <w:pStyle w:val="3"/>
        <w:jc w:val="center"/>
        <w:rPr>
          <w:rFonts w:ascii="仿宋" w:hAnsi="仿宋" w:eastAsia="仿宋" w:cs="仿宋"/>
          <w:b/>
          <w:sz w:val="28"/>
          <w:szCs w:val="28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360927FE">
      <w:pPr>
        <w:pStyle w:val="3"/>
        <w:jc w:val="center"/>
        <w:rPr>
          <w:rFonts w:ascii="仿宋" w:hAnsi="仿宋" w:eastAsia="仿宋" w:cs="仿宋"/>
          <w:b/>
          <w:bCs/>
          <w:sz w:val="28"/>
          <w:szCs w:val="36"/>
        </w:rPr>
      </w:pPr>
      <w:r>
        <w:rPr>
          <w:rFonts w:hint="eastAsia" w:ascii="仿宋" w:hAnsi="仿宋" w:eastAsia="仿宋" w:cs="仿宋"/>
          <w:b/>
          <w:sz w:val="28"/>
          <w:szCs w:val="28"/>
        </w:rPr>
        <w:t>最后</w:t>
      </w:r>
      <w:r>
        <w:rPr>
          <w:rFonts w:hint="eastAsia" w:ascii="仿宋" w:hAnsi="仿宋" w:eastAsia="仿宋" w:cs="仿宋"/>
          <w:b/>
          <w:bCs/>
          <w:sz w:val="28"/>
          <w:szCs w:val="36"/>
        </w:rPr>
        <w:t>响应</w:t>
      </w:r>
      <w:r>
        <w:rPr>
          <w:rFonts w:hint="eastAsia" w:ascii="仿宋" w:hAnsi="仿宋" w:eastAsia="仿宋" w:cs="仿宋"/>
          <w:b/>
          <w:bCs/>
          <w:sz w:val="28"/>
          <w:szCs w:val="36"/>
          <w:lang w:val="zh-CN"/>
        </w:rPr>
        <w:t>报价</w:t>
      </w:r>
      <w:r>
        <w:rPr>
          <w:rFonts w:hint="eastAsia" w:ascii="仿宋" w:hAnsi="仿宋" w:eastAsia="仿宋" w:cs="仿宋"/>
          <w:b/>
          <w:bCs/>
          <w:sz w:val="28"/>
          <w:szCs w:val="36"/>
        </w:rPr>
        <w:t>一览</w:t>
      </w:r>
      <w:r>
        <w:rPr>
          <w:rFonts w:hint="eastAsia" w:ascii="仿宋" w:hAnsi="仿宋" w:eastAsia="仿宋" w:cs="仿宋"/>
          <w:b/>
          <w:bCs/>
          <w:sz w:val="28"/>
          <w:szCs w:val="36"/>
          <w:lang w:val="zh-CN"/>
        </w:rPr>
        <w:t>表</w:t>
      </w:r>
    </w:p>
    <w:p w14:paraId="23D136B4">
      <w:pPr>
        <w:autoSpaceDE w:val="0"/>
        <w:autoSpaceDN w:val="0"/>
        <w:adjustRightInd w:val="0"/>
        <w:snapToGrid w:val="0"/>
        <w:spacing w:line="360" w:lineRule="auto"/>
        <w:jc w:val="right"/>
        <w:rPr>
          <w:rFonts w:ascii="仿宋" w:hAnsi="仿宋" w:eastAsia="仿宋" w:cs="仿宋"/>
          <w:sz w:val="24"/>
          <w:lang w:val="zh-CN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</w:t>
      </w:r>
    </w:p>
    <w:p w14:paraId="1A47BBD2">
      <w:pPr>
        <w:autoSpaceDE w:val="0"/>
        <w:autoSpaceDN w:val="0"/>
        <w:adjustRightInd w:val="0"/>
        <w:snapToGrid w:val="0"/>
        <w:spacing w:line="360" w:lineRule="auto"/>
        <w:jc w:val="right"/>
        <w:rPr>
          <w:rFonts w:ascii="仿宋" w:hAnsi="仿宋" w:eastAsia="仿宋" w:cs="仿宋"/>
          <w:sz w:val="24"/>
          <w:lang w:val="zh-CN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</w:t>
      </w:r>
    </w:p>
    <w:tbl>
      <w:tblPr>
        <w:tblStyle w:val="7"/>
        <w:tblW w:w="857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52"/>
        <w:gridCol w:w="6327"/>
      </w:tblGrid>
      <w:tr w14:paraId="268D19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46" w:hRule="atLeast"/>
          <w:jc w:val="center"/>
        </w:trPr>
        <w:tc>
          <w:tcPr>
            <w:tcW w:w="2252" w:type="dxa"/>
            <w:vAlign w:val="center"/>
          </w:tcPr>
          <w:p w14:paraId="46153D88">
            <w:pPr>
              <w:pStyle w:val="4"/>
              <w:jc w:val="center"/>
              <w:rPr>
                <w:rFonts w:ascii="仿宋" w:hAnsi="仿宋" w:eastAsia="仿宋" w:cs="仿宋"/>
                <w:b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lang w:val="zh-CN"/>
              </w:rPr>
              <w:br w:type="page"/>
            </w:r>
            <w:r>
              <w:rPr>
                <w:rFonts w:hint="eastAsia" w:ascii="仿宋" w:hAnsi="仿宋" w:eastAsia="仿宋" w:cs="仿宋"/>
                <w:b/>
                <w:sz w:val="24"/>
              </w:rPr>
              <w:t>项目编号及名称</w:t>
            </w:r>
          </w:p>
        </w:tc>
        <w:tc>
          <w:tcPr>
            <w:tcW w:w="6327" w:type="dxa"/>
            <w:vAlign w:val="center"/>
          </w:tcPr>
          <w:p w14:paraId="7A400B0B">
            <w:pPr>
              <w:pStyle w:val="4"/>
              <w:rPr>
                <w:rFonts w:ascii="仿宋" w:hAnsi="仿宋" w:eastAsia="仿宋" w:cs="仿宋"/>
                <w:sz w:val="24"/>
                <w:u w:val="single"/>
              </w:rPr>
            </w:pPr>
            <w:r>
              <w:rPr>
                <w:rFonts w:hint="eastAsia" w:ascii="仿宋" w:hAnsi="仿宋" w:eastAsia="仿宋" w:cs="仿宋"/>
                <w:sz w:val="24"/>
              </w:rPr>
              <w:t>项目编号：</w:t>
            </w:r>
            <w:r>
              <w:rPr>
                <w:rFonts w:hint="eastAsia" w:ascii="仿宋" w:hAnsi="仿宋" w:eastAsia="仿宋" w:cs="仿宋"/>
                <w:sz w:val="24"/>
                <w:u w:val="single"/>
              </w:rPr>
              <w:t xml:space="preserve">              </w:t>
            </w:r>
          </w:p>
          <w:p w14:paraId="058052A2">
            <w:pPr>
              <w:pStyle w:val="4"/>
              <w:rPr>
                <w:rFonts w:hint="default" w:ascii="仿宋" w:hAnsi="仿宋" w:eastAsia="仿宋" w:cs="仿宋"/>
                <w:sz w:val="24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项目名</w:t>
            </w:r>
            <w:r>
              <w:rPr>
                <w:rFonts w:hint="eastAsia" w:ascii="仿宋" w:hAnsi="仿宋" w:eastAsia="仿宋" w:cs="仿宋"/>
                <w:sz w:val="24"/>
                <w:u w:val="none"/>
              </w:rPr>
              <w:t>称：</w:t>
            </w:r>
            <w:r>
              <w:rPr>
                <w:rFonts w:hint="eastAsia" w:ascii="仿宋" w:hAnsi="仿宋" w:eastAsia="仿宋" w:cs="仿宋"/>
                <w:sz w:val="24"/>
                <w:u w:val="single"/>
              </w:rPr>
              <w:t xml:space="preserve">        </w:t>
            </w:r>
            <w:r>
              <w:rPr>
                <w:rFonts w:hint="eastAsia" w:ascii="仿宋" w:hAnsi="仿宋" w:eastAsia="仿宋" w:cs="仿宋"/>
                <w:sz w:val="24"/>
                <w:u w:val="single"/>
              </w:rPr>
              <w:t xml:space="preserve">  </w:t>
            </w:r>
            <w:r>
              <w:rPr>
                <w:rFonts w:hint="eastAsia" w:ascii="仿宋" w:hAnsi="仿宋" w:eastAsia="仿宋" w:cs="仿宋"/>
                <w:sz w:val="24"/>
                <w:u w:val="single"/>
                <w:lang w:val="en-US" w:eastAsia="zh-CN"/>
              </w:rPr>
              <w:t xml:space="preserve">    </w:t>
            </w:r>
            <w:bookmarkStart w:id="3" w:name="_GoBack"/>
            <w:bookmarkEnd w:id="3"/>
          </w:p>
        </w:tc>
      </w:tr>
      <w:tr w14:paraId="6FE5FB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8" w:hRule="atLeast"/>
          <w:jc w:val="center"/>
        </w:trPr>
        <w:tc>
          <w:tcPr>
            <w:tcW w:w="2252" w:type="dxa"/>
            <w:vAlign w:val="center"/>
          </w:tcPr>
          <w:p w14:paraId="5AD8261A">
            <w:pPr>
              <w:pStyle w:val="4"/>
              <w:jc w:val="center"/>
              <w:rPr>
                <w:rFonts w:ascii="仿宋" w:hAnsi="仿宋" w:eastAsia="仿宋" w:cs="仿宋"/>
                <w:b/>
                <w:sz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</w:rPr>
              <w:t>响应报价</w:t>
            </w:r>
            <w:r>
              <w:rPr>
                <w:rFonts w:hint="eastAsia" w:ascii="仿宋" w:hAnsi="仿宋" w:eastAsia="仿宋" w:cs="仿宋"/>
                <w:b/>
                <w:sz w:val="24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b/>
                <w:sz w:val="24"/>
                <w:lang w:val="en-US" w:eastAsia="zh-CN"/>
              </w:rPr>
              <w:t>总价合计</w:t>
            </w:r>
            <w:r>
              <w:rPr>
                <w:rFonts w:hint="eastAsia" w:ascii="仿宋" w:hAnsi="仿宋" w:eastAsia="仿宋" w:cs="仿宋"/>
                <w:b/>
                <w:sz w:val="24"/>
                <w:lang w:eastAsia="zh-CN"/>
              </w:rPr>
              <w:t>）</w:t>
            </w:r>
          </w:p>
        </w:tc>
        <w:tc>
          <w:tcPr>
            <w:tcW w:w="6327" w:type="dxa"/>
            <w:vAlign w:val="center"/>
          </w:tcPr>
          <w:p w14:paraId="403FD886">
            <w:pPr>
              <w:pStyle w:val="4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人民币（大写）：</w:t>
            </w:r>
            <w:r>
              <w:rPr>
                <w:rFonts w:hint="eastAsia" w:ascii="仿宋" w:hAnsi="仿宋" w:eastAsia="仿宋" w:cs="仿宋"/>
                <w:sz w:val="24"/>
                <w:u w:val="single"/>
              </w:rPr>
              <w:t xml:space="preserve">             </w:t>
            </w:r>
            <w:r>
              <w:rPr>
                <w:rFonts w:hint="eastAsia" w:ascii="仿宋" w:hAnsi="仿宋" w:eastAsia="仿宋" w:cs="仿宋"/>
                <w:sz w:val="24"/>
              </w:rPr>
              <w:t xml:space="preserve"> （小写：¥</w:t>
            </w:r>
            <w:r>
              <w:rPr>
                <w:rFonts w:hint="eastAsia" w:ascii="仿宋" w:hAnsi="仿宋" w:eastAsia="仿宋" w:cs="仿宋"/>
                <w:sz w:val="24"/>
                <w:u w:val="single"/>
              </w:rPr>
              <w:t xml:space="preserve">      </w:t>
            </w:r>
            <w:r>
              <w:rPr>
                <w:rFonts w:hint="eastAsia" w:ascii="仿宋" w:hAnsi="仿宋" w:eastAsia="仿宋" w:cs="仿宋"/>
                <w:sz w:val="24"/>
              </w:rPr>
              <w:t>元）</w:t>
            </w:r>
          </w:p>
        </w:tc>
      </w:tr>
      <w:tr w14:paraId="6CBC9C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2252" w:type="dxa"/>
            <w:shd w:val="clear" w:color="auto" w:fill="auto"/>
            <w:vAlign w:val="center"/>
          </w:tcPr>
          <w:p w14:paraId="10653142">
            <w:pPr>
              <w:spacing w:after="120"/>
              <w:jc w:val="center"/>
              <w:rPr>
                <w:rFonts w:eastAsia="仿宋"/>
                <w:b/>
                <w:sz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</w:rPr>
              <w:t>服务期</w:t>
            </w:r>
          </w:p>
        </w:tc>
        <w:tc>
          <w:tcPr>
            <w:tcW w:w="6327" w:type="dxa"/>
            <w:vAlign w:val="center"/>
          </w:tcPr>
          <w:p w14:paraId="6E142249">
            <w:pPr>
              <w:pStyle w:val="4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服务使用有效期为自服务开通之日起12个月</w:t>
            </w:r>
          </w:p>
        </w:tc>
      </w:tr>
      <w:tr w14:paraId="63FA98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0" w:hRule="atLeast"/>
          <w:jc w:val="center"/>
        </w:trPr>
        <w:tc>
          <w:tcPr>
            <w:tcW w:w="2252" w:type="dxa"/>
            <w:shd w:val="clear" w:color="auto" w:fill="auto"/>
            <w:vAlign w:val="center"/>
          </w:tcPr>
          <w:p w14:paraId="01306AA2">
            <w:pPr>
              <w:spacing w:after="120"/>
              <w:jc w:val="center"/>
              <w:rPr>
                <w:rFonts w:eastAsia="仿宋"/>
                <w:b/>
                <w:sz w:val="24"/>
              </w:rPr>
            </w:pPr>
            <w:r>
              <w:rPr>
                <w:rFonts w:hint="eastAsia" w:eastAsia="仿宋"/>
                <w:b/>
                <w:sz w:val="24"/>
              </w:rPr>
              <w:t>服务</w:t>
            </w:r>
            <w:r>
              <w:rPr>
                <w:rFonts w:eastAsia="仿宋"/>
                <w:b/>
                <w:sz w:val="24"/>
              </w:rPr>
              <w:t>地点</w:t>
            </w:r>
          </w:p>
        </w:tc>
        <w:tc>
          <w:tcPr>
            <w:tcW w:w="6327" w:type="dxa"/>
            <w:vAlign w:val="center"/>
          </w:tcPr>
          <w:p w14:paraId="6E392915">
            <w:pPr>
              <w:pStyle w:val="4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甲方指定地点</w:t>
            </w:r>
          </w:p>
        </w:tc>
      </w:tr>
      <w:tr w14:paraId="657E4C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0" w:hRule="atLeast"/>
          <w:jc w:val="center"/>
        </w:trPr>
        <w:tc>
          <w:tcPr>
            <w:tcW w:w="2252" w:type="dxa"/>
            <w:shd w:val="clear" w:color="auto" w:fill="auto"/>
            <w:vAlign w:val="center"/>
          </w:tcPr>
          <w:p w14:paraId="6308D8D7">
            <w:pPr>
              <w:ind w:left="-13" w:leftChars="-6"/>
              <w:jc w:val="center"/>
              <w:rPr>
                <w:rFonts w:eastAsia="仿宋"/>
                <w:b/>
                <w:sz w:val="24"/>
                <w:highlight w:val="none"/>
              </w:rPr>
            </w:pPr>
            <w:r>
              <w:rPr>
                <w:rFonts w:hint="eastAsia" w:eastAsia="仿宋"/>
                <w:b/>
                <w:sz w:val="24"/>
                <w:highlight w:val="none"/>
              </w:rPr>
              <w:t>服务人数</w:t>
            </w:r>
            <w:r>
              <w:rPr>
                <w:rFonts w:hint="eastAsia" w:ascii="仿宋_GB2312" w:hAnsi="仿宋_GB2312" w:eastAsia="仿宋_GB2312" w:cs="仿宋_GB2312"/>
                <w:b/>
                <w:sz w:val="24"/>
                <w:highlight w:val="none"/>
              </w:rPr>
              <w:t>（暂定）</w:t>
            </w:r>
          </w:p>
        </w:tc>
        <w:tc>
          <w:tcPr>
            <w:tcW w:w="6327" w:type="dxa"/>
            <w:vAlign w:val="center"/>
          </w:tcPr>
          <w:p w14:paraId="26AB744D">
            <w:pPr>
              <w:spacing w:line="360" w:lineRule="auto"/>
              <w:ind w:firstLine="240" w:firstLineChars="100"/>
              <w:rPr>
                <w:rFonts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eastAsia="仿宋"/>
                <w:sz w:val="24"/>
                <w:highlight w:val="none"/>
              </w:rPr>
              <w:t>5000人</w:t>
            </w:r>
          </w:p>
        </w:tc>
      </w:tr>
      <w:tr w14:paraId="7E249C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1" w:hRule="atLeast"/>
          <w:jc w:val="center"/>
        </w:trPr>
        <w:tc>
          <w:tcPr>
            <w:tcW w:w="2252" w:type="dxa"/>
            <w:vAlign w:val="center"/>
          </w:tcPr>
          <w:p w14:paraId="46BA87CB">
            <w:pPr>
              <w:pStyle w:val="4"/>
              <w:jc w:val="center"/>
              <w:rPr>
                <w:rFonts w:ascii="仿宋" w:hAnsi="仿宋" w:eastAsia="仿宋" w:cs="仿宋"/>
                <w:b/>
                <w:sz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</w:rPr>
              <w:t>备注</w:t>
            </w:r>
          </w:p>
        </w:tc>
        <w:tc>
          <w:tcPr>
            <w:tcW w:w="6327" w:type="dxa"/>
            <w:vAlign w:val="center"/>
          </w:tcPr>
          <w:p w14:paraId="262C99B3">
            <w:pPr>
              <w:pStyle w:val="4"/>
              <w:rPr>
                <w:rFonts w:ascii="仿宋" w:hAnsi="仿宋" w:eastAsia="仿宋" w:cs="仿宋"/>
                <w:sz w:val="24"/>
              </w:rPr>
            </w:pPr>
          </w:p>
        </w:tc>
      </w:tr>
    </w:tbl>
    <w:p w14:paraId="41D6683B">
      <w:pPr>
        <w:pStyle w:val="4"/>
        <w:rPr>
          <w:rFonts w:ascii="仿宋" w:hAnsi="仿宋" w:eastAsia="仿宋" w:cs="仿宋"/>
          <w:lang w:val="zh-CN"/>
        </w:rPr>
      </w:pPr>
    </w:p>
    <w:p w14:paraId="58CCE430">
      <w:pPr>
        <w:autoSpaceDE w:val="0"/>
        <w:autoSpaceDN w:val="0"/>
        <w:adjustRightInd w:val="0"/>
        <w:snapToGrid w:val="0"/>
        <w:spacing w:line="360" w:lineRule="auto"/>
        <w:ind w:firstLine="960" w:firstLineChars="400"/>
        <w:rPr>
          <w:rFonts w:ascii="仿宋" w:hAnsi="仿宋" w:eastAsia="仿宋" w:cs="仿宋"/>
          <w:sz w:val="24"/>
          <w:lang w:val="zh-CN"/>
        </w:rPr>
      </w:pPr>
    </w:p>
    <w:p w14:paraId="7D454DD1">
      <w:pPr>
        <w:spacing w:line="360" w:lineRule="auto"/>
        <w:ind w:firstLine="1920" w:firstLineChars="80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供应商（盖公章）：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         </w:t>
      </w:r>
    </w:p>
    <w:p w14:paraId="3F3DEF3E">
      <w:pPr>
        <w:spacing w:line="360" w:lineRule="auto"/>
        <w:ind w:firstLine="1920" w:firstLineChars="800"/>
        <w:rPr>
          <w:rFonts w:ascii="仿宋" w:hAnsi="仿宋" w:eastAsia="仿宋" w:cs="仿宋"/>
          <w:sz w:val="24"/>
          <w:u w:val="single"/>
        </w:rPr>
      </w:pPr>
      <w:r>
        <w:rPr>
          <w:rFonts w:hint="eastAsia" w:ascii="仿宋" w:hAnsi="仿宋" w:eastAsia="仿宋" w:cs="仿宋"/>
          <w:sz w:val="24"/>
        </w:rPr>
        <w:t>法定代表人（或单位负责人）或委托代理人（签字或盖章）：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</w:t>
      </w:r>
    </w:p>
    <w:p w14:paraId="52BF6D12">
      <w:pPr>
        <w:spacing w:line="360" w:lineRule="auto"/>
        <w:ind w:firstLine="1920" w:firstLineChars="800"/>
        <w:rPr>
          <w:rFonts w:ascii="仿宋" w:hAnsi="仿宋" w:eastAsia="仿宋" w:cs="仿宋"/>
          <w:kern w:val="0"/>
          <w:sz w:val="24"/>
          <w:u w:val="single"/>
        </w:rPr>
      </w:pPr>
      <w:r>
        <w:rPr>
          <w:rFonts w:hint="eastAsia" w:ascii="仿宋" w:hAnsi="仿宋" w:eastAsia="仿宋" w:cs="仿宋"/>
          <w:sz w:val="24"/>
        </w:rPr>
        <w:t>日    期：</w:t>
      </w:r>
      <w:r>
        <w:rPr>
          <w:rFonts w:hint="eastAsia" w:ascii="仿宋" w:hAnsi="仿宋" w:eastAsia="仿宋" w:cs="仿宋"/>
          <w:sz w:val="32"/>
          <w:u w:val="single"/>
        </w:rPr>
        <w:t xml:space="preserve">                  </w:t>
      </w:r>
    </w:p>
    <w:p w14:paraId="50017301">
      <w:pPr>
        <w:rPr>
          <w:rFonts w:ascii="仿宋" w:hAnsi="仿宋" w:eastAsia="仿宋" w:cs="仿宋"/>
          <w:b/>
          <w:bCs/>
          <w:sz w:val="24"/>
        </w:rPr>
      </w:pPr>
      <w:r>
        <w:rPr>
          <w:rFonts w:hint="eastAsia" w:ascii="仿宋" w:hAnsi="仿宋" w:eastAsia="仿宋" w:cs="仿宋"/>
          <w:b/>
          <w:bCs/>
          <w:sz w:val="24"/>
        </w:rPr>
        <w:t>（备注：</w:t>
      </w:r>
      <w:r>
        <w:rPr>
          <w:rFonts w:hint="eastAsia" w:ascii="仿宋" w:hAnsi="仿宋" w:eastAsia="仿宋" w:cs="仿宋"/>
          <w:b/>
          <w:bCs/>
          <w:sz w:val="24"/>
          <w:lang w:val="zh-CN"/>
        </w:rPr>
        <w:t>单独提供</w:t>
      </w:r>
      <w:r>
        <w:rPr>
          <w:rFonts w:hint="eastAsia" w:ascii="仿宋" w:hAnsi="仿宋" w:eastAsia="仿宋" w:cs="仿宋"/>
          <w:b/>
          <w:bCs/>
          <w:sz w:val="24"/>
        </w:rPr>
        <w:t>，</w:t>
      </w:r>
      <w:r>
        <w:rPr>
          <w:rFonts w:hint="eastAsia" w:ascii="仿宋" w:hAnsi="仿宋" w:eastAsia="仿宋" w:cs="仿宋"/>
          <w:b/>
          <w:bCs/>
          <w:sz w:val="24"/>
          <w:lang w:val="zh-CN"/>
        </w:rPr>
        <w:t>无需装订在响应文件中</w:t>
      </w:r>
      <w:r>
        <w:rPr>
          <w:rFonts w:hint="eastAsia" w:ascii="仿宋" w:hAnsi="仿宋" w:eastAsia="仿宋" w:cs="仿宋"/>
          <w:b/>
          <w:bCs/>
          <w:sz w:val="24"/>
        </w:rPr>
        <w:t>，不见面最后磋商报价结束后，扫描发至招标代理机构邮箱：904896077@qq.com）</w:t>
      </w:r>
    </w:p>
    <w:p w14:paraId="267DCD77">
      <w:pPr>
        <w:adjustRightInd w:val="0"/>
        <w:snapToGrid w:val="0"/>
        <w:spacing w:line="360" w:lineRule="auto"/>
        <w:jc w:val="center"/>
        <w:rPr>
          <w:rFonts w:ascii="仿宋" w:hAnsi="仿宋" w:eastAsia="仿宋" w:cs="仿宋"/>
          <w:b/>
          <w:sz w:val="42"/>
        </w:rPr>
      </w:pPr>
    </w:p>
    <w:p w14:paraId="133D159A">
      <w:pPr>
        <w:adjustRightInd w:val="0"/>
        <w:snapToGrid w:val="0"/>
        <w:spacing w:line="360" w:lineRule="auto"/>
        <w:jc w:val="center"/>
        <w:rPr>
          <w:rFonts w:ascii="仿宋" w:hAnsi="仿宋" w:eastAsia="仿宋" w:cs="仿宋"/>
          <w:b/>
          <w:sz w:val="42"/>
        </w:rPr>
        <w:sectPr>
          <w:footerReference r:id="rId3" w:type="default"/>
          <w:pgSz w:w="11906" w:h="16838"/>
          <w:pgMar w:top="1418" w:right="1418" w:bottom="1418" w:left="1418" w:header="851" w:footer="992" w:gutter="0"/>
          <w:cols w:space="720" w:num="1"/>
          <w:docGrid w:linePitch="312" w:charSpace="0"/>
        </w:sectPr>
      </w:pPr>
    </w:p>
    <w:p w14:paraId="1FFF4B05">
      <w:pPr>
        <w:pStyle w:val="3"/>
        <w:jc w:val="center"/>
        <w:rPr>
          <w:rFonts w:ascii="仿宋" w:hAnsi="仿宋" w:eastAsia="仿宋" w:cs="仿宋"/>
          <w:b/>
          <w:bCs/>
          <w:sz w:val="28"/>
          <w:szCs w:val="36"/>
        </w:rPr>
      </w:pPr>
      <w:r>
        <w:rPr>
          <w:rFonts w:hint="eastAsia" w:ascii="仿宋" w:hAnsi="仿宋" w:eastAsia="仿宋" w:cs="仿宋"/>
          <w:b/>
          <w:bCs/>
          <w:sz w:val="28"/>
          <w:szCs w:val="36"/>
        </w:rPr>
        <w:t>（</w:t>
      </w:r>
      <w:r>
        <w:rPr>
          <w:rFonts w:hint="eastAsia" w:ascii="仿宋" w:hAnsi="仿宋" w:eastAsia="仿宋" w:cs="仿宋"/>
          <w:b/>
          <w:sz w:val="28"/>
          <w:szCs w:val="28"/>
        </w:rPr>
        <w:t>最后</w:t>
      </w:r>
      <w:r>
        <w:rPr>
          <w:rFonts w:hint="eastAsia" w:ascii="仿宋" w:hAnsi="仿宋" w:eastAsia="仿宋" w:cs="仿宋"/>
          <w:b/>
          <w:bCs/>
          <w:sz w:val="28"/>
          <w:szCs w:val="36"/>
        </w:rPr>
        <w:t>）响应分项报价表</w:t>
      </w:r>
    </w:p>
    <w:p w14:paraId="43C25278">
      <w:pPr>
        <w:pStyle w:val="4"/>
        <w:rPr>
          <w:rFonts w:ascii="仿宋" w:hAnsi="仿宋" w:eastAsia="仿宋" w:cs="仿宋"/>
          <w:sz w:val="24"/>
          <w:u w:val="single"/>
        </w:rPr>
      </w:pPr>
      <w:r>
        <w:rPr>
          <w:rFonts w:hint="eastAsia" w:ascii="仿宋" w:hAnsi="仿宋" w:eastAsia="仿宋" w:cs="仿宋"/>
          <w:sz w:val="24"/>
        </w:rPr>
        <w:t>项目编号：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</w:t>
      </w:r>
    </w:p>
    <w:p w14:paraId="4B748832">
      <w:pPr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项目名称：</w:t>
      </w:r>
    </w:p>
    <w:tbl>
      <w:tblPr>
        <w:tblStyle w:val="7"/>
        <w:tblpPr w:leftFromText="180" w:rightFromText="180" w:vertAnchor="text" w:horzAnchor="page" w:tblpXSpec="center" w:tblpY="253"/>
        <w:tblOverlap w:val="never"/>
        <w:tblW w:w="935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4"/>
        <w:gridCol w:w="3285"/>
        <w:gridCol w:w="885"/>
        <w:gridCol w:w="990"/>
        <w:gridCol w:w="990"/>
        <w:gridCol w:w="1350"/>
        <w:gridCol w:w="1110"/>
      </w:tblGrid>
      <w:tr w14:paraId="61E229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atLeast"/>
          <w:jc w:val="center"/>
        </w:trPr>
        <w:tc>
          <w:tcPr>
            <w:tcW w:w="744" w:type="dxa"/>
            <w:vAlign w:val="center"/>
          </w:tcPr>
          <w:p w14:paraId="06F33A12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序号</w:t>
            </w:r>
          </w:p>
        </w:tc>
        <w:tc>
          <w:tcPr>
            <w:tcW w:w="3285" w:type="dxa"/>
            <w:vAlign w:val="center"/>
          </w:tcPr>
          <w:p w14:paraId="0610419E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  <w:r>
              <w:rPr>
                <w:rFonts w:hint="eastAsia" w:eastAsia="仿宋"/>
                <w:sz w:val="24"/>
              </w:rPr>
              <w:t>服务内容</w:t>
            </w:r>
          </w:p>
        </w:tc>
        <w:tc>
          <w:tcPr>
            <w:tcW w:w="885" w:type="dxa"/>
            <w:vAlign w:val="center"/>
          </w:tcPr>
          <w:p w14:paraId="4161C7EF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数量</w:t>
            </w:r>
          </w:p>
        </w:tc>
        <w:tc>
          <w:tcPr>
            <w:tcW w:w="990" w:type="dxa"/>
            <w:vAlign w:val="center"/>
          </w:tcPr>
          <w:p w14:paraId="35DE31BF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单位</w:t>
            </w:r>
          </w:p>
        </w:tc>
        <w:tc>
          <w:tcPr>
            <w:tcW w:w="990" w:type="dxa"/>
            <w:vAlign w:val="center"/>
          </w:tcPr>
          <w:p w14:paraId="0E3007FC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单价（元）</w:t>
            </w:r>
          </w:p>
        </w:tc>
        <w:tc>
          <w:tcPr>
            <w:tcW w:w="1350" w:type="dxa"/>
            <w:vAlign w:val="center"/>
          </w:tcPr>
          <w:p w14:paraId="402B0900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小计</w:t>
            </w:r>
          </w:p>
          <w:p w14:paraId="4C3E027D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（元）</w:t>
            </w:r>
          </w:p>
        </w:tc>
        <w:tc>
          <w:tcPr>
            <w:tcW w:w="1110" w:type="dxa"/>
            <w:vAlign w:val="center"/>
          </w:tcPr>
          <w:p w14:paraId="6538E029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备注</w:t>
            </w:r>
          </w:p>
        </w:tc>
      </w:tr>
      <w:tr w14:paraId="628B46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atLeast"/>
          <w:jc w:val="center"/>
        </w:trPr>
        <w:tc>
          <w:tcPr>
            <w:tcW w:w="744" w:type="dxa"/>
            <w:vAlign w:val="center"/>
          </w:tcPr>
          <w:p w14:paraId="5E6C9A49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  <w:r>
              <w:rPr>
                <w:rFonts w:hint="eastAsia" w:eastAsia="仿宋"/>
                <w:sz w:val="24"/>
              </w:rPr>
              <w:t>1</w:t>
            </w:r>
          </w:p>
        </w:tc>
        <w:tc>
          <w:tcPr>
            <w:tcW w:w="3285" w:type="dxa"/>
            <w:vAlign w:val="center"/>
          </w:tcPr>
          <w:p w14:paraId="312E8C0F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新就业形态劳动者健康服务项目</w:t>
            </w:r>
          </w:p>
        </w:tc>
        <w:tc>
          <w:tcPr>
            <w:tcW w:w="885" w:type="dxa"/>
          </w:tcPr>
          <w:p w14:paraId="16A080B1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  <w:r>
              <w:rPr>
                <w:rFonts w:hint="eastAsia" w:eastAsia="仿宋"/>
                <w:sz w:val="24"/>
              </w:rPr>
              <w:t>5000</w:t>
            </w:r>
          </w:p>
        </w:tc>
        <w:tc>
          <w:tcPr>
            <w:tcW w:w="990" w:type="dxa"/>
            <w:vAlign w:val="center"/>
          </w:tcPr>
          <w:p w14:paraId="1815247E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  <w:r>
              <w:rPr>
                <w:rFonts w:hint="eastAsia" w:eastAsia="仿宋"/>
                <w:sz w:val="24"/>
              </w:rPr>
              <w:t>人</w:t>
            </w:r>
          </w:p>
        </w:tc>
        <w:tc>
          <w:tcPr>
            <w:tcW w:w="990" w:type="dxa"/>
            <w:vAlign w:val="center"/>
          </w:tcPr>
          <w:p w14:paraId="04A8D15B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350" w:type="dxa"/>
            <w:vAlign w:val="center"/>
          </w:tcPr>
          <w:p w14:paraId="478D89B3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110" w:type="dxa"/>
            <w:vAlign w:val="center"/>
          </w:tcPr>
          <w:p w14:paraId="50745E9D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</w:tr>
      <w:tr w14:paraId="3F240E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atLeast"/>
          <w:jc w:val="center"/>
        </w:trPr>
        <w:tc>
          <w:tcPr>
            <w:tcW w:w="744" w:type="dxa"/>
            <w:vAlign w:val="center"/>
          </w:tcPr>
          <w:p w14:paraId="5D355DCB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3285" w:type="dxa"/>
            <w:vAlign w:val="center"/>
          </w:tcPr>
          <w:p w14:paraId="32917DE1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885" w:type="dxa"/>
          </w:tcPr>
          <w:p w14:paraId="3E85547F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990" w:type="dxa"/>
            <w:vAlign w:val="center"/>
          </w:tcPr>
          <w:p w14:paraId="2DEC5B21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990" w:type="dxa"/>
            <w:vAlign w:val="center"/>
          </w:tcPr>
          <w:p w14:paraId="6800CEF8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350" w:type="dxa"/>
            <w:vAlign w:val="center"/>
          </w:tcPr>
          <w:p w14:paraId="7CCBA168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110" w:type="dxa"/>
            <w:vAlign w:val="center"/>
          </w:tcPr>
          <w:p w14:paraId="4AEBC01F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</w:tr>
      <w:tr w14:paraId="0E81E2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atLeast"/>
          <w:jc w:val="center"/>
        </w:trPr>
        <w:tc>
          <w:tcPr>
            <w:tcW w:w="744" w:type="dxa"/>
            <w:vAlign w:val="center"/>
          </w:tcPr>
          <w:p w14:paraId="781E998E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3285" w:type="dxa"/>
            <w:vAlign w:val="center"/>
          </w:tcPr>
          <w:p w14:paraId="2EFA3EDB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885" w:type="dxa"/>
          </w:tcPr>
          <w:p w14:paraId="553FF46B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990" w:type="dxa"/>
            <w:vAlign w:val="center"/>
          </w:tcPr>
          <w:p w14:paraId="164F1117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990" w:type="dxa"/>
            <w:vAlign w:val="center"/>
          </w:tcPr>
          <w:p w14:paraId="45286DEB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350" w:type="dxa"/>
            <w:vAlign w:val="center"/>
          </w:tcPr>
          <w:p w14:paraId="748CAAF3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110" w:type="dxa"/>
            <w:vAlign w:val="center"/>
          </w:tcPr>
          <w:p w14:paraId="215EF3F5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</w:tr>
      <w:tr w14:paraId="13FC4E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atLeast"/>
          <w:jc w:val="center"/>
        </w:trPr>
        <w:tc>
          <w:tcPr>
            <w:tcW w:w="744" w:type="dxa"/>
            <w:vAlign w:val="center"/>
          </w:tcPr>
          <w:p w14:paraId="118CE9F8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3285" w:type="dxa"/>
            <w:vAlign w:val="center"/>
          </w:tcPr>
          <w:p w14:paraId="121B7281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885" w:type="dxa"/>
          </w:tcPr>
          <w:p w14:paraId="0B89B142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990" w:type="dxa"/>
            <w:vAlign w:val="center"/>
          </w:tcPr>
          <w:p w14:paraId="15A6E14D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990" w:type="dxa"/>
            <w:vAlign w:val="center"/>
          </w:tcPr>
          <w:p w14:paraId="6A32F4A9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350" w:type="dxa"/>
            <w:vAlign w:val="center"/>
          </w:tcPr>
          <w:p w14:paraId="24083927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110" w:type="dxa"/>
            <w:vAlign w:val="center"/>
          </w:tcPr>
          <w:p w14:paraId="68DCF4FA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</w:tr>
      <w:tr w14:paraId="742193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atLeast"/>
          <w:jc w:val="center"/>
        </w:trPr>
        <w:tc>
          <w:tcPr>
            <w:tcW w:w="744" w:type="dxa"/>
            <w:vAlign w:val="center"/>
          </w:tcPr>
          <w:p w14:paraId="64BD17B1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3285" w:type="dxa"/>
            <w:vAlign w:val="center"/>
          </w:tcPr>
          <w:p w14:paraId="64DB7C26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885" w:type="dxa"/>
          </w:tcPr>
          <w:p w14:paraId="3C313FD0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990" w:type="dxa"/>
            <w:vAlign w:val="center"/>
          </w:tcPr>
          <w:p w14:paraId="7C0B4B37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990" w:type="dxa"/>
            <w:vAlign w:val="center"/>
          </w:tcPr>
          <w:p w14:paraId="68E54A95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350" w:type="dxa"/>
            <w:vAlign w:val="center"/>
          </w:tcPr>
          <w:p w14:paraId="1A1464BF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110" w:type="dxa"/>
            <w:vAlign w:val="center"/>
          </w:tcPr>
          <w:p w14:paraId="7558E614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</w:tr>
      <w:tr w14:paraId="142EEE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atLeast"/>
          <w:jc w:val="center"/>
        </w:trPr>
        <w:tc>
          <w:tcPr>
            <w:tcW w:w="744" w:type="dxa"/>
            <w:vAlign w:val="center"/>
          </w:tcPr>
          <w:p w14:paraId="091B3E4A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3285" w:type="dxa"/>
            <w:vAlign w:val="center"/>
          </w:tcPr>
          <w:p w14:paraId="50946851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885" w:type="dxa"/>
          </w:tcPr>
          <w:p w14:paraId="2C461240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990" w:type="dxa"/>
            <w:vAlign w:val="center"/>
          </w:tcPr>
          <w:p w14:paraId="3F4E2998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990" w:type="dxa"/>
            <w:vAlign w:val="center"/>
          </w:tcPr>
          <w:p w14:paraId="0F7D6142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350" w:type="dxa"/>
            <w:vAlign w:val="center"/>
          </w:tcPr>
          <w:p w14:paraId="741F00BD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110" w:type="dxa"/>
            <w:vAlign w:val="center"/>
          </w:tcPr>
          <w:p w14:paraId="5B2F5018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</w:tr>
      <w:tr w14:paraId="204E54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atLeast"/>
          <w:jc w:val="center"/>
        </w:trPr>
        <w:tc>
          <w:tcPr>
            <w:tcW w:w="744" w:type="dxa"/>
            <w:vAlign w:val="center"/>
          </w:tcPr>
          <w:p w14:paraId="324F0A46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3285" w:type="dxa"/>
            <w:vAlign w:val="center"/>
          </w:tcPr>
          <w:p w14:paraId="7473431E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885" w:type="dxa"/>
          </w:tcPr>
          <w:p w14:paraId="08A0CEC3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990" w:type="dxa"/>
            <w:vAlign w:val="center"/>
          </w:tcPr>
          <w:p w14:paraId="00C0D189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990" w:type="dxa"/>
            <w:vAlign w:val="center"/>
          </w:tcPr>
          <w:p w14:paraId="77258C0C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350" w:type="dxa"/>
            <w:vAlign w:val="center"/>
          </w:tcPr>
          <w:p w14:paraId="24157F83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110" w:type="dxa"/>
            <w:vAlign w:val="center"/>
          </w:tcPr>
          <w:p w14:paraId="2EC1CE3C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</w:tr>
      <w:tr w14:paraId="21E152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atLeast"/>
          <w:jc w:val="center"/>
        </w:trPr>
        <w:tc>
          <w:tcPr>
            <w:tcW w:w="744" w:type="dxa"/>
            <w:vAlign w:val="center"/>
          </w:tcPr>
          <w:p w14:paraId="333772F0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6150" w:type="dxa"/>
            <w:gridSpan w:val="4"/>
            <w:vAlign w:val="center"/>
          </w:tcPr>
          <w:p w14:paraId="3F687C8F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  <w:r>
              <w:rPr>
                <w:rFonts w:hint="eastAsia" w:eastAsia="仿宋"/>
                <w:sz w:val="24"/>
              </w:rPr>
              <w:t>合计金额（元）</w:t>
            </w:r>
          </w:p>
        </w:tc>
        <w:tc>
          <w:tcPr>
            <w:tcW w:w="2460" w:type="dxa"/>
            <w:gridSpan w:val="2"/>
            <w:vAlign w:val="center"/>
          </w:tcPr>
          <w:p w14:paraId="4301EB7E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</w:tr>
    </w:tbl>
    <w:p w14:paraId="29BB9258">
      <w:pPr>
        <w:rPr>
          <w:rFonts w:ascii="仿宋" w:hAnsi="仿宋" w:eastAsia="仿宋" w:cs="仿宋"/>
          <w:sz w:val="24"/>
        </w:rPr>
      </w:pPr>
    </w:p>
    <w:p w14:paraId="1A1DD802">
      <w:pPr>
        <w:pStyle w:val="5"/>
        <w:tabs>
          <w:tab w:val="left" w:pos="5580"/>
        </w:tabs>
        <w:rPr>
          <w:rFonts w:ascii="仿宋" w:hAnsi="仿宋" w:eastAsia="仿宋" w:cs="仿宋"/>
          <w:kern w:val="0"/>
          <w:sz w:val="24"/>
          <w:szCs w:val="28"/>
        </w:rPr>
      </w:pPr>
      <w:r>
        <w:rPr>
          <w:rFonts w:hint="eastAsia" w:ascii="仿宋" w:hAnsi="仿宋" w:eastAsia="仿宋" w:cs="仿宋"/>
          <w:sz w:val="24"/>
        </w:rPr>
        <w:t>注:响应报价应和响应分项报价表的总价相一致。</w:t>
      </w:r>
    </w:p>
    <w:p w14:paraId="5728859A">
      <w:pPr>
        <w:spacing w:line="360" w:lineRule="auto"/>
        <w:ind w:firstLine="1920" w:firstLineChars="800"/>
        <w:rPr>
          <w:rFonts w:ascii="仿宋" w:hAnsi="仿宋" w:eastAsia="仿宋" w:cs="仿宋"/>
          <w:sz w:val="24"/>
        </w:rPr>
      </w:pPr>
    </w:p>
    <w:p w14:paraId="0AD49491">
      <w:pPr>
        <w:spacing w:line="360" w:lineRule="auto"/>
        <w:ind w:firstLine="1920" w:firstLineChars="800"/>
        <w:rPr>
          <w:rFonts w:ascii="仿宋" w:hAnsi="仿宋" w:eastAsia="仿宋" w:cs="仿宋"/>
          <w:sz w:val="24"/>
        </w:rPr>
      </w:pPr>
    </w:p>
    <w:p w14:paraId="7D3D10A7">
      <w:pPr>
        <w:spacing w:line="360" w:lineRule="auto"/>
        <w:ind w:firstLine="1920" w:firstLineChars="80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供应商（盖公章）：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         </w:t>
      </w:r>
    </w:p>
    <w:p w14:paraId="228E3418">
      <w:pPr>
        <w:spacing w:line="360" w:lineRule="auto"/>
        <w:ind w:firstLine="1920" w:firstLineChars="800"/>
        <w:rPr>
          <w:rFonts w:ascii="仿宋" w:hAnsi="仿宋" w:eastAsia="仿宋" w:cs="仿宋"/>
          <w:sz w:val="24"/>
          <w:u w:val="single"/>
        </w:rPr>
      </w:pPr>
      <w:r>
        <w:rPr>
          <w:rFonts w:hint="eastAsia" w:ascii="仿宋" w:hAnsi="仿宋" w:eastAsia="仿宋" w:cs="仿宋"/>
          <w:sz w:val="24"/>
        </w:rPr>
        <w:t>法定代表人（或单位负责人）或委托代理人（签字或盖章）：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</w:t>
      </w:r>
    </w:p>
    <w:p w14:paraId="7D9A162C">
      <w:pPr>
        <w:spacing w:line="360" w:lineRule="auto"/>
        <w:ind w:firstLine="1920" w:firstLineChars="800"/>
        <w:rPr>
          <w:rFonts w:ascii="仿宋" w:hAnsi="仿宋" w:eastAsia="仿宋" w:cs="仿宋"/>
          <w:bCs/>
          <w:sz w:val="24"/>
        </w:rPr>
      </w:pPr>
      <w:r>
        <w:rPr>
          <w:rFonts w:hint="eastAsia" w:ascii="仿宋" w:hAnsi="仿宋" w:eastAsia="仿宋" w:cs="仿宋"/>
          <w:sz w:val="24"/>
        </w:rPr>
        <w:t>日    期：</w:t>
      </w:r>
      <w:r>
        <w:rPr>
          <w:rFonts w:hint="eastAsia" w:ascii="仿宋" w:hAnsi="仿宋" w:eastAsia="仿宋" w:cs="仿宋"/>
          <w:sz w:val="32"/>
          <w:u w:val="single"/>
        </w:rPr>
        <w:t xml:space="preserve">           </w:t>
      </w:r>
    </w:p>
    <w:p w14:paraId="6D30D115">
      <w:pPr>
        <w:pStyle w:val="3"/>
        <w:jc w:val="center"/>
        <w:rPr>
          <w:rFonts w:ascii="仿宋" w:hAnsi="仿宋" w:eastAsia="仿宋" w:cs="仿宋"/>
          <w:b/>
          <w:sz w:val="28"/>
          <w:szCs w:val="28"/>
        </w:rPr>
      </w:pPr>
    </w:p>
    <w:p w14:paraId="2CEAFA98">
      <w:pPr>
        <w:spacing w:line="360" w:lineRule="auto"/>
        <w:ind w:firstLine="1920" w:firstLineChars="800"/>
        <w:rPr>
          <w:rFonts w:ascii="仿宋" w:hAnsi="仿宋" w:eastAsia="仿宋" w:cs="仿宋"/>
          <w:bCs/>
          <w:sz w:val="24"/>
        </w:rPr>
      </w:pPr>
    </w:p>
    <w:p w14:paraId="52D97431">
      <w:p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仿宋" w:hAnsi="仿宋" w:eastAsia="仿宋" w:cs="仿宋"/>
          <w:b/>
          <w:bCs/>
          <w:sz w:val="24"/>
        </w:rPr>
        <w:t>（备注：</w:t>
      </w:r>
      <w:r>
        <w:rPr>
          <w:rFonts w:hint="eastAsia" w:ascii="仿宋" w:hAnsi="仿宋" w:eastAsia="仿宋" w:cs="仿宋"/>
          <w:b/>
          <w:bCs/>
          <w:sz w:val="24"/>
          <w:lang w:val="zh-CN"/>
        </w:rPr>
        <w:t>单独提供</w:t>
      </w:r>
      <w:r>
        <w:rPr>
          <w:rFonts w:hint="eastAsia" w:ascii="仿宋" w:hAnsi="仿宋" w:eastAsia="仿宋" w:cs="仿宋"/>
          <w:b/>
          <w:bCs/>
          <w:sz w:val="24"/>
        </w:rPr>
        <w:t>，</w:t>
      </w:r>
      <w:r>
        <w:rPr>
          <w:rFonts w:hint="eastAsia" w:ascii="仿宋" w:hAnsi="仿宋" w:eastAsia="仿宋" w:cs="仿宋"/>
          <w:b/>
          <w:bCs/>
          <w:sz w:val="24"/>
          <w:lang w:val="zh-CN"/>
        </w:rPr>
        <w:t>无需装订在响应文件中</w:t>
      </w:r>
      <w:r>
        <w:rPr>
          <w:rFonts w:hint="eastAsia" w:ascii="仿宋" w:hAnsi="仿宋" w:eastAsia="仿宋" w:cs="仿宋"/>
          <w:b/>
          <w:bCs/>
          <w:sz w:val="24"/>
        </w:rPr>
        <w:t>，不见面最后磋商报价结束后，扫描发至招标代理机构邮箱：904896077@qq.com）</w:t>
      </w:r>
    </w:p>
    <w:p w14:paraId="700586C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493B7A">
    <w:pPr>
      <w:pStyle w:val="6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CB4E3C6">
                          <w:pPr>
                            <w:pStyle w:val="6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50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CbVWnM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CB4E3C6">
                    <w:pPr>
                      <w:pStyle w:val="6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50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1BD2E81"/>
    <w:rsid w:val="025F0B06"/>
    <w:rsid w:val="0E3F3599"/>
    <w:rsid w:val="10C761F4"/>
    <w:rsid w:val="21244F9D"/>
    <w:rsid w:val="22F8265F"/>
    <w:rsid w:val="288A7DDB"/>
    <w:rsid w:val="31093867"/>
    <w:rsid w:val="333D5A4A"/>
    <w:rsid w:val="3ABC194A"/>
    <w:rsid w:val="3AF13CEA"/>
    <w:rsid w:val="3BB84807"/>
    <w:rsid w:val="449854FD"/>
    <w:rsid w:val="4A835FE1"/>
    <w:rsid w:val="4B9D30D2"/>
    <w:rsid w:val="4CD14BC9"/>
    <w:rsid w:val="51B86EB8"/>
    <w:rsid w:val="5627460C"/>
    <w:rsid w:val="601259E5"/>
    <w:rsid w:val="60FB0B6F"/>
    <w:rsid w:val="6D3B2A1F"/>
    <w:rsid w:val="71BD2E81"/>
    <w:rsid w:val="733D289D"/>
    <w:rsid w:val="772C5186"/>
    <w:rsid w:val="7CDE1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nhideWhenUsed="0" w:uiPriority="9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Arial Unicode MS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99"/>
    <w:pPr>
      <w:spacing w:before="260" w:after="260" w:line="416" w:lineRule="atLeast"/>
      <w:outlineLvl w:val="1"/>
    </w:pPr>
    <w:rPr>
      <w:rFonts w:ascii="Cambria" w:hAnsi="Cambria"/>
      <w:sz w:val="32"/>
      <w:szCs w:val="32"/>
    </w:rPr>
  </w:style>
  <w:style w:type="paragraph" w:styleId="3">
    <w:name w:val="heading 3"/>
    <w:basedOn w:val="1"/>
    <w:next w:val="1"/>
    <w:qFormat/>
    <w:uiPriority w:val="99"/>
    <w:pPr>
      <w:tabs>
        <w:tab w:val="left" w:pos="588"/>
      </w:tabs>
      <w:spacing w:line="360" w:lineRule="auto"/>
      <w:outlineLvl w:val="2"/>
    </w:pPr>
    <w:rPr>
      <w:rFonts w:ascii="Tahoma" w:hAnsi="Tahoma"/>
    </w:rPr>
  </w:style>
  <w:style w:type="character" w:default="1" w:styleId="8">
    <w:name w:val="Default Paragraph Font"/>
    <w:semiHidden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qFormat/>
    <w:uiPriority w:val="99"/>
    <w:pPr>
      <w:spacing w:line="360" w:lineRule="auto"/>
    </w:pPr>
    <w:rPr>
      <w:rFonts w:ascii="Tahoma" w:hAnsi="Tahoma"/>
    </w:rPr>
  </w:style>
  <w:style w:type="paragraph" w:styleId="5">
    <w:name w:val="Plain Text"/>
    <w:basedOn w:val="1"/>
    <w:qFormat/>
    <w:uiPriority w:val="0"/>
    <w:pPr>
      <w:spacing w:line="360" w:lineRule="auto"/>
    </w:pPr>
    <w:rPr>
      <w:rFonts w:ascii="宋体" w:hAnsi="Courier New"/>
      <w:szCs w:val="21"/>
    </w:rPr>
  </w:style>
  <w:style w:type="paragraph" w:styleId="6">
    <w:name w:val="footer"/>
    <w:basedOn w:val="1"/>
    <w:qFormat/>
    <w:uiPriority w:val="99"/>
    <w:pPr>
      <w:tabs>
        <w:tab w:val="center" w:pos="4153"/>
        <w:tab w:val="right" w:pos="8306"/>
      </w:tabs>
      <w:adjustRightInd w:val="0"/>
      <w:spacing w:line="240" w:lineRule="atLeast"/>
      <w:jc w:val="left"/>
      <w:textAlignment w:val="baseline"/>
    </w:pPr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263</Words>
  <Characters>270</Characters>
  <Lines>0</Lines>
  <Paragraphs>0</Paragraphs>
  <TotalTime>0</TotalTime>
  <ScaleCrop>false</ScaleCrop>
  <LinksUpToDate>false</LinksUpToDate>
  <CharactersWithSpaces>439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2025-10-17T12:14:00Z</dcterms:created>
  <dc:creator>胡梦阳</dc:creator>
  <cp:lastModifiedBy>胡梦阳</cp:lastModifiedBy>
  <dcterms:modified xsi:type="dcterms:W3CDTF">2025-10-17T13:38:28Z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85DDF0CD3A5740B8B20F253CBA856F04_11</vt:lpwstr>
  </property>
  <property fmtid="{D5CDD505-2E9C-101B-9397-08002B2CF9AE}" pid="4" name="KSOTemplateDocerSaveRecord">
    <vt:lpwstr>eyJoZGlkIjoiYWRmNjk4OWM0ZmUyYWMzMjcxNzU1N2MzM2E4N2U1MDYiLCJ1c2VySWQiOiIyNDEwNjE3OTEifQ==</vt:lpwstr>
  </property>
</Properties>
</file>