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51641B">
      <w:pPr>
        <w:jc w:val="center"/>
        <w:rPr>
          <w:b/>
          <w:bCs/>
        </w:rPr>
      </w:pPr>
      <w:r>
        <w:rPr>
          <w:rFonts w:ascii="宋体" w:hAnsi="宋体" w:eastAsia="宋体" w:cs="宋体"/>
          <w:b/>
          <w:bCs/>
          <w:sz w:val="24"/>
          <w:szCs w:val="24"/>
        </w:rPr>
        <w:t>实质性响应一览表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3923"/>
        <w:gridCol w:w="2622"/>
        <w:gridCol w:w="1333"/>
      </w:tblGrid>
      <w:tr w14:paraId="3B4D9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7" w:type="pct"/>
          </w:tcPr>
          <w:p w14:paraId="3F7A2E1C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2301" w:type="pct"/>
          </w:tcPr>
          <w:p w14:paraId="4D47BAE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实质性响应条款</w:t>
            </w:r>
          </w:p>
        </w:tc>
        <w:tc>
          <w:tcPr>
            <w:tcW w:w="1538" w:type="pct"/>
          </w:tcPr>
          <w:p w14:paraId="53D9AB0C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投标人响应情况</w:t>
            </w:r>
          </w:p>
        </w:tc>
        <w:tc>
          <w:tcPr>
            <w:tcW w:w="782" w:type="pct"/>
          </w:tcPr>
          <w:p w14:paraId="6083CC9D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差异</w:t>
            </w:r>
          </w:p>
        </w:tc>
      </w:tr>
      <w:tr w14:paraId="59700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377" w:type="pct"/>
            <w:vAlign w:val="center"/>
          </w:tcPr>
          <w:p w14:paraId="2B28FC18">
            <w:pPr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1</w:t>
            </w:r>
          </w:p>
        </w:tc>
        <w:tc>
          <w:tcPr>
            <w:tcW w:w="2301" w:type="pct"/>
          </w:tcPr>
          <w:p w14:paraId="05F278EE">
            <w:pPr>
              <w:keepNext w:val="0"/>
              <w:keepLines w:val="0"/>
              <w:numPr>
                <w:ilvl w:val="0"/>
                <w:numId w:val="0"/>
              </w:numPr>
              <w:autoSpaceDE/>
              <w:autoSpaceDN/>
              <w:adjustRightInd/>
              <w:spacing w:line="360" w:lineRule="auto"/>
              <w:textAlignment w:val="auto"/>
              <w:rPr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</w:rPr>
              <w:t>★交通信号设施专职巡查人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</w:rPr>
              <w:t>员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2人均应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</w:rPr>
              <w:t>具有电工资格证书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提供扫描件）</w:t>
            </w:r>
            <w:r>
              <w:rPr>
                <w:rFonts w:hint="eastAsia" w:cs="Times New Roman"/>
                <w:b w:val="0"/>
                <w:color w:val="auto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。</w:t>
            </w:r>
          </w:p>
        </w:tc>
        <w:tc>
          <w:tcPr>
            <w:tcW w:w="1538" w:type="pct"/>
          </w:tcPr>
          <w:p w14:paraId="08531BDE">
            <w:pPr>
              <w:rPr>
                <w:lang w:eastAsia="zh-CN"/>
              </w:rPr>
            </w:pPr>
          </w:p>
        </w:tc>
        <w:tc>
          <w:tcPr>
            <w:tcW w:w="782" w:type="pct"/>
          </w:tcPr>
          <w:p w14:paraId="7760D8F4">
            <w:pPr>
              <w:rPr>
                <w:lang w:eastAsia="zh-CN"/>
              </w:rPr>
            </w:pPr>
          </w:p>
        </w:tc>
      </w:tr>
      <w:tr w14:paraId="56FDF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377" w:type="pct"/>
            <w:vAlign w:val="center"/>
          </w:tcPr>
          <w:p w14:paraId="3A29F6FA">
            <w:pPr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2</w:t>
            </w:r>
          </w:p>
        </w:tc>
        <w:tc>
          <w:tcPr>
            <w:tcW w:w="2301" w:type="pct"/>
          </w:tcPr>
          <w:p w14:paraId="116E41B5">
            <w:pPr>
              <w:pStyle w:val="17"/>
              <w:spacing w:line="360" w:lineRule="auto"/>
              <w:jc w:val="both"/>
            </w:pPr>
            <w:r>
              <w:rPr>
                <w:rFonts w:hint="eastAsia" w:ascii="Times New Roman" w:hAnsi="Times New Roman" w:eastAsia="宋体" w:cs="Times New Roman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★</w:t>
            </w:r>
            <w:r>
              <w:rPr>
                <w:rFonts w:hint="eastAsia" w:ascii="Times New Roman" w:hAnsi="Times New Roman" w:eastAsia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故障抢修人员</w:t>
            </w:r>
            <w:r>
              <w:rPr>
                <w:rFonts w:hint="eastAsia" w:ascii="Times New Roman" w:hAnsi="Times New Roman" w:eastAsia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至少8人均具有</w:t>
            </w:r>
            <w:r>
              <w:rPr>
                <w:rFonts w:hint="eastAsia" w:ascii="Times New Roman" w:hAnsi="Times New Roman" w:eastAsia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电工资格证书</w:t>
            </w:r>
            <w:r>
              <w:rPr>
                <w:rFonts w:hint="eastAsia" w:ascii="Times New Roman" w:hAnsi="Times New Roman" w:eastAsia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Times New Roman" w:hAnsi="Times New Roman" w:eastAsia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提供人员名单及对应证书扫描件</w:t>
            </w:r>
            <w:r>
              <w:rPr>
                <w:rFonts w:hint="eastAsia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）</w:t>
            </w:r>
          </w:p>
        </w:tc>
        <w:tc>
          <w:tcPr>
            <w:tcW w:w="1538" w:type="pct"/>
          </w:tcPr>
          <w:p w14:paraId="23FCF9A5"/>
        </w:tc>
        <w:tc>
          <w:tcPr>
            <w:tcW w:w="782" w:type="pct"/>
          </w:tcPr>
          <w:p w14:paraId="3B020170"/>
        </w:tc>
      </w:tr>
      <w:tr w14:paraId="03631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377" w:type="pct"/>
            <w:vAlign w:val="center"/>
          </w:tcPr>
          <w:p w14:paraId="43D82677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2301" w:type="pct"/>
          </w:tcPr>
          <w:p w14:paraId="3EB5CE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pacing w:val="0"/>
                <w:kern w:val="2"/>
                <w:sz w:val="24"/>
                <w:szCs w:val="24"/>
                <w:highlight w:val="none"/>
                <w:shd w:val="clear" w:color="auto" w:fill="auto"/>
              </w:rPr>
              <w:t>★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专职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安全员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1人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具备有效期内的安全生产考核合格证书（C类）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  <w:tc>
          <w:tcPr>
            <w:tcW w:w="1538" w:type="pct"/>
          </w:tcPr>
          <w:p w14:paraId="3C268233"/>
        </w:tc>
        <w:tc>
          <w:tcPr>
            <w:tcW w:w="782" w:type="pct"/>
          </w:tcPr>
          <w:p w14:paraId="30FA3081"/>
        </w:tc>
      </w:tr>
      <w:tr w14:paraId="0C24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7" w:type="pct"/>
            <w:vAlign w:val="center"/>
          </w:tcPr>
          <w:p w14:paraId="2366D00A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2301" w:type="pct"/>
          </w:tcPr>
          <w:p w14:paraId="214216E5">
            <w:pPr>
              <w:pStyle w:val="4"/>
              <w:tabs>
                <w:tab w:val="left" w:pos="540"/>
              </w:tabs>
              <w:adjustRightInd w:val="0"/>
              <w:snapToGrid w:val="0"/>
              <w:spacing w:line="360" w:lineRule="auto"/>
              <w:jc w:val="both"/>
              <w:rPr>
                <w:rFonts w:hint="eastAsia" w:ascii="宋体" w:hAnsi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kern w:val="2"/>
                <w:szCs w:val="24"/>
                <w:highlight w:val="none"/>
                <w:shd w:val="clear" w:color="auto" w:fill="auto"/>
              </w:rPr>
              <w:t>★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服务方应该为维护人员购买必要的保险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（工伤保险、意外伤害保险等）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，并且服务方必须声明，对于维护人员因为在工作中引起的各种工伤、安全事件和事故，用户方免于一切责任</w:t>
            </w:r>
            <w:r>
              <w:rPr>
                <w:rFonts w:hint="eastAsia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（提供承诺函承诺本点所有内容，格式自拟）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。</w:t>
            </w:r>
          </w:p>
        </w:tc>
        <w:tc>
          <w:tcPr>
            <w:tcW w:w="1538" w:type="pct"/>
          </w:tcPr>
          <w:p w14:paraId="206C6E3A"/>
        </w:tc>
        <w:tc>
          <w:tcPr>
            <w:tcW w:w="782" w:type="pct"/>
          </w:tcPr>
          <w:p w14:paraId="6C3A6EA0"/>
        </w:tc>
      </w:tr>
    </w:tbl>
    <w:p w14:paraId="79CD7DDE">
      <w:pPr>
        <w:pStyle w:val="3"/>
        <w:spacing w:before="62"/>
        <w:ind w:left="490"/>
      </w:pPr>
      <w:r>
        <w:t>说明：</w:t>
      </w:r>
    </w:p>
    <w:p w14:paraId="5B62A17C">
      <w:pPr>
        <w:pStyle w:val="10"/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103" w:after="0" w:line="240" w:lineRule="auto"/>
        <w:contextualSpacing w:val="0"/>
        <w:rPr>
          <w:sz w:val="19"/>
          <w:lang w:eastAsia="zh-CN"/>
        </w:rPr>
      </w:pPr>
      <w:r>
        <w:rPr>
          <w:sz w:val="19"/>
          <w:lang w:eastAsia="zh-CN"/>
        </w:rPr>
        <w:t>实质性响应条款一览表后续内容请根据第二章采购需求</w:t>
      </w:r>
      <w:r>
        <w:rPr>
          <w:rFonts w:hint="eastAsia" w:ascii="Arial Unicode MS" w:hAnsi="Arial Unicode MS" w:eastAsia="Arial Unicode MS"/>
          <w:spacing w:val="-5"/>
          <w:sz w:val="19"/>
          <w:lang w:eastAsia="zh-CN"/>
        </w:rPr>
        <w:t>★</w:t>
      </w:r>
      <w:r>
        <w:rPr>
          <w:sz w:val="19"/>
          <w:lang w:eastAsia="zh-CN"/>
        </w:rPr>
        <w:t>号条款详细列举</w:t>
      </w:r>
    </w:p>
    <w:p w14:paraId="71DA0B5A">
      <w:pPr>
        <w:pStyle w:val="10"/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53" w:after="0" w:line="240" w:lineRule="auto"/>
        <w:contextualSpacing w:val="0"/>
        <w:rPr>
          <w:sz w:val="19"/>
          <w:lang w:eastAsia="zh-CN"/>
        </w:rPr>
      </w:pPr>
      <w:r>
        <w:rPr>
          <w:w w:val="105"/>
          <w:sz w:val="19"/>
          <w:lang w:eastAsia="zh-CN"/>
        </w:rPr>
        <w:t>本表所列条款必须一一予以响应</w:t>
      </w:r>
      <w:r>
        <w:rPr>
          <w:w w:val="135"/>
          <w:sz w:val="19"/>
          <w:lang w:eastAsia="zh-CN"/>
        </w:rPr>
        <w:t>，</w:t>
      </w:r>
      <w:r>
        <w:rPr>
          <w:rFonts w:hint="eastAsia" w:ascii="Arial Unicode MS" w:hAnsi="Arial Unicode MS" w:eastAsia="Arial Unicode MS"/>
          <w:w w:val="135"/>
          <w:sz w:val="19"/>
          <w:lang w:eastAsia="zh-CN"/>
        </w:rPr>
        <w:t>“</w:t>
      </w:r>
      <w:r>
        <w:rPr>
          <w:w w:val="105"/>
          <w:sz w:val="19"/>
          <w:lang w:eastAsia="zh-CN"/>
        </w:rPr>
        <w:t>投标人响应情况</w:t>
      </w:r>
      <w:r>
        <w:rPr>
          <w:rFonts w:hint="eastAsia" w:ascii="Arial Unicode MS" w:hAnsi="Arial Unicode MS" w:eastAsia="Arial Unicode MS"/>
          <w:spacing w:val="-4"/>
          <w:w w:val="135"/>
          <w:sz w:val="19"/>
          <w:lang w:eastAsia="zh-CN"/>
        </w:rPr>
        <w:t>”</w:t>
      </w:r>
      <w:r>
        <w:rPr>
          <w:w w:val="105"/>
          <w:sz w:val="19"/>
          <w:lang w:eastAsia="zh-CN"/>
        </w:rPr>
        <w:t>一栏应填写具体的响应内容，有差异的要具体说明。</w:t>
      </w:r>
    </w:p>
    <w:p w14:paraId="54F27ED2">
      <w:pPr>
        <w:autoSpaceDE w:val="0"/>
        <w:autoSpaceDN w:val="0"/>
        <w:spacing w:before="490" w:after="0" w:line="26" w:lineRule="exact"/>
        <w:rPr>
          <w:sz w:val="19"/>
          <w:lang w:eastAsia="zh-CN"/>
        </w:rPr>
      </w:pPr>
      <w:r>
        <w:rPr>
          <w:sz w:val="19"/>
          <w:lang w:eastAsia="zh-CN"/>
        </w:rPr>
        <w:t>请投标人认真填写本表内容，如填写错误将可能导致投标无效。</w:t>
      </w:r>
    </w:p>
    <w:p w14:paraId="2D8FC1CB">
      <w:pPr>
        <w:pStyle w:val="10"/>
        <w:widowControl w:val="0"/>
        <w:numPr>
          <w:ilvl w:val="0"/>
          <w:numId w:val="1"/>
        </w:numPr>
        <w:tabs>
          <w:tab w:val="left" w:pos="673"/>
        </w:tabs>
        <w:autoSpaceDE w:val="0"/>
        <w:autoSpaceDN w:val="0"/>
        <w:spacing w:before="53" w:after="0" w:line="240" w:lineRule="auto"/>
        <w:contextualSpacing w:val="0"/>
        <w:rPr>
          <w:rFonts w:hint="default"/>
          <w:w w:val="105"/>
          <w:sz w:val="19"/>
          <w:lang w:val="en-US" w:eastAsia="zh-CN"/>
        </w:rPr>
      </w:pPr>
      <w:r>
        <w:rPr>
          <w:w w:val="105"/>
          <w:sz w:val="19"/>
          <w:lang w:eastAsia="zh-CN"/>
        </w:rPr>
        <w:t>若未参与部分采购包，可不填报该部分采购包相关内容</w:t>
      </w:r>
      <w:r>
        <w:rPr>
          <w:rFonts w:hint="eastAsia"/>
          <w:w w:val="105"/>
          <w:sz w:val="19"/>
          <w:lang w:val="en-US" w:eastAsia="zh-CN"/>
        </w:rPr>
        <w:t>。</w:t>
      </w:r>
    </w:p>
    <w:p w14:paraId="069705C5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3252E7"/>
    <w:multiLevelType w:val="multilevel"/>
    <w:tmpl w:val="113252E7"/>
    <w:lvl w:ilvl="0" w:tentative="0">
      <w:start w:val="1"/>
      <w:numFmt w:val="decimal"/>
      <w:lvlText w:val="%1."/>
      <w:lvlJc w:val="left"/>
      <w:pPr>
        <w:ind w:left="672" w:hanging="183"/>
      </w:pPr>
      <w:rPr>
        <w:rFonts w:hint="default" w:ascii="Arial Unicode MS" w:hAnsi="Arial Unicode MS" w:eastAsia="Arial Unicode MS" w:cs="Arial Unicode MS"/>
        <w:spacing w:val="-3"/>
        <w:w w:val="115"/>
        <w:sz w:val="17"/>
        <w:szCs w:val="17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694" w:hanging="183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08" w:hanging="183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722" w:hanging="18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736" w:hanging="18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750" w:hanging="18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764" w:hanging="18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778" w:hanging="18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792" w:hanging="183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822"/>
    <w:rsid w:val="00033E3A"/>
    <w:rsid w:val="00043CBD"/>
    <w:rsid w:val="000A715C"/>
    <w:rsid w:val="000B1218"/>
    <w:rsid w:val="000B7E75"/>
    <w:rsid w:val="000E2307"/>
    <w:rsid w:val="0011094C"/>
    <w:rsid w:val="001125EC"/>
    <w:rsid w:val="001270E2"/>
    <w:rsid w:val="0019103B"/>
    <w:rsid w:val="001A3148"/>
    <w:rsid w:val="001C4F01"/>
    <w:rsid w:val="001C74BB"/>
    <w:rsid w:val="001E103A"/>
    <w:rsid w:val="001F4347"/>
    <w:rsid w:val="002139AD"/>
    <w:rsid w:val="002532E0"/>
    <w:rsid w:val="0027371A"/>
    <w:rsid w:val="00273D07"/>
    <w:rsid w:val="00297FDB"/>
    <w:rsid w:val="002A1CAE"/>
    <w:rsid w:val="002B418D"/>
    <w:rsid w:val="002C090A"/>
    <w:rsid w:val="002C1518"/>
    <w:rsid w:val="002D254D"/>
    <w:rsid w:val="00321C28"/>
    <w:rsid w:val="003316B9"/>
    <w:rsid w:val="00333A2F"/>
    <w:rsid w:val="00333F28"/>
    <w:rsid w:val="003508B3"/>
    <w:rsid w:val="003965C2"/>
    <w:rsid w:val="003A290B"/>
    <w:rsid w:val="003C321A"/>
    <w:rsid w:val="003E55A0"/>
    <w:rsid w:val="00427D67"/>
    <w:rsid w:val="0045556D"/>
    <w:rsid w:val="00487450"/>
    <w:rsid w:val="00492824"/>
    <w:rsid w:val="004A20CC"/>
    <w:rsid w:val="004C2F15"/>
    <w:rsid w:val="004F40BE"/>
    <w:rsid w:val="00502BC6"/>
    <w:rsid w:val="0050744B"/>
    <w:rsid w:val="00517B6E"/>
    <w:rsid w:val="00523DA1"/>
    <w:rsid w:val="00556CEA"/>
    <w:rsid w:val="005649D9"/>
    <w:rsid w:val="0057124F"/>
    <w:rsid w:val="005853E9"/>
    <w:rsid w:val="005C1C6F"/>
    <w:rsid w:val="005D1F01"/>
    <w:rsid w:val="005F1A0A"/>
    <w:rsid w:val="00603737"/>
    <w:rsid w:val="00636C57"/>
    <w:rsid w:val="006409BA"/>
    <w:rsid w:val="00643E2A"/>
    <w:rsid w:val="00650A83"/>
    <w:rsid w:val="0067564D"/>
    <w:rsid w:val="00691DE1"/>
    <w:rsid w:val="006D6D64"/>
    <w:rsid w:val="00710C96"/>
    <w:rsid w:val="007173BA"/>
    <w:rsid w:val="00723FB5"/>
    <w:rsid w:val="0073006C"/>
    <w:rsid w:val="00744264"/>
    <w:rsid w:val="00781EDD"/>
    <w:rsid w:val="00782853"/>
    <w:rsid w:val="00782EEB"/>
    <w:rsid w:val="00794CEB"/>
    <w:rsid w:val="007C511A"/>
    <w:rsid w:val="007D006A"/>
    <w:rsid w:val="007E104E"/>
    <w:rsid w:val="008259F5"/>
    <w:rsid w:val="00825D62"/>
    <w:rsid w:val="00831D5B"/>
    <w:rsid w:val="008561CC"/>
    <w:rsid w:val="00870C3D"/>
    <w:rsid w:val="008D3060"/>
    <w:rsid w:val="008D6822"/>
    <w:rsid w:val="008E2EFC"/>
    <w:rsid w:val="008F425E"/>
    <w:rsid w:val="00923934"/>
    <w:rsid w:val="00927CA8"/>
    <w:rsid w:val="009306C6"/>
    <w:rsid w:val="00936FEC"/>
    <w:rsid w:val="00942E69"/>
    <w:rsid w:val="009432F3"/>
    <w:rsid w:val="00947AF5"/>
    <w:rsid w:val="00947D02"/>
    <w:rsid w:val="00957A64"/>
    <w:rsid w:val="00991DD1"/>
    <w:rsid w:val="009A6653"/>
    <w:rsid w:val="009A6F76"/>
    <w:rsid w:val="009B48EE"/>
    <w:rsid w:val="009C3A78"/>
    <w:rsid w:val="00A15B83"/>
    <w:rsid w:val="00A3549A"/>
    <w:rsid w:val="00A52D6D"/>
    <w:rsid w:val="00A64ADA"/>
    <w:rsid w:val="00A73DB0"/>
    <w:rsid w:val="00AB2BFD"/>
    <w:rsid w:val="00AF07CC"/>
    <w:rsid w:val="00AF3FEB"/>
    <w:rsid w:val="00B12F66"/>
    <w:rsid w:val="00B23DC9"/>
    <w:rsid w:val="00B5316A"/>
    <w:rsid w:val="00BB5B26"/>
    <w:rsid w:val="00BC57F7"/>
    <w:rsid w:val="00BC796B"/>
    <w:rsid w:val="00BF59EA"/>
    <w:rsid w:val="00C04C8A"/>
    <w:rsid w:val="00C222D5"/>
    <w:rsid w:val="00C4353C"/>
    <w:rsid w:val="00C649E6"/>
    <w:rsid w:val="00C77C4B"/>
    <w:rsid w:val="00C80C13"/>
    <w:rsid w:val="00CD3B1A"/>
    <w:rsid w:val="00CE710C"/>
    <w:rsid w:val="00D2326E"/>
    <w:rsid w:val="00D251E5"/>
    <w:rsid w:val="00D3733C"/>
    <w:rsid w:val="00DA3841"/>
    <w:rsid w:val="00DB270A"/>
    <w:rsid w:val="00DC02E8"/>
    <w:rsid w:val="00DC6827"/>
    <w:rsid w:val="00DE642C"/>
    <w:rsid w:val="00DF0A2F"/>
    <w:rsid w:val="00E106ED"/>
    <w:rsid w:val="00E12635"/>
    <w:rsid w:val="00E41B23"/>
    <w:rsid w:val="00E81948"/>
    <w:rsid w:val="00E901AF"/>
    <w:rsid w:val="00E94AB7"/>
    <w:rsid w:val="00EA3EB6"/>
    <w:rsid w:val="00EA422C"/>
    <w:rsid w:val="00EB5969"/>
    <w:rsid w:val="00EC29E0"/>
    <w:rsid w:val="00EE7893"/>
    <w:rsid w:val="00F1584D"/>
    <w:rsid w:val="00F32E96"/>
    <w:rsid w:val="00F33E13"/>
    <w:rsid w:val="00F47D93"/>
    <w:rsid w:val="00F561AC"/>
    <w:rsid w:val="00F81E0D"/>
    <w:rsid w:val="00F83650"/>
    <w:rsid w:val="00F8783F"/>
    <w:rsid w:val="00FA11F1"/>
    <w:rsid w:val="00FB1060"/>
    <w:rsid w:val="00FB1D18"/>
    <w:rsid w:val="00FC326B"/>
    <w:rsid w:val="00FD5305"/>
    <w:rsid w:val="00FF2578"/>
    <w:rsid w:val="01AE52EF"/>
    <w:rsid w:val="180A3DBB"/>
    <w:rsid w:val="1AFB48FB"/>
    <w:rsid w:val="223C63CB"/>
    <w:rsid w:val="28CB6BF8"/>
    <w:rsid w:val="2F043893"/>
    <w:rsid w:val="3413390F"/>
    <w:rsid w:val="3D052D63"/>
    <w:rsid w:val="3FED6775"/>
    <w:rsid w:val="4C832FFA"/>
    <w:rsid w:val="70313FE1"/>
    <w:rsid w:val="77522677"/>
    <w:rsid w:val="7F24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260" w:line="360" w:lineRule="auto"/>
      <w:jc w:val="center"/>
      <w:textAlignment w:val="baseline"/>
      <w:outlineLvl w:val="1"/>
    </w:pPr>
    <w:rPr>
      <w:rFonts w:ascii="Arial" w:hAnsi="Arial" w:eastAsia="黑体"/>
      <w:b/>
      <w:spacing w:val="24"/>
      <w:kern w:val="0"/>
      <w:sz w:val="24"/>
      <w:szCs w:val="20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unhideWhenUsed/>
    <w:qFormat/>
    <w:uiPriority w:val="99"/>
    <w:pPr>
      <w:spacing w:after="120"/>
    </w:pPr>
  </w:style>
  <w:style w:type="paragraph" w:styleId="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5">
    <w:name w:val="Normal (Web)"/>
    <w:basedOn w:val="1"/>
    <w:semiHidden/>
    <w:unhideWhenUsed/>
    <w:qFormat/>
    <w:uiPriority w:val="99"/>
    <w:rPr>
      <w:sz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qFormat/>
    <w:uiPriority w:val="99"/>
    <w:rPr>
      <w:sz w:val="21"/>
      <w:szCs w:val="21"/>
    </w:rPr>
  </w:style>
  <w:style w:type="paragraph" w:styleId="10">
    <w:name w:val="List Paragraph"/>
    <w:basedOn w:val="1"/>
    <w:qFormat/>
    <w:uiPriority w:val="1"/>
    <w:pPr>
      <w:ind w:left="720"/>
      <w:contextualSpacing/>
    </w:pPr>
  </w:style>
  <w:style w:type="character" w:customStyle="1" w:styleId="11">
    <w:name w:val="正文文本 字符"/>
    <w:basedOn w:val="8"/>
    <w:link w:val="3"/>
    <w:qFormat/>
    <w:uiPriority w:val="99"/>
    <w:rPr>
      <w:kern w:val="0"/>
      <w:sz w:val="22"/>
      <w:lang w:eastAsia="en-US"/>
    </w:rPr>
  </w:style>
  <w:style w:type="table" w:customStyle="1" w:styleId="12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3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宋体" w:hAnsi="宋体" w:eastAsia="宋体" w:cs="宋体"/>
      <w:lang w:val="zh-CN" w:eastAsia="zh-CN" w:bidi="zh-CN"/>
    </w:rPr>
  </w:style>
  <w:style w:type="paragraph" w:customStyle="1" w:styleId="14">
    <w:name w:val="段"/>
    <w:basedOn w:val="1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</w:pPr>
    <w:rPr>
      <w:rFonts w:ascii="宋体" w:hAnsi="宋体"/>
      <w:kern w:val="24"/>
      <w:sz w:val="20"/>
      <w:szCs w:val="32"/>
    </w:rPr>
  </w:style>
  <w:style w:type="paragraph" w:customStyle="1" w:styleId="15">
    <w:name w:val="正文（正式）"/>
    <w:basedOn w:val="1"/>
    <w:qFormat/>
    <w:uiPriority w:val="0"/>
    <w:pPr>
      <w:ind w:firstLine="480"/>
    </w:pPr>
    <w:rPr>
      <w:rFonts w:cs="宋体"/>
      <w:szCs w:val="20"/>
    </w:rPr>
  </w:style>
  <w:style w:type="paragraph" w:customStyle="1" w:styleId="16">
    <w:name w:val="方案正文"/>
    <w:basedOn w:val="1"/>
    <w:qFormat/>
    <w:uiPriority w:val="0"/>
    <w:pPr>
      <w:spacing w:line="360" w:lineRule="auto"/>
      <w:ind w:firstLine="200" w:firstLineChars="200"/>
    </w:pPr>
    <w:rPr>
      <w:rFonts w:ascii="Times New Roman" w:hAnsi="Times New Roman" w:cs="Times New Roman"/>
      <w:szCs w:val="22"/>
    </w:rPr>
  </w:style>
  <w:style w:type="paragraph" w:customStyle="1" w:styleId="1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1236</Words>
  <Characters>1282</Characters>
  <Lines>228</Lines>
  <Paragraphs>112</Paragraphs>
  <TotalTime>0</TotalTime>
  <ScaleCrop>false</ScaleCrop>
  <LinksUpToDate>false</LinksUpToDate>
  <CharactersWithSpaces>1296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2025-06-13T08:39:00Z</dcterms:created>
  <dc:creator>王灿</dc:creator>
  <cp:lastModifiedBy>刘伟</cp:lastModifiedBy>
  <dcterms:modified xsi:type="dcterms:W3CDTF">2026-09-08T02:12:04Z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7A86B39636404991B0CF4484FBC7CD09_12</vt:lpwstr>
  </property>
  <property fmtid="{D5CDD505-2E9C-101B-9397-08002B2CF9AE}" pid="4" name="KSOTemplateDocerSaveRecord">
    <vt:lpwstr>eyJoZGlkIjoiZTA2ZDQyMTQzNzEwYjU3MjM3YTUwMTllMGM3MWNiMWUiLCJ1c2VySWQiOiI4NjEzMjY1NzUifQ==</vt:lpwstr>
  </property>
</Properties>
</file>