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A41" w:rsidRDefault="00F3165E" w:rsidP="00475135">
      <w:pPr>
        <w:tabs>
          <w:tab w:val="left" w:pos="0"/>
          <w:tab w:val="left" w:pos="3165"/>
          <w:tab w:val="center" w:pos="4153"/>
        </w:tabs>
        <w:autoSpaceDE w:val="0"/>
        <w:autoSpaceDN w:val="0"/>
        <w:adjustRightInd w:val="0"/>
        <w:spacing w:line="360" w:lineRule="auto"/>
        <w:jc w:val="center"/>
        <w:outlineLvl w:val="0"/>
        <w:rPr>
          <w:rFonts w:ascii="Times New Roman" w:eastAsia="宋体" w:hAnsi="Times New Roman" w:cs="Times New Roman"/>
          <w:b/>
          <w:bCs/>
          <w:color w:val="000000"/>
          <w:kern w:val="44"/>
          <w:sz w:val="40"/>
          <w:szCs w:val="44"/>
        </w:rPr>
      </w:pPr>
      <w:bookmarkStart w:id="0" w:name="OLE_LINK2"/>
      <w:bookmarkStart w:id="1" w:name="OLE_LINK1"/>
      <w:r w:rsidRPr="00F3165E">
        <w:rPr>
          <w:rFonts w:ascii="Times New Roman" w:eastAsia="宋体" w:hAnsi="Times New Roman" w:cs="Times New Roman" w:hint="eastAsia"/>
          <w:b/>
          <w:bCs/>
          <w:color w:val="000000"/>
          <w:kern w:val="44"/>
          <w:sz w:val="40"/>
          <w:szCs w:val="44"/>
        </w:rPr>
        <w:t>云之</w:t>
      </w:r>
      <w:proofErr w:type="gramStart"/>
      <w:r w:rsidRPr="00F3165E">
        <w:rPr>
          <w:rFonts w:ascii="Times New Roman" w:eastAsia="宋体" w:hAnsi="Times New Roman" w:cs="Times New Roman" w:hint="eastAsia"/>
          <w:b/>
          <w:bCs/>
          <w:color w:val="000000"/>
          <w:kern w:val="44"/>
          <w:sz w:val="40"/>
          <w:szCs w:val="44"/>
        </w:rPr>
        <w:t>龙咨询</w:t>
      </w:r>
      <w:proofErr w:type="gramEnd"/>
      <w:r w:rsidRPr="00F3165E">
        <w:rPr>
          <w:rFonts w:ascii="Times New Roman" w:eastAsia="宋体" w:hAnsi="Times New Roman" w:cs="Times New Roman" w:hint="eastAsia"/>
          <w:b/>
          <w:bCs/>
          <w:color w:val="000000"/>
          <w:kern w:val="44"/>
          <w:sz w:val="40"/>
          <w:szCs w:val="44"/>
        </w:rPr>
        <w:t>集团有限公司</w:t>
      </w:r>
    </w:p>
    <w:p w:rsidR="00475135" w:rsidRPr="00475135" w:rsidRDefault="00FD5F17" w:rsidP="00475135">
      <w:pPr>
        <w:tabs>
          <w:tab w:val="left" w:pos="0"/>
          <w:tab w:val="left" w:pos="3165"/>
          <w:tab w:val="center" w:pos="4153"/>
        </w:tabs>
        <w:autoSpaceDE w:val="0"/>
        <w:autoSpaceDN w:val="0"/>
        <w:adjustRightInd w:val="0"/>
        <w:spacing w:line="360" w:lineRule="auto"/>
        <w:jc w:val="center"/>
        <w:outlineLvl w:val="0"/>
        <w:rPr>
          <w:rFonts w:ascii="Times New Roman" w:eastAsia="宋体" w:hAnsi="Times New Roman" w:cs="Times New Roman"/>
          <w:b/>
          <w:bCs/>
          <w:color w:val="000000"/>
          <w:kern w:val="44"/>
          <w:sz w:val="40"/>
          <w:szCs w:val="44"/>
        </w:rPr>
      </w:pPr>
      <w:r w:rsidRPr="00FD5F17">
        <w:rPr>
          <w:rFonts w:ascii="Times New Roman" w:eastAsia="宋体" w:hAnsi="Times New Roman" w:cs="Times New Roman" w:hint="eastAsia"/>
          <w:b/>
          <w:bCs/>
          <w:color w:val="000000"/>
          <w:kern w:val="44"/>
          <w:sz w:val="40"/>
          <w:szCs w:val="44"/>
        </w:rPr>
        <w:t>广西森林消防队伍以水灭火装备建设项目</w:t>
      </w:r>
      <w:r w:rsidR="00F3165E" w:rsidRPr="00F3165E">
        <w:rPr>
          <w:rFonts w:ascii="Times New Roman" w:eastAsia="宋体" w:hAnsi="Times New Roman" w:cs="Times New Roman" w:hint="eastAsia"/>
          <w:b/>
          <w:bCs/>
          <w:color w:val="000000"/>
          <w:kern w:val="44"/>
          <w:sz w:val="40"/>
          <w:szCs w:val="44"/>
        </w:rPr>
        <w:t>（</w:t>
      </w:r>
      <w:r w:rsidRPr="00FD5F17">
        <w:rPr>
          <w:rFonts w:ascii="Times New Roman" w:eastAsia="宋体" w:hAnsi="Times New Roman" w:cs="Times New Roman"/>
          <w:b/>
          <w:bCs/>
          <w:color w:val="000000"/>
          <w:kern w:val="44"/>
          <w:sz w:val="40"/>
          <w:szCs w:val="44"/>
        </w:rPr>
        <w:t>GXZC2022-G1-002096-YZLZ</w:t>
      </w:r>
      <w:r w:rsidR="00F3165E" w:rsidRPr="00F3165E">
        <w:rPr>
          <w:rFonts w:ascii="Times New Roman" w:eastAsia="宋体" w:hAnsi="Times New Roman" w:cs="Times New Roman" w:hint="eastAsia"/>
          <w:b/>
          <w:bCs/>
          <w:color w:val="000000"/>
          <w:kern w:val="44"/>
          <w:sz w:val="40"/>
          <w:szCs w:val="44"/>
        </w:rPr>
        <w:t>）</w:t>
      </w:r>
      <w:r w:rsidR="00475135" w:rsidRPr="00475135">
        <w:rPr>
          <w:rFonts w:ascii="Times New Roman" w:eastAsia="宋体" w:hAnsi="Times New Roman" w:cs="Times New Roman" w:hint="eastAsia"/>
          <w:b/>
          <w:bCs/>
          <w:color w:val="000000"/>
          <w:kern w:val="44"/>
          <w:sz w:val="40"/>
          <w:szCs w:val="44"/>
        </w:rPr>
        <w:t>招标公告</w:t>
      </w:r>
    </w:p>
    <w:bookmarkEnd w:id="0"/>
    <w:bookmarkEnd w:id="1"/>
    <w:p w:rsidR="00FD5F17" w:rsidRPr="00FD5F17" w:rsidRDefault="00FD5F17" w:rsidP="00FD5F17">
      <w:pPr>
        <w:spacing w:line="360" w:lineRule="auto"/>
        <w:rPr>
          <w:rFonts w:ascii="宋体" w:eastAsia="宋体" w:hAnsi="宋体" w:cs="Times New Roman"/>
          <w:szCs w:val="21"/>
        </w:rPr>
      </w:pPr>
    </w:p>
    <w:p w:rsidR="00FD5F17" w:rsidRPr="00FD5F17" w:rsidRDefault="00FD5F17" w:rsidP="00FD5F17">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项目概况</w:t>
      </w:r>
    </w:p>
    <w:p w:rsidR="00FD5F17" w:rsidRPr="00FD5F17" w:rsidRDefault="00FD5F17" w:rsidP="00FD5F17">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u w:val="single"/>
        </w:rPr>
        <w:t xml:space="preserve"> 广西森林消防队伍以水灭火装备建设项目</w:t>
      </w:r>
      <w:r w:rsidRPr="00FD5F17">
        <w:rPr>
          <w:rFonts w:ascii="宋体" w:eastAsia="宋体" w:hAnsi="宋体" w:cs="Times New Roman" w:hint="eastAsia"/>
          <w:szCs w:val="21"/>
        </w:rPr>
        <w:t xml:space="preserve"> 招标项目的潜在投标人应在“政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”平台（https://www.zcygov.cn）获取（下载）招标文件，并于</w:t>
      </w:r>
      <w:r w:rsidRPr="00FD5F17">
        <w:rPr>
          <w:rFonts w:ascii="宋体" w:eastAsia="宋体" w:hAnsi="宋体" w:cs="Times New Roman" w:hint="eastAsia"/>
          <w:szCs w:val="21"/>
          <w:u w:val="single"/>
        </w:rPr>
        <w:t>2022</w:t>
      </w:r>
      <w:r w:rsidRPr="00FD5F17">
        <w:rPr>
          <w:rFonts w:ascii="宋体" w:eastAsia="宋体" w:hAnsi="宋体" w:cs="Times New Roman" w:hint="eastAsia"/>
          <w:bCs/>
          <w:szCs w:val="21"/>
          <w:u w:val="single"/>
        </w:rPr>
        <w:t>年 8 月 9 日9 时00 分（</w:t>
      </w:r>
      <w:r w:rsidRPr="00FD5F17">
        <w:rPr>
          <w:rFonts w:ascii="宋体" w:eastAsia="宋体" w:hAnsi="宋体" w:cs="Times New Roman" w:hint="eastAsia"/>
          <w:bCs/>
          <w:szCs w:val="21"/>
        </w:rPr>
        <w:t>北京时间）前按要求递交（上传）投标文件</w:t>
      </w:r>
      <w:r w:rsidRPr="00FD5F17">
        <w:rPr>
          <w:rFonts w:ascii="宋体" w:eastAsia="宋体" w:hAnsi="宋体" w:cs="Times New Roman" w:hint="eastAsia"/>
          <w:szCs w:val="21"/>
        </w:rPr>
        <w:t>。</w:t>
      </w:r>
    </w:p>
    <w:p w:rsidR="00FD5F17" w:rsidRPr="00FD5F17" w:rsidRDefault="00FD5F17" w:rsidP="00FD5F17">
      <w:pPr>
        <w:spacing w:line="360" w:lineRule="auto"/>
        <w:rPr>
          <w:rFonts w:ascii="宋体" w:eastAsia="宋体" w:hAnsi="宋体" w:cs="Times New Roman" w:hint="eastAsia"/>
          <w:szCs w:val="21"/>
        </w:rPr>
      </w:pPr>
    </w:p>
    <w:p w:rsidR="00FD5F17" w:rsidRPr="00FD5F17" w:rsidRDefault="00FD5F17" w:rsidP="00FD5F17">
      <w:pPr>
        <w:spacing w:line="360" w:lineRule="auto"/>
        <w:rPr>
          <w:rFonts w:ascii="黑体" w:eastAsia="黑体" w:hAnsi="黑体" w:cs="Times New Roman" w:hint="eastAsia"/>
          <w:b/>
          <w:bCs/>
          <w:sz w:val="24"/>
          <w:szCs w:val="24"/>
        </w:rPr>
      </w:pPr>
      <w:bookmarkStart w:id="2" w:name="_Toc28359002"/>
      <w:bookmarkStart w:id="3" w:name="_Toc35393790"/>
      <w:bookmarkStart w:id="4" w:name="_Toc28359079"/>
      <w:bookmarkStart w:id="5" w:name="_Toc35393621"/>
      <w:bookmarkStart w:id="6" w:name="_Hlk24379207"/>
      <w:r w:rsidRPr="00FD5F17">
        <w:rPr>
          <w:rFonts w:ascii="黑体" w:eastAsia="黑体" w:hAnsi="黑体" w:cs="Times New Roman" w:hint="eastAsia"/>
          <w:b/>
          <w:bCs/>
          <w:sz w:val="24"/>
          <w:szCs w:val="24"/>
        </w:rPr>
        <w:t>一、项目基本情况</w:t>
      </w:r>
      <w:bookmarkEnd w:id="2"/>
      <w:bookmarkEnd w:id="3"/>
      <w:bookmarkEnd w:id="4"/>
      <w:bookmarkEnd w:id="5"/>
    </w:p>
    <w:p w:rsidR="00FD5F17" w:rsidRPr="00FD5F17" w:rsidRDefault="00FD5F17" w:rsidP="00FD5F17">
      <w:pPr>
        <w:wordWrap w:val="0"/>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项目编号：GXZC2022-G1-002096-YZLZ（采购计划编号：</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[2022]12360号-013-001、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[2022]13115号-003-001、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[2022]12360号-012-001、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[2022]13115号-002-001、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[2022]12360号-008-001、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[2022]12360号-005-001、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[2022]12360号-002-001、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[2022]12360号-007-001、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[2022]12360号-011-001；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[2022]12360号-013-002、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[2022]13115号-003-002、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[2022]12360号-012-002、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[2022]12360号-008-002、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[2022]13115号-002-002、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[2022]12360号-001-002、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[2022]12360号-005-002、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[2022]12360号-002-002、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[2022]12360号-007-002、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[2022]12360号-011-002；</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[2022]12360号-013-003、</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[2022]12360号-012-003、</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[2022]13115号-003-003、</w:t>
      </w:r>
      <w:r w:rsidRPr="00FD5F17">
        <w:rPr>
          <w:rFonts w:ascii="宋体" w:eastAsia="宋体" w:hAnsi="宋体" w:cs="Times New Roman" w:hint="eastAsia"/>
          <w:szCs w:val="21"/>
        </w:rPr>
        <w:br/>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[2022]12360号-008-003、</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[2022]13115号-002-003、</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[2022]12360号-001-001；</w:t>
      </w:r>
      <w:proofErr w:type="gramStart"/>
      <w:r w:rsidRPr="00FD5F17">
        <w:rPr>
          <w:rFonts w:ascii="宋体" w:eastAsia="宋体" w:hAnsi="宋体" w:cs="Times New Roman" w:hint="eastAsia"/>
          <w:szCs w:val="21"/>
        </w:rPr>
        <w:t>广西政采</w:t>
      </w:r>
      <w:proofErr w:type="gramEnd"/>
      <w:r w:rsidRPr="00FD5F17">
        <w:rPr>
          <w:rFonts w:ascii="宋体" w:eastAsia="宋体" w:hAnsi="宋体" w:cs="Times New Roman" w:hint="eastAsia"/>
          <w:szCs w:val="21"/>
        </w:rPr>
        <w:t>[2022]13115号-001）</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项目名称：广西森林消防队伍以水灭火装备建设项目</w:t>
      </w:r>
    </w:p>
    <w:bookmarkEnd w:id="6"/>
    <w:p w:rsidR="00FD5F17" w:rsidRPr="00FD5F17" w:rsidRDefault="00FD5F17" w:rsidP="00FD5F17">
      <w:pPr>
        <w:spacing w:line="360" w:lineRule="auto"/>
        <w:ind w:firstLineChars="200" w:firstLine="420"/>
        <w:rPr>
          <w:rFonts w:ascii="宋体" w:eastAsia="宋体" w:hAnsi="宋体" w:cs="Times New Roman" w:hint="eastAsia"/>
          <w:szCs w:val="21"/>
          <w:u w:val="single"/>
        </w:rPr>
      </w:pPr>
      <w:r w:rsidRPr="00FD5F17">
        <w:rPr>
          <w:rFonts w:ascii="宋体" w:eastAsia="宋体" w:hAnsi="宋体" w:cs="Times New Roman" w:hint="eastAsia"/>
          <w:szCs w:val="21"/>
        </w:rPr>
        <w:t>预算金额：</w:t>
      </w:r>
      <w:r w:rsidRPr="00FD5F17">
        <w:rPr>
          <w:rFonts w:ascii="宋体" w:eastAsia="宋体" w:hAnsi="宋体" w:cs="Times New Roman" w:hint="eastAsia"/>
          <w:szCs w:val="21"/>
          <w:u w:val="single"/>
        </w:rPr>
        <w:t xml:space="preserve"> 5119.2795万元</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最高限价：同预算金额</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 xml:space="preserve">采购需求： </w:t>
      </w: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1076"/>
        <w:gridCol w:w="1778"/>
        <w:gridCol w:w="939"/>
        <w:gridCol w:w="1134"/>
        <w:gridCol w:w="4019"/>
      </w:tblGrid>
      <w:tr w:rsidR="00FD5F17" w:rsidRPr="00FD5F17" w:rsidTr="00FD5F17">
        <w:tc>
          <w:tcPr>
            <w:tcW w:w="8946" w:type="dxa"/>
            <w:gridSpan w:val="5"/>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ind w:firstLineChars="200" w:firstLine="420"/>
              <w:rPr>
                <w:rFonts w:ascii="宋体" w:eastAsia="宋体" w:hAnsi="宋体" w:cs="Times New Roman"/>
                <w:szCs w:val="21"/>
              </w:rPr>
            </w:pPr>
            <w:r w:rsidRPr="00FD5F17">
              <w:rPr>
                <w:rFonts w:ascii="宋体" w:eastAsia="宋体" w:hAnsi="宋体" w:cs="Times New Roman" w:hint="eastAsia"/>
                <w:szCs w:val="21"/>
                <w:u w:val="single"/>
              </w:rPr>
              <w:t xml:space="preserve"> A</w:t>
            </w:r>
            <w:r w:rsidRPr="00FD5F17">
              <w:rPr>
                <w:rFonts w:ascii="宋体" w:eastAsia="宋体" w:hAnsi="宋体" w:cs="Times New Roman" w:hint="eastAsia"/>
                <w:szCs w:val="21"/>
              </w:rPr>
              <w:t>分标；预算金额：1972.86万元</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序号</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标的</w:t>
            </w:r>
            <w:proofErr w:type="gramStart"/>
            <w:r w:rsidRPr="00FD5F17">
              <w:rPr>
                <w:rFonts w:ascii="宋体" w:eastAsia="宋体" w:hAnsi="宋体" w:cs="Times New Roman" w:hint="eastAsia"/>
                <w:szCs w:val="21"/>
              </w:rPr>
              <w:t>的</w:t>
            </w:r>
            <w:proofErr w:type="gramEnd"/>
            <w:r w:rsidRPr="00FD5F17">
              <w:rPr>
                <w:rFonts w:ascii="宋体" w:eastAsia="宋体" w:hAnsi="宋体" w:cs="Times New Roman" w:hint="eastAsia"/>
                <w:szCs w:val="21"/>
              </w:rPr>
              <w:t>名称</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单位</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简要技术需求或者服务要求</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lastRenderedPageBreak/>
              <w:t>1</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背负式森林消防高压水泵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rPr>
                <w:rFonts w:ascii="等线" w:eastAsia="等线" w:hAnsi="等线" w:cs="Times New Roman"/>
                <w:kern w:val="0"/>
                <w:szCs w:val="21"/>
              </w:rPr>
            </w:pPr>
            <w:r w:rsidRPr="00FD5F17">
              <w:rPr>
                <w:rFonts w:ascii="等线" w:eastAsia="等线" w:hAnsi="等线" w:cs="Times New Roman" w:hint="eastAsia"/>
                <w:szCs w:val="21"/>
              </w:rPr>
              <w:t>152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spacing w:line="360" w:lineRule="auto"/>
              <w:jc w:val="left"/>
              <w:rPr>
                <w:rFonts w:ascii="宋体" w:eastAsia="宋体" w:hAnsi="宋体" w:cs="Arial"/>
                <w:szCs w:val="21"/>
              </w:rPr>
            </w:pPr>
            <w:r w:rsidRPr="00FD5F17">
              <w:rPr>
                <w:rFonts w:ascii="宋体" w:eastAsia="宋体" w:hAnsi="宋体" w:cs="宋体" w:hint="eastAsia"/>
                <w:szCs w:val="21"/>
              </w:rPr>
              <w:t>1、水泵结构：三级离心泵；</w:t>
            </w:r>
            <w:r w:rsidRPr="00FD5F17">
              <w:rPr>
                <w:rFonts w:ascii="宋体" w:eastAsia="宋体" w:hAnsi="宋体" w:cs="宋体" w:hint="eastAsia"/>
                <w:szCs w:val="21"/>
              </w:rPr>
              <w:br/>
              <w:t>……</w:t>
            </w:r>
          </w:p>
        </w:tc>
      </w:tr>
      <w:tr w:rsidR="00FD5F17" w:rsidRPr="00FD5F17" w:rsidTr="00FD5F17">
        <w:trPr>
          <w:trHeight w:val="347"/>
        </w:trPr>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2</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大型远程高压森林消防泵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152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宋体"/>
                <w:szCs w:val="21"/>
              </w:rPr>
            </w:pPr>
            <w:r w:rsidRPr="00FD5F17">
              <w:rPr>
                <w:rFonts w:ascii="宋体" w:eastAsia="宋体" w:hAnsi="宋体" w:cs="宋体" w:hint="eastAsia"/>
                <w:szCs w:val="21"/>
              </w:rPr>
              <w:t>▲1、水泵类型：三缸隔膜泵；变速箱与泵体一体化结构；</w:t>
            </w:r>
          </w:p>
          <w:p w:rsidR="00FD5F17" w:rsidRPr="00FD5F17" w:rsidRDefault="00FD5F17" w:rsidP="00FD5F17">
            <w:pPr>
              <w:spacing w:line="360" w:lineRule="auto"/>
              <w:jc w:val="left"/>
              <w:rPr>
                <w:rFonts w:ascii="宋体" w:eastAsia="宋体" w:hAnsi="宋体" w:cs="宋体"/>
                <w:b/>
                <w:szCs w:val="21"/>
              </w:rPr>
            </w:pPr>
            <w:r w:rsidRPr="00FD5F17">
              <w:rPr>
                <w:rFonts w:ascii="宋体" w:eastAsia="宋体" w:hAnsi="宋体" w:cs="宋体" w:hint="eastAsia"/>
                <w:szCs w:val="21"/>
              </w:rPr>
              <w:t>……</w:t>
            </w:r>
          </w:p>
        </w:tc>
      </w:tr>
      <w:tr w:rsidR="00FD5F17" w:rsidRPr="00FD5F17" w:rsidTr="00FD5F17">
        <w:trPr>
          <w:trHeight w:val="347"/>
        </w:trPr>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3</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高压消防水带</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7600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盘</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rPr>
                <w:rFonts w:ascii="宋体" w:eastAsia="宋体" w:hAnsi="宋体" w:cs="宋体"/>
                <w:szCs w:val="21"/>
              </w:rPr>
            </w:pPr>
            <w:r w:rsidRPr="00FD5F17">
              <w:rPr>
                <w:rFonts w:ascii="宋体" w:eastAsia="宋体" w:hAnsi="宋体" w:cs="宋体" w:hint="eastAsia"/>
                <w:szCs w:val="21"/>
              </w:rPr>
              <w:t>▲1、规格：50-25-30型，整体要求满足《高压消防水带检验大纲》标准；</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4</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移动水池</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76</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numPr>
                <w:ilvl w:val="0"/>
                <w:numId w:val="1"/>
              </w:numPr>
              <w:spacing w:line="360" w:lineRule="auto"/>
              <w:jc w:val="left"/>
              <w:rPr>
                <w:rFonts w:ascii="宋体" w:eastAsia="宋体" w:hAnsi="宋体" w:cs="宋体"/>
                <w:szCs w:val="21"/>
              </w:rPr>
            </w:pPr>
            <w:r w:rsidRPr="00FD5F17">
              <w:rPr>
                <w:rFonts w:ascii="宋体" w:eastAsia="宋体" w:hAnsi="宋体" w:cs="宋体" w:hint="eastAsia"/>
                <w:szCs w:val="21"/>
              </w:rPr>
              <w:t>移动水池容量: 1500L；</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5</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多功能森林消防泵配件套装</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164</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宋体" w:hint="eastAsia"/>
                <w:kern w:val="0"/>
                <w:szCs w:val="21"/>
                <w:lang/>
              </w:rPr>
              <w:t>多功能森林消防泵配件套装</w:t>
            </w:r>
            <w:r w:rsidRPr="00FD5F17">
              <w:rPr>
                <w:rFonts w:ascii="宋体" w:eastAsia="宋体" w:hAnsi="宋体" w:cs="Arial" w:hint="eastAsia"/>
                <w:szCs w:val="21"/>
              </w:rPr>
              <w:t>应包含以下内容：</w:t>
            </w:r>
          </w:p>
          <w:p w:rsidR="00FD5F17" w:rsidRPr="00FD5F17" w:rsidRDefault="00FD5F17" w:rsidP="00FD5F17">
            <w:pPr>
              <w:spacing w:line="360" w:lineRule="auto"/>
              <w:jc w:val="left"/>
              <w:rPr>
                <w:rFonts w:ascii="宋体" w:eastAsia="宋体" w:hAnsi="宋体" w:cs="Arial" w:hint="eastAsia"/>
                <w:szCs w:val="21"/>
              </w:rPr>
            </w:pPr>
            <w:r w:rsidRPr="00FD5F17">
              <w:rPr>
                <w:rFonts w:ascii="宋体" w:eastAsia="宋体" w:hAnsi="宋体" w:cs="Arial" w:hint="eastAsia"/>
                <w:szCs w:val="21"/>
              </w:rPr>
              <w:t>1、多功能水枪头</w:t>
            </w:r>
          </w:p>
          <w:p w:rsidR="00FD5F17" w:rsidRPr="00FD5F17" w:rsidRDefault="00FD5F17" w:rsidP="00FD5F17">
            <w:pPr>
              <w:spacing w:line="360" w:lineRule="auto"/>
              <w:jc w:val="left"/>
              <w:rPr>
                <w:rFonts w:ascii="宋体" w:eastAsia="宋体" w:hAnsi="宋体" w:cs="Arial" w:hint="eastAsia"/>
                <w:szCs w:val="21"/>
              </w:rPr>
            </w:pPr>
            <w:r w:rsidRPr="00FD5F17">
              <w:rPr>
                <w:rFonts w:ascii="宋体" w:eastAsia="宋体" w:hAnsi="宋体" w:cs="Arial" w:hint="eastAsia"/>
                <w:szCs w:val="21"/>
              </w:rPr>
              <w:t>套装内含2把多功能枪头。接口公称通径额定值:DN25。多功能水枪优质铝合金材质，表面阳极氧化处理，由开关、流态调节器、流量调节器、转轴</w:t>
            </w:r>
            <w:proofErr w:type="gramStart"/>
            <w:r w:rsidRPr="00FD5F17">
              <w:rPr>
                <w:rFonts w:ascii="宋体" w:eastAsia="宋体" w:hAnsi="宋体" w:cs="Arial" w:hint="eastAsia"/>
                <w:szCs w:val="21"/>
              </w:rPr>
              <w:t>式方向套</w:t>
            </w:r>
            <w:proofErr w:type="gramEnd"/>
            <w:r w:rsidRPr="00FD5F17">
              <w:rPr>
                <w:rFonts w:ascii="宋体" w:eastAsia="宋体" w:hAnsi="宋体" w:cs="Arial" w:hint="eastAsia"/>
                <w:szCs w:val="21"/>
              </w:rPr>
              <w:t>组成，可实现直流、开花水流等三种或以上喷射方式，顺时针旋转枪头转轴为直流调向，逆时针为喷雾调向，最大喷雾角可达120°，旋转流量调节环逆时针依次为2L/S、2.5L/S、3.5L/S、4L/S,马蹄形开关把手设有‘开’‘关’中文标记，往枪头方向为关，往水带连接处方向为开，水带</w:t>
            </w:r>
            <w:proofErr w:type="gramStart"/>
            <w:r w:rsidRPr="00FD5F17">
              <w:rPr>
                <w:rFonts w:ascii="宋体" w:eastAsia="宋体" w:hAnsi="宋体" w:cs="Arial" w:hint="eastAsia"/>
                <w:szCs w:val="21"/>
              </w:rPr>
              <w:t>连接端可360度</w:t>
            </w:r>
            <w:proofErr w:type="gramEnd"/>
            <w:r w:rsidRPr="00FD5F17">
              <w:rPr>
                <w:rFonts w:ascii="宋体" w:eastAsia="宋体" w:hAnsi="宋体" w:cs="Arial" w:hint="eastAsia"/>
                <w:szCs w:val="21"/>
              </w:rPr>
              <w:t>旋转以消除水带收、放时产生的捻度（扭曲、打折）。额定工作压力：≥0.6MPa。额定直流流量：4L/S；喷雾角:0～120(°)；有效射程：≥25m；符合GB8181-2005《消防水枪》标准要求；</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lastRenderedPageBreak/>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lastRenderedPageBreak/>
              <w:t>6</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水带背包</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3876</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Times New Roman"/>
                <w:szCs w:val="21"/>
              </w:rPr>
            </w:pPr>
            <w:r w:rsidRPr="00FD5F17">
              <w:rPr>
                <w:rFonts w:ascii="宋体" w:eastAsia="宋体" w:hAnsi="宋体" w:cs="Times New Roman" w:hint="eastAsia"/>
                <w:szCs w:val="21"/>
              </w:rPr>
              <w:t>1、重量：≤2.5Kg；</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Times New Roman"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kern w:val="0"/>
                <w:szCs w:val="21"/>
                <w:lang/>
              </w:rPr>
            </w:pPr>
            <w:r w:rsidRPr="00FD5F17">
              <w:rPr>
                <w:rFonts w:ascii="宋体" w:eastAsia="宋体" w:hAnsi="宋体" w:cs="宋体" w:hint="eastAsia"/>
                <w:kern w:val="0"/>
                <w:szCs w:val="21"/>
                <w:lang/>
              </w:rPr>
              <w:t>7</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kern w:val="0"/>
                <w:szCs w:val="21"/>
                <w:lang/>
              </w:rPr>
            </w:pPr>
            <w:r w:rsidRPr="00FD5F17">
              <w:rPr>
                <w:rFonts w:ascii="宋体" w:eastAsia="宋体" w:hAnsi="宋体" w:cs="宋体" w:hint="eastAsia"/>
                <w:kern w:val="0"/>
                <w:szCs w:val="21"/>
                <w:lang/>
              </w:rPr>
              <w:t>小型远程高压森林消防泵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宋体"/>
                <w:szCs w:val="21"/>
              </w:rPr>
            </w:pPr>
            <w:r w:rsidRPr="00FD5F17">
              <w:rPr>
                <w:rFonts w:ascii="宋体" w:eastAsia="宋体" w:hAnsi="宋体" w:cs="宋体" w:hint="eastAsia"/>
                <w:szCs w:val="21"/>
              </w:rPr>
              <w:t>▲1、启动性能：≤10s；</w:t>
            </w:r>
          </w:p>
          <w:p w:rsidR="00FD5F17" w:rsidRPr="00FD5F17" w:rsidRDefault="00FD5F17" w:rsidP="00FD5F17">
            <w:pPr>
              <w:spacing w:line="360" w:lineRule="auto"/>
              <w:jc w:val="left"/>
              <w:rPr>
                <w:rFonts w:ascii="宋体" w:eastAsia="宋体" w:hAnsi="宋体" w:cs="Times New Roman"/>
                <w:szCs w:val="21"/>
              </w:rPr>
            </w:pPr>
            <w:r w:rsidRPr="00FD5F17">
              <w:rPr>
                <w:rFonts w:ascii="宋体" w:eastAsia="宋体" w:hAnsi="宋体" w:cs="宋体"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kern w:val="0"/>
                <w:szCs w:val="21"/>
                <w:lang/>
              </w:rPr>
            </w:pPr>
            <w:r w:rsidRPr="00FD5F17">
              <w:rPr>
                <w:rFonts w:ascii="宋体" w:eastAsia="宋体" w:hAnsi="宋体" w:cs="宋体" w:hint="eastAsia"/>
                <w:kern w:val="0"/>
                <w:szCs w:val="21"/>
                <w:lang/>
              </w:rPr>
              <w:t>8</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kern w:val="0"/>
                <w:szCs w:val="21"/>
                <w:lang/>
              </w:rPr>
            </w:pPr>
            <w:r w:rsidRPr="00FD5F17">
              <w:rPr>
                <w:rFonts w:ascii="宋体" w:eastAsia="宋体" w:hAnsi="宋体" w:cs="宋体" w:hint="eastAsia"/>
                <w:kern w:val="0"/>
                <w:szCs w:val="21"/>
                <w:lang/>
              </w:rPr>
              <w:t>背负式高压细水雾灭火机</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left"/>
              <w:rPr>
                <w:rFonts w:ascii="宋体" w:eastAsia="宋体" w:hAnsi="宋体" w:cs="Times New Roman"/>
                <w:szCs w:val="21"/>
              </w:rPr>
            </w:pPr>
            <w:r w:rsidRPr="00FD5F17">
              <w:rPr>
                <w:rFonts w:ascii="宋体" w:eastAsia="宋体" w:hAnsi="宋体" w:cs="宋体" w:hint="eastAsia"/>
                <w:szCs w:val="21"/>
              </w:rPr>
              <w:t>1、汽油机最大功率：≥1.8HP；</w:t>
            </w:r>
            <w:r w:rsidRPr="00FD5F17">
              <w:rPr>
                <w:rFonts w:ascii="宋体" w:eastAsia="宋体" w:hAnsi="宋体" w:cs="宋体" w:hint="eastAsia"/>
                <w:szCs w:val="21"/>
              </w:rPr>
              <w:b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kern w:val="0"/>
                <w:szCs w:val="21"/>
                <w:lang/>
              </w:rPr>
            </w:pPr>
            <w:r w:rsidRPr="00FD5F17">
              <w:rPr>
                <w:rFonts w:ascii="宋体" w:eastAsia="宋体" w:hAnsi="宋体" w:cs="宋体" w:hint="eastAsia"/>
                <w:kern w:val="0"/>
                <w:szCs w:val="21"/>
                <w:lang/>
              </w:rPr>
              <w:t>9</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kern w:val="0"/>
                <w:szCs w:val="21"/>
                <w:lang/>
              </w:rPr>
            </w:pPr>
            <w:r w:rsidRPr="00FD5F17">
              <w:rPr>
                <w:rFonts w:ascii="宋体" w:eastAsia="宋体" w:hAnsi="宋体" w:cs="宋体" w:hint="eastAsia"/>
                <w:kern w:val="0"/>
                <w:szCs w:val="21"/>
                <w:lang/>
              </w:rPr>
              <w:t>便携式风水灭火机</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18</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spacing w:line="360" w:lineRule="auto"/>
              <w:jc w:val="left"/>
              <w:rPr>
                <w:rFonts w:ascii="宋体" w:eastAsia="宋体" w:hAnsi="宋体" w:cs="宋体"/>
                <w:szCs w:val="21"/>
              </w:rPr>
            </w:pPr>
            <w:r w:rsidRPr="00FD5F17">
              <w:rPr>
                <w:rFonts w:ascii="宋体" w:eastAsia="宋体" w:hAnsi="宋体" w:cs="宋体" w:hint="eastAsia"/>
                <w:szCs w:val="21"/>
              </w:rPr>
              <w:t>1、发动机：功率(KW)≥ 4；</w:t>
            </w:r>
          </w:p>
          <w:p w:rsidR="00FD5F17" w:rsidRPr="00FD5F17" w:rsidRDefault="00FD5F17" w:rsidP="00FD5F17">
            <w:pPr>
              <w:rPr>
                <w:rFonts w:ascii="宋体" w:eastAsia="宋体" w:hAnsi="宋体" w:cs="Times New Roman"/>
                <w:szCs w:val="21"/>
              </w:rPr>
            </w:pPr>
            <w:r w:rsidRPr="00FD5F17">
              <w:rPr>
                <w:rFonts w:ascii="宋体" w:eastAsia="宋体" w:hAnsi="宋体" w:cs="宋体" w:hint="eastAsia"/>
                <w:szCs w:val="21"/>
              </w:rPr>
              <w:t>……</w:t>
            </w:r>
          </w:p>
        </w:tc>
      </w:tr>
    </w:tbl>
    <w:p w:rsidR="00FD5F17" w:rsidRPr="00FD5F17" w:rsidRDefault="00FD5F17" w:rsidP="00FD5F17">
      <w:pPr>
        <w:spacing w:line="360" w:lineRule="auto"/>
        <w:ind w:firstLineChars="200" w:firstLine="420"/>
        <w:rPr>
          <w:rFonts w:ascii="宋体" w:eastAsia="宋体" w:hAnsi="宋体" w:cs="Times New Roman" w:hint="eastAsia"/>
          <w:szCs w:val="21"/>
        </w:rPr>
      </w:pPr>
    </w:p>
    <w:tbl>
      <w:tblPr>
        <w:tblW w:w="894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076"/>
        <w:gridCol w:w="1777"/>
        <w:gridCol w:w="938"/>
        <w:gridCol w:w="1133"/>
        <w:gridCol w:w="4016"/>
      </w:tblGrid>
      <w:tr w:rsidR="00FD5F17" w:rsidRPr="00FD5F17" w:rsidTr="00FD5F17">
        <w:tc>
          <w:tcPr>
            <w:tcW w:w="8946" w:type="dxa"/>
            <w:gridSpan w:val="5"/>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ind w:firstLineChars="200" w:firstLine="420"/>
              <w:rPr>
                <w:rFonts w:ascii="宋体" w:eastAsia="宋体" w:hAnsi="宋体" w:cs="Times New Roman"/>
                <w:szCs w:val="21"/>
              </w:rPr>
            </w:pPr>
            <w:r w:rsidRPr="00FD5F17">
              <w:rPr>
                <w:rFonts w:ascii="宋体" w:eastAsia="宋体" w:hAnsi="宋体" w:cs="Times New Roman" w:hint="eastAsia"/>
                <w:szCs w:val="21"/>
                <w:u w:val="single"/>
              </w:rPr>
              <w:t>B</w:t>
            </w:r>
            <w:r w:rsidRPr="00FD5F17">
              <w:rPr>
                <w:rFonts w:ascii="宋体" w:eastAsia="宋体" w:hAnsi="宋体" w:cs="Times New Roman" w:hint="eastAsia"/>
                <w:szCs w:val="21"/>
              </w:rPr>
              <w:t>分标；预算金额：1177.8万元</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序号</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标的</w:t>
            </w:r>
            <w:proofErr w:type="gramStart"/>
            <w:r w:rsidRPr="00FD5F17">
              <w:rPr>
                <w:rFonts w:ascii="宋体" w:eastAsia="宋体" w:hAnsi="宋体" w:cs="Times New Roman" w:hint="eastAsia"/>
                <w:szCs w:val="21"/>
              </w:rPr>
              <w:t>的</w:t>
            </w:r>
            <w:proofErr w:type="gramEnd"/>
            <w:r w:rsidRPr="00FD5F17">
              <w:rPr>
                <w:rFonts w:ascii="宋体" w:eastAsia="宋体" w:hAnsi="宋体" w:cs="Times New Roman" w:hint="eastAsia"/>
                <w:szCs w:val="21"/>
              </w:rPr>
              <w:t>名称</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单位</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简要技术需求或者服务要求</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1</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背负式森林消防高压水泵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rPr>
                <w:rFonts w:ascii="等线" w:eastAsia="等线" w:hAnsi="等线" w:cs="Times New Roman"/>
                <w:kern w:val="0"/>
                <w:szCs w:val="21"/>
              </w:rPr>
            </w:pPr>
            <w:r w:rsidRPr="00FD5F17">
              <w:rPr>
                <w:rFonts w:ascii="等线" w:eastAsia="等线" w:hAnsi="等线" w:cs="Times New Roman" w:hint="eastAsia"/>
                <w:szCs w:val="21"/>
              </w:rPr>
              <w:t>92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spacing w:line="360" w:lineRule="auto"/>
              <w:jc w:val="left"/>
              <w:rPr>
                <w:rFonts w:ascii="宋体" w:eastAsia="宋体" w:hAnsi="宋体" w:cs="Arial"/>
                <w:szCs w:val="21"/>
              </w:rPr>
            </w:pPr>
            <w:r w:rsidRPr="00FD5F17">
              <w:rPr>
                <w:rFonts w:ascii="宋体" w:eastAsia="宋体" w:hAnsi="宋体" w:cs="宋体" w:hint="eastAsia"/>
                <w:szCs w:val="21"/>
              </w:rPr>
              <w:t>1、水泵结构：三级离心泵；</w:t>
            </w:r>
            <w:r w:rsidRPr="00FD5F17">
              <w:rPr>
                <w:rFonts w:ascii="宋体" w:eastAsia="宋体" w:hAnsi="宋体" w:cs="宋体" w:hint="eastAsia"/>
                <w:szCs w:val="21"/>
              </w:rPr>
              <w:br/>
              <w:t>……</w:t>
            </w:r>
          </w:p>
        </w:tc>
      </w:tr>
      <w:tr w:rsidR="00FD5F17" w:rsidRPr="00FD5F17" w:rsidTr="00FD5F17">
        <w:trPr>
          <w:trHeight w:val="347"/>
        </w:trPr>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2</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大型远程高压森林消防泵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92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宋体"/>
                <w:szCs w:val="21"/>
              </w:rPr>
            </w:pPr>
            <w:r w:rsidRPr="00FD5F17">
              <w:rPr>
                <w:rFonts w:ascii="宋体" w:eastAsia="宋体" w:hAnsi="宋体" w:cs="宋体" w:hint="eastAsia"/>
                <w:szCs w:val="21"/>
              </w:rPr>
              <w:t>▲1、水泵类型：三缸隔膜泵；变速箱与泵体一体化结构；</w:t>
            </w:r>
          </w:p>
          <w:p w:rsidR="00FD5F17" w:rsidRPr="00FD5F17" w:rsidRDefault="00FD5F17" w:rsidP="00FD5F17">
            <w:pPr>
              <w:spacing w:line="360" w:lineRule="auto"/>
              <w:jc w:val="left"/>
              <w:rPr>
                <w:rFonts w:ascii="宋体" w:eastAsia="宋体" w:hAnsi="宋体" w:cs="宋体"/>
                <w:b/>
                <w:szCs w:val="21"/>
              </w:rPr>
            </w:pPr>
            <w:r w:rsidRPr="00FD5F17">
              <w:rPr>
                <w:rFonts w:ascii="宋体" w:eastAsia="宋体" w:hAnsi="宋体" w:cs="宋体" w:hint="eastAsia"/>
                <w:szCs w:val="21"/>
              </w:rPr>
              <w:t>……</w:t>
            </w:r>
          </w:p>
        </w:tc>
      </w:tr>
      <w:tr w:rsidR="00FD5F17" w:rsidRPr="00FD5F17" w:rsidTr="00FD5F17">
        <w:trPr>
          <w:trHeight w:val="347"/>
        </w:trPr>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3</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高压消防水带</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4600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盘</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rPr>
                <w:rFonts w:ascii="宋体" w:eastAsia="宋体" w:hAnsi="宋体" w:cs="宋体"/>
                <w:szCs w:val="21"/>
              </w:rPr>
            </w:pPr>
            <w:r w:rsidRPr="00FD5F17">
              <w:rPr>
                <w:rFonts w:ascii="宋体" w:eastAsia="宋体" w:hAnsi="宋体" w:cs="宋体" w:hint="eastAsia"/>
                <w:szCs w:val="21"/>
              </w:rPr>
              <w:t>▲1、规格：50-25-30型，整体要求满足《高压消防水带检验大纲》标准；</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4</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移动水池</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46</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numPr>
                <w:ilvl w:val="0"/>
                <w:numId w:val="2"/>
              </w:numPr>
              <w:spacing w:line="360" w:lineRule="auto"/>
              <w:jc w:val="left"/>
              <w:rPr>
                <w:rFonts w:ascii="宋体" w:eastAsia="宋体" w:hAnsi="宋体" w:cs="宋体"/>
                <w:szCs w:val="21"/>
              </w:rPr>
            </w:pPr>
            <w:r w:rsidRPr="00FD5F17">
              <w:rPr>
                <w:rFonts w:ascii="宋体" w:eastAsia="宋体" w:hAnsi="宋体" w:cs="宋体" w:hint="eastAsia"/>
                <w:szCs w:val="21"/>
              </w:rPr>
              <w:t>移动水池容量: 1500L；</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5</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多功能森林消防泵配件套装</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96</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宋体" w:hint="eastAsia"/>
                <w:kern w:val="0"/>
                <w:szCs w:val="21"/>
                <w:lang/>
              </w:rPr>
              <w:t>多功能森林消防泵配件套装</w:t>
            </w:r>
            <w:r w:rsidRPr="00FD5F17">
              <w:rPr>
                <w:rFonts w:ascii="宋体" w:eastAsia="宋体" w:hAnsi="宋体" w:cs="Arial" w:hint="eastAsia"/>
                <w:szCs w:val="21"/>
              </w:rPr>
              <w:t>应包含以下内容：</w:t>
            </w:r>
          </w:p>
          <w:p w:rsidR="00FD5F17" w:rsidRPr="00FD5F17" w:rsidRDefault="00FD5F17" w:rsidP="00FD5F17">
            <w:pPr>
              <w:spacing w:line="360" w:lineRule="auto"/>
              <w:jc w:val="left"/>
              <w:rPr>
                <w:rFonts w:ascii="宋体" w:eastAsia="宋体" w:hAnsi="宋体" w:cs="Arial" w:hint="eastAsia"/>
                <w:szCs w:val="21"/>
              </w:rPr>
            </w:pPr>
            <w:r w:rsidRPr="00FD5F17">
              <w:rPr>
                <w:rFonts w:ascii="宋体" w:eastAsia="宋体" w:hAnsi="宋体" w:cs="Arial" w:hint="eastAsia"/>
                <w:szCs w:val="21"/>
              </w:rPr>
              <w:t>1、多功能水枪头</w:t>
            </w:r>
          </w:p>
          <w:p w:rsidR="00FD5F17" w:rsidRPr="00FD5F17" w:rsidRDefault="00FD5F17" w:rsidP="00FD5F17">
            <w:pPr>
              <w:spacing w:line="360" w:lineRule="auto"/>
              <w:jc w:val="left"/>
              <w:rPr>
                <w:rFonts w:ascii="宋体" w:eastAsia="宋体" w:hAnsi="宋体" w:cs="Arial" w:hint="eastAsia"/>
                <w:szCs w:val="21"/>
              </w:rPr>
            </w:pPr>
            <w:r w:rsidRPr="00FD5F17">
              <w:rPr>
                <w:rFonts w:ascii="宋体" w:eastAsia="宋体" w:hAnsi="宋体" w:cs="Arial" w:hint="eastAsia"/>
                <w:szCs w:val="21"/>
              </w:rPr>
              <w:t>套装内含2把多功能枪头。接口公称通径额定值:DN25。多功能水枪优质铝合金材质，表面阳极氧化处理，由开关、流态调节器、流量调节器、转轴</w:t>
            </w:r>
            <w:proofErr w:type="gramStart"/>
            <w:r w:rsidRPr="00FD5F17">
              <w:rPr>
                <w:rFonts w:ascii="宋体" w:eastAsia="宋体" w:hAnsi="宋体" w:cs="Arial" w:hint="eastAsia"/>
                <w:szCs w:val="21"/>
              </w:rPr>
              <w:t>式方向套</w:t>
            </w:r>
            <w:proofErr w:type="gramEnd"/>
            <w:r w:rsidRPr="00FD5F17">
              <w:rPr>
                <w:rFonts w:ascii="宋体" w:eastAsia="宋体" w:hAnsi="宋体" w:cs="Arial" w:hint="eastAsia"/>
                <w:szCs w:val="21"/>
              </w:rPr>
              <w:t>组成，</w:t>
            </w:r>
            <w:r w:rsidRPr="00FD5F17">
              <w:rPr>
                <w:rFonts w:ascii="宋体" w:eastAsia="宋体" w:hAnsi="宋体" w:cs="Arial" w:hint="eastAsia"/>
                <w:szCs w:val="21"/>
              </w:rPr>
              <w:lastRenderedPageBreak/>
              <w:t>可实现直流、开花水流等三种或以上喷射方式，顺时针旋转枪头转轴为直流调向，逆时针为喷雾调向，最大喷雾角可达120°，旋转流量调节环逆时针依次为2L/S、2.5L/S、3.5L/S、4L/S,马蹄形开关把手设有‘开’‘关’中文标记，往枪头方向为关，往水带连接处方向为开，水带</w:t>
            </w:r>
            <w:proofErr w:type="gramStart"/>
            <w:r w:rsidRPr="00FD5F17">
              <w:rPr>
                <w:rFonts w:ascii="宋体" w:eastAsia="宋体" w:hAnsi="宋体" w:cs="Arial" w:hint="eastAsia"/>
                <w:szCs w:val="21"/>
              </w:rPr>
              <w:t>连接端可360度</w:t>
            </w:r>
            <w:proofErr w:type="gramEnd"/>
            <w:r w:rsidRPr="00FD5F17">
              <w:rPr>
                <w:rFonts w:ascii="宋体" w:eastAsia="宋体" w:hAnsi="宋体" w:cs="Arial" w:hint="eastAsia"/>
                <w:szCs w:val="21"/>
              </w:rPr>
              <w:t>旋转以消除水带收、放时产生的捻度（扭曲、打折）。额定工作压力：≥0.6MPa。额定直流流量：4L/S；喷雾角:0～120(°)；有效射程：≥25m；符合GB8181-2005《消防水枪》标准要求；</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lastRenderedPageBreak/>
              <w:t>6</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水带背包</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2346</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Times New Roman"/>
                <w:szCs w:val="21"/>
              </w:rPr>
            </w:pPr>
            <w:r w:rsidRPr="00FD5F17">
              <w:rPr>
                <w:rFonts w:ascii="宋体" w:eastAsia="宋体" w:hAnsi="宋体" w:cs="Times New Roman" w:hint="eastAsia"/>
                <w:szCs w:val="21"/>
              </w:rPr>
              <w:t>1、重量：≤2.5Kg；</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Times New Roman"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kern w:val="0"/>
                <w:szCs w:val="21"/>
                <w:lang/>
              </w:rPr>
            </w:pPr>
            <w:r w:rsidRPr="00FD5F17">
              <w:rPr>
                <w:rFonts w:ascii="宋体" w:eastAsia="宋体" w:hAnsi="宋体" w:cs="宋体" w:hint="eastAsia"/>
                <w:kern w:val="0"/>
                <w:szCs w:val="21"/>
                <w:lang/>
              </w:rPr>
              <w:t>7</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kern w:val="0"/>
                <w:szCs w:val="21"/>
                <w:lang/>
              </w:rPr>
            </w:pPr>
            <w:r w:rsidRPr="00FD5F17">
              <w:rPr>
                <w:rFonts w:ascii="宋体" w:eastAsia="宋体" w:hAnsi="宋体" w:cs="宋体" w:hint="eastAsia"/>
                <w:kern w:val="0"/>
                <w:szCs w:val="21"/>
                <w:lang/>
              </w:rPr>
              <w:t>小型远程高压森林消防泵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宋体"/>
                <w:szCs w:val="21"/>
              </w:rPr>
            </w:pPr>
            <w:r w:rsidRPr="00FD5F17">
              <w:rPr>
                <w:rFonts w:ascii="宋体" w:eastAsia="宋体" w:hAnsi="宋体" w:cs="宋体" w:hint="eastAsia"/>
                <w:szCs w:val="21"/>
              </w:rPr>
              <w:t>▲1、启动性能：≤10s；</w:t>
            </w:r>
          </w:p>
          <w:p w:rsidR="00FD5F17" w:rsidRPr="00FD5F17" w:rsidRDefault="00FD5F17" w:rsidP="00FD5F17">
            <w:pPr>
              <w:spacing w:line="360" w:lineRule="auto"/>
              <w:jc w:val="left"/>
              <w:rPr>
                <w:rFonts w:ascii="宋体" w:eastAsia="宋体" w:hAnsi="宋体" w:cs="Times New Roman"/>
                <w:szCs w:val="21"/>
              </w:rPr>
            </w:pPr>
            <w:r w:rsidRPr="00FD5F17">
              <w:rPr>
                <w:rFonts w:ascii="宋体" w:eastAsia="宋体" w:hAnsi="宋体" w:cs="宋体"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kern w:val="0"/>
                <w:szCs w:val="21"/>
                <w:lang/>
              </w:rPr>
            </w:pPr>
            <w:r w:rsidRPr="00FD5F17">
              <w:rPr>
                <w:rFonts w:ascii="宋体" w:eastAsia="宋体" w:hAnsi="宋体" w:cs="宋体" w:hint="eastAsia"/>
                <w:kern w:val="0"/>
                <w:szCs w:val="21"/>
                <w:lang/>
              </w:rPr>
              <w:t>8</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kern w:val="0"/>
                <w:szCs w:val="21"/>
                <w:lang/>
              </w:rPr>
            </w:pPr>
            <w:r w:rsidRPr="00FD5F17">
              <w:rPr>
                <w:rFonts w:ascii="宋体" w:eastAsia="宋体" w:hAnsi="宋体" w:cs="宋体" w:hint="eastAsia"/>
                <w:kern w:val="0"/>
                <w:szCs w:val="21"/>
                <w:lang/>
              </w:rPr>
              <w:t>背负式高压细水雾灭火机</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left"/>
              <w:rPr>
                <w:rFonts w:ascii="宋体" w:eastAsia="宋体" w:hAnsi="宋体" w:cs="Times New Roman"/>
                <w:szCs w:val="21"/>
              </w:rPr>
            </w:pPr>
            <w:r w:rsidRPr="00FD5F17">
              <w:rPr>
                <w:rFonts w:ascii="宋体" w:eastAsia="宋体" w:hAnsi="宋体" w:cs="宋体" w:hint="eastAsia"/>
                <w:szCs w:val="21"/>
              </w:rPr>
              <w:t>1、汽油机最大功率：≥1.8HP；</w:t>
            </w:r>
            <w:r w:rsidRPr="00FD5F17">
              <w:rPr>
                <w:rFonts w:ascii="宋体" w:eastAsia="宋体" w:hAnsi="宋体" w:cs="宋体" w:hint="eastAsia"/>
                <w:szCs w:val="21"/>
              </w:rPr>
              <w:b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kern w:val="0"/>
                <w:szCs w:val="21"/>
                <w:lang/>
              </w:rPr>
            </w:pPr>
            <w:r w:rsidRPr="00FD5F17">
              <w:rPr>
                <w:rFonts w:ascii="宋体" w:eastAsia="宋体" w:hAnsi="宋体" w:cs="宋体" w:hint="eastAsia"/>
                <w:kern w:val="0"/>
                <w:szCs w:val="21"/>
                <w:lang/>
              </w:rPr>
              <w:t>9</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kern w:val="0"/>
                <w:szCs w:val="21"/>
                <w:lang/>
              </w:rPr>
            </w:pPr>
            <w:r w:rsidRPr="00FD5F17">
              <w:rPr>
                <w:rFonts w:ascii="宋体" w:eastAsia="宋体" w:hAnsi="宋体" w:cs="宋体" w:hint="eastAsia"/>
                <w:kern w:val="0"/>
                <w:szCs w:val="21"/>
                <w:lang/>
              </w:rPr>
              <w:t>便携式风水灭火机</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spacing w:line="360" w:lineRule="auto"/>
              <w:jc w:val="left"/>
              <w:rPr>
                <w:rFonts w:ascii="宋体" w:eastAsia="宋体" w:hAnsi="宋体" w:cs="宋体"/>
                <w:szCs w:val="21"/>
              </w:rPr>
            </w:pPr>
            <w:r w:rsidRPr="00FD5F17">
              <w:rPr>
                <w:rFonts w:ascii="宋体" w:eastAsia="宋体" w:hAnsi="宋体" w:cs="宋体" w:hint="eastAsia"/>
                <w:szCs w:val="21"/>
              </w:rPr>
              <w:t>1、发动机：功率(KW)≥ 4；</w:t>
            </w:r>
          </w:p>
          <w:p w:rsidR="00FD5F17" w:rsidRPr="00FD5F17" w:rsidRDefault="00FD5F17" w:rsidP="00FD5F17">
            <w:pPr>
              <w:rPr>
                <w:rFonts w:ascii="宋体" w:eastAsia="宋体" w:hAnsi="宋体" w:cs="Times New Roman"/>
                <w:szCs w:val="21"/>
              </w:rPr>
            </w:pPr>
            <w:r w:rsidRPr="00FD5F17">
              <w:rPr>
                <w:rFonts w:ascii="宋体" w:eastAsia="宋体" w:hAnsi="宋体" w:cs="宋体" w:hint="eastAsia"/>
                <w:szCs w:val="21"/>
              </w:rPr>
              <w:t>……</w:t>
            </w:r>
          </w:p>
        </w:tc>
      </w:tr>
    </w:tbl>
    <w:p w:rsidR="00FD5F17" w:rsidRPr="00FD5F17" w:rsidRDefault="00FD5F17" w:rsidP="00FD5F17">
      <w:pPr>
        <w:spacing w:after="120"/>
        <w:rPr>
          <w:rFonts w:ascii="Times New Roman" w:eastAsia="宋体" w:hAnsi="Times New Roman" w:cs="Times New Roman" w:hint="eastAsia"/>
          <w:szCs w:val="24"/>
        </w:rPr>
      </w:pPr>
    </w:p>
    <w:tbl>
      <w:tblPr>
        <w:tblW w:w="894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076"/>
        <w:gridCol w:w="1777"/>
        <w:gridCol w:w="938"/>
        <w:gridCol w:w="1133"/>
        <w:gridCol w:w="4016"/>
      </w:tblGrid>
      <w:tr w:rsidR="00FD5F17" w:rsidRPr="00FD5F17" w:rsidTr="00FD5F17">
        <w:tc>
          <w:tcPr>
            <w:tcW w:w="8946" w:type="dxa"/>
            <w:gridSpan w:val="5"/>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ind w:firstLineChars="200" w:firstLine="420"/>
              <w:rPr>
                <w:rFonts w:ascii="宋体" w:eastAsia="宋体" w:hAnsi="宋体" w:cs="Times New Roman"/>
                <w:szCs w:val="21"/>
              </w:rPr>
            </w:pPr>
            <w:r w:rsidRPr="00FD5F17">
              <w:rPr>
                <w:rFonts w:ascii="宋体" w:eastAsia="宋体" w:hAnsi="宋体" w:cs="Times New Roman" w:hint="eastAsia"/>
                <w:szCs w:val="21"/>
                <w:u w:val="single"/>
              </w:rPr>
              <w:t>C</w:t>
            </w:r>
            <w:r w:rsidRPr="00FD5F17">
              <w:rPr>
                <w:rFonts w:ascii="宋体" w:eastAsia="宋体" w:hAnsi="宋体" w:cs="Times New Roman" w:hint="eastAsia"/>
                <w:szCs w:val="21"/>
              </w:rPr>
              <w:t>分标；预算金额：1606.05万元</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序号</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标的</w:t>
            </w:r>
            <w:proofErr w:type="gramStart"/>
            <w:r w:rsidRPr="00FD5F17">
              <w:rPr>
                <w:rFonts w:ascii="宋体" w:eastAsia="宋体" w:hAnsi="宋体" w:cs="Times New Roman" w:hint="eastAsia"/>
                <w:szCs w:val="21"/>
              </w:rPr>
              <w:t>的</w:t>
            </w:r>
            <w:proofErr w:type="gramEnd"/>
            <w:r w:rsidRPr="00FD5F17">
              <w:rPr>
                <w:rFonts w:ascii="宋体" w:eastAsia="宋体" w:hAnsi="宋体" w:cs="Times New Roman" w:hint="eastAsia"/>
                <w:szCs w:val="21"/>
              </w:rPr>
              <w:t>名称</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单位</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简要技术需求或者服务要求</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1</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背负式森林消防高压水泵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rPr>
                <w:rFonts w:ascii="等线" w:eastAsia="等线" w:hAnsi="等线" w:cs="Times New Roman"/>
                <w:kern w:val="0"/>
                <w:szCs w:val="21"/>
              </w:rPr>
            </w:pPr>
            <w:r w:rsidRPr="00FD5F17">
              <w:rPr>
                <w:rFonts w:ascii="等线" w:eastAsia="等线" w:hAnsi="等线" w:cs="Times New Roman" w:hint="eastAsia"/>
                <w:szCs w:val="21"/>
              </w:rPr>
              <w:t>130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spacing w:line="360" w:lineRule="auto"/>
              <w:jc w:val="left"/>
              <w:rPr>
                <w:rFonts w:ascii="宋体" w:eastAsia="宋体" w:hAnsi="宋体" w:cs="Arial"/>
                <w:szCs w:val="21"/>
              </w:rPr>
            </w:pPr>
            <w:r w:rsidRPr="00FD5F17">
              <w:rPr>
                <w:rFonts w:ascii="宋体" w:eastAsia="宋体" w:hAnsi="宋体" w:cs="宋体" w:hint="eastAsia"/>
                <w:szCs w:val="21"/>
              </w:rPr>
              <w:t>1、水泵结构：三级离心泵；</w:t>
            </w:r>
            <w:r w:rsidRPr="00FD5F17">
              <w:rPr>
                <w:rFonts w:ascii="宋体" w:eastAsia="宋体" w:hAnsi="宋体" w:cs="宋体" w:hint="eastAsia"/>
                <w:szCs w:val="21"/>
              </w:rPr>
              <w:br/>
              <w:t>……</w:t>
            </w:r>
          </w:p>
        </w:tc>
      </w:tr>
      <w:tr w:rsidR="00FD5F17" w:rsidRPr="00FD5F17" w:rsidTr="00FD5F17">
        <w:trPr>
          <w:trHeight w:val="347"/>
        </w:trPr>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2</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大型远程高压森林消防泵</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130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宋体"/>
                <w:szCs w:val="21"/>
              </w:rPr>
            </w:pPr>
            <w:r w:rsidRPr="00FD5F17">
              <w:rPr>
                <w:rFonts w:ascii="宋体" w:eastAsia="宋体" w:hAnsi="宋体" w:cs="宋体" w:hint="eastAsia"/>
                <w:szCs w:val="21"/>
              </w:rPr>
              <w:t>▲1、水泵类型：三缸隔膜泵；变速箱与泵体一体化结构；</w:t>
            </w:r>
          </w:p>
          <w:p w:rsidR="00FD5F17" w:rsidRPr="00FD5F17" w:rsidRDefault="00FD5F17" w:rsidP="00FD5F17">
            <w:pPr>
              <w:spacing w:line="360" w:lineRule="auto"/>
              <w:jc w:val="left"/>
              <w:rPr>
                <w:rFonts w:ascii="宋体" w:eastAsia="宋体" w:hAnsi="宋体" w:cs="宋体"/>
                <w:b/>
                <w:szCs w:val="21"/>
              </w:rPr>
            </w:pPr>
            <w:r w:rsidRPr="00FD5F17">
              <w:rPr>
                <w:rFonts w:ascii="宋体" w:eastAsia="宋体" w:hAnsi="宋体" w:cs="宋体" w:hint="eastAsia"/>
                <w:szCs w:val="21"/>
              </w:rPr>
              <w:t>……</w:t>
            </w:r>
          </w:p>
        </w:tc>
      </w:tr>
      <w:tr w:rsidR="00FD5F17" w:rsidRPr="00FD5F17" w:rsidTr="00FD5F17">
        <w:trPr>
          <w:trHeight w:val="347"/>
        </w:trPr>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lastRenderedPageBreak/>
              <w:t>3</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高压消防水带</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6200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盘</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rPr>
                <w:rFonts w:ascii="宋体" w:eastAsia="宋体" w:hAnsi="宋体" w:cs="宋体"/>
                <w:szCs w:val="21"/>
              </w:rPr>
            </w:pPr>
            <w:r w:rsidRPr="00FD5F17">
              <w:rPr>
                <w:rFonts w:ascii="宋体" w:eastAsia="宋体" w:hAnsi="宋体" w:cs="宋体" w:hint="eastAsia"/>
                <w:szCs w:val="21"/>
              </w:rPr>
              <w:t>▲1、规格：50-25-30型，整体要求满足《高压消防水带检验大纲》标准；</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4</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移动水池</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numPr>
                <w:ilvl w:val="0"/>
                <w:numId w:val="3"/>
              </w:numPr>
              <w:spacing w:line="360" w:lineRule="auto"/>
              <w:jc w:val="left"/>
              <w:rPr>
                <w:rFonts w:ascii="宋体" w:eastAsia="宋体" w:hAnsi="宋体" w:cs="宋体"/>
                <w:szCs w:val="21"/>
              </w:rPr>
            </w:pPr>
            <w:r w:rsidRPr="00FD5F17">
              <w:rPr>
                <w:rFonts w:ascii="宋体" w:eastAsia="宋体" w:hAnsi="宋体" w:cs="宋体" w:hint="eastAsia"/>
                <w:szCs w:val="21"/>
              </w:rPr>
              <w:t>移动水池容量: 1500L；</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5</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多功能森林消防泵配件套装</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130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宋体" w:hint="eastAsia"/>
                <w:kern w:val="0"/>
                <w:szCs w:val="21"/>
                <w:lang/>
              </w:rPr>
              <w:t>多功能森林消防泵配件套装</w:t>
            </w:r>
            <w:r w:rsidRPr="00FD5F17">
              <w:rPr>
                <w:rFonts w:ascii="宋体" w:eastAsia="宋体" w:hAnsi="宋体" w:cs="Arial" w:hint="eastAsia"/>
                <w:szCs w:val="21"/>
              </w:rPr>
              <w:t>应包含以下内容：</w:t>
            </w:r>
          </w:p>
          <w:p w:rsidR="00FD5F17" w:rsidRPr="00FD5F17" w:rsidRDefault="00FD5F17" w:rsidP="00FD5F17">
            <w:pPr>
              <w:spacing w:line="360" w:lineRule="auto"/>
              <w:jc w:val="left"/>
              <w:rPr>
                <w:rFonts w:ascii="宋体" w:eastAsia="宋体" w:hAnsi="宋体" w:cs="Arial" w:hint="eastAsia"/>
                <w:szCs w:val="21"/>
              </w:rPr>
            </w:pPr>
            <w:r w:rsidRPr="00FD5F17">
              <w:rPr>
                <w:rFonts w:ascii="宋体" w:eastAsia="宋体" w:hAnsi="宋体" w:cs="Arial" w:hint="eastAsia"/>
                <w:szCs w:val="21"/>
              </w:rPr>
              <w:t>1、多功能水枪头</w:t>
            </w:r>
          </w:p>
          <w:p w:rsidR="00FD5F17" w:rsidRPr="00FD5F17" w:rsidRDefault="00FD5F17" w:rsidP="00FD5F17">
            <w:pPr>
              <w:spacing w:line="360" w:lineRule="auto"/>
              <w:jc w:val="left"/>
              <w:rPr>
                <w:rFonts w:ascii="宋体" w:eastAsia="宋体" w:hAnsi="宋体" w:cs="Arial" w:hint="eastAsia"/>
                <w:szCs w:val="21"/>
              </w:rPr>
            </w:pPr>
            <w:r w:rsidRPr="00FD5F17">
              <w:rPr>
                <w:rFonts w:ascii="宋体" w:eastAsia="宋体" w:hAnsi="宋体" w:cs="Arial" w:hint="eastAsia"/>
                <w:szCs w:val="21"/>
              </w:rPr>
              <w:t>套装内含2把多功能枪头。接口公称通径额定值:DN25。多功能水枪优质铝合金材质，表面阳极氧化处理，由开关、流态调节器、流量调节器、转轴</w:t>
            </w:r>
            <w:proofErr w:type="gramStart"/>
            <w:r w:rsidRPr="00FD5F17">
              <w:rPr>
                <w:rFonts w:ascii="宋体" w:eastAsia="宋体" w:hAnsi="宋体" w:cs="Arial" w:hint="eastAsia"/>
                <w:szCs w:val="21"/>
              </w:rPr>
              <w:t>式方向套</w:t>
            </w:r>
            <w:proofErr w:type="gramEnd"/>
            <w:r w:rsidRPr="00FD5F17">
              <w:rPr>
                <w:rFonts w:ascii="宋体" w:eastAsia="宋体" w:hAnsi="宋体" w:cs="Arial" w:hint="eastAsia"/>
                <w:szCs w:val="21"/>
              </w:rPr>
              <w:t>组成，可实现直流、开花水流等三种或以上喷射方式，顺时针旋转枪头转轴为直流调向，逆时针为喷雾调向，最大喷雾角可达120°，旋转流量调节环逆时针依次为2L/S、2.5L/S、3.5L/S、4L/S,马蹄形开关把手设有‘开’‘关’中文标记，往枪头方向为关，往水带连接处方向为开，水带</w:t>
            </w:r>
            <w:proofErr w:type="gramStart"/>
            <w:r w:rsidRPr="00FD5F17">
              <w:rPr>
                <w:rFonts w:ascii="宋体" w:eastAsia="宋体" w:hAnsi="宋体" w:cs="Arial" w:hint="eastAsia"/>
                <w:szCs w:val="21"/>
              </w:rPr>
              <w:t>连接端可360度</w:t>
            </w:r>
            <w:proofErr w:type="gramEnd"/>
            <w:r w:rsidRPr="00FD5F17">
              <w:rPr>
                <w:rFonts w:ascii="宋体" w:eastAsia="宋体" w:hAnsi="宋体" w:cs="Arial" w:hint="eastAsia"/>
                <w:szCs w:val="21"/>
              </w:rPr>
              <w:t>旋转以消除水带收、放时产生的捻度（扭曲、打折）。额定工作压力：≥0.6MPa。额定直流流量：4L/S；喷雾角:0～120(°)；有效射程：≥25m；符合GB8181-2005《消防水枪》标准要求；</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Arial" w:hint="eastAsia"/>
                <w:szCs w:val="21"/>
              </w:rPr>
              <w:t>……</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6</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widowControl/>
              <w:jc w:val="center"/>
              <w:textAlignment w:val="center"/>
              <w:rPr>
                <w:rFonts w:ascii="宋体" w:eastAsia="宋体" w:hAnsi="宋体" w:cs="宋体"/>
                <w:szCs w:val="21"/>
              </w:rPr>
            </w:pPr>
            <w:r w:rsidRPr="00FD5F17">
              <w:rPr>
                <w:rFonts w:ascii="宋体" w:eastAsia="宋体" w:hAnsi="宋体" w:cs="宋体" w:hint="eastAsia"/>
                <w:kern w:val="0"/>
                <w:szCs w:val="21"/>
                <w:lang/>
              </w:rPr>
              <w:t>水带背包</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等线" w:eastAsia="等线" w:hAnsi="等线" w:cs="Times New Roman"/>
                <w:szCs w:val="21"/>
              </w:rPr>
            </w:pPr>
            <w:r w:rsidRPr="00FD5F17">
              <w:rPr>
                <w:rFonts w:ascii="等线" w:eastAsia="等线" w:hAnsi="等线" w:cs="Times New Roman" w:hint="eastAsia"/>
                <w:szCs w:val="21"/>
              </w:rPr>
              <w:t>3165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proofErr w:type="gramStart"/>
            <w:r w:rsidRPr="00FD5F17">
              <w:rPr>
                <w:rFonts w:ascii="宋体" w:eastAsia="宋体" w:hAnsi="宋体" w:cs="Arial" w:hint="eastAsia"/>
                <w:szCs w:val="21"/>
              </w:rPr>
              <w:t>个</w:t>
            </w:r>
            <w:proofErr w:type="gramEnd"/>
          </w:p>
        </w:tc>
        <w:tc>
          <w:tcPr>
            <w:tcW w:w="4019" w:type="dxa"/>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jc w:val="left"/>
              <w:rPr>
                <w:rFonts w:ascii="宋体" w:eastAsia="宋体" w:hAnsi="宋体" w:cs="Times New Roman"/>
                <w:szCs w:val="21"/>
              </w:rPr>
            </w:pPr>
            <w:r w:rsidRPr="00FD5F17">
              <w:rPr>
                <w:rFonts w:ascii="宋体" w:eastAsia="宋体" w:hAnsi="宋体" w:cs="Times New Roman" w:hint="eastAsia"/>
                <w:szCs w:val="21"/>
              </w:rPr>
              <w:t>1、重量：≤2.5Kg；</w:t>
            </w:r>
          </w:p>
          <w:p w:rsidR="00FD5F17" w:rsidRPr="00FD5F17" w:rsidRDefault="00FD5F17" w:rsidP="00FD5F17">
            <w:pPr>
              <w:spacing w:line="360" w:lineRule="auto"/>
              <w:jc w:val="left"/>
              <w:rPr>
                <w:rFonts w:ascii="宋体" w:eastAsia="宋体" w:hAnsi="宋体" w:cs="Arial"/>
                <w:szCs w:val="21"/>
              </w:rPr>
            </w:pPr>
            <w:r w:rsidRPr="00FD5F17">
              <w:rPr>
                <w:rFonts w:ascii="宋体" w:eastAsia="宋体" w:hAnsi="宋体" w:cs="Times New Roman" w:hint="eastAsia"/>
                <w:szCs w:val="21"/>
              </w:rPr>
              <w:t>……</w:t>
            </w:r>
          </w:p>
        </w:tc>
      </w:tr>
    </w:tbl>
    <w:p w:rsidR="00FD5F17" w:rsidRPr="00FD5F17" w:rsidRDefault="00FD5F17" w:rsidP="00FD5F17">
      <w:pPr>
        <w:spacing w:line="360" w:lineRule="auto"/>
        <w:ind w:firstLineChars="200" w:firstLine="420"/>
        <w:rPr>
          <w:rFonts w:ascii="宋体" w:eastAsia="宋体" w:hAnsi="宋体" w:cs="Times New Roman"/>
          <w:szCs w:val="21"/>
        </w:rPr>
      </w:pPr>
    </w:p>
    <w:tbl>
      <w:tblPr>
        <w:tblW w:w="894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076"/>
        <w:gridCol w:w="1777"/>
        <w:gridCol w:w="938"/>
        <w:gridCol w:w="1133"/>
        <w:gridCol w:w="4016"/>
      </w:tblGrid>
      <w:tr w:rsidR="00FD5F17" w:rsidRPr="00FD5F17" w:rsidTr="00FD5F17">
        <w:tc>
          <w:tcPr>
            <w:tcW w:w="8946" w:type="dxa"/>
            <w:gridSpan w:val="5"/>
            <w:tcBorders>
              <w:top w:val="single" w:sz="4" w:space="0" w:color="auto"/>
              <w:left w:val="single" w:sz="4" w:space="0" w:color="auto"/>
              <w:bottom w:val="single" w:sz="4" w:space="0" w:color="auto"/>
              <w:right w:val="single" w:sz="4" w:space="0" w:color="auto"/>
            </w:tcBorders>
            <w:hideMark/>
          </w:tcPr>
          <w:p w:rsidR="00FD5F17" w:rsidRPr="00FD5F17" w:rsidRDefault="00FD5F17" w:rsidP="00FD5F17">
            <w:pPr>
              <w:spacing w:line="360" w:lineRule="auto"/>
              <w:ind w:firstLineChars="200" w:firstLine="420"/>
              <w:rPr>
                <w:rFonts w:ascii="宋体" w:eastAsia="宋体" w:hAnsi="宋体" w:cs="Times New Roman"/>
                <w:szCs w:val="21"/>
              </w:rPr>
            </w:pPr>
            <w:r w:rsidRPr="00FD5F17">
              <w:rPr>
                <w:rFonts w:ascii="宋体" w:eastAsia="宋体" w:hAnsi="宋体" w:cs="Times New Roman" w:hint="eastAsia"/>
                <w:szCs w:val="21"/>
                <w:u w:val="single"/>
              </w:rPr>
              <w:t>D</w:t>
            </w:r>
            <w:r w:rsidRPr="00FD5F17">
              <w:rPr>
                <w:rFonts w:ascii="宋体" w:eastAsia="宋体" w:hAnsi="宋体" w:cs="Times New Roman" w:hint="eastAsia"/>
                <w:szCs w:val="21"/>
              </w:rPr>
              <w:t>分标；预算金额：362.5695万元</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lastRenderedPageBreak/>
              <w:t>序号</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标的</w:t>
            </w:r>
            <w:proofErr w:type="gramStart"/>
            <w:r w:rsidRPr="00FD5F17">
              <w:rPr>
                <w:rFonts w:ascii="宋体" w:eastAsia="宋体" w:hAnsi="宋体" w:cs="Times New Roman" w:hint="eastAsia"/>
                <w:szCs w:val="21"/>
              </w:rPr>
              <w:t>的</w:t>
            </w:r>
            <w:proofErr w:type="gramEnd"/>
            <w:r w:rsidRPr="00FD5F17">
              <w:rPr>
                <w:rFonts w:ascii="宋体" w:eastAsia="宋体" w:hAnsi="宋体" w:cs="Times New Roman" w:hint="eastAsia"/>
                <w:szCs w:val="21"/>
              </w:rPr>
              <w:t>名称</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单位</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napToGrid w:val="0"/>
              <w:spacing w:line="360" w:lineRule="auto"/>
              <w:jc w:val="center"/>
              <w:rPr>
                <w:rFonts w:ascii="宋体" w:eastAsia="宋体" w:hAnsi="宋体" w:cs="Times New Roman"/>
                <w:szCs w:val="21"/>
              </w:rPr>
            </w:pPr>
            <w:r w:rsidRPr="00FD5F17">
              <w:rPr>
                <w:rFonts w:ascii="宋体" w:eastAsia="宋体" w:hAnsi="宋体" w:cs="Times New Roman" w:hint="eastAsia"/>
                <w:szCs w:val="21"/>
              </w:rPr>
              <w:t>简要技术需求或者服务要求</w:t>
            </w:r>
          </w:p>
        </w:tc>
      </w:tr>
      <w:tr w:rsidR="00FD5F17" w:rsidRPr="00FD5F17" w:rsidTr="00FD5F17">
        <w:tc>
          <w:tcPr>
            <w:tcW w:w="1076"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tabs>
                <w:tab w:val="left" w:pos="180"/>
                <w:tab w:val="left" w:pos="1620"/>
              </w:tabs>
              <w:spacing w:line="360" w:lineRule="auto"/>
              <w:jc w:val="center"/>
              <w:rPr>
                <w:rFonts w:ascii="宋体" w:eastAsia="宋体" w:hAnsi="宋体" w:cs="宋体"/>
                <w:szCs w:val="21"/>
              </w:rPr>
            </w:pPr>
            <w:r w:rsidRPr="00FD5F17">
              <w:rPr>
                <w:rFonts w:ascii="宋体" w:eastAsia="宋体" w:hAnsi="宋体" w:cs="宋体" w:hint="eastAsia"/>
                <w:szCs w:val="21"/>
              </w:rPr>
              <w:t>1</w:t>
            </w:r>
          </w:p>
        </w:tc>
        <w:tc>
          <w:tcPr>
            <w:tcW w:w="1778"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400" w:lineRule="exact"/>
              <w:jc w:val="center"/>
              <w:rPr>
                <w:rFonts w:ascii="宋体" w:eastAsia="宋体" w:hAnsi="宋体" w:cs="宋体"/>
                <w:szCs w:val="21"/>
              </w:rPr>
            </w:pPr>
            <w:r w:rsidRPr="00FD5F17">
              <w:rPr>
                <w:rFonts w:ascii="宋体" w:eastAsia="宋体" w:hAnsi="宋体" w:cs="宋体" w:hint="eastAsia"/>
                <w:szCs w:val="21"/>
              </w:rPr>
              <w:t>便携式风力灭火机</w:t>
            </w:r>
          </w:p>
        </w:tc>
        <w:tc>
          <w:tcPr>
            <w:tcW w:w="93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jc w:val="center"/>
              <w:rPr>
                <w:rFonts w:ascii="宋体" w:eastAsia="宋体" w:hAnsi="宋体" w:cs="宋体"/>
                <w:szCs w:val="21"/>
              </w:rPr>
            </w:pPr>
            <w:r w:rsidRPr="00FD5F17">
              <w:rPr>
                <w:rFonts w:ascii="宋体" w:eastAsia="宋体" w:hAnsi="宋体" w:cs="宋体" w:hint="eastAsia"/>
                <w:szCs w:val="21"/>
              </w:rPr>
              <w:t>1605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center"/>
              <w:rPr>
                <w:rFonts w:ascii="宋体" w:eastAsia="宋体" w:hAnsi="宋体" w:cs="Arial"/>
                <w:szCs w:val="21"/>
              </w:rPr>
            </w:pPr>
            <w:r w:rsidRPr="00FD5F17">
              <w:rPr>
                <w:rFonts w:ascii="宋体" w:eastAsia="宋体" w:hAnsi="宋体" w:cs="Arial" w:hint="eastAsia"/>
                <w:szCs w:val="21"/>
              </w:rPr>
              <w:t>套</w:t>
            </w:r>
          </w:p>
        </w:tc>
        <w:tc>
          <w:tcPr>
            <w:tcW w:w="4019" w:type="dxa"/>
            <w:tcBorders>
              <w:top w:val="single" w:sz="4" w:space="0" w:color="auto"/>
              <w:left w:val="single" w:sz="4" w:space="0" w:color="auto"/>
              <w:bottom w:val="single" w:sz="4" w:space="0" w:color="auto"/>
              <w:right w:val="single" w:sz="4" w:space="0" w:color="auto"/>
            </w:tcBorders>
            <w:vAlign w:val="center"/>
            <w:hideMark/>
          </w:tcPr>
          <w:p w:rsidR="00FD5F17" w:rsidRPr="00FD5F17" w:rsidRDefault="00FD5F17" w:rsidP="00FD5F17">
            <w:pPr>
              <w:spacing w:line="360" w:lineRule="auto"/>
              <w:jc w:val="left"/>
              <w:rPr>
                <w:rFonts w:ascii="宋体" w:eastAsia="宋体" w:hAnsi="宋体" w:cs="Arial"/>
                <w:szCs w:val="21"/>
              </w:rPr>
            </w:pPr>
            <w:r w:rsidRPr="00FD5F17">
              <w:rPr>
                <w:rFonts w:ascii="Times New Roman" w:eastAsia="宋体" w:hAnsi="Times New Roman" w:cs="Times New Roman" w:hint="eastAsia"/>
                <w:szCs w:val="24"/>
              </w:rPr>
              <w:t>工作方式：手提式</w:t>
            </w:r>
          </w:p>
          <w:p w:rsidR="00FD5F17" w:rsidRPr="00FD5F17" w:rsidRDefault="00FD5F17" w:rsidP="00FD5F17">
            <w:pPr>
              <w:spacing w:line="360" w:lineRule="auto"/>
              <w:jc w:val="left"/>
              <w:rPr>
                <w:rFonts w:ascii="宋体" w:eastAsia="宋体" w:hAnsi="宋体" w:cs="Arial" w:hint="eastAsia"/>
                <w:szCs w:val="21"/>
              </w:rPr>
            </w:pPr>
            <w:r w:rsidRPr="00FD5F17">
              <w:rPr>
                <w:rFonts w:ascii="宋体" w:eastAsia="宋体" w:hAnsi="宋体" w:cs="Arial" w:hint="eastAsia"/>
                <w:szCs w:val="21"/>
              </w:rPr>
              <w:t>▲1、有效风力灭火距离：≥2m；</w:t>
            </w:r>
          </w:p>
          <w:p w:rsidR="00FD5F17" w:rsidRPr="00FD5F17" w:rsidRDefault="00FD5F17" w:rsidP="00FD5F17">
            <w:pPr>
              <w:snapToGrid w:val="0"/>
              <w:spacing w:line="360" w:lineRule="auto"/>
              <w:rPr>
                <w:rFonts w:ascii="宋体" w:eastAsia="宋体" w:hAnsi="宋体" w:cs="Times New Roman"/>
                <w:szCs w:val="21"/>
              </w:rPr>
            </w:pPr>
            <w:r w:rsidRPr="00FD5F17">
              <w:rPr>
                <w:rFonts w:ascii="宋体" w:eastAsia="宋体" w:hAnsi="宋体" w:cs="Times New Roman" w:hint="eastAsia"/>
                <w:szCs w:val="21"/>
              </w:rPr>
              <w:t>……</w:t>
            </w:r>
          </w:p>
        </w:tc>
      </w:tr>
    </w:tbl>
    <w:p w:rsidR="00FD5F17" w:rsidRPr="00FD5F17" w:rsidRDefault="00FD5F17" w:rsidP="00FD5F17">
      <w:pPr>
        <w:spacing w:after="120"/>
        <w:rPr>
          <w:rFonts w:ascii="Times New Roman" w:eastAsia="宋体" w:hAnsi="Times New Roman" w:cs="Times New Roman" w:hint="eastAsia"/>
          <w:szCs w:val="24"/>
        </w:rPr>
      </w:pPr>
    </w:p>
    <w:p w:rsidR="00FD5F17" w:rsidRPr="00FD5F17" w:rsidRDefault="00FD5F17" w:rsidP="00FD5F17">
      <w:pPr>
        <w:spacing w:line="360" w:lineRule="auto"/>
        <w:ind w:firstLineChars="200" w:firstLine="420"/>
        <w:rPr>
          <w:rFonts w:ascii="宋体" w:eastAsia="宋体" w:hAnsi="宋体" w:cs="Times New Roman"/>
          <w:szCs w:val="21"/>
          <w:u w:val="single"/>
        </w:rPr>
      </w:pPr>
      <w:r w:rsidRPr="00FD5F17">
        <w:rPr>
          <w:rFonts w:ascii="宋体" w:eastAsia="宋体" w:hAnsi="宋体" w:cs="Times New Roman" w:hint="eastAsia"/>
          <w:szCs w:val="21"/>
        </w:rPr>
        <w:t>合同履行期限：</w:t>
      </w:r>
      <w:r w:rsidRPr="00FD5F17">
        <w:rPr>
          <w:rFonts w:ascii="宋体" w:eastAsia="宋体" w:hAnsi="宋体" w:cs="宋体" w:hint="eastAsia"/>
          <w:szCs w:val="21"/>
        </w:rPr>
        <w:t>签订合同之日起 45个日历日内交付使用。</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本项目</w:t>
      </w:r>
      <w:r w:rsidRPr="00FD5F17">
        <w:rPr>
          <w:rFonts w:ascii="宋体" w:eastAsia="宋体" w:hAnsi="宋体" w:cs="Times New Roman" w:hint="eastAsia"/>
          <w:b/>
          <w:szCs w:val="21"/>
        </w:rPr>
        <w:t>不接受</w:t>
      </w:r>
      <w:r w:rsidRPr="00FD5F17">
        <w:rPr>
          <w:rFonts w:ascii="宋体" w:eastAsia="宋体" w:hAnsi="宋体" w:cs="Times New Roman" w:hint="eastAsia"/>
          <w:szCs w:val="21"/>
        </w:rPr>
        <w:t>联合体投标。</w:t>
      </w:r>
    </w:p>
    <w:p w:rsidR="00FD5F17" w:rsidRPr="00FD5F17" w:rsidRDefault="00FD5F17" w:rsidP="00FD5F17">
      <w:pPr>
        <w:spacing w:line="360" w:lineRule="auto"/>
        <w:rPr>
          <w:rFonts w:ascii="黑体" w:eastAsia="黑体" w:hAnsi="黑体" w:cs="Times New Roman" w:hint="eastAsia"/>
          <w:b/>
          <w:bCs/>
          <w:sz w:val="24"/>
          <w:szCs w:val="24"/>
        </w:rPr>
      </w:pPr>
      <w:bookmarkStart w:id="7" w:name="_Toc28359003"/>
      <w:bookmarkStart w:id="8" w:name="_Toc35393791"/>
      <w:bookmarkStart w:id="9" w:name="_Toc28359080"/>
      <w:bookmarkStart w:id="10" w:name="_Toc35393622"/>
      <w:r w:rsidRPr="00FD5F17">
        <w:rPr>
          <w:rFonts w:ascii="黑体" w:eastAsia="黑体" w:hAnsi="黑体" w:cs="Times New Roman" w:hint="eastAsia"/>
          <w:b/>
          <w:bCs/>
          <w:sz w:val="24"/>
          <w:szCs w:val="24"/>
        </w:rPr>
        <w:t>二、申请人的资格要求：</w:t>
      </w:r>
      <w:bookmarkEnd w:id="7"/>
      <w:bookmarkEnd w:id="8"/>
      <w:bookmarkEnd w:id="9"/>
      <w:bookmarkEnd w:id="10"/>
    </w:p>
    <w:p w:rsidR="00FD5F17" w:rsidRPr="00FD5F17" w:rsidRDefault="00FD5F17" w:rsidP="00FD5F17">
      <w:pPr>
        <w:spacing w:line="360" w:lineRule="auto"/>
        <w:ind w:firstLineChars="200" w:firstLine="420"/>
        <w:rPr>
          <w:rFonts w:ascii="宋体" w:eastAsia="宋体" w:hAnsi="宋体" w:cs="Times New Roman" w:hint="eastAsia"/>
          <w:szCs w:val="21"/>
        </w:rPr>
      </w:pPr>
      <w:bookmarkStart w:id="11" w:name="_Hlk51746371"/>
      <w:r w:rsidRPr="00FD5F17">
        <w:rPr>
          <w:rFonts w:ascii="宋体" w:eastAsia="宋体" w:hAnsi="宋体" w:cs="Times New Roman" w:hint="eastAsia"/>
          <w:szCs w:val="21"/>
        </w:rPr>
        <w:t>1.满足《中华人民共和国政府采购法》第二十二条规定。</w:t>
      </w:r>
    </w:p>
    <w:p w:rsidR="00FD5F17" w:rsidRPr="00FD5F17" w:rsidRDefault="00FD5F17" w:rsidP="00FD5F17">
      <w:pPr>
        <w:spacing w:line="360" w:lineRule="auto"/>
        <w:ind w:firstLineChars="200" w:firstLine="420"/>
        <w:rPr>
          <w:rFonts w:ascii="宋体" w:eastAsia="宋体" w:hAnsi="宋体" w:cs="Times New Roman" w:hint="eastAsia"/>
          <w:szCs w:val="21"/>
        </w:rPr>
      </w:pPr>
      <w:bookmarkStart w:id="12" w:name="_Toc28359004"/>
      <w:bookmarkStart w:id="13" w:name="_Toc28359081"/>
      <w:r w:rsidRPr="00FD5F17">
        <w:rPr>
          <w:rFonts w:ascii="宋体" w:eastAsia="宋体" w:hAnsi="宋体" w:cs="Times New Roman" w:hint="eastAsia"/>
          <w:szCs w:val="21"/>
        </w:rPr>
        <w:t>2.落实政府采购政策需满足的资格要求：无。</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3.本项目的特定资格要求：无。</w:t>
      </w:r>
    </w:p>
    <w:p w:rsidR="00FD5F17" w:rsidRPr="00FD5F17" w:rsidRDefault="00FD5F17" w:rsidP="00FD5F17">
      <w:pPr>
        <w:spacing w:line="360" w:lineRule="auto"/>
        <w:rPr>
          <w:rFonts w:ascii="黑体" w:eastAsia="黑体" w:hAnsi="黑体" w:cs="Times New Roman" w:hint="eastAsia"/>
          <w:b/>
          <w:bCs/>
          <w:sz w:val="24"/>
          <w:szCs w:val="24"/>
        </w:rPr>
      </w:pPr>
      <w:bookmarkStart w:id="14" w:name="_Toc35393623"/>
      <w:bookmarkStart w:id="15" w:name="_Toc35393792"/>
      <w:bookmarkEnd w:id="11"/>
      <w:r w:rsidRPr="00FD5F17">
        <w:rPr>
          <w:rFonts w:ascii="黑体" w:eastAsia="黑体" w:hAnsi="黑体" w:cs="Times New Roman" w:hint="eastAsia"/>
          <w:b/>
          <w:bCs/>
          <w:sz w:val="24"/>
          <w:szCs w:val="24"/>
        </w:rPr>
        <w:t>三、获取招标文件</w:t>
      </w:r>
      <w:bookmarkEnd w:id="12"/>
      <w:bookmarkEnd w:id="13"/>
      <w:bookmarkEnd w:id="14"/>
      <w:bookmarkEnd w:id="15"/>
    </w:p>
    <w:p w:rsidR="00FD5F17" w:rsidRPr="00FD5F17" w:rsidRDefault="00FD5F17" w:rsidP="00FD5F17">
      <w:pPr>
        <w:spacing w:line="360" w:lineRule="auto"/>
        <w:ind w:firstLine="540"/>
        <w:rPr>
          <w:rFonts w:ascii="宋体" w:eastAsia="宋体" w:hAnsi="宋体" w:cs="宋体" w:hint="eastAsia"/>
          <w:bCs/>
          <w:kern w:val="0"/>
          <w:szCs w:val="21"/>
        </w:rPr>
      </w:pPr>
      <w:r w:rsidRPr="00FD5F17">
        <w:rPr>
          <w:rFonts w:ascii="宋体" w:eastAsia="宋体" w:hAnsi="宋体" w:cs="宋体" w:hint="eastAsia"/>
          <w:bCs/>
          <w:kern w:val="0"/>
          <w:szCs w:val="21"/>
        </w:rPr>
        <w:t xml:space="preserve">时间： </w:t>
      </w:r>
      <w:r w:rsidRPr="00FD5F17">
        <w:rPr>
          <w:rFonts w:ascii="宋体" w:eastAsia="宋体" w:hAnsi="宋体" w:cs="宋体" w:hint="eastAsia"/>
          <w:bCs/>
          <w:kern w:val="0"/>
          <w:szCs w:val="21"/>
          <w:u w:val="single"/>
        </w:rPr>
        <w:t xml:space="preserve"> 2022年 7 月 19 日</w:t>
      </w:r>
      <w:r w:rsidRPr="00FD5F17">
        <w:rPr>
          <w:rFonts w:ascii="宋体" w:eastAsia="宋体" w:hAnsi="宋体" w:cs="宋体" w:hint="eastAsia"/>
          <w:bCs/>
          <w:kern w:val="0"/>
          <w:szCs w:val="21"/>
        </w:rPr>
        <w:t>至</w:t>
      </w:r>
      <w:r w:rsidRPr="00FD5F17">
        <w:rPr>
          <w:rFonts w:ascii="宋体" w:eastAsia="宋体" w:hAnsi="宋体" w:cs="宋体" w:hint="eastAsia"/>
          <w:bCs/>
          <w:kern w:val="0"/>
          <w:szCs w:val="21"/>
          <w:u w:val="single"/>
        </w:rPr>
        <w:t>2022 年7月26日</w:t>
      </w:r>
      <w:r w:rsidRPr="00FD5F17">
        <w:rPr>
          <w:rFonts w:ascii="宋体" w:eastAsia="宋体" w:hAnsi="宋体" w:cs="宋体" w:hint="eastAsia"/>
          <w:bCs/>
          <w:kern w:val="0"/>
          <w:szCs w:val="21"/>
        </w:rPr>
        <w:t>，每天上午</w:t>
      </w:r>
      <w:r w:rsidRPr="00FD5F17">
        <w:rPr>
          <w:rFonts w:ascii="宋体" w:eastAsia="宋体" w:hAnsi="宋体" w:cs="宋体" w:hint="eastAsia"/>
          <w:bCs/>
          <w:kern w:val="0"/>
          <w:szCs w:val="21"/>
          <w:u w:val="single"/>
        </w:rPr>
        <w:t>0：00至12:00</w:t>
      </w:r>
      <w:r w:rsidRPr="00FD5F17">
        <w:rPr>
          <w:rFonts w:ascii="宋体" w:eastAsia="宋体" w:hAnsi="宋体" w:cs="宋体" w:hint="eastAsia"/>
          <w:bCs/>
          <w:kern w:val="0"/>
          <w:szCs w:val="21"/>
        </w:rPr>
        <w:t>，</w:t>
      </w:r>
      <w:r w:rsidRPr="00FD5F17">
        <w:rPr>
          <w:rFonts w:ascii="宋体" w:eastAsia="宋体" w:hAnsi="宋体" w:cs="宋体" w:hint="eastAsia"/>
          <w:bCs/>
          <w:kern w:val="0"/>
          <w:szCs w:val="21"/>
          <w:u w:val="single"/>
        </w:rPr>
        <w:t xml:space="preserve">下午12:00至23:59　</w:t>
      </w:r>
      <w:r w:rsidRPr="00FD5F17">
        <w:rPr>
          <w:rFonts w:ascii="宋体" w:eastAsia="宋体" w:hAnsi="宋体" w:cs="宋体" w:hint="eastAsia"/>
          <w:bCs/>
          <w:kern w:val="0"/>
          <w:szCs w:val="21"/>
        </w:rPr>
        <w:t>（北京时间，法定节假日除外）</w:t>
      </w:r>
    </w:p>
    <w:p w:rsidR="00FD5F17" w:rsidRPr="00FD5F17" w:rsidRDefault="00FD5F17" w:rsidP="00FD5F17">
      <w:pPr>
        <w:spacing w:line="360" w:lineRule="auto"/>
        <w:ind w:firstLine="540"/>
        <w:rPr>
          <w:rFonts w:ascii="宋体" w:eastAsia="宋体" w:hAnsi="宋体" w:cs="宋体" w:hint="eastAsia"/>
          <w:bCs/>
          <w:kern w:val="0"/>
          <w:szCs w:val="21"/>
        </w:rPr>
      </w:pPr>
      <w:r w:rsidRPr="00FD5F17">
        <w:rPr>
          <w:rFonts w:ascii="宋体" w:eastAsia="宋体" w:hAnsi="宋体" w:cs="宋体" w:hint="eastAsia"/>
          <w:bCs/>
          <w:kern w:val="0"/>
          <w:szCs w:val="21"/>
        </w:rPr>
        <w:t>地点：“政</w:t>
      </w:r>
      <w:proofErr w:type="gramStart"/>
      <w:r w:rsidRPr="00FD5F17">
        <w:rPr>
          <w:rFonts w:ascii="宋体" w:eastAsia="宋体" w:hAnsi="宋体" w:cs="宋体" w:hint="eastAsia"/>
          <w:bCs/>
          <w:kern w:val="0"/>
          <w:szCs w:val="21"/>
        </w:rPr>
        <w:t>采云</w:t>
      </w:r>
      <w:proofErr w:type="gramEnd"/>
      <w:r w:rsidRPr="00FD5F17">
        <w:rPr>
          <w:rFonts w:ascii="宋体" w:eastAsia="宋体" w:hAnsi="宋体" w:cs="宋体" w:hint="eastAsia"/>
          <w:bCs/>
          <w:kern w:val="0"/>
          <w:szCs w:val="21"/>
        </w:rPr>
        <w:t>”平台（https://www.zcygov.cn）</w:t>
      </w:r>
    </w:p>
    <w:p w:rsidR="00FD5F17" w:rsidRPr="00FD5F17" w:rsidRDefault="00FD5F17" w:rsidP="00FD5F17">
      <w:pPr>
        <w:spacing w:line="360" w:lineRule="auto"/>
        <w:ind w:firstLine="540"/>
        <w:rPr>
          <w:rFonts w:ascii="宋体" w:eastAsia="宋体" w:hAnsi="宋体" w:cs="宋体" w:hint="eastAsia"/>
          <w:bCs/>
          <w:kern w:val="0"/>
          <w:szCs w:val="21"/>
        </w:rPr>
      </w:pPr>
      <w:r w:rsidRPr="00FD5F17">
        <w:rPr>
          <w:rFonts w:ascii="宋体" w:eastAsia="宋体" w:hAnsi="宋体" w:cs="宋体" w:hint="eastAsia"/>
          <w:bCs/>
          <w:kern w:val="0"/>
          <w:szCs w:val="21"/>
        </w:rPr>
        <w:t>方式：网上下载。本项目不提供纸质文件，潜在供应商需使用账号登录或者使用CA登录“政</w:t>
      </w:r>
      <w:proofErr w:type="gramStart"/>
      <w:r w:rsidRPr="00FD5F17">
        <w:rPr>
          <w:rFonts w:ascii="宋体" w:eastAsia="宋体" w:hAnsi="宋体" w:cs="宋体" w:hint="eastAsia"/>
          <w:bCs/>
          <w:kern w:val="0"/>
          <w:szCs w:val="21"/>
        </w:rPr>
        <w:t>采云</w:t>
      </w:r>
      <w:proofErr w:type="gramEnd"/>
      <w:r w:rsidRPr="00FD5F17">
        <w:rPr>
          <w:rFonts w:ascii="宋体" w:eastAsia="宋体" w:hAnsi="宋体" w:cs="宋体" w:hint="eastAsia"/>
          <w:bCs/>
          <w:kern w:val="0"/>
          <w:szCs w:val="21"/>
        </w:rPr>
        <w:t>”平台（https：//www.zcygov.cn）-进入“项目采购”应用，在获取采购文件菜单中选择项目，获取招标文件（或在“政</w:t>
      </w:r>
      <w:proofErr w:type="gramStart"/>
      <w:r w:rsidRPr="00FD5F17">
        <w:rPr>
          <w:rFonts w:ascii="宋体" w:eastAsia="宋体" w:hAnsi="宋体" w:cs="宋体" w:hint="eastAsia"/>
          <w:bCs/>
          <w:kern w:val="0"/>
          <w:szCs w:val="21"/>
        </w:rPr>
        <w:t>采云</w:t>
      </w:r>
      <w:proofErr w:type="gramEnd"/>
      <w:r w:rsidRPr="00FD5F17">
        <w:rPr>
          <w:rFonts w:ascii="宋体" w:eastAsia="宋体" w:hAnsi="宋体" w:cs="宋体" w:hint="eastAsia"/>
          <w:bCs/>
          <w:kern w:val="0"/>
          <w:szCs w:val="21"/>
        </w:rPr>
        <w:t>电子投标客户端-获取采购文件”跳转到政</w:t>
      </w:r>
      <w:proofErr w:type="gramStart"/>
      <w:r w:rsidRPr="00FD5F17">
        <w:rPr>
          <w:rFonts w:ascii="宋体" w:eastAsia="宋体" w:hAnsi="宋体" w:cs="宋体" w:hint="eastAsia"/>
          <w:bCs/>
          <w:kern w:val="0"/>
          <w:szCs w:val="21"/>
        </w:rPr>
        <w:t>采云</w:t>
      </w:r>
      <w:proofErr w:type="gramEnd"/>
      <w:r w:rsidRPr="00FD5F17">
        <w:rPr>
          <w:rFonts w:ascii="宋体" w:eastAsia="宋体" w:hAnsi="宋体" w:cs="宋体" w:hint="eastAsia"/>
          <w:bCs/>
          <w:kern w:val="0"/>
          <w:szCs w:val="21"/>
        </w:rPr>
        <w:t>系统获取）。</w:t>
      </w:r>
      <w:r w:rsidRPr="00FD5F17">
        <w:rPr>
          <w:rFonts w:ascii="宋体" w:eastAsia="宋体" w:hAnsi="宋体" w:cs="Times New Roman" w:hint="eastAsia"/>
          <w:szCs w:val="21"/>
        </w:rPr>
        <w:t>电子投标文件制作需要基于“政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”平台获取的招标文件编制，</w:t>
      </w:r>
      <w:r w:rsidRPr="00FD5F17">
        <w:rPr>
          <w:rFonts w:ascii="宋体" w:eastAsia="宋体" w:hAnsi="宋体" w:cs="宋体" w:hint="eastAsia"/>
          <w:bCs/>
          <w:kern w:val="0"/>
          <w:szCs w:val="21"/>
        </w:rPr>
        <w:t>通过其他方式获取招标文件的，将有可能导致供应商无法在</w:t>
      </w:r>
      <w:r w:rsidRPr="00FD5F17">
        <w:rPr>
          <w:rFonts w:ascii="宋体" w:eastAsia="宋体" w:hAnsi="宋体" w:cs="Times New Roman" w:hint="eastAsia"/>
          <w:szCs w:val="21"/>
        </w:rPr>
        <w:t>“政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w:t>
      </w:r>
      <w:r w:rsidRPr="00FD5F17">
        <w:rPr>
          <w:rFonts w:ascii="宋体" w:eastAsia="宋体" w:hAnsi="宋体" w:cs="宋体" w:hint="eastAsia"/>
          <w:bCs/>
          <w:kern w:val="0"/>
          <w:szCs w:val="21"/>
        </w:rPr>
        <w:t>平台编制及上传投标文件。</w:t>
      </w:r>
    </w:p>
    <w:p w:rsidR="00FD5F17" w:rsidRPr="00FD5F17" w:rsidRDefault="00FD5F17" w:rsidP="00FD5F17">
      <w:pPr>
        <w:spacing w:line="360" w:lineRule="auto"/>
        <w:ind w:firstLine="540"/>
        <w:rPr>
          <w:rFonts w:ascii="宋体" w:eastAsia="宋体" w:hAnsi="宋体" w:cs="宋体" w:hint="eastAsia"/>
          <w:szCs w:val="21"/>
        </w:rPr>
      </w:pPr>
      <w:r w:rsidRPr="00FD5F17">
        <w:rPr>
          <w:rFonts w:ascii="宋体" w:eastAsia="宋体" w:hAnsi="宋体" w:cs="宋体" w:hint="eastAsia"/>
          <w:bCs/>
          <w:kern w:val="0"/>
          <w:szCs w:val="21"/>
        </w:rPr>
        <w:t>售价：</w:t>
      </w:r>
      <w:r w:rsidRPr="00FD5F17">
        <w:rPr>
          <w:rFonts w:ascii="宋体" w:eastAsia="宋体" w:hAnsi="宋体" w:cs="Times New Roman" w:hint="eastAsia"/>
          <w:bCs/>
          <w:szCs w:val="21"/>
          <w:u w:val="single"/>
        </w:rPr>
        <w:t>0</w:t>
      </w:r>
      <w:r w:rsidRPr="00FD5F17">
        <w:rPr>
          <w:rFonts w:ascii="宋体" w:eastAsia="宋体" w:hAnsi="宋体" w:cs="宋体" w:hint="eastAsia"/>
          <w:szCs w:val="21"/>
        </w:rPr>
        <w:t>元</w:t>
      </w:r>
    </w:p>
    <w:p w:rsidR="00FD5F17" w:rsidRPr="00FD5F17" w:rsidRDefault="00FD5F17" w:rsidP="00FD5F17">
      <w:pPr>
        <w:spacing w:line="360" w:lineRule="auto"/>
        <w:rPr>
          <w:rFonts w:ascii="黑体" w:eastAsia="黑体" w:hAnsi="黑体" w:cs="Times New Roman" w:hint="eastAsia"/>
          <w:b/>
          <w:bCs/>
          <w:sz w:val="24"/>
          <w:szCs w:val="24"/>
        </w:rPr>
      </w:pPr>
      <w:bookmarkStart w:id="16" w:name="_Toc28359005"/>
      <w:bookmarkStart w:id="17" w:name="_Toc28359082"/>
      <w:bookmarkStart w:id="18" w:name="_Toc35393793"/>
      <w:bookmarkStart w:id="19" w:name="_Toc35393624"/>
      <w:r w:rsidRPr="00FD5F17">
        <w:rPr>
          <w:rFonts w:ascii="黑体" w:eastAsia="黑体" w:hAnsi="黑体" w:cs="Times New Roman" w:hint="eastAsia"/>
          <w:b/>
          <w:bCs/>
          <w:sz w:val="24"/>
          <w:szCs w:val="24"/>
        </w:rPr>
        <w:t>四、提交投标文件</w:t>
      </w:r>
      <w:bookmarkEnd w:id="16"/>
      <w:bookmarkEnd w:id="17"/>
      <w:r w:rsidRPr="00FD5F17">
        <w:rPr>
          <w:rFonts w:ascii="黑体" w:eastAsia="黑体" w:hAnsi="黑体" w:cs="Times New Roman" w:hint="eastAsia"/>
          <w:b/>
          <w:bCs/>
          <w:sz w:val="24"/>
          <w:szCs w:val="24"/>
        </w:rPr>
        <w:t>截止时间、开标时间和地点</w:t>
      </w:r>
      <w:bookmarkEnd w:id="18"/>
      <w:bookmarkEnd w:id="19"/>
    </w:p>
    <w:p w:rsidR="00FD5F17" w:rsidRPr="00FD5F17" w:rsidRDefault="00FD5F17" w:rsidP="00FD5F17">
      <w:pPr>
        <w:spacing w:line="360" w:lineRule="auto"/>
        <w:ind w:firstLineChars="200" w:firstLine="420"/>
        <w:rPr>
          <w:rFonts w:ascii="宋体" w:eastAsia="宋体" w:hAnsi="宋体" w:cs="Times New Roman" w:hint="eastAsia"/>
          <w:bCs/>
          <w:szCs w:val="21"/>
        </w:rPr>
      </w:pPr>
      <w:bookmarkStart w:id="20" w:name="_Toc28359084"/>
      <w:bookmarkStart w:id="21" w:name="_Toc28359007"/>
      <w:bookmarkStart w:id="22" w:name="_Toc35393794"/>
      <w:bookmarkStart w:id="23" w:name="_Toc35393625"/>
      <w:r w:rsidRPr="00FD5F17">
        <w:rPr>
          <w:rFonts w:ascii="宋体" w:eastAsia="宋体" w:hAnsi="宋体" w:cs="Times New Roman" w:hint="eastAsia"/>
          <w:bCs/>
          <w:szCs w:val="21"/>
          <w:u w:val="single"/>
        </w:rPr>
        <w:t xml:space="preserve"> 2022 年8月9日9 时00 分</w:t>
      </w:r>
      <w:r w:rsidRPr="00FD5F17">
        <w:rPr>
          <w:rFonts w:ascii="宋体" w:eastAsia="宋体" w:hAnsi="宋体" w:cs="Times New Roman" w:hint="eastAsia"/>
          <w:bCs/>
          <w:szCs w:val="21"/>
        </w:rPr>
        <w:t>（北京时间）。</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地点：</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投标地点：“政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w:t>
      </w:r>
      <w:r w:rsidRPr="00FD5F17">
        <w:rPr>
          <w:rFonts w:ascii="宋体" w:eastAsia="宋体" w:hAnsi="宋体" w:cs="宋体" w:hint="eastAsia"/>
          <w:bCs/>
          <w:kern w:val="0"/>
          <w:szCs w:val="21"/>
        </w:rPr>
        <w:t>（https://www.zcygov.cn）。</w:t>
      </w:r>
    </w:p>
    <w:p w:rsidR="00FD5F17" w:rsidRPr="00FD5F17" w:rsidRDefault="00FD5F17" w:rsidP="00FD5F17">
      <w:pPr>
        <w:spacing w:line="360" w:lineRule="auto"/>
        <w:ind w:firstLineChars="200" w:firstLine="420"/>
        <w:rPr>
          <w:rFonts w:ascii="宋体" w:eastAsia="宋体" w:hAnsi="宋体" w:cs="Times New Roman" w:hint="eastAsia"/>
          <w:szCs w:val="21"/>
        </w:rPr>
      </w:pPr>
      <w:r w:rsidRPr="00FD5F17">
        <w:rPr>
          <w:rFonts w:ascii="宋体" w:eastAsia="宋体" w:hAnsi="宋体" w:cs="Times New Roman" w:hint="eastAsia"/>
          <w:szCs w:val="21"/>
        </w:rPr>
        <w:t>开标地点：“政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”平台电子开标大厅。</w:t>
      </w:r>
    </w:p>
    <w:p w:rsidR="00FD5F17" w:rsidRPr="00FD5F17" w:rsidRDefault="00FD5F17" w:rsidP="00FD5F17">
      <w:pPr>
        <w:spacing w:line="360" w:lineRule="auto"/>
        <w:rPr>
          <w:rFonts w:ascii="黑体" w:eastAsia="黑体" w:hAnsi="黑体" w:cs="Times New Roman" w:hint="eastAsia"/>
          <w:b/>
          <w:bCs/>
          <w:sz w:val="24"/>
          <w:szCs w:val="24"/>
        </w:rPr>
      </w:pPr>
      <w:r w:rsidRPr="00FD5F17">
        <w:rPr>
          <w:rFonts w:ascii="黑体" w:eastAsia="黑体" w:hAnsi="黑体" w:cs="Times New Roman" w:hint="eastAsia"/>
          <w:b/>
          <w:bCs/>
          <w:sz w:val="24"/>
          <w:szCs w:val="24"/>
        </w:rPr>
        <w:t>五、公告期限</w:t>
      </w:r>
      <w:bookmarkEnd w:id="20"/>
      <w:bookmarkEnd w:id="21"/>
      <w:bookmarkEnd w:id="22"/>
      <w:bookmarkEnd w:id="23"/>
    </w:p>
    <w:p w:rsidR="00FD5F17" w:rsidRPr="00FD5F17" w:rsidRDefault="00FD5F17" w:rsidP="00FD5F17">
      <w:pPr>
        <w:spacing w:line="360" w:lineRule="auto"/>
        <w:ind w:firstLineChars="200" w:firstLine="420"/>
        <w:rPr>
          <w:rFonts w:ascii="宋体" w:eastAsia="宋体" w:hAnsi="宋体" w:cs="宋体" w:hint="eastAsia"/>
          <w:kern w:val="0"/>
          <w:szCs w:val="21"/>
        </w:rPr>
      </w:pPr>
      <w:r w:rsidRPr="00FD5F17">
        <w:rPr>
          <w:rFonts w:ascii="宋体" w:eastAsia="宋体" w:hAnsi="宋体" w:cs="宋体" w:hint="eastAsia"/>
          <w:kern w:val="0"/>
          <w:szCs w:val="21"/>
        </w:rPr>
        <w:t>自本公告发布之日起5个工作日。</w:t>
      </w:r>
    </w:p>
    <w:p w:rsidR="00FD5F17" w:rsidRPr="00FD5F17" w:rsidRDefault="00FD5F17" w:rsidP="00FD5F17">
      <w:pPr>
        <w:spacing w:line="360" w:lineRule="auto"/>
        <w:rPr>
          <w:rFonts w:ascii="黑体" w:eastAsia="黑体" w:hAnsi="黑体" w:cs="Times New Roman" w:hint="eastAsia"/>
          <w:b/>
          <w:bCs/>
          <w:sz w:val="24"/>
          <w:szCs w:val="24"/>
        </w:rPr>
      </w:pPr>
      <w:bookmarkStart w:id="24" w:name="_Toc35393795"/>
      <w:bookmarkStart w:id="25" w:name="_Toc35393626"/>
      <w:r w:rsidRPr="00FD5F17">
        <w:rPr>
          <w:rFonts w:ascii="黑体" w:eastAsia="黑体" w:hAnsi="黑体" w:cs="Times New Roman" w:hint="eastAsia"/>
          <w:b/>
          <w:bCs/>
          <w:sz w:val="24"/>
          <w:szCs w:val="24"/>
        </w:rPr>
        <w:t>六、其他补充事宜</w:t>
      </w:r>
      <w:bookmarkEnd w:id="24"/>
      <w:bookmarkEnd w:id="25"/>
    </w:p>
    <w:p w:rsidR="00FD5F17" w:rsidRPr="00FD5F17" w:rsidRDefault="00FD5F17" w:rsidP="00FD5F17">
      <w:pPr>
        <w:spacing w:line="360" w:lineRule="auto"/>
        <w:ind w:firstLineChars="200" w:firstLine="420"/>
        <w:rPr>
          <w:rFonts w:ascii="宋体" w:eastAsia="宋体" w:hAnsi="宋体" w:cs="宋体" w:hint="eastAsia"/>
          <w:kern w:val="0"/>
          <w:szCs w:val="21"/>
        </w:rPr>
      </w:pPr>
      <w:bookmarkStart w:id="26" w:name="_Hlk37429585"/>
      <w:bookmarkStart w:id="27" w:name="_Hlk37429595"/>
      <w:r w:rsidRPr="00FD5F17">
        <w:rPr>
          <w:rFonts w:ascii="宋体" w:eastAsia="宋体" w:hAnsi="宋体" w:cs="宋体" w:hint="eastAsia"/>
          <w:kern w:val="0"/>
          <w:szCs w:val="21"/>
        </w:rPr>
        <w:t>1.网上查询地址</w:t>
      </w:r>
    </w:p>
    <w:p w:rsidR="00FD5F17" w:rsidRPr="00FD5F17" w:rsidRDefault="00FD5F17" w:rsidP="00FD5F17">
      <w:pPr>
        <w:spacing w:line="360" w:lineRule="auto"/>
        <w:ind w:leftChars="100" w:left="210" w:firstLineChars="202" w:firstLine="424"/>
        <w:rPr>
          <w:rFonts w:ascii="宋体" w:eastAsia="宋体" w:hAnsi="宋体" w:cs="宋体" w:hint="eastAsia"/>
          <w:kern w:val="0"/>
          <w:szCs w:val="21"/>
        </w:rPr>
      </w:pPr>
      <w:r w:rsidRPr="00FD5F17">
        <w:rPr>
          <w:rFonts w:ascii="宋体" w:eastAsia="宋体" w:hAnsi="宋体" w:cs="宋体" w:hint="eastAsia"/>
          <w:kern w:val="0"/>
          <w:szCs w:val="21"/>
        </w:rPr>
        <w:lastRenderedPageBreak/>
        <w:t>http://www.ccgp.gov.cn（中国政府采购网）、http://zfcg.gxzf.gov.cn（广西壮族自治区政府采购网）</w:t>
      </w:r>
      <w:bookmarkEnd w:id="26"/>
    </w:p>
    <w:p w:rsidR="00FD5F17" w:rsidRPr="00FD5F17" w:rsidRDefault="00FD5F17" w:rsidP="00FD5F17">
      <w:pPr>
        <w:spacing w:line="360" w:lineRule="auto"/>
        <w:ind w:firstLineChars="202" w:firstLine="424"/>
        <w:rPr>
          <w:rFonts w:ascii="宋体" w:eastAsia="宋体" w:hAnsi="宋体" w:cs="宋体" w:hint="eastAsia"/>
          <w:kern w:val="0"/>
          <w:szCs w:val="21"/>
        </w:rPr>
      </w:pPr>
      <w:bookmarkStart w:id="28" w:name="_Hlk37429674"/>
      <w:bookmarkEnd w:id="27"/>
      <w:r w:rsidRPr="00FD5F17">
        <w:rPr>
          <w:rFonts w:ascii="宋体" w:eastAsia="宋体" w:hAnsi="宋体" w:cs="宋体" w:hint="eastAsia"/>
          <w:kern w:val="0"/>
          <w:szCs w:val="21"/>
        </w:rPr>
        <w:t>2.本项目需要落实的政府采购政策</w:t>
      </w:r>
    </w:p>
    <w:p w:rsidR="00FD5F17" w:rsidRPr="00FD5F17" w:rsidRDefault="00FD5F17" w:rsidP="00FD5F17">
      <w:pPr>
        <w:spacing w:line="360" w:lineRule="auto"/>
        <w:ind w:firstLineChars="200" w:firstLine="420"/>
        <w:rPr>
          <w:rFonts w:ascii="宋体" w:eastAsia="宋体" w:hAnsi="宋体" w:cs="宋体" w:hint="eastAsia"/>
          <w:kern w:val="0"/>
          <w:szCs w:val="21"/>
        </w:rPr>
      </w:pPr>
      <w:r w:rsidRPr="00FD5F17">
        <w:rPr>
          <w:rFonts w:ascii="宋体" w:eastAsia="宋体" w:hAnsi="宋体" w:cs="宋体" w:hint="eastAsia"/>
          <w:kern w:val="0"/>
          <w:szCs w:val="21"/>
        </w:rPr>
        <w:t>（1）政府采购促进中小企业发展。</w:t>
      </w:r>
    </w:p>
    <w:p w:rsidR="00FD5F17" w:rsidRPr="00FD5F17" w:rsidRDefault="00FD5F17" w:rsidP="00FD5F17">
      <w:pPr>
        <w:spacing w:line="360" w:lineRule="auto"/>
        <w:ind w:firstLineChars="200" w:firstLine="420"/>
        <w:rPr>
          <w:rFonts w:ascii="宋体" w:eastAsia="宋体" w:hAnsi="宋体" w:cs="宋体" w:hint="eastAsia"/>
          <w:kern w:val="0"/>
          <w:szCs w:val="21"/>
        </w:rPr>
      </w:pPr>
      <w:r w:rsidRPr="00FD5F17">
        <w:rPr>
          <w:rFonts w:ascii="宋体" w:eastAsia="宋体" w:hAnsi="宋体" w:cs="宋体" w:hint="eastAsia"/>
          <w:kern w:val="0"/>
          <w:szCs w:val="21"/>
        </w:rPr>
        <w:t>（2）政府采购支持采用本国产品的政策。</w:t>
      </w:r>
    </w:p>
    <w:p w:rsidR="00FD5F17" w:rsidRPr="00FD5F17" w:rsidRDefault="00FD5F17" w:rsidP="00FD5F17">
      <w:pPr>
        <w:spacing w:line="360" w:lineRule="auto"/>
        <w:ind w:firstLineChars="200" w:firstLine="420"/>
        <w:rPr>
          <w:rFonts w:ascii="宋体" w:eastAsia="宋体" w:hAnsi="宋体" w:cs="宋体" w:hint="eastAsia"/>
          <w:kern w:val="0"/>
          <w:szCs w:val="21"/>
        </w:rPr>
      </w:pPr>
      <w:r w:rsidRPr="00FD5F17">
        <w:rPr>
          <w:rFonts w:ascii="宋体" w:eastAsia="宋体" w:hAnsi="宋体" w:cs="宋体" w:hint="eastAsia"/>
          <w:kern w:val="0"/>
          <w:szCs w:val="21"/>
        </w:rPr>
        <w:t>（3）强制采购节能产品；优先采购节能产品、环境标志产品。</w:t>
      </w:r>
    </w:p>
    <w:p w:rsidR="00FD5F17" w:rsidRPr="00FD5F17" w:rsidRDefault="00FD5F17" w:rsidP="00FD5F17">
      <w:pPr>
        <w:spacing w:line="360" w:lineRule="auto"/>
        <w:ind w:firstLineChars="200" w:firstLine="420"/>
        <w:rPr>
          <w:rFonts w:ascii="宋体" w:eastAsia="宋体" w:hAnsi="宋体" w:cs="宋体" w:hint="eastAsia"/>
          <w:kern w:val="0"/>
          <w:szCs w:val="21"/>
        </w:rPr>
      </w:pPr>
      <w:r w:rsidRPr="00FD5F17">
        <w:rPr>
          <w:rFonts w:ascii="宋体" w:eastAsia="宋体" w:hAnsi="宋体" w:cs="宋体" w:hint="eastAsia"/>
          <w:kern w:val="0"/>
          <w:szCs w:val="21"/>
        </w:rPr>
        <w:t>（4）政府采购促进残疾人就业政策。</w:t>
      </w:r>
    </w:p>
    <w:p w:rsidR="00FD5F17" w:rsidRPr="00FD5F17" w:rsidRDefault="00FD5F17" w:rsidP="00FD5F17">
      <w:pPr>
        <w:spacing w:line="360" w:lineRule="auto"/>
        <w:ind w:firstLineChars="200" w:firstLine="420"/>
        <w:rPr>
          <w:rFonts w:ascii="宋体" w:eastAsia="宋体" w:hAnsi="宋体" w:cs="宋体" w:hint="eastAsia"/>
          <w:kern w:val="0"/>
          <w:szCs w:val="21"/>
        </w:rPr>
      </w:pPr>
      <w:r w:rsidRPr="00FD5F17">
        <w:rPr>
          <w:rFonts w:ascii="宋体" w:eastAsia="宋体" w:hAnsi="宋体" w:cs="宋体" w:hint="eastAsia"/>
          <w:kern w:val="0"/>
          <w:szCs w:val="21"/>
        </w:rPr>
        <w:t>（5）政府采购支持监狱企业发展。</w:t>
      </w:r>
    </w:p>
    <w:p w:rsidR="00FD5F17" w:rsidRPr="00FD5F17" w:rsidRDefault="00FD5F17" w:rsidP="00FD5F17">
      <w:pPr>
        <w:widowControl/>
        <w:spacing w:line="360" w:lineRule="auto"/>
        <w:ind w:firstLineChars="200" w:firstLine="420"/>
        <w:jc w:val="left"/>
        <w:rPr>
          <w:rFonts w:ascii="宋体" w:eastAsia="宋体" w:hAnsi="宋体" w:cs="Times New Roman" w:hint="eastAsia"/>
          <w:szCs w:val="21"/>
        </w:rPr>
      </w:pPr>
      <w:r w:rsidRPr="00FD5F17">
        <w:rPr>
          <w:rFonts w:ascii="宋体" w:eastAsia="宋体" w:hAnsi="宋体" w:cs="宋体" w:hint="eastAsia"/>
          <w:kern w:val="0"/>
          <w:szCs w:val="21"/>
        </w:rPr>
        <w:t>3.</w:t>
      </w:r>
      <w:bookmarkStart w:id="29" w:name="_Toc28359008"/>
      <w:bookmarkStart w:id="30" w:name="_Toc35393627"/>
      <w:bookmarkStart w:id="31" w:name="_Toc35393796"/>
      <w:bookmarkStart w:id="32" w:name="_Toc28359085"/>
      <w:bookmarkEnd w:id="28"/>
      <w:r w:rsidRPr="00FD5F17">
        <w:rPr>
          <w:rFonts w:ascii="宋体" w:eastAsia="宋体" w:hAnsi="宋体" w:cs="宋体" w:hint="eastAsia"/>
          <w:kern w:val="0"/>
          <w:szCs w:val="21"/>
        </w:rPr>
        <w:t>投标人</w:t>
      </w:r>
      <w:r w:rsidRPr="00FD5F17">
        <w:rPr>
          <w:rFonts w:ascii="宋体" w:eastAsia="宋体" w:hAnsi="宋体" w:cs="Times New Roman" w:hint="eastAsia"/>
          <w:szCs w:val="21"/>
        </w:rPr>
        <w:t>投标注意事项</w:t>
      </w:r>
    </w:p>
    <w:p w:rsidR="00FD5F17" w:rsidRPr="00FD5F17" w:rsidRDefault="00FD5F17" w:rsidP="00FD5F17">
      <w:pPr>
        <w:widowControl/>
        <w:spacing w:line="360" w:lineRule="auto"/>
        <w:ind w:firstLineChars="200" w:firstLine="420"/>
        <w:jc w:val="left"/>
        <w:rPr>
          <w:rFonts w:ascii="宋体" w:eastAsia="宋体" w:hAnsi="宋体" w:cs="Times New Roman" w:hint="eastAsia"/>
          <w:szCs w:val="21"/>
        </w:rPr>
      </w:pPr>
      <w:r w:rsidRPr="00FD5F17">
        <w:rPr>
          <w:rFonts w:ascii="宋体" w:eastAsia="宋体" w:hAnsi="宋体" w:cs="Times New Roman" w:hint="eastAsia"/>
          <w:szCs w:val="21"/>
        </w:rPr>
        <w:t>（1）本项目为全流程电子化采购项目，通过“政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”平台（https：//www.zcygov.cn）实行在线电子投标，投标人应先安装“政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电子投标客户端”（请自行前往“政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”平台进行下载），并按照本项目招标文件和“政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”平台的要求编制、加密后在投标截止时间前通过网络上传至 “政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”平台（加密的电子投标文件是指</w:t>
      </w:r>
      <w:r w:rsidRPr="00FD5F17">
        <w:rPr>
          <w:rFonts w:ascii="Times New Roman" w:eastAsia="宋体" w:hAnsi="Times New Roman" w:cs="Times New Roman" w:hint="eastAsia"/>
          <w:szCs w:val="24"/>
        </w:rPr>
        <w:t>后缀名为“</w:t>
      </w:r>
      <w:r w:rsidRPr="00FD5F17">
        <w:rPr>
          <w:rFonts w:ascii="Times New Roman" w:eastAsia="宋体" w:hAnsi="Times New Roman" w:cs="Times New Roman"/>
          <w:szCs w:val="24"/>
        </w:rPr>
        <w:t>jmbs</w:t>
      </w:r>
      <w:r w:rsidRPr="00FD5F17">
        <w:rPr>
          <w:rFonts w:ascii="Times New Roman" w:eastAsia="宋体" w:hAnsi="Times New Roman" w:cs="Times New Roman" w:hint="eastAsia"/>
          <w:szCs w:val="24"/>
        </w:rPr>
        <w:t>”的文件</w:t>
      </w:r>
      <w:r w:rsidRPr="00FD5F17">
        <w:rPr>
          <w:rFonts w:ascii="宋体" w:eastAsia="宋体" w:hAnsi="宋体" w:cs="Times New Roman" w:hint="eastAsia"/>
          <w:szCs w:val="21"/>
        </w:rPr>
        <w:t>），</w:t>
      </w:r>
      <w:r w:rsidRPr="00FD5F17">
        <w:rPr>
          <w:rFonts w:ascii="宋体" w:eastAsia="宋体" w:hAnsi="宋体" w:cs="Times New Roman" w:hint="eastAsia"/>
          <w:b/>
          <w:szCs w:val="21"/>
        </w:rPr>
        <w:t>投标人在“政</w:t>
      </w:r>
      <w:proofErr w:type="gramStart"/>
      <w:r w:rsidRPr="00FD5F17">
        <w:rPr>
          <w:rFonts w:ascii="宋体" w:eastAsia="宋体" w:hAnsi="宋体" w:cs="Times New Roman" w:hint="eastAsia"/>
          <w:b/>
          <w:szCs w:val="21"/>
        </w:rPr>
        <w:t>采云</w:t>
      </w:r>
      <w:proofErr w:type="gramEnd"/>
      <w:r w:rsidRPr="00FD5F17">
        <w:rPr>
          <w:rFonts w:ascii="宋体" w:eastAsia="宋体" w:hAnsi="宋体" w:cs="Times New Roman" w:hint="eastAsia"/>
          <w:b/>
          <w:szCs w:val="21"/>
        </w:rPr>
        <w:t>”平台提交电子投标文件时，请填写参加远程开标活动经办人联系方式。</w:t>
      </w:r>
      <w:r w:rsidRPr="00FD5F17">
        <w:rPr>
          <w:rFonts w:ascii="宋体" w:eastAsia="宋体" w:hAnsi="宋体" w:cs="Times New Roman" w:hint="eastAsia"/>
          <w:szCs w:val="21"/>
        </w:rPr>
        <w:t>投标人登录“政</w:t>
      </w:r>
      <w:proofErr w:type="gramStart"/>
      <w:r w:rsidRPr="00FD5F17">
        <w:rPr>
          <w:rFonts w:ascii="宋体" w:eastAsia="宋体" w:hAnsi="宋体" w:cs="Times New Roman" w:hint="eastAsia"/>
          <w:szCs w:val="21"/>
        </w:rPr>
        <w:t>采云</w:t>
      </w:r>
      <w:proofErr w:type="gramEnd"/>
      <w:r w:rsidRPr="00FD5F17">
        <w:rPr>
          <w:rFonts w:ascii="宋体" w:eastAsia="宋体" w:hAnsi="宋体" w:cs="Times New Roman" w:hint="eastAsia"/>
          <w:szCs w:val="21"/>
        </w:rPr>
        <w:t>”平台，依次进入“服务中心-项目采购-操作流程-电子招投标-</w:t>
      </w:r>
      <w:r w:rsidRPr="00FD5F17">
        <w:rPr>
          <w:rFonts w:ascii="Times New Roman" w:eastAsia="宋体" w:hAnsi="Times New Roman" w:cs="Times New Roman" w:hint="eastAsia"/>
          <w:szCs w:val="24"/>
        </w:rPr>
        <w:t>政府采购项目电子交易管理操作指南</w:t>
      </w:r>
      <w:r w:rsidRPr="00FD5F17">
        <w:rPr>
          <w:rFonts w:ascii="Times New Roman" w:eastAsia="宋体" w:hAnsi="Times New Roman" w:cs="Times New Roman"/>
          <w:szCs w:val="24"/>
        </w:rPr>
        <w:t>-</w:t>
      </w:r>
      <w:r w:rsidRPr="00FD5F17">
        <w:rPr>
          <w:rFonts w:ascii="Times New Roman" w:eastAsia="宋体" w:hAnsi="Times New Roman" w:cs="Times New Roman" w:hint="eastAsia"/>
          <w:szCs w:val="24"/>
        </w:rPr>
        <w:t>供应商</w:t>
      </w:r>
      <w:r w:rsidRPr="00FD5F17">
        <w:rPr>
          <w:rFonts w:ascii="宋体" w:eastAsia="宋体" w:hAnsi="宋体" w:cs="Times New Roman" w:hint="eastAsia"/>
          <w:szCs w:val="21"/>
        </w:rPr>
        <w:t>”查看电子投标具体操作流程。</w:t>
      </w:r>
    </w:p>
    <w:p w:rsidR="00FD5F17" w:rsidRPr="00FD5F17" w:rsidRDefault="00FD5F17" w:rsidP="00FD5F17">
      <w:pPr>
        <w:widowControl/>
        <w:spacing w:line="360" w:lineRule="auto"/>
        <w:ind w:firstLineChars="200" w:firstLine="420"/>
        <w:jc w:val="left"/>
        <w:rPr>
          <w:rFonts w:ascii="宋体" w:eastAsia="宋体" w:hAnsi="宋体" w:cs="Times New Roman" w:hint="eastAsia"/>
          <w:szCs w:val="21"/>
        </w:rPr>
      </w:pPr>
      <w:r w:rsidRPr="00FD5F17">
        <w:rPr>
          <w:rFonts w:ascii="宋体" w:eastAsia="宋体" w:hAnsi="宋体" w:cs="Times New Roman" w:hint="eastAsia"/>
          <w:szCs w:val="21"/>
        </w:rPr>
        <w:t>（2）未进行网上注册并办理数字证书（CA认证）的投标人将无法参与本项目政府采购活动，投标人应当在投标截止时间前，完成电子交易平台上的CA数字证书办理及投标文件的提交（投标人可登录“广西政府采购网”，依次进入“办事服务-下载专区”或者登陆</w:t>
      </w:r>
      <w:r w:rsidRPr="00FD5F17">
        <w:rPr>
          <w:rFonts w:ascii="宋体" w:eastAsia="宋体" w:hAnsi="宋体" w:cs="宋体" w:hint="eastAsia"/>
          <w:kern w:val="0"/>
          <w:szCs w:val="21"/>
        </w:rPr>
        <w:t>“政</w:t>
      </w:r>
      <w:proofErr w:type="gramStart"/>
      <w:r w:rsidRPr="00FD5F17">
        <w:rPr>
          <w:rFonts w:ascii="宋体" w:eastAsia="宋体" w:hAnsi="宋体" w:cs="宋体" w:hint="eastAsia"/>
          <w:kern w:val="0"/>
          <w:szCs w:val="21"/>
        </w:rPr>
        <w:t>采云</w:t>
      </w:r>
      <w:proofErr w:type="gramEnd"/>
      <w:r w:rsidRPr="00FD5F17">
        <w:rPr>
          <w:rFonts w:ascii="宋体" w:eastAsia="宋体" w:hAnsi="宋体" w:cs="宋体" w:hint="eastAsia"/>
          <w:kern w:val="0"/>
          <w:szCs w:val="21"/>
        </w:rPr>
        <w:t>”平台，</w:t>
      </w:r>
      <w:r w:rsidRPr="00FD5F17">
        <w:rPr>
          <w:rFonts w:ascii="宋体" w:eastAsia="宋体" w:hAnsi="宋体" w:cs="Times New Roman" w:hint="eastAsia"/>
          <w:szCs w:val="21"/>
        </w:rPr>
        <w:t>依次进入“服务中心-入驻与配置”中查看CA数字证书办理操作流程。</w:t>
      </w:r>
      <w:r w:rsidRPr="00FD5F17">
        <w:rPr>
          <w:rFonts w:ascii="宋体" w:eastAsia="宋体" w:hAnsi="宋体" w:cs="宋体" w:hint="eastAsia"/>
          <w:bCs/>
          <w:kern w:val="0"/>
          <w:szCs w:val="21"/>
        </w:rPr>
        <w:t>如在操作过程中遇到问题或者需要技术支持，请致电政</w:t>
      </w:r>
      <w:proofErr w:type="gramStart"/>
      <w:r w:rsidRPr="00FD5F17">
        <w:rPr>
          <w:rFonts w:ascii="宋体" w:eastAsia="宋体" w:hAnsi="宋体" w:cs="宋体" w:hint="eastAsia"/>
          <w:bCs/>
          <w:kern w:val="0"/>
          <w:szCs w:val="21"/>
        </w:rPr>
        <w:t>采云</w:t>
      </w:r>
      <w:proofErr w:type="gramEnd"/>
      <w:r w:rsidRPr="00FD5F17">
        <w:rPr>
          <w:rFonts w:ascii="宋体" w:eastAsia="宋体" w:hAnsi="宋体" w:cs="宋体" w:hint="eastAsia"/>
          <w:bCs/>
          <w:kern w:val="0"/>
          <w:szCs w:val="21"/>
        </w:rPr>
        <w:t>客服热线：400-881-7190</w:t>
      </w:r>
      <w:r w:rsidRPr="00FD5F17">
        <w:rPr>
          <w:rFonts w:ascii="宋体" w:eastAsia="宋体" w:hAnsi="宋体" w:cs="Times New Roman" w:hint="eastAsia"/>
          <w:szCs w:val="21"/>
        </w:rPr>
        <w:t>）。</w:t>
      </w:r>
    </w:p>
    <w:p w:rsidR="00FD5F17" w:rsidRPr="00FD5F17" w:rsidRDefault="00FD5F17" w:rsidP="00FD5F17">
      <w:pPr>
        <w:snapToGrid w:val="0"/>
        <w:spacing w:line="360" w:lineRule="auto"/>
        <w:ind w:firstLineChars="200" w:firstLine="420"/>
        <w:rPr>
          <w:rFonts w:ascii="宋体" w:eastAsia="宋体" w:hAnsi="宋体" w:cs="宋体" w:hint="eastAsia"/>
          <w:kern w:val="0"/>
          <w:szCs w:val="21"/>
        </w:rPr>
      </w:pPr>
      <w:r w:rsidRPr="00FD5F17">
        <w:rPr>
          <w:rFonts w:ascii="宋体" w:eastAsia="宋体" w:hAnsi="宋体" w:cs="宋体" w:hint="eastAsia"/>
          <w:kern w:val="0"/>
          <w:szCs w:val="21"/>
        </w:rPr>
        <w:t>（3）CA证书在线解密：投标人投标时，需</w:t>
      </w:r>
      <w:proofErr w:type="gramStart"/>
      <w:r w:rsidRPr="00FD5F17">
        <w:rPr>
          <w:rFonts w:ascii="宋体" w:eastAsia="宋体" w:hAnsi="宋体" w:cs="宋体" w:hint="eastAsia"/>
          <w:kern w:val="0"/>
          <w:szCs w:val="21"/>
        </w:rPr>
        <w:t>凭制作</w:t>
      </w:r>
      <w:proofErr w:type="gramEnd"/>
      <w:r w:rsidRPr="00FD5F17">
        <w:rPr>
          <w:rFonts w:ascii="宋体" w:eastAsia="宋体" w:hAnsi="宋体" w:cs="宋体" w:hint="eastAsia"/>
          <w:kern w:val="0"/>
          <w:szCs w:val="21"/>
        </w:rPr>
        <w:t>投标文件时用来加密的有效数字证书（CA认证）登录“政</w:t>
      </w:r>
      <w:proofErr w:type="gramStart"/>
      <w:r w:rsidRPr="00FD5F17">
        <w:rPr>
          <w:rFonts w:ascii="宋体" w:eastAsia="宋体" w:hAnsi="宋体" w:cs="宋体" w:hint="eastAsia"/>
          <w:kern w:val="0"/>
          <w:szCs w:val="21"/>
        </w:rPr>
        <w:t>采云</w:t>
      </w:r>
      <w:proofErr w:type="gramEnd"/>
      <w:r w:rsidRPr="00FD5F17">
        <w:rPr>
          <w:rFonts w:ascii="宋体" w:eastAsia="宋体" w:hAnsi="宋体" w:cs="宋体" w:hint="eastAsia"/>
          <w:kern w:val="0"/>
          <w:szCs w:val="21"/>
        </w:rPr>
        <w:t>”平台电子开标大厅现场按规定时间对加密的投标文件进行解密，否则后果自负。</w:t>
      </w:r>
    </w:p>
    <w:p w:rsidR="00FD5F17" w:rsidRPr="00FD5F17" w:rsidRDefault="00FD5F17" w:rsidP="00FD5F17">
      <w:pPr>
        <w:widowControl/>
        <w:spacing w:line="360" w:lineRule="auto"/>
        <w:ind w:firstLineChars="200" w:firstLine="420"/>
        <w:jc w:val="left"/>
        <w:rPr>
          <w:rFonts w:ascii="宋体" w:eastAsia="宋体" w:hAnsi="宋体" w:cs="Times New Roman" w:hint="eastAsia"/>
          <w:bCs/>
          <w:szCs w:val="21"/>
        </w:rPr>
      </w:pPr>
      <w:r w:rsidRPr="00FD5F17">
        <w:rPr>
          <w:rFonts w:ascii="宋体" w:eastAsia="宋体" w:hAnsi="宋体" w:cs="Times New Roman" w:hint="eastAsia"/>
          <w:szCs w:val="21"/>
        </w:rPr>
        <w:t>注：1）为确保网上操作合法、有效和安全，请投标人确保在电子投标过程中能够对相关数据电文进行加密和使用电子签章，妥善保管CA数字证书并使用有效的CA数字证书参与整个招标活动。2）</w:t>
      </w:r>
      <w:r w:rsidRPr="00FD5F17">
        <w:rPr>
          <w:rFonts w:ascii="宋体" w:eastAsia="宋体" w:hAnsi="宋体" w:cs="Times New Roman" w:hint="eastAsia"/>
          <w:bCs/>
          <w:szCs w:val="21"/>
        </w:rPr>
        <w:t>投标人应当在投标截止时间前完成电子投标文件的上传、提交，投标截止时间前可以补充、修改或者撤回投标文件。补充或者修改投标文件的，应当先行撤回原投标文件，补充、修改后重新上传、提交，投标截止时间前未完成上传、提交的，视为撤回投标文件。投标截止时间以后上传递交的投标文件，“政</w:t>
      </w:r>
      <w:proofErr w:type="gramStart"/>
      <w:r w:rsidRPr="00FD5F17">
        <w:rPr>
          <w:rFonts w:ascii="宋体" w:eastAsia="宋体" w:hAnsi="宋体" w:cs="Times New Roman" w:hint="eastAsia"/>
          <w:bCs/>
          <w:szCs w:val="21"/>
        </w:rPr>
        <w:t>采云</w:t>
      </w:r>
      <w:proofErr w:type="gramEnd"/>
      <w:r w:rsidRPr="00FD5F17">
        <w:rPr>
          <w:rFonts w:ascii="宋体" w:eastAsia="宋体" w:hAnsi="宋体" w:cs="Times New Roman" w:hint="eastAsia"/>
          <w:bCs/>
          <w:szCs w:val="21"/>
        </w:rPr>
        <w:t>”平台将予以拒收。</w:t>
      </w:r>
    </w:p>
    <w:p w:rsidR="00FD5F17" w:rsidRPr="00FD5F17" w:rsidRDefault="00FD5F17" w:rsidP="00FD5F17">
      <w:pPr>
        <w:spacing w:line="360" w:lineRule="auto"/>
        <w:ind w:firstLineChars="200" w:firstLine="482"/>
        <w:rPr>
          <w:rFonts w:ascii="黑体" w:eastAsia="黑体" w:hAnsi="黑体" w:cs="Times New Roman" w:hint="eastAsia"/>
          <w:b/>
          <w:bCs/>
          <w:sz w:val="24"/>
          <w:szCs w:val="24"/>
        </w:rPr>
      </w:pPr>
      <w:r w:rsidRPr="00FD5F17">
        <w:rPr>
          <w:rFonts w:ascii="黑体" w:eastAsia="黑体" w:hAnsi="黑体" w:cs="Times New Roman" w:hint="eastAsia"/>
          <w:b/>
          <w:bCs/>
          <w:sz w:val="24"/>
          <w:szCs w:val="24"/>
        </w:rPr>
        <w:lastRenderedPageBreak/>
        <w:t>七、对本次招标提出询问，请按以下方式联系。</w:t>
      </w:r>
      <w:bookmarkEnd w:id="29"/>
      <w:bookmarkEnd w:id="30"/>
      <w:bookmarkEnd w:id="31"/>
      <w:bookmarkEnd w:id="32"/>
    </w:p>
    <w:p w:rsidR="00FD5F17" w:rsidRPr="00FD5F17" w:rsidRDefault="00FD5F17" w:rsidP="00FD5F17">
      <w:pPr>
        <w:spacing w:line="360" w:lineRule="auto"/>
        <w:ind w:firstLineChars="270" w:firstLine="567"/>
        <w:jc w:val="left"/>
        <w:rPr>
          <w:rFonts w:ascii="宋体" w:eastAsia="宋体" w:hAnsi="宋体" w:cs="宋体" w:hint="eastAsia"/>
          <w:szCs w:val="21"/>
        </w:rPr>
      </w:pPr>
      <w:r w:rsidRPr="00FD5F17">
        <w:rPr>
          <w:rFonts w:ascii="宋体" w:eastAsia="宋体" w:hAnsi="宋体" w:cs="宋体" w:hint="eastAsia"/>
          <w:szCs w:val="21"/>
        </w:rPr>
        <w:t>1.采购人信息</w:t>
      </w:r>
    </w:p>
    <w:p w:rsidR="00FD5F17" w:rsidRPr="00FD5F17" w:rsidRDefault="00FD5F17" w:rsidP="00FD5F17">
      <w:pPr>
        <w:spacing w:line="360" w:lineRule="auto"/>
        <w:ind w:firstLineChars="270" w:firstLine="567"/>
        <w:jc w:val="left"/>
        <w:rPr>
          <w:rFonts w:ascii="宋体" w:eastAsia="宋体" w:hAnsi="宋体" w:cs="Times New Roman" w:hint="eastAsia"/>
          <w:szCs w:val="21"/>
        </w:rPr>
      </w:pPr>
      <w:r w:rsidRPr="00FD5F17">
        <w:rPr>
          <w:rFonts w:ascii="宋体" w:eastAsia="宋体" w:hAnsi="宋体" w:cs="Times New Roman" w:hint="eastAsia"/>
          <w:szCs w:val="21"/>
        </w:rPr>
        <w:t>名 称：广西壮族自治区应急救援中心</w:t>
      </w:r>
      <w:proofErr w:type="gramStart"/>
      <w:r w:rsidRPr="00FD5F17">
        <w:rPr>
          <w:rFonts w:ascii="宋体" w:eastAsia="宋体" w:hAnsi="宋体" w:cs="Times New Roman" w:hint="eastAsia"/>
          <w:szCs w:val="21"/>
        </w:rPr>
        <w:t xml:space="preserve">　　　　　　　　　　　　</w:t>
      </w:r>
      <w:proofErr w:type="gramEnd"/>
    </w:p>
    <w:p w:rsidR="00FD5F17" w:rsidRPr="00FD5F17" w:rsidRDefault="00FD5F17" w:rsidP="00FD5F17">
      <w:pPr>
        <w:spacing w:line="360" w:lineRule="auto"/>
        <w:ind w:firstLineChars="270" w:firstLine="567"/>
        <w:jc w:val="left"/>
        <w:rPr>
          <w:rFonts w:ascii="宋体" w:eastAsia="宋体" w:hAnsi="宋体" w:cs="Times New Roman" w:hint="eastAsia"/>
          <w:szCs w:val="21"/>
        </w:rPr>
      </w:pPr>
      <w:r w:rsidRPr="00FD5F17">
        <w:rPr>
          <w:rFonts w:ascii="宋体" w:eastAsia="宋体" w:hAnsi="宋体" w:cs="Times New Roman" w:hint="eastAsia"/>
          <w:szCs w:val="21"/>
        </w:rPr>
        <w:t>地址：南宁市</w:t>
      </w:r>
      <w:proofErr w:type="gramStart"/>
      <w:r w:rsidRPr="00FD5F17">
        <w:rPr>
          <w:rFonts w:ascii="宋体" w:eastAsia="宋体" w:hAnsi="宋体" w:cs="Times New Roman" w:hint="eastAsia"/>
          <w:szCs w:val="21"/>
        </w:rPr>
        <w:t>蕾坛路</w:t>
      </w:r>
      <w:proofErr w:type="gramEnd"/>
      <w:r w:rsidRPr="00FD5F17">
        <w:rPr>
          <w:rFonts w:ascii="宋体" w:eastAsia="宋体" w:hAnsi="宋体" w:cs="Times New Roman" w:hint="eastAsia"/>
          <w:szCs w:val="21"/>
        </w:rPr>
        <w:t>2号</w:t>
      </w:r>
      <w:proofErr w:type="gramStart"/>
      <w:r w:rsidRPr="00FD5F17">
        <w:rPr>
          <w:rFonts w:ascii="宋体" w:eastAsia="宋体" w:hAnsi="宋体" w:cs="Times New Roman" w:hint="eastAsia"/>
          <w:szCs w:val="21"/>
        </w:rPr>
        <w:t xml:space="preserve">　　　　　　　　　　　　</w:t>
      </w:r>
      <w:proofErr w:type="gramEnd"/>
    </w:p>
    <w:p w:rsidR="00FD5F17" w:rsidRPr="00FD5F17" w:rsidRDefault="00FD5F17" w:rsidP="00FD5F17">
      <w:pPr>
        <w:spacing w:line="360" w:lineRule="auto"/>
        <w:ind w:firstLineChars="270" w:firstLine="567"/>
        <w:jc w:val="left"/>
        <w:rPr>
          <w:rFonts w:ascii="宋体" w:eastAsia="宋体" w:hAnsi="宋体" w:cs="Times New Roman" w:hint="eastAsia"/>
          <w:szCs w:val="21"/>
          <w:u w:val="single"/>
        </w:rPr>
      </w:pPr>
      <w:r w:rsidRPr="00FD5F17">
        <w:rPr>
          <w:rFonts w:ascii="宋体" w:eastAsia="宋体" w:hAnsi="宋体" w:cs="Times New Roman" w:hint="eastAsia"/>
          <w:szCs w:val="21"/>
        </w:rPr>
        <w:t>联系方式：</w:t>
      </w:r>
      <w:bookmarkStart w:id="33" w:name="_Toc28359009"/>
      <w:bookmarkStart w:id="34" w:name="_Toc28359086"/>
      <w:r w:rsidRPr="00FD5F17">
        <w:rPr>
          <w:rFonts w:ascii="宋体" w:eastAsia="宋体" w:hAnsi="宋体" w:cs="Times New Roman" w:hint="eastAsia"/>
          <w:szCs w:val="21"/>
        </w:rPr>
        <w:t>程怡直；0771-3372556</w:t>
      </w:r>
    </w:p>
    <w:bookmarkEnd w:id="33"/>
    <w:bookmarkEnd w:id="34"/>
    <w:p w:rsidR="00FD5F17" w:rsidRPr="00FD5F17" w:rsidRDefault="00FD5F17" w:rsidP="00FD5F17">
      <w:pPr>
        <w:snapToGrid w:val="0"/>
        <w:spacing w:line="320" w:lineRule="exact"/>
        <w:ind w:firstLineChars="300" w:firstLine="630"/>
        <w:rPr>
          <w:rFonts w:ascii="宋体" w:eastAsia="宋体" w:hAnsi="宋体" w:cs="宋体" w:hint="eastAsia"/>
          <w:szCs w:val="21"/>
        </w:rPr>
      </w:pPr>
      <w:r w:rsidRPr="00FD5F17">
        <w:rPr>
          <w:rFonts w:ascii="宋体" w:eastAsia="宋体" w:hAnsi="宋体" w:cs="宋体" w:hint="eastAsia"/>
          <w:szCs w:val="21"/>
        </w:rPr>
        <w:t>2.采购代理机构信息</w:t>
      </w:r>
    </w:p>
    <w:p w:rsidR="00FD5F17" w:rsidRPr="00FD5F17" w:rsidRDefault="00FD5F17" w:rsidP="00FD5F17">
      <w:pPr>
        <w:snapToGrid w:val="0"/>
        <w:spacing w:line="320" w:lineRule="exact"/>
        <w:ind w:firstLineChars="300" w:firstLine="630"/>
        <w:rPr>
          <w:rFonts w:ascii="宋体" w:eastAsia="宋体" w:hAnsi="宋体" w:cs="宋体" w:hint="eastAsia"/>
          <w:szCs w:val="21"/>
        </w:rPr>
      </w:pPr>
      <w:r w:rsidRPr="00FD5F17">
        <w:rPr>
          <w:rFonts w:ascii="宋体" w:eastAsia="宋体" w:hAnsi="宋体" w:cs="宋体" w:hint="eastAsia"/>
          <w:szCs w:val="21"/>
        </w:rPr>
        <w:t>名 称：　云之</w:t>
      </w:r>
      <w:proofErr w:type="gramStart"/>
      <w:r w:rsidRPr="00FD5F17">
        <w:rPr>
          <w:rFonts w:ascii="宋体" w:eastAsia="宋体" w:hAnsi="宋体" w:cs="宋体" w:hint="eastAsia"/>
          <w:szCs w:val="21"/>
        </w:rPr>
        <w:t>龙咨询</w:t>
      </w:r>
      <w:proofErr w:type="gramEnd"/>
      <w:r w:rsidRPr="00FD5F17">
        <w:rPr>
          <w:rFonts w:ascii="宋体" w:eastAsia="宋体" w:hAnsi="宋体" w:cs="宋体" w:hint="eastAsia"/>
          <w:szCs w:val="21"/>
        </w:rPr>
        <w:t xml:space="preserve">集团有限公司　　</w:t>
      </w:r>
    </w:p>
    <w:p w:rsidR="00FD5F17" w:rsidRPr="00FD5F17" w:rsidRDefault="00FD5F17" w:rsidP="00FD5F17">
      <w:pPr>
        <w:snapToGrid w:val="0"/>
        <w:spacing w:line="320" w:lineRule="exact"/>
        <w:ind w:firstLineChars="300" w:firstLine="630"/>
        <w:rPr>
          <w:rFonts w:ascii="宋体" w:eastAsia="宋体" w:hAnsi="宋体" w:cs="宋体" w:hint="eastAsia"/>
          <w:szCs w:val="21"/>
        </w:rPr>
      </w:pPr>
      <w:r w:rsidRPr="00FD5F17">
        <w:rPr>
          <w:rFonts w:ascii="宋体" w:eastAsia="宋体" w:hAnsi="宋体" w:cs="宋体" w:hint="eastAsia"/>
          <w:szCs w:val="21"/>
        </w:rPr>
        <w:t>地　址：　南宁市</w:t>
      </w:r>
      <w:proofErr w:type="gramStart"/>
      <w:r w:rsidRPr="00FD5F17">
        <w:rPr>
          <w:rFonts w:ascii="宋体" w:eastAsia="宋体" w:hAnsi="宋体" w:cs="宋体" w:hint="eastAsia"/>
          <w:szCs w:val="21"/>
        </w:rPr>
        <w:t>良庆区</w:t>
      </w:r>
      <w:proofErr w:type="gramEnd"/>
      <w:r w:rsidRPr="00FD5F17">
        <w:rPr>
          <w:rFonts w:ascii="宋体" w:eastAsia="宋体" w:hAnsi="宋体" w:cs="宋体" w:hint="eastAsia"/>
          <w:szCs w:val="21"/>
        </w:rPr>
        <w:t>云英路15号3号楼云之</w:t>
      </w:r>
      <w:proofErr w:type="gramStart"/>
      <w:r w:rsidRPr="00FD5F17">
        <w:rPr>
          <w:rFonts w:ascii="宋体" w:eastAsia="宋体" w:hAnsi="宋体" w:cs="宋体" w:hint="eastAsia"/>
          <w:szCs w:val="21"/>
        </w:rPr>
        <w:t>龙咨询</w:t>
      </w:r>
      <w:proofErr w:type="gramEnd"/>
      <w:r w:rsidRPr="00FD5F17">
        <w:rPr>
          <w:rFonts w:ascii="宋体" w:eastAsia="宋体" w:hAnsi="宋体" w:cs="宋体" w:hint="eastAsia"/>
          <w:szCs w:val="21"/>
        </w:rPr>
        <w:t xml:space="preserve">集团大厦6楼/530201　　</w:t>
      </w:r>
    </w:p>
    <w:p w:rsidR="00FD5F17" w:rsidRPr="00FD5F17" w:rsidRDefault="00FD5F17" w:rsidP="00FD5F17">
      <w:pPr>
        <w:snapToGrid w:val="0"/>
        <w:spacing w:line="320" w:lineRule="exact"/>
        <w:ind w:firstLineChars="300" w:firstLine="630"/>
        <w:rPr>
          <w:rFonts w:ascii="宋体" w:eastAsia="宋体" w:hAnsi="宋体" w:cs="宋体" w:hint="eastAsia"/>
          <w:szCs w:val="21"/>
        </w:rPr>
      </w:pPr>
      <w:r w:rsidRPr="00FD5F17">
        <w:rPr>
          <w:rFonts w:ascii="宋体" w:eastAsia="宋体" w:hAnsi="宋体" w:cs="宋体" w:hint="eastAsia"/>
          <w:szCs w:val="21"/>
        </w:rPr>
        <w:t xml:space="preserve">联系方式：0771-2611898、2618118、2618199　</w:t>
      </w:r>
    </w:p>
    <w:p w:rsidR="00FD5F17" w:rsidRPr="00FD5F17" w:rsidRDefault="00FD5F17" w:rsidP="00FD5F17">
      <w:pPr>
        <w:snapToGrid w:val="0"/>
        <w:spacing w:line="320" w:lineRule="exact"/>
        <w:ind w:firstLineChars="300" w:firstLine="630"/>
        <w:rPr>
          <w:rFonts w:ascii="宋体" w:eastAsia="宋体" w:hAnsi="宋体" w:cs="宋体" w:hint="eastAsia"/>
          <w:szCs w:val="21"/>
        </w:rPr>
      </w:pPr>
      <w:r w:rsidRPr="00FD5F17">
        <w:rPr>
          <w:rFonts w:ascii="宋体" w:eastAsia="宋体" w:hAnsi="宋体" w:cs="宋体" w:hint="eastAsia"/>
          <w:szCs w:val="21"/>
        </w:rPr>
        <w:t>3.项目联系方式</w:t>
      </w:r>
    </w:p>
    <w:p w:rsidR="00FD5F17" w:rsidRPr="00FD5F17" w:rsidRDefault="00FD5F17" w:rsidP="00FD5F17">
      <w:pPr>
        <w:snapToGrid w:val="0"/>
        <w:spacing w:line="320" w:lineRule="exact"/>
        <w:ind w:firstLineChars="300" w:firstLine="630"/>
        <w:rPr>
          <w:rFonts w:ascii="宋体" w:eastAsia="宋体" w:hAnsi="宋体" w:cs="宋体" w:hint="eastAsia"/>
          <w:szCs w:val="21"/>
        </w:rPr>
      </w:pPr>
      <w:r w:rsidRPr="00FD5F17">
        <w:rPr>
          <w:rFonts w:ascii="宋体" w:eastAsia="宋体" w:hAnsi="宋体" w:cs="宋体" w:hint="eastAsia"/>
          <w:szCs w:val="21"/>
        </w:rPr>
        <w:t>项目联系人：</w:t>
      </w:r>
      <w:r w:rsidRPr="00FD5F17">
        <w:rPr>
          <w:rFonts w:ascii="宋体" w:eastAsia="宋体" w:hAnsi="宋体" w:cs="Arial" w:hint="eastAsia"/>
          <w:szCs w:val="21"/>
        </w:rPr>
        <w:t>唐冰、梁华隆</w:t>
      </w:r>
    </w:p>
    <w:p w:rsidR="00FD5F17" w:rsidRPr="00FD5F17" w:rsidRDefault="00FD5F17" w:rsidP="00FD5F17">
      <w:pPr>
        <w:snapToGrid w:val="0"/>
        <w:spacing w:line="320" w:lineRule="exact"/>
        <w:ind w:firstLineChars="300" w:firstLine="630"/>
        <w:rPr>
          <w:rFonts w:ascii="仿宋_GB2312" w:eastAsia="仿宋_GB2312" w:hAnsi="宋体" w:cs="Times New Roman" w:hint="eastAsia"/>
          <w:sz w:val="24"/>
          <w:szCs w:val="20"/>
        </w:rPr>
      </w:pPr>
      <w:r w:rsidRPr="00FD5F17">
        <w:rPr>
          <w:rFonts w:ascii="宋体" w:eastAsia="宋体" w:hAnsi="宋体" w:cs="宋体" w:hint="eastAsia"/>
          <w:szCs w:val="21"/>
        </w:rPr>
        <w:t>电　话：　0771-2611898、2618118、2618199</w:t>
      </w:r>
    </w:p>
    <w:p w:rsidR="00D302E1" w:rsidRDefault="00D302E1" w:rsidP="00FD5F17">
      <w:pPr>
        <w:spacing w:line="360" w:lineRule="auto"/>
      </w:pPr>
    </w:p>
    <w:sectPr w:rsidR="00D302E1" w:rsidSect="00D302E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Arial Unicode MS"/>
    <w:charset w:val="86"/>
    <w:family w:val="auto"/>
    <w:pitch w:val="variable"/>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F0D5E"/>
    <w:multiLevelType w:val="multilevel"/>
    <w:tmpl w:val="610E15FB"/>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0172F1F"/>
    <w:multiLevelType w:val="multilevel"/>
    <w:tmpl w:val="610E15FB"/>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610E15FB"/>
    <w:multiLevelType w:val="multilevel"/>
    <w:tmpl w:val="610E15FB"/>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75135"/>
    <w:rsid w:val="00163061"/>
    <w:rsid w:val="001B33C4"/>
    <w:rsid w:val="001E5F8F"/>
    <w:rsid w:val="0024594F"/>
    <w:rsid w:val="00401105"/>
    <w:rsid w:val="00475135"/>
    <w:rsid w:val="005F58C4"/>
    <w:rsid w:val="00836835"/>
    <w:rsid w:val="009260C7"/>
    <w:rsid w:val="00995A41"/>
    <w:rsid w:val="009A3826"/>
    <w:rsid w:val="00CD350F"/>
    <w:rsid w:val="00D302E1"/>
    <w:rsid w:val="00DF0B9C"/>
    <w:rsid w:val="00EC220D"/>
    <w:rsid w:val="00F019E6"/>
    <w:rsid w:val="00F3165E"/>
    <w:rsid w:val="00FD5F1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2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6607247">
      <w:bodyDiv w:val="1"/>
      <w:marLeft w:val="0"/>
      <w:marRight w:val="0"/>
      <w:marTop w:val="0"/>
      <w:marBottom w:val="0"/>
      <w:divBdr>
        <w:top w:val="none" w:sz="0" w:space="0" w:color="auto"/>
        <w:left w:val="none" w:sz="0" w:space="0" w:color="auto"/>
        <w:bottom w:val="none" w:sz="0" w:space="0" w:color="auto"/>
        <w:right w:val="none" w:sz="0" w:space="0" w:color="auto"/>
      </w:divBdr>
    </w:div>
    <w:div w:id="247662533">
      <w:bodyDiv w:val="1"/>
      <w:marLeft w:val="0"/>
      <w:marRight w:val="0"/>
      <w:marTop w:val="0"/>
      <w:marBottom w:val="0"/>
      <w:divBdr>
        <w:top w:val="none" w:sz="0" w:space="0" w:color="auto"/>
        <w:left w:val="none" w:sz="0" w:space="0" w:color="auto"/>
        <w:bottom w:val="none" w:sz="0" w:space="0" w:color="auto"/>
        <w:right w:val="none" w:sz="0" w:space="0" w:color="auto"/>
      </w:divBdr>
    </w:div>
    <w:div w:id="814835575">
      <w:bodyDiv w:val="1"/>
      <w:marLeft w:val="0"/>
      <w:marRight w:val="0"/>
      <w:marTop w:val="0"/>
      <w:marBottom w:val="0"/>
      <w:divBdr>
        <w:top w:val="none" w:sz="0" w:space="0" w:color="auto"/>
        <w:left w:val="none" w:sz="0" w:space="0" w:color="auto"/>
        <w:bottom w:val="none" w:sz="0" w:space="0" w:color="auto"/>
        <w:right w:val="none" w:sz="0" w:space="0" w:color="auto"/>
      </w:divBdr>
    </w:div>
    <w:div w:id="1699087539">
      <w:bodyDiv w:val="1"/>
      <w:marLeft w:val="0"/>
      <w:marRight w:val="0"/>
      <w:marTop w:val="0"/>
      <w:marBottom w:val="0"/>
      <w:divBdr>
        <w:top w:val="none" w:sz="0" w:space="0" w:color="auto"/>
        <w:left w:val="none" w:sz="0" w:space="0" w:color="auto"/>
        <w:bottom w:val="none" w:sz="0" w:space="0" w:color="auto"/>
        <w:right w:val="none" w:sz="0" w:space="0" w:color="auto"/>
      </w:divBdr>
    </w:div>
    <w:div w:id="1795252357">
      <w:bodyDiv w:val="1"/>
      <w:marLeft w:val="0"/>
      <w:marRight w:val="0"/>
      <w:marTop w:val="0"/>
      <w:marBottom w:val="0"/>
      <w:divBdr>
        <w:top w:val="none" w:sz="0" w:space="0" w:color="auto"/>
        <w:left w:val="none" w:sz="0" w:space="0" w:color="auto"/>
        <w:bottom w:val="none" w:sz="0" w:space="0" w:color="auto"/>
        <w:right w:val="none" w:sz="0" w:space="0" w:color="auto"/>
      </w:divBdr>
    </w:div>
    <w:div w:id="1824814550">
      <w:bodyDiv w:val="1"/>
      <w:marLeft w:val="0"/>
      <w:marRight w:val="0"/>
      <w:marTop w:val="0"/>
      <w:marBottom w:val="0"/>
      <w:divBdr>
        <w:top w:val="none" w:sz="0" w:space="0" w:color="auto"/>
        <w:left w:val="none" w:sz="0" w:space="0" w:color="auto"/>
        <w:bottom w:val="none" w:sz="0" w:space="0" w:color="auto"/>
        <w:right w:val="none" w:sz="0" w:space="0" w:color="auto"/>
      </w:divBdr>
    </w:div>
    <w:div w:id="213143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8</Pages>
  <Words>751</Words>
  <Characters>4284</Characters>
  <Application>Microsoft Office Word</Application>
  <DocSecurity>0</DocSecurity>
  <Lines>35</Lines>
  <Paragraphs>10</Paragraphs>
  <ScaleCrop>false</ScaleCrop>
  <Company>微软中国</Company>
  <LinksUpToDate>false</LinksUpToDate>
  <CharactersWithSpaces>5025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admin</cp:lastModifiedBy>
  <cp:revision>11</cp:revision>
  <cp:lastPrinted>2022-05-23T03:14:00Z</cp:lastPrinted>
  <dcterms:created xsi:type="dcterms:W3CDTF">2021-11-26T10:49:00Z</dcterms:created>
  <dcterms:modified xsi:type="dcterms:W3CDTF">2022-07-19T12:23:00Z</dcterms:modified>
</cp:coreProperties>
</file>