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58B6DDE" w14:textId="77777777" w:rsidR="003643A8" w:rsidRPr="00F13EDD" w:rsidRDefault="003643A8" w:rsidP="003643A8">
      <w:pPr>
        <w:numPr>
          <w:ilvl w:val="2"/>
          <w:numId w:val="1"/>
        </w:numPr>
        <w:adjustRightInd w:val="0"/>
        <w:snapToGrid w:val="0"/>
        <w:jc w:val="center"/>
        <w:rPr>
          <w:b/>
          <w:sz w:val="30"/>
          <w:szCs w:val="30"/>
        </w:rPr>
      </w:pPr>
      <w:r w:rsidRPr="00F13EDD">
        <w:rPr>
          <w:b/>
          <w:sz w:val="30"/>
          <w:szCs w:val="30"/>
        </w:rPr>
        <w:t>货物需求一览表</w:t>
      </w:r>
    </w:p>
    <w:p w14:paraId="51029B77" w14:textId="77777777" w:rsidR="003643A8" w:rsidRPr="00F13EDD" w:rsidRDefault="003643A8" w:rsidP="003643A8">
      <w:pPr>
        <w:adjustRightInd w:val="0"/>
        <w:snapToGrid w:val="0"/>
        <w:jc w:val="center"/>
        <w:rPr>
          <w:b/>
          <w:sz w:val="30"/>
          <w:szCs w:val="30"/>
        </w:rPr>
      </w:pPr>
    </w:p>
    <w:tbl>
      <w:tblPr>
        <w:tblW w:w="5000" w:type="pct"/>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28" w:type="dxa"/>
          <w:right w:w="28" w:type="dxa"/>
        </w:tblCellMar>
        <w:tblLook w:val="04A0" w:firstRow="1" w:lastRow="0" w:firstColumn="1" w:lastColumn="0" w:noHBand="0" w:noVBand="1"/>
      </w:tblPr>
      <w:tblGrid>
        <w:gridCol w:w="562"/>
        <w:gridCol w:w="2410"/>
        <w:gridCol w:w="849"/>
        <w:gridCol w:w="1842"/>
        <w:gridCol w:w="1354"/>
        <w:gridCol w:w="2037"/>
      </w:tblGrid>
      <w:tr w:rsidR="003643A8" w:rsidRPr="00F13EDD" w14:paraId="770303C9" w14:textId="77777777" w:rsidTr="00F5221B">
        <w:trPr>
          <w:trHeight w:val="602"/>
          <w:jc w:val="center"/>
        </w:trPr>
        <w:tc>
          <w:tcPr>
            <w:tcW w:w="310" w:type="pct"/>
            <w:tcBorders>
              <w:top w:val="single" w:sz="6" w:space="0" w:color="000000"/>
              <w:left w:val="single" w:sz="6" w:space="0" w:color="000000"/>
              <w:bottom w:val="single" w:sz="6" w:space="0" w:color="000000"/>
              <w:right w:val="single" w:sz="6" w:space="0" w:color="000000"/>
            </w:tcBorders>
            <w:noWrap/>
            <w:vAlign w:val="center"/>
          </w:tcPr>
          <w:p w14:paraId="6C12F873" w14:textId="77777777" w:rsidR="003643A8" w:rsidRPr="00F13EDD" w:rsidRDefault="003643A8" w:rsidP="00F5221B">
            <w:pPr>
              <w:jc w:val="center"/>
              <w:rPr>
                <w:sz w:val="24"/>
              </w:rPr>
            </w:pPr>
            <w:proofErr w:type="gramStart"/>
            <w:r w:rsidRPr="00F13EDD">
              <w:rPr>
                <w:sz w:val="24"/>
              </w:rPr>
              <w:t>包号</w:t>
            </w:r>
            <w:proofErr w:type="gramEnd"/>
          </w:p>
        </w:tc>
        <w:tc>
          <w:tcPr>
            <w:tcW w:w="1331" w:type="pct"/>
            <w:tcBorders>
              <w:top w:val="single" w:sz="6" w:space="0" w:color="000000"/>
              <w:left w:val="single" w:sz="6" w:space="0" w:color="000000"/>
              <w:bottom w:val="single" w:sz="6" w:space="0" w:color="000000"/>
              <w:right w:val="single" w:sz="6" w:space="0" w:color="000000"/>
            </w:tcBorders>
            <w:noWrap/>
            <w:vAlign w:val="center"/>
          </w:tcPr>
          <w:p w14:paraId="2ED233E9" w14:textId="77777777" w:rsidR="003643A8" w:rsidRPr="00F13EDD" w:rsidRDefault="003643A8" w:rsidP="00F5221B">
            <w:pPr>
              <w:jc w:val="center"/>
              <w:rPr>
                <w:sz w:val="24"/>
              </w:rPr>
            </w:pPr>
            <w:r w:rsidRPr="00F13EDD">
              <w:rPr>
                <w:sz w:val="24"/>
              </w:rPr>
              <w:t>货物名称</w:t>
            </w:r>
          </w:p>
        </w:tc>
        <w:tc>
          <w:tcPr>
            <w:tcW w:w="469" w:type="pct"/>
            <w:tcBorders>
              <w:top w:val="single" w:sz="6" w:space="0" w:color="000000"/>
              <w:left w:val="single" w:sz="6" w:space="0" w:color="000000"/>
              <w:bottom w:val="single" w:sz="6" w:space="0" w:color="000000"/>
              <w:right w:val="single" w:sz="6" w:space="0" w:color="000000"/>
            </w:tcBorders>
            <w:noWrap/>
            <w:vAlign w:val="center"/>
          </w:tcPr>
          <w:p w14:paraId="511E4D48" w14:textId="77777777" w:rsidR="003643A8" w:rsidRPr="00F13EDD" w:rsidRDefault="003643A8" w:rsidP="00F5221B">
            <w:pPr>
              <w:jc w:val="center"/>
              <w:rPr>
                <w:sz w:val="24"/>
              </w:rPr>
            </w:pPr>
            <w:r w:rsidRPr="00F13EDD">
              <w:rPr>
                <w:sz w:val="24"/>
              </w:rPr>
              <w:t>数量</w:t>
            </w:r>
          </w:p>
        </w:tc>
        <w:tc>
          <w:tcPr>
            <w:tcW w:w="1017" w:type="pct"/>
            <w:tcBorders>
              <w:top w:val="single" w:sz="6" w:space="0" w:color="000000"/>
              <w:left w:val="single" w:sz="6" w:space="0" w:color="000000"/>
              <w:bottom w:val="single" w:sz="6" w:space="0" w:color="000000"/>
              <w:right w:val="single" w:sz="6" w:space="0" w:color="000000"/>
            </w:tcBorders>
            <w:noWrap/>
            <w:vAlign w:val="center"/>
          </w:tcPr>
          <w:p w14:paraId="1287A29E" w14:textId="77777777" w:rsidR="003643A8" w:rsidRPr="00F13EDD" w:rsidRDefault="003643A8" w:rsidP="00F5221B">
            <w:pPr>
              <w:jc w:val="center"/>
              <w:rPr>
                <w:sz w:val="24"/>
              </w:rPr>
            </w:pPr>
            <w:r w:rsidRPr="00F13EDD">
              <w:rPr>
                <w:sz w:val="24"/>
              </w:rPr>
              <w:t>交货期</w:t>
            </w:r>
          </w:p>
        </w:tc>
        <w:tc>
          <w:tcPr>
            <w:tcW w:w="748" w:type="pct"/>
            <w:tcBorders>
              <w:top w:val="single" w:sz="6" w:space="0" w:color="000000"/>
              <w:left w:val="single" w:sz="6" w:space="0" w:color="000000"/>
              <w:bottom w:val="single" w:sz="6" w:space="0" w:color="000000"/>
              <w:right w:val="single" w:sz="6" w:space="0" w:color="000000"/>
            </w:tcBorders>
            <w:noWrap/>
            <w:vAlign w:val="center"/>
          </w:tcPr>
          <w:p w14:paraId="78764A9B" w14:textId="77777777" w:rsidR="003643A8" w:rsidRPr="00F13EDD" w:rsidRDefault="003643A8" w:rsidP="00F5221B">
            <w:pPr>
              <w:jc w:val="center"/>
              <w:rPr>
                <w:sz w:val="24"/>
              </w:rPr>
            </w:pPr>
            <w:r w:rsidRPr="00F13EDD">
              <w:rPr>
                <w:sz w:val="24"/>
              </w:rPr>
              <w:t>指定到货港</w:t>
            </w:r>
          </w:p>
        </w:tc>
        <w:tc>
          <w:tcPr>
            <w:tcW w:w="1125" w:type="pct"/>
            <w:tcBorders>
              <w:top w:val="single" w:sz="6" w:space="0" w:color="000000"/>
              <w:left w:val="single" w:sz="6" w:space="0" w:color="000000"/>
              <w:bottom w:val="single" w:sz="6" w:space="0" w:color="000000"/>
              <w:right w:val="single" w:sz="6" w:space="0" w:color="000000"/>
            </w:tcBorders>
            <w:noWrap/>
            <w:vAlign w:val="center"/>
          </w:tcPr>
          <w:p w14:paraId="6D1919E3" w14:textId="77777777" w:rsidR="003643A8" w:rsidRPr="00F13EDD" w:rsidRDefault="003643A8" w:rsidP="00F5221B">
            <w:pPr>
              <w:jc w:val="center"/>
              <w:rPr>
                <w:sz w:val="24"/>
                <w:shd w:val="pct10" w:color="auto" w:fill="FFFFFF"/>
              </w:rPr>
            </w:pPr>
            <w:r w:rsidRPr="00F13EDD">
              <w:rPr>
                <w:sz w:val="24"/>
              </w:rPr>
              <w:t>项目现场（交货地点）</w:t>
            </w:r>
          </w:p>
        </w:tc>
      </w:tr>
      <w:tr w:rsidR="003643A8" w:rsidRPr="00F13EDD" w14:paraId="5E801CB5" w14:textId="77777777" w:rsidTr="00F5221B">
        <w:trPr>
          <w:trHeight w:val="963"/>
          <w:jc w:val="center"/>
        </w:trPr>
        <w:tc>
          <w:tcPr>
            <w:tcW w:w="310" w:type="pct"/>
            <w:tcBorders>
              <w:top w:val="single" w:sz="6" w:space="0" w:color="000000"/>
              <w:left w:val="single" w:sz="6" w:space="0" w:color="000000"/>
              <w:bottom w:val="single" w:sz="6" w:space="0" w:color="000000"/>
              <w:right w:val="single" w:sz="6" w:space="0" w:color="000000"/>
            </w:tcBorders>
            <w:noWrap/>
            <w:vAlign w:val="center"/>
          </w:tcPr>
          <w:p w14:paraId="49B52CA1" w14:textId="77777777" w:rsidR="003643A8" w:rsidRPr="00F13EDD" w:rsidRDefault="003643A8" w:rsidP="00F5221B">
            <w:pPr>
              <w:jc w:val="center"/>
              <w:rPr>
                <w:sz w:val="24"/>
              </w:rPr>
            </w:pPr>
            <w:r w:rsidRPr="00F13EDD">
              <w:rPr>
                <w:sz w:val="24"/>
              </w:rPr>
              <w:t>1</w:t>
            </w:r>
          </w:p>
        </w:tc>
        <w:tc>
          <w:tcPr>
            <w:tcW w:w="1331" w:type="pct"/>
            <w:tcBorders>
              <w:top w:val="single" w:sz="6" w:space="0" w:color="000000"/>
              <w:left w:val="single" w:sz="6" w:space="0" w:color="000000"/>
              <w:bottom w:val="single" w:sz="6" w:space="0" w:color="000000"/>
              <w:right w:val="single" w:sz="6" w:space="0" w:color="000000"/>
            </w:tcBorders>
            <w:noWrap/>
            <w:vAlign w:val="center"/>
          </w:tcPr>
          <w:p w14:paraId="467E0B02" w14:textId="77777777" w:rsidR="003643A8" w:rsidRPr="00F13EDD" w:rsidRDefault="003643A8" w:rsidP="00F5221B">
            <w:pPr>
              <w:jc w:val="center"/>
              <w:rPr>
                <w:sz w:val="24"/>
              </w:rPr>
            </w:pPr>
            <w:r w:rsidRPr="00F13EDD">
              <w:rPr>
                <w:sz w:val="24"/>
              </w:rPr>
              <w:t>X</w:t>
            </w:r>
            <w:r w:rsidRPr="00F13EDD">
              <w:rPr>
                <w:sz w:val="24"/>
              </w:rPr>
              <w:t>射线荧光光谱仪</w:t>
            </w:r>
          </w:p>
        </w:tc>
        <w:tc>
          <w:tcPr>
            <w:tcW w:w="469" w:type="pct"/>
            <w:tcBorders>
              <w:top w:val="single" w:sz="6" w:space="0" w:color="000000"/>
              <w:left w:val="single" w:sz="6" w:space="0" w:color="000000"/>
              <w:bottom w:val="single" w:sz="6" w:space="0" w:color="000000"/>
              <w:right w:val="single" w:sz="6" w:space="0" w:color="000000"/>
            </w:tcBorders>
            <w:noWrap/>
            <w:vAlign w:val="center"/>
          </w:tcPr>
          <w:p w14:paraId="6C79227E" w14:textId="77777777" w:rsidR="003643A8" w:rsidRPr="00F13EDD" w:rsidRDefault="003643A8" w:rsidP="00F5221B">
            <w:pPr>
              <w:jc w:val="center"/>
              <w:rPr>
                <w:sz w:val="24"/>
              </w:rPr>
            </w:pPr>
            <w:r w:rsidRPr="00F13EDD">
              <w:rPr>
                <w:sz w:val="24"/>
              </w:rPr>
              <w:t>1</w:t>
            </w:r>
            <w:r w:rsidRPr="00F13EDD">
              <w:rPr>
                <w:sz w:val="24"/>
              </w:rPr>
              <w:t>套</w:t>
            </w:r>
          </w:p>
        </w:tc>
        <w:tc>
          <w:tcPr>
            <w:tcW w:w="1017" w:type="pct"/>
            <w:tcBorders>
              <w:top w:val="single" w:sz="6" w:space="0" w:color="000000"/>
              <w:left w:val="single" w:sz="6" w:space="0" w:color="000000"/>
              <w:bottom w:val="single" w:sz="6" w:space="0" w:color="000000"/>
              <w:right w:val="single" w:sz="6" w:space="0" w:color="000000"/>
            </w:tcBorders>
            <w:noWrap/>
            <w:vAlign w:val="center"/>
          </w:tcPr>
          <w:p w14:paraId="7E2D22A6" w14:textId="77777777" w:rsidR="003643A8" w:rsidRPr="00F13EDD" w:rsidRDefault="003643A8" w:rsidP="00F5221B">
            <w:pPr>
              <w:jc w:val="center"/>
              <w:rPr>
                <w:sz w:val="24"/>
              </w:rPr>
            </w:pPr>
            <w:r w:rsidRPr="00F13EDD">
              <w:rPr>
                <w:sz w:val="24"/>
              </w:rPr>
              <w:t>合同签订后</w:t>
            </w:r>
            <w:r w:rsidRPr="00F13EDD">
              <w:rPr>
                <w:sz w:val="24"/>
              </w:rPr>
              <w:t>7</w:t>
            </w:r>
            <w:r w:rsidRPr="00F13EDD">
              <w:rPr>
                <w:sz w:val="24"/>
              </w:rPr>
              <w:t>个月内</w:t>
            </w:r>
          </w:p>
        </w:tc>
        <w:tc>
          <w:tcPr>
            <w:tcW w:w="748" w:type="pct"/>
            <w:tcBorders>
              <w:top w:val="single" w:sz="6" w:space="0" w:color="000000"/>
              <w:left w:val="single" w:sz="6" w:space="0" w:color="000000"/>
              <w:bottom w:val="single" w:sz="6" w:space="0" w:color="000000"/>
              <w:right w:val="single" w:sz="6" w:space="0" w:color="000000"/>
            </w:tcBorders>
            <w:noWrap/>
            <w:vAlign w:val="center"/>
          </w:tcPr>
          <w:p w14:paraId="24972348" w14:textId="77777777" w:rsidR="003643A8" w:rsidRPr="00F13EDD" w:rsidRDefault="003643A8" w:rsidP="00F5221B">
            <w:pPr>
              <w:jc w:val="center"/>
              <w:rPr>
                <w:sz w:val="24"/>
              </w:rPr>
            </w:pPr>
            <w:r w:rsidRPr="00F13EDD">
              <w:rPr>
                <w:sz w:val="24"/>
              </w:rPr>
              <w:t>兰州机场</w:t>
            </w:r>
          </w:p>
        </w:tc>
        <w:tc>
          <w:tcPr>
            <w:tcW w:w="1125" w:type="pct"/>
            <w:tcBorders>
              <w:top w:val="single" w:sz="6" w:space="0" w:color="000000"/>
              <w:left w:val="single" w:sz="6" w:space="0" w:color="000000"/>
              <w:bottom w:val="single" w:sz="6" w:space="0" w:color="000000"/>
              <w:right w:val="single" w:sz="6" w:space="0" w:color="000000"/>
            </w:tcBorders>
            <w:noWrap/>
            <w:vAlign w:val="center"/>
          </w:tcPr>
          <w:p w14:paraId="55314710" w14:textId="77777777" w:rsidR="003643A8" w:rsidRPr="00F13EDD" w:rsidRDefault="003643A8" w:rsidP="00F5221B">
            <w:pPr>
              <w:jc w:val="center"/>
              <w:rPr>
                <w:sz w:val="24"/>
              </w:rPr>
            </w:pPr>
            <w:r w:rsidRPr="00F13EDD">
              <w:rPr>
                <w:sz w:val="24"/>
              </w:rPr>
              <w:t>中国科学院兰州化学物理研究所</w:t>
            </w:r>
          </w:p>
        </w:tc>
      </w:tr>
    </w:tbl>
    <w:p w14:paraId="73DA3B2B" w14:textId="77777777" w:rsidR="003643A8" w:rsidRPr="00F13EDD" w:rsidRDefault="003643A8" w:rsidP="003643A8">
      <w:pPr>
        <w:rPr>
          <w:sz w:val="24"/>
        </w:rPr>
      </w:pPr>
      <w:r w:rsidRPr="00F13EDD">
        <w:rPr>
          <w:sz w:val="24"/>
        </w:rPr>
        <w:t>注：投标人须对上述投标内容中完整的一包进行投标，不完整的投标将视为非响应性投标予以拒绝。</w:t>
      </w:r>
    </w:p>
    <w:p w14:paraId="161CE4A6" w14:textId="77777777" w:rsidR="003643A8" w:rsidRPr="00F13EDD" w:rsidRDefault="003643A8" w:rsidP="003643A8">
      <w:pPr>
        <w:adjustRightInd w:val="0"/>
        <w:snapToGrid w:val="0"/>
        <w:rPr>
          <w:b/>
          <w:sz w:val="30"/>
          <w:szCs w:val="30"/>
        </w:rPr>
      </w:pPr>
      <w:r w:rsidRPr="00F13EDD">
        <w:rPr>
          <w:b/>
          <w:sz w:val="30"/>
          <w:szCs w:val="30"/>
        </w:rPr>
        <w:br w:type="page"/>
      </w:r>
    </w:p>
    <w:p w14:paraId="6D7C69E0" w14:textId="77777777" w:rsidR="003643A8" w:rsidRPr="00F13EDD" w:rsidRDefault="003643A8" w:rsidP="003643A8">
      <w:pPr>
        <w:numPr>
          <w:ilvl w:val="2"/>
          <w:numId w:val="1"/>
        </w:numPr>
        <w:tabs>
          <w:tab w:val="left" w:pos="720"/>
        </w:tabs>
        <w:adjustRightInd w:val="0"/>
        <w:snapToGrid w:val="0"/>
        <w:ind w:hanging="1560"/>
        <w:jc w:val="center"/>
        <w:rPr>
          <w:b/>
          <w:sz w:val="30"/>
          <w:szCs w:val="30"/>
        </w:rPr>
      </w:pPr>
      <w:r w:rsidRPr="00F13EDD">
        <w:rPr>
          <w:b/>
          <w:sz w:val="30"/>
          <w:szCs w:val="30"/>
        </w:rPr>
        <w:lastRenderedPageBreak/>
        <w:t>技术规格</w:t>
      </w:r>
    </w:p>
    <w:p w14:paraId="58F6B1B5" w14:textId="77777777" w:rsidR="003643A8" w:rsidRPr="00F13EDD" w:rsidRDefault="003643A8" w:rsidP="003643A8">
      <w:pPr>
        <w:spacing w:line="360" w:lineRule="auto"/>
        <w:ind w:left="600" w:hanging="600"/>
        <w:rPr>
          <w:b/>
          <w:sz w:val="30"/>
          <w:szCs w:val="30"/>
        </w:rPr>
      </w:pPr>
      <w:r w:rsidRPr="00F13EDD">
        <w:rPr>
          <w:b/>
          <w:sz w:val="30"/>
          <w:szCs w:val="30"/>
        </w:rPr>
        <w:t>一、总</w:t>
      </w:r>
      <w:r w:rsidRPr="00F13EDD">
        <w:rPr>
          <w:b/>
          <w:sz w:val="30"/>
          <w:szCs w:val="30"/>
        </w:rPr>
        <w:t xml:space="preserve">  </w:t>
      </w:r>
      <w:r w:rsidRPr="00F13EDD">
        <w:rPr>
          <w:b/>
          <w:sz w:val="30"/>
          <w:szCs w:val="30"/>
        </w:rPr>
        <w:t>则</w:t>
      </w:r>
    </w:p>
    <w:p w14:paraId="0B0C45FF" w14:textId="77777777" w:rsidR="003643A8" w:rsidRPr="00F13EDD" w:rsidRDefault="003643A8" w:rsidP="003643A8">
      <w:pPr>
        <w:spacing w:beforeLines="50" w:before="156" w:afterLines="50" w:after="156" w:line="360" w:lineRule="auto"/>
        <w:ind w:left="601" w:hanging="601"/>
        <w:rPr>
          <w:b/>
          <w:sz w:val="28"/>
        </w:rPr>
      </w:pPr>
      <w:r w:rsidRPr="00F13EDD">
        <w:rPr>
          <w:b/>
          <w:sz w:val="28"/>
        </w:rPr>
        <w:t>1</w:t>
      </w:r>
      <w:r w:rsidRPr="00F13EDD">
        <w:rPr>
          <w:b/>
          <w:sz w:val="28"/>
        </w:rPr>
        <w:t>、投标要求</w:t>
      </w:r>
    </w:p>
    <w:p w14:paraId="70E607EC" w14:textId="77777777" w:rsidR="003643A8" w:rsidRPr="00F13EDD" w:rsidRDefault="003643A8" w:rsidP="003643A8">
      <w:pPr>
        <w:spacing w:line="360" w:lineRule="auto"/>
        <w:ind w:left="554" w:hangingChars="231" w:hanging="554"/>
        <w:rPr>
          <w:sz w:val="24"/>
        </w:rPr>
      </w:pPr>
      <w:r w:rsidRPr="00F13EDD">
        <w:rPr>
          <w:sz w:val="24"/>
        </w:rPr>
        <w:t xml:space="preserve">1.1  </w:t>
      </w:r>
      <w:r w:rsidRPr="00F13EDD">
        <w:rPr>
          <w:sz w:val="24"/>
        </w:rPr>
        <w:t>投标人在准备投标书时，务必在所提供的商品的技术规格文件中，标明型号、商标名称、目录号。</w:t>
      </w:r>
    </w:p>
    <w:p w14:paraId="43CAE318" w14:textId="77777777" w:rsidR="003643A8" w:rsidRPr="00F13EDD" w:rsidRDefault="003643A8" w:rsidP="003643A8">
      <w:pPr>
        <w:spacing w:line="360" w:lineRule="auto"/>
        <w:ind w:left="554" w:hangingChars="231" w:hanging="554"/>
        <w:rPr>
          <w:sz w:val="24"/>
        </w:rPr>
      </w:pPr>
      <w:r w:rsidRPr="00F13EDD">
        <w:rPr>
          <w:sz w:val="24"/>
        </w:rPr>
        <w:t xml:space="preserve">1.2  </w:t>
      </w:r>
      <w:r w:rsidRPr="00F13EDD">
        <w:rPr>
          <w:sz w:val="24"/>
        </w:rPr>
        <w:t>投标人提供的货物须是成熟的全新的产品，其技术规格应符合招标文件的要求。如与招标文件的技术规格有偏差，应提供技术规格偏差的量值或说明（偏离表）。如投标人有意隐瞒对规格要求的偏差或在开标后提出新的偏差，买方有权扣留其投标保证金或</w:t>
      </w:r>
      <w:r w:rsidRPr="00F13EDD">
        <w:rPr>
          <w:sz w:val="24"/>
        </w:rPr>
        <w:t>/</w:t>
      </w:r>
      <w:r w:rsidRPr="00F13EDD">
        <w:rPr>
          <w:sz w:val="24"/>
        </w:rPr>
        <w:t>并拒绝其投标。</w:t>
      </w:r>
    </w:p>
    <w:p w14:paraId="5976DB05" w14:textId="77777777" w:rsidR="003643A8" w:rsidRPr="00F13EDD" w:rsidRDefault="003643A8" w:rsidP="003643A8">
      <w:pPr>
        <w:spacing w:line="360" w:lineRule="auto"/>
        <w:ind w:left="554" w:hangingChars="231" w:hanging="554"/>
        <w:rPr>
          <w:sz w:val="24"/>
        </w:rPr>
      </w:pPr>
      <w:r w:rsidRPr="00F13EDD">
        <w:rPr>
          <w:sz w:val="24"/>
        </w:rPr>
        <w:t xml:space="preserve">1.3  </w:t>
      </w:r>
      <w:r w:rsidRPr="00F13EDD">
        <w:rPr>
          <w:sz w:val="24"/>
        </w:rPr>
        <w:t>投标人提供的图表、简图、电路图以及印刷电路板图等都应清晰易读。买方有权不付任何附加费用复制这些资料以供参考。</w:t>
      </w:r>
    </w:p>
    <w:p w14:paraId="3FBD3DB6" w14:textId="77777777" w:rsidR="003643A8" w:rsidRPr="00F13EDD" w:rsidRDefault="003643A8" w:rsidP="003643A8">
      <w:pPr>
        <w:spacing w:beforeLines="50" w:before="156" w:afterLines="50" w:after="156" w:line="360" w:lineRule="auto"/>
        <w:ind w:left="601" w:hanging="601"/>
        <w:rPr>
          <w:b/>
          <w:sz w:val="28"/>
        </w:rPr>
      </w:pPr>
      <w:r w:rsidRPr="00F13EDD">
        <w:rPr>
          <w:b/>
          <w:sz w:val="28"/>
        </w:rPr>
        <w:t>2</w:t>
      </w:r>
      <w:r w:rsidRPr="00F13EDD">
        <w:rPr>
          <w:b/>
          <w:sz w:val="28"/>
        </w:rPr>
        <w:t>、评标标准</w:t>
      </w:r>
    </w:p>
    <w:p w14:paraId="59F5425C" w14:textId="77777777" w:rsidR="003643A8" w:rsidRPr="00F13EDD" w:rsidRDefault="003643A8" w:rsidP="003643A8">
      <w:pPr>
        <w:spacing w:line="360" w:lineRule="auto"/>
        <w:ind w:left="554" w:hangingChars="231" w:hanging="554"/>
        <w:rPr>
          <w:sz w:val="24"/>
        </w:rPr>
      </w:pPr>
      <w:r w:rsidRPr="00F13EDD">
        <w:rPr>
          <w:sz w:val="24"/>
        </w:rPr>
        <w:t xml:space="preserve">2.1  </w:t>
      </w:r>
      <w:r w:rsidRPr="00F13EDD">
        <w:rPr>
          <w:sz w:val="24"/>
        </w:rPr>
        <w:t>除招标文件中指定的附件和专用工具外，投标人应提供仪器设备的正常运行和常规保养所需的全套标准附件、专用工具和消耗品。投标人在投标书中需列出这些附件和工具的数量和单价的清单，这些附件和工具的报价的总值需计入投标价中。</w:t>
      </w:r>
    </w:p>
    <w:p w14:paraId="30FFBC0F" w14:textId="77777777" w:rsidR="003643A8" w:rsidRPr="00F13EDD" w:rsidRDefault="003643A8" w:rsidP="003643A8">
      <w:pPr>
        <w:spacing w:line="360" w:lineRule="auto"/>
        <w:ind w:left="554" w:hangingChars="231" w:hanging="554"/>
        <w:rPr>
          <w:sz w:val="24"/>
        </w:rPr>
      </w:pPr>
      <w:r w:rsidRPr="00F13EDD">
        <w:rPr>
          <w:sz w:val="24"/>
        </w:rPr>
        <w:t xml:space="preserve">2.2  </w:t>
      </w:r>
      <w:r w:rsidRPr="00F13EDD">
        <w:rPr>
          <w:sz w:val="24"/>
        </w:rPr>
        <w:t>对于标书技术规范中已列出的作为查询选件的附件、零配件、专用工具和消耗品，投标书中应列明其数量、单价、总价供买方参考。投标人也可推荐买方没有要求的附件或专用工具作为选件，并列明其数量、单价、总价供买方参考。选件价格不计入评标价中。选件一旦为用户接受，其费用将加入合同价中。</w:t>
      </w:r>
    </w:p>
    <w:p w14:paraId="5DDE4FDB" w14:textId="77777777" w:rsidR="003643A8" w:rsidRPr="00F13EDD" w:rsidRDefault="003643A8" w:rsidP="003643A8">
      <w:pPr>
        <w:spacing w:line="360" w:lineRule="auto"/>
        <w:ind w:left="554" w:hangingChars="231" w:hanging="554"/>
        <w:rPr>
          <w:sz w:val="24"/>
        </w:rPr>
      </w:pPr>
      <w:r w:rsidRPr="00F13EDD">
        <w:rPr>
          <w:sz w:val="24"/>
        </w:rPr>
        <w:t xml:space="preserve">2.3  </w:t>
      </w:r>
      <w:r w:rsidRPr="00F13EDD">
        <w:rPr>
          <w:sz w:val="24"/>
        </w:rPr>
        <w:t>为便于用户进行接收仪器的准备工作，卖方应在交货前</w:t>
      </w:r>
      <w:r w:rsidRPr="00F13EDD">
        <w:rPr>
          <w:sz w:val="24"/>
        </w:rPr>
        <w:t>60</w:t>
      </w:r>
      <w:r w:rsidRPr="00F13EDD">
        <w:rPr>
          <w:sz w:val="24"/>
        </w:rPr>
        <w:t>天内向用户提供一套完整的使用说明书、操作手册、维修及安装说明等文件。另一套完整上述资料应在交货时随货包装提供给用户，这些费用应计入投标价中。</w:t>
      </w:r>
    </w:p>
    <w:p w14:paraId="34AA7E8B" w14:textId="77777777" w:rsidR="003643A8" w:rsidRPr="00F13EDD" w:rsidRDefault="003643A8" w:rsidP="003643A8">
      <w:pPr>
        <w:spacing w:line="360" w:lineRule="auto"/>
        <w:ind w:left="554" w:hangingChars="231" w:hanging="554"/>
        <w:rPr>
          <w:sz w:val="24"/>
        </w:rPr>
      </w:pPr>
      <w:r w:rsidRPr="00F13EDD">
        <w:rPr>
          <w:sz w:val="24"/>
        </w:rPr>
        <w:t xml:space="preserve">2.4  </w:t>
      </w:r>
      <w:r w:rsidRPr="00F13EDD">
        <w:rPr>
          <w:sz w:val="24"/>
        </w:rPr>
        <w:t>关于设备的安装调试，如果有必要的安装准备条件，卖方应在合同生效后</w:t>
      </w:r>
      <w:r w:rsidRPr="00F13EDD">
        <w:rPr>
          <w:sz w:val="24"/>
        </w:rPr>
        <w:t>15</w:t>
      </w:r>
      <w:r w:rsidRPr="00F13EDD">
        <w:rPr>
          <w:sz w:val="24"/>
        </w:rPr>
        <w:t>天内向买方提出详细的要求或计划。安装调试的费用应计入投标价中，并应单独列出，供评标使用。</w:t>
      </w:r>
    </w:p>
    <w:p w14:paraId="0BC56940" w14:textId="77777777" w:rsidR="003643A8" w:rsidRPr="00F13EDD" w:rsidRDefault="003643A8" w:rsidP="003643A8">
      <w:pPr>
        <w:spacing w:line="360" w:lineRule="auto"/>
        <w:ind w:left="554" w:hangingChars="231" w:hanging="554"/>
        <w:rPr>
          <w:sz w:val="24"/>
        </w:rPr>
      </w:pPr>
      <w:r w:rsidRPr="00F13EDD">
        <w:rPr>
          <w:sz w:val="24"/>
        </w:rPr>
        <w:t xml:space="preserve">2.5  </w:t>
      </w:r>
      <w:r w:rsidRPr="00F13EDD">
        <w:rPr>
          <w:sz w:val="24"/>
        </w:rPr>
        <w:t>制造厂家提供的培训指的是涉及货物的基本原理、操作使用和保养维修等有关内容的培训。培训教员的培训费、旅费、食宿费等费用和培训场地费及培训资料费均应</w:t>
      </w:r>
      <w:r w:rsidRPr="00F13EDD">
        <w:rPr>
          <w:sz w:val="24"/>
        </w:rPr>
        <w:lastRenderedPageBreak/>
        <w:t>由卖方支付。</w:t>
      </w:r>
    </w:p>
    <w:p w14:paraId="2F636C0E" w14:textId="77777777" w:rsidR="003643A8" w:rsidRPr="00F13EDD" w:rsidRDefault="003643A8" w:rsidP="003643A8">
      <w:pPr>
        <w:spacing w:line="360" w:lineRule="auto"/>
        <w:ind w:left="554" w:hangingChars="231" w:hanging="554"/>
        <w:rPr>
          <w:sz w:val="24"/>
        </w:rPr>
      </w:pPr>
      <w:r w:rsidRPr="00F13EDD">
        <w:rPr>
          <w:sz w:val="24"/>
        </w:rPr>
        <w:t xml:space="preserve">2.6  </w:t>
      </w:r>
      <w:r w:rsidRPr="00F13EDD">
        <w:rPr>
          <w:sz w:val="24"/>
        </w:rPr>
        <w:t>在评标过程中，买方有权向投标人索取任何与评标有关的资料，投标人务必在接到此类要求后，在规定时间内予以答复。对于无答复的投标人，买方有权拒绝其投标。</w:t>
      </w:r>
    </w:p>
    <w:p w14:paraId="14352A95" w14:textId="77777777" w:rsidR="003643A8" w:rsidRPr="00F13EDD" w:rsidRDefault="003643A8" w:rsidP="003643A8">
      <w:pPr>
        <w:spacing w:beforeLines="50" w:before="156" w:afterLines="50" w:after="156" w:line="360" w:lineRule="auto"/>
        <w:ind w:left="601" w:hanging="601"/>
        <w:rPr>
          <w:b/>
          <w:sz w:val="28"/>
        </w:rPr>
      </w:pPr>
      <w:r w:rsidRPr="00F13EDD">
        <w:rPr>
          <w:b/>
          <w:sz w:val="28"/>
        </w:rPr>
        <w:t>3</w:t>
      </w:r>
      <w:r w:rsidRPr="00F13EDD">
        <w:rPr>
          <w:b/>
          <w:sz w:val="28"/>
        </w:rPr>
        <w:t>、工作条件</w:t>
      </w:r>
    </w:p>
    <w:p w14:paraId="56AF5345" w14:textId="77777777" w:rsidR="003643A8" w:rsidRPr="00F13EDD" w:rsidRDefault="003643A8" w:rsidP="003643A8">
      <w:pPr>
        <w:spacing w:afterLines="100" w:after="312" w:line="360" w:lineRule="auto"/>
        <w:rPr>
          <w:sz w:val="24"/>
        </w:rPr>
      </w:pPr>
      <w:r w:rsidRPr="00F13EDD">
        <w:rPr>
          <w:sz w:val="24"/>
        </w:rPr>
        <w:t>除非在技术规格中另有说明，所有仪器、设备和系统都应符合下列要求：</w:t>
      </w:r>
      <w:r w:rsidRPr="00F13EDD">
        <w:rPr>
          <w:sz w:val="24"/>
        </w:rPr>
        <w:t xml:space="preserve"> </w:t>
      </w:r>
    </w:p>
    <w:p w14:paraId="1F1A604D" w14:textId="77777777" w:rsidR="003643A8" w:rsidRPr="00F13EDD" w:rsidRDefault="003643A8" w:rsidP="003643A8">
      <w:pPr>
        <w:spacing w:line="360" w:lineRule="auto"/>
        <w:ind w:left="554" w:hangingChars="231" w:hanging="554"/>
        <w:rPr>
          <w:sz w:val="24"/>
        </w:rPr>
      </w:pPr>
      <w:r w:rsidRPr="00F13EDD">
        <w:rPr>
          <w:sz w:val="24"/>
        </w:rPr>
        <w:t xml:space="preserve">3.1  </w:t>
      </w:r>
      <w:r w:rsidRPr="00F13EDD">
        <w:rPr>
          <w:sz w:val="24"/>
        </w:rPr>
        <w:t>适于在气温为摄氏</w:t>
      </w:r>
      <w:r w:rsidRPr="00F13EDD">
        <w:rPr>
          <w:sz w:val="24"/>
        </w:rPr>
        <w:t>-40℃</w:t>
      </w:r>
      <w:r w:rsidRPr="00F13EDD">
        <w:rPr>
          <w:sz w:val="24"/>
        </w:rPr>
        <w:t>～＋</w:t>
      </w:r>
      <w:r w:rsidRPr="00F13EDD">
        <w:rPr>
          <w:sz w:val="24"/>
        </w:rPr>
        <w:t>50℃</w:t>
      </w:r>
      <w:r w:rsidRPr="00F13EDD">
        <w:rPr>
          <w:sz w:val="24"/>
        </w:rPr>
        <w:t>和相对湿度为</w:t>
      </w:r>
      <w:r w:rsidRPr="00F13EDD">
        <w:rPr>
          <w:sz w:val="24"/>
        </w:rPr>
        <w:t>90</w:t>
      </w:r>
      <w:r w:rsidRPr="00F13EDD">
        <w:rPr>
          <w:sz w:val="24"/>
        </w:rPr>
        <w:t>％的环境条件下运输和贮存。</w:t>
      </w:r>
    </w:p>
    <w:p w14:paraId="51ED2278" w14:textId="77777777" w:rsidR="003643A8" w:rsidRPr="00F13EDD" w:rsidRDefault="003643A8" w:rsidP="003643A8">
      <w:pPr>
        <w:spacing w:line="360" w:lineRule="auto"/>
        <w:ind w:left="554" w:hangingChars="231" w:hanging="554"/>
        <w:rPr>
          <w:sz w:val="24"/>
        </w:rPr>
      </w:pPr>
      <w:r w:rsidRPr="00F13EDD">
        <w:rPr>
          <w:sz w:val="24"/>
        </w:rPr>
        <w:t xml:space="preserve">3.2  </w:t>
      </w:r>
      <w:r w:rsidRPr="00F13EDD">
        <w:rPr>
          <w:sz w:val="24"/>
        </w:rPr>
        <w:t>适于在电源</w:t>
      </w:r>
      <w:r w:rsidRPr="00F13EDD">
        <w:rPr>
          <w:sz w:val="24"/>
        </w:rPr>
        <w:t>380V</w:t>
      </w:r>
      <w:r w:rsidRPr="00F13EDD">
        <w:rPr>
          <w:sz w:val="24"/>
        </w:rPr>
        <w:t>（</w:t>
      </w:r>
      <w:r w:rsidRPr="00F13EDD">
        <w:rPr>
          <w:sz w:val="24"/>
        </w:rPr>
        <w:sym w:font="Symbol" w:char="F0B1"/>
      </w:r>
      <w:r w:rsidRPr="00F13EDD">
        <w:rPr>
          <w:sz w:val="24"/>
        </w:rPr>
        <w:t>10</w:t>
      </w:r>
      <w:r w:rsidRPr="00F13EDD">
        <w:rPr>
          <w:sz w:val="24"/>
        </w:rPr>
        <w:t>％）或</w:t>
      </w:r>
      <w:r w:rsidRPr="00F13EDD">
        <w:rPr>
          <w:sz w:val="24"/>
        </w:rPr>
        <w:t>220V</w:t>
      </w:r>
      <w:r w:rsidRPr="00F13EDD">
        <w:rPr>
          <w:sz w:val="24"/>
        </w:rPr>
        <w:t>（</w:t>
      </w:r>
      <w:r w:rsidRPr="00F13EDD">
        <w:rPr>
          <w:sz w:val="24"/>
        </w:rPr>
        <w:sym w:font="Symbol" w:char="F0B1"/>
      </w:r>
      <w:r w:rsidRPr="00F13EDD">
        <w:rPr>
          <w:sz w:val="24"/>
        </w:rPr>
        <w:t>10</w:t>
      </w:r>
      <w:r w:rsidRPr="00F13EDD">
        <w:rPr>
          <w:sz w:val="24"/>
        </w:rPr>
        <w:t>％）</w:t>
      </w:r>
      <w:r w:rsidRPr="00F13EDD">
        <w:rPr>
          <w:sz w:val="24"/>
        </w:rPr>
        <w:t>/50Hz</w:t>
      </w:r>
      <w:r w:rsidRPr="00F13EDD">
        <w:rPr>
          <w:sz w:val="24"/>
        </w:rPr>
        <w:t>、气温摄氏</w:t>
      </w:r>
      <w:r w:rsidRPr="00F13EDD">
        <w:rPr>
          <w:sz w:val="24"/>
        </w:rPr>
        <w:t>+</w:t>
      </w:r>
      <w:r w:rsidRPr="00F13EDD">
        <w:rPr>
          <w:sz w:val="24"/>
          <w:szCs w:val="21"/>
        </w:rPr>
        <w:t>10</w:t>
      </w:r>
      <w:r w:rsidRPr="00F13EDD">
        <w:rPr>
          <w:sz w:val="24"/>
        </w:rPr>
        <w:t>℃</w:t>
      </w:r>
      <w:r w:rsidRPr="00F13EDD">
        <w:rPr>
          <w:sz w:val="24"/>
        </w:rPr>
        <w:t>～</w:t>
      </w:r>
      <w:r w:rsidRPr="00F13EDD">
        <w:rPr>
          <w:sz w:val="24"/>
          <w:szCs w:val="21"/>
        </w:rPr>
        <w:t>+40</w:t>
      </w:r>
      <w:r w:rsidRPr="00F13EDD">
        <w:rPr>
          <w:sz w:val="24"/>
        </w:rPr>
        <w:t>℃</w:t>
      </w:r>
      <w:r w:rsidRPr="00F13EDD">
        <w:rPr>
          <w:bCs/>
          <w:sz w:val="24"/>
          <w:szCs w:val="21"/>
        </w:rPr>
        <w:t>，</w:t>
      </w:r>
      <w:r w:rsidRPr="00F13EDD">
        <w:rPr>
          <w:sz w:val="24"/>
        </w:rPr>
        <w:t>相对湿度小于</w:t>
      </w:r>
      <w:r w:rsidRPr="00F13EDD">
        <w:rPr>
          <w:sz w:val="24"/>
        </w:rPr>
        <w:t>80</w:t>
      </w:r>
      <w:r w:rsidRPr="00F13EDD">
        <w:rPr>
          <w:sz w:val="24"/>
        </w:rPr>
        <w:t>％的环境条件下运行。能够连续正常工作。</w:t>
      </w:r>
    </w:p>
    <w:p w14:paraId="11502DCA" w14:textId="77777777" w:rsidR="003643A8" w:rsidRPr="00F13EDD" w:rsidRDefault="003643A8" w:rsidP="003643A8">
      <w:pPr>
        <w:spacing w:line="360" w:lineRule="auto"/>
        <w:ind w:left="554" w:hangingChars="231" w:hanging="554"/>
        <w:rPr>
          <w:sz w:val="24"/>
        </w:rPr>
      </w:pPr>
      <w:r w:rsidRPr="00F13EDD">
        <w:rPr>
          <w:sz w:val="24"/>
        </w:rPr>
        <w:t xml:space="preserve">3.3  </w:t>
      </w:r>
      <w:r w:rsidRPr="00F13EDD">
        <w:rPr>
          <w:sz w:val="24"/>
        </w:rPr>
        <w:t>配置符合中国有关标准要求的插头，如果没有这样的插头，则需提供适当的转换插座。</w:t>
      </w:r>
    </w:p>
    <w:p w14:paraId="4BF949D7" w14:textId="77777777" w:rsidR="003643A8" w:rsidRPr="00F13EDD" w:rsidRDefault="003643A8" w:rsidP="003643A8">
      <w:pPr>
        <w:spacing w:line="360" w:lineRule="auto"/>
        <w:ind w:left="554" w:hangingChars="231" w:hanging="554"/>
        <w:rPr>
          <w:sz w:val="24"/>
        </w:rPr>
      </w:pPr>
      <w:r w:rsidRPr="00F13EDD">
        <w:rPr>
          <w:sz w:val="24"/>
        </w:rPr>
        <w:t xml:space="preserve">3.4  </w:t>
      </w:r>
      <w:r w:rsidRPr="00F13EDD">
        <w:rPr>
          <w:sz w:val="24"/>
        </w:rPr>
        <w:t>如产品达不到上述要求，投标人应注明其偏差。如仪器设备需要特殊工作条件（如水、电源、磁场强度、温度、湿度、动强度等）投标人应在投标书中加以说明。</w:t>
      </w:r>
    </w:p>
    <w:p w14:paraId="3592A46F" w14:textId="77777777" w:rsidR="003643A8" w:rsidRPr="00F13EDD" w:rsidRDefault="003643A8" w:rsidP="003643A8">
      <w:pPr>
        <w:rPr>
          <w:rFonts w:eastAsia="黑体"/>
          <w:b/>
          <w:bCs/>
          <w:kern w:val="44"/>
          <w:sz w:val="24"/>
        </w:rPr>
      </w:pPr>
    </w:p>
    <w:p w14:paraId="55BAFC4E" w14:textId="77777777" w:rsidR="003643A8" w:rsidRPr="00F13EDD" w:rsidRDefault="003643A8" w:rsidP="003643A8">
      <w:pPr>
        <w:spacing w:beforeLines="50" w:before="156" w:afterLines="50" w:after="156" w:line="360" w:lineRule="auto"/>
        <w:ind w:left="601" w:hanging="601"/>
        <w:rPr>
          <w:b/>
          <w:sz w:val="28"/>
        </w:rPr>
      </w:pPr>
      <w:r w:rsidRPr="00F13EDD">
        <w:rPr>
          <w:b/>
          <w:sz w:val="28"/>
        </w:rPr>
        <w:t>4</w:t>
      </w:r>
      <w:r w:rsidRPr="00F13EDD">
        <w:rPr>
          <w:b/>
          <w:sz w:val="28"/>
        </w:rPr>
        <w:t>、验收标准</w:t>
      </w:r>
    </w:p>
    <w:p w14:paraId="016E2F35" w14:textId="77777777" w:rsidR="003643A8" w:rsidRPr="00F13EDD" w:rsidRDefault="003643A8" w:rsidP="003643A8">
      <w:pPr>
        <w:spacing w:afterLines="100" w:after="312" w:line="360" w:lineRule="auto"/>
        <w:rPr>
          <w:sz w:val="24"/>
        </w:rPr>
      </w:pPr>
      <w:r w:rsidRPr="00F13EDD">
        <w:rPr>
          <w:sz w:val="24"/>
        </w:rPr>
        <w:t>除非在技术规格中另有说明，所有仪器、设备和系统按下列要求进行验收：</w:t>
      </w:r>
      <w:r w:rsidRPr="00F13EDD">
        <w:rPr>
          <w:sz w:val="24"/>
        </w:rPr>
        <w:t xml:space="preserve"> </w:t>
      </w:r>
    </w:p>
    <w:p w14:paraId="7B15A2D2" w14:textId="77777777" w:rsidR="003643A8" w:rsidRPr="00F13EDD" w:rsidRDefault="003643A8" w:rsidP="003643A8">
      <w:pPr>
        <w:spacing w:line="360" w:lineRule="auto"/>
        <w:ind w:left="554" w:hangingChars="231" w:hanging="554"/>
        <w:rPr>
          <w:sz w:val="24"/>
        </w:rPr>
      </w:pPr>
      <w:r w:rsidRPr="00F13EDD">
        <w:rPr>
          <w:sz w:val="24"/>
        </w:rPr>
        <w:t xml:space="preserve">4.1  </w:t>
      </w:r>
      <w:r w:rsidRPr="00F13EDD">
        <w:rPr>
          <w:sz w:val="24"/>
        </w:rPr>
        <w:t>仪器设备运抵安装现场后，买方将与卖方共同开箱验收</w:t>
      </w:r>
      <w:r w:rsidRPr="00F13EDD">
        <w:rPr>
          <w:sz w:val="24"/>
        </w:rPr>
        <w:t xml:space="preserve">, </w:t>
      </w:r>
      <w:r w:rsidRPr="00F13EDD">
        <w:rPr>
          <w:sz w:val="24"/>
        </w:rPr>
        <w:t>如卖方届时不派人来</w:t>
      </w:r>
      <w:r w:rsidRPr="00F13EDD">
        <w:rPr>
          <w:sz w:val="24"/>
        </w:rPr>
        <w:t xml:space="preserve">, </w:t>
      </w:r>
      <w:r w:rsidRPr="00F13EDD">
        <w:rPr>
          <w:sz w:val="24"/>
        </w:rPr>
        <w:t>则验收结果应以买方的验收报告为最终验收结果。验收时发现短缺、破损</w:t>
      </w:r>
      <w:r w:rsidRPr="00F13EDD">
        <w:rPr>
          <w:sz w:val="24"/>
        </w:rPr>
        <w:t xml:space="preserve">, </w:t>
      </w:r>
      <w:r w:rsidRPr="00F13EDD">
        <w:rPr>
          <w:sz w:val="24"/>
        </w:rPr>
        <w:t>买方有权要求卖方负责更换。</w:t>
      </w:r>
    </w:p>
    <w:p w14:paraId="081456B1" w14:textId="77777777" w:rsidR="003643A8" w:rsidRPr="00F13EDD" w:rsidRDefault="003643A8" w:rsidP="003643A8">
      <w:pPr>
        <w:spacing w:line="360" w:lineRule="auto"/>
        <w:ind w:left="554" w:hangingChars="231" w:hanging="554"/>
        <w:rPr>
          <w:sz w:val="24"/>
        </w:rPr>
      </w:pPr>
      <w:r w:rsidRPr="00F13EDD">
        <w:rPr>
          <w:sz w:val="24"/>
        </w:rPr>
        <w:t xml:space="preserve">4.2  </w:t>
      </w:r>
      <w:r w:rsidRPr="00F13EDD">
        <w:rPr>
          <w:sz w:val="24"/>
        </w:rPr>
        <w:t>验收标准以中标人提供的投标文件中所列的指标为准（该指标应不低于招标文件所要求的指标）。任何虚假指标响应一经发现即作废标，卖方必须承担由此给买方带来的一切经济损失和其它相关责任。</w:t>
      </w:r>
    </w:p>
    <w:p w14:paraId="0F4E81D2" w14:textId="77777777" w:rsidR="003643A8" w:rsidRPr="00F13EDD" w:rsidRDefault="003643A8" w:rsidP="003643A8">
      <w:pPr>
        <w:spacing w:line="360" w:lineRule="auto"/>
        <w:ind w:left="554" w:hangingChars="231" w:hanging="554"/>
        <w:rPr>
          <w:sz w:val="24"/>
        </w:rPr>
      </w:pPr>
      <w:r w:rsidRPr="00F13EDD">
        <w:rPr>
          <w:sz w:val="24"/>
        </w:rPr>
        <w:t xml:space="preserve">4.3  </w:t>
      </w:r>
      <w:r w:rsidRPr="00F13EDD">
        <w:rPr>
          <w:sz w:val="24"/>
        </w:rPr>
        <w:t>验收由采购人、中标人及相关人员依国家有关标准、合同及有关附件要求进行，验收完毕由采购人及中标人在验收报告上签名。</w:t>
      </w:r>
    </w:p>
    <w:p w14:paraId="51D70DA2" w14:textId="77777777" w:rsidR="003643A8" w:rsidRPr="00F13EDD" w:rsidRDefault="003643A8" w:rsidP="003643A8">
      <w:pPr>
        <w:pStyle w:val="a9"/>
        <w:spacing w:line="360" w:lineRule="auto"/>
        <w:ind w:left="410" w:hangingChars="170" w:hanging="410"/>
        <w:rPr>
          <w:rFonts w:ascii="Times New Roman"/>
          <w:b/>
          <w:sz w:val="24"/>
          <w:szCs w:val="24"/>
        </w:rPr>
      </w:pPr>
    </w:p>
    <w:p w14:paraId="4232F078" w14:textId="77777777" w:rsidR="003643A8" w:rsidRPr="00F13EDD" w:rsidRDefault="003643A8" w:rsidP="003643A8">
      <w:pPr>
        <w:pStyle w:val="a9"/>
        <w:spacing w:line="360" w:lineRule="auto"/>
        <w:ind w:left="410" w:hangingChars="170" w:hanging="410"/>
        <w:rPr>
          <w:rFonts w:ascii="Times New Roman"/>
          <w:b/>
          <w:sz w:val="24"/>
          <w:szCs w:val="24"/>
        </w:rPr>
      </w:pPr>
      <w:r w:rsidRPr="00F13EDD">
        <w:rPr>
          <w:rFonts w:ascii="Times New Roman"/>
          <w:b/>
          <w:sz w:val="24"/>
          <w:szCs w:val="24"/>
        </w:rPr>
        <w:t>5</w:t>
      </w:r>
      <w:r w:rsidRPr="00F13EDD">
        <w:rPr>
          <w:rFonts w:ascii="Times New Roman"/>
          <w:b/>
          <w:sz w:val="24"/>
          <w:szCs w:val="24"/>
        </w:rPr>
        <w:t>、本技术规格书中标注</w:t>
      </w:r>
      <w:r w:rsidRPr="00F13EDD">
        <w:rPr>
          <w:rFonts w:ascii="Times New Roman"/>
          <w:b/>
          <w:sz w:val="24"/>
          <w:szCs w:val="24"/>
        </w:rPr>
        <w:t>“*”</w:t>
      </w:r>
      <w:r w:rsidRPr="00F13EDD">
        <w:rPr>
          <w:rFonts w:ascii="Times New Roman"/>
          <w:b/>
          <w:sz w:val="24"/>
          <w:szCs w:val="24"/>
        </w:rPr>
        <w:t>号的为关键技术参数，对这些关键技术参数的任何负偏离将导致废标。</w:t>
      </w:r>
    </w:p>
    <w:p w14:paraId="374005A9" w14:textId="77777777" w:rsidR="003643A8" w:rsidRPr="00F13EDD" w:rsidRDefault="003643A8" w:rsidP="003643A8">
      <w:pPr>
        <w:pStyle w:val="a9"/>
        <w:spacing w:line="360" w:lineRule="auto"/>
        <w:rPr>
          <w:rFonts w:ascii="Times New Roman"/>
          <w:b/>
          <w:sz w:val="24"/>
          <w:szCs w:val="24"/>
        </w:rPr>
      </w:pPr>
    </w:p>
    <w:p w14:paraId="2E25E49C" w14:textId="77777777" w:rsidR="003643A8" w:rsidRPr="00F13EDD" w:rsidRDefault="003643A8" w:rsidP="003643A8">
      <w:pPr>
        <w:pStyle w:val="a9"/>
        <w:spacing w:line="360" w:lineRule="auto"/>
        <w:rPr>
          <w:rFonts w:ascii="Times New Roman"/>
          <w:b/>
          <w:sz w:val="24"/>
          <w:szCs w:val="24"/>
        </w:rPr>
      </w:pPr>
      <w:r w:rsidRPr="00F13EDD">
        <w:rPr>
          <w:rFonts w:ascii="Times New Roman"/>
          <w:b/>
          <w:sz w:val="24"/>
          <w:szCs w:val="24"/>
        </w:rPr>
        <w:lastRenderedPageBreak/>
        <w:t>6</w:t>
      </w:r>
      <w:r w:rsidRPr="00F13EDD">
        <w:rPr>
          <w:rFonts w:ascii="Times New Roman"/>
          <w:b/>
          <w:sz w:val="24"/>
          <w:szCs w:val="24"/>
        </w:rPr>
        <w:t>、如在具体技术规格中有本总则不一致之处，以具体技术规格中的要求为准。</w:t>
      </w:r>
    </w:p>
    <w:p w14:paraId="7EC001B2" w14:textId="77777777" w:rsidR="003643A8" w:rsidRPr="00F13EDD" w:rsidRDefault="003643A8" w:rsidP="003643A8">
      <w:pPr>
        <w:spacing w:afterLines="50" w:after="156"/>
        <w:ind w:left="601" w:hanging="601"/>
        <w:rPr>
          <w:b/>
          <w:sz w:val="28"/>
        </w:rPr>
      </w:pPr>
      <w:r w:rsidRPr="00F13EDD">
        <w:rPr>
          <w:b/>
          <w:sz w:val="28"/>
        </w:rPr>
        <w:br w:type="page"/>
      </w:r>
      <w:r w:rsidRPr="00F13EDD">
        <w:rPr>
          <w:b/>
          <w:sz w:val="28"/>
        </w:rPr>
        <w:lastRenderedPageBreak/>
        <w:t>二、具体技术规格</w:t>
      </w:r>
    </w:p>
    <w:p w14:paraId="270DFF61" w14:textId="77777777" w:rsidR="003643A8" w:rsidRPr="00F13EDD" w:rsidRDefault="003643A8" w:rsidP="003643A8">
      <w:pPr>
        <w:numPr>
          <w:ilvl w:val="0"/>
          <w:numId w:val="2"/>
        </w:numPr>
        <w:spacing w:line="360" w:lineRule="auto"/>
        <w:rPr>
          <w:b/>
          <w:sz w:val="24"/>
          <w:szCs w:val="21"/>
        </w:rPr>
      </w:pPr>
      <w:r w:rsidRPr="00F13EDD">
        <w:rPr>
          <w:b/>
          <w:sz w:val="24"/>
          <w:szCs w:val="21"/>
        </w:rPr>
        <w:t>总体要求</w:t>
      </w:r>
    </w:p>
    <w:p w14:paraId="5F0AED80" w14:textId="77777777" w:rsidR="003643A8" w:rsidRDefault="003643A8" w:rsidP="003643A8">
      <w:pPr>
        <w:pStyle w:val="ab"/>
        <w:numPr>
          <w:ilvl w:val="1"/>
          <w:numId w:val="3"/>
        </w:numPr>
        <w:spacing w:line="360" w:lineRule="auto"/>
        <w:ind w:firstLineChars="0"/>
        <w:rPr>
          <w:rFonts w:ascii="Times New Roman" w:hAnsi="Times New Roman"/>
          <w:sz w:val="24"/>
          <w:szCs w:val="21"/>
        </w:rPr>
      </w:pPr>
      <w:r>
        <w:rPr>
          <w:rFonts w:ascii="Times New Roman" w:hAnsi="Times New Roman" w:hint="eastAsia"/>
          <w:sz w:val="24"/>
          <w:szCs w:val="21"/>
        </w:rPr>
        <w:t>*</w:t>
      </w:r>
      <w:r>
        <w:rPr>
          <w:rFonts w:ascii="Times New Roman" w:hAnsi="Times New Roman" w:hint="eastAsia"/>
          <w:sz w:val="24"/>
          <w:szCs w:val="21"/>
        </w:rPr>
        <w:t>类型：波长色散型</w:t>
      </w:r>
    </w:p>
    <w:p w14:paraId="4146295B" w14:textId="77777777" w:rsidR="003643A8" w:rsidRPr="00F13EDD" w:rsidRDefault="003643A8" w:rsidP="003643A8">
      <w:pPr>
        <w:pStyle w:val="ab"/>
        <w:numPr>
          <w:ilvl w:val="1"/>
          <w:numId w:val="3"/>
        </w:numPr>
        <w:spacing w:line="360" w:lineRule="auto"/>
        <w:ind w:firstLineChars="0"/>
        <w:rPr>
          <w:rFonts w:ascii="Times New Roman" w:hAnsi="Times New Roman"/>
          <w:sz w:val="24"/>
          <w:szCs w:val="21"/>
        </w:rPr>
      </w:pPr>
      <w:r w:rsidRPr="00F13EDD">
        <w:rPr>
          <w:rFonts w:ascii="Times New Roman" w:hAnsi="Times New Roman"/>
          <w:sz w:val="24"/>
          <w:szCs w:val="21"/>
        </w:rPr>
        <w:t>分析元素范围：</w:t>
      </w:r>
      <w:r w:rsidRPr="00F13EDD">
        <w:rPr>
          <w:rFonts w:ascii="Times New Roman" w:hAnsi="Times New Roman"/>
          <w:sz w:val="24"/>
          <w:szCs w:val="21"/>
        </w:rPr>
        <w:t>O8— U92,</w:t>
      </w:r>
      <w:r w:rsidRPr="00F13EDD">
        <w:rPr>
          <w:rFonts w:ascii="Times New Roman" w:hAnsi="Times New Roman"/>
          <w:sz w:val="24"/>
          <w:szCs w:val="21"/>
        </w:rPr>
        <w:t>以后可以扩展至</w:t>
      </w:r>
      <w:r w:rsidRPr="00F13EDD">
        <w:rPr>
          <w:rFonts w:ascii="Times New Roman" w:hAnsi="Times New Roman"/>
          <w:sz w:val="24"/>
          <w:szCs w:val="21"/>
        </w:rPr>
        <w:t>Be4-U92</w:t>
      </w:r>
      <w:r w:rsidRPr="00F13EDD">
        <w:rPr>
          <w:rFonts w:ascii="Times New Roman" w:hAnsi="Times New Roman"/>
          <w:sz w:val="24"/>
          <w:szCs w:val="21"/>
        </w:rPr>
        <w:t>。</w:t>
      </w:r>
    </w:p>
    <w:p w14:paraId="3BAD6A71" w14:textId="77777777" w:rsidR="003643A8" w:rsidRPr="00F13EDD" w:rsidRDefault="003643A8" w:rsidP="003643A8">
      <w:pPr>
        <w:pStyle w:val="ab"/>
        <w:numPr>
          <w:ilvl w:val="1"/>
          <w:numId w:val="3"/>
        </w:numPr>
        <w:spacing w:line="360" w:lineRule="auto"/>
        <w:ind w:firstLineChars="0"/>
        <w:rPr>
          <w:rFonts w:ascii="Times New Roman" w:hAnsi="Times New Roman"/>
          <w:sz w:val="24"/>
          <w:szCs w:val="21"/>
        </w:rPr>
      </w:pPr>
      <w:r w:rsidRPr="00F13EDD">
        <w:rPr>
          <w:rFonts w:ascii="Times New Roman" w:hAnsi="Times New Roman"/>
          <w:sz w:val="24"/>
          <w:szCs w:val="21"/>
        </w:rPr>
        <w:t>分析元素浓度范围从</w:t>
      </w:r>
      <w:r w:rsidRPr="00F13EDD">
        <w:rPr>
          <w:rFonts w:ascii="Times New Roman" w:hAnsi="Times New Roman"/>
          <w:sz w:val="24"/>
          <w:szCs w:val="21"/>
        </w:rPr>
        <w:t>ppm</w:t>
      </w:r>
      <w:r w:rsidRPr="00F13EDD">
        <w:rPr>
          <w:rFonts w:ascii="Times New Roman" w:hAnsi="Times New Roman"/>
          <w:sz w:val="24"/>
          <w:szCs w:val="21"/>
        </w:rPr>
        <w:t>到</w:t>
      </w:r>
      <w:r w:rsidRPr="00F13EDD">
        <w:rPr>
          <w:rFonts w:ascii="Times New Roman" w:hAnsi="Times New Roman"/>
          <w:sz w:val="24"/>
          <w:szCs w:val="21"/>
        </w:rPr>
        <w:t>100% (</w:t>
      </w:r>
      <w:r w:rsidRPr="00F13EDD">
        <w:rPr>
          <w:rFonts w:ascii="Times New Roman" w:hAnsi="Times New Roman"/>
          <w:sz w:val="24"/>
          <w:szCs w:val="21"/>
        </w:rPr>
        <w:t>用标样</w:t>
      </w:r>
      <w:r w:rsidRPr="00F13EDD">
        <w:rPr>
          <w:rFonts w:ascii="Times New Roman" w:hAnsi="Times New Roman"/>
          <w:sz w:val="24"/>
          <w:szCs w:val="21"/>
        </w:rPr>
        <w:t>GSS-17</w:t>
      </w:r>
      <w:r w:rsidRPr="00F13EDD">
        <w:rPr>
          <w:rFonts w:ascii="Times New Roman" w:hAnsi="Times New Roman"/>
          <w:sz w:val="24"/>
          <w:szCs w:val="21"/>
        </w:rPr>
        <w:t>检测</w:t>
      </w:r>
      <w:r w:rsidRPr="00F13EDD">
        <w:rPr>
          <w:rFonts w:ascii="Times New Roman" w:hAnsi="Times New Roman"/>
          <w:sz w:val="24"/>
          <w:szCs w:val="21"/>
        </w:rPr>
        <w:t>)</w:t>
      </w:r>
      <w:r w:rsidRPr="00F13EDD">
        <w:rPr>
          <w:rFonts w:ascii="Times New Roman" w:hAnsi="Times New Roman"/>
          <w:sz w:val="24"/>
          <w:szCs w:val="21"/>
        </w:rPr>
        <w:t>。</w:t>
      </w:r>
    </w:p>
    <w:p w14:paraId="06D9377D" w14:textId="77777777" w:rsidR="003643A8" w:rsidRPr="00F13EDD" w:rsidRDefault="003643A8" w:rsidP="003643A8">
      <w:pPr>
        <w:numPr>
          <w:ilvl w:val="0"/>
          <w:numId w:val="2"/>
        </w:numPr>
        <w:spacing w:line="360" w:lineRule="auto"/>
        <w:rPr>
          <w:b/>
          <w:sz w:val="24"/>
          <w:szCs w:val="21"/>
        </w:rPr>
      </w:pPr>
      <w:r w:rsidRPr="00F13EDD">
        <w:rPr>
          <w:b/>
          <w:sz w:val="24"/>
          <w:szCs w:val="21"/>
        </w:rPr>
        <w:t>分析项目要求</w:t>
      </w:r>
    </w:p>
    <w:p w14:paraId="56325FFF" w14:textId="77777777" w:rsidR="003643A8" w:rsidRPr="00F13EDD" w:rsidRDefault="003643A8" w:rsidP="003643A8">
      <w:pPr>
        <w:pStyle w:val="ab"/>
        <w:numPr>
          <w:ilvl w:val="1"/>
          <w:numId w:val="4"/>
        </w:numPr>
        <w:spacing w:line="360" w:lineRule="auto"/>
        <w:ind w:firstLineChars="0"/>
        <w:rPr>
          <w:rFonts w:ascii="Times New Roman" w:hAnsi="Times New Roman"/>
          <w:sz w:val="24"/>
          <w:szCs w:val="21"/>
        </w:rPr>
      </w:pPr>
      <w:r w:rsidRPr="00F13EDD">
        <w:rPr>
          <w:rFonts w:ascii="Times New Roman" w:hAnsi="Times New Roman"/>
          <w:sz w:val="24"/>
          <w:szCs w:val="21"/>
        </w:rPr>
        <w:t>#</w:t>
      </w:r>
      <w:r w:rsidRPr="00F13EDD">
        <w:rPr>
          <w:rFonts w:ascii="Times New Roman" w:hAnsi="Times New Roman"/>
          <w:sz w:val="24"/>
          <w:szCs w:val="21"/>
        </w:rPr>
        <w:t>仪器通用于块状样品、</w:t>
      </w:r>
      <w:proofErr w:type="gramStart"/>
      <w:r w:rsidRPr="00F13EDD">
        <w:rPr>
          <w:rFonts w:ascii="Times New Roman" w:hAnsi="Times New Roman"/>
          <w:sz w:val="24"/>
          <w:szCs w:val="21"/>
        </w:rPr>
        <w:t>玻璃熔片样品</w:t>
      </w:r>
      <w:proofErr w:type="gramEnd"/>
      <w:r w:rsidRPr="00F13EDD">
        <w:rPr>
          <w:rFonts w:ascii="Times New Roman" w:hAnsi="Times New Roman"/>
          <w:sz w:val="24"/>
          <w:szCs w:val="21"/>
        </w:rPr>
        <w:t>、粉末压片样品、液体样品、松散粉末样品、不规则样品的元素进行定性、定量及无标样定量分析。</w:t>
      </w:r>
    </w:p>
    <w:p w14:paraId="65998C35" w14:textId="77777777" w:rsidR="003643A8" w:rsidRPr="00F13EDD" w:rsidRDefault="003643A8" w:rsidP="003643A8">
      <w:pPr>
        <w:numPr>
          <w:ilvl w:val="0"/>
          <w:numId w:val="2"/>
        </w:numPr>
        <w:spacing w:line="360" w:lineRule="auto"/>
        <w:rPr>
          <w:b/>
          <w:sz w:val="24"/>
          <w:szCs w:val="21"/>
        </w:rPr>
      </w:pPr>
      <w:r w:rsidRPr="00F13EDD">
        <w:rPr>
          <w:b/>
          <w:sz w:val="24"/>
          <w:szCs w:val="21"/>
        </w:rPr>
        <w:t>技术要求</w:t>
      </w:r>
    </w:p>
    <w:p w14:paraId="4EA4AD89" w14:textId="77777777" w:rsidR="003643A8" w:rsidRPr="00F13EDD" w:rsidRDefault="003643A8" w:rsidP="003643A8">
      <w:pPr>
        <w:spacing w:line="360" w:lineRule="auto"/>
        <w:ind w:left="425"/>
        <w:rPr>
          <w:b/>
          <w:sz w:val="24"/>
          <w:szCs w:val="21"/>
        </w:rPr>
      </w:pPr>
      <w:r w:rsidRPr="00F13EDD">
        <w:rPr>
          <w:b/>
          <w:sz w:val="24"/>
          <w:szCs w:val="21"/>
        </w:rPr>
        <w:t>3.1 X</w:t>
      </w:r>
      <w:r w:rsidRPr="00F13EDD">
        <w:rPr>
          <w:b/>
          <w:sz w:val="24"/>
          <w:szCs w:val="21"/>
        </w:rPr>
        <w:t>射线管</w:t>
      </w:r>
    </w:p>
    <w:p w14:paraId="1EA24A45" w14:textId="77777777" w:rsidR="003643A8" w:rsidRPr="00F13EDD" w:rsidRDefault="003643A8" w:rsidP="003643A8">
      <w:pPr>
        <w:spacing w:line="360" w:lineRule="auto"/>
        <w:ind w:firstLineChars="200" w:firstLine="480"/>
        <w:rPr>
          <w:sz w:val="24"/>
          <w:szCs w:val="21"/>
        </w:rPr>
      </w:pPr>
      <w:r w:rsidRPr="00F13EDD">
        <w:rPr>
          <w:sz w:val="24"/>
          <w:szCs w:val="21"/>
        </w:rPr>
        <w:t>3.1.1</w:t>
      </w:r>
      <w:r w:rsidRPr="00F13EDD">
        <w:rPr>
          <w:sz w:val="24"/>
          <w:szCs w:val="21"/>
        </w:rPr>
        <w:t>形式：超尖锐陶瓷端窗型，</w:t>
      </w:r>
      <w:proofErr w:type="gramStart"/>
      <w:r w:rsidRPr="00F13EDD">
        <w:rPr>
          <w:sz w:val="24"/>
          <w:szCs w:val="21"/>
        </w:rPr>
        <w:t>铑</w:t>
      </w:r>
      <w:proofErr w:type="gramEnd"/>
      <w:r w:rsidRPr="00F13EDD">
        <w:rPr>
          <w:sz w:val="24"/>
          <w:szCs w:val="21"/>
        </w:rPr>
        <w:t>靶。</w:t>
      </w:r>
    </w:p>
    <w:p w14:paraId="53080950" w14:textId="77777777" w:rsidR="003643A8" w:rsidRPr="00F13EDD" w:rsidRDefault="003643A8" w:rsidP="003643A8">
      <w:pPr>
        <w:spacing w:line="360" w:lineRule="auto"/>
        <w:ind w:firstLineChars="200" w:firstLine="480"/>
        <w:rPr>
          <w:sz w:val="24"/>
          <w:szCs w:val="21"/>
        </w:rPr>
      </w:pPr>
      <w:r w:rsidRPr="00F13EDD">
        <w:rPr>
          <w:kern w:val="0"/>
          <w:sz w:val="24"/>
          <w:szCs w:val="21"/>
        </w:rPr>
        <w:t xml:space="preserve">3.1.2 </w:t>
      </w:r>
      <w:r w:rsidRPr="00F13EDD">
        <w:rPr>
          <w:sz w:val="24"/>
          <w:szCs w:val="21"/>
        </w:rPr>
        <w:t>铍窗厚度：</w:t>
      </w:r>
      <w:r w:rsidRPr="00F13EDD">
        <w:rPr>
          <w:sz w:val="24"/>
          <w:szCs w:val="21"/>
        </w:rPr>
        <w:t>≤50</w:t>
      </w:r>
      <w:r w:rsidRPr="00F13EDD">
        <w:rPr>
          <w:kern w:val="0"/>
          <w:sz w:val="24"/>
          <w:szCs w:val="21"/>
        </w:rPr>
        <w:t>μm</w:t>
      </w:r>
      <w:r w:rsidRPr="00F13EDD">
        <w:rPr>
          <w:kern w:val="0"/>
          <w:sz w:val="24"/>
          <w:szCs w:val="21"/>
        </w:rPr>
        <w:t>，随主机出厂报告文件作为验证标准。</w:t>
      </w:r>
    </w:p>
    <w:p w14:paraId="765A3081" w14:textId="77777777" w:rsidR="003643A8" w:rsidRPr="00F13EDD" w:rsidRDefault="003643A8" w:rsidP="003643A8">
      <w:pPr>
        <w:spacing w:line="360" w:lineRule="auto"/>
        <w:ind w:firstLineChars="200" w:firstLine="480"/>
        <w:rPr>
          <w:sz w:val="24"/>
          <w:szCs w:val="21"/>
        </w:rPr>
      </w:pPr>
      <w:r w:rsidRPr="00F13EDD">
        <w:rPr>
          <w:sz w:val="24"/>
          <w:szCs w:val="21"/>
        </w:rPr>
        <w:t xml:space="preserve">3.1.3 </w:t>
      </w:r>
      <w:r w:rsidRPr="00F13EDD">
        <w:rPr>
          <w:sz w:val="24"/>
          <w:szCs w:val="21"/>
        </w:rPr>
        <w:t>功率、电压和电流：必须与高压发生器提供的最大值匹配。</w:t>
      </w:r>
    </w:p>
    <w:p w14:paraId="7D03BB06" w14:textId="77777777" w:rsidR="003643A8" w:rsidRPr="00F13EDD" w:rsidRDefault="003643A8" w:rsidP="003643A8">
      <w:pPr>
        <w:spacing w:line="360" w:lineRule="auto"/>
        <w:ind w:firstLineChars="200" w:firstLine="480"/>
        <w:rPr>
          <w:sz w:val="24"/>
          <w:szCs w:val="21"/>
        </w:rPr>
      </w:pPr>
      <w:r w:rsidRPr="00F13EDD">
        <w:rPr>
          <w:sz w:val="24"/>
          <w:szCs w:val="21"/>
        </w:rPr>
        <w:t xml:space="preserve">3.1.4 </w:t>
      </w:r>
      <w:r w:rsidRPr="00F13EDD">
        <w:rPr>
          <w:sz w:val="24"/>
          <w:szCs w:val="21"/>
        </w:rPr>
        <w:t>样品激发距离：</w:t>
      </w:r>
      <w:r w:rsidRPr="00F13EDD">
        <w:rPr>
          <w:b/>
          <w:sz w:val="24"/>
          <w:szCs w:val="21"/>
        </w:rPr>
        <w:t xml:space="preserve"> </w:t>
      </w:r>
      <w:r w:rsidRPr="00F13EDD">
        <w:rPr>
          <w:sz w:val="24"/>
          <w:szCs w:val="21"/>
        </w:rPr>
        <w:t>≤ 16 mm</w:t>
      </w:r>
      <w:r w:rsidRPr="00F13EDD">
        <w:rPr>
          <w:sz w:val="24"/>
          <w:szCs w:val="21"/>
        </w:rPr>
        <w:t>。</w:t>
      </w:r>
    </w:p>
    <w:p w14:paraId="132AC041" w14:textId="77777777" w:rsidR="003643A8" w:rsidRPr="00F13EDD" w:rsidRDefault="003643A8" w:rsidP="003643A8">
      <w:pPr>
        <w:spacing w:line="360" w:lineRule="auto"/>
        <w:ind w:firstLineChars="147" w:firstLine="354"/>
        <w:rPr>
          <w:b/>
          <w:sz w:val="24"/>
          <w:szCs w:val="21"/>
        </w:rPr>
      </w:pPr>
      <w:r w:rsidRPr="00F13EDD">
        <w:rPr>
          <w:b/>
          <w:sz w:val="24"/>
          <w:szCs w:val="21"/>
        </w:rPr>
        <w:t xml:space="preserve">3.2 </w:t>
      </w:r>
      <w:r w:rsidRPr="00F13EDD">
        <w:rPr>
          <w:b/>
          <w:sz w:val="24"/>
          <w:szCs w:val="21"/>
        </w:rPr>
        <w:t>高压发生器</w:t>
      </w:r>
    </w:p>
    <w:p w14:paraId="6A1E46D1" w14:textId="77777777" w:rsidR="003643A8" w:rsidRPr="00F13EDD" w:rsidRDefault="003643A8" w:rsidP="003643A8">
      <w:pPr>
        <w:spacing w:line="360" w:lineRule="auto"/>
        <w:ind w:firstLineChars="150" w:firstLine="360"/>
        <w:rPr>
          <w:sz w:val="24"/>
          <w:szCs w:val="21"/>
        </w:rPr>
      </w:pPr>
      <w:r w:rsidRPr="00F13EDD">
        <w:rPr>
          <w:sz w:val="24"/>
          <w:szCs w:val="21"/>
        </w:rPr>
        <w:t>3.2.1</w:t>
      </w:r>
      <w:r w:rsidRPr="00F13EDD">
        <w:rPr>
          <w:sz w:val="24"/>
          <w:szCs w:val="21"/>
        </w:rPr>
        <w:t>发生器类型：高频固态，水冷。</w:t>
      </w:r>
    </w:p>
    <w:p w14:paraId="268FAB86" w14:textId="77777777" w:rsidR="003643A8" w:rsidRPr="00F13EDD" w:rsidRDefault="003643A8" w:rsidP="003643A8">
      <w:pPr>
        <w:spacing w:line="360" w:lineRule="auto"/>
        <w:ind w:firstLineChars="150" w:firstLine="360"/>
        <w:rPr>
          <w:sz w:val="24"/>
          <w:szCs w:val="21"/>
        </w:rPr>
      </w:pPr>
      <w:r w:rsidRPr="00F13EDD">
        <w:rPr>
          <w:kern w:val="0"/>
          <w:sz w:val="24"/>
          <w:szCs w:val="21"/>
        </w:rPr>
        <w:t>3.2.2 #</w:t>
      </w:r>
      <w:r w:rsidRPr="00F13EDD">
        <w:rPr>
          <w:sz w:val="24"/>
          <w:szCs w:val="21"/>
        </w:rPr>
        <w:t>最大功率：</w:t>
      </w:r>
      <w:r w:rsidRPr="00F13EDD">
        <w:rPr>
          <w:sz w:val="24"/>
          <w:szCs w:val="21"/>
        </w:rPr>
        <w:t>≥ 4.2KW</w:t>
      </w:r>
      <w:r w:rsidRPr="00F13EDD">
        <w:rPr>
          <w:sz w:val="24"/>
          <w:szCs w:val="21"/>
        </w:rPr>
        <w:t>。</w:t>
      </w:r>
    </w:p>
    <w:p w14:paraId="70B40739" w14:textId="77777777" w:rsidR="003643A8" w:rsidRPr="00F13EDD" w:rsidRDefault="003643A8" w:rsidP="003643A8">
      <w:pPr>
        <w:spacing w:line="360" w:lineRule="auto"/>
        <w:ind w:firstLineChars="150" w:firstLine="360"/>
        <w:rPr>
          <w:sz w:val="24"/>
          <w:szCs w:val="21"/>
        </w:rPr>
      </w:pPr>
      <w:r w:rsidRPr="00F13EDD">
        <w:rPr>
          <w:sz w:val="24"/>
          <w:szCs w:val="21"/>
        </w:rPr>
        <w:t xml:space="preserve">3.2.3 </w:t>
      </w:r>
      <w:r w:rsidRPr="00F13EDD">
        <w:rPr>
          <w:sz w:val="24"/>
          <w:szCs w:val="21"/>
        </w:rPr>
        <w:t>最大电压</w:t>
      </w:r>
      <w:r w:rsidRPr="00F13EDD">
        <w:rPr>
          <w:sz w:val="24"/>
          <w:szCs w:val="21"/>
        </w:rPr>
        <w:t>≥60KV</w:t>
      </w:r>
      <w:r w:rsidRPr="00F13EDD">
        <w:rPr>
          <w:sz w:val="24"/>
          <w:szCs w:val="21"/>
        </w:rPr>
        <w:t>。</w:t>
      </w:r>
    </w:p>
    <w:p w14:paraId="458603DA" w14:textId="77777777" w:rsidR="003643A8" w:rsidRPr="00F13EDD" w:rsidRDefault="003643A8" w:rsidP="003643A8">
      <w:pPr>
        <w:spacing w:line="360" w:lineRule="auto"/>
        <w:ind w:firstLineChars="150" w:firstLine="360"/>
        <w:rPr>
          <w:sz w:val="24"/>
          <w:szCs w:val="21"/>
        </w:rPr>
      </w:pPr>
      <w:r w:rsidRPr="00F13EDD">
        <w:rPr>
          <w:sz w:val="24"/>
          <w:szCs w:val="21"/>
        </w:rPr>
        <w:t xml:space="preserve">3.2.4 </w:t>
      </w:r>
      <w:r w:rsidRPr="00F13EDD">
        <w:rPr>
          <w:sz w:val="24"/>
          <w:szCs w:val="21"/>
        </w:rPr>
        <w:t>最大电流</w:t>
      </w:r>
      <w:r w:rsidRPr="00F13EDD">
        <w:rPr>
          <w:sz w:val="24"/>
          <w:szCs w:val="21"/>
        </w:rPr>
        <w:t>≥120mA</w:t>
      </w:r>
      <w:r w:rsidRPr="00F13EDD">
        <w:rPr>
          <w:sz w:val="24"/>
          <w:szCs w:val="21"/>
        </w:rPr>
        <w:t>。</w:t>
      </w:r>
    </w:p>
    <w:p w14:paraId="414E9CA2" w14:textId="77777777" w:rsidR="003643A8" w:rsidRPr="00F13EDD" w:rsidRDefault="003643A8" w:rsidP="003643A8">
      <w:pPr>
        <w:spacing w:line="360" w:lineRule="auto"/>
        <w:ind w:leftChars="171" w:left="359"/>
        <w:rPr>
          <w:color w:val="FF0000"/>
          <w:sz w:val="24"/>
          <w:szCs w:val="21"/>
        </w:rPr>
      </w:pPr>
      <w:r w:rsidRPr="00F13EDD">
        <w:rPr>
          <w:sz w:val="24"/>
          <w:szCs w:val="21"/>
        </w:rPr>
        <w:t xml:space="preserve">3.2.5 </w:t>
      </w:r>
      <w:r w:rsidRPr="00F13EDD">
        <w:rPr>
          <w:sz w:val="24"/>
          <w:szCs w:val="21"/>
        </w:rPr>
        <w:t>稳定性：在整机输入电压（</w:t>
      </w:r>
      <w:r w:rsidRPr="00F13EDD">
        <w:rPr>
          <w:sz w:val="24"/>
          <w:szCs w:val="21"/>
        </w:rPr>
        <w:t>380V</w:t>
      </w:r>
      <w:r w:rsidRPr="00F13EDD">
        <w:rPr>
          <w:sz w:val="24"/>
          <w:szCs w:val="21"/>
        </w:rPr>
        <w:t>或</w:t>
      </w:r>
      <w:r w:rsidRPr="00F13EDD">
        <w:rPr>
          <w:sz w:val="24"/>
          <w:szCs w:val="21"/>
        </w:rPr>
        <w:t>220V</w:t>
      </w:r>
      <w:r w:rsidRPr="00F13EDD">
        <w:rPr>
          <w:sz w:val="24"/>
          <w:szCs w:val="21"/>
        </w:rPr>
        <w:t>）最大波动</w:t>
      </w:r>
      <w:r w:rsidRPr="00F13EDD">
        <w:rPr>
          <w:sz w:val="24"/>
          <w:szCs w:val="21"/>
        </w:rPr>
        <w:t>±</w:t>
      </w:r>
      <w:r w:rsidRPr="00F13EDD">
        <w:rPr>
          <w:kern w:val="0"/>
          <w:sz w:val="24"/>
          <w:szCs w:val="21"/>
        </w:rPr>
        <w:t>10%</w:t>
      </w:r>
      <w:r w:rsidRPr="00F13EDD">
        <w:rPr>
          <w:kern w:val="0"/>
          <w:sz w:val="24"/>
          <w:szCs w:val="21"/>
        </w:rPr>
        <w:t>范围内，输入</w:t>
      </w:r>
      <w:r w:rsidRPr="00F13EDD">
        <w:rPr>
          <w:sz w:val="24"/>
          <w:szCs w:val="21"/>
        </w:rPr>
        <w:t>电压波动</w:t>
      </w:r>
      <w:r w:rsidRPr="00F13EDD">
        <w:rPr>
          <w:kern w:val="0"/>
          <w:sz w:val="24"/>
          <w:szCs w:val="21"/>
        </w:rPr>
        <w:t>±1%</w:t>
      </w:r>
      <w:r w:rsidRPr="00F13EDD">
        <w:rPr>
          <w:kern w:val="0"/>
          <w:sz w:val="24"/>
          <w:szCs w:val="21"/>
        </w:rPr>
        <w:t>时，输出高压波动</w:t>
      </w:r>
      <w:r w:rsidRPr="00F13EDD">
        <w:rPr>
          <w:kern w:val="0"/>
          <w:sz w:val="24"/>
          <w:szCs w:val="21"/>
        </w:rPr>
        <w:t xml:space="preserve"> </w:t>
      </w:r>
      <w:r w:rsidRPr="00F13EDD">
        <w:rPr>
          <w:sz w:val="24"/>
          <w:szCs w:val="21"/>
        </w:rPr>
        <w:t>≤</w:t>
      </w:r>
      <w:r w:rsidRPr="00F13EDD">
        <w:rPr>
          <w:kern w:val="0"/>
          <w:sz w:val="24"/>
          <w:szCs w:val="21"/>
        </w:rPr>
        <w:t>±0.0001%</w:t>
      </w:r>
      <w:r w:rsidRPr="00F13EDD">
        <w:rPr>
          <w:kern w:val="0"/>
          <w:sz w:val="24"/>
          <w:szCs w:val="21"/>
        </w:rPr>
        <w:t>。</w:t>
      </w:r>
    </w:p>
    <w:p w14:paraId="7FDBD5E7" w14:textId="77777777" w:rsidR="003643A8" w:rsidRPr="00F13EDD" w:rsidRDefault="003643A8" w:rsidP="003643A8">
      <w:pPr>
        <w:spacing w:line="360" w:lineRule="auto"/>
        <w:ind w:leftChars="171" w:left="359"/>
        <w:rPr>
          <w:sz w:val="24"/>
          <w:szCs w:val="21"/>
        </w:rPr>
      </w:pPr>
      <w:r w:rsidRPr="00F13EDD">
        <w:rPr>
          <w:sz w:val="24"/>
          <w:szCs w:val="21"/>
        </w:rPr>
        <w:t>3.2.6</w:t>
      </w:r>
      <w:r w:rsidRPr="00F13EDD">
        <w:rPr>
          <w:sz w:val="24"/>
          <w:szCs w:val="21"/>
        </w:rPr>
        <w:t>高压发生器维修：</w:t>
      </w:r>
      <w:bookmarkStart w:id="0" w:name="OLE_LINK1"/>
      <w:r w:rsidRPr="00F13EDD">
        <w:rPr>
          <w:sz w:val="24"/>
          <w:szCs w:val="21"/>
        </w:rPr>
        <w:t>若出现有故障，不需要整体更换或者</w:t>
      </w:r>
      <w:proofErr w:type="gramStart"/>
      <w:r w:rsidRPr="00F13EDD">
        <w:rPr>
          <w:sz w:val="24"/>
          <w:szCs w:val="21"/>
        </w:rPr>
        <w:t>以坏换好的</w:t>
      </w:r>
      <w:proofErr w:type="gramEnd"/>
      <w:r w:rsidRPr="00F13EDD">
        <w:rPr>
          <w:sz w:val="24"/>
          <w:szCs w:val="21"/>
        </w:rPr>
        <w:t>解决方案，如果不能在用户现场维修，需要整体更换或者</w:t>
      </w:r>
      <w:proofErr w:type="gramStart"/>
      <w:r w:rsidRPr="00F13EDD">
        <w:rPr>
          <w:sz w:val="24"/>
          <w:szCs w:val="21"/>
        </w:rPr>
        <w:t>以坏换好的</w:t>
      </w:r>
      <w:proofErr w:type="gramEnd"/>
      <w:r w:rsidRPr="00F13EDD">
        <w:rPr>
          <w:sz w:val="24"/>
          <w:szCs w:val="21"/>
        </w:rPr>
        <w:t>解决方案则全部费用由制造商承担，制造商需要对此出具承诺函并盖章。</w:t>
      </w:r>
    </w:p>
    <w:bookmarkEnd w:id="0"/>
    <w:p w14:paraId="2FAA0411" w14:textId="77777777" w:rsidR="003643A8" w:rsidRPr="00F13EDD" w:rsidRDefault="003643A8" w:rsidP="003643A8">
      <w:pPr>
        <w:spacing w:line="360" w:lineRule="auto"/>
        <w:ind w:firstLineChars="98" w:firstLine="236"/>
        <w:rPr>
          <w:b/>
          <w:sz w:val="24"/>
          <w:szCs w:val="21"/>
        </w:rPr>
      </w:pPr>
      <w:r w:rsidRPr="00F13EDD">
        <w:rPr>
          <w:b/>
          <w:sz w:val="24"/>
          <w:szCs w:val="21"/>
        </w:rPr>
        <w:t>3.3</w:t>
      </w:r>
      <w:r w:rsidRPr="00F13EDD">
        <w:rPr>
          <w:b/>
          <w:sz w:val="24"/>
          <w:szCs w:val="21"/>
        </w:rPr>
        <w:t>滤光片系统：</w:t>
      </w:r>
    </w:p>
    <w:p w14:paraId="286AD17A" w14:textId="77777777" w:rsidR="003643A8" w:rsidRPr="00F13EDD" w:rsidRDefault="003643A8" w:rsidP="003643A8">
      <w:pPr>
        <w:spacing w:line="360" w:lineRule="auto"/>
        <w:ind w:firstLineChars="100" w:firstLine="240"/>
        <w:rPr>
          <w:sz w:val="24"/>
          <w:szCs w:val="21"/>
        </w:rPr>
      </w:pPr>
      <w:r w:rsidRPr="00F13EDD">
        <w:rPr>
          <w:kern w:val="0"/>
          <w:sz w:val="24"/>
          <w:szCs w:val="21"/>
        </w:rPr>
        <w:t xml:space="preserve">3.3.1 </w:t>
      </w:r>
      <w:r w:rsidRPr="00F13EDD">
        <w:rPr>
          <w:sz w:val="24"/>
          <w:szCs w:val="21"/>
        </w:rPr>
        <w:t>滤光片数量</w:t>
      </w:r>
      <w:r w:rsidRPr="00F13EDD">
        <w:rPr>
          <w:sz w:val="24"/>
          <w:szCs w:val="21"/>
        </w:rPr>
        <w:t>≥6</w:t>
      </w:r>
      <w:r w:rsidRPr="00F13EDD">
        <w:rPr>
          <w:sz w:val="24"/>
          <w:szCs w:val="21"/>
        </w:rPr>
        <w:t>块，实现全元素最优化激发。</w:t>
      </w:r>
    </w:p>
    <w:p w14:paraId="24F2EBDF" w14:textId="77777777" w:rsidR="003643A8" w:rsidRPr="00F13EDD" w:rsidRDefault="003643A8" w:rsidP="003643A8">
      <w:pPr>
        <w:spacing w:line="360" w:lineRule="auto"/>
        <w:ind w:firstLineChars="100" w:firstLine="240"/>
        <w:rPr>
          <w:sz w:val="24"/>
          <w:szCs w:val="21"/>
        </w:rPr>
      </w:pPr>
      <w:r w:rsidRPr="00F13EDD">
        <w:rPr>
          <w:sz w:val="24"/>
          <w:szCs w:val="21"/>
        </w:rPr>
        <w:t>3.3.2</w:t>
      </w:r>
      <w:r w:rsidRPr="00F13EDD">
        <w:rPr>
          <w:sz w:val="24"/>
          <w:szCs w:val="21"/>
        </w:rPr>
        <w:t>滤光片程序控制，自动切换。</w:t>
      </w:r>
    </w:p>
    <w:p w14:paraId="164F867B" w14:textId="77777777" w:rsidR="003643A8" w:rsidRPr="00F13EDD" w:rsidRDefault="003643A8" w:rsidP="003643A8">
      <w:pPr>
        <w:spacing w:line="360" w:lineRule="auto"/>
        <w:ind w:firstLineChars="98" w:firstLine="236"/>
        <w:rPr>
          <w:b/>
          <w:sz w:val="24"/>
          <w:szCs w:val="21"/>
        </w:rPr>
      </w:pPr>
      <w:r w:rsidRPr="00F13EDD">
        <w:rPr>
          <w:b/>
          <w:sz w:val="24"/>
          <w:szCs w:val="21"/>
        </w:rPr>
        <w:t xml:space="preserve">3.4 </w:t>
      </w:r>
      <w:r w:rsidRPr="00F13EDD">
        <w:rPr>
          <w:b/>
          <w:sz w:val="24"/>
          <w:szCs w:val="21"/>
        </w:rPr>
        <w:t>准直器系统：</w:t>
      </w:r>
    </w:p>
    <w:p w14:paraId="03E6E691" w14:textId="77777777" w:rsidR="003643A8" w:rsidRPr="00F13EDD" w:rsidRDefault="003643A8" w:rsidP="003643A8">
      <w:pPr>
        <w:spacing w:line="360" w:lineRule="auto"/>
        <w:ind w:firstLineChars="100" w:firstLine="240"/>
        <w:rPr>
          <w:sz w:val="24"/>
          <w:szCs w:val="21"/>
        </w:rPr>
      </w:pPr>
      <w:r w:rsidRPr="00F13EDD">
        <w:rPr>
          <w:color w:val="000000"/>
          <w:sz w:val="24"/>
          <w:szCs w:val="21"/>
        </w:rPr>
        <w:t>3.4.1</w:t>
      </w:r>
      <w:r w:rsidRPr="00F13EDD">
        <w:rPr>
          <w:color w:val="000000"/>
          <w:sz w:val="24"/>
          <w:szCs w:val="21"/>
        </w:rPr>
        <w:t>初级准直器：</w:t>
      </w:r>
      <w:r w:rsidRPr="00F13EDD">
        <w:rPr>
          <w:sz w:val="24"/>
          <w:szCs w:val="21"/>
        </w:rPr>
        <w:t>4</w:t>
      </w:r>
      <w:r w:rsidRPr="00F13EDD">
        <w:rPr>
          <w:sz w:val="24"/>
          <w:szCs w:val="21"/>
        </w:rPr>
        <w:t>位程序控制，自动切换。</w:t>
      </w:r>
    </w:p>
    <w:p w14:paraId="4C27FFE6" w14:textId="77777777" w:rsidR="003643A8" w:rsidRPr="00F13EDD" w:rsidRDefault="003643A8" w:rsidP="003643A8">
      <w:pPr>
        <w:spacing w:line="360" w:lineRule="auto"/>
        <w:ind w:firstLineChars="100" w:firstLine="240"/>
        <w:rPr>
          <w:sz w:val="24"/>
          <w:szCs w:val="21"/>
        </w:rPr>
      </w:pPr>
      <w:r w:rsidRPr="00F13EDD">
        <w:rPr>
          <w:kern w:val="0"/>
          <w:sz w:val="24"/>
          <w:szCs w:val="21"/>
        </w:rPr>
        <w:lastRenderedPageBreak/>
        <w:t xml:space="preserve">3.4.2 </w:t>
      </w:r>
      <w:r w:rsidRPr="00F13EDD">
        <w:rPr>
          <w:sz w:val="24"/>
          <w:szCs w:val="21"/>
        </w:rPr>
        <w:t>内置初级准直器数量</w:t>
      </w:r>
      <w:r w:rsidRPr="00F13EDD">
        <w:rPr>
          <w:sz w:val="24"/>
          <w:szCs w:val="21"/>
        </w:rPr>
        <w:t>≥4</w:t>
      </w:r>
      <w:r w:rsidRPr="00F13EDD">
        <w:rPr>
          <w:sz w:val="24"/>
          <w:szCs w:val="21"/>
        </w:rPr>
        <w:t>个，最优化分析从超轻元素到重元素。</w:t>
      </w:r>
    </w:p>
    <w:p w14:paraId="3590EF60" w14:textId="77777777" w:rsidR="003643A8" w:rsidRPr="00F13EDD" w:rsidRDefault="003643A8" w:rsidP="003643A8">
      <w:pPr>
        <w:spacing w:line="360" w:lineRule="auto"/>
        <w:ind w:firstLineChars="98" w:firstLine="236"/>
        <w:rPr>
          <w:b/>
          <w:sz w:val="24"/>
          <w:szCs w:val="21"/>
        </w:rPr>
      </w:pPr>
      <w:r w:rsidRPr="00F13EDD">
        <w:rPr>
          <w:b/>
          <w:sz w:val="24"/>
          <w:szCs w:val="21"/>
        </w:rPr>
        <w:t xml:space="preserve">3.5 </w:t>
      </w:r>
      <w:r w:rsidRPr="00F13EDD">
        <w:rPr>
          <w:b/>
          <w:sz w:val="24"/>
          <w:szCs w:val="21"/>
        </w:rPr>
        <w:t>分光晶体系统：</w:t>
      </w:r>
    </w:p>
    <w:p w14:paraId="143C0108" w14:textId="77777777" w:rsidR="003643A8" w:rsidRPr="00F13EDD" w:rsidRDefault="003643A8" w:rsidP="003643A8">
      <w:pPr>
        <w:spacing w:line="360" w:lineRule="auto"/>
        <w:ind w:firstLineChars="100" w:firstLine="240"/>
        <w:rPr>
          <w:sz w:val="24"/>
          <w:szCs w:val="21"/>
        </w:rPr>
      </w:pPr>
      <w:r w:rsidRPr="00F13EDD">
        <w:rPr>
          <w:sz w:val="24"/>
          <w:szCs w:val="21"/>
        </w:rPr>
        <w:t xml:space="preserve">3.5.1 </w:t>
      </w:r>
      <w:r w:rsidRPr="00F13EDD">
        <w:rPr>
          <w:sz w:val="24"/>
          <w:szCs w:val="21"/>
        </w:rPr>
        <w:t>最多</w:t>
      </w:r>
      <w:r w:rsidRPr="00F13EDD">
        <w:rPr>
          <w:sz w:val="24"/>
          <w:szCs w:val="21"/>
        </w:rPr>
        <w:t>9</w:t>
      </w:r>
      <w:r w:rsidRPr="00F13EDD">
        <w:rPr>
          <w:sz w:val="24"/>
          <w:szCs w:val="21"/>
        </w:rPr>
        <w:t>位置分光晶体架，双向转动。</w:t>
      </w:r>
    </w:p>
    <w:p w14:paraId="5D004A80" w14:textId="77777777" w:rsidR="003643A8" w:rsidRPr="00F13EDD" w:rsidRDefault="003643A8" w:rsidP="003643A8">
      <w:pPr>
        <w:spacing w:line="360" w:lineRule="auto"/>
        <w:ind w:firstLineChars="100" w:firstLine="240"/>
        <w:rPr>
          <w:sz w:val="24"/>
          <w:szCs w:val="21"/>
        </w:rPr>
      </w:pPr>
      <w:r w:rsidRPr="00F13EDD">
        <w:rPr>
          <w:sz w:val="24"/>
          <w:szCs w:val="21"/>
        </w:rPr>
        <w:t xml:space="preserve">3.5.2 </w:t>
      </w:r>
      <w:r w:rsidRPr="00F13EDD">
        <w:rPr>
          <w:sz w:val="24"/>
          <w:szCs w:val="21"/>
        </w:rPr>
        <w:t>配置</w:t>
      </w:r>
      <w:r w:rsidRPr="00F13EDD">
        <w:rPr>
          <w:color w:val="000000"/>
          <w:sz w:val="24"/>
          <w:szCs w:val="21"/>
        </w:rPr>
        <w:t>5</w:t>
      </w:r>
      <w:r w:rsidRPr="00F13EDD">
        <w:rPr>
          <w:color w:val="000000"/>
          <w:sz w:val="24"/>
          <w:szCs w:val="21"/>
        </w:rPr>
        <w:t>块晶体，</w:t>
      </w:r>
      <w:r w:rsidRPr="00F13EDD">
        <w:rPr>
          <w:sz w:val="24"/>
          <w:szCs w:val="21"/>
        </w:rPr>
        <w:t>覆盖从</w:t>
      </w:r>
      <w:r w:rsidRPr="00F13EDD">
        <w:rPr>
          <w:sz w:val="24"/>
          <w:szCs w:val="21"/>
        </w:rPr>
        <w:t>O</w:t>
      </w:r>
      <w:r w:rsidRPr="00F13EDD">
        <w:rPr>
          <w:sz w:val="24"/>
          <w:szCs w:val="21"/>
        </w:rPr>
        <w:t>到</w:t>
      </w:r>
      <w:r w:rsidRPr="00F13EDD">
        <w:rPr>
          <w:sz w:val="24"/>
          <w:szCs w:val="21"/>
        </w:rPr>
        <w:t>U</w:t>
      </w:r>
      <w:r w:rsidRPr="00F13EDD">
        <w:rPr>
          <w:sz w:val="24"/>
          <w:szCs w:val="21"/>
        </w:rPr>
        <w:t>元素的分析。</w:t>
      </w:r>
    </w:p>
    <w:p w14:paraId="6F36EBFC" w14:textId="77777777" w:rsidR="003643A8" w:rsidRPr="00F13EDD" w:rsidRDefault="003643A8" w:rsidP="003643A8">
      <w:pPr>
        <w:spacing w:line="360" w:lineRule="auto"/>
        <w:ind w:leftChars="114" w:left="839" w:hangingChars="250" w:hanging="600"/>
        <w:rPr>
          <w:sz w:val="24"/>
          <w:szCs w:val="21"/>
        </w:rPr>
      </w:pPr>
      <w:r w:rsidRPr="00F13EDD">
        <w:rPr>
          <w:kern w:val="0"/>
          <w:sz w:val="24"/>
          <w:szCs w:val="21"/>
        </w:rPr>
        <w:t xml:space="preserve">3.5.3 </w:t>
      </w:r>
      <w:r w:rsidRPr="00F13EDD">
        <w:rPr>
          <w:sz w:val="24"/>
          <w:szCs w:val="21"/>
        </w:rPr>
        <w:t>晶体必须独立于分光室恒温系统单独控温。</w:t>
      </w:r>
      <w:proofErr w:type="gramStart"/>
      <w:r w:rsidRPr="00F13EDD">
        <w:rPr>
          <w:sz w:val="24"/>
          <w:szCs w:val="21"/>
        </w:rPr>
        <w:t>光谱室</w:t>
      </w:r>
      <w:proofErr w:type="gramEnd"/>
      <w:r w:rsidRPr="00F13EDD">
        <w:rPr>
          <w:sz w:val="24"/>
          <w:szCs w:val="21"/>
        </w:rPr>
        <w:t>控温</w:t>
      </w:r>
      <w:r w:rsidRPr="00F13EDD">
        <w:rPr>
          <w:kern w:val="0"/>
          <w:sz w:val="24"/>
          <w:szCs w:val="21"/>
        </w:rPr>
        <w:t>精度</w:t>
      </w:r>
      <w:r w:rsidRPr="00F13EDD">
        <w:rPr>
          <w:kern w:val="0"/>
          <w:sz w:val="24"/>
          <w:szCs w:val="21"/>
        </w:rPr>
        <w:t>32.5</w:t>
      </w:r>
      <w:r w:rsidRPr="00F13EDD">
        <w:rPr>
          <w:color w:val="000000"/>
          <w:kern w:val="0"/>
          <w:sz w:val="24"/>
          <w:szCs w:val="21"/>
        </w:rPr>
        <w:t>±0.05</w:t>
      </w:r>
      <w:r w:rsidRPr="00F13EDD">
        <w:rPr>
          <w:kern w:val="0"/>
          <w:sz w:val="24"/>
          <w:szCs w:val="21"/>
        </w:rPr>
        <w:t>℃</w:t>
      </w:r>
      <w:r w:rsidRPr="00F13EDD">
        <w:rPr>
          <w:kern w:val="0"/>
          <w:sz w:val="24"/>
          <w:szCs w:val="21"/>
        </w:rPr>
        <w:t>，分光晶体控温精度</w:t>
      </w:r>
      <w:r w:rsidRPr="00F13EDD">
        <w:rPr>
          <w:kern w:val="0"/>
          <w:sz w:val="24"/>
          <w:szCs w:val="21"/>
        </w:rPr>
        <w:t>38</w:t>
      </w:r>
      <w:r w:rsidRPr="00F13EDD">
        <w:rPr>
          <w:color w:val="000000"/>
          <w:kern w:val="0"/>
          <w:sz w:val="24"/>
          <w:szCs w:val="21"/>
        </w:rPr>
        <w:t>±0.05</w:t>
      </w:r>
      <w:r w:rsidRPr="00F13EDD">
        <w:rPr>
          <w:kern w:val="0"/>
          <w:sz w:val="24"/>
          <w:szCs w:val="21"/>
        </w:rPr>
        <w:t>℃</w:t>
      </w:r>
      <w:r w:rsidRPr="00F13EDD">
        <w:rPr>
          <w:kern w:val="0"/>
          <w:sz w:val="24"/>
          <w:szCs w:val="21"/>
        </w:rPr>
        <w:t>。这两项控温精度可通过仪器操作软件直观在电脑上显示。</w:t>
      </w:r>
    </w:p>
    <w:p w14:paraId="29081A6F" w14:textId="77777777" w:rsidR="003643A8" w:rsidRPr="00F13EDD" w:rsidRDefault="003643A8" w:rsidP="003643A8">
      <w:pPr>
        <w:spacing w:line="360" w:lineRule="auto"/>
        <w:ind w:firstLineChars="98" w:firstLine="236"/>
        <w:rPr>
          <w:b/>
          <w:sz w:val="24"/>
          <w:szCs w:val="21"/>
        </w:rPr>
      </w:pPr>
      <w:r w:rsidRPr="00F13EDD">
        <w:rPr>
          <w:b/>
          <w:sz w:val="24"/>
          <w:szCs w:val="21"/>
        </w:rPr>
        <w:t xml:space="preserve">3.6 </w:t>
      </w:r>
      <w:r w:rsidRPr="00F13EDD">
        <w:rPr>
          <w:b/>
          <w:sz w:val="24"/>
          <w:szCs w:val="21"/>
        </w:rPr>
        <w:t>探测器系统</w:t>
      </w:r>
    </w:p>
    <w:p w14:paraId="36EADFC7" w14:textId="77777777" w:rsidR="003643A8" w:rsidRPr="00F13EDD" w:rsidRDefault="003643A8" w:rsidP="003643A8">
      <w:pPr>
        <w:spacing w:line="360" w:lineRule="auto"/>
        <w:ind w:firstLineChars="150" w:firstLine="360"/>
        <w:rPr>
          <w:sz w:val="24"/>
          <w:szCs w:val="21"/>
        </w:rPr>
      </w:pPr>
      <w:r w:rsidRPr="00F13EDD">
        <w:rPr>
          <w:sz w:val="24"/>
          <w:szCs w:val="21"/>
        </w:rPr>
        <w:t xml:space="preserve">3.6.1 </w:t>
      </w:r>
      <w:r w:rsidRPr="00F13EDD">
        <w:rPr>
          <w:sz w:val="24"/>
          <w:szCs w:val="21"/>
        </w:rPr>
        <w:t>流气正比计数器和闪烁计数器并联使用，要求日常维护方便，成本低。</w:t>
      </w:r>
    </w:p>
    <w:p w14:paraId="6B97ABC2" w14:textId="77777777" w:rsidR="003643A8" w:rsidRPr="00F13EDD" w:rsidRDefault="003643A8" w:rsidP="003643A8">
      <w:pPr>
        <w:spacing w:line="360" w:lineRule="auto"/>
        <w:ind w:leftChars="171" w:left="719" w:hangingChars="150" w:hanging="360"/>
        <w:rPr>
          <w:sz w:val="24"/>
          <w:szCs w:val="21"/>
        </w:rPr>
      </w:pPr>
      <w:r w:rsidRPr="00F13EDD">
        <w:rPr>
          <w:sz w:val="24"/>
          <w:szCs w:val="21"/>
        </w:rPr>
        <w:t xml:space="preserve">3.6.2 </w:t>
      </w:r>
      <w:r w:rsidRPr="00F13EDD">
        <w:rPr>
          <w:sz w:val="24"/>
          <w:szCs w:val="21"/>
        </w:rPr>
        <w:t>流气正比计数器和闪烁计数器最大计数率支持任何高浓度样品的准确测试。</w:t>
      </w:r>
    </w:p>
    <w:p w14:paraId="34A522D8" w14:textId="77777777" w:rsidR="003643A8" w:rsidRPr="00F13EDD" w:rsidRDefault="003643A8" w:rsidP="003643A8">
      <w:pPr>
        <w:spacing w:line="360" w:lineRule="auto"/>
        <w:ind w:firstLineChars="150" w:firstLine="360"/>
        <w:rPr>
          <w:sz w:val="24"/>
          <w:szCs w:val="21"/>
        </w:rPr>
      </w:pPr>
      <w:r w:rsidRPr="00F13EDD">
        <w:rPr>
          <w:sz w:val="24"/>
          <w:szCs w:val="21"/>
        </w:rPr>
        <w:t xml:space="preserve">3.6.3 </w:t>
      </w:r>
      <w:r w:rsidRPr="00F13EDD">
        <w:rPr>
          <w:sz w:val="24"/>
          <w:szCs w:val="21"/>
        </w:rPr>
        <w:t>非线性度：从</w:t>
      </w:r>
      <w:r w:rsidRPr="00F13EDD">
        <w:rPr>
          <w:sz w:val="24"/>
          <w:szCs w:val="21"/>
        </w:rPr>
        <w:t>0</w:t>
      </w:r>
      <w:r w:rsidRPr="00F13EDD">
        <w:rPr>
          <w:sz w:val="24"/>
          <w:szCs w:val="21"/>
        </w:rPr>
        <w:t>到最大计数率范围内偏差不大于</w:t>
      </w:r>
      <w:r w:rsidRPr="00F13EDD">
        <w:rPr>
          <w:sz w:val="24"/>
          <w:szCs w:val="21"/>
        </w:rPr>
        <w:t>1%</w:t>
      </w:r>
      <w:r w:rsidRPr="00F13EDD">
        <w:rPr>
          <w:sz w:val="24"/>
          <w:szCs w:val="21"/>
        </w:rPr>
        <w:t>。</w:t>
      </w:r>
    </w:p>
    <w:p w14:paraId="3E368B91" w14:textId="77777777" w:rsidR="003643A8" w:rsidRPr="00F13EDD" w:rsidRDefault="003643A8" w:rsidP="003643A8">
      <w:pPr>
        <w:spacing w:line="360" w:lineRule="auto"/>
        <w:ind w:firstLineChars="98" w:firstLine="236"/>
        <w:rPr>
          <w:b/>
          <w:sz w:val="24"/>
          <w:szCs w:val="21"/>
        </w:rPr>
      </w:pPr>
      <w:r w:rsidRPr="00F13EDD">
        <w:rPr>
          <w:b/>
          <w:sz w:val="24"/>
          <w:szCs w:val="21"/>
        </w:rPr>
        <w:t xml:space="preserve">3.7 </w:t>
      </w:r>
      <w:r w:rsidRPr="00F13EDD">
        <w:rPr>
          <w:b/>
          <w:sz w:val="24"/>
          <w:szCs w:val="21"/>
        </w:rPr>
        <w:t>测角仪</w:t>
      </w:r>
    </w:p>
    <w:p w14:paraId="4D94FE03" w14:textId="77777777" w:rsidR="003643A8" w:rsidRPr="00F13EDD" w:rsidRDefault="003643A8" w:rsidP="003643A8">
      <w:pPr>
        <w:spacing w:line="360" w:lineRule="auto"/>
        <w:ind w:firstLineChars="150" w:firstLine="360"/>
        <w:rPr>
          <w:color w:val="000000"/>
          <w:kern w:val="0"/>
          <w:sz w:val="24"/>
          <w:szCs w:val="21"/>
        </w:rPr>
      </w:pPr>
      <w:r w:rsidRPr="00F13EDD">
        <w:rPr>
          <w:sz w:val="24"/>
          <w:szCs w:val="21"/>
        </w:rPr>
        <w:t xml:space="preserve">3.7.1 </w:t>
      </w:r>
      <w:r w:rsidRPr="00F13EDD">
        <w:rPr>
          <w:sz w:val="24"/>
          <w:szCs w:val="21"/>
        </w:rPr>
        <w:t>角度准确度：</w:t>
      </w:r>
      <w:r w:rsidRPr="00F13EDD">
        <w:rPr>
          <w:color w:val="000000"/>
          <w:kern w:val="0"/>
          <w:sz w:val="24"/>
          <w:szCs w:val="21"/>
        </w:rPr>
        <w:t>优于</w:t>
      </w:r>
      <w:r w:rsidRPr="00F13EDD">
        <w:rPr>
          <w:color w:val="000000"/>
          <w:kern w:val="0"/>
          <w:sz w:val="24"/>
          <w:szCs w:val="21"/>
        </w:rPr>
        <w:t>±0.001°</w:t>
      </w:r>
    </w:p>
    <w:p w14:paraId="67E185BD" w14:textId="77777777" w:rsidR="003643A8" w:rsidRPr="00F13EDD" w:rsidRDefault="003643A8" w:rsidP="003643A8">
      <w:pPr>
        <w:spacing w:line="360" w:lineRule="auto"/>
        <w:ind w:firstLineChars="98" w:firstLine="236"/>
        <w:rPr>
          <w:b/>
          <w:sz w:val="24"/>
          <w:szCs w:val="21"/>
        </w:rPr>
      </w:pPr>
      <w:r w:rsidRPr="00F13EDD">
        <w:rPr>
          <w:b/>
          <w:sz w:val="24"/>
          <w:szCs w:val="21"/>
        </w:rPr>
        <w:t xml:space="preserve">3.8 </w:t>
      </w:r>
      <w:r w:rsidRPr="00F13EDD">
        <w:rPr>
          <w:b/>
          <w:sz w:val="24"/>
          <w:szCs w:val="21"/>
        </w:rPr>
        <w:t>光谱室</w:t>
      </w:r>
    </w:p>
    <w:p w14:paraId="51D49CE5" w14:textId="77777777" w:rsidR="003643A8" w:rsidRPr="00F13EDD" w:rsidRDefault="003643A8" w:rsidP="003643A8">
      <w:pPr>
        <w:spacing w:line="360" w:lineRule="auto"/>
        <w:ind w:firstLineChars="150" w:firstLine="360"/>
        <w:rPr>
          <w:sz w:val="24"/>
          <w:szCs w:val="21"/>
        </w:rPr>
      </w:pPr>
      <w:r w:rsidRPr="00F13EDD">
        <w:rPr>
          <w:sz w:val="24"/>
          <w:szCs w:val="21"/>
        </w:rPr>
        <w:t>3.8.1</w:t>
      </w:r>
      <w:r w:rsidRPr="00F13EDD">
        <w:rPr>
          <w:sz w:val="24"/>
          <w:szCs w:val="21"/>
        </w:rPr>
        <w:t>整个</w:t>
      </w:r>
      <w:proofErr w:type="gramStart"/>
      <w:r w:rsidRPr="00F13EDD">
        <w:rPr>
          <w:sz w:val="24"/>
          <w:szCs w:val="21"/>
        </w:rPr>
        <w:t>光谱室</w:t>
      </w:r>
      <w:proofErr w:type="gramEnd"/>
      <w:r w:rsidRPr="00F13EDD">
        <w:rPr>
          <w:sz w:val="24"/>
          <w:szCs w:val="21"/>
        </w:rPr>
        <w:t>和晶体单独恒温，温度稳定性各自保持在</w:t>
      </w:r>
      <w:r w:rsidRPr="00F13EDD">
        <w:rPr>
          <w:sz w:val="24"/>
          <w:szCs w:val="21"/>
        </w:rPr>
        <w:t>±0.05℃</w:t>
      </w:r>
    </w:p>
    <w:p w14:paraId="6493D2FB" w14:textId="77777777" w:rsidR="003643A8" w:rsidRPr="00F13EDD" w:rsidRDefault="003643A8" w:rsidP="003643A8">
      <w:pPr>
        <w:spacing w:line="360" w:lineRule="auto"/>
        <w:ind w:firstLineChars="98" w:firstLine="236"/>
        <w:rPr>
          <w:b/>
          <w:sz w:val="24"/>
          <w:szCs w:val="21"/>
        </w:rPr>
      </w:pPr>
      <w:r w:rsidRPr="00F13EDD">
        <w:rPr>
          <w:b/>
          <w:sz w:val="24"/>
          <w:szCs w:val="21"/>
        </w:rPr>
        <w:t xml:space="preserve">3.9 </w:t>
      </w:r>
      <w:r w:rsidRPr="00F13EDD">
        <w:rPr>
          <w:b/>
          <w:sz w:val="24"/>
          <w:szCs w:val="21"/>
        </w:rPr>
        <w:t>自动进样系统</w:t>
      </w:r>
    </w:p>
    <w:p w14:paraId="1611E691" w14:textId="77777777" w:rsidR="003643A8" w:rsidRPr="00F13EDD" w:rsidRDefault="003643A8" w:rsidP="003643A8">
      <w:pPr>
        <w:spacing w:line="360" w:lineRule="auto"/>
        <w:ind w:firstLineChars="150" w:firstLine="360"/>
        <w:rPr>
          <w:sz w:val="24"/>
          <w:szCs w:val="21"/>
        </w:rPr>
      </w:pPr>
      <w:r w:rsidRPr="00F13EDD">
        <w:rPr>
          <w:sz w:val="24"/>
          <w:szCs w:val="21"/>
        </w:rPr>
        <w:t>3.9.1 #</w:t>
      </w:r>
      <w:r w:rsidRPr="00F13EDD">
        <w:rPr>
          <w:sz w:val="24"/>
          <w:szCs w:val="21"/>
        </w:rPr>
        <w:t>照射方式：下照射，</w:t>
      </w:r>
      <w:r w:rsidRPr="00F13EDD">
        <w:rPr>
          <w:sz w:val="24"/>
          <w:szCs w:val="21"/>
        </w:rPr>
        <w:t>X</w:t>
      </w:r>
      <w:r w:rsidRPr="00F13EDD">
        <w:rPr>
          <w:sz w:val="24"/>
          <w:szCs w:val="21"/>
        </w:rPr>
        <w:t>射线光管在样品下方激发样品，实现最优化激发。</w:t>
      </w:r>
    </w:p>
    <w:p w14:paraId="47C6F40F" w14:textId="77777777" w:rsidR="003643A8" w:rsidRPr="00F13EDD" w:rsidRDefault="003643A8" w:rsidP="003643A8">
      <w:pPr>
        <w:spacing w:line="360" w:lineRule="auto"/>
        <w:ind w:leftChars="171" w:left="839" w:hangingChars="200" w:hanging="480"/>
        <w:rPr>
          <w:sz w:val="24"/>
          <w:szCs w:val="21"/>
        </w:rPr>
      </w:pPr>
      <w:r w:rsidRPr="00F13EDD">
        <w:rPr>
          <w:color w:val="000000"/>
          <w:kern w:val="0"/>
          <w:sz w:val="24"/>
          <w:szCs w:val="21"/>
        </w:rPr>
        <w:t>3.9.2</w:t>
      </w:r>
      <w:r w:rsidRPr="00F13EDD">
        <w:rPr>
          <w:color w:val="000000"/>
          <w:kern w:val="0"/>
          <w:sz w:val="24"/>
          <w:szCs w:val="21"/>
        </w:rPr>
        <w:t>双</w:t>
      </w:r>
      <w:proofErr w:type="gramStart"/>
      <w:r w:rsidRPr="00F13EDD">
        <w:rPr>
          <w:color w:val="000000"/>
          <w:kern w:val="0"/>
          <w:sz w:val="24"/>
          <w:szCs w:val="21"/>
        </w:rPr>
        <w:t>进样位连续</w:t>
      </w:r>
      <w:proofErr w:type="gramEnd"/>
      <w:r w:rsidRPr="00F13EDD">
        <w:rPr>
          <w:color w:val="000000"/>
          <w:kern w:val="0"/>
          <w:sz w:val="24"/>
          <w:szCs w:val="21"/>
        </w:rPr>
        <w:t>进样系统（进样预抽</w:t>
      </w:r>
      <w:proofErr w:type="gramStart"/>
      <w:r w:rsidRPr="00F13EDD">
        <w:rPr>
          <w:color w:val="000000"/>
          <w:kern w:val="0"/>
          <w:sz w:val="24"/>
          <w:szCs w:val="21"/>
        </w:rPr>
        <w:t>真空位</w:t>
      </w:r>
      <w:proofErr w:type="gramEnd"/>
      <w:r w:rsidRPr="00F13EDD">
        <w:rPr>
          <w:color w:val="000000"/>
          <w:kern w:val="0"/>
          <w:sz w:val="24"/>
          <w:szCs w:val="21"/>
        </w:rPr>
        <w:t>和分析位），即第一个样品在分析位分析的同时，第二个样品进入预抽真空室抽</w:t>
      </w:r>
      <w:proofErr w:type="gramStart"/>
      <w:r w:rsidRPr="00F13EDD">
        <w:rPr>
          <w:color w:val="000000"/>
          <w:kern w:val="0"/>
          <w:sz w:val="24"/>
          <w:szCs w:val="21"/>
        </w:rPr>
        <w:t>真空位</w:t>
      </w:r>
      <w:proofErr w:type="gramEnd"/>
      <w:r w:rsidRPr="00F13EDD">
        <w:rPr>
          <w:color w:val="000000"/>
          <w:kern w:val="0"/>
          <w:sz w:val="24"/>
          <w:szCs w:val="21"/>
        </w:rPr>
        <w:t>等待。</w:t>
      </w:r>
      <w:r w:rsidRPr="00F13EDD">
        <w:rPr>
          <w:sz w:val="24"/>
          <w:szCs w:val="21"/>
        </w:rPr>
        <w:t>样品放入口与测量位不在同轴上下位置，以利于除尘和</w:t>
      </w:r>
      <w:r w:rsidRPr="00F13EDD">
        <w:rPr>
          <w:sz w:val="24"/>
          <w:szCs w:val="21"/>
        </w:rPr>
        <w:t>X</w:t>
      </w:r>
      <w:r w:rsidRPr="00F13EDD">
        <w:rPr>
          <w:sz w:val="24"/>
          <w:szCs w:val="21"/>
        </w:rPr>
        <w:t>射线防护。</w:t>
      </w:r>
    </w:p>
    <w:p w14:paraId="368DC3CF" w14:textId="77777777" w:rsidR="003643A8" w:rsidRPr="00F13EDD" w:rsidRDefault="003643A8" w:rsidP="003643A8">
      <w:pPr>
        <w:spacing w:line="360" w:lineRule="auto"/>
        <w:ind w:leftChars="171" w:left="839" w:hangingChars="200" w:hanging="480"/>
        <w:rPr>
          <w:color w:val="000000"/>
          <w:sz w:val="24"/>
          <w:szCs w:val="21"/>
        </w:rPr>
      </w:pPr>
      <w:r w:rsidRPr="00F13EDD">
        <w:rPr>
          <w:color w:val="000000"/>
          <w:sz w:val="24"/>
          <w:szCs w:val="21"/>
        </w:rPr>
        <w:t>3.9.3</w:t>
      </w:r>
      <w:r w:rsidRPr="00F13EDD">
        <w:rPr>
          <w:color w:val="000000"/>
          <w:sz w:val="24"/>
          <w:szCs w:val="21"/>
        </w:rPr>
        <w:t>样品旋转：不小于</w:t>
      </w:r>
      <w:r w:rsidRPr="00F13EDD">
        <w:rPr>
          <w:color w:val="000000"/>
          <w:sz w:val="24"/>
          <w:szCs w:val="21"/>
        </w:rPr>
        <w:t>60rpm/min</w:t>
      </w:r>
      <w:r w:rsidRPr="00F13EDD">
        <w:rPr>
          <w:color w:val="000000"/>
          <w:sz w:val="24"/>
          <w:szCs w:val="21"/>
        </w:rPr>
        <w:t>。</w:t>
      </w:r>
    </w:p>
    <w:p w14:paraId="779DA64D" w14:textId="77777777" w:rsidR="003643A8" w:rsidRPr="00F13EDD" w:rsidRDefault="003643A8" w:rsidP="003643A8">
      <w:pPr>
        <w:spacing w:line="360" w:lineRule="auto"/>
        <w:ind w:leftChars="171" w:left="839" w:hangingChars="200" w:hanging="480"/>
        <w:rPr>
          <w:sz w:val="24"/>
          <w:szCs w:val="21"/>
        </w:rPr>
      </w:pPr>
      <w:r w:rsidRPr="00F13EDD">
        <w:rPr>
          <w:color w:val="000000"/>
          <w:kern w:val="0"/>
          <w:sz w:val="24"/>
          <w:szCs w:val="21"/>
        </w:rPr>
        <w:t xml:space="preserve">3.9.4 </w:t>
      </w:r>
      <w:r w:rsidRPr="00F13EDD">
        <w:rPr>
          <w:color w:val="000000"/>
          <w:kern w:val="0"/>
          <w:sz w:val="24"/>
          <w:szCs w:val="21"/>
        </w:rPr>
        <w:t>样品位数：</w:t>
      </w:r>
      <w:r w:rsidRPr="00F13EDD">
        <w:rPr>
          <w:kern w:val="0"/>
          <w:sz w:val="24"/>
          <w:szCs w:val="21"/>
        </w:rPr>
        <w:t>不少于</w:t>
      </w:r>
      <w:r w:rsidRPr="00F13EDD">
        <w:rPr>
          <w:kern w:val="0"/>
          <w:sz w:val="24"/>
          <w:szCs w:val="21"/>
        </w:rPr>
        <w:t>64</w:t>
      </w:r>
      <w:r w:rsidRPr="00F13EDD">
        <w:rPr>
          <w:kern w:val="0"/>
          <w:sz w:val="24"/>
          <w:szCs w:val="21"/>
        </w:rPr>
        <w:t>位</w:t>
      </w:r>
      <w:proofErr w:type="gramStart"/>
      <w:r w:rsidRPr="00F13EDD">
        <w:rPr>
          <w:kern w:val="0"/>
          <w:sz w:val="24"/>
          <w:szCs w:val="21"/>
        </w:rPr>
        <w:t>一批次进样最大</w:t>
      </w:r>
      <w:proofErr w:type="gramEnd"/>
      <w:r w:rsidRPr="00F13EDD">
        <w:rPr>
          <w:kern w:val="0"/>
          <w:sz w:val="24"/>
          <w:szCs w:val="21"/>
        </w:rPr>
        <w:t>样品开口</w:t>
      </w:r>
      <w:r w:rsidRPr="00F13EDD">
        <w:rPr>
          <w:kern w:val="0"/>
          <w:sz w:val="24"/>
          <w:szCs w:val="21"/>
        </w:rPr>
        <w:t>52mm</w:t>
      </w:r>
      <w:r w:rsidRPr="00F13EDD">
        <w:rPr>
          <w:kern w:val="0"/>
          <w:sz w:val="24"/>
          <w:szCs w:val="21"/>
        </w:rPr>
        <w:t>的集成</w:t>
      </w:r>
      <w:r w:rsidRPr="00F13EDD">
        <w:rPr>
          <w:kern w:val="0"/>
          <w:sz w:val="24"/>
          <w:szCs w:val="21"/>
        </w:rPr>
        <w:t>X-Y</w:t>
      </w:r>
      <w:r w:rsidRPr="00F13EDD">
        <w:rPr>
          <w:kern w:val="0"/>
          <w:sz w:val="24"/>
          <w:szCs w:val="21"/>
        </w:rPr>
        <w:t>自动进样器，并配置</w:t>
      </w:r>
      <w:r w:rsidRPr="00F13EDD">
        <w:rPr>
          <w:kern w:val="0"/>
          <w:sz w:val="24"/>
          <w:szCs w:val="21"/>
        </w:rPr>
        <w:t>8</w:t>
      </w:r>
      <w:r w:rsidRPr="00F13EDD">
        <w:rPr>
          <w:kern w:val="0"/>
          <w:sz w:val="24"/>
          <w:szCs w:val="21"/>
        </w:rPr>
        <w:t>个碳化</w:t>
      </w:r>
      <w:proofErr w:type="gramStart"/>
      <w:r w:rsidRPr="00F13EDD">
        <w:rPr>
          <w:kern w:val="0"/>
          <w:sz w:val="24"/>
          <w:szCs w:val="21"/>
        </w:rPr>
        <w:t>钨</w:t>
      </w:r>
      <w:proofErr w:type="gramEnd"/>
      <w:r w:rsidRPr="00F13EDD">
        <w:rPr>
          <w:kern w:val="0"/>
          <w:sz w:val="24"/>
          <w:szCs w:val="21"/>
        </w:rPr>
        <w:t>原装样品盒和</w:t>
      </w:r>
      <w:proofErr w:type="gramStart"/>
      <w:r w:rsidRPr="00F13EDD">
        <w:rPr>
          <w:kern w:val="0"/>
          <w:sz w:val="24"/>
          <w:szCs w:val="21"/>
        </w:rPr>
        <w:t>固定压环</w:t>
      </w:r>
      <w:proofErr w:type="gramEnd"/>
      <w:r w:rsidRPr="00F13EDD">
        <w:rPr>
          <w:kern w:val="0"/>
          <w:sz w:val="24"/>
          <w:szCs w:val="21"/>
        </w:rPr>
        <w:t>。</w:t>
      </w:r>
    </w:p>
    <w:p w14:paraId="7601CA76" w14:textId="77777777" w:rsidR="003643A8" w:rsidRPr="00F13EDD" w:rsidRDefault="003643A8" w:rsidP="003643A8">
      <w:pPr>
        <w:spacing w:line="360" w:lineRule="auto"/>
        <w:ind w:firstLineChars="150" w:firstLine="360"/>
        <w:rPr>
          <w:sz w:val="24"/>
          <w:szCs w:val="21"/>
        </w:rPr>
      </w:pPr>
      <w:r w:rsidRPr="00F13EDD">
        <w:rPr>
          <w:color w:val="000000"/>
          <w:kern w:val="0"/>
          <w:sz w:val="24"/>
          <w:szCs w:val="21"/>
        </w:rPr>
        <w:t>3.9.5</w:t>
      </w:r>
      <w:r w:rsidRPr="00F13EDD">
        <w:rPr>
          <w:color w:val="000000"/>
          <w:kern w:val="0"/>
          <w:sz w:val="24"/>
          <w:szCs w:val="21"/>
        </w:rPr>
        <w:t>仪器配置主动除尘和粉尘搜集系统。</w:t>
      </w:r>
    </w:p>
    <w:p w14:paraId="3DC0FFB0" w14:textId="77777777" w:rsidR="003643A8" w:rsidRPr="00F13EDD" w:rsidRDefault="003643A8" w:rsidP="003643A8">
      <w:pPr>
        <w:spacing w:line="360" w:lineRule="auto"/>
        <w:ind w:firstLineChars="150" w:firstLine="360"/>
        <w:rPr>
          <w:sz w:val="24"/>
          <w:szCs w:val="21"/>
        </w:rPr>
      </w:pPr>
      <w:r w:rsidRPr="00F13EDD">
        <w:rPr>
          <w:color w:val="000000"/>
          <w:kern w:val="0"/>
          <w:sz w:val="24"/>
          <w:szCs w:val="21"/>
        </w:rPr>
        <w:t>3.9.6</w:t>
      </w:r>
      <w:r w:rsidRPr="00F13EDD">
        <w:rPr>
          <w:color w:val="000000"/>
          <w:kern w:val="0"/>
          <w:sz w:val="24"/>
          <w:szCs w:val="21"/>
        </w:rPr>
        <w:t>仪器外面板配置一个紧急关闭按钮，以备紧急情况下立刻关闭机器。</w:t>
      </w:r>
    </w:p>
    <w:p w14:paraId="301DCF4A" w14:textId="77777777" w:rsidR="003643A8" w:rsidRPr="00F13EDD" w:rsidRDefault="003643A8" w:rsidP="003643A8">
      <w:pPr>
        <w:spacing w:line="360" w:lineRule="auto"/>
        <w:ind w:leftChars="171" w:left="839" w:hangingChars="200" w:hanging="480"/>
        <w:rPr>
          <w:sz w:val="24"/>
          <w:szCs w:val="21"/>
        </w:rPr>
      </w:pPr>
      <w:r w:rsidRPr="00F13EDD">
        <w:rPr>
          <w:color w:val="000000"/>
          <w:kern w:val="0"/>
          <w:sz w:val="24"/>
          <w:szCs w:val="21"/>
        </w:rPr>
        <w:t xml:space="preserve">3.9.7 </w:t>
      </w:r>
      <w:r w:rsidRPr="00F13EDD">
        <w:rPr>
          <w:color w:val="000000"/>
          <w:kern w:val="0"/>
          <w:sz w:val="24"/>
          <w:szCs w:val="21"/>
        </w:rPr>
        <w:t>自动进样器样品交换不得采用空压机驱动模式，以减少空压机故障造成仪器无法工作的影响。</w:t>
      </w:r>
    </w:p>
    <w:p w14:paraId="02A6273F" w14:textId="77777777" w:rsidR="003643A8" w:rsidRPr="00F13EDD" w:rsidRDefault="003643A8" w:rsidP="003643A8">
      <w:pPr>
        <w:spacing w:line="360" w:lineRule="auto"/>
        <w:ind w:firstLineChars="150" w:firstLine="360"/>
        <w:rPr>
          <w:sz w:val="24"/>
          <w:szCs w:val="21"/>
        </w:rPr>
      </w:pPr>
      <w:r w:rsidRPr="00F13EDD">
        <w:rPr>
          <w:kern w:val="0"/>
          <w:sz w:val="24"/>
          <w:szCs w:val="21"/>
        </w:rPr>
        <w:t>3.9.8</w:t>
      </w:r>
      <w:r w:rsidRPr="00F13EDD">
        <w:rPr>
          <w:kern w:val="0"/>
          <w:sz w:val="24"/>
          <w:szCs w:val="21"/>
        </w:rPr>
        <w:t>配置不少于</w:t>
      </w:r>
      <w:r w:rsidRPr="00F13EDD">
        <w:rPr>
          <w:kern w:val="0"/>
          <w:sz w:val="24"/>
          <w:szCs w:val="21"/>
        </w:rPr>
        <w:t>10</w:t>
      </w:r>
      <w:r w:rsidRPr="00F13EDD">
        <w:rPr>
          <w:kern w:val="0"/>
          <w:sz w:val="24"/>
          <w:szCs w:val="21"/>
        </w:rPr>
        <w:t>个原装标准样品进行无标样软件进行校正</w:t>
      </w:r>
    </w:p>
    <w:p w14:paraId="3B3C5BCD" w14:textId="77777777" w:rsidR="003643A8" w:rsidRPr="00F13EDD" w:rsidRDefault="003643A8" w:rsidP="003643A8">
      <w:pPr>
        <w:spacing w:line="360" w:lineRule="auto"/>
        <w:ind w:firstLineChars="49" w:firstLine="118"/>
        <w:rPr>
          <w:b/>
          <w:sz w:val="24"/>
          <w:szCs w:val="21"/>
        </w:rPr>
      </w:pPr>
      <w:r w:rsidRPr="00F13EDD">
        <w:rPr>
          <w:b/>
          <w:sz w:val="24"/>
          <w:szCs w:val="21"/>
        </w:rPr>
        <w:t>3.10</w:t>
      </w:r>
      <w:r w:rsidRPr="00F13EDD">
        <w:rPr>
          <w:b/>
          <w:sz w:val="24"/>
          <w:szCs w:val="21"/>
        </w:rPr>
        <w:t>软件</w:t>
      </w:r>
    </w:p>
    <w:p w14:paraId="159A9EFF" w14:textId="77777777" w:rsidR="003643A8" w:rsidRPr="00F13EDD" w:rsidRDefault="003643A8" w:rsidP="003643A8">
      <w:pPr>
        <w:spacing w:line="360" w:lineRule="auto"/>
        <w:ind w:leftChars="171" w:left="839" w:hangingChars="200" w:hanging="480"/>
        <w:rPr>
          <w:kern w:val="0"/>
          <w:sz w:val="24"/>
          <w:szCs w:val="21"/>
        </w:rPr>
      </w:pPr>
      <w:r w:rsidRPr="00F13EDD">
        <w:rPr>
          <w:kern w:val="0"/>
          <w:sz w:val="24"/>
          <w:szCs w:val="21"/>
        </w:rPr>
        <w:t xml:space="preserve">3.10.1 </w:t>
      </w:r>
      <w:r w:rsidRPr="00F13EDD">
        <w:rPr>
          <w:kern w:val="0"/>
          <w:sz w:val="24"/>
          <w:szCs w:val="21"/>
        </w:rPr>
        <w:t>操作软件：要求能对仪器进行全面的操作控制，进行定性、定量分析。在定量</w:t>
      </w:r>
      <w:r w:rsidRPr="00F13EDD">
        <w:rPr>
          <w:kern w:val="0"/>
          <w:sz w:val="24"/>
          <w:szCs w:val="21"/>
        </w:rPr>
        <w:lastRenderedPageBreak/>
        <w:t>方面，必须拥有单标样定量功能。软件必须可以监控仪器状态，有自动诊断功能，在线帮助功能，自动校正功能，自动辨别干扰谱线功能，拥有理论</w:t>
      </w:r>
      <w:r w:rsidRPr="00F13EDD">
        <w:rPr>
          <w:kern w:val="0"/>
          <w:sz w:val="24"/>
          <w:szCs w:val="21"/>
        </w:rPr>
        <w:t>α</w:t>
      </w:r>
      <w:r w:rsidRPr="00F13EDD">
        <w:rPr>
          <w:kern w:val="0"/>
          <w:sz w:val="24"/>
          <w:szCs w:val="21"/>
        </w:rPr>
        <w:t>系数，经验</w:t>
      </w:r>
      <w:bookmarkStart w:id="1" w:name="_Hlk151654330"/>
      <w:r w:rsidRPr="00F13EDD">
        <w:rPr>
          <w:kern w:val="0"/>
          <w:sz w:val="24"/>
          <w:szCs w:val="21"/>
        </w:rPr>
        <w:t>α</w:t>
      </w:r>
      <w:bookmarkEnd w:id="1"/>
      <w:r w:rsidRPr="00F13EDD">
        <w:rPr>
          <w:kern w:val="0"/>
          <w:sz w:val="24"/>
          <w:szCs w:val="21"/>
        </w:rPr>
        <w:t>系数等计算功能。</w:t>
      </w:r>
    </w:p>
    <w:p w14:paraId="67D246BF" w14:textId="77777777" w:rsidR="003643A8" w:rsidRPr="00F13EDD" w:rsidRDefault="003643A8" w:rsidP="003643A8">
      <w:pPr>
        <w:spacing w:line="360" w:lineRule="auto"/>
        <w:ind w:leftChars="171" w:left="839" w:hangingChars="200" w:hanging="480"/>
        <w:rPr>
          <w:kern w:val="0"/>
          <w:sz w:val="24"/>
          <w:szCs w:val="21"/>
        </w:rPr>
      </w:pPr>
      <w:r w:rsidRPr="00F13EDD">
        <w:rPr>
          <w:kern w:val="0"/>
          <w:sz w:val="24"/>
          <w:szCs w:val="21"/>
        </w:rPr>
        <w:t xml:space="preserve">3.10.2 </w:t>
      </w:r>
      <w:r w:rsidRPr="00F13EDD">
        <w:rPr>
          <w:kern w:val="0"/>
          <w:sz w:val="24"/>
          <w:szCs w:val="21"/>
        </w:rPr>
        <w:t>辅助软件系统：能够根据仪器的配置提供被选择元素的</w:t>
      </w:r>
      <w:proofErr w:type="gramStart"/>
      <w:r w:rsidRPr="00F13EDD">
        <w:rPr>
          <w:kern w:val="0"/>
          <w:sz w:val="24"/>
          <w:szCs w:val="21"/>
        </w:rPr>
        <w:t>最佳分析</w:t>
      </w:r>
      <w:proofErr w:type="gramEnd"/>
      <w:r w:rsidRPr="00F13EDD">
        <w:rPr>
          <w:kern w:val="0"/>
          <w:sz w:val="24"/>
          <w:szCs w:val="21"/>
        </w:rPr>
        <w:t>参数；用最佳的谱线和分析参数进行被选择元素的快速扫描；用最佳谱线和分析参数进行被选择元素的能量描迹；它可以根据灵敏度、所选择的元素和可能的谱线重叠，用最佳元素线和分析参数建立分析程序等。</w:t>
      </w:r>
    </w:p>
    <w:p w14:paraId="08F0EA60" w14:textId="77777777" w:rsidR="003643A8" w:rsidRPr="00F13EDD" w:rsidRDefault="003643A8" w:rsidP="003643A8">
      <w:pPr>
        <w:spacing w:line="360" w:lineRule="auto"/>
        <w:ind w:leftChars="171" w:left="719" w:hangingChars="150" w:hanging="360"/>
        <w:rPr>
          <w:kern w:val="0"/>
          <w:sz w:val="24"/>
          <w:szCs w:val="21"/>
        </w:rPr>
      </w:pPr>
      <w:r w:rsidRPr="00F13EDD">
        <w:rPr>
          <w:kern w:val="0"/>
          <w:sz w:val="24"/>
          <w:szCs w:val="21"/>
        </w:rPr>
        <w:t>3.10.3</w:t>
      </w:r>
      <w:r w:rsidRPr="00F13EDD">
        <w:rPr>
          <w:kern w:val="0"/>
          <w:sz w:val="24"/>
          <w:szCs w:val="21"/>
        </w:rPr>
        <w:t>软件：定性、定量及无标样分析软件，并包含以下功能：全自动安装与校准系统；光谱仪及进样器状态的实时、动态图形显示；网络及数据传输；自诊断及远程诊断。</w:t>
      </w:r>
    </w:p>
    <w:p w14:paraId="1D5C2850" w14:textId="77777777" w:rsidR="003643A8" w:rsidRPr="00F13EDD" w:rsidRDefault="003643A8" w:rsidP="003643A8">
      <w:pPr>
        <w:spacing w:line="360" w:lineRule="auto"/>
        <w:ind w:leftChars="114" w:left="719" w:hangingChars="200" w:hanging="480"/>
        <w:rPr>
          <w:kern w:val="0"/>
          <w:sz w:val="24"/>
          <w:szCs w:val="21"/>
        </w:rPr>
      </w:pPr>
      <w:r w:rsidRPr="00F13EDD">
        <w:rPr>
          <w:kern w:val="0"/>
          <w:sz w:val="24"/>
          <w:szCs w:val="21"/>
        </w:rPr>
        <w:t>3.10.4</w:t>
      </w:r>
      <w:r w:rsidRPr="00F13EDD">
        <w:rPr>
          <w:kern w:val="0"/>
          <w:sz w:val="24"/>
          <w:szCs w:val="21"/>
        </w:rPr>
        <w:t>定性分析：能够高分辨显示样品谱图，具有自动背景扣除与平滑功能，自动寻峰以及元素识别。</w:t>
      </w:r>
    </w:p>
    <w:p w14:paraId="73834AD1" w14:textId="77777777" w:rsidR="003643A8" w:rsidRPr="00F13EDD" w:rsidRDefault="003643A8" w:rsidP="003643A8">
      <w:pPr>
        <w:spacing w:line="360" w:lineRule="auto"/>
        <w:ind w:leftChars="114" w:left="719" w:hangingChars="200" w:hanging="480"/>
        <w:rPr>
          <w:kern w:val="0"/>
          <w:sz w:val="24"/>
          <w:szCs w:val="21"/>
        </w:rPr>
      </w:pPr>
      <w:r w:rsidRPr="00F13EDD">
        <w:rPr>
          <w:kern w:val="0"/>
          <w:sz w:val="24"/>
          <w:szCs w:val="21"/>
        </w:rPr>
        <w:t xml:space="preserve">3.10.5 </w:t>
      </w:r>
      <w:r w:rsidRPr="00F13EDD">
        <w:rPr>
          <w:kern w:val="0"/>
          <w:sz w:val="24"/>
          <w:szCs w:val="21"/>
        </w:rPr>
        <w:t>定量分析软件：具有分析曲线的自动导航；软件的智能系统提供测量参数的最佳条件；自动校正谱线重叠干扰；具备经验系数法、固定理论</w:t>
      </w:r>
      <w:r w:rsidRPr="00F13EDD">
        <w:rPr>
          <w:kern w:val="0"/>
          <w:sz w:val="24"/>
          <w:szCs w:val="21"/>
        </w:rPr>
        <w:t>α</w:t>
      </w:r>
      <w:r w:rsidRPr="00F13EDD">
        <w:rPr>
          <w:kern w:val="0"/>
          <w:sz w:val="24"/>
          <w:szCs w:val="21"/>
        </w:rPr>
        <w:t>系数法、变动理论</w:t>
      </w:r>
      <w:r w:rsidRPr="00F13EDD">
        <w:rPr>
          <w:kern w:val="0"/>
          <w:sz w:val="24"/>
          <w:szCs w:val="21"/>
        </w:rPr>
        <w:t>α</w:t>
      </w:r>
      <w:r w:rsidRPr="00F13EDD">
        <w:rPr>
          <w:kern w:val="0"/>
          <w:sz w:val="24"/>
          <w:szCs w:val="21"/>
        </w:rPr>
        <w:t>系数法等基体校正功能；灵活的输入制样参数及任何可用的化学信息；分析结果超出警戒线会自动显示与报警等功能。</w:t>
      </w:r>
    </w:p>
    <w:p w14:paraId="0EDA3841" w14:textId="77777777" w:rsidR="003643A8" w:rsidRPr="00F13EDD" w:rsidRDefault="003643A8" w:rsidP="003643A8">
      <w:pPr>
        <w:spacing w:line="360" w:lineRule="auto"/>
        <w:ind w:leftChars="114" w:left="719" w:hangingChars="200" w:hanging="480"/>
        <w:rPr>
          <w:kern w:val="0"/>
          <w:sz w:val="24"/>
          <w:szCs w:val="21"/>
        </w:rPr>
      </w:pPr>
      <w:r w:rsidRPr="00F13EDD">
        <w:rPr>
          <w:kern w:val="0"/>
          <w:sz w:val="24"/>
          <w:szCs w:val="21"/>
        </w:rPr>
        <w:t>3.10.6 #</w:t>
      </w:r>
      <w:r w:rsidRPr="00F13EDD">
        <w:rPr>
          <w:kern w:val="0"/>
          <w:sz w:val="24"/>
          <w:szCs w:val="21"/>
        </w:rPr>
        <w:t>无标样定量分析软件：无标样分析软件必须能对未知样品进行快速定性半定量分析。使用标样进行精密修正，可以分析</w:t>
      </w:r>
      <w:r w:rsidRPr="00F13EDD">
        <w:rPr>
          <w:kern w:val="0"/>
          <w:sz w:val="24"/>
          <w:szCs w:val="21"/>
        </w:rPr>
        <w:t>2.1</w:t>
      </w:r>
      <w:r w:rsidRPr="00F13EDD">
        <w:rPr>
          <w:kern w:val="0"/>
          <w:sz w:val="24"/>
          <w:szCs w:val="21"/>
        </w:rPr>
        <w:t>条款所涉及各类样品。</w:t>
      </w:r>
    </w:p>
    <w:p w14:paraId="64ACC0B2" w14:textId="77777777" w:rsidR="003643A8" w:rsidRPr="00F13EDD" w:rsidRDefault="003643A8" w:rsidP="003643A8">
      <w:pPr>
        <w:spacing w:line="360" w:lineRule="auto"/>
        <w:ind w:leftChars="114" w:left="719" w:hangingChars="200" w:hanging="480"/>
        <w:rPr>
          <w:kern w:val="0"/>
          <w:sz w:val="24"/>
          <w:szCs w:val="21"/>
        </w:rPr>
      </w:pPr>
      <w:r w:rsidRPr="00F13EDD">
        <w:rPr>
          <w:kern w:val="0"/>
          <w:sz w:val="24"/>
          <w:szCs w:val="21"/>
        </w:rPr>
        <w:t xml:space="preserve">3.10.7 </w:t>
      </w:r>
      <w:r w:rsidRPr="00F13EDD">
        <w:rPr>
          <w:kern w:val="0"/>
          <w:sz w:val="24"/>
          <w:szCs w:val="21"/>
        </w:rPr>
        <w:t>提供波长色散</w:t>
      </w:r>
      <w:r w:rsidRPr="00F13EDD">
        <w:rPr>
          <w:kern w:val="0"/>
          <w:sz w:val="24"/>
          <w:szCs w:val="21"/>
        </w:rPr>
        <w:t>X</w:t>
      </w:r>
      <w:r w:rsidRPr="00F13EDD">
        <w:rPr>
          <w:kern w:val="0"/>
          <w:sz w:val="24"/>
          <w:szCs w:val="21"/>
        </w:rPr>
        <w:t>射线荧光光谱分析方法通则</w:t>
      </w:r>
      <w:r w:rsidRPr="00F13EDD">
        <w:rPr>
          <w:kern w:val="0"/>
          <w:sz w:val="24"/>
          <w:szCs w:val="21"/>
        </w:rPr>
        <w:t xml:space="preserve">JY/T 0569-2020 </w:t>
      </w:r>
      <w:r w:rsidRPr="00F13EDD">
        <w:rPr>
          <w:kern w:val="0"/>
          <w:sz w:val="24"/>
          <w:szCs w:val="21"/>
        </w:rPr>
        <w:t>的相关校准程序。</w:t>
      </w:r>
    </w:p>
    <w:p w14:paraId="52695783" w14:textId="77777777" w:rsidR="003643A8" w:rsidRPr="00F13EDD" w:rsidRDefault="003643A8" w:rsidP="003643A8">
      <w:pPr>
        <w:numPr>
          <w:ilvl w:val="0"/>
          <w:numId w:val="2"/>
        </w:numPr>
        <w:spacing w:line="360" w:lineRule="auto"/>
        <w:rPr>
          <w:b/>
          <w:sz w:val="24"/>
          <w:szCs w:val="21"/>
        </w:rPr>
      </w:pPr>
      <w:r w:rsidRPr="00F13EDD">
        <w:rPr>
          <w:b/>
          <w:sz w:val="24"/>
          <w:szCs w:val="21"/>
        </w:rPr>
        <w:t>安全和其他标准：</w:t>
      </w:r>
    </w:p>
    <w:p w14:paraId="2E4F172E" w14:textId="77777777" w:rsidR="003643A8" w:rsidRPr="00F13EDD" w:rsidRDefault="003643A8" w:rsidP="003643A8">
      <w:pPr>
        <w:pStyle w:val="a9"/>
        <w:tabs>
          <w:tab w:val="left" w:pos="720"/>
          <w:tab w:val="left" w:pos="900"/>
        </w:tabs>
        <w:adjustRightInd w:val="0"/>
        <w:spacing w:line="360" w:lineRule="auto"/>
        <w:ind w:firstLineChars="100" w:firstLine="240"/>
        <w:rPr>
          <w:rFonts w:ascii="Times New Roman"/>
          <w:sz w:val="24"/>
          <w:szCs w:val="21"/>
        </w:rPr>
      </w:pPr>
      <w:r w:rsidRPr="00F13EDD">
        <w:rPr>
          <w:rFonts w:ascii="Times New Roman"/>
          <w:sz w:val="24"/>
          <w:szCs w:val="21"/>
        </w:rPr>
        <w:t>4.1</w:t>
      </w:r>
      <w:r w:rsidRPr="00F13EDD">
        <w:rPr>
          <w:rFonts w:ascii="Times New Roman"/>
          <w:sz w:val="24"/>
          <w:szCs w:val="21"/>
        </w:rPr>
        <w:t>投标产品型号仪器需获得中国计量器具型式批准证书。</w:t>
      </w:r>
    </w:p>
    <w:p w14:paraId="2B390A57" w14:textId="77777777" w:rsidR="003643A8" w:rsidRPr="00F13EDD" w:rsidRDefault="003643A8" w:rsidP="003643A8">
      <w:pPr>
        <w:pStyle w:val="a9"/>
        <w:tabs>
          <w:tab w:val="left" w:pos="720"/>
          <w:tab w:val="left" w:pos="900"/>
        </w:tabs>
        <w:adjustRightInd w:val="0"/>
        <w:spacing w:line="360" w:lineRule="auto"/>
        <w:ind w:leftChars="114" w:left="719" w:hangingChars="200" w:hanging="480"/>
        <w:rPr>
          <w:rFonts w:ascii="Times New Roman"/>
          <w:sz w:val="24"/>
          <w:szCs w:val="21"/>
        </w:rPr>
      </w:pPr>
      <w:r w:rsidRPr="00F13EDD">
        <w:rPr>
          <w:rFonts w:ascii="Times New Roman"/>
          <w:sz w:val="24"/>
          <w:szCs w:val="21"/>
        </w:rPr>
        <w:t>4.2 #</w:t>
      </w:r>
      <w:r w:rsidRPr="00F13EDD">
        <w:rPr>
          <w:rFonts w:ascii="Times New Roman"/>
          <w:sz w:val="24"/>
          <w:szCs w:val="21"/>
        </w:rPr>
        <w:t>投标产品型号须按照中国《放射性同位素与射线装置安全许可办法》等法规文件进行管理，须取得豁免管理的资格，并提供中国政府法定机构给予该产品生产厂家的豁免管理的证明文件。</w:t>
      </w:r>
    </w:p>
    <w:p w14:paraId="464E8226" w14:textId="77777777" w:rsidR="003643A8" w:rsidRPr="00F13EDD" w:rsidRDefault="003643A8" w:rsidP="003643A8">
      <w:pPr>
        <w:pStyle w:val="a9"/>
        <w:tabs>
          <w:tab w:val="left" w:pos="720"/>
          <w:tab w:val="left" w:pos="900"/>
        </w:tabs>
        <w:adjustRightInd w:val="0"/>
        <w:spacing w:line="360" w:lineRule="auto"/>
        <w:ind w:firstLineChars="100" w:firstLine="240"/>
        <w:rPr>
          <w:rFonts w:ascii="Times New Roman"/>
          <w:sz w:val="24"/>
          <w:szCs w:val="21"/>
        </w:rPr>
      </w:pPr>
      <w:r w:rsidRPr="00F13EDD">
        <w:rPr>
          <w:rFonts w:ascii="Times New Roman"/>
          <w:sz w:val="24"/>
          <w:szCs w:val="21"/>
        </w:rPr>
        <w:t>4.3</w:t>
      </w:r>
      <w:r w:rsidRPr="00F13EDD">
        <w:rPr>
          <w:rFonts w:ascii="Times New Roman"/>
          <w:sz w:val="24"/>
          <w:szCs w:val="21"/>
        </w:rPr>
        <w:t>符合</w:t>
      </w:r>
      <w:r w:rsidRPr="00F13EDD">
        <w:rPr>
          <w:rFonts w:ascii="Times New Roman"/>
          <w:sz w:val="24"/>
          <w:szCs w:val="21"/>
        </w:rPr>
        <w:t>ISO14001</w:t>
      </w:r>
      <w:r w:rsidRPr="00F13EDD">
        <w:rPr>
          <w:rFonts w:ascii="Times New Roman"/>
          <w:sz w:val="24"/>
          <w:szCs w:val="21"/>
        </w:rPr>
        <w:t>环境管理体系认证要求。提供相关证书文件。</w:t>
      </w:r>
    </w:p>
    <w:p w14:paraId="4CE3BDC7" w14:textId="77777777" w:rsidR="003643A8" w:rsidRPr="00F13EDD" w:rsidRDefault="003643A8" w:rsidP="003643A8">
      <w:pPr>
        <w:pStyle w:val="a9"/>
        <w:tabs>
          <w:tab w:val="left" w:pos="720"/>
          <w:tab w:val="left" w:pos="900"/>
        </w:tabs>
        <w:adjustRightInd w:val="0"/>
        <w:spacing w:line="360" w:lineRule="auto"/>
        <w:ind w:firstLineChars="100" w:firstLine="240"/>
        <w:rPr>
          <w:rFonts w:ascii="Times New Roman"/>
          <w:sz w:val="24"/>
          <w:szCs w:val="21"/>
        </w:rPr>
      </w:pPr>
      <w:r w:rsidRPr="00F13EDD">
        <w:rPr>
          <w:rFonts w:ascii="Times New Roman"/>
          <w:sz w:val="24"/>
          <w:szCs w:val="21"/>
        </w:rPr>
        <w:t>4.4</w:t>
      </w:r>
      <w:r w:rsidRPr="00F13EDD">
        <w:rPr>
          <w:rFonts w:ascii="Times New Roman"/>
          <w:sz w:val="24"/>
          <w:szCs w:val="21"/>
        </w:rPr>
        <w:t>符合</w:t>
      </w:r>
      <w:r w:rsidRPr="00F13EDD">
        <w:rPr>
          <w:rFonts w:ascii="Times New Roman"/>
          <w:sz w:val="24"/>
          <w:szCs w:val="21"/>
        </w:rPr>
        <w:t>ISO9001</w:t>
      </w:r>
      <w:r w:rsidRPr="00F13EDD">
        <w:rPr>
          <w:rFonts w:ascii="Times New Roman"/>
          <w:sz w:val="24"/>
          <w:szCs w:val="21"/>
        </w:rPr>
        <w:t>质量管理体系认证。提供相关证书文件。</w:t>
      </w:r>
    </w:p>
    <w:p w14:paraId="57F44A31" w14:textId="77777777" w:rsidR="003643A8" w:rsidRPr="00F13EDD" w:rsidRDefault="003643A8" w:rsidP="003643A8">
      <w:pPr>
        <w:pStyle w:val="a9"/>
        <w:tabs>
          <w:tab w:val="left" w:pos="720"/>
          <w:tab w:val="left" w:pos="900"/>
        </w:tabs>
        <w:adjustRightInd w:val="0"/>
        <w:spacing w:line="360" w:lineRule="auto"/>
        <w:ind w:firstLineChars="100" w:firstLine="240"/>
        <w:rPr>
          <w:rFonts w:ascii="Times New Roman"/>
          <w:sz w:val="24"/>
          <w:szCs w:val="21"/>
        </w:rPr>
      </w:pPr>
      <w:r w:rsidRPr="00F13EDD">
        <w:rPr>
          <w:rFonts w:ascii="Times New Roman"/>
          <w:sz w:val="24"/>
          <w:szCs w:val="21"/>
        </w:rPr>
        <w:t>4.5</w:t>
      </w:r>
      <w:r w:rsidRPr="00F13EDD">
        <w:rPr>
          <w:rFonts w:ascii="Times New Roman"/>
          <w:sz w:val="24"/>
          <w:szCs w:val="21"/>
        </w:rPr>
        <w:t>符合</w:t>
      </w:r>
      <w:r w:rsidRPr="00F13EDD">
        <w:rPr>
          <w:rFonts w:ascii="Times New Roman"/>
          <w:sz w:val="24"/>
          <w:szCs w:val="21"/>
        </w:rPr>
        <w:t>ISO45001</w:t>
      </w:r>
      <w:r w:rsidRPr="00F13EDD">
        <w:rPr>
          <w:rFonts w:ascii="Times New Roman"/>
          <w:sz w:val="24"/>
          <w:szCs w:val="21"/>
        </w:rPr>
        <w:t>职业健康安全管理体系认证。提供相关证书文件。</w:t>
      </w:r>
    </w:p>
    <w:p w14:paraId="51CF1DE7" w14:textId="77777777" w:rsidR="003643A8" w:rsidRPr="00F13EDD" w:rsidRDefault="003643A8" w:rsidP="003643A8">
      <w:pPr>
        <w:numPr>
          <w:ilvl w:val="0"/>
          <w:numId w:val="2"/>
        </w:numPr>
        <w:spacing w:line="360" w:lineRule="auto"/>
        <w:rPr>
          <w:b/>
          <w:sz w:val="24"/>
          <w:szCs w:val="21"/>
        </w:rPr>
      </w:pPr>
      <w:r w:rsidRPr="00F13EDD">
        <w:rPr>
          <w:b/>
          <w:sz w:val="24"/>
          <w:szCs w:val="21"/>
        </w:rPr>
        <w:t>配套辅助设备</w:t>
      </w:r>
    </w:p>
    <w:p w14:paraId="11BB1A89" w14:textId="77777777" w:rsidR="003643A8" w:rsidRPr="00F13EDD" w:rsidRDefault="003643A8" w:rsidP="003643A8">
      <w:pPr>
        <w:spacing w:line="360" w:lineRule="auto"/>
        <w:ind w:leftChars="114" w:left="719" w:hangingChars="200" w:hanging="480"/>
        <w:rPr>
          <w:sz w:val="24"/>
          <w:szCs w:val="21"/>
        </w:rPr>
      </w:pPr>
      <w:r w:rsidRPr="00F13EDD">
        <w:rPr>
          <w:sz w:val="24"/>
          <w:szCs w:val="21"/>
        </w:rPr>
        <w:t>5.1</w:t>
      </w:r>
      <w:r w:rsidRPr="00F13EDD">
        <w:rPr>
          <w:sz w:val="24"/>
          <w:szCs w:val="21"/>
        </w:rPr>
        <w:t>工作站：</w:t>
      </w:r>
      <w:r w:rsidRPr="00F13EDD">
        <w:rPr>
          <w:sz w:val="24"/>
          <w:szCs w:val="21"/>
        </w:rPr>
        <w:t>Intel 12</w:t>
      </w:r>
      <w:r w:rsidRPr="00F13EDD">
        <w:rPr>
          <w:sz w:val="24"/>
          <w:szCs w:val="21"/>
        </w:rPr>
        <w:t>代（或以上）</w:t>
      </w:r>
      <w:r w:rsidRPr="00F13EDD">
        <w:rPr>
          <w:sz w:val="24"/>
          <w:szCs w:val="21"/>
        </w:rPr>
        <w:t>i9 CPU</w:t>
      </w:r>
      <w:r w:rsidRPr="00F13EDD">
        <w:rPr>
          <w:sz w:val="24"/>
          <w:szCs w:val="21"/>
        </w:rPr>
        <w:t>处理器，</w:t>
      </w:r>
      <w:r w:rsidRPr="00F13EDD">
        <w:rPr>
          <w:sz w:val="24"/>
          <w:szCs w:val="21"/>
        </w:rPr>
        <w:t>16G</w:t>
      </w:r>
      <w:r w:rsidRPr="00F13EDD">
        <w:rPr>
          <w:sz w:val="24"/>
          <w:szCs w:val="21"/>
        </w:rPr>
        <w:t>（或以上）内存，</w:t>
      </w:r>
      <w:r w:rsidRPr="00F13EDD">
        <w:rPr>
          <w:sz w:val="24"/>
          <w:szCs w:val="21"/>
        </w:rPr>
        <w:t>1T</w:t>
      </w:r>
      <w:r w:rsidRPr="00F13EDD">
        <w:rPr>
          <w:sz w:val="24"/>
          <w:szCs w:val="21"/>
        </w:rPr>
        <w:t>（或以上）硬盘；</w:t>
      </w:r>
      <w:r w:rsidRPr="00F13EDD">
        <w:rPr>
          <w:sz w:val="24"/>
          <w:szCs w:val="21"/>
        </w:rPr>
        <w:t>Windows</w:t>
      </w:r>
      <w:r w:rsidRPr="00F13EDD">
        <w:rPr>
          <w:sz w:val="24"/>
          <w:szCs w:val="21"/>
        </w:rPr>
        <w:t>（英文版</w:t>
      </w:r>
      <w:r w:rsidRPr="00F13EDD">
        <w:rPr>
          <w:sz w:val="24"/>
          <w:szCs w:val="21"/>
        </w:rPr>
        <w:t xml:space="preserve"> </w:t>
      </w:r>
      <w:r w:rsidRPr="00F13EDD">
        <w:rPr>
          <w:sz w:val="24"/>
          <w:szCs w:val="21"/>
        </w:rPr>
        <w:t>或</w:t>
      </w:r>
      <w:r w:rsidRPr="00F13EDD">
        <w:rPr>
          <w:sz w:val="24"/>
          <w:szCs w:val="21"/>
        </w:rPr>
        <w:t xml:space="preserve"> </w:t>
      </w:r>
      <w:r w:rsidRPr="00F13EDD">
        <w:rPr>
          <w:sz w:val="24"/>
          <w:szCs w:val="21"/>
        </w:rPr>
        <w:t>中文版）操作系统；</w:t>
      </w:r>
      <w:r w:rsidRPr="00F13EDD">
        <w:rPr>
          <w:sz w:val="24"/>
          <w:szCs w:val="21"/>
        </w:rPr>
        <w:t>27</w:t>
      </w:r>
      <w:r w:rsidRPr="00F13EDD">
        <w:rPr>
          <w:sz w:val="24"/>
          <w:szCs w:val="21"/>
        </w:rPr>
        <w:t>英寸（或以上）显示器。能</w:t>
      </w:r>
      <w:r w:rsidRPr="00F13EDD">
        <w:rPr>
          <w:sz w:val="24"/>
          <w:szCs w:val="21"/>
        </w:rPr>
        <w:lastRenderedPageBreak/>
        <w:t>够流畅的支撑仪器的正常运转。</w:t>
      </w:r>
    </w:p>
    <w:p w14:paraId="51F5B7A9" w14:textId="77777777" w:rsidR="003643A8" w:rsidRPr="00F13EDD" w:rsidRDefault="003643A8" w:rsidP="003643A8">
      <w:pPr>
        <w:spacing w:line="360" w:lineRule="auto"/>
        <w:ind w:firstLineChars="150" w:firstLine="360"/>
        <w:rPr>
          <w:sz w:val="24"/>
          <w:szCs w:val="21"/>
        </w:rPr>
      </w:pPr>
      <w:r w:rsidRPr="00F13EDD">
        <w:rPr>
          <w:sz w:val="24"/>
          <w:szCs w:val="21"/>
        </w:rPr>
        <w:t>5.2</w:t>
      </w:r>
      <w:r w:rsidRPr="00F13EDD">
        <w:rPr>
          <w:sz w:val="24"/>
          <w:szCs w:val="21"/>
        </w:rPr>
        <w:t>打印机：</w:t>
      </w:r>
      <w:r w:rsidRPr="00F13EDD">
        <w:rPr>
          <w:sz w:val="24"/>
          <w:szCs w:val="21"/>
        </w:rPr>
        <w:t xml:space="preserve">A4 </w:t>
      </w:r>
      <w:r w:rsidRPr="00F13EDD">
        <w:rPr>
          <w:sz w:val="24"/>
          <w:szCs w:val="21"/>
        </w:rPr>
        <w:t>幅面激光打印机。</w:t>
      </w:r>
    </w:p>
    <w:p w14:paraId="5A93A995" w14:textId="77777777" w:rsidR="003643A8" w:rsidRPr="00F13EDD" w:rsidRDefault="003643A8" w:rsidP="003643A8">
      <w:pPr>
        <w:numPr>
          <w:ilvl w:val="0"/>
          <w:numId w:val="2"/>
        </w:numPr>
        <w:spacing w:line="360" w:lineRule="auto"/>
        <w:rPr>
          <w:b/>
          <w:sz w:val="24"/>
          <w:szCs w:val="21"/>
        </w:rPr>
      </w:pPr>
      <w:r w:rsidRPr="00F13EDD">
        <w:rPr>
          <w:b/>
          <w:sz w:val="24"/>
          <w:szCs w:val="21"/>
        </w:rPr>
        <w:t>技术服务</w:t>
      </w:r>
    </w:p>
    <w:p w14:paraId="6DDD9523" w14:textId="77777777" w:rsidR="003643A8" w:rsidRPr="00F13EDD" w:rsidRDefault="003643A8" w:rsidP="003643A8">
      <w:pPr>
        <w:spacing w:line="360" w:lineRule="auto"/>
        <w:ind w:firstLineChars="150" w:firstLine="360"/>
        <w:rPr>
          <w:kern w:val="0"/>
          <w:sz w:val="24"/>
          <w:szCs w:val="21"/>
        </w:rPr>
      </w:pPr>
      <w:r w:rsidRPr="00F13EDD">
        <w:rPr>
          <w:kern w:val="0"/>
          <w:sz w:val="24"/>
          <w:szCs w:val="21"/>
        </w:rPr>
        <w:t>6.1</w:t>
      </w:r>
      <w:r w:rsidRPr="00F13EDD">
        <w:rPr>
          <w:kern w:val="0"/>
          <w:sz w:val="24"/>
          <w:szCs w:val="21"/>
        </w:rPr>
        <w:t>保修期：整机一年，核心部件</w:t>
      </w:r>
      <w:r w:rsidRPr="00F13EDD">
        <w:rPr>
          <w:kern w:val="0"/>
          <w:sz w:val="24"/>
          <w:szCs w:val="21"/>
        </w:rPr>
        <w:t>X</w:t>
      </w:r>
      <w:r w:rsidRPr="00F13EDD">
        <w:rPr>
          <w:kern w:val="0"/>
          <w:sz w:val="24"/>
          <w:szCs w:val="21"/>
        </w:rPr>
        <w:t>射线光管两年，测角仪十年。</w:t>
      </w:r>
    </w:p>
    <w:p w14:paraId="68AF6203" w14:textId="77777777" w:rsidR="003643A8" w:rsidRPr="00F13EDD" w:rsidRDefault="003643A8" w:rsidP="003643A8">
      <w:pPr>
        <w:spacing w:line="360" w:lineRule="auto"/>
        <w:ind w:leftChars="171" w:left="839" w:hangingChars="200" w:hanging="480"/>
        <w:rPr>
          <w:kern w:val="0"/>
          <w:sz w:val="24"/>
          <w:szCs w:val="21"/>
        </w:rPr>
      </w:pPr>
      <w:r w:rsidRPr="00F13EDD">
        <w:rPr>
          <w:kern w:val="0"/>
          <w:sz w:val="24"/>
          <w:szCs w:val="21"/>
        </w:rPr>
        <w:t>6.2</w:t>
      </w:r>
      <w:r w:rsidRPr="00F13EDD">
        <w:rPr>
          <w:kern w:val="0"/>
          <w:sz w:val="24"/>
          <w:szCs w:val="21"/>
        </w:rPr>
        <w:t>安装调试：仪器到达需方后，需方通知供方到需方现场共同开箱检查；若有缺项，供方应立即补齐；而且，当所有应提供的物品齐全后，方才继续进行安装、调试。供方承担由于包装不妥、运输而引起的货物锈蚀、损伤和丢失的责任。</w:t>
      </w:r>
    </w:p>
    <w:p w14:paraId="2B500880" w14:textId="77777777" w:rsidR="003643A8" w:rsidRPr="00F13EDD" w:rsidRDefault="003643A8" w:rsidP="003643A8">
      <w:pPr>
        <w:spacing w:line="360" w:lineRule="auto"/>
        <w:ind w:firstLineChars="150" w:firstLine="360"/>
        <w:rPr>
          <w:kern w:val="0"/>
          <w:sz w:val="24"/>
          <w:szCs w:val="21"/>
        </w:rPr>
      </w:pPr>
      <w:r w:rsidRPr="00F13EDD">
        <w:rPr>
          <w:kern w:val="0"/>
          <w:sz w:val="24"/>
          <w:szCs w:val="21"/>
        </w:rPr>
        <w:t>6.3</w:t>
      </w:r>
      <w:r w:rsidRPr="00F13EDD">
        <w:rPr>
          <w:kern w:val="0"/>
          <w:sz w:val="24"/>
          <w:szCs w:val="21"/>
        </w:rPr>
        <w:t>维修响应时间：</w:t>
      </w:r>
      <w:r w:rsidRPr="00F13EDD">
        <w:rPr>
          <w:kern w:val="0"/>
          <w:sz w:val="24"/>
          <w:szCs w:val="21"/>
        </w:rPr>
        <w:t>8</w:t>
      </w:r>
      <w:r w:rsidRPr="00F13EDD">
        <w:rPr>
          <w:kern w:val="0"/>
          <w:sz w:val="24"/>
          <w:szCs w:val="21"/>
        </w:rPr>
        <w:t>小时内响应，</w:t>
      </w:r>
      <w:r w:rsidRPr="00F13EDD">
        <w:rPr>
          <w:kern w:val="0"/>
          <w:sz w:val="24"/>
          <w:szCs w:val="21"/>
        </w:rPr>
        <w:t>48</w:t>
      </w:r>
      <w:r w:rsidRPr="00F13EDD">
        <w:rPr>
          <w:kern w:val="0"/>
          <w:sz w:val="24"/>
          <w:szCs w:val="21"/>
        </w:rPr>
        <w:t>小时内到现场。</w:t>
      </w:r>
    </w:p>
    <w:p w14:paraId="3862D032" w14:textId="77777777" w:rsidR="003643A8" w:rsidRPr="00F13EDD" w:rsidRDefault="003643A8" w:rsidP="003643A8">
      <w:pPr>
        <w:spacing w:line="360" w:lineRule="auto"/>
        <w:ind w:leftChars="171" w:left="839" w:hangingChars="200" w:hanging="480"/>
        <w:rPr>
          <w:kern w:val="0"/>
          <w:sz w:val="24"/>
          <w:szCs w:val="21"/>
        </w:rPr>
      </w:pPr>
      <w:r w:rsidRPr="00F13EDD">
        <w:rPr>
          <w:kern w:val="0"/>
          <w:sz w:val="24"/>
          <w:szCs w:val="21"/>
        </w:rPr>
        <w:t>6.4</w:t>
      </w:r>
      <w:r w:rsidRPr="00F13EDD">
        <w:rPr>
          <w:kern w:val="0"/>
          <w:sz w:val="24"/>
          <w:szCs w:val="21"/>
        </w:rPr>
        <w:t>人员培训：必须提供完善的培训，包括厂方应用中心（</w:t>
      </w:r>
      <w:r w:rsidRPr="00F13EDD">
        <w:rPr>
          <w:kern w:val="0"/>
          <w:sz w:val="24"/>
          <w:szCs w:val="21"/>
        </w:rPr>
        <w:t>4</w:t>
      </w:r>
      <w:r w:rsidRPr="00F13EDD">
        <w:rPr>
          <w:kern w:val="0"/>
          <w:sz w:val="24"/>
          <w:szCs w:val="21"/>
        </w:rPr>
        <w:t>人）免费培训，现场培训，直到用户独立操作仪器，并满足分析要求为止。</w:t>
      </w:r>
    </w:p>
    <w:p w14:paraId="41D9E2C2" w14:textId="77777777" w:rsidR="003643A8" w:rsidRPr="00F13EDD" w:rsidRDefault="003643A8" w:rsidP="003643A8">
      <w:pPr>
        <w:spacing w:line="360" w:lineRule="auto"/>
        <w:ind w:firstLineChars="150" w:firstLine="360"/>
        <w:rPr>
          <w:kern w:val="0"/>
          <w:sz w:val="24"/>
          <w:szCs w:val="21"/>
        </w:rPr>
      </w:pPr>
      <w:r w:rsidRPr="00F13EDD">
        <w:rPr>
          <w:kern w:val="0"/>
          <w:sz w:val="24"/>
          <w:szCs w:val="21"/>
        </w:rPr>
        <w:t>6.5</w:t>
      </w:r>
      <w:r w:rsidRPr="00F13EDD">
        <w:rPr>
          <w:kern w:val="0"/>
          <w:sz w:val="24"/>
          <w:szCs w:val="21"/>
        </w:rPr>
        <w:t>交货地点：中国科学院兰州化学物理研究所</w:t>
      </w:r>
    </w:p>
    <w:p w14:paraId="5EDD0916" w14:textId="77777777" w:rsidR="003643A8" w:rsidRPr="00F13EDD" w:rsidRDefault="003643A8" w:rsidP="003643A8">
      <w:pPr>
        <w:pStyle w:val="a0"/>
        <w:spacing w:line="360" w:lineRule="auto"/>
        <w:ind w:leftChars="95" w:left="199" w:firstLineChars="50" w:firstLine="120"/>
        <w:rPr>
          <w:sz w:val="24"/>
        </w:rPr>
      </w:pPr>
      <w:r w:rsidRPr="00F13EDD">
        <w:rPr>
          <w:kern w:val="0"/>
          <w:sz w:val="24"/>
          <w:szCs w:val="21"/>
        </w:rPr>
        <w:t xml:space="preserve">6.6 </w:t>
      </w:r>
      <w:r w:rsidRPr="00F13EDD">
        <w:rPr>
          <w:kern w:val="0"/>
          <w:sz w:val="24"/>
          <w:szCs w:val="21"/>
        </w:rPr>
        <w:t>交货时间：合同签订后</w:t>
      </w:r>
      <w:r w:rsidRPr="00F13EDD">
        <w:rPr>
          <w:kern w:val="0"/>
          <w:sz w:val="24"/>
          <w:szCs w:val="21"/>
        </w:rPr>
        <w:t>7</w:t>
      </w:r>
      <w:r w:rsidRPr="00F13EDD">
        <w:rPr>
          <w:kern w:val="0"/>
          <w:sz w:val="24"/>
          <w:szCs w:val="21"/>
        </w:rPr>
        <w:t>个月内。</w:t>
      </w:r>
    </w:p>
    <w:p w14:paraId="57625333" w14:textId="77777777" w:rsidR="001D1CC6" w:rsidRPr="003643A8" w:rsidRDefault="001D1CC6"/>
    <w:sectPr w:rsidR="001D1CC6" w:rsidRPr="003643A8">
      <w:headerReference w:type="default" r:id="rId7"/>
      <w:footerReference w:type="default" r:id="rId8"/>
      <w:footerReference w:type="first" r:id="rId9"/>
      <w:pgSz w:w="11906" w:h="16838"/>
      <w:pgMar w:top="1418" w:right="1418" w:bottom="1418" w:left="1418" w:header="851" w:footer="992" w:gutter="0"/>
      <w:pgNumType w:start="0"/>
      <w:cols w:space="720"/>
      <w:titlePg/>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3EEDF7C" w14:textId="77777777" w:rsidR="00664E14" w:rsidRDefault="00664E14" w:rsidP="003643A8">
      <w:r>
        <w:separator/>
      </w:r>
    </w:p>
  </w:endnote>
  <w:endnote w:type="continuationSeparator" w:id="0">
    <w:p w14:paraId="55625D80" w14:textId="77777777" w:rsidR="00664E14" w:rsidRDefault="00664E14" w:rsidP="003643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仿宋_GB2312">
    <w:altName w:val="微软雅黑"/>
    <w:charset w:val="86"/>
    <w:family w:val="modern"/>
    <w:pitch w:val="fixed"/>
    <w:sig w:usb0="00000001" w:usb1="080E0000" w:usb2="00000010" w:usb3="00000000" w:csb0="00040000" w:csb1="00000000"/>
  </w:font>
  <w:font w:name="等线">
    <w:altName w:val="DengXian"/>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黑体">
    <w:altName w:val="SimHei"/>
    <w:panose1 w:val="02010609060101010101"/>
    <w:charset w:val="86"/>
    <w:family w:val="modern"/>
    <w:pitch w:val="fixed"/>
    <w:sig w:usb0="800002BF" w:usb1="38CF7CFA" w:usb2="00000016" w:usb3="00000000" w:csb0="00040001" w:csb1="00000000"/>
  </w:font>
  <w:font w:name="等线 Light">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383AAF" w14:textId="77777777" w:rsidR="00000000" w:rsidRDefault="00000000">
    <w:pPr>
      <w:pStyle w:val="a6"/>
      <w:jc w:val="center"/>
    </w:pPr>
    <w:r>
      <w:fldChar w:fldCharType="begin"/>
    </w:r>
    <w:r>
      <w:instrText>PAGE   \* MERGEFORMAT</w:instrText>
    </w:r>
    <w:r>
      <w:fldChar w:fldCharType="separate"/>
    </w:r>
    <w:r w:rsidRPr="00BE4DBF">
      <w:rPr>
        <w:noProof/>
        <w:lang w:val="zh-CN"/>
      </w:rPr>
      <w:t>21</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73F588" w14:textId="77777777" w:rsidR="00000000" w:rsidRDefault="00000000">
    <w:pPr>
      <w:pStyle w:val="a6"/>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4C34413" w14:textId="77777777" w:rsidR="00664E14" w:rsidRDefault="00664E14" w:rsidP="003643A8">
      <w:r>
        <w:separator/>
      </w:r>
    </w:p>
  </w:footnote>
  <w:footnote w:type="continuationSeparator" w:id="0">
    <w:p w14:paraId="70B75ECA" w14:textId="77777777" w:rsidR="00664E14" w:rsidRDefault="00664E14" w:rsidP="003643A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B27E50" w14:textId="77777777" w:rsidR="00000000" w:rsidRDefault="00000000">
    <w:pPr>
      <w:pStyle w:val="a4"/>
      <w:jc w:val="both"/>
    </w:pPr>
    <w:r>
      <w:rPr>
        <w:rFonts w:hint="eastAsia"/>
        <w:i/>
      </w:rPr>
      <w:t>东方国际招标有限责任公司</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5839C3"/>
    <w:multiLevelType w:val="multilevel"/>
    <w:tmpl w:val="0409001D"/>
    <w:lvl w:ilvl="0">
      <w:start w:val="1"/>
      <w:numFmt w:val="decimal"/>
      <w:lvlText w:val="%1"/>
      <w:lvlJc w:val="left"/>
      <w:pPr>
        <w:ind w:left="425" w:hanging="425"/>
      </w:pPr>
    </w:lvl>
    <w:lvl w:ilvl="1">
      <w:start w:val="1"/>
      <w:numFmt w:val="decimal"/>
      <w:lvlText w:val="%1.%2"/>
      <w:lvlJc w:val="left"/>
      <w:pPr>
        <w:ind w:left="992" w:hanging="567"/>
      </w:pPr>
    </w:lvl>
    <w:lvl w:ilvl="2">
      <w:start w:val="1"/>
      <w:numFmt w:val="decimal"/>
      <w:lvlText w:val="%1.%2.%3"/>
      <w:lvlJc w:val="left"/>
      <w:pPr>
        <w:ind w:left="1418" w:hanging="567"/>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1" w15:restartNumberingAfterBreak="0">
    <w:nsid w:val="4C6D2DDC"/>
    <w:multiLevelType w:val="multilevel"/>
    <w:tmpl w:val="D66EF89E"/>
    <w:lvl w:ilvl="0">
      <w:start w:val="1"/>
      <w:numFmt w:val="decimal"/>
      <w:lvlText w:val="%1"/>
      <w:lvlJc w:val="left"/>
      <w:pPr>
        <w:ind w:left="425" w:hanging="425"/>
      </w:pPr>
      <w:rPr>
        <w:rFonts w:hint="eastAsia"/>
      </w:rPr>
    </w:lvl>
    <w:lvl w:ilvl="1">
      <w:start w:val="1"/>
      <w:numFmt w:val="decimal"/>
      <w:lvlText w:val="2.%2"/>
      <w:lvlJc w:val="left"/>
      <w:pPr>
        <w:ind w:left="992" w:hanging="567"/>
      </w:pPr>
      <w:rPr>
        <w:rFonts w:hint="eastAsia"/>
      </w:rPr>
    </w:lvl>
    <w:lvl w:ilvl="2">
      <w:start w:val="1"/>
      <w:numFmt w:val="decimal"/>
      <w:lvlText w:val="%1.%2.%3"/>
      <w:lvlJc w:val="left"/>
      <w:pPr>
        <w:ind w:left="1418" w:hanging="567"/>
      </w:pPr>
      <w:rPr>
        <w:rFonts w:hint="eastAsia"/>
      </w:rPr>
    </w:lvl>
    <w:lvl w:ilvl="3">
      <w:start w:val="1"/>
      <w:numFmt w:val="decimal"/>
      <w:lvlText w:val="%1.%2.%3.%4"/>
      <w:lvlJc w:val="left"/>
      <w:pPr>
        <w:ind w:left="1984" w:hanging="708"/>
      </w:pPr>
      <w:rPr>
        <w:rFonts w:hint="eastAsia"/>
      </w:rPr>
    </w:lvl>
    <w:lvl w:ilvl="4">
      <w:start w:val="1"/>
      <w:numFmt w:val="decimal"/>
      <w:lvlText w:val="%1.%2.%3.%4.%5"/>
      <w:lvlJc w:val="left"/>
      <w:pPr>
        <w:ind w:left="2551" w:hanging="850"/>
      </w:pPr>
      <w:rPr>
        <w:rFonts w:hint="eastAsia"/>
      </w:rPr>
    </w:lvl>
    <w:lvl w:ilvl="5">
      <w:start w:val="1"/>
      <w:numFmt w:val="decimal"/>
      <w:lvlText w:val="%1.%2.%3.%4.%5.%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2" w15:restartNumberingAfterBreak="0">
    <w:nsid w:val="4FA36004"/>
    <w:multiLevelType w:val="hybridMultilevel"/>
    <w:tmpl w:val="BEDA6A2E"/>
    <w:lvl w:ilvl="0" w:tplc="04090013">
      <w:start w:val="1"/>
      <w:numFmt w:val="chineseCountingThousand"/>
      <w:lvlText w:val="%1、"/>
      <w:lvlJc w:val="left"/>
      <w:pPr>
        <w:tabs>
          <w:tab w:val="num" w:pos="420"/>
        </w:tabs>
        <w:ind w:left="420" w:hanging="42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 w15:restartNumberingAfterBreak="0">
    <w:nsid w:val="68F84946"/>
    <w:multiLevelType w:val="multilevel"/>
    <w:tmpl w:val="68F84946"/>
    <w:lvl w:ilvl="0">
      <w:start w:val="1"/>
      <w:numFmt w:val="decimal"/>
      <w:lvlText w:val="%1）"/>
      <w:lvlJc w:val="left"/>
      <w:pPr>
        <w:tabs>
          <w:tab w:val="left" w:pos="0"/>
        </w:tabs>
        <w:ind w:left="1896" w:hanging="396"/>
      </w:pPr>
      <w:rPr>
        <w:rFonts w:eastAsia="仿宋_GB2312" w:hint="eastAsia"/>
        <w:b w:val="0"/>
        <w:i w:val="0"/>
        <w:color w:val="auto"/>
      </w:rPr>
    </w:lvl>
    <w:lvl w:ilvl="1">
      <w:start w:val="8"/>
      <w:numFmt w:val="japaneseCounting"/>
      <w:lvlText w:val="第%2章"/>
      <w:lvlJc w:val="left"/>
      <w:pPr>
        <w:tabs>
          <w:tab w:val="left" w:pos="0"/>
        </w:tabs>
        <w:ind w:left="1935" w:hanging="1515"/>
      </w:pPr>
      <w:rPr>
        <w:rFonts w:hint="default"/>
      </w:rPr>
    </w:lvl>
    <w:lvl w:ilvl="2">
      <w:start w:val="1"/>
      <w:numFmt w:val="japaneseCounting"/>
      <w:lvlText w:val="%3、"/>
      <w:lvlJc w:val="left"/>
      <w:pPr>
        <w:tabs>
          <w:tab w:val="left" w:pos="0"/>
        </w:tabs>
        <w:ind w:left="1560" w:hanging="720"/>
      </w:pPr>
      <w:rPr>
        <w:rFonts w:hint="default"/>
      </w:rPr>
    </w:lvl>
    <w:lvl w:ilvl="3">
      <w:start w:val="1"/>
      <w:numFmt w:val="decimal"/>
      <w:lvlText w:val="%4."/>
      <w:lvlJc w:val="left"/>
      <w:pPr>
        <w:tabs>
          <w:tab w:val="left" w:pos="0"/>
        </w:tabs>
        <w:ind w:left="1680" w:hanging="420"/>
      </w:pPr>
    </w:lvl>
    <w:lvl w:ilvl="4">
      <w:start w:val="1"/>
      <w:numFmt w:val="lowerLetter"/>
      <w:lvlText w:val="%5)"/>
      <w:lvlJc w:val="left"/>
      <w:pPr>
        <w:tabs>
          <w:tab w:val="left" w:pos="0"/>
        </w:tabs>
        <w:ind w:left="2100" w:hanging="420"/>
      </w:pPr>
    </w:lvl>
    <w:lvl w:ilvl="5">
      <w:start w:val="1"/>
      <w:numFmt w:val="lowerRoman"/>
      <w:lvlText w:val="%6."/>
      <w:lvlJc w:val="right"/>
      <w:pPr>
        <w:tabs>
          <w:tab w:val="left" w:pos="0"/>
        </w:tabs>
        <w:ind w:left="2520" w:hanging="420"/>
      </w:pPr>
    </w:lvl>
    <w:lvl w:ilvl="6">
      <w:start w:val="1"/>
      <w:numFmt w:val="decimal"/>
      <w:lvlText w:val="%7."/>
      <w:lvlJc w:val="left"/>
      <w:pPr>
        <w:tabs>
          <w:tab w:val="left" w:pos="0"/>
        </w:tabs>
        <w:ind w:left="2940" w:hanging="420"/>
      </w:pPr>
    </w:lvl>
    <w:lvl w:ilvl="7">
      <w:start w:val="1"/>
      <w:numFmt w:val="lowerLetter"/>
      <w:lvlText w:val="%8)"/>
      <w:lvlJc w:val="left"/>
      <w:pPr>
        <w:tabs>
          <w:tab w:val="left" w:pos="0"/>
        </w:tabs>
        <w:ind w:left="3360" w:hanging="420"/>
      </w:pPr>
    </w:lvl>
    <w:lvl w:ilvl="8">
      <w:start w:val="1"/>
      <w:numFmt w:val="lowerRoman"/>
      <w:lvlText w:val="%9."/>
      <w:lvlJc w:val="right"/>
      <w:pPr>
        <w:tabs>
          <w:tab w:val="left" w:pos="0"/>
        </w:tabs>
        <w:ind w:left="3780" w:hanging="420"/>
      </w:pPr>
    </w:lvl>
  </w:abstractNum>
  <w:num w:numId="1" w16cid:durableId="1280185194">
    <w:abstractNumId w:val="3"/>
  </w:num>
  <w:num w:numId="2" w16cid:durableId="1715425425">
    <w:abstractNumId w:val="2"/>
  </w:num>
  <w:num w:numId="3" w16cid:durableId="1097484504">
    <w:abstractNumId w:val="0"/>
  </w:num>
  <w:num w:numId="4" w16cid:durableId="127416867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1CC6"/>
    <w:rsid w:val="001D1CC6"/>
    <w:rsid w:val="003643A8"/>
    <w:rsid w:val="00664E1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5:chartTrackingRefBased/>
  <w15:docId w15:val="{530E50AE-4DE2-4D26-BAEC-18F82A1DFE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zh-CN"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qFormat="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next w:val="a0"/>
    <w:qFormat/>
    <w:rsid w:val="003643A8"/>
    <w:pPr>
      <w:widowControl w:val="0"/>
      <w:jc w:val="both"/>
    </w:pPr>
    <w:rPr>
      <w:rFonts w:ascii="Times New Roman" w:eastAsia="宋体" w:hAnsi="Times New Roman" w:cs="Times New Roman"/>
      <w:szCs w:val="24"/>
      <w14:ligatures w14:val="none"/>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header"/>
    <w:basedOn w:val="a"/>
    <w:link w:val="a5"/>
    <w:uiPriority w:val="99"/>
    <w:unhideWhenUsed/>
    <w:qFormat/>
    <w:rsid w:val="003643A8"/>
    <w:pPr>
      <w:tabs>
        <w:tab w:val="center" w:pos="4153"/>
        <w:tab w:val="right" w:pos="8306"/>
      </w:tabs>
      <w:snapToGrid w:val="0"/>
      <w:jc w:val="center"/>
    </w:pPr>
    <w:rPr>
      <w:sz w:val="18"/>
      <w:szCs w:val="18"/>
    </w:rPr>
  </w:style>
  <w:style w:type="character" w:customStyle="1" w:styleId="a5">
    <w:name w:val="页眉 字符"/>
    <w:basedOn w:val="a1"/>
    <w:link w:val="a4"/>
    <w:uiPriority w:val="99"/>
    <w:rsid w:val="003643A8"/>
    <w:rPr>
      <w:sz w:val="18"/>
      <w:szCs w:val="18"/>
    </w:rPr>
  </w:style>
  <w:style w:type="paragraph" w:styleId="a6">
    <w:name w:val="footer"/>
    <w:basedOn w:val="a"/>
    <w:link w:val="a7"/>
    <w:unhideWhenUsed/>
    <w:qFormat/>
    <w:rsid w:val="003643A8"/>
    <w:pPr>
      <w:tabs>
        <w:tab w:val="center" w:pos="4153"/>
        <w:tab w:val="right" w:pos="8306"/>
      </w:tabs>
      <w:snapToGrid w:val="0"/>
      <w:jc w:val="left"/>
    </w:pPr>
    <w:rPr>
      <w:sz w:val="18"/>
      <w:szCs w:val="18"/>
    </w:rPr>
  </w:style>
  <w:style w:type="character" w:customStyle="1" w:styleId="a7">
    <w:name w:val="页脚 字符"/>
    <w:basedOn w:val="a1"/>
    <w:link w:val="a6"/>
    <w:uiPriority w:val="99"/>
    <w:rsid w:val="003643A8"/>
    <w:rPr>
      <w:sz w:val="18"/>
      <w:szCs w:val="18"/>
    </w:rPr>
  </w:style>
  <w:style w:type="paragraph" w:styleId="a0">
    <w:name w:val="Body Text Indent"/>
    <w:basedOn w:val="a"/>
    <w:link w:val="a8"/>
    <w:qFormat/>
    <w:rsid w:val="003643A8"/>
    <w:pPr>
      <w:spacing w:after="120"/>
      <w:ind w:leftChars="200" w:left="200"/>
    </w:pPr>
  </w:style>
  <w:style w:type="character" w:customStyle="1" w:styleId="a8">
    <w:name w:val="正文文本缩进 字符"/>
    <w:basedOn w:val="a1"/>
    <w:link w:val="a0"/>
    <w:rsid w:val="003643A8"/>
    <w:rPr>
      <w:rFonts w:ascii="Times New Roman" w:eastAsia="宋体" w:hAnsi="Times New Roman" w:cs="Times New Roman"/>
      <w:szCs w:val="24"/>
      <w14:ligatures w14:val="none"/>
    </w:rPr>
  </w:style>
  <w:style w:type="paragraph" w:styleId="a9">
    <w:name w:val="Plain Text"/>
    <w:aliases w:val="纯文本 Char Char Char Char Char,纯文本 Char Char Char Char Char Char Char Char Char Char Char Char Char Char Char Char Char Char Char Char Char Char Char Char Char Char Char Char Char,普通文字 Char,普通文字 Char Char Char Char Char Char Char Char Char Char,标题1 Ch"/>
    <w:basedOn w:val="a"/>
    <w:link w:val="aa"/>
    <w:qFormat/>
    <w:rsid w:val="003643A8"/>
    <w:rPr>
      <w:rFonts w:ascii="宋体"/>
      <w:szCs w:val="20"/>
    </w:rPr>
  </w:style>
  <w:style w:type="character" w:customStyle="1" w:styleId="aa">
    <w:name w:val="纯文本 字符"/>
    <w:aliases w:val="纯文本 Char Char Char Char Char 字符,纯文本 Char Char Char Char Char Char Char Char Char Char Char Char Char Char Char Char Char Char Char Char Char Char Char Char Char Char Char Char Char 字符,普通文字 Char 字符,标题1 Ch 字符"/>
    <w:basedOn w:val="a1"/>
    <w:link w:val="a9"/>
    <w:rsid w:val="003643A8"/>
    <w:rPr>
      <w:rFonts w:ascii="宋体" w:eastAsia="宋体" w:hAnsi="Times New Roman" w:cs="Times New Roman"/>
      <w:szCs w:val="20"/>
      <w14:ligatures w14:val="none"/>
    </w:rPr>
  </w:style>
  <w:style w:type="paragraph" w:styleId="ab">
    <w:name w:val="List Paragraph"/>
    <w:basedOn w:val="a"/>
    <w:uiPriority w:val="34"/>
    <w:qFormat/>
    <w:rsid w:val="003643A8"/>
    <w:pPr>
      <w:ind w:firstLineChars="200" w:firstLine="200"/>
    </w:pPr>
    <w:rPr>
      <w:rFonts w:ascii="Calibri" w:hAnsi="Calibri"/>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8</Pages>
  <Words>641</Words>
  <Characters>3659</Characters>
  <Application>Microsoft Office Word</Application>
  <DocSecurity>0</DocSecurity>
  <Lines>30</Lines>
  <Paragraphs>8</Paragraphs>
  <ScaleCrop>false</ScaleCrop>
  <Company/>
  <LinksUpToDate>false</LinksUpToDate>
  <CharactersWithSpaces>4292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东方招标 冯宇图</dc:creator>
  <cp:keywords/>
  <dc:description/>
  <cp:lastModifiedBy>东方招标 冯宇图</cp:lastModifiedBy>
  <cp:revision>2</cp:revision>
  <dcterms:created xsi:type="dcterms:W3CDTF">2023-11-24T10:23:00Z</dcterms:created>
  <dcterms:modified xsi:type="dcterms:W3CDTF">2023-11-24T10:23:00Z</dcterms:modified>
</cp:coreProperties>
</file>