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center"/>
        <w:textAlignment w:val="baseline"/>
        <w:rPr>
          <w:rFonts w:hint="eastAsia" w:ascii="微软雅黑" w:hAnsi="微软雅黑" w:eastAsia="微软雅黑" w:cs="微软雅黑"/>
          <w:b/>
          <w:bCs/>
          <w:i w:val="0"/>
          <w:iCs w:val="0"/>
          <w:caps w:val="0"/>
          <w:color w:val="383838"/>
          <w:spacing w:val="0"/>
          <w:sz w:val="24"/>
          <w:szCs w:val="24"/>
          <w:shd w:val="clear" w:fill="FFFFFF"/>
          <w:vertAlign w:val="baseline"/>
        </w:rPr>
      </w:pPr>
      <w:r>
        <w:rPr>
          <w:rFonts w:hint="eastAsia" w:ascii="微软雅黑" w:hAnsi="微软雅黑" w:eastAsia="微软雅黑" w:cs="微软雅黑"/>
          <w:b/>
          <w:bCs/>
          <w:i w:val="0"/>
          <w:iCs w:val="0"/>
          <w:caps w:val="0"/>
          <w:color w:val="383838"/>
          <w:spacing w:val="0"/>
          <w:sz w:val="24"/>
          <w:szCs w:val="24"/>
          <w:shd w:val="clear" w:fill="FFFFFF"/>
          <w:vertAlign w:val="baseline"/>
          <w:lang w:val="en-US" w:eastAsia="zh-CN"/>
        </w:rPr>
        <w:t>关于</w:t>
      </w:r>
      <w:r>
        <w:rPr>
          <w:rFonts w:hint="eastAsia" w:ascii="微软雅黑" w:hAnsi="微软雅黑" w:eastAsia="微软雅黑" w:cs="微软雅黑"/>
          <w:b/>
          <w:bCs/>
          <w:i w:val="0"/>
          <w:iCs w:val="0"/>
          <w:caps w:val="0"/>
          <w:color w:val="383838"/>
          <w:spacing w:val="0"/>
          <w:sz w:val="24"/>
          <w:szCs w:val="24"/>
          <w:shd w:val="clear" w:fill="FFFFFF"/>
          <w:vertAlign w:val="baseline"/>
        </w:rPr>
        <w:t>海南大学协同创新中心项目-校园网光缆迁移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center"/>
        <w:textAlignment w:val="baseline"/>
        <w:rPr>
          <w:rFonts w:hint="default" w:ascii="微软雅黑" w:hAnsi="微软雅黑" w:eastAsia="微软雅黑" w:cs="微软雅黑"/>
          <w:b/>
          <w:bCs/>
          <w:i w:val="0"/>
          <w:iCs w:val="0"/>
          <w:caps w:val="0"/>
          <w:color w:val="383838"/>
          <w:spacing w:val="0"/>
          <w:sz w:val="24"/>
          <w:szCs w:val="24"/>
          <w:shd w:val="clear" w:fill="FFFFFF"/>
          <w:vertAlign w:val="baseline"/>
          <w:lang w:val="en-US" w:eastAsia="zh-CN"/>
        </w:rPr>
      </w:pPr>
      <w:r>
        <w:rPr>
          <w:rFonts w:hint="eastAsia" w:ascii="微软雅黑" w:hAnsi="微软雅黑" w:eastAsia="微软雅黑" w:cs="微软雅黑"/>
          <w:b/>
          <w:bCs/>
          <w:i w:val="0"/>
          <w:iCs w:val="0"/>
          <w:caps w:val="0"/>
          <w:color w:val="383838"/>
          <w:spacing w:val="0"/>
          <w:sz w:val="24"/>
          <w:szCs w:val="24"/>
          <w:shd w:val="clear" w:fill="FFFFFF"/>
          <w:vertAlign w:val="baseline"/>
          <w:lang w:val="en-US" w:eastAsia="zh-CN"/>
        </w:rPr>
        <w:t>更正公告的通知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ascii="微软雅黑" w:hAnsi="微软雅黑" w:eastAsia="微软雅黑" w:cs="微软雅黑"/>
          <w:i w:val="0"/>
          <w:iCs w:val="0"/>
          <w:caps w:val="0"/>
          <w:color w:val="383838"/>
          <w:spacing w:val="0"/>
          <w:sz w:val="24"/>
          <w:szCs w:val="24"/>
        </w:rPr>
      </w:pPr>
      <w:r>
        <w:rPr>
          <w:rStyle w:val="7"/>
          <w:rFonts w:hint="eastAsia" w:ascii="微软雅黑" w:hAnsi="微软雅黑" w:eastAsia="微软雅黑" w:cs="微软雅黑"/>
          <w:b/>
          <w:bCs/>
          <w:i w:val="0"/>
          <w:iCs w:val="0"/>
          <w:caps w:val="0"/>
          <w:color w:val="383838"/>
          <w:spacing w:val="0"/>
          <w:sz w:val="24"/>
          <w:szCs w:val="24"/>
          <w:shd w:val="clear" w:fill="FFFFFF"/>
          <w:vertAlign w:val="baseline"/>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原公告的采购项目编号：</w:t>
      </w:r>
      <w:r>
        <w:rPr>
          <w:rFonts w:hint="eastAsia" w:ascii="微软雅黑" w:hAnsi="微软雅黑" w:eastAsia="微软雅黑" w:cs="微软雅黑"/>
          <w:i w:val="0"/>
          <w:iCs w:val="0"/>
          <w:caps w:val="0"/>
          <w:color w:val="383838"/>
          <w:spacing w:val="0"/>
          <w:sz w:val="24"/>
          <w:szCs w:val="24"/>
          <w:shd w:val="clear" w:fill="FFFFFF"/>
          <w:vertAlign w:val="baseline"/>
          <w:lang w:eastAsia="zh-CN"/>
        </w:rPr>
        <w:t xml:space="preserve">HD2023-2-003 </w:t>
      </w:r>
      <w:r>
        <w:rPr>
          <w:rFonts w:hint="eastAsia" w:ascii="微软雅黑" w:hAnsi="微软雅黑" w:eastAsia="微软雅黑" w:cs="微软雅黑"/>
          <w:i w:val="0"/>
          <w:iCs w:val="0"/>
          <w:caps w:val="0"/>
          <w:color w:val="383838"/>
          <w:spacing w:val="0"/>
          <w:sz w:val="24"/>
          <w:szCs w:val="24"/>
          <w:shd w:val="clear" w:fill="FFFFFF"/>
          <w:vertAlign w:val="baseline"/>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原公告的采购项目名称：</w:t>
      </w:r>
      <w:r>
        <w:rPr>
          <w:rFonts w:hint="eastAsia" w:ascii="微软雅黑" w:hAnsi="微软雅黑" w:eastAsia="微软雅黑" w:cs="微软雅黑"/>
          <w:i w:val="0"/>
          <w:iCs w:val="0"/>
          <w:caps w:val="0"/>
          <w:color w:val="383838"/>
          <w:spacing w:val="0"/>
          <w:sz w:val="24"/>
          <w:szCs w:val="24"/>
          <w:shd w:val="clear" w:fill="FFFFFF"/>
          <w:vertAlign w:val="baseline"/>
          <w:lang w:eastAsia="zh-CN"/>
        </w:rPr>
        <w:t>海南大学协同创新中心项目-校园网光缆迁移</w:t>
      </w:r>
      <w:r>
        <w:rPr>
          <w:rFonts w:hint="eastAsia" w:ascii="微软雅黑" w:hAnsi="微软雅黑" w:eastAsia="微软雅黑" w:cs="微软雅黑"/>
          <w:i w:val="0"/>
          <w:iCs w:val="0"/>
          <w:caps w:val="0"/>
          <w:color w:val="383838"/>
          <w:spacing w:val="0"/>
          <w:sz w:val="24"/>
          <w:szCs w:val="24"/>
          <w:shd w:val="clear" w:fill="FFFFFF"/>
          <w:vertAlign w:val="baseline"/>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首次公告日期：2023年03月14日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Style w:val="7"/>
          <w:rFonts w:hint="eastAsia" w:ascii="微软雅黑" w:hAnsi="微软雅黑" w:eastAsia="微软雅黑" w:cs="微软雅黑"/>
          <w:b/>
          <w:bCs/>
          <w:i w:val="0"/>
          <w:iCs w:val="0"/>
          <w:caps w:val="0"/>
          <w:color w:val="383838"/>
          <w:spacing w:val="0"/>
          <w:sz w:val="24"/>
          <w:szCs w:val="24"/>
          <w:shd w:val="clear" w:fill="FFFFFF"/>
          <w:vertAlign w:val="baseline"/>
        </w:rPr>
        <w:t>二、更正信息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更正事项：采购文件</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lang w:val="en-US" w:eastAsia="zh-CN"/>
        </w:rPr>
      </w:pPr>
      <w:r>
        <w:rPr>
          <w:rFonts w:hint="eastAsia" w:ascii="微软雅黑" w:hAnsi="微软雅黑" w:eastAsia="微软雅黑" w:cs="微软雅黑"/>
          <w:i w:val="0"/>
          <w:iCs w:val="0"/>
          <w:caps w:val="0"/>
          <w:color w:val="383838"/>
          <w:spacing w:val="0"/>
          <w:sz w:val="24"/>
          <w:szCs w:val="24"/>
          <w:shd w:val="clear" w:fill="FFFFFF"/>
          <w:vertAlign w:val="baseline"/>
        </w:rPr>
        <w:t>于2023年3月14日发布的</w:t>
      </w:r>
      <w:r>
        <w:rPr>
          <w:rFonts w:hint="eastAsia" w:ascii="微软雅黑" w:hAnsi="微软雅黑" w:eastAsia="微软雅黑" w:cs="微软雅黑"/>
          <w:i w:val="0"/>
          <w:iCs w:val="0"/>
          <w:caps w:val="0"/>
          <w:color w:val="383838"/>
          <w:spacing w:val="0"/>
          <w:sz w:val="24"/>
          <w:szCs w:val="24"/>
          <w:shd w:val="clear" w:fill="FFFFFF"/>
          <w:vertAlign w:val="baseline"/>
          <w:lang w:eastAsia="zh-CN"/>
        </w:rPr>
        <w:t>海南大学协同创新中心项目-校园网光缆迁移</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竞争性谈判项目中第一章中第二条</w:t>
      </w:r>
      <w:r>
        <w:rPr>
          <w:rFonts w:hint="eastAsia" w:ascii="微软雅黑" w:hAnsi="微软雅黑" w:eastAsia="微软雅黑" w:cs="微软雅黑"/>
          <w:i w:val="0"/>
          <w:iCs w:val="0"/>
          <w:caps w:val="0"/>
          <w:color w:val="383838"/>
          <w:spacing w:val="0"/>
          <w:sz w:val="24"/>
          <w:szCs w:val="24"/>
          <w:shd w:val="clear" w:fill="FFFFFF"/>
          <w:vertAlign w:val="baseline"/>
        </w:rPr>
        <w:t>供应商资格要求</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更正为：</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1、满足《中华人民共和国政府采购法》第二十二条规定；</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2、本项目采购标的对应的中小企业划分标准所属行业：建筑业。</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 xml:space="preserve"> 2.2本项目为预留份额专门面向中小企业的采购项目，参与本次采购的供应商须为本项目确定所属行业的中小企业；</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 xml:space="preserve"> 2.3《政府采购促进中小企业发展管理办法》、《关于促进残疾人就业政府采购政策的通知》、《财政部司法部关于政府采购支持监狱企业发展有关问题的通知书》</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3、本项目的特定资格要求：</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3.1、在中华人民共和国注册，具有独立承担民事责任能力的法人，需提供营业执照副本、组织机构代码证副本、税务登记证副本有效证件如已办以上三证合一的企业仅需提供统一社会信用代码的营业执照即可（需提供营业执照副本、组织机构代码证、税务登记证或三证合一证件的复印件加盖公章）；</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3.2、具有健全的财务会计制度（提供2022年任意一个季度的企业财务报表或2021年度审计报告复印件加盖公章）；</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3.3、具有依法缴纳税收和社会保障资金的良好记录（提供2022年1月至今任意3个月的社会保障缴费记录复印件加盖公章）</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3.4、参加政府采购活动前三年内，在经营活动中没有重大违法记录（提供声明函，成立不足三年的从成立之日起计算）；</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3.5、在“信用中国”网站（www.creditchina.gov.cn）、中国政府采购网（www.ccgp.gov.cn）没有被列入失信被执行人（以自动关联的中国执行信息公开网查询结果为准）、重大税收违法失信主体、政府采购严重违法失信行为记录名单的供应商；</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3.6、具备通信工程施工总承包叁级（含）以上资质或根据《住房和城乡建设部关于印发建设工程企业资质管理制度改革方案的通知（建市〔2020〕94 号）换发新证通信工程施工总承包乙级（含）以上资质，同时具有合格有效的安全生产许可证。；</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7</w:t>
      </w:r>
      <w:r>
        <w:rPr>
          <w:rFonts w:hint="eastAsia" w:ascii="微软雅黑" w:hAnsi="微软雅黑" w:eastAsia="微软雅黑" w:cs="微软雅黑"/>
          <w:i w:val="0"/>
          <w:iCs w:val="0"/>
          <w:caps w:val="0"/>
          <w:color w:val="383838"/>
          <w:spacing w:val="0"/>
          <w:sz w:val="24"/>
          <w:szCs w:val="24"/>
          <w:shd w:val="clear" w:fill="FFFFFF"/>
          <w:vertAlign w:val="baseline"/>
        </w:rPr>
        <w:t>、投标供应商须在海南省住房和城乡建设厅海南省建筑工程全过程监管信息平台完成《海南省建筑企业诚信档案手册》登记（提供企业诚信档案手册）；</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3.</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8</w:t>
      </w:r>
      <w:r>
        <w:rPr>
          <w:rFonts w:hint="eastAsia" w:ascii="微软雅黑" w:hAnsi="微软雅黑" w:eastAsia="微软雅黑" w:cs="微软雅黑"/>
          <w:i w:val="0"/>
          <w:iCs w:val="0"/>
          <w:caps w:val="0"/>
          <w:color w:val="383838"/>
          <w:spacing w:val="0"/>
          <w:sz w:val="24"/>
          <w:szCs w:val="24"/>
          <w:shd w:val="clear" w:fill="FFFFFF"/>
          <w:vertAlign w:val="baseline"/>
        </w:rPr>
        <w:t>、购买本项目谈判文件并缴纳</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谈判</w:t>
      </w:r>
      <w:r>
        <w:rPr>
          <w:rFonts w:hint="eastAsia" w:ascii="微软雅黑" w:hAnsi="微软雅黑" w:eastAsia="微软雅黑" w:cs="微软雅黑"/>
          <w:i w:val="0"/>
          <w:iCs w:val="0"/>
          <w:caps w:val="0"/>
          <w:color w:val="383838"/>
          <w:spacing w:val="0"/>
          <w:sz w:val="24"/>
          <w:szCs w:val="24"/>
          <w:shd w:val="clear" w:fill="FFFFFF"/>
          <w:vertAlign w:val="baseline"/>
        </w:rPr>
        <w:t>保证金；</w:t>
      </w:r>
    </w:p>
    <w:p>
      <w:pPr>
        <w:widowControl/>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lang w:val="en-US" w:eastAsia="zh-CN"/>
        </w:rPr>
      </w:pPr>
      <w:r>
        <w:rPr>
          <w:rFonts w:hint="eastAsia" w:ascii="微软雅黑" w:hAnsi="微软雅黑" w:eastAsia="微软雅黑" w:cs="微软雅黑"/>
          <w:i w:val="0"/>
          <w:iCs w:val="0"/>
          <w:caps w:val="0"/>
          <w:color w:val="383838"/>
          <w:spacing w:val="0"/>
          <w:sz w:val="24"/>
          <w:szCs w:val="24"/>
          <w:shd w:val="clear" w:fill="FFFFFF"/>
          <w:vertAlign w:val="baseline"/>
        </w:rPr>
        <w:t>3.</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9</w:t>
      </w:r>
      <w:r>
        <w:rPr>
          <w:rFonts w:hint="eastAsia" w:ascii="微软雅黑" w:hAnsi="微软雅黑" w:eastAsia="微软雅黑" w:cs="微软雅黑"/>
          <w:i w:val="0"/>
          <w:iCs w:val="0"/>
          <w:caps w:val="0"/>
          <w:color w:val="383838"/>
          <w:spacing w:val="0"/>
          <w:sz w:val="24"/>
          <w:szCs w:val="24"/>
          <w:shd w:val="clear" w:fill="FFFFFF"/>
          <w:vertAlign w:val="baseline"/>
        </w:rPr>
        <w:t xml:space="preserve">、本项目不接受联合体投标。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righ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更正日期：2023年03月1</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9</w:t>
      </w:r>
      <w:r>
        <w:rPr>
          <w:rFonts w:hint="eastAsia" w:ascii="微软雅黑" w:hAnsi="微软雅黑" w:eastAsia="微软雅黑" w:cs="微软雅黑"/>
          <w:i w:val="0"/>
          <w:iCs w:val="0"/>
          <w:caps w:val="0"/>
          <w:color w:val="383838"/>
          <w:spacing w:val="0"/>
          <w:sz w:val="24"/>
          <w:szCs w:val="24"/>
          <w:shd w:val="clear" w:fill="FFFFFF"/>
          <w:vertAlign w:val="baseline"/>
        </w:rPr>
        <w:t>日　</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Style w:val="7"/>
          <w:rFonts w:hint="eastAsia" w:ascii="微软雅黑" w:hAnsi="微软雅黑" w:eastAsia="微软雅黑" w:cs="微软雅黑"/>
          <w:b/>
          <w:bCs/>
          <w:i w:val="0"/>
          <w:iCs w:val="0"/>
          <w:caps w:val="0"/>
          <w:color w:val="383838"/>
          <w:spacing w:val="0"/>
          <w:sz w:val="24"/>
          <w:szCs w:val="24"/>
          <w:shd w:val="clear" w:fill="FFFFFF"/>
          <w:vertAlign w:val="baseline"/>
        </w:rPr>
      </w:pPr>
      <w:r>
        <w:rPr>
          <w:rStyle w:val="7"/>
          <w:rFonts w:hint="eastAsia" w:ascii="微软雅黑" w:hAnsi="微软雅黑" w:eastAsia="微软雅黑" w:cs="微软雅黑"/>
          <w:b/>
          <w:bCs/>
          <w:i w:val="0"/>
          <w:iCs w:val="0"/>
          <w:caps w:val="0"/>
          <w:color w:val="383838"/>
          <w:spacing w:val="0"/>
          <w:sz w:val="24"/>
          <w:szCs w:val="24"/>
          <w:shd w:val="clear" w:fill="FFFFFF"/>
          <w:vertAlign w:val="baseline"/>
        </w:rPr>
        <w:t>其他补充事宜</w:t>
      </w:r>
    </w:p>
    <w:p>
      <w:pPr>
        <w:widowControl/>
        <w:numPr>
          <w:ilvl w:val="0"/>
          <w:numId w:val="2"/>
        </w:numPr>
        <w:shd w:val="clear" w:color="auto" w:fill="FFFFFF"/>
        <w:wordWrap w:val="0"/>
        <w:spacing w:before="75" w:line="360" w:lineRule="atLeast"/>
        <w:ind w:firstLine="360" w:firstLineChars="150"/>
        <w:jc w:val="left"/>
        <w:rPr>
          <w:rFonts w:hint="eastAsia" w:ascii="微软雅黑" w:hAnsi="微软雅黑" w:eastAsia="微软雅黑" w:cs="微软雅黑"/>
          <w:i w:val="0"/>
          <w:iCs w:val="0"/>
          <w:caps w:val="0"/>
          <w:color w:val="383838"/>
          <w:spacing w:val="0"/>
          <w:sz w:val="24"/>
          <w:szCs w:val="24"/>
          <w:shd w:val="clear" w:fill="FFFFFF"/>
          <w:vertAlign w:val="baseline"/>
          <w:lang w:val="en-US" w:eastAsia="zh-CN"/>
        </w:rPr>
      </w:pPr>
      <w:bookmarkStart w:id="0" w:name="_GoBack"/>
      <w:r>
        <w:rPr>
          <w:rFonts w:hint="eastAsia" w:ascii="微软雅黑" w:hAnsi="微软雅黑" w:eastAsia="微软雅黑" w:cs="微软雅黑"/>
          <w:i w:val="0"/>
          <w:iCs w:val="0"/>
          <w:caps w:val="0"/>
          <w:color w:val="383838"/>
          <w:spacing w:val="0"/>
          <w:sz w:val="24"/>
          <w:szCs w:val="24"/>
          <w:shd w:val="clear" w:fill="FFFFFF"/>
          <w:vertAlign w:val="baseline"/>
        </w:rPr>
        <w:t>更正事项涉及采购文件内容变更</w:t>
      </w:r>
      <w:r>
        <w:rPr>
          <w:rFonts w:hint="eastAsia" w:ascii="微软雅黑" w:hAnsi="微软雅黑" w:eastAsia="微软雅黑" w:cs="微软雅黑"/>
          <w:i w:val="0"/>
          <w:iCs w:val="0"/>
          <w:caps w:val="0"/>
          <w:color w:val="383838"/>
          <w:spacing w:val="0"/>
          <w:sz w:val="24"/>
          <w:szCs w:val="24"/>
          <w:shd w:val="clear" w:fill="FFFFFF"/>
          <w:vertAlign w:val="baseline"/>
          <w:lang w:eastAsia="zh-CN"/>
        </w:rPr>
        <w:t>，</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请各供应商根据更改后的采购文件重新编制响应文件，以免影响后续投标。</w:t>
      </w:r>
    </w:p>
    <w:p>
      <w:pPr>
        <w:widowControl/>
        <w:numPr>
          <w:ilvl w:val="0"/>
          <w:numId w:val="2"/>
        </w:numPr>
        <w:shd w:val="clear" w:color="auto" w:fill="FFFFFF"/>
        <w:wordWrap w:val="0"/>
        <w:spacing w:before="75" w:line="360" w:lineRule="atLeast"/>
        <w:ind w:firstLine="360" w:firstLineChars="150"/>
        <w:jc w:val="left"/>
        <w:rPr>
          <w:rFonts w:hint="default" w:ascii="微软雅黑" w:hAnsi="微软雅黑" w:eastAsia="微软雅黑" w:cs="微软雅黑"/>
          <w:i w:val="0"/>
          <w:iCs w:val="0"/>
          <w:caps w:val="0"/>
          <w:color w:val="383838"/>
          <w:spacing w:val="0"/>
          <w:sz w:val="24"/>
          <w:szCs w:val="24"/>
          <w:shd w:val="clear" w:fill="FFFFFF"/>
          <w:vertAlign w:val="baseline"/>
          <w:lang w:val="en-US" w:eastAsia="zh-CN"/>
        </w:rPr>
      </w:pP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因更改公告距离响应文件递交截止之日不足3个工作日，现将响应文件递交截止时间顺延至2023年3月23日9时30分（北京时间），保证金到账日期同响应文件递交截止时间，递交地址不变。</w:t>
      </w:r>
    </w:p>
    <w:p>
      <w:pPr>
        <w:widowControl/>
        <w:numPr>
          <w:ilvl w:val="0"/>
          <w:numId w:val="2"/>
        </w:numPr>
        <w:shd w:val="clear" w:color="auto" w:fill="FFFFFF"/>
        <w:wordWrap w:val="0"/>
        <w:spacing w:before="75" w:line="360" w:lineRule="atLeast"/>
        <w:ind w:firstLine="360" w:firstLineChars="150"/>
        <w:jc w:val="left"/>
        <w:rPr>
          <w:rFonts w:hint="default" w:ascii="微软雅黑" w:hAnsi="微软雅黑" w:eastAsia="微软雅黑" w:cs="微软雅黑"/>
          <w:i w:val="0"/>
          <w:iCs w:val="0"/>
          <w:caps w:val="0"/>
          <w:color w:val="383838"/>
          <w:spacing w:val="0"/>
          <w:sz w:val="24"/>
          <w:szCs w:val="24"/>
          <w:shd w:val="clear" w:fill="FFFFFF"/>
          <w:vertAlign w:val="baseline"/>
          <w:lang w:val="en-US" w:eastAsia="zh-CN"/>
        </w:rPr>
      </w:pP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获取竞争性谈判文件时间顺延至2023年3月22日17:30（北京时间），获取地址不变。</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Style w:val="7"/>
          <w:rFonts w:hint="eastAsia" w:ascii="微软雅黑" w:hAnsi="微软雅黑" w:eastAsia="微软雅黑" w:cs="微软雅黑"/>
          <w:b/>
          <w:bCs/>
          <w:i w:val="0"/>
          <w:iCs w:val="0"/>
          <w:caps w:val="0"/>
          <w:color w:val="383838"/>
          <w:spacing w:val="0"/>
          <w:sz w:val="24"/>
          <w:szCs w:val="24"/>
          <w:shd w:val="clear" w:fill="FFFFFF"/>
          <w:vertAlign w:val="baseline"/>
        </w:rPr>
        <w:t>四、凡对本次公告内容提出询问，请按以下方式联系。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采购人名称：海南大学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采购人机构所在地点：海南省海口市美兰区人民大道58号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联系人：苏老师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电  话：0898-66251770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代理机构名称：同致诚工程咨询有限公司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代理机构地点：海口市美兰区沿江四路金达小区A1栋别墅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联系人：黄工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line="24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电 话：0898-66264406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66D5D3"/>
    <w:multiLevelType w:val="singleLevel"/>
    <w:tmpl w:val="8166D5D3"/>
    <w:lvl w:ilvl="0" w:tentative="0">
      <w:start w:val="1"/>
      <w:numFmt w:val="decimal"/>
      <w:suff w:val="nothing"/>
      <w:lvlText w:val="%1、"/>
      <w:lvlJc w:val="left"/>
    </w:lvl>
  </w:abstractNum>
  <w:abstractNum w:abstractNumId="1">
    <w:nsid w:val="5F17C7AC"/>
    <w:multiLevelType w:val="singleLevel"/>
    <w:tmpl w:val="5F17C7AC"/>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3NTg1NTcyMDgwYTliYmUzZGM2YWI1M2ViYTM0ZWEifQ=="/>
  </w:docVars>
  <w:rsids>
    <w:rsidRoot w:val="39AC184C"/>
    <w:rsid w:val="2CFD4BAD"/>
    <w:rsid w:val="32B22FEC"/>
    <w:rsid w:val="39AC184C"/>
    <w:rsid w:val="4FFD46C8"/>
    <w:rsid w:val="5A634EBB"/>
    <w:rsid w:val="6938196E"/>
    <w:rsid w:val="76D8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1246</Words>
  <Characters>1380</Characters>
  <Lines>0</Lines>
  <Paragraphs>0</Paragraphs>
  <TotalTime>1</TotalTime>
  <ScaleCrop>false</ScaleCrop>
  <LinksUpToDate>false</LinksUpToDate>
  <CharactersWithSpaces>1408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2023-03-19T05:38:00Z</dcterms:created>
  <dc:creator>江夏子弟</dc:creator>
  <cp:lastModifiedBy>江夏子弟</cp:lastModifiedBy>
  <dcterms:modified xsi:type="dcterms:W3CDTF">2023-03-19T07:56:36Z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55FF311C0687425FB7935D4EFB9CE495</vt:lpwstr>
  </property>
</Properties>
</file>