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1AFABE">
      <w:pPr>
        <w:rPr>
          <w:rFonts w:hint="eastAsia" w:ascii="宋体" w:hAnsi="宋体" w:eastAsia="宋体" w:cs="宋体"/>
          <w:color w:val="auto"/>
        </w:rPr>
      </w:pPr>
    </w:p>
    <w:p w14:paraId="54ECAB90">
      <w:pPr>
        <w:pStyle w:val="2"/>
        <w:bidi w:val="0"/>
        <w:jc w:val="center"/>
        <w:rPr>
          <w:rFonts w:hint="eastAsia" w:ascii="宋体" w:hAnsi="宋体" w:eastAsia="宋体" w:cs="宋体"/>
          <w:lang w:val="en-US" w:eastAsia="zh-CN"/>
        </w:rPr>
      </w:pPr>
      <w:r>
        <w:rPr>
          <w:rFonts w:hint="eastAsia" w:ascii="宋体" w:hAnsi="宋体" w:eastAsia="宋体" w:cs="宋体"/>
          <w:lang w:val="en-US" w:eastAsia="zh-CN"/>
        </w:rPr>
        <w:t>采购包1</w:t>
      </w:r>
      <w:bookmarkStart w:id="0" w:name="_GoBack"/>
      <w:bookmarkEnd w:id="0"/>
      <w:r>
        <w:rPr>
          <w:rFonts w:hint="eastAsia" w:ascii="宋体" w:hAnsi="宋体" w:eastAsia="宋体" w:cs="宋体"/>
          <w:lang w:val="en-US" w:eastAsia="zh-CN"/>
        </w:rPr>
        <w:t>：投标（响应）报价明细表</w:t>
      </w:r>
    </w:p>
    <w:tbl>
      <w:tblPr>
        <w:tblStyle w:val="7"/>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56" w:type="dxa"/>
          <w:left w:w="96" w:type="dxa"/>
          <w:bottom w:w="56" w:type="dxa"/>
          <w:right w:w="96" w:type="dxa"/>
        </w:tblCellMar>
      </w:tblPr>
      <w:tblGrid>
        <w:gridCol w:w="716"/>
        <w:gridCol w:w="1636"/>
        <w:gridCol w:w="3666"/>
        <w:gridCol w:w="12"/>
        <w:gridCol w:w="802"/>
        <w:gridCol w:w="814"/>
        <w:gridCol w:w="849"/>
      </w:tblGrid>
      <w:tr w14:paraId="644DB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56" w:type="dxa"/>
            <w:left w:w="96" w:type="dxa"/>
            <w:bottom w:w="56" w:type="dxa"/>
            <w:right w:w="96" w:type="dxa"/>
          </w:tblCellMar>
        </w:tblPrEx>
        <w:trPr>
          <w:trHeight w:val="0" w:hRule="atLeast"/>
          <w:tblHeader/>
          <w:jc w:val="center"/>
        </w:trPr>
        <w:tc>
          <w:tcPr>
            <w:tcW w:w="421" w:type="pct"/>
            <w:tcBorders>
              <w:top w:val="single" w:color="000000" w:sz="6" w:space="0"/>
              <w:left w:val="single" w:color="000000" w:sz="6" w:space="0"/>
              <w:bottom w:val="single" w:color="000000" w:sz="6" w:space="0"/>
              <w:right w:val="single" w:color="000000" w:sz="6" w:space="0"/>
            </w:tcBorders>
            <w:shd w:val="clear" w:color="auto" w:fill="auto"/>
            <w:vAlign w:val="center"/>
          </w:tcPr>
          <w:p w14:paraId="54A200C9">
            <w:pPr>
              <w:keepNext w:val="0"/>
              <w:keepLines w:val="0"/>
              <w:widowControl/>
              <w:suppressLineNumbers w:val="0"/>
              <w:snapToGrid w:val="0"/>
              <w:spacing w:before="0" w:beforeAutospacing="0" w:after="0" w:afterAutospacing="0"/>
              <w:ind w:left="0" w:right="0" w:firstLine="0"/>
              <w:jc w:val="center"/>
              <w:textAlignment w:val="center"/>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序号</w:t>
            </w:r>
          </w:p>
        </w:tc>
        <w:tc>
          <w:tcPr>
            <w:tcW w:w="962" w:type="pct"/>
            <w:tcBorders>
              <w:top w:val="single" w:color="000000" w:sz="6" w:space="0"/>
              <w:left w:val="single" w:color="000000" w:sz="6" w:space="0"/>
              <w:bottom w:val="single" w:color="000000" w:sz="6" w:space="0"/>
              <w:right w:val="single" w:color="000000" w:sz="6" w:space="0"/>
            </w:tcBorders>
            <w:shd w:val="clear" w:color="auto" w:fill="auto"/>
            <w:vAlign w:val="center"/>
          </w:tcPr>
          <w:p w14:paraId="026B4132">
            <w:pPr>
              <w:keepNext w:val="0"/>
              <w:keepLines w:val="0"/>
              <w:widowControl/>
              <w:suppressLineNumbers w:val="0"/>
              <w:snapToGrid w:val="0"/>
              <w:spacing w:before="0" w:beforeAutospacing="0" w:after="0" w:afterAutospacing="0"/>
              <w:ind w:left="0" w:right="0" w:firstLine="0"/>
              <w:jc w:val="center"/>
              <w:textAlignment w:val="center"/>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分类</w:t>
            </w:r>
          </w:p>
        </w:tc>
        <w:tc>
          <w:tcPr>
            <w:tcW w:w="2157" w:type="pct"/>
            <w:tcBorders>
              <w:top w:val="single" w:color="000000" w:sz="6" w:space="0"/>
              <w:left w:val="single" w:color="000000" w:sz="6" w:space="0"/>
              <w:bottom w:val="single" w:color="000000" w:sz="6" w:space="0"/>
              <w:right w:val="single" w:color="000000" w:sz="6" w:space="0"/>
            </w:tcBorders>
            <w:shd w:val="clear" w:color="auto" w:fill="auto"/>
            <w:vAlign w:val="center"/>
          </w:tcPr>
          <w:p w14:paraId="18477858">
            <w:pPr>
              <w:keepNext w:val="0"/>
              <w:keepLines w:val="0"/>
              <w:widowControl/>
              <w:suppressLineNumbers w:val="0"/>
              <w:snapToGrid w:val="0"/>
              <w:spacing w:before="0" w:beforeAutospacing="0" w:after="0" w:afterAutospacing="0"/>
              <w:ind w:left="0" w:right="0" w:firstLine="0"/>
              <w:jc w:val="center"/>
              <w:textAlignment w:val="center"/>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模块</w:t>
            </w:r>
          </w:p>
        </w:tc>
        <w:tc>
          <w:tcPr>
            <w:tcW w:w="479" w:type="pct"/>
            <w:gridSpan w:val="2"/>
            <w:tcBorders>
              <w:top w:val="single" w:color="000000" w:sz="6" w:space="0"/>
              <w:left w:val="single" w:color="000000" w:sz="6" w:space="0"/>
              <w:bottom w:val="single" w:color="000000" w:sz="6" w:space="0"/>
              <w:right w:val="single" w:color="000000" w:sz="6" w:space="0"/>
            </w:tcBorders>
            <w:shd w:val="clear" w:color="auto" w:fill="auto"/>
            <w:vAlign w:val="center"/>
          </w:tcPr>
          <w:p w14:paraId="7F131AA3">
            <w:pPr>
              <w:keepNext w:val="0"/>
              <w:keepLines w:val="0"/>
              <w:widowControl/>
              <w:suppressLineNumbers w:val="0"/>
              <w:snapToGrid w:val="0"/>
              <w:spacing w:before="0" w:beforeAutospacing="0" w:after="0" w:afterAutospacing="0"/>
              <w:ind w:left="0" w:right="0" w:firstLine="0"/>
              <w:jc w:val="center"/>
              <w:textAlignment w:val="center"/>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数量</w:t>
            </w:r>
          </w:p>
        </w:tc>
        <w:tc>
          <w:tcPr>
            <w:tcW w:w="479" w:type="pct"/>
            <w:tcBorders>
              <w:top w:val="single" w:color="000000" w:sz="6" w:space="0"/>
              <w:left w:val="single" w:color="000000" w:sz="6" w:space="0"/>
              <w:bottom w:val="single" w:color="000000" w:sz="6" w:space="0"/>
              <w:right w:val="single" w:color="000000" w:sz="6" w:space="0"/>
            </w:tcBorders>
            <w:shd w:val="clear" w:color="auto" w:fill="F2F2F2"/>
            <w:vAlign w:val="center"/>
          </w:tcPr>
          <w:p w14:paraId="2595B6E9">
            <w:pPr>
              <w:keepNext w:val="0"/>
              <w:keepLines w:val="0"/>
              <w:widowControl/>
              <w:suppressLineNumbers w:val="0"/>
              <w:snapToGrid w:val="0"/>
              <w:jc w:val="center"/>
              <w:rPr>
                <w:rFonts w:hint="eastAsia" w:ascii="宋体" w:hAnsi="宋体" w:eastAsia="宋体" w:cs="宋体"/>
                <w:b/>
                <w:bCs/>
                <w:i w:val="0"/>
                <w:iCs w:val="0"/>
                <w:caps w:val="0"/>
                <w:color w:val="auto"/>
                <w:spacing w:val="0"/>
                <w:kern w:val="2"/>
                <w:sz w:val="24"/>
                <w:szCs w:val="24"/>
                <w:lang w:val="en-US" w:eastAsia="zh-CN" w:bidi="ar-SA"/>
              </w:rPr>
            </w:pPr>
            <w:r>
              <w:rPr>
                <w:rFonts w:hint="eastAsia" w:ascii="宋体" w:hAnsi="宋体" w:eastAsia="宋体" w:cs="宋体"/>
                <w:b/>
                <w:bCs/>
                <w:i w:val="0"/>
                <w:iCs w:val="0"/>
                <w:caps w:val="0"/>
                <w:color w:val="auto"/>
                <w:spacing w:val="0"/>
                <w:kern w:val="0"/>
                <w:sz w:val="24"/>
                <w:szCs w:val="24"/>
                <w:lang w:val="en-US" w:eastAsia="zh-CN" w:bidi="ar"/>
              </w:rPr>
              <w:t>单价（元）</w:t>
            </w:r>
          </w:p>
        </w:tc>
        <w:tc>
          <w:tcPr>
            <w:tcW w:w="499" w:type="pct"/>
            <w:tcBorders>
              <w:top w:val="single" w:color="000000" w:sz="6" w:space="0"/>
              <w:left w:val="single" w:color="000000" w:sz="6" w:space="0"/>
              <w:bottom w:val="single" w:color="000000" w:sz="6" w:space="0"/>
              <w:right w:val="single" w:color="000000" w:sz="6" w:space="0"/>
            </w:tcBorders>
            <w:shd w:val="clear" w:color="auto" w:fill="F2F2F2"/>
            <w:vAlign w:val="center"/>
          </w:tcPr>
          <w:p w14:paraId="1C1DCEE9">
            <w:pPr>
              <w:keepNext w:val="0"/>
              <w:keepLines w:val="0"/>
              <w:widowControl/>
              <w:suppressLineNumbers w:val="0"/>
              <w:snapToGrid w:val="0"/>
              <w:jc w:val="center"/>
              <w:rPr>
                <w:rFonts w:hint="eastAsia" w:ascii="宋体" w:hAnsi="宋体" w:eastAsia="宋体" w:cs="宋体"/>
                <w:b/>
                <w:bCs/>
                <w:i w:val="0"/>
                <w:iCs w:val="0"/>
                <w:caps w:val="0"/>
                <w:color w:val="auto"/>
                <w:spacing w:val="0"/>
                <w:kern w:val="2"/>
                <w:sz w:val="24"/>
                <w:szCs w:val="24"/>
                <w:lang w:val="en-US" w:eastAsia="zh-CN" w:bidi="ar-SA"/>
              </w:rPr>
            </w:pPr>
            <w:r>
              <w:rPr>
                <w:rFonts w:hint="eastAsia" w:ascii="宋体" w:hAnsi="宋体" w:eastAsia="宋体" w:cs="宋体"/>
                <w:b/>
                <w:bCs/>
                <w:i w:val="0"/>
                <w:iCs w:val="0"/>
                <w:caps w:val="0"/>
                <w:color w:val="auto"/>
                <w:spacing w:val="0"/>
                <w:kern w:val="0"/>
                <w:sz w:val="24"/>
                <w:szCs w:val="24"/>
                <w:lang w:val="en-US" w:eastAsia="zh-CN" w:bidi="ar"/>
              </w:rPr>
              <w:t>单项总价（元）</w:t>
            </w:r>
          </w:p>
        </w:tc>
      </w:tr>
      <w:tr w14:paraId="73612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6" w:type="dxa"/>
            <w:left w:w="96" w:type="dxa"/>
            <w:bottom w:w="56" w:type="dxa"/>
            <w:right w:w="96" w:type="dxa"/>
          </w:tblCellMar>
        </w:tblPrEx>
        <w:trPr>
          <w:trHeight w:val="0" w:hRule="atLeast"/>
          <w:jc w:val="center"/>
        </w:trPr>
        <w:tc>
          <w:tcPr>
            <w:tcW w:w="421" w:type="pct"/>
            <w:tcBorders>
              <w:top w:val="single" w:color="000000" w:sz="6" w:space="0"/>
              <w:left w:val="single" w:color="000000" w:sz="6" w:space="0"/>
              <w:bottom w:val="single" w:color="000000" w:sz="6" w:space="0"/>
              <w:right w:val="single" w:color="000000" w:sz="6" w:space="0"/>
            </w:tcBorders>
            <w:shd w:val="clear" w:color="auto" w:fill="auto"/>
            <w:vAlign w:val="center"/>
          </w:tcPr>
          <w:p w14:paraId="5D2BFC0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12" w:lineRule="auto"/>
              <w:ind w:left="0" w:right="0" w:firstLine="0"/>
              <w:jc w:val="center"/>
              <w:textAlignment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w:t>
            </w:r>
          </w:p>
        </w:tc>
        <w:tc>
          <w:tcPr>
            <w:tcW w:w="962" w:type="pct"/>
            <w:tcBorders>
              <w:top w:val="single" w:color="000000" w:sz="6" w:space="0"/>
              <w:left w:val="single" w:color="000000" w:sz="6" w:space="0"/>
              <w:bottom w:val="single" w:color="000000" w:sz="6" w:space="0"/>
              <w:right w:val="single" w:color="000000" w:sz="6" w:space="0"/>
            </w:tcBorders>
            <w:shd w:val="clear" w:color="auto" w:fill="auto"/>
            <w:vAlign w:val="center"/>
          </w:tcPr>
          <w:p w14:paraId="71DEC14D">
            <w:pPr>
              <w:keepNext w:val="0"/>
              <w:keepLines w:val="0"/>
              <w:widowControl/>
              <w:suppressLineNumbers w:val="0"/>
              <w:snapToGrid w:val="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auto"/>
                <w:spacing w:val="0"/>
                <w:kern w:val="0"/>
                <w:sz w:val="24"/>
                <w:szCs w:val="24"/>
                <w:lang w:val="en-US" w:eastAsia="zh-CN" w:bidi="ar"/>
              </w:rPr>
              <w:t>服务器</w:t>
            </w:r>
          </w:p>
        </w:tc>
        <w:tc>
          <w:tcPr>
            <w:tcW w:w="2157" w:type="pct"/>
            <w:tcBorders>
              <w:top w:val="single" w:color="000000" w:sz="6" w:space="0"/>
              <w:left w:val="single" w:color="000000" w:sz="6" w:space="0"/>
              <w:bottom w:val="single" w:color="000000" w:sz="6" w:space="0"/>
              <w:right w:val="single" w:color="000000" w:sz="6" w:space="0"/>
            </w:tcBorders>
            <w:shd w:val="clear" w:color="auto" w:fill="auto"/>
            <w:vAlign w:val="center"/>
          </w:tcPr>
          <w:p w14:paraId="100DB9FA">
            <w:pPr>
              <w:keepNext w:val="0"/>
              <w:keepLines w:val="0"/>
              <w:widowControl/>
              <w:suppressLineNumbers w:val="0"/>
              <w:snapToGrid w:val="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auto"/>
                <w:spacing w:val="0"/>
                <w:kern w:val="0"/>
                <w:sz w:val="24"/>
                <w:szCs w:val="24"/>
                <w:lang w:val="en-US" w:eastAsia="zh-CN" w:bidi="ar"/>
              </w:rPr>
              <w:t>服务器</w:t>
            </w:r>
          </w:p>
        </w:tc>
        <w:tc>
          <w:tcPr>
            <w:tcW w:w="479" w:type="pct"/>
            <w:gridSpan w:val="2"/>
            <w:tcBorders>
              <w:top w:val="single" w:color="000000" w:sz="6" w:space="0"/>
              <w:left w:val="single" w:color="000000" w:sz="6" w:space="0"/>
              <w:bottom w:val="single" w:color="000000" w:sz="6" w:space="0"/>
              <w:right w:val="single" w:color="000000" w:sz="6" w:space="0"/>
            </w:tcBorders>
            <w:shd w:val="clear" w:color="auto" w:fill="auto"/>
            <w:vAlign w:val="center"/>
          </w:tcPr>
          <w:p w14:paraId="0E3FE502">
            <w:pPr>
              <w:keepNext w:val="0"/>
              <w:keepLines w:val="0"/>
              <w:widowControl/>
              <w:suppressLineNumbers w:val="0"/>
              <w:snapToGrid w:val="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auto"/>
                <w:spacing w:val="0"/>
                <w:sz w:val="24"/>
                <w:szCs w:val="24"/>
                <w:lang w:val="en-US" w:eastAsia="zh-CN"/>
              </w:rPr>
              <w:t>1</w:t>
            </w:r>
          </w:p>
        </w:tc>
        <w:tc>
          <w:tcPr>
            <w:tcW w:w="479" w:type="pct"/>
            <w:tcBorders>
              <w:top w:val="single" w:color="000000" w:sz="6" w:space="0"/>
              <w:left w:val="single" w:color="000000" w:sz="6" w:space="0"/>
              <w:bottom w:val="single" w:color="000000" w:sz="6" w:space="0"/>
              <w:right w:val="single" w:color="000000" w:sz="6" w:space="0"/>
            </w:tcBorders>
            <w:shd w:val="clear" w:color="auto" w:fill="auto"/>
            <w:vAlign w:val="center"/>
          </w:tcPr>
          <w:p w14:paraId="7C5D0804">
            <w:pPr>
              <w:keepNext w:val="0"/>
              <w:keepLines w:val="0"/>
              <w:widowControl/>
              <w:suppressLineNumbers w:val="0"/>
              <w:snapToGrid w:val="0"/>
              <w:spacing w:before="0" w:beforeAutospacing="0" w:after="0" w:afterAutospacing="0"/>
              <w:ind w:left="0" w:right="0" w:firstLine="0"/>
              <w:jc w:val="center"/>
              <w:textAlignment w:val="center"/>
              <w:rPr>
                <w:rFonts w:hint="eastAsia" w:ascii="宋体" w:hAnsi="宋体" w:eastAsia="宋体" w:cs="宋体"/>
                <w:i w:val="0"/>
                <w:iCs w:val="0"/>
                <w:caps w:val="0"/>
                <w:color w:val="000000"/>
                <w:spacing w:val="0"/>
                <w:kern w:val="0"/>
                <w:sz w:val="21"/>
                <w:szCs w:val="21"/>
                <w:lang w:val="en-US" w:eastAsia="zh-CN" w:bidi="ar"/>
              </w:rPr>
            </w:pPr>
          </w:p>
        </w:tc>
        <w:tc>
          <w:tcPr>
            <w:tcW w:w="499" w:type="pct"/>
            <w:tcBorders>
              <w:top w:val="single" w:color="000000" w:sz="6" w:space="0"/>
              <w:left w:val="single" w:color="000000" w:sz="6" w:space="0"/>
              <w:bottom w:val="single" w:color="000000" w:sz="6" w:space="0"/>
              <w:right w:val="single" w:color="000000" w:sz="6" w:space="0"/>
            </w:tcBorders>
            <w:shd w:val="clear" w:color="auto" w:fill="auto"/>
            <w:vAlign w:val="center"/>
          </w:tcPr>
          <w:p w14:paraId="68006147">
            <w:pPr>
              <w:keepNext w:val="0"/>
              <w:keepLines w:val="0"/>
              <w:widowControl/>
              <w:suppressLineNumbers w:val="0"/>
              <w:snapToGrid w:val="0"/>
              <w:spacing w:before="0" w:beforeAutospacing="0" w:after="0" w:afterAutospacing="0"/>
              <w:ind w:left="0" w:right="0" w:firstLine="0"/>
              <w:jc w:val="center"/>
              <w:textAlignment w:val="center"/>
              <w:rPr>
                <w:rFonts w:hint="eastAsia" w:ascii="宋体" w:hAnsi="宋体" w:eastAsia="宋体" w:cs="宋体"/>
                <w:i w:val="0"/>
                <w:iCs w:val="0"/>
                <w:caps w:val="0"/>
                <w:color w:val="000000"/>
                <w:spacing w:val="0"/>
                <w:kern w:val="0"/>
                <w:sz w:val="21"/>
                <w:szCs w:val="21"/>
                <w:lang w:val="en-US" w:eastAsia="zh-CN" w:bidi="ar"/>
              </w:rPr>
            </w:pPr>
          </w:p>
        </w:tc>
      </w:tr>
      <w:tr w14:paraId="1AB4F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6" w:type="dxa"/>
            <w:left w:w="96" w:type="dxa"/>
            <w:bottom w:w="56" w:type="dxa"/>
            <w:right w:w="96" w:type="dxa"/>
          </w:tblCellMar>
        </w:tblPrEx>
        <w:trPr>
          <w:trHeight w:val="0" w:hRule="atLeast"/>
          <w:jc w:val="center"/>
        </w:trPr>
        <w:tc>
          <w:tcPr>
            <w:tcW w:w="421" w:type="pct"/>
            <w:tcBorders>
              <w:top w:val="single" w:color="000000" w:sz="6" w:space="0"/>
              <w:left w:val="single" w:color="000000" w:sz="6" w:space="0"/>
              <w:bottom w:val="single" w:color="000000" w:sz="6" w:space="0"/>
              <w:right w:val="single" w:color="000000" w:sz="6" w:space="0"/>
            </w:tcBorders>
            <w:shd w:val="clear" w:color="auto" w:fill="auto"/>
            <w:vAlign w:val="center"/>
          </w:tcPr>
          <w:p w14:paraId="430E60A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12" w:lineRule="auto"/>
              <w:ind w:left="0" w:right="0" w:firstLine="0"/>
              <w:jc w:val="center"/>
              <w:textAlignment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2</w:t>
            </w:r>
          </w:p>
        </w:tc>
        <w:tc>
          <w:tcPr>
            <w:tcW w:w="962" w:type="pct"/>
            <w:tcBorders>
              <w:top w:val="single" w:color="000000" w:sz="6" w:space="0"/>
              <w:left w:val="single" w:color="000000" w:sz="6" w:space="0"/>
              <w:bottom w:val="single" w:color="000000" w:sz="6" w:space="0"/>
              <w:right w:val="single" w:color="000000" w:sz="6" w:space="0"/>
            </w:tcBorders>
            <w:shd w:val="clear" w:color="auto" w:fill="auto"/>
            <w:vAlign w:val="center"/>
          </w:tcPr>
          <w:p w14:paraId="4F361B82">
            <w:pPr>
              <w:keepNext w:val="0"/>
              <w:keepLines w:val="0"/>
              <w:widowControl/>
              <w:suppressLineNumbers w:val="0"/>
              <w:snapToGrid w:val="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auto"/>
                <w:spacing w:val="0"/>
                <w:kern w:val="0"/>
                <w:sz w:val="24"/>
                <w:szCs w:val="24"/>
                <w:lang w:val="en-US" w:eastAsia="zh-CN" w:bidi="ar"/>
              </w:rPr>
              <w:t>应用软件</w:t>
            </w:r>
          </w:p>
        </w:tc>
        <w:tc>
          <w:tcPr>
            <w:tcW w:w="2164" w:type="pct"/>
            <w:gridSpan w:val="2"/>
            <w:tcBorders>
              <w:top w:val="single" w:color="000000" w:sz="6" w:space="0"/>
              <w:left w:val="single" w:color="000000" w:sz="6" w:space="0"/>
              <w:bottom w:val="single" w:color="000000" w:sz="6" w:space="0"/>
              <w:right w:val="single" w:color="000000" w:sz="6" w:space="0"/>
            </w:tcBorders>
            <w:shd w:val="clear" w:color="auto" w:fill="auto"/>
            <w:vAlign w:val="center"/>
          </w:tcPr>
          <w:p w14:paraId="731370E5">
            <w:pPr>
              <w:keepNext w:val="0"/>
              <w:keepLines w:val="0"/>
              <w:widowControl/>
              <w:suppressLineNumbers w:val="0"/>
              <w:snapToGrid w:val="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auto"/>
                <w:spacing w:val="0"/>
                <w:kern w:val="0"/>
                <w:sz w:val="24"/>
                <w:szCs w:val="24"/>
                <w:lang w:val="en-US" w:eastAsia="zh-CN" w:bidi="ar"/>
              </w:rPr>
              <w:t>区域DIP管理系统（总医院版）</w:t>
            </w:r>
          </w:p>
        </w:tc>
        <w:tc>
          <w:tcPr>
            <w:tcW w:w="472" w:type="pct"/>
            <w:tcBorders>
              <w:top w:val="single" w:color="000000" w:sz="6" w:space="0"/>
              <w:left w:val="single" w:color="000000" w:sz="6" w:space="0"/>
              <w:bottom w:val="single" w:color="000000" w:sz="6" w:space="0"/>
              <w:right w:val="single" w:color="000000" w:sz="6" w:space="0"/>
            </w:tcBorders>
            <w:shd w:val="clear" w:color="auto" w:fill="auto"/>
            <w:vAlign w:val="center"/>
          </w:tcPr>
          <w:p w14:paraId="5182123A">
            <w:pPr>
              <w:keepNext w:val="0"/>
              <w:keepLines w:val="0"/>
              <w:widowControl/>
              <w:suppressLineNumbers w:val="0"/>
              <w:snapToGrid w:val="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auto"/>
                <w:spacing w:val="0"/>
                <w:kern w:val="0"/>
                <w:sz w:val="24"/>
                <w:szCs w:val="24"/>
                <w:lang w:val="en-US" w:eastAsia="zh-CN" w:bidi="ar"/>
              </w:rPr>
              <w:t>1套</w:t>
            </w:r>
          </w:p>
        </w:tc>
        <w:tc>
          <w:tcPr>
            <w:tcW w:w="479" w:type="pct"/>
            <w:tcBorders>
              <w:top w:val="single" w:color="000000" w:sz="6" w:space="0"/>
              <w:left w:val="single" w:color="000000" w:sz="6" w:space="0"/>
              <w:bottom w:val="single" w:color="000000" w:sz="6" w:space="0"/>
              <w:right w:val="single" w:color="000000" w:sz="6" w:space="0"/>
            </w:tcBorders>
            <w:shd w:val="clear" w:color="auto" w:fill="auto"/>
            <w:vAlign w:val="center"/>
          </w:tcPr>
          <w:p w14:paraId="3BBA9B4C">
            <w:pPr>
              <w:keepNext w:val="0"/>
              <w:keepLines w:val="0"/>
              <w:widowControl/>
              <w:suppressLineNumbers w:val="0"/>
              <w:snapToGrid w:val="0"/>
              <w:spacing w:before="0" w:beforeAutospacing="0" w:after="0" w:afterAutospacing="0"/>
              <w:ind w:left="0" w:right="0" w:firstLine="0"/>
              <w:jc w:val="center"/>
              <w:textAlignment w:val="center"/>
              <w:rPr>
                <w:rFonts w:hint="eastAsia" w:ascii="宋体" w:hAnsi="宋体" w:eastAsia="宋体" w:cs="宋体"/>
                <w:i w:val="0"/>
                <w:iCs w:val="0"/>
                <w:caps w:val="0"/>
                <w:color w:val="000000"/>
                <w:spacing w:val="0"/>
                <w:kern w:val="0"/>
                <w:sz w:val="21"/>
                <w:szCs w:val="21"/>
                <w:lang w:val="en-US" w:eastAsia="zh-CN" w:bidi="ar"/>
              </w:rPr>
            </w:pPr>
          </w:p>
        </w:tc>
        <w:tc>
          <w:tcPr>
            <w:tcW w:w="499" w:type="pct"/>
            <w:tcBorders>
              <w:top w:val="single" w:color="000000" w:sz="6" w:space="0"/>
              <w:left w:val="single" w:color="000000" w:sz="6" w:space="0"/>
              <w:bottom w:val="single" w:color="000000" w:sz="6" w:space="0"/>
              <w:right w:val="single" w:color="000000" w:sz="6" w:space="0"/>
            </w:tcBorders>
            <w:shd w:val="clear" w:color="auto" w:fill="auto"/>
            <w:vAlign w:val="center"/>
          </w:tcPr>
          <w:p w14:paraId="172FEBAC">
            <w:pPr>
              <w:keepNext w:val="0"/>
              <w:keepLines w:val="0"/>
              <w:widowControl/>
              <w:suppressLineNumbers w:val="0"/>
              <w:snapToGrid w:val="0"/>
              <w:spacing w:before="0" w:beforeAutospacing="0" w:after="0" w:afterAutospacing="0"/>
              <w:ind w:left="0" w:right="0" w:firstLine="0"/>
              <w:jc w:val="center"/>
              <w:textAlignment w:val="center"/>
              <w:rPr>
                <w:rFonts w:hint="eastAsia" w:ascii="宋体" w:hAnsi="宋体" w:eastAsia="宋体" w:cs="宋体"/>
                <w:i w:val="0"/>
                <w:iCs w:val="0"/>
                <w:caps w:val="0"/>
                <w:color w:val="000000"/>
                <w:spacing w:val="0"/>
                <w:kern w:val="0"/>
                <w:sz w:val="21"/>
                <w:szCs w:val="21"/>
                <w:lang w:val="en-US" w:eastAsia="zh-CN" w:bidi="ar"/>
              </w:rPr>
            </w:pPr>
          </w:p>
        </w:tc>
      </w:tr>
      <w:tr w14:paraId="549C5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6" w:type="dxa"/>
            <w:left w:w="96" w:type="dxa"/>
            <w:bottom w:w="56" w:type="dxa"/>
            <w:right w:w="96" w:type="dxa"/>
          </w:tblCellMar>
        </w:tblPrEx>
        <w:trPr>
          <w:trHeight w:val="0" w:hRule="atLeast"/>
          <w:jc w:val="center"/>
        </w:trPr>
        <w:tc>
          <w:tcPr>
            <w:tcW w:w="421" w:type="pct"/>
            <w:tcBorders>
              <w:top w:val="single" w:color="000000" w:sz="6" w:space="0"/>
              <w:left w:val="single" w:color="000000" w:sz="6" w:space="0"/>
              <w:bottom w:val="single" w:color="000000" w:sz="6" w:space="0"/>
              <w:right w:val="single" w:color="000000" w:sz="6" w:space="0"/>
            </w:tcBorders>
            <w:shd w:val="clear" w:color="auto" w:fill="auto"/>
            <w:vAlign w:val="center"/>
          </w:tcPr>
          <w:p w14:paraId="3E2594B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12" w:lineRule="auto"/>
              <w:ind w:left="0" w:right="0" w:firstLine="0"/>
              <w:jc w:val="center"/>
              <w:textAlignment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3</w:t>
            </w:r>
          </w:p>
        </w:tc>
        <w:tc>
          <w:tcPr>
            <w:tcW w:w="962" w:type="pct"/>
            <w:tcBorders>
              <w:top w:val="single" w:color="000000" w:sz="6" w:space="0"/>
              <w:left w:val="single" w:color="000000" w:sz="6" w:space="0"/>
              <w:bottom w:val="single" w:color="000000" w:sz="6" w:space="0"/>
              <w:right w:val="single" w:color="000000" w:sz="6" w:space="0"/>
            </w:tcBorders>
            <w:shd w:val="clear" w:color="auto" w:fill="auto"/>
            <w:vAlign w:val="center"/>
          </w:tcPr>
          <w:p w14:paraId="5A4D0D4A">
            <w:pPr>
              <w:keepNext w:val="0"/>
              <w:keepLines w:val="0"/>
              <w:widowControl/>
              <w:suppressLineNumbers w:val="0"/>
              <w:snapToGrid w:val="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auto"/>
                <w:spacing w:val="0"/>
                <w:kern w:val="0"/>
                <w:sz w:val="24"/>
                <w:szCs w:val="24"/>
                <w:lang w:val="en-US" w:eastAsia="zh-CN" w:bidi="ar"/>
              </w:rPr>
              <w:t>应用软件</w:t>
            </w:r>
          </w:p>
        </w:tc>
        <w:tc>
          <w:tcPr>
            <w:tcW w:w="2164" w:type="pct"/>
            <w:gridSpan w:val="2"/>
            <w:tcBorders>
              <w:top w:val="single" w:color="000000" w:sz="6" w:space="0"/>
              <w:left w:val="single" w:color="000000" w:sz="6" w:space="0"/>
              <w:bottom w:val="single" w:color="000000" w:sz="6" w:space="0"/>
              <w:right w:val="single" w:color="000000" w:sz="6" w:space="0"/>
            </w:tcBorders>
            <w:shd w:val="clear" w:color="auto" w:fill="auto"/>
            <w:vAlign w:val="center"/>
          </w:tcPr>
          <w:p w14:paraId="2F6EDE07">
            <w:pPr>
              <w:keepNext w:val="0"/>
              <w:keepLines w:val="0"/>
              <w:widowControl/>
              <w:suppressLineNumbers w:val="0"/>
              <w:snapToGrid w:val="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auto"/>
                <w:spacing w:val="0"/>
                <w:kern w:val="0"/>
                <w:sz w:val="24"/>
                <w:szCs w:val="24"/>
                <w:lang w:val="en-US" w:eastAsia="zh-CN" w:bidi="ar"/>
              </w:rPr>
              <w:t>区域DIP管理系统（团体医院版）</w:t>
            </w:r>
          </w:p>
        </w:tc>
        <w:tc>
          <w:tcPr>
            <w:tcW w:w="472" w:type="pct"/>
            <w:tcBorders>
              <w:top w:val="single" w:color="000000" w:sz="6" w:space="0"/>
              <w:left w:val="single" w:color="000000" w:sz="6" w:space="0"/>
              <w:bottom w:val="single" w:color="000000" w:sz="6" w:space="0"/>
              <w:right w:val="single" w:color="000000" w:sz="6" w:space="0"/>
            </w:tcBorders>
            <w:shd w:val="clear" w:color="auto" w:fill="auto"/>
            <w:vAlign w:val="center"/>
          </w:tcPr>
          <w:p w14:paraId="533C64FB">
            <w:pPr>
              <w:keepNext w:val="0"/>
              <w:keepLines w:val="0"/>
              <w:widowControl/>
              <w:suppressLineNumbers w:val="0"/>
              <w:snapToGrid w:val="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auto"/>
                <w:spacing w:val="0"/>
                <w:kern w:val="0"/>
                <w:sz w:val="24"/>
                <w:szCs w:val="24"/>
                <w:lang w:val="en-US" w:eastAsia="zh-CN" w:bidi="ar"/>
              </w:rPr>
              <w:t>3套</w:t>
            </w:r>
          </w:p>
        </w:tc>
        <w:tc>
          <w:tcPr>
            <w:tcW w:w="479" w:type="pct"/>
            <w:tcBorders>
              <w:top w:val="single" w:color="000000" w:sz="6" w:space="0"/>
              <w:left w:val="single" w:color="000000" w:sz="6" w:space="0"/>
              <w:bottom w:val="single" w:color="000000" w:sz="6" w:space="0"/>
              <w:right w:val="single" w:color="000000" w:sz="6" w:space="0"/>
            </w:tcBorders>
            <w:shd w:val="clear" w:color="auto" w:fill="auto"/>
            <w:vAlign w:val="center"/>
          </w:tcPr>
          <w:p w14:paraId="21EDD7D8">
            <w:pPr>
              <w:keepNext w:val="0"/>
              <w:keepLines w:val="0"/>
              <w:widowControl/>
              <w:suppressLineNumbers w:val="0"/>
              <w:snapToGrid w:val="0"/>
              <w:spacing w:before="0" w:beforeAutospacing="0" w:after="0" w:afterAutospacing="0"/>
              <w:ind w:left="0" w:right="0" w:firstLine="0"/>
              <w:jc w:val="center"/>
              <w:textAlignment w:val="center"/>
              <w:rPr>
                <w:rFonts w:hint="eastAsia" w:ascii="宋体" w:hAnsi="宋体" w:eastAsia="宋体" w:cs="宋体"/>
                <w:i w:val="0"/>
                <w:iCs w:val="0"/>
                <w:caps w:val="0"/>
                <w:color w:val="000000"/>
                <w:spacing w:val="0"/>
                <w:kern w:val="0"/>
                <w:sz w:val="21"/>
                <w:szCs w:val="21"/>
                <w:lang w:val="en-US" w:eastAsia="zh-CN" w:bidi="ar"/>
              </w:rPr>
            </w:pPr>
          </w:p>
        </w:tc>
        <w:tc>
          <w:tcPr>
            <w:tcW w:w="499" w:type="pct"/>
            <w:tcBorders>
              <w:top w:val="single" w:color="000000" w:sz="6" w:space="0"/>
              <w:left w:val="single" w:color="000000" w:sz="6" w:space="0"/>
              <w:bottom w:val="single" w:color="000000" w:sz="6" w:space="0"/>
              <w:right w:val="single" w:color="000000" w:sz="6" w:space="0"/>
            </w:tcBorders>
            <w:shd w:val="clear" w:color="auto" w:fill="auto"/>
            <w:vAlign w:val="center"/>
          </w:tcPr>
          <w:p w14:paraId="5695F821">
            <w:pPr>
              <w:keepNext w:val="0"/>
              <w:keepLines w:val="0"/>
              <w:widowControl/>
              <w:suppressLineNumbers w:val="0"/>
              <w:snapToGrid w:val="0"/>
              <w:spacing w:before="0" w:beforeAutospacing="0" w:after="0" w:afterAutospacing="0"/>
              <w:ind w:left="0" w:right="0" w:firstLine="0"/>
              <w:jc w:val="center"/>
              <w:textAlignment w:val="center"/>
              <w:rPr>
                <w:rFonts w:hint="eastAsia" w:ascii="宋体" w:hAnsi="宋体" w:eastAsia="宋体" w:cs="宋体"/>
                <w:i w:val="0"/>
                <w:iCs w:val="0"/>
                <w:caps w:val="0"/>
                <w:color w:val="000000"/>
                <w:spacing w:val="0"/>
                <w:kern w:val="0"/>
                <w:sz w:val="21"/>
                <w:szCs w:val="21"/>
                <w:lang w:val="en-US" w:eastAsia="zh-CN" w:bidi="ar"/>
              </w:rPr>
            </w:pPr>
          </w:p>
        </w:tc>
      </w:tr>
      <w:tr w14:paraId="28505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6" w:type="dxa"/>
            <w:left w:w="96" w:type="dxa"/>
            <w:bottom w:w="56" w:type="dxa"/>
            <w:right w:w="96" w:type="dxa"/>
          </w:tblCellMar>
        </w:tblPrEx>
        <w:trPr>
          <w:trHeight w:val="0" w:hRule="atLeast"/>
          <w:jc w:val="center"/>
        </w:trPr>
        <w:tc>
          <w:tcPr>
            <w:tcW w:w="421" w:type="pct"/>
            <w:tcBorders>
              <w:top w:val="single" w:color="000000" w:sz="6" w:space="0"/>
              <w:left w:val="single" w:color="000000" w:sz="6" w:space="0"/>
              <w:bottom w:val="single" w:color="000000" w:sz="6" w:space="0"/>
              <w:right w:val="single" w:color="000000" w:sz="6" w:space="0"/>
            </w:tcBorders>
            <w:shd w:val="clear" w:color="auto" w:fill="auto"/>
            <w:vAlign w:val="center"/>
          </w:tcPr>
          <w:p w14:paraId="48EA1D2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12" w:lineRule="auto"/>
              <w:ind w:left="0" w:right="0" w:firstLine="0"/>
              <w:jc w:val="center"/>
              <w:textAlignment w:val="center"/>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4</w:t>
            </w:r>
          </w:p>
        </w:tc>
        <w:tc>
          <w:tcPr>
            <w:tcW w:w="962" w:type="pct"/>
            <w:tcBorders>
              <w:top w:val="single" w:color="000000" w:sz="6" w:space="0"/>
              <w:left w:val="single" w:color="000000" w:sz="6" w:space="0"/>
              <w:bottom w:val="single" w:color="000000" w:sz="6" w:space="0"/>
              <w:right w:val="single" w:color="000000" w:sz="6" w:space="0"/>
            </w:tcBorders>
            <w:shd w:val="clear" w:color="auto" w:fill="auto"/>
            <w:vAlign w:val="center"/>
          </w:tcPr>
          <w:p w14:paraId="0DA413DD">
            <w:pPr>
              <w:keepNext w:val="0"/>
              <w:keepLines w:val="0"/>
              <w:widowControl/>
              <w:suppressLineNumbers w:val="0"/>
              <w:snapToGrid w:val="0"/>
              <w:jc w:val="center"/>
              <w:rPr>
                <w:rFonts w:hint="eastAsia" w:ascii="宋体" w:hAnsi="宋体" w:eastAsia="宋体" w:cs="宋体"/>
                <w:i w:val="0"/>
                <w:iCs w:val="0"/>
                <w:caps w:val="0"/>
                <w:color w:val="000000"/>
                <w:spacing w:val="0"/>
                <w:kern w:val="2"/>
                <w:sz w:val="21"/>
                <w:szCs w:val="21"/>
                <w:lang w:val="en-US" w:eastAsia="zh-CN" w:bidi="ar-SA"/>
              </w:rPr>
            </w:pPr>
            <w:r>
              <w:rPr>
                <w:rFonts w:hint="eastAsia" w:ascii="宋体" w:hAnsi="宋体" w:eastAsia="宋体" w:cs="宋体"/>
                <w:i w:val="0"/>
                <w:iCs w:val="0"/>
                <w:caps w:val="0"/>
                <w:color w:val="auto"/>
                <w:spacing w:val="0"/>
                <w:kern w:val="0"/>
                <w:sz w:val="24"/>
                <w:szCs w:val="24"/>
                <w:lang w:val="en-US" w:eastAsia="zh-CN" w:bidi="ar"/>
              </w:rPr>
              <w:t>应用软件</w:t>
            </w:r>
          </w:p>
        </w:tc>
        <w:tc>
          <w:tcPr>
            <w:tcW w:w="2164" w:type="pct"/>
            <w:gridSpan w:val="2"/>
            <w:tcBorders>
              <w:top w:val="single" w:color="000000" w:sz="6" w:space="0"/>
              <w:left w:val="single" w:color="000000" w:sz="6" w:space="0"/>
              <w:bottom w:val="single" w:color="000000" w:sz="6" w:space="0"/>
              <w:right w:val="single" w:color="000000" w:sz="6" w:space="0"/>
            </w:tcBorders>
            <w:shd w:val="clear" w:color="auto" w:fill="auto"/>
            <w:vAlign w:val="center"/>
          </w:tcPr>
          <w:p w14:paraId="57E2C3D9">
            <w:pPr>
              <w:keepNext w:val="0"/>
              <w:keepLines w:val="0"/>
              <w:widowControl/>
              <w:suppressLineNumbers w:val="0"/>
              <w:snapToGrid w:val="0"/>
              <w:jc w:val="center"/>
              <w:rPr>
                <w:rFonts w:hint="eastAsia" w:ascii="宋体" w:hAnsi="宋体" w:eastAsia="宋体" w:cs="宋体"/>
                <w:i w:val="0"/>
                <w:iCs w:val="0"/>
                <w:caps w:val="0"/>
                <w:color w:val="000000"/>
                <w:spacing w:val="0"/>
                <w:kern w:val="2"/>
                <w:sz w:val="21"/>
                <w:szCs w:val="21"/>
                <w:lang w:val="en-US" w:eastAsia="zh-CN" w:bidi="ar-SA"/>
              </w:rPr>
            </w:pPr>
            <w:r>
              <w:rPr>
                <w:rFonts w:hint="eastAsia" w:ascii="宋体" w:hAnsi="宋体" w:eastAsia="宋体" w:cs="宋体"/>
                <w:i w:val="0"/>
                <w:iCs w:val="0"/>
                <w:caps w:val="0"/>
                <w:color w:val="auto"/>
                <w:spacing w:val="0"/>
                <w:kern w:val="0"/>
                <w:sz w:val="24"/>
                <w:szCs w:val="24"/>
                <w:lang w:val="en-US" w:eastAsia="zh-CN" w:bidi="ar"/>
              </w:rPr>
              <w:t>区域医保智能审核系统</w:t>
            </w:r>
          </w:p>
        </w:tc>
        <w:tc>
          <w:tcPr>
            <w:tcW w:w="472" w:type="pct"/>
            <w:tcBorders>
              <w:top w:val="single" w:color="000000" w:sz="6" w:space="0"/>
              <w:left w:val="single" w:color="000000" w:sz="6" w:space="0"/>
              <w:bottom w:val="single" w:color="000000" w:sz="6" w:space="0"/>
              <w:right w:val="single" w:color="000000" w:sz="6" w:space="0"/>
            </w:tcBorders>
            <w:shd w:val="clear" w:color="auto" w:fill="auto"/>
            <w:vAlign w:val="center"/>
          </w:tcPr>
          <w:p w14:paraId="703C40C0">
            <w:pPr>
              <w:keepNext w:val="0"/>
              <w:keepLines w:val="0"/>
              <w:widowControl/>
              <w:suppressLineNumbers w:val="0"/>
              <w:snapToGrid w:val="0"/>
              <w:jc w:val="center"/>
              <w:rPr>
                <w:rFonts w:hint="eastAsia" w:ascii="宋体" w:hAnsi="宋体" w:eastAsia="宋体" w:cs="宋体"/>
                <w:i w:val="0"/>
                <w:iCs w:val="0"/>
                <w:caps w:val="0"/>
                <w:color w:val="000000"/>
                <w:spacing w:val="0"/>
                <w:kern w:val="2"/>
                <w:sz w:val="21"/>
                <w:szCs w:val="21"/>
                <w:lang w:val="en-US" w:eastAsia="zh-CN" w:bidi="ar-SA"/>
              </w:rPr>
            </w:pPr>
            <w:r>
              <w:rPr>
                <w:rFonts w:hint="eastAsia" w:ascii="宋体" w:hAnsi="宋体" w:eastAsia="宋体" w:cs="宋体"/>
                <w:i w:val="0"/>
                <w:iCs w:val="0"/>
                <w:caps w:val="0"/>
                <w:color w:val="auto"/>
                <w:spacing w:val="0"/>
                <w:kern w:val="0"/>
                <w:sz w:val="24"/>
                <w:szCs w:val="24"/>
                <w:lang w:val="en-US" w:eastAsia="zh-CN" w:bidi="ar"/>
              </w:rPr>
              <w:t>1套</w:t>
            </w:r>
          </w:p>
        </w:tc>
        <w:tc>
          <w:tcPr>
            <w:tcW w:w="479" w:type="pct"/>
            <w:tcBorders>
              <w:top w:val="single" w:color="000000" w:sz="6" w:space="0"/>
              <w:left w:val="single" w:color="000000" w:sz="6" w:space="0"/>
              <w:bottom w:val="single" w:color="000000" w:sz="6" w:space="0"/>
              <w:right w:val="single" w:color="000000" w:sz="6" w:space="0"/>
            </w:tcBorders>
            <w:shd w:val="clear" w:color="auto" w:fill="auto"/>
            <w:vAlign w:val="center"/>
          </w:tcPr>
          <w:p w14:paraId="21E38494">
            <w:pPr>
              <w:keepNext w:val="0"/>
              <w:keepLines w:val="0"/>
              <w:widowControl/>
              <w:suppressLineNumbers w:val="0"/>
              <w:snapToGrid w:val="0"/>
              <w:spacing w:before="0" w:beforeAutospacing="0" w:after="0" w:afterAutospacing="0"/>
              <w:ind w:left="0" w:right="0" w:firstLine="0"/>
              <w:jc w:val="center"/>
              <w:textAlignment w:val="center"/>
              <w:rPr>
                <w:rFonts w:hint="eastAsia" w:ascii="宋体" w:hAnsi="宋体" w:eastAsia="宋体" w:cs="宋体"/>
                <w:i w:val="0"/>
                <w:iCs w:val="0"/>
                <w:caps w:val="0"/>
                <w:color w:val="000000"/>
                <w:spacing w:val="0"/>
                <w:kern w:val="0"/>
                <w:sz w:val="21"/>
                <w:szCs w:val="21"/>
                <w:lang w:val="en-US" w:eastAsia="zh-CN" w:bidi="ar"/>
              </w:rPr>
            </w:pPr>
          </w:p>
        </w:tc>
        <w:tc>
          <w:tcPr>
            <w:tcW w:w="499" w:type="pct"/>
            <w:tcBorders>
              <w:top w:val="single" w:color="000000" w:sz="6" w:space="0"/>
              <w:left w:val="single" w:color="000000" w:sz="6" w:space="0"/>
              <w:bottom w:val="single" w:color="000000" w:sz="6" w:space="0"/>
              <w:right w:val="single" w:color="000000" w:sz="6" w:space="0"/>
            </w:tcBorders>
            <w:shd w:val="clear" w:color="auto" w:fill="auto"/>
            <w:vAlign w:val="center"/>
          </w:tcPr>
          <w:p w14:paraId="64D0B3AF">
            <w:pPr>
              <w:keepNext w:val="0"/>
              <w:keepLines w:val="0"/>
              <w:widowControl/>
              <w:suppressLineNumbers w:val="0"/>
              <w:snapToGrid w:val="0"/>
              <w:spacing w:before="0" w:beforeAutospacing="0" w:after="0" w:afterAutospacing="0"/>
              <w:ind w:left="0" w:right="0" w:firstLine="0"/>
              <w:jc w:val="center"/>
              <w:textAlignment w:val="center"/>
              <w:rPr>
                <w:rFonts w:hint="eastAsia" w:ascii="宋体" w:hAnsi="宋体" w:eastAsia="宋体" w:cs="宋体"/>
                <w:i w:val="0"/>
                <w:iCs w:val="0"/>
                <w:caps w:val="0"/>
                <w:color w:val="000000"/>
                <w:spacing w:val="0"/>
                <w:kern w:val="0"/>
                <w:sz w:val="21"/>
                <w:szCs w:val="21"/>
                <w:lang w:val="en-US" w:eastAsia="zh-CN" w:bidi="ar"/>
              </w:rPr>
            </w:pPr>
          </w:p>
        </w:tc>
      </w:tr>
      <w:tr w14:paraId="199A1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6" w:type="dxa"/>
            <w:left w:w="96" w:type="dxa"/>
            <w:bottom w:w="56" w:type="dxa"/>
            <w:right w:w="96" w:type="dxa"/>
          </w:tblCellMar>
        </w:tblPrEx>
        <w:trPr>
          <w:trHeight w:val="0" w:hRule="atLeast"/>
          <w:jc w:val="center"/>
        </w:trPr>
        <w:tc>
          <w:tcPr>
            <w:tcW w:w="421" w:type="pct"/>
            <w:tcBorders>
              <w:top w:val="single" w:color="000000" w:sz="6" w:space="0"/>
              <w:left w:val="single" w:color="000000" w:sz="6" w:space="0"/>
              <w:bottom w:val="single" w:color="000000" w:sz="6" w:space="0"/>
              <w:right w:val="single" w:color="000000" w:sz="6" w:space="0"/>
            </w:tcBorders>
            <w:shd w:val="clear" w:color="auto" w:fill="auto"/>
            <w:vAlign w:val="center"/>
          </w:tcPr>
          <w:p w14:paraId="61C9800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12" w:lineRule="auto"/>
              <w:ind w:left="0" w:right="0" w:firstLine="0"/>
              <w:jc w:val="center"/>
              <w:textAlignment w:val="center"/>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5</w:t>
            </w:r>
          </w:p>
        </w:tc>
        <w:tc>
          <w:tcPr>
            <w:tcW w:w="962" w:type="pct"/>
            <w:tcBorders>
              <w:top w:val="single" w:color="000000" w:sz="6" w:space="0"/>
              <w:left w:val="single" w:color="000000" w:sz="6" w:space="0"/>
              <w:bottom w:val="single" w:color="000000" w:sz="6" w:space="0"/>
              <w:right w:val="single" w:color="000000" w:sz="6" w:space="0"/>
            </w:tcBorders>
            <w:shd w:val="clear" w:color="auto" w:fill="auto"/>
            <w:vAlign w:val="center"/>
          </w:tcPr>
          <w:p w14:paraId="387D9B18">
            <w:pPr>
              <w:keepNext/>
              <w:keepLines w:val="0"/>
              <w:widowControl/>
              <w:suppressLineNumbers w:val="0"/>
              <w:snapToGrid w:val="0"/>
              <w:jc w:val="center"/>
              <w:rPr>
                <w:rFonts w:hint="eastAsia" w:ascii="宋体" w:hAnsi="宋体" w:eastAsia="宋体" w:cs="宋体"/>
                <w:i w:val="0"/>
                <w:iCs w:val="0"/>
                <w:caps w:val="0"/>
                <w:color w:val="000000"/>
                <w:spacing w:val="0"/>
                <w:kern w:val="2"/>
                <w:sz w:val="21"/>
                <w:szCs w:val="21"/>
                <w:lang w:val="en-US" w:eastAsia="zh-CN" w:bidi="ar-SA"/>
              </w:rPr>
            </w:pPr>
            <w:r>
              <w:rPr>
                <w:rFonts w:hint="eastAsia" w:ascii="宋体" w:hAnsi="宋体" w:eastAsia="宋体" w:cs="宋体"/>
                <w:i w:val="0"/>
                <w:iCs w:val="0"/>
                <w:caps w:val="0"/>
                <w:color w:val="auto"/>
                <w:spacing w:val="0"/>
                <w:sz w:val="24"/>
                <w:szCs w:val="24"/>
                <w:lang w:val="en-US" w:eastAsia="zh-CN"/>
              </w:rPr>
              <w:t>接口对接</w:t>
            </w:r>
          </w:p>
        </w:tc>
        <w:tc>
          <w:tcPr>
            <w:tcW w:w="2164" w:type="pct"/>
            <w:gridSpan w:val="2"/>
            <w:tcBorders>
              <w:top w:val="single" w:color="000000" w:sz="6" w:space="0"/>
              <w:left w:val="single" w:color="000000" w:sz="6" w:space="0"/>
              <w:bottom w:val="single" w:color="000000" w:sz="6" w:space="0"/>
              <w:right w:val="single" w:color="000000" w:sz="6" w:space="0"/>
            </w:tcBorders>
            <w:shd w:val="clear" w:color="auto" w:fill="auto"/>
            <w:vAlign w:val="center"/>
          </w:tcPr>
          <w:p w14:paraId="6D25427F">
            <w:pPr>
              <w:keepNext/>
              <w:keepLines w:val="0"/>
              <w:widowControl/>
              <w:suppressLineNumbers w:val="0"/>
              <w:snapToGrid w:val="0"/>
              <w:jc w:val="center"/>
              <w:rPr>
                <w:rFonts w:hint="eastAsia" w:ascii="宋体" w:hAnsi="宋体" w:eastAsia="宋体" w:cs="宋体"/>
                <w:i w:val="0"/>
                <w:iCs w:val="0"/>
                <w:caps w:val="0"/>
                <w:color w:val="000000"/>
                <w:spacing w:val="0"/>
                <w:kern w:val="2"/>
                <w:sz w:val="21"/>
                <w:szCs w:val="21"/>
                <w:lang w:val="en-US" w:eastAsia="zh-CN" w:bidi="ar-SA"/>
              </w:rPr>
            </w:pPr>
            <w:r>
              <w:rPr>
                <w:rFonts w:hint="eastAsia" w:ascii="宋体" w:hAnsi="宋体" w:eastAsia="宋体" w:cs="宋体"/>
                <w:i w:val="0"/>
                <w:iCs w:val="0"/>
                <w:caps w:val="0"/>
                <w:color w:val="auto"/>
                <w:spacing w:val="0"/>
                <w:kern w:val="0"/>
                <w:sz w:val="24"/>
                <w:szCs w:val="24"/>
                <w:lang w:val="en-US" w:eastAsia="zh-CN" w:bidi="ar"/>
              </w:rPr>
              <w:t>接口对接</w:t>
            </w:r>
          </w:p>
        </w:tc>
        <w:tc>
          <w:tcPr>
            <w:tcW w:w="472" w:type="pct"/>
            <w:tcBorders>
              <w:top w:val="single" w:color="000000" w:sz="6" w:space="0"/>
              <w:left w:val="single" w:color="000000" w:sz="6" w:space="0"/>
              <w:bottom w:val="single" w:color="000000" w:sz="6" w:space="0"/>
              <w:right w:val="single" w:color="000000" w:sz="6" w:space="0"/>
            </w:tcBorders>
            <w:shd w:val="clear" w:color="auto" w:fill="auto"/>
            <w:vAlign w:val="center"/>
          </w:tcPr>
          <w:p w14:paraId="4CBB607B">
            <w:pPr>
              <w:keepNext/>
              <w:keepLines w:val="0"/>
              <w:widowControl/>
              <w:suppressLineNumbers w:val="0"/>
              <w:snapToGrid w:val="0"/>
              <w:jc w:val="center"/>
              <w:rPr>
                <w:rFonts w:hint="eastAsia" w:ascii="宋体" w:hAnsi="宋体" w:eastAsia="宋体" w:cs="宋体"/>
                <w:i w:val="0"/>
                <w:iCs w:val="0"/>
                <w:caps w:val="0"/>
                <w:color w:val="000000"/>
                <w:spacing w:val="0"/>
                <w:kern w:val="2"/>
                <w:sz w:val="21"/>
                <w:szCs w:val="21"/>
                <w:lang w:val="en-US" w:eastAsia="zh-CN" w:bidi="ar-SA"/>
              </w:rPr>
            </w:pPr>
          </w:p>
        </w:tc>
        <w:tc>
          <w:tcPr>
            <w:tcW w:w="479" w:type="pct"/>
            <w:tcBorders>
              <w:top w:val="single" w:color="000000" w:sz="6" w:space="0"/>
              <w:left w:val="single" w:color="000000" w:sz="6" w:space="0"/>
              <w:bottom w:val="single" w:color="000000" w:sz="6" w:space="0"/>
              <w:right w:val="single" w:color="000000" w:sz="6" w:space="0"/>
            </w:tcBorders>
            <w:shd w:val="clear" w:color="auto" w:fill="auto"/>
            <w:vAlign w:val="center"/>
          </w:tcPr>
          <w:p w14:paraId="4E4893F5">
            <w:pPr>
              <w:keepNext w:val="0"/>
              <w:keepLines w:val="0"/>
              <w:widowControl/>
              <w:suppressLineNumbers w:val="0"/>
              <w:snapToGrid w:val="0"/>
              <w:spacing w:before="0" w:beforeAutospacing="0" w:after="0" w:afterAutospacing="0"/>
              <w:ind w:left="0" w:right="0" w:firstLine="0"/>
              <w:jc w:val="center"/>
              <w:textAlignment w:val="center"/>
              <w:rPr>
                <w:rFonts w:hint="eastAsia" w:ascii="宋体" w:hAnsi="宋体" w:eastAsia="宋体" w:cs="宋体"/>
                <w:i w:val="0"/>
                <w:iCs w:val="0"/>
                <w:caps w:val="0"/>
                <w:color w:val="000000"/>
                <w:spacing w:val="0"/>
                <w:kern w:val="0"/>
                <w:sz w:val="21"/>
                <w:szCs w:val="21"/>
                <w:lang w:val="en-US" w:eastAsia="zh-CN" w:bidi="ar"/>
              </w:rPr>
            </w:pPr>
          </w:p>
        </w:tc>
        <w:tc>
          <w:tcPr>
            <w:tcW w:w="499" w:type="pct"/>
            <w:tcBorders>
              <w:top w:val="single" w:color="000000" w:sz="6" w:space="0"/>
              <w:left w:val="single" w:color="000000" w:sz="6" w:space="0"/>
              <w:bottom w:val="single" w:color="000000" w:sz="6" w:space="0"/>
              <w:right w:val="single" w:color="000000" w:sz="6" w:space="0"/>
            </w:tcBorders>
            <w:shd w:val="clear" w:color="auto" w:fill="auto"/>
            <w:vAlign w:val="center"/>
          </w:tcPr>
          <w:p w14:paraId="6B457972">
            <w:pPr>
              <w:keepNext w:val="0"/>
              <w:keepLines w:val="0"/>
              <w:widowControl/>
              <w:suppressLineNumbers w:val="0"/>
              <w:snapToGrid w:val="0"/>
              <w:spacing w:before="0" w:beforeAutospacing="0" w:after="0" w:afterAutospacing="0"/>
              <w:ind w:left="0" w:right="0" w:firstLine="0"/>
              <w:jc w:val="center"/>
              <w:textAlignment w:val="center"/>
              <w:rPr>
                <w:rFonts w:hint="eastAsia" w:ascii="宋体" w:hAnsi="宋体" w:eastAsia="宋体" w:cs="宋体"/>
                <w:i w:val="0"/>
                <w:iCs w:val="0"/>
                <w:caps w:val="0"/>
                <w:color w:val="000000"/>
                <w:spacing w:val="0"/>
                <w:kern w:val="0"/>
                <w:sz w:val="21"/>
                <w:szCs w:val="21"/>
                <w:lang w:val="en-US" w:eastAsia="zh-CN" w:bidi="ar"/>
              </w:rPr>
            </w:pPr>
          </w:p>
        </w:tc>
      </w:tr>
      <w:tr w14:paraId="3E4A4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6" w:type="dxa"/>
            <w:left w:w="96" w:type="dxa"/>
            <w:bottom w:w="56" w:type="dxa"/>
            <w:right w:w="96" w:type="dxa"/>
          </w:tblCellMar>
        </w:tblPrEx>
        <w:trPr>
          <w:trHeight w:val="0" w:hRule="atLeast"/>
          <w:jc w:val="center"/>
        </w:trPr>
        <w:tc>
          <w:tcPr>
            <w:tcW w:w="421" w:type="pct"/>
            <w:tcBorders>
              <w:top w:val="single" w:color="000000" w:sz="6" w:space="0"/>
              <w:left w:val="single" w:color="000000" w:sz="6" w:space="0"/>
              <w:bottom w:val="single" w:color="000000" w:sz="6" w:space="0"/>
              <w:right w:val="single" w:color="000000" w:sz="6" w:space="0"/>
            </w:tcBorders>
            <w:shd w:val="clear" w:color="auto" w:fill="auto"/>
            <w:vAlign w:val="center"/>
          </w:tcPr>
          <w:p w14:paraId="5AD8CC2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12" w:lineRule="auto"/>
              <w:ind w:left="0" w:right="0" w:firstLine="0"/>
              <w:jc w:val="center"/>
              <w:textAlignment w:val="center"/>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6</w:t>
            </w:r>
          </w:p>
        </w:tc>
        <w:tc>
          <w:tcPr>
            <w:tcW w:w="962" w:type="pct"/>
            <w:tcBorders>
              <w:top w:val="single" w:color="000000" w:sz="6" w:space="0"/>
              <w:left w:val="single" w:color="000000" w:sz="6" w:space="0"/>
              <w:bottom w:val="single" w:color="000000" w:sz="6" w:space="0"/>
              <w:right w:val="single" w:color="000000" w:sz="6" w:space="0"/>
            </w:tcBorders>
            <w:shd w:val="clear" w:color="auto" w:fill="auto"/>
            <w:vAlign w:val="center"/>
          </w:tcPr>
          <w:p w14:paraId="5EE69F56">
            <w:pPr>
              <w:keepNext/>
              <w:keepLines w:val="0"/>
              <w:widowControl/>
              <w:suppressLineNumbers w:val="0"/>
              <w:snapToGrid w:val="0"/>
              <w:jc w:val="center"/>
              <w:rPr>
                <w:rFonts w:hint="eastAsia" w:ascii="宋体" w:hAnsi="宋体" w:eastAsia="宋体" w:cs="宋体"/>
                <w:i w:val="0"/>
                <w:iCs w:val="0"/>
                <w:caps w:val="0"/>
                <w:color w:val="000000"/>
                <w:spacing w:val="0"/>
                <w:kern w:val="2"/>
                <w:sz w:val="21"/>
                <w:szCs w:val="21"/>
                <w:lang w:val="en-US" w:eastAsia="zh-CN" w:bidi="ar-SA"/>
              </w:rPr>
            </w:pPr>
            <w:r>
              <w:rPr>
                <w:rFonts w:hint="eastAsia" w:ascii="宋体" w:hAnsi="宋体" w:eastAsia="宋体" w:cs="宋体"/>
                <w:i w:val="0"/>
                <w:iCs w:val="0"/>
                <w:caps w:val="0"/>
                <w:color w:val="auto"/>
                <w:spacing w:val="0"/>
                <w:kern w:val="0"/>
                <w:sz w:val="24"/>
                <w:szCs w:val="24"/>
                <w:lang w:val="en-US" w:eastAsia="zh-CN" w:bidi="ar"/>
              </w:rPr>
              <w:t>运维服务</w:t>
            </w:r>
          </w:p>
        </w:tc>
        <w:tc>
          <w:tcPr>
            <w:tcW w:w="2164" w:type="pct"/>
            <w:gridSpan w:val="2"/>
            <w:tcBorders>
              <w:top w:val="single" w:color="000000" w:sz="6" w:space="0"/>
              <w:left w:val="single" w:color="000000" w:sz="6" w:space="0"/>
              <w:bottom w:val="single" w:color="000000" w:sz="6" w:space="0"/>
              <w:right w:val="single" w:color="000000" w:sz="6" w:space="0"/>
            </w:tcBorders>
            <w:shd w:val="clear" w:color="auto" w:fill="auto"/>
            <w:vAlign w:val="center"/>
          </w:tcPr>
          <w:p w14:paraId="1F57F365">
            <w:pPr>
              <w:keepNext/>
              <w:keepLines w:val="0"/>
              <w:widowControl/>
              <w:suppressLineNumbers w:val="0"/>
              <w:snapToGrid w:val="0"/>
              <w:jc w:val="center"/>
              <w:rPr>
                <w:rFonts w:hint="eastAsia" w:ascii="宋体" w:hAnsi="宋体" w:eastAsia="宋体" w:cs="宋体"/>
                <w:i w:val="0"/>
                <w:iCs w:val="0"/>
                <w:caps w:val="0"/>
                <w:color w:val="000000"/>
                <w:spacing w:val="0"/>
                <w:kern w:val="2"/>
                <w:sz w:val="21"/>
                <w:szCs w:val="21"/>
                <w:lang w:val="en-US" w:eastAsia="zh-CN" w:bidi="ar-SA"/>
              </w:rPr>
            </w:pPr>
            <w:r>
              <w:rPr>
                <w:rFonts w:hint="eastAsia" w:ascii="宋体" w:hAnsi="宋体" w:eastAsia="宋体" w:cs="宋体"/>
                <w:i w:val="0"/>
                <w:iCs w:val="0"/>
                <w:caps w:val="0"/>
                <w:color w:val="auto"/>
                <w:spacing w:val="0"/>
                <w:kern w:val="0"/>
                <w:sz w:val="24"/>
                <w:szCs w:val="24"/>
                <w:lang w:val="en-US" w:eastAsia="zh-CN" w:bidi="ar"/>
              </w:rPr>
              <w:t>运维支持</w:t>
            </w:r>
          </w:p>
        </w:tc>
        <w:tc>
          <w:tcPr>
            <w:tcW w:w="472" w:type="pct"/>
            <w:tcBorders>
              <w:top w:val="single" w:color="000000" w:sz="6" w:space="0"/>
              <w:left w:val="single" w:color="000000" w:sz="6" w:space="0"/>
              <w:bottom w:val="single" w:color="000000" w:sz="6" w:space="0"/>
              <w:right w:val="single" w:color="000000" w:sz="6" w:space="0"/>
            </w:tcBorders>
            <w:shd w:val="clear" w:color="auto" w:fill="auto"/>
            <w:vAlign w:val="center"/>
          </w:tcPr>
          <w:p w14:paraId="585FD555">
            <w:pPr>
              <w:keepNext/>
              <w:keepLines w:val="0"/>
              <w:widowControl/>
              <w:suppressLineNumbers w:val="0"/>
              <w:snapToGrid w:val="0"/>
              <w:jc w:val="center"/>
              <w:rPr>
                <w:rFonts w:hint="eastAsia" w:ascii="宋体" w:hAnsi="宋体" w:eastAsia="宋体" w:cs="宋体"/>
                <w:i w:val="0"/>
                <w:iCs w:val="0"/>
                <w:caps w:val="0"/>
                <w:color w:val="000000"/>
                <w:spacing w:val="0"/>
                <w:kern w:val="2"/>
                <w:sz w:val="21"/>
                <w:szCs w:val="21"/>
                <w:lang w:val="en-US" w:eastAsia="zh-CN" w:bidi="ar-SA"/>
              </w:rPr>
            </w:pPr>
            <w:r>
              <w:rPr>
                <w:rFonts w:hint="eastAsia" w:ascii="宋体" w:hAnsi="宋体" w:eastAsia="宋体" w:cs="宋体"/>
                <w:i w:val="0"/>
                <w:iCs w:val="0"/>
                <w:caps w:val="0"/>
                <w:color w:val="auto"/>
                <w:spacing w:val="0"/>
                <w:kern w:val="0"/>
                <w:sz w:val="24"/>
                <w:szCs w:val="24"/>
                <w:lang w:val="en-US" w:eastAsia="zh-CN" w:bidi="ar"/>
              </w:rPr>
              <w:t>3年</w:t>
            </w:r>
          </w:p>
        </w:tc>
        <w:tc>
          <w:tcPr>
            <w:tcW w:w="479" w:type="pct"/>
            <w:tcBorders>
              <w:top w:val="single" w:color="000000" w:sz="6" w:space="0"/>
              <w:left w:val="single" w:color="000000" w:sz="6" w:space="0"/>
              <w:bottom w:val="single" w:color="000000" w:sz="6" w:space="0"/>
              <w:right w:val="single" w:color="000000" w:sz="6" w:space="0"/>
            </w:tcBorders>
            <w:shd w:val="clear" w:color="auto" w:fill="auto"/>
            <w:vAlign w:val="center"/>
          </w:tcPr>
          <w:p w14:paraId="7C21E18F">
            <w:pPr>
              <w:keepNext w:val="0"/>
              <w:keepLines w:val="0"/>
              <w:widowControl/>
              <w:suppressLineNumbers w:val="0"/>
              <w:snapToGrid w:val="0"/>
              <w:spacing w:before="0" w:beforeAutospacing="0" w:after="0" w:afterAutospacing="0"/>
              <w:ind w:left="0" w:right="0" w:firstLine="0"/>
              <w:jc w:val="center"/>
              <w:textAlignment w:val="center"/>
              <w:rPr>
                <w:rFonts w:hint="eastAsia" w:ascii="宋体" w:hAnsi="宋体" w:eastAsia="宋体" w:cs="宋体"/>
                <w:i w:val="0"/>
                <w:iCs w:val="0"/>
                <w:caps w:val="0"/>
                <w:color w:val="000000"/>
                <w:spacing w:val="0"/>
                <w:kern w:val="0"/>
                <w:sz w:val="21"/>
                <w:szCs w:val="21"/>
                <w:lang w:val="en-US" w:eastAsia="zh-CN" w:bidi="ar"/>
              </w:rPr>
            </w:pPr>
          </w:p>
        </w:tc>
        <w:tc>
          <w:tcPr>
            <w:tcW w:w="499" w:type="pct"/>
            <w:tcBorders>
              <w:top w:val="single" w:color="000000" w:sz="6" w:space="0"/>
              <w:left w:val="single" w:color="000000" w:sz="6" w:space="0"/>
              <w:bottom w:val="single" w:color="000000" w:sz="6" w:space="0"/>
              <w:right w:val="single" w:color="000000" w:sz="6" w:space="0"/>
            </w:tcBorders>
            <w:shd w:val="clear" w:color="auto" w:fill="auto"/>
            <w:vAlign w:val="center"/>
          </w:tcPr>
          <w:p w14:paraId="2D77F43B">
            <w:pPr>
              <w:keepNext w:val="0"/>
              <w:keepLines w:val="0"/>
              <w:widowControl/>
              <w:suppressLineNumbers w:val="0"/>
              <w:snapToGrid w:val="0"/>
              <w:spacing w:before="0" w:beforeAutospacing="0" w:after="0" w:afterAutospacing="0"/>
              <w:ind w:left="0" w:right="0" w:firstLine="0"/>
              <w:jc w:val="center"/>
              <w:textAlignment w:val="center"/>
              <w:rPr>
                <w:rFonts w:hint="eastAsia" w:ascii="宋体" w:hAnsi="宋体" w:eastAsia="宋体" w:cs="宋体"/>
                <w:i w:val="0"/>
                <w:iCs w:val="0"/>
                <w:caps w:val="0"/>
                <w:color w:val="000000"/>
                <w:spacing w:val="0"/>
                <w:kern w:val="0"/>
                <w:sz w:val="21"/>
                <w:szCs w:val="21"/>
                <w:lang w:val="en-US" w:eastAsia="zh-CN" w:bidi="ar"/>
              </w:rPr>
            </w:pPr>
          </w:p>
        </w:tc>
      </w:tr>
      <w:tr w14:paraId="575D9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6" w:type="dxa"/>
            <w:left w:w="96" w:type="dxa"/>
            <w:bottom w:w="56" w:type="dxa"/>
            <w:right w:w="96" w:type="dxa"/>
          </w:tblCellMar>
        </w:tblPrEx>
        <w:trPr>
          <w:trHeight w:val="603" w:hRule="atLeast"/>
          <w:jc w:val="center"/>
        </w:trPr>
        <w:tc>
          <w:tcPr>
            <w:tcW w:w="4021" w:type="pct"/>
            <w:gridSpan w:val="5"/>
            <w:tcBorders>
              <w:top w:val="single" w:color="000000" w:sz="6" w:space="0"/>
              <w:left w:val="single" w:color="000000" w:sz="6" w:space="0"/>
              <w:bottom w:val="single" w:color="000000" w:sz="6" w:space="0"/>
              <w:right w:val="single" w:color="000000" w:sz="6" w:space="0"/>
            </w:tcBorders>
            <w:shd w:val="clear" w:color="auto" w:fill="auto"/>
            <w:vAlign w:val="center"/>
          </w:tcPr>
          <w:p w14:paraId="167C19C2">
            <w:pPr>
              <w:keepNext w:val="0"/>
              <w:keepLines w:val="0"/>
              <w:widowControl/>
              <w:suppressLineNumbers w:val="0"/>
              <w:snapToGrid w:val="0"/>
              <w:spacing w:before="0" w:beforeAutospacing="0" w:after="0" w:afterAutospacing="0"/>
              <w:ind w:left="0" w:right="0" w:firstLine="0"/>
              <w:jc w:val="center"/>
              <w:textAlignment w:val="center"/>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b/>
                <w:bCs/>
                <w:i w:val="0"/>
                <w:iCs w:val="0"/>
                <w:caps w:val="0"/>
                <w:color w:val="000000"/>
                <w:spacing w:val="0"/>
                <w:kern w:val="0"/>
                <w:sz w:val="22"/>
                <w:szCs w:val="22"/>
                <w:lang w:val="en-US" w:eastAsia="zh-CN" w:bidi="ar"/>
              </w:rPr>
              <w:t>投标报价合计</w:t>
            </w:r>
          </w:p>
        </w:tc>
        <w:tc>
          <w:tcPr>
            <w:tcW w:w="479" w:type="pct"/>
            <w:tcBorders>
              <w:top w:val="single" w:color="000000" w:sz="6" w:space="0"/>
              <w:left w:val="single" w:color="000000" w:sz="6" w:space="0"/>
              <w:bottom w:val="single" w:color="000000" w:sz="6" w:space="0"/>
              <w:right w:val="single" w:color="000000" w:sz="6" w:space="0"/>
            </w:tcBorders>
            <w:shd w:val="clear" w:color="auto" w:fill="auto"/>
            <w:vAlign w:val="center"/>
          </w:tcPr>
          <w:p w14:paraId="5E2651B2">
            <w:pPr>
              <w:keepNext w:val="0"/>
              <w:keepLines w:val="0"/>
              <w:widowControl/>
              <w:suppressLineNumbers w:val="0"/>
              <w:snapToGrid w:val="0"/>
              <w:spacing w:before="0" w:beforeAutospacing="0" w:after="0" w:afterAutospacing="0"/>
              <w:ind w:left="0" w:right="0" w:firstLine="0"/>
              <w:jc w:val="center"/>
              <w:textAlignment w:val="center"/>
              <w:rPr>
                <w:rFonts w:hint="eastAsia" w:ascii="宋体" w:hAnsi="宋体" w:eastAsia="宋体" w:cs="宋体"/>
                <w:i w:val="0"/>
                <w:iCs w:val="0"/>
                <w:caps w:val="0"/>
                <w:color w:val="000000"/>
                <w:spacing w:val="0"/>
                <w:kern w:val="0"/>
                <w:sz w:val="21"/>
                <w:szCs w:val="21"/>
                <w:lang w:val="en-US" w:eastAsia="zh-CN" w:bidi="ar"/>
              </w:rPr>
            </w:pPr>
          </w:p>
        </w:tc>
        <w:tc>
          <w:tcPr>
            <w:tcW w:w="499" w:type="pct"/>
            <w:tcBorders>
              <w:top w:val="single" w:color="000000" w:sz="6" w:space="0"/>
              <w:left w:val="single" w:color="000000" w:sz="6" w:space="0"/>
              <w:bottom w:val="single" w:color="000000" w:sz="6" w:space="0"/>
              <w:right w:val="single" w:color="000000" w:sz="6" w:space="0"/>
            </w:tcBorders>
            <w:shd w:val="clear" w:color="auto" w:fill="auto"/>
            <w:vAlign w:val="center"/>
          </w:tcPr>
          <w:p w14:paraId="02EBD368">
            <w:pPr>
              <w:keepNext w:val="0"/>
              <w:keepLines w:val="0"/>
              <w:widowControl/>
              <w:suppressLineNumbers w:val="0"/>
              <w:snapToGrid w:val="0"/>
              <w:spacing w:before="0" w:beforeAutospacing="0" w:after="0" w:afterAutospacing="0"/>
              <w:ind w:left="0" w:right="0" w:firstLine="0"/>
              <w:jc w:val="center"/>
              <w:textAlignment w:val="center"/>
              <w:rPr>
                <w:rFonts w:hint="eastAsia" w:ascii="宋体" w:hAnsi="宋体" w:eastAsia="宋体" w:cs="宋体"/>
                <w:i w:val="0"/>
                <w:iCs w:val="0"/>
                <w:caps w:val="0"/>
                <w:color w:val="000000"/>
                <w:spacing w:val="0"/>
                <w:kern w:val="0"/>
                <w:sz w:val="21"/>
                <w:szCs w:val="21"/>
                <w:lang w:val="en-US" w:eastAsia="zh-CN" w:bidi="ar"/>
              </w:rPr>
            </w:pPr>
          </w:p>
        </w:tc>
      </w:tr>
    </w:tbl>
    <w:p w14:paraId="049BC8A6">
      <w:pPr>
        <w:rPr>
          <w:rFonts w:hint="eastAsia" w:ascii="宋体" w:hAnsi="宋体" w:eastAsia="宋体" w:cs="宋体"/>
          <w:lang w:val="en-US" w:eastAsia="zh-CN"/>
        </w:rPr>
      </w:pPr>
    </w:p>
    <w:p w14:paraId="3653FFF1">
      <w:pPr>
        <w:rPr>
          <w:rFonts w:hint="eastAsia" w:ascii="宋体" w:hAnsi="宋体" w:eastAsia="宋体" w:cs="宋体"/>
          <w:lang w:val="en-US" w:eastAsia="zh-CN"/>
        </w:rPr>
      </w:pPr>
    </w:p>
    <w:p w14:paraId="250AC78C">
      <w:pPr>
        <w:rPr>
          <w:rFonts w:hint="eastAsia" w:ascii="宋体" w:hAnsi="宋体" w:eastAsia="宋体" w:cs="宋体"/>
          <w:lang w:val="en-US" w:eastAsia="zh-CN"/>
        </w:rPr>
      </w:pPr>
    </w:p>
    <w:p w14:paraId="6A5072B2">
      <w:pPr>
        <w:adjustRightInd w:val="0"/>
        <w:snapToGrid w:val="0"/>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备注：</w:t>
      </w:r>
    </w:p>
    <w:p w14:paraId="61FB5020">
      <w:pPr>
        <w:adjustRightInd w:val="0"/>
        <w:snapToGrid w:val="0"/>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1.根据招标文件第三章采购需求并结合自身情况填写，</w:t>
      </w:r>
      <w:r>
        <w:rPr>
          <w:rFonts w:hint="eastAsia" w:ascii="宋体" w:hAnsi="宋体" w:eastAsia="宋体" w:cs="宋体"/>
          <w:b/>
          <w:bCs/>
          <w:color w:val="auto"/>
          <w:kern w:val="2"/>
          <w:sz w:val="24"/>
          <w:szCs w:val="24"/>
          <w:lang w:val="en-US" w:eastAsia="zh-CN" w:bidi="ar-SA"/>
        </w:rPr>
        <w:t>格式可另拟</w:t>
      </w:r>
      <w:r>
        <w:rPr>
          <w:rFonts w:hint="eastAsia" w:ascii="宋体" w:hAnsi="宋体" w:eastAsia="宋体" w:cs="宋体"/>
          <w:color w:val="auto"/>
          <w:kern w:val="2"/>
          <w:sz w:val="24"/>
          <w:szCs w:val="24"/>
          <w:lang w:val="en-US" w:eastAsia="zh-CN" w:bidi="ar-SA"/>
        </w:rPr>
        <w:t>，内容需完整。</w:t>
      </w:r>
    </w:p>
    <w:p w14:paraId="453898A1">
      <w:pPr>
        <w:adjustRightInd w:val="0"/>
        <w:snapToGrid w:val="0"/>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2.“分项报价明细表”中“投标报价合计”数应当等于“开标一览表”中“投标报价”数。</w:t>
      </w:r>
    </w:p>
    <w:p w14:paraId="6DC2809F">
      <w:pPr>
        <w:adjustRightInd w:val="0"/>
        <w:snapToGrid w:val="0"/>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投标总金额包括本招标书中要求的所有货物和服务的费用，投标报价需包含各种人工费用、物料费用、产品的开发建设、安装、调试、集成、系统运行、检验工作，对接医院现有信息系统、接口集成、培训、验收及保修期间所有备品备件及服务和实施过程中不可预见情况等全部发生的所有含税费用均包含在投标总价中，招标方不再进行二次投入，请投标方注意。</w:t>
      </w:r>
    </w:p>
    <w:p w14:paraId="3519F230">
      <w:pPr>
        <w:adjustRightInd w:val="0"/>
        <w:snapToGrid w:val="0"/>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4.本项目各包投标总报价超过采购预算的将视为无效投标。</w:t>
      </w:r>
    </w:p>
    <w:p w14:paraId="7F9875A6">
      <w:pPr>
        <w:adjustRightInd w:val="0"/>
        <w:snapToGrid w:val="0"/>
        <w:spacing w:line="360" w:lineRule="auto"/>
        <w:ind w:firstLine="480" w:firstLineChars="200"/>
        <w:rPr>
          <w:rFonts w:hint="eastAsia" w:ascii="宋体" w:hAnsi="宋体" w:eastAsia="宋体" w:cs="宋体"/>
          <w:color w:val="auto"/>
          <w:kern w:val="2"/>
          <w:sz w:val="24"/>
          <w:szCs w:val="24"/>
          <w:lang w:val="en-US" w:eastAsia="zh-CN" w:bidi="ar-SA"/>
        </w:rPr>
      </w:pPr>
    </w:p>
    <w:p w14:paraId="0AE9A60A">
      <w:pPr>
        <w:pStyle w:val="11"/>
        <w:shd w:val="clear" w:color="auto" w:fill="auto"/>
        <w:spacing w:line="360" w:lineRule="auto"/>
        <w:ind w:firstLine="480"/>
        <w:jc w:val="right"/>
        <w:rPr>
          <w:rFonts w:hint="eastAsia" w:ascii="宋体" w:hAnsi="宋体" w:eastAsia="宋体" w:cs="宋体"/>
          <w:color w:val="auto"/>
          <w:szCs w:val="24"/>
          <w:highlight w:val="none"/>
        </w:rPr>
      </w:pPr>
      <w:r>
        <w:rPr>
          <w:rFonts w:hint="eastAsia" w:ascii="宋体" w:hAnsi="宋体" w:eastAsia="宋体" w:cs="宋体"/>
          <w:color w:val="auto"/>
          <w:highlight w:val="none"/>
          <w:lang w:val="en-US" w:eastAsia="zh-CN" w:bidi="zh-CN"/>
        </w:rPr>
        <w:t>投标人</w:t>
      </w:r>
      <w:r>
        <w:rPr>
          <w:rFonts w:hint="eastAsia" w:ascii="宋体" w:hAnsi="宋体" w:eastAsia="宋体" w:cs="宋体"/>
          <w:color w:val="auto"/>
          <w:highlight w:val="none"/>
          <w:lang w:bidi="zh-CN"/>
        </w:rPr>
        <w:t>名称：</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（盖公章）</w:t>
      </w:r>
    </w:p>
    <w:p w14:paraId="22F72A92">
      <w:pPr>
        <w:pStyle w:val="11"/>
        <w:shd w:val="clear" w:color="auto" w:fill="auto"/>
        <w:spacing w:line="360" w:lineRule="auto"/>
        <w:ind w:firstLine="480"/>
        <w:jc w:val="right"/>
        <w:rPr>
          <w:rFonts w:hint="eastAsia" w:ascii="宋体" w:hAnsi="宋体" w:eastAsia="宋体" w:cs="宋体"/>
          <w:color w:val="auto"/>
          <w:szCs w:val="24"/>
          <w:highlight w:val="none"/>
        </w:rPr>
      </w:pPr>
      <w:r>
        <w:rPr>
          <w:rFonts w:hint="eastAsia" w:ascii="宋体" w:hAnsi="宋体" w:eastAsia="宋体" w:cs="宋体"/>
          <w:color w:val="auto"/>
          <w:szCs w:val="24"/>
          <w:highlight w:val="none"/>
        </w:rPr>
        <w:t>法定代表人（或授权代理人）：</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（签字或盖章）</w:t>
      </w:r>
    </w:p>
    <w:p w14:paraId="15A9E1DB">
      <w:pPr>
        <w:jc w:val="right"/>
        <w:rPr>
          <w:rFonts w:hint="eastAsia" w:ascii="宋体" w:hAnsi="宋体" w:eastAsia="宋体" w:cs="宋体"/>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281650"/>
    <w:rsid w:val="00BE6117"/>
    <w:rsid w:val="01C246E8"/>
    <w:rsid w:val="02404A66"/>
    <w:rsid w:val="0C412DC6"/>
    <w:rsid w:val="283823D9"/>
    <w:rsid w:val="3BE97B82"/>
    <w:rsid w:val="3DB363F6"/>
    <w:rsid w:val="67281650"/>
    <w:rsid w:val="6D262485"/>
    <w:rsid w:val="77A34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after="120"/>
      <w:ind w:left="420" w:leftChars="200"/>
    </w:pPr>
  </w:style>
  <w:style w:type="paragraph" w:styleId="4">
    <w:name w:val="header"/>
    <w:basedOn w:val="1"/>
    <w:next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footnote text"/>
    <w:basedOn w:val="1"/>
    <w:qFormat/>
    <w:uiPriority w:val="0"/>
    <w:pPr>
      <w:snapToGrid w:val="0"/>
      <w:spacing w:line="360" w:lineRule="auto"/>
      <w:jc w:val="left"/>
    </w:pPr>
    <w:rPr>
      <w:sz w:val="18"/>
      <w:szCs w:val="18"/>
    </w:rPr>
  </w:style>
  <w:style w:type="paragraph" w:styleId="6">
    <w:name w:val="Body Text First Indent 2"/>
    <w:basedOn w:val="3"/>
    <w:qFormat/>
    <w:uiPriority w:val="0"/>
    <w:pPr>
      <w:ind w:firstLine="420" w:firstLineChars="200"/>
    </w:pPr>
    <w:rPr>
      <w:rFonts w:ascii="Calibri" w:hAnsi="Calibri"/>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正文"/>
    <w:basedOn w:val="12"/>
    <w:qFormat/>
    <w:uiPriority w:val="0"/>
    <w:pPr>
      <w:spacing w:line="360" w:lineRule="auto"/>
      <w:ind w:firstLine="200" w:firstLineChars="200"/>
    </w:pPr>
    <w:rPr>
      <w:rFonts w:hAnsi="宋体" w:cs="Times New Roman"/>
      <w:lang w:bidi="ar-SA"/>
    </w:rPr>
  </w:style>
  <w:style w:type="paragraph" w:customStyle="1" w:styleId="12">
    <w:name w:val="正文1"/>
    <w:qFormat/>
    <w:uiPriority w:val="0"/>
    <w:pPr>
      <w:widowControl w:val="0"/>
    </w:pPr>
    <w:rPr>
      <w:rFonts w:ascii="宋体" w:hAnsi="Times New Roman" w:eastAsia="宋体" w:cs="宋体"/>
      <w:sz w:val="24"/>
      <w:szCs w:val="22"/>
      <w:lang w:val="zh-CN" w:eastAsia="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1626</Words>
  <Characters>1783</Characters>
  <Lines>0</Lines>
  <Paragraphs>0</Paragraphs>
  <TotalTime>0</TotalTime>
  <ScaleCrop>false</ScaleCrop>
  <LinksUpToDate>false</LinksUpToDate>
  <CharactersWithSpaces>1934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2025-08-27T01:40:00Z</dcterms:created>
  <dc:creator>故事与她</dc:creator>
  <cp:lastModifiedBy>橙子</cp:lastModifiedBy>
  <dcterms:modified xsi:type="dcterms:W3CDTF">2025-11-10T10:04:23Z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1276019A20B048DD898AE1BC7C6E4562_11</vt:lpwstr>
  </property>
  <property fmtid="{D5CDD505-2E9C-101B-9397-08002B2CF9AE}" pid="4" name="KSOTemplateDocerSaveRecord">
    <vt:lpwstr>eyJoZGlkIjoiOTI0ZWI5YWZlZThhNTRhNzUwM2IwZGNhMTgxMWZjNWMiLCJ1c2VySWQiOiI4NDc2OTkyMTEifQ==</vt:lpwstr>
  </property>
</Properties>
</file>