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after="156" w:line="400" w:lineRule="atLeast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许昌市消防综合训练基地综合楼晾衣房建设项目</w:t>
      </w: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中标公告</w:t>
      </w:r>
    </w:p>
    <w:p>
      <w:pPr>
        <w:widowControl/>
        <w:shd w:val="clear" w:color="auto" w:fill="FFFFFF"/>
        <w:spacing w:after="156" w:line="400" w:lineRule="atLeast"/>
        <w:jc w:val="both"/>
        <w:rPr>
          <w:rFonts w:hint="eastAsia" w:ascii="宋体" w:hAnsi="宋体" w:eastAsia="宋体" w:cs="宋体"/>
          <w:b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eastAsia="zh-CN"/>
        </w:rPr>
        <w:t>一、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项目名称：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许昌市消防综合训练基地综合楼晾衣房建设项目</w:t>
      </w:r>
    </w:p>
    <w:p>
      <w:pPr>
        <w:widowControl/>
        <w:numPr>
          <w:ilvl w:val="0"/>
          <w:numId w:val="0"/>
        </w:numPr>
        <w:shd w:val="clear" w:color="auto" w:fill="FFFFFF"/>
        <w:spacing w:line="360" w:lineRule="auto"/>
        <w:jc w:val="left"/>
        <w:rPr>
          <w:rFonts w:hint="default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二、项目编号：HZW2023-6号</w:t>
      </w:r>
    </w:p>
    <w:p>
      <w:pPr>
        <w:widowControl/>
        <w:numPr>
          <w:ilvl w:val="0"/>
          <w:numId w:val="0"/>
        </w:numPr>
        <w:shd w:val="clear" w:color="auto" w:fill="FFFFFF"/>
        <w:spacing w:line="360" w:lineRule="auto"/>
        <w:jc w:val="left"/>
        <w:rPr>
          <w:rFonts w:hint="default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、开标日期：202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12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11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日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9时00分</w:t>
      </w:r>
    </w:p>
    <w:p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default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开标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地点：许昌市城乡一体化示范区芙蓉商务中心9号楼17层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1712</w:t>
      </w:r>
    </w:p>
    <w:p>
      <w:pPr>
        <w:widowControl/>
        <w:numPr>
          <w:ilvl w:val="0"/>
          <w:numId w:val="0"/>
        </w:numPr>
        <w:shd w:val="clear" w:color="auto" w:fill="FFFFFF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四、成交信息</w:t>
      </w:r>
    </w:p>
    <w:p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成交供应商（中标人）名称：河南板桥建设工程有限公司</w:t>
      </w:r>
    </w:p>
    <w:p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default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地址：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eastAsia="zh-CN"/>
        </w:rPr>
        <w:t>河南省安阳市林州市原康镇富康大道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1号院1020</w:t>
      </w:r>
    </w:p>
    <w:p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default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联系人：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eastAsia="zh-CN"/>
        </w:rPr>
        <w:t>郭小丽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 xml:space="preserve">          联系方式：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13733990825</w:t>
      </w:r>
    </w:p>
    <w:p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中标金额：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 xml:space="preserve">359302.07元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大写：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 xml:space="preserve">叁拾伍万玖仟叁佰零贰元零柒分  </w:t>
      </w:r>
    </w:p>
    <w:p>
      <w:pPr>
        <w:widowControl/>
        <w:shd w:val="clear" w:color="auto" w:fill="FFFFFF"/>
        <w:spacing w:line="360" w:lineRule="auto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五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发布公告的媒介</w:t>
      </w:r>
    </w:p>
    <w:p>
      <w:pPr>
        <w:adjustRightInd w:val="0"/>
        <w:spacing w:line="480" w:lineRule="exact"/>
        <w:ind w:right="-691" w:rightChars="-329" w:firstLine="480" w:firstLineChars="20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本公告同时在以下网站发布：《中国政府采购网》《中国招标投标公共服务平台》</w:t>
      </w:r>
    </w:p>
    <w:p>
      <w:pPr>
        <w:adjustRightInd w:val="0"/>
        <w:spacing w:line="480" w:lineRule="exact"/>
        <w:ind w:right="-691" w:rightChars="-32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《河南省电子招标投标公共服务平台》</w:t>
      </w:r>
    </w:p>
    <w:p>
      <w:pPr>
        <w:widowControl/>
        <w:shd w:val="clear" w:color="auto" w:fill="FFFFFF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/>
        </w:rPr>
        <w:t>六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</w:rPr>
        <w:t>、联系方式</w:t>
      </w:r>
    </w:p>
    <w:p>
      <w:pPr>
        <w:pStyle w:val="4"/>
        <w:spacing w:line="348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  <w:t>采购人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：许昌市消防救援</w:t>
      </w:r>
      <w:bookmarkStart w:id="0" w:name="_GoBack"/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支队</w:t>
      </w:r>
    </w:p>
    <w:p>
      <w:pPr>
        <w:spacing w:line="360" w:lineRule="auto"/>
        <w:ind w:firstLine="360" w:firstLineChars="15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联系人：刘先生</w:t>
      </w:r>
    </w:p>
    <w:p>
      <w:pPr>
        <w:spacing w:line="360" w:lineRule="auto"/>
        <w:ind w:firstLine="360" w:firstLineChars="15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联系电话：0374-2989119</w:t>
      </w:r>
    </w:p>
    <w:p>
      <w:pPr>
        <w:spacing w:line="360" w:lineRule="auto"/>
        <w:ind w:firstLine="360" w:firstLineChars="150"/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  <w:t>代理机构：河南昊之伟建设工程管理有限公司</w:t>
      </w:r>
    </w:p>
    <w:p>
      <w:pPr>
        <w:spacing w:line="360" w:lineRule="auto"/>
        <w:ind w:firstLine="360" w:firstLineChars="150"/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  <w:t>地址：许昌市城乡一体化示范区芙</w:t>
      </w:r>
      <w:bookmarkEnd w:id="0"/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  <w:t>蓉商务中心9号楼17层</w:t>
      </w:r>
    </w:p>
    <w:p>
      <w:pPr>
        <w:spacing w:line="360" w:lineRule="auto"/>
        <w:ind w:firstLine="360" w:firstLineChars="150"/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  <w:t>联系人：李女士</w:t>
      </w:r>
    </w:p>
    <w:p>
      <w:pPr>
        <w:spacing w:line="360" w:lineRule="auto"/>
        <w:ind w:firstLine="360" w:firstLineChars="150"/>
        <w:rPr>
          <w:rFonts w:hint="default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color="auto" w:fill="FFFFFF"/>
          <w:lang w:val="en-US" w:eastAsia="zh-CN" w:bidi="ar-SA"/>
        </w:rPr>
        <w:t>联系电话：15936336292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3NWEyNTJjYWM1MjAwYTJiODdiZjNkYjg4MDI2ODEifQ=="/>
  </w:docVars>
  <w:rsids>
    <w:rsidRoot w:val="00000000"/>
    <w:rsid w:val="19CC03D7"/>
    <w:rsid w:val="1DE80CF1"/>
    <w:rsid w:val="22CF2CE6"/>
    <w:rsid w:val="2D873D6F"/>
    <w:rsid w:val="2E8D2E24"/>
    <w:rsid w:val="316311C9"/>
    <w:rsid w:val="32FA1831"/>
    <w:rsid w:val="4A6D5D0E"/>
    <w:rsid w:val="5E4A0E97"/>
    <w:rsid w:val="6BF416E2"/>
    <w:rsid w:val="7343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360" w:lineRule="auto"/>
      <w:jc w:val="left"/>
      <w:outlineLvl w:val="1"/>
    </w:pPr>
    <w:rPr>
      <w:rFonts w:ascii="Arial" w:hAnsi="Arial" w:eastAsia="宋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/>
      <w:sz w:val="24"/>
    </w:rPr>
  </w:style>
  <w:style w:type="paragraph" w:styleId="4">
    <w:name w:val="Normal Indent"/>
    <w:basedOn w:val="1"/>
    <w:qFormat/>
    <w:uiPriority w:val="0"/>
    <w:pPr>
      <w:ind w:firstLine="425"/>
    </w:pPr>
    <w:rPr>
      <w:rFonts w:ascii="Times New Roman" w:hAnsi="Times New Roman" w:eastAsia="宋体" w:cs="Times New Roman"/>
      <w:szCs w:val="2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2023-10-16T02:45:00Z</dcterms:created>
  <dc:creator>Administrator</dc:creator>
  <cp:lastModifiedBy>shan</cp:lastModifiedBy>
  <cp:lastPrinted>2023-10-17T06:19:00Z</cp:lastPrinted>
  <dcterms:modified xsi:type="dcterms:W3CDTF">2023-12-11T02:26:27Z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CEC8692D859447BFB90478383F9151C4_13</vt:lpwstr>
  </property>
</Properties>
</file>