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87B" w:rsidRPr="005D4FCA" w:rsidRDefault="006F5833" w:rsidP="008222CF">
      <w:pPr>
        <w:pStyle w:val="a3"/>
        <w:widowControl/>
        <w:spacing w:beforeAutospacing="0" w:afterAutospacing="0" w:line="360" w:lineRule="auto"/>
        <w:jc w:val="center"/>
        <w:rPr>
          <w:rFonts w:asciiTheme="minorEastAsia" w:hAnsiTheme="minorEastAsia" w:cstheme="minorEastAsia"/>
          <w:color w:val="000000"/>
          <w:sz w:val="30"/>
          <w:szCs w:val="30"/>
        </w:rPr>
      </w:pPr>
      <w:r w:rsidRPr="005D4FCA">
        <w:rPr>
          <w:rFonts w:asciiTheme="minorEastAsia" w:hAnsiTheme="minorEastAsia" w:cstheme="minorEastAsia" w:hint="eastAsia"/>
          <w:b/>
          <w:bCs/>
          <w:color w:val="000000"/>
          <w:sz w:val="30"/>
          <w:szCs w:val="30"/>
        </w:rPr>
        <w:t>兰州海关技术中心2026年仪器设备维修项目竞争性磋商</w:t>
      </w:r>
      <w:r w:rsidR="00D15761" w:rsidRPr="005D4FCA">
        <w:rPr>
          <w:rFonts w:asciiTheme="minorEastAsia" w:hAnsiTheme="minorEastAsia" w:cstheme="minorEastAsia" w:hint="eastAsia"/>
          <w:b/>
          <w:bCs/>
          <w:color w:val="000000"/>
          <w:sz w:val="30"/>
          <w:szCs w:val="30"/>
        </w:rPr>
        <w:t>公告</w:t>
      </w:r>
    </w:p>
    <w:p w:rsidR="00BA387B" w:rsidRDefault="00D15761" w:rsidP="008222CF">
      <w:pPr>
        <w:pStyle w:val="a3"/>
        <w:widowControl/>
        <w:spacing w:beforeAutospacing="0" w:afterAutospacing="0" w:line="360" w:lineRule="auto"/>
        <w:jc w:val="center"/>
        <w:rPr>
          <w:rFonts w:asciiTheme="minorEastAsia" w:hAnsiTheme="minorEastAsia" w:cstheme="minorEastAsia"/>
          <w:color w:val="000000"/>
        </w:rPr>
      </w:pPr>
      <w:r>
        <w:rPr>
          <w:rFonts w:asciiTheme="minorEastAsia" w:hAnsiTheme="minorEastAsia" w:cstheme="minorEastAsia" w:hint="eastAsia"/>
          <w:color w:val="000000"/>
        </w:rPr>
        <w:t>交易编号：</w:t>
      </w:r>
      <w:r w:rsidR="009E6C1B" w:rsidRPr="009E6C1B">
        <w:rPr>
          <w:rFonts w:asciiTheme="minorEastAsia" w:hAnsiTheme="minorEastAsia" w:cstheme="minorEastAsia"/>
          <w:color w:val="000000"/>
        </w:rPr>
        <w:t>D03-12620000224333349J-20260902-062675-2</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兰州正泽招投标代理有限公司受兰州海关技术中心的委托，就兰州海关技术中心2026年仪器设备维修项目以竞争性磋商的方式进行采购，欢迎符合</w:t>
      </w:r>
      <w:r>
        <w:rPr>
          <w:rFonts w:asciiTheme="minorEastAsia" w:hAnsiTheme="minorEastAsia" w:cstheme="minorEastAsia" w:hint="eastAsia"/>
          <w:color w:val="000000"/>
        </w:rPr>
        <w:t>资格</w:t>
      </w:r>
      <w:r w:rsidRPr="006F5833">
        <w:rPr>
          <w:rFonts w:asciiTheme="minorEastAsia" w:hAnsiTheme="minorEastAsia" w:cstheme="minorEastAsia" w:hint="eastAsia"/>
          <w:color w:val="000000"/>
        </w:rPr>
        <w:t>条件的供应商前来参加。</w:t>
      </w:r>
    </w:p>
    <w:p w:rsidR="00BA387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一、</w:t>
      </w:r>
      <w:r w:rsidR="006F5833">
        <w:rPr>
          <w:rFonts w:asciiTheme="minorEastAsia" w:hAnsiTheme="minorEastAsia" w:cstheme="minorEastAsia" w:hint="eastAsia"/>
          <w:color w:val="000000"/>
        </w:rPr>
        <w:t>项目</w:t>
      </w:r>
      <w:r>
        <w:rPr>
          <w:rFonts w:asciiTheme="minorEastAsia" w:hAnsiTheme="minorEastAsia" w:cstheme="minorEastAsia" w:hint="eastAsia"/>
          <w:color w:val="000000"/>
        </w:rPr>
        <w:t>编号：</w:t>
      </w:r>
      <w:r w:rsidR="006F5833" w:rsidRPr="006F5833">
        <w:rPr>
          <w:rFonts w:asciiTheme="minorEastAsia" w:hAnsiTheme="minorEastAsia" w:cstheme="minorEastAsia"/>
          <w:color w:val="000000"/>
        </w:rPr>
        <w:t>LZ2026-CS007(S)</w:t>
      </w:r>
    </w:p>
    <w:p w:rsidR="006F5833"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二、</w:t>
      </w:r>
      <w:r w:rsidR="006F5833">
        <w:rPr>
          <w:rFonts w:hint="eastAsia"/>
        </w:rPr>
        <w:t>磋商内容：实验室通风橱维修改造、实验室生物安全净化机组系统维修、实验室气柜维修、金实验室超纯水机维修、凯氏定氮仪维修、热脱附进样系统维修，包含通风净化系统施工、过滤器更换、设备维修、配件更换、调试、过滤效果检测、现场验收等全部工作。（以上具体内容详见磋商文件技术要求）</w:t>
      </w:r>
    </w:p>
    <w:p w:rsidR="00BA387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项目预算：</w:t>
      </w:r>
      <w:r w:rsidR="006F5833">
        <w:rPr>
          <w:rFonts w:asciiTheme="minorEastAsia" w:hAnsiTheme="minorEastAsia" w:cstheme="minorEastAsia" w:hint="eastAsia"/>
          <w:color w:val="000000"/>
        </w:rPr>
        <w:t>23.2</w:t>
      </w:r>
      <w:r>
        <w:rPr>
          <w:rFonts w:asciiTheme="minorEastAsia" w:hAnsiTheme="minorEastAsia" w:cstheme="minorEastAsia" w:hint="eastAsia"/>
          <w:color w:val="000000"/>
        </w:rPr>
        <w:t>万元；最高限价：</w:t>
      </w:r>
      <w:r w:rsidR="006F5833">
        <w:rPr>
          <w:rFonts w:asciiTheme="minorEastAsia" w:hAnsiTheme="minorEastAsia" w:cstheme="minorEastAsia" w:hint="eastAsia"/>
          <w:color w:val="000000"/>
        </w:rPr>
        <w:t>23.2</w:t>
      </w:r>
      <w:r>
        <w:rPr>
          <w:rFonts w:asciiTheme="minorEastAsia" w:hAnsiTheme="minorEastAsia" w:cstheme="minorEastAsia" w:hint="eastAsia"/>
          <w:color w:val="000000"/>
        </w:rPr>
        <w:t>万元。</w:t>
      </w:r>
    </w:p>
    <w:p w:rsidR="00BA387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三、供应商资格要求：</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符合《中华人民共和国政府采购法》第二十二条规定并提供下列材料：</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1．国内注册的企业独立法人，提供三证合一的营业执照。 (复印件盖公章）</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2．提供由会计师事务所出具的2025年度财务审计报告。（复印件盖公章，成立不满一年的公司须提供银行出具的资信证明原件）</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3．提供2026年内任意一个月缴纳税收的凭据；依法免税的供应商，应提供依法免税的证明材料。（复印件盖公章）</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4．提供2026年内任意一个月（按年缴纳的提供上年度）缴纳社会保障资金的凭据。（复印件盖公章）</w:t>
      </w:r>
    </w:p>
    <w:p w:rsidR="006F5833" w:rsidRPr="006F5833"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5．参加政府采购活动前三年内，在经营活动中没有重大违法记录声明函。（盖公章）</w:t>
      </w:r>
    </w:p>
    <w:p w:rsidR="00B86742" w:rsidRDefault="006F5833" w:rsidP="00B86742">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6．</w:t>
      </w:r>
      <w:r w:rsidR="004B3D1B" w:rsidRPr="004B3D1B">
        <w:rPr>
          <w:rFonts w:asciiTheme="minorEastAsia" w:hAnsiTheme="minorEastAsia" w:cstheme="minorEastAsia" w:hint="eastAsia"/>
          <w:color w:val="000000"/>
        </w:rPr>
        <w:t>法定代表人身份证明或法定代表人授权书：法定代表人身份证明（扫描件）或法定代表人授权书（扫描件）</w:t>
      </w:r>
    </w:p>
    <w:p w:rsidR="00B86742" w:rsidRPr="00B86742" w:rsidRDefault="004B3D1B" w:rsidP="00B86742">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7</w:t>
      </w:r>
      <w:r w:rsidR="006F5833" w:rsidRPr="006F5833">
        <w:rPr>
          <w:rFonts w:asciiTheme="minorEastAsia" w:hAnsiTheme="minorEastAsia" w:cstheme="minorEastAsia" w:hint="eastAsia"/>
          <w:color w:val="000000"/>
        </w:rPr>
        <w:t>．</w:t>
      </w:r>
      <w:r w:rsidR="00B86742" w:rsidRPr="00B86742">
        <w:rPr>
          <w:rFonts w:asciiTheme="minorEastAsia" w:hAnsiTheme="minorEastAsia" w:cstheme="minorEastAsia" w:hint="eastAsia"/>
          <w:color w:val="000000"/>
        </w:rPr>
        <w:t>供应商须不处于“中国政府采购”网站（www.ccgp.gov.cn）“政府采购严重违法失信行为信息记录”中的方可参加本项目的投标活动；未被列入“信用中国”网站（www.creditchina.gov.cn）“失信被执行人”或“政府采购严重违法失信行为记录名单”的方可参加本项目的投标。磋商当天，由资格审查小组根</w:t>
      </w:r>
      <w:r w:rsidR="00B86742" w:rsidRPr="00B86742">
        <w:rPr>
          <w:rFonts w:asciiTheme="minorEastAsia" w:hAnsiTheme="minorEastAsia" w:cstheme="minorEastAsia" w:hint="eastAsia"/>
          <w:color w:val="000000"/>
        </w:rPr>
        <w:lastRenderedPageBreak/>
        <w:t>据以上要求对各供应商信用记录进行查询，有以上行为的视为无效响应。（供应商无需在其资格证明文件中提供信用记录的查询结果）</w:t>
      </w:r>
    </w:p>
    <w:p w:rsidR="004B3D1B" w:rsidRPr="004B3D1B" w:rsidRDefault="004B3D1B"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8</w:t>
      </w:r>
      <w:r w:rsidRPr="006F5833">
        <w:rPr>
          <w:rFonts w:asciiTheme="minorEastAsia" w:hAnsiTheme="minorEastAsia" w:cstheme="minorEastAsia" w:hint="eastAsia"/>
          <w:color w:val="000000"/>
        </w:rPr>
        <w:t>．本项目不接受联合体投标，不转包、不分包</w:t>
      </w:r>
      <w:r>
        <w:rPr>
          <w:rFonts w:asciiTheme="minorEastAsia" w:hAnsiTheme="minorEastAsia" w:cstheme="minorEastAsia" w:hint="eastAsia"/>
          <w:color w:val="000000"/>
        </w:rPr>
        <w:t>。</w:t>
      </w:r>
    </w:p>
    <w:p w:rsidR="006F5833" w:rsidRPr="009E6C1B" w:rsidRDefault="006F583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F5833">
        <w:rPr>
          <w:rFonts w:asciiTheme="minorEastAsia" w:hAnsiTheme="minorEastAsia" w:cstheme="minorEastAsia" w:hint="eastAsia"/>
          <w:color w:val="000000"/>
        </w:rPr>
        <w:t>9.供应商须具有建筑机电安装工程专业承包二级及以上或机电工程施工总承包二</w:t>
      </w:r>
      <w:r w:rsidRPr="009E6C1B">
        <w:rPr>
          <w:rFonts w:asciiTheme="minorEastAsia" w:hAnsiTheme="minorEastAsia" w:cstheme="minorEastAsia" w:hint="eastAsia"/>
          <w:color w:val="000000"/>
        </w:rPr>
        <w:t>级及以上资质，具有有效的安全生产许可证；拟派本项目经理须持有机电工程专业二级及以上注册建造师执业资格，持有有效的安全生产考核合格证书B证；技术负责人须具备工程类中级及以上职称；安全生产负责人须持有有效的安全生产考核合格C证；上述人员为供应商单位在职人员，须提供社保证明材料，成交后不允许更换项目主要管理人员。（复印件加盖公章）</w:t>
      </w:r>
    </w:p>
    <w:p w:rsidR="006F5833" w:rsidRPr="009E6C1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四、</w:t>
      </w:r>
      <w:r w:rsidR="006F5833" w:rsidRPr="009E6C1B">
        <w:rPr>
          <w:rFonts w:asciiTheme="minorEastAsia" w:hAnsiTheme="minorEastAsia" w:cstheme="minorEastAsia" w:hint="eastAsia"/>
          <w:color w:val="000000"/>
        </w:rPr>
        <w:t>获取竞争性磋商文件的时间、地点、方式：</w:t>
      </w:r>
    </w:p>
    <w:p w:rsidR="00D235E3" w:rsidRPr="009E6C1B" w:rsidRDefault="00D235E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时间：</w:t>
      </w:r>
      <w:r w:rsidR="00194FA8" w:rsidRPr="00194FA8">
        <w:rPr>
          <w:rFonts w:asciiTheme="minorEastAsia" w:hAnsiTheme="minorEastAsia" w:cstheme="minorEastAsia" w:hint="eastAsia"/>
          <w:color w:val="000000"/>
        </w:rPr>
        <w:t>时间：2026年9月14日00：00：00至2026年9月20日23:59:59（北京时间,法定节假日除外）</w:t>
      </w:r>
    </w:p>
    <w:p w:rsidR="00D235E3" w:rsidRPr="009E6C1B" w:rsidRDefault="00D235E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地点：甘肃省公共资源交易网（https://ggzyjy.gansu.gov.cn）</w:t>
      </w:r>
    </w:p>
    <w:p w:rsidR="004446BA" w:rsidRPr="009E6C1B" w:rsidRDefault="00D235E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方式：在线获取；</w:t>
      </w:r>
    </w:p>
    <w:p w:rsidR="004446BA" w:rsidRPr="009E6C1B" w:rsidRDefault="00D235E3"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售价：免费获取</w:t>
      </w:r>
    </w:p>
    <w:p w:rsidR="004446BA" w:rsidRPr="009E6C1B" w:rsidRDefault="004446BA"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社会公众可通过甘肃省公共资源交易网免费下载或查阅招标文件。拟参与甘肃省公共资源交易活动的潜在投标人需先在甘肃省公共资源交易网上注册，获取“用户名+密码+验证码”，以软认证方式登录；也可以用数字证书（CA）</w:t>
      </w:r>
    </w:p>
    <w:p w:rsidR="004446BA" w:rsidRPr="009E6C1B" w:rsidRDefault="004446BA"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方式登录。这两种方式均可进行“我要投标”等后续工作。</w:t>
      </w:r>
    </w:p>
    <w:p w:rsidR="00E9434D" w:rsidRPr="009E6C1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五、</w:t>
      </w:r>
      <w:r w:rsidR="00E9434D" w:rsidRPr="009E6C1B">
        <w:rPr>
          <w:rFonts w:asciiTheme="minorEastAsia" w:hAnsiTheme="minorEastAsia" w:cstheme="minorEastAsia" w:hint="eastAsia"/>
          <w:color w:val="000000"/>
        </w:rPr>
        <w:t>响应文件提交</w:t>
      </w:r>
    </w:p>
    <w:p w:rsidR="00E9434D" w:rsidRPr="009E6C1B" w:rsidRDefault="00E9434D"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截止时间：2026年</w:t>
      </w:r>
      <w:r w:rsidR="009E6C1B" w:rsidRPr="009E6C1B">
        <w:rPr>
          <w:rFonts w:asciiTheme="minorEastAsia" w:hAnsiTheme="minorEastAsia" w:cstheme="minorEastAsia" w:hint="eastAsia"/>
          <w:color w:val="000000"/>
        </w:rPr>
        <w:t>9</w:t>
      </w:r>
      <w:r w:rsidRPr="009E6C1B">
        <w:rPr>
          <w:rFonts w:asciiTheme="minorEastAsia" w:hAnsiTheme="minorEastAsia" w:cstheme="minorEastAsia" w:hint="eastAsia"/>
          <w:color w:val="000000"/>
        </w:rPr>
        <w:t>月</w:t>
      </w:r>
      <w:r w:rsidR="009E6C1B" w:rsidRPr="009E6C1B">
        <w:rPr>
          <w:rFonts w:asciiTheme="minorEastAsia" w:hAnsiTheme="minorEastAsia" w:cstheme="minorEastAsia" w:hint="eastAsia"/>
          <w:color w:val="000000"/>
        </w:rPr>
        <w:t>24</w:t>
      </w:r>
      <w:r w:rsidRPr="009E6C1B">
        <w:rPr>
          <w:rFonts w:asciiTheme="minorEastAsia" w:hAnsiTheme="minorEastAsia" w:cstheme="minorEastAsia" w:hint="eastAsia"/>
          <w:color w:val="000000"/>
        </w:rPr>
        <w:t>日09时00分00秒（北京时间）</w:t>
      </w:r>
    </w:p>
    <w:p w:rsidR="00E9434D" w:rsidRPr="009E6C1B" w:rsidRDefault="00E9434D"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地点：甘肃省公共资源交易中心第一电子谈判室（甘肃省政府采购、交通工程、水利工程电子交易系统）</w:t>
      </w:r>
    </w:p>
    <w:p w:rsidR="00E9434D" w:rsidRPr="009E6C1B" w:rsidRDefault="00E9434D" w:rsidP="008222CF">
      <w:pPr>
        <w:pStyle w:val="a3"/>
        <w:widowControl/>
        <w:spacing w:beforeAutospacing="0" w:afterAutospacing="0" w:line="360" w:lineRule="auto"/>
        <w:ind w:firstLineChars="200" w:firstLine="482"/>
        <w:rPr>
          <w:rFonts w:asciiTheme="minorEastAsia" w:hAnsiTheme="minorEastAsia" w:cstheme="minorEastAsia"/>
          <w:color w:val="000000"/>
        </w:rPr>
      </w:pPr>
      <w:r w:rsidRPr="009E6C1B">
        <w:rPr>
          <w:rFonts w:ascii="宋体" w:eastAsia="宋体" w:hAnsi="宋体" w:cs="宋体" w:hint="eastAsia"/>
          <w:b/>
          <w:bCs/>
          <w:color w:val="595959"/>
        </w:rPr>
        <w:t>六、响应文件开启</w:t>
      </w:r>
    </w:p>
    <w:p w:rsidR="00E9434D" w:rsidRPr="009E6C1B" w:rsidRDefault="00E9434D" w:rsidP="008222CF">
      <w:pPr>
        <w:widowControl/>
        <w:shd w:val="clear" w:color="auto" w:fill="FFFFFF"/>
        <w:spacing w:line="360" w:lineRule="auto"/>
        <w:ind w:firstLine="480"/>
        <w:jc w:val="left"/>
        <w:rPr>
          <w:rFonts w:asciiTheme="minorEastAsia" w:hAnsiTheme="minorEastAsia" w:cstheme="minorEastAsia"/>
          <w:color w:val="000000"/>
          <w:kern w:val="0"/>
          <w:sz w:val="24"/>
        </w:rPr>
      </w:pPr>
      <w:r w:rsidRPr="009E6C1B">
        <w:rPr>
          <w:rFonts w:asciiTheme="minorEastAsia" w:hAnsiTheme="minorEastAsia" w:cstheme="minorEastAsia" w:hint="eastAsia"/>
          <w:color w:val="000000"/>
          <w:kern w:val="0"/>
          <w:sz w:val="24"/>
        </w:rPr>
        <w:t>时间：2026年</w:t>
      </w:r>
      <w:r w:rsidR="009E6C1B" w:rsidRPr="009E6C1B">
        <w:rPr>
          <w:rFonts w:asciiTheme="minorEastAsia" w:hAnsiTheme="minorEastAsia" w:cstheme="minorEastAsia" w:hint="eastAsia"/>
          <w:color w:val="000000"/>
          <w:kern w:val="0"/>
          <w:sz w:val="24"/>
        </w:rPr>
        <w:t>9</w:t>
      </w:r>
      <w:r w:rsidRPr="009E6C1B">
        <w:rPr>
          <w:rFonts w:asciiTheme="minorEastAsia" w:hAnsiTheme="minorEastAsia" w:cstheme="minorEastAsia" w:hint="eastAsia"/>
          <w:color w:val="000000"/>
          <w:kern w:val="0"/>
          <w:sz w:val="24"/>
        </w:rPr>
        <w:t>月</w:t>
      </w:r>
      <w:r w:rsidR="009E6C1B" w:rsidRPr="009E6C1B">
        <w:rPr>
          <w:rFonts w:asciiTheme="minorEastAsia" w:hAnsiTheme="minorEastAsia" w:cstheme="minorEastAsia" w:hint="eastAsia"/>
          <w:color w:val="000000"/>
          <w:kern w:val="0"/>
          <w:sz w:val="24"/>
        </w:rPr>
        <w:t>24</w:t>
      </w:r>
      <w:r w:rsidRPr="009E6C1B">
        <w:rPr>
          <w:rFonts w:asciiTheme="minorEastAsia" w:hAnsiTheme="minorEastAsia" w:cstheme="minorEastAsia" w:hint="eastAsia"/>
          <w:color w:val="000000"/>
          <w:kern w:val="0"/>
          <w:sz w:val="24"/>
        </w:rPr>
        <w:t>日09时00分00秒（北京时间）</w:t>
      </w:r>
    </w:p>
    <w:p w:rsidR="00BA387B" w:rsidRPr="009E6C1B" w:rsidRDefault="00E9434D" w:rsidP="008222CF">
      <w:pPr>
        <w:widowControl/>
        <w:shd w:val="clear" w:color="auto" w:fill="FFFFFF"/>
        <w:spacing w:line="360" w:lineRule="auto"/>
        <w:ind w:firstLine="480"/>
        <w:jc w:val="left"/>
        <w:rPr>
          <w:rFonts w:asciiTheme="minorEastAsia" w:hAnsiTheme="minorEastAsia" w:cstheme="minorEastAsia"/>
          <w:color w:val="000000"/>
        </w:rPr>
      </w:pPr>
      <w:r w:rsidRPr="009E6C1B">
        <w:rPr>
          <w:rFonts w:asciiTheme="minorEastAsia" w:hAnsiTheme="minorEastAsia" w:cstheme="minorEastAsia" w:hint="eastAsia"/>
          <w:color w:val="000000"/>
          <w:kern w:val="0"/>
          <w:sz w:val="24"/>
        </w:rPr>
        <w:t>地点：甘肃省公共资源交易中心第一电子谈判室（甘肃省政府采购、交通工程、水利工程电子交易系统）</w:t>
      </w:r>
    </w:p>
    <w:p w:rsidR="00BA387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9E6C1B">
        <w:rPr>
          <w:rFonts w:asciiTheme="minorEastAsia" w:hAnsiTheme="minorEastAsia" w:cstheme="minorEastAsia" w:hint="eastAsia"/>
          <w:color w:val="000000"/>
        </w:rPr>
        <w:t>七、其他补充事宜</w:t>
      </w:r>
    </w:p>
    <w:p w:rsidR="008222CF" w:rsidRDefault="00265688"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lastRenderedPageBreak/>
        <w:t>1.</w:t>
      </w:r>
      <w:r w:rsidR="008222CF" w:rsidRPr="008222CF">
        <w:rPr>
          <w:rFonts w:asciiTheme="minorEastAsia" w:hAnsiTheme="minorEastAsia" w:cstheme="minorEastAsia" w:hint="eastAsia"/>
          <w:color w:val="000000"/>
        </w:rPr>
        <w:t>为了规范交易平台的业务流程以及给用户提供方便快捷的服务，凡是拟参与甘肃省公共资源交易活动的供应商需先在甘肃省公共资源交易网上注册，使用“用户名+密码+验证码”或CA数字认证方式登录办理业务。</w:t>
      </w:r>
    </w:p>
    <w:p w:rsidR="008222CF" w:rsidRDefault="00265688"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2.</w:t>
      </w:r>
      <w:r w:rsidR="008222CF" w:rsidRPr="008222CF">
        <w:rPr>
          <w:rFonts w:asciiTheme="minorEastAsia" w:hAnsiTheme="minorEastAsia" w:cstheme="minorEastAsia" w:hint="eastAsia"/>
          <w:color w:val="000000"/>
        </w:rPr>
        <w:t>社会公众可通过甘肃省公共资源交易网浏览公告，点击“免费下载磋商文件”，根据系统提示，保存电子磋商文件至本地电脑；供应商浏览电子磋商文件后，确定参加磋商的需登录甘肃省公共资源交易电子服务系统，在系统首页最新招标项目中查询需要参加的项目或在“招标方案”-“标段（包）”中查询需要参加的采购包，选中后点击“我要投标”，根据要求填写信息。</w:t>
      </w:r>
    </w:p>
    <w:p w:rsidR="00BA387B" w:rsidRDefault="00265688"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3.</w:t>
      </w:r>
      <w:r w:rsidR="008222CF" w:rsidRPr="008222CF">
        <w:rPr>
          <w:rFonts w:asciiTheme="minorEastAsia" w:hAnsiTheme="minorEastAsia" w:cstheme="minorEastAsia" w:hint="eastAsia"/>
          <w:color w:val="000000"/>
        </w:rPr>
        <w:t>本项目的磋商活动通过“甘肃省政府采购、交通工程、水利工程电子交易系统”（https://wskpb.ggzyjy.gansu.gov.cn:3065/login）进行，请供应商在递交响应文件截止时间前登录系统，下载“响应文件编制工具”、“甘肃省政府采购、交通工程、水利工程电子交易系统使用帮助”和“固化后的磋商文件”，并按照“甘肃省政府采购、交通工程、水利工程电子交易系统使用帮助”来编制响应文件，并完成网上上传已编制响应文件的文件哈希值等操作，若在递交响应文件截止时间前没有网上上传已编制响应文件的文件哈希值，则视为放弃响应。</w:t>
      </w:r>
    </w:p>
    <w:p w:rsidR="00BA387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八、公告期限</w:t>
      </w:r>
    </w:p>
    <w:p w:rsidR="00BA387B" w:rsidRDefault="00D15761"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自本项目招标公告发布之日起5个工作日</w:t>
      </w:r>
    </w:p>
    <w:p w:rsidR="00BA387B"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Pr>
          <w:rFonts w:asciiTheme="minorEastAsia" w:hAnsiTheme="minorEastAsia" w:cstheme="minorEastAsia" w:hint="eastAsia"/>
          <w:color w:val="000000"/>
        </w:rPr>
        <w:t>九</w:t>
      </w:r>
      <w:r w:rsidR="00D15761">
        <w:rPr>
          <w:rFonts w:asciiTheme="minorEastAsia" w:hAnsiTheme="minorEastAsia" w:cstheme="minorEastAsia" w:hint="eastAsia"/>
          <w:color w:val="000000"/>
        </w:rPr>
        <w:t>、联系方式</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采购人：兰州海关技术中心</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地址：甘肃省兰州市城关区南河路2168号</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联系人：杨先生</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电话：0931-8519849</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招标代理机构：兰州正泽招投标代理有限公司</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地址：兰州市城关区甘南路39号商务宾馆写字楼四楼</w:t>
      </w:r>
    </w:p>
    <w:p w:rsidR="006335A7" w:rsidRPr="006335A7"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联系人：张军宏</w:t>
      </w:r>
    </w:p>
    <w:p w:rsidR="00BA387B" w:rsidRDefault="006335A7" w:rsidP="008222CF">
      <w:pPr>
        <w:pStyle w:val="a3"/>
        <w:widowControl/>
        <w:spacing w:beforeAutospacing="0" w:afterAutospacing="0" w:line="360" w:lineRule="auto"/>
        <w:ind w:firstLineChars="200" w:firstLine="480"/>
        <w:rPr>
          <w:rFonts w:asciiTheme="minorEastAsia" w:hAnsiTheme="minorEastAsia" w:cstheme="minorEastAsia"/>
          <w:color w:val="000000"/>
        </w:rPr>
      </w:pPr>
      <w:r w:rsidRPr="006335A7">
        <w:rPr>
          <w:rFonts w:asciiTheme="minorEastAsia" w:hAnsiTheme="minorEastAsia" w:cstheme="minorEastAsia" w:hint="eastAsia"/>
          <w:color w:val="000000"/>
        </w:rPr>
        <w:t>电话：0931-8892333   8824333   13993154091</w:t>
      </w:r>
    </w:p>
    <w:p w:rsidR="004446BA" w:rsidRDefault="004446BA" w:rsidP="008222CF">
      <w:pPr>
        <w:pStyle w:val="a3"/>
        <w:widowControl/>
        <w:spacing w:beforeAutospacing="0" w:afterAutospacing="0" w:line="360" w:lineRule="auto"/>
        <w:ind w:firstLineChars="200" w:firstLine="480"/>
        <w:rPr>
          <w:rFonts w:asciiTheme="minorEastAsia" w:hAnsiTheme="minorEastAsia" w:cstheme="minorEastAsia"/>
          <w:color w:val="000000"/>
        </w:rPr>
      </w:pPr>
    </w:p>
    <w:p w:rsidR="006335A7" w:rsidRDefault="006335A7" w:rsidP="008222CF">
      <w:pPr>
        <w:spacing w:line="360" w:lineRule="auto"/>
        <w:ind w:firstLineChars="1800" w:firstLine="4320"/>
        <w:textAlignment w:val="baseline"/>
        <w:rPr>
          <w:rFonts w:ascii="宋体" w:hAnsi="宋体"/>
          <w:sz w:val="24"/>
        </w:rPr>
      </w:pPr>
      <w:r>
        <w:rPr>
          <w:rFonts w:ascii="宋体" w:hAnsi="宋体" w:hint="eastAsia"/>
          <w:sz w:val="24"/>
        </w:rPr>
        <w:t>兰州正泽招投标代理有限公司</w:t>
      </w:r>
    </w:p>
    <w:p w:rsidR="00BA387B" w:rsidRDefault="006335A7" w:rsidP="008222CF">
      <w:pPr>
        <w:spacing w:line="360" w:lineRule="auto"/>
        <w:ind w:firstLineChars="1800" w:firstLine="4320"/>
        <w:textAlignment w:val="baseline"/>
        <w:rPr>
          <w:rFonts w:asciiTheme="minorEastAsia" w:hAnsiTheme="minorEastAsia" w:cstheme="minorEastAsia"/>
          <w:sz w:val="24"/>
        </w:rPr>
      </w:pPr>
      <w:r>
        <w:rPr>
          <w:rFonts w:ascii="宋体" w:hAnsi="宋体"/>
          <w:sz w:val="24"/>
        </w:rPr>
        <w:t>202</w:t>
      </w:r>
      <w:r>
        <w:rPr>
          <w:rFonts w:ascii="宋体" w:hAnsi="宋体" w:hint="eastAsia"/>
          <w:sz w:val="24"/>
        </w:rPr>
        <w:t>6年</w:t>
      </w:r>
      <w:r w:rsidR="009E6C1B">
        <w:rPr>
          <w:rFonts w:ascii="宋体" w:hAnsi="宋体" w:hint="eastAsia"/>
          <w:sz w:val="24"/>
        </w:rPr>
        <w:t>9</w:t>
      </w:r>
      <w:r>
        <w:rPr>
          <w:rFonts w:ascii="宋体" w:hAnsi="宋体" w:hint="eastAsia"/>
          <w:sz w:val="24"/>
        </w:rPr>
        <w:t>月</w:t>
      </w:r>
      <w:r w:rsidR="009E6C1B">
        <w:rPr>
          <w:rFonts w:ascii="宋体" w:hAnsi="宋体" w:hint="eastAsia"/>
          <w:sz w:val="24"/>
        </w:rPr>
        <w:t>11</w:t>
      </w:r>
      <w:r>
        <w:rPr>
          <w:rFonts w:ascii="宋体" w:hAnsi="宋体" w:hint="eastAsia"/>
          <w:sz w:val="24"/>
        </w:rPr>
        <w:t>日</w:t>
      </w:r>
    </w:p>
    <w:sectPr w:rsidR="00BA387B" w:rsidSect="00BA387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D33" w:rsidRDefault="00F24D33" w:rsidP="006F5833">
      <w:r>
        <w:separator/>
      </w:r>
    </w:p>
  </w:endnote>
  <w:endnote w:type="continuationSeparator" w:id="1">
    <w:p w:rsidR="00F24D33" w:rsidRDefault="00F24D33" w:rsidP="006F58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D33" w:rsidRDefault="00F24D33" w:rsidP="006F5833">
      <w:r>
        <w:separator/>
      </w:r>
    </w:p>
  </w:footnote>
  <w:footnote w:type="continuationSeparator" w:id="1">
    <w:p w:rsidR="00F24D33" w:rsidRDefault="00F24D33" w:rsidP="006F58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0940E05"/>
    <w:multiLevelType w:val="singleLevel"/>
    <w:tmpl w:val="E0940E05"/>
    <w:lvl w:ilvl="0">
      <w:start w:val="9"/>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00BA387B"/>
    <w:rsid w:val="00194FA8"/>
    <w:rsid w:val="00265688"/>
    <w:rsid w:val="004446BA"/>
    <w:rsid w:val="004B3D1B"/>
    <w:rsid w:val="005D4FCA"/>
    <w:rsid w:val="006335A7"/>
    <w:rsid w:val="006F5833"/>
    <w:rsid w:val="007770EC"/>
    <w:rsid w:val="00816CBE"/>
    <w:rsid w:val="008222CF"/>
    <w:rsid w:val="008C5AD6"/>
    <w:rsid w:val="009431C1"/>
    <w:rsid w:val="009E6C1B"/>
    <w:rsid w:val="00B86742"/>
    <w:rsid w:val="00BA387B"/>
    <w:rsid w:val="00D15761"/>
    <w:rsid w:val="00D235E3"/>
    <w:rsid w:val="00E50685"/>
    <w:rsid w:val="00E9434D"/>
    <w:rsid w:val="00F24D33"/>
    <w:rsid w:val="0441390A"/>
    <w:rsid w:val="046E634B"/>
    <w:rsid w:val="04F726F7"/>
    <w:rsid w:val="064C13E1"/>
    <w:rsid w:val="0DE459B7"/>
    <w:rsid w:val="0F7B164F"/>
    <w:rsid w:val="10196798"/>
    <w:rsid w:val="147E12BF"/>
    <w:rsid w:val="15F07F9B"/>
    <w:rsid w:val="1BBB45FC"/>
    <w:rsid w:val="219A1B81"/>
    <w:rsid w:val="2411343C"/>
    <w:rsid w:val="256B54E4"/>
    <w:rsid w:val="2ED44965"/>
    <w:rsid w:val="34692D0C"/>
    <w:rsid w:val="36D9230D"/>
    <w:rsid w:val="3BDC4873"/>
    <w:rsid w:val="42A61D27"/>
    <w:rsid w:val="47F11B80"/>
    <w:rsid w:val="480E114B"/>
    <w:rsid w:val="4AFD2237"/>
    <w:rsid w:val="4B7070AD"/>
    <w:rsid w:val="4D707A0A"/>
    <w:rsid w:val="578135A0"/>
    <w:rsid w:val="590566CC"/>
    <w:rsid w:val="5AC276EA"/>
    <w:rsid w:val="5DA40DE6"/>
    <w:rsid w:val="600F52EA"/>
    <w:rsid w:val="606F4811"/>
    <w:rsid w:val="60CF5E60"/>
    <w:rsid w:val="62057785"/>
    <w:rsid w:val="683F6098"/>
    <w:rsid w:val="687855FC"/>
    <w:rsid w:val="6B160517"/>
    <w:rsid w:val="7299066E"/>
    <w:rsid w:val="769F401E"/>
    <w:rsid w:val="774E77F3"/>
    <w:rsid w:val="79F41B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A387B"/>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Char"/>
    <w:semiHidden/>
    <w:unhideWhenUsed/>
    <w:qFormat/>
    <w:rsid w:val="006335A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link w:val="4Char"/>
    <w:uiPriority w:val="9"/>
    <w:qFormat/>
    <w:rsid w:val="00E9434D"/>
    <w:pPr>
      <w:widowControl/>
      <w:spacing w:before="100" w:beforeAutospacing="1" w:after="100" w:afterAutospacing="1"/>
      <w:jc w:val="left"/>
      <w:outlineLvl w:val="3"/>
    </w:pPr>
    <w:rPr>
      <w:rFonts w:ascii="宋体" w:eastAsia="宋体" w:hAnsi="宋体" w:cs="宋体"/>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sid w:val="00BA387B"/>
    <w:pPr>
      <w:spacing w:beforeAutospacing="1" w:afterAutospacing="1"/>
      <w:jc w:val="left"/>
    </w:pPr>
    <w:rPr>
      <w:rFonts w:cs="Times New Roman"/>
      <w:kern w:val="0"/>
      <w:sz w:val="24"/>
    </w:rPr>
  </w:style>
  <w:style w:type="character" w:styleId="a4">
    <w:name w:val="Hyperlink"/>
    <w:basedOn w:val="a0"/>
    <w:qFormat/>
    <w:rsid w:val="00BA387B"/>
    <w:rPr>
      <w:color w:val="0000FF"/>
      <w:u w:val="single"/>
    </w:rPr>
  </w:style>
  <w:style w:type="paragraph" w:styleId="a5">
    <w:name w:val="header"/>
    <w:basedOn w:val="a"/>
    <w:link w:val="Char"/>
    <w:rsid w:val="006F58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6F5833"/>
    <w:rPr>
      <w:rFonts w:asciiTheme="minorHAnsi" w:eastAsiaTheme="minorEastAsia" w:hAnsiTheme="minorHAnsi" w:cstheme="minorBidi"/>
      <w:kern w:val="2"/>
      <w:sz w:val="18"/>
      <w:szCs w:val="18"/>
    </w:rPr>
  </w:style>
  <w:style w:type="paragraph" w:styleId="a6">
    <w:name w:val="footer"/>
    <w:basedOn w:val="a"/>
    <w:link w:val="Char0"/>
    <w:rsid w:val="006F5833"/>
    <w:pPr>
      <w:tabs>
        <w:tab w:val="center" w:pos="4153"/>
        <w:tab w:val="right" w:pos="8306"/>
      </w:tabs>
      <w:snapToGrid w:val="0"/>
      <w:jc w:val="left"/>
    </w:pPr>
    <w:rPr>
      <w:sz w:val="18"/>
      <w:szCs w:val="18"/>
    </w:rPr>
  </w:style>
  <w:style w:type="character" w:customStyle="1" w:styleId="Char0">
    <w:name w:val="页脚 Char"/>
    <w:basedOn w:val="a0"/>
    <w:link w:val="a6"/>
    <w:rsid w:val="006F5833"/>
    <w:rPr>
      <w:rFonts w:asciiTheme="minorHAnsi" w:eastAsiaTheme="minorEastAsia" w:hAnsiTheme="minorHAnsi" w:cstheme="minorBidi"/>
      <w:kern w:val="2"/>
      <w:sz w:val="18"/>
      <w:szCs w:val="18"/>
    </w:rPr>
  </w:style>
  <w:style w:type="character" w:customStyle="1" w:styleId="noticepurchasetime-noticepurchasetime">
    <w:name w:val="noticepurchasetime-noticepurchasetime"/>
    <w:basedOn w:val="a0"/>
    <w:rsid w:val="00D235E3"/>
  </w:style>
  <w:style w:type="character" w:customStyle="1" w:styleId="u-content">
    <w:name w:val="u-content"/>
    <w:basedOn w:val="a0"/>
    <w:rsid w:val="00D235E3"/>
  </w:style>
  <w:style w:type="character" w:customStyle="1" w:styleId="4Char">
    <w:name w:val="标题 4 Char"/>
    <w:basedOn w:val="a0"/>
    <w:link w:val="4"/>
    <w:uiPriority w:val="9"/>
    <w:rsid w:val="00E9434D"/>
    <w:rPr>
      <w:rFonts w:ascii="宋体" w:hAnsi="宋体" w:cs="宋体"/>
      <w:b/>
      <w:bCs/>
      <w:sz w:val="24"/>
      <w:szCs w:val="24"/>
    </w:rPr>
  </w:style>
  <w:style w:type="character" w:styleId="a7">
    <w:name w:val="Strong"/>
    <w:basedOn w:val="a0"/>
    <w:uiPriority w:val="22"/>
    <w:qFormat/>
    <w:rsid w:val="00E9434D"/>
    <w:rPr>
      <w:b/>
      <w:bCs/>
    </w:rPr>
  </w:style>
  <w:style w:type="character" w:customStyle="1" w:styleId="noticebidtime-bidaddress">
    <w:name w:val="noticebidtime-bidaddress"/>
    <w:basedOn w:val="a0"/>
    <w:rsid w:val="00E9434D"/>
  </w:style>
  <w:style w:type="paragraph" w:customStyle="1" w:styleId="1">
    <w:name w:val="样式1"/>
    <w:basedOn w:val="2"/>
    <w:next w:val="a8"/>
    <w:qFormat/>
    <w:rsid w:val="006335A7"/>
    <w:pPr>
      <w:keepNext w:val="0"/>
      <w:keepLines w:val="0"/>
      <w:autoSpaceDE w:val="0"/>
      <w:autoSpaceDN w:val="0"/>
      <w:spacing w:before="0" w:after="0" w:line="240" w:lineRule="auto"/>
      <w:ind w:left="501" w:hanging="401"/>
    </w:pPr>
    <w:rPr>
      <w:rFonts w:ascii="宋体" w:eastAsia="Microsoft JhengHei" w:hAnsi="宋体" w:cs="Microsoft JhengHei"/>
      <w:b w:val="0"/>
      <w:bCs w:val="0"/>
      <w:sz w:val="28"/>
      <w:lang w:eastAsia="en-US"/>
    </w:rPr>
  </w:style>
  <w:style w:type="character" w:customStyle="1" w:styleId="2Char">
    <w:name w:val="标题 2 Char"/>
    <w:basedOn w:val="a0"/>
    <w:link w:val="2"/>
    <w:semiHidden/>
    <w:rsid w:val="006335A7"/>
    <w:rPr>
      <w:rFonts w:asciiTheme="majorHAnsi" w:eastAsiaTheme="majorEastAsia" w:hAnsiTheme="majorHAnsi" w:cstheme="majorBidi"/>
      <w:b/>
      <w:bCs/>
      <w:kern w:val="2"/>
      <w:sz w:val="32"/>
      <w:szCs w:val="32"/>
    </w:rPr>
  </w:style>
  <w:style w:type="paragraph" w:styleId="a9">
    <w:name w:val="Body Text"/>
    <w:basedOn w:val="a"/>
    <w:link w:val="Char1"/>
    <w:rsid w:val="006335A7"/>
    <w:pPr>
      <w:spacing w:after="120"/>
    </w:pPr>
  </w:style>
  <w:style w:type="character" w:customStyle="1" w:styleId="Char1">
    <w:name w:val="正文文本 Char"/>
    <w:basedOn w:val="a0"/>
    <w:link w:val="a9"/>
    <w:rsid w:val="006335A7"/>
    <w:rPr>
      <w:rFonts w:asciiTheme="minorHAnsi" w:eastAsiaTheme="minorEastAsia" w:hAnsiTheme="minorHAnsi" w:cstheme="minorBidi"/>
      <w:kern w:val="2"/>
      <w:sz w:val="21"/>
      <w:szCs w:val="24"/>
    </w:rPr>
  </w:style>
  <w:style w:type="paragraph" w:styleId="a8">
    <w:name w:val="Body Text First Indent"/>
    <w:basedOn w:val="a9"/>
    <w:link w:val="Char2"/>
    <w:rsid w:val="006335A7"/>
    <w:pPr>
      <w:ind w:firstLineChars="100" w:firstLine="420"/>
    </w:pPr>
  </w:style>
  <w:style w:type="character" w:customStyle="1" w:styleId="Char2">
    <w:name w:val="正文首行缩进 Char"/>
    <w:basedOn w:val="Char1"/>
    <w:link w:val="a8"/>
    <w:rsid w:val="006335A7"/>
  </w:style>
</w:styles>
</file>

<file path=word/webSettings.xml><?xml version="1.0" encoding="utf-8"?>
<w:webSettings xmlns:r="http://schemas.openxmlformats.org/officeDocument/2006/relationships" xmlns:w="http://schemas.openxmlformats.org/wordprocessingml/2006/main">
  <w:divs>
    <w:div w:id="592280655">
      <w:bodyDiv w:val="1"/>
      <w:marLeft w:val="0"/>
      <w:marRight w:val="0"/>
      <w:marTop w:val="0"/>
      <w:marBottom w:val="0"/>
      <w:divBdr>
        <w:top w:val="none" w:sz="0" w:space="0" w:color="auto"/>
        <w:left w:val="none" w:sz="0" w:space="0" w:color="auto"/>
        <w:bottom w:val="none" w:sz="0" w:space="0" w:color="auto"/>
        <w:right w:val="none" w:sz="0" w:space="0" w:color="auto"/>
      </w:divBdr>
    </w:div>
    <w:div w:id="1038047530">
      <w:bodyDiv w:val="1"/>
      <w:marLeft w:val="0"/>
      <w:marRight w:val="0"/>
      <w:marTop w:val="0"/>
      <w:marBottom w:val="0"/>
      <w:divBdr>
        <w:top w:val="none" w:sz="0" w:space="0" w:color="auto"/>
        <w:left w:val="none" w:sz="0" w:space="0" w:color="auto"/>
        <w:bottom w:val="none" w:sz="0" w:space="0" w:color="auto"/>
        <w:right w:val="none" w:sz="0" w:space="0" w:color="auto"/>
      </w:divBdr>
    </w:div>
    <w:div w:id="1249655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344</Words>
  <Characters>1961</Characters>
  <Application>Microsoft Office Word</Application>
  <DocSecurity>0</DocSecurity>
  <Lines>16</Lines>
  <Paragraphs>4</Paragraphs>
  <ScaleCrop>false</ScaleCrop>
  <Company>Microsoft</Company>
  <LinksUpToDate>false</LinksUpToDate>
  <CharactersWithSpaces>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China</cp:lastModifiedBy>
  <cp:revision>16</cp:revision>
  <cp:lastPrinted>2026-09-11T07:43:00Z</cp:lastPrinted>
  <dcterms:created xsi:type="dcterms:W3CDTF">2025-07-01T10:47:00Z</dcterms:created>
  <dcterms:modified xsi:type="dcterms:W3CDTF">2026-09-11T08:06:00Z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597A9E9AC68F4731A0EA407E38DB7D6B_12</vt:lpwstr>
  </property>
  <property fmtid="{D5CDD505-2E9C-101B-9397-08002B2CF9AE}" pid="4" name="KSOTemplateDocerSaveRecord">
    <vt:lpwstr>eyJoZGlkIjoiM2UwMDBiMDMxNzhmNzRhOGI1YmMwZDkyM2QzZTdiNmMiLCJ1c2VySWQiOiI0MzE0ODIxMTcifQ==</vt:lpwstr>
  </property>
</Properties>
</file>