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0E7E" w:rsidRPr="006C0E7E" w:rsidRDefault="006C0E7E" w:rsidP="006C0E7E">
      <w:pPr>
        <w:pStyle w:val="1"/>
        <w:spacing w:before="0" w:after="0" w:line="240" w:lineRule="auto"/>
        <w:jc w:val="center"/>
        <w:rPr>
          <w:rFonts w:ascii="仿宋_GB2312" w:eastAsia="仿宋_GB2312" w:hAnsi="仿宋_GB2312" w:cs="仿宋_GB2312"/>
          <w:sz w:val="36"/>
          <w:szCs w:val="36"/>
        </w:rPr>
      </w:pPr>
      <w:bookmarkStart w:id="0" w:name="_Toc110896501"/>
      <w:r w:rsidRPr="006C0E7E">
        <w:rPr>
          <w:rFonts w:ascii="仿宋_GB2312" w:eastAsia="仿宋_GB2312" w:hAnsi="仿宋_GB2312" w:cs="仿宋_GB2312" w:hint="eastAsia"/>
          <w:sz w:val="36"/>
          <w:szCs w:val="36"/>
        </w:rPr>
        <w:t>丹东市公共交通集团有限责任公司维修保养公司办公楼消防改造工程竞争性磋商公告</w:t>
      </w:r>
      <w:bookmarkEnd w:id="0"/>
    </w:p>
    <w:p w:rsidR="006C0E7E" w:rsidRPr="006C0E7E" w:rsidRDefault="006C0E7E" w:rsidP="006C0E7E">
      <w:pPr>
        <w:rPr>
          <w:rFonts w:hint="eastAsia"/>
        </w:rPr>
      </w:pPr>
    </w:p>
    <w:p w:rsidR="006C0E7E" w:rsidRPr="006C0E7E" w:rsidRDefault="006C0E7E" w:rsidP="006C0E7E">
      <w:pPr>
        <w:ind w:firstLineChars="200" w:firstLine="420"/>
      </w:pPr>
      <w:r w:rsidRPr="006C0E7E">
        <w:rPr>
          <w:rFonts w:ascii="仿宋_GB2312" w:eastAsia="仿宋_GB2312" w:hAnsi="仿宋_GB2312" w:cs="仿宋_GB2312" w:hint="eastAsia"/>
          <w:szCs w:val="21"/>
          <w:u w:val="single"/>
        </w:rPr>
        <w:t>辽宁方圆工程造价咨询事务所有限公司</w:t>
      </w:r>
      <w:r w:rsidRPr="006C0E7E">
        <w:rPr>
          <w:rFonts w:ascii="仿宋_GB2312" w:eastAsia="仿宋_GB2312" w:hAnsi="仿宋_GB2312" w:cs="仿宋_GB2312" w:hint="eastAsia"/>
          <w:szCs w:val="21"/>
        </w:rPr>
        <w:t>受</w:t>
      </w:r>
      <w:r w:rsidRPr="006C0E7E">
        <w:rPr>
          <w:rFonts w:ascii="仿宋_GB2312" w:eastAsia="仿宋_GB2312" w:hAnsi="仿宋_GB2312" w:cs="仿宋_GB2312" w:hint="eastAsia"/>
          <w:szCs w:val="21"/>
          <w:u w:val="single"/>
        </w:rPr>
        <w:t>丹东市公共交通集团有限责任公司</w:t>
      </w:r>
      <w:r w:rsidRPr="006C0E7E">
        <w:rPr>
          <w:rFonts w:ascii="仿宋_GB2312" w:eastAsia="仿宋_GB2312" w:hAnsi="仿宋_GB2312" w:cs="仿宋_GB2312" w:hint="eastAsia"/>
          <w:szCs w:val="21"/>
        </w:rPr>
        <w:t>的委托，就</w:t>
      </w:r>
      <w:r w:rsidRPr="006C0E7E">
        <w:rPr>
          <w:rFonts w:ascii="仿宋_GB2312" w:eastAsia="仿宋_GB2312" w:hAnsi="仿宋_GB2312" w:cs="仿宋_GB2312" w:hint="eastAsia"/>
          <w:szCs w:val="21"/>
          <w:u w:val="single"/>
        </w:rPr>
        <w:t>丹东市公共交通集团有限责任公司维修保养公司办公楼消防改造工程</w:t>
      </w:r>
      <w:r w:rsidRPr="006C0E7E">
        <w:rPr>
          <w:rFonts w:ascii="仿宋_GB2312" w:eastAsia="仿宋_GB2312" w:hAnsi="仿宋_GB2312" w:cs="仿宋_GB2312" w:hint="eastAsia"/>
          <w:szCs w:val="21"/>
        </w:rPr>
        <w:t>采用</w:t>
      </w:r>
      <w:r w:rsidRPr="006C0E7E">
        <w:rPr>
          <w:rFonts w:ascii="仿宋_GB2312" w:eastAsia="仿宋_GB2312" w:hAnsi="仿宋_GB2312" w:cs="仿宋_GB2312" w:hint="eastAsia"/>
          <w:szCs w:val="21"/>
          <w:u w:val="single"/>
        </w:rPr>
        <w:t>竞争性磋商</w:t>
      </w:r>
      <w:r w:rsidRPr="006C0E7E">
        <w:rPr>
          <w:rFonts w:ascii="仿宋_GB2312" w:eastAsia="仿宋_GB2312" w:hAnsi="仿宋_GB2312" w:cs="仿宋_GB2312" w:hint="eastAsia"/>
          <w:szCs w:val="21"/>
        </w:rPr>
        <w:t>的方式进行采购，诚挚邀请潜在供应商参加磋商。</w:t>
      </w:r>
    </w:p>
    <w:p w:rsidR="006C0E7E" w:rsidRPr="006C0E7E" w:rsidRDefault="006C0E7E" w:rsidP="006C0E7E">
      <w:pPr>
        <w:widowControl/>
        <w:adjustRightInd w:val="0"/>
        <w:snapToGrid w:val="0"/>
        <w:spacing w:line="360" w:lineRule="auto"/>
        <w:ind w:firstLineChars="200" w:firstLine="422"/>
        <w:jc w:val="left"/>
        <w:rPr>
          <w:rFonts w:ascii="仿宋_GB2312" w:eastAsia="仿宋_GB2312" w:hAnsi="仿宋_GB2312" w:cs="仿宋_GB2312"/>
          <w:b/>
          <w:bCs/>
          <w:kern w:val="0"/>
          <w:szCs w:val="21"/>
        </w:rPr>
      </w:pPr>
    </w:p>
    <w:p w:rsidR="006C0E7E" w:rsidRPr="006C0E7E" w:rsidRDefault="006C0E7E" w:rsidP="006C0E7E">
      <w:pPr>
        <w:adjustRightInd w:val="0"/>
        <w:snapToGrid w:val="0"/>
        <w:spacing w:line="360" w:lineRule="auto"/>
        <w:outlineLvl w:val="0"/>
        <w:rPr>
          <w:rFonts w:ascii="仿宋_GB2312" w:eastAsia="仿宋_GB2312" w:hAnsi="仿宋_GB2312" w:cs="仿宋_GB2312" w:hint="eastAsia"/>
          <w:b/>
          <w:bCs/>
          <w:szCs w:val="21"/>
        </w:rPr>
      </w:pPr>
      <w:bookmarkStart w:id="1" w:name="_Toc35393790"/>
      <w:bookmarkStart w:id="2" w:name="_Toc1978116063"/>
      <w:bookmarkStart w:id="3" w:name="_Toc28359002"/>
      <w:bookmarkStart w:id="4" w:name="_Toc28359079"/>
      <w:bookmarkStart w:id="5" w:name="_Toc35393621"/>
      <w:bookmarkStart w:id="6" w:name="_Hlk24379207"/>
      <w:r w:rsidRPr="006C0E7E">
        <w:rPr>
          <w:rFonts w:ascii="仿宋_GB2312" w:eastAsia="仿宋_GB2312" w:hAnsi="仿宋_GB2312" w:cs="仿宋_GB2312" w:hint="eastAsia"/>
          <w:b/>
          <w:bCs/>
          <w:szCs w:val="21"/>
        </w:rPr>
        <w:t>一、项目基本情况</w:t>
      </w:r>
      <w:bookmarkEnd w:id="1"/>
      <w:bookmarkEnd w:id="2"/>
      <w:bookmarkEnd w:id="3"/>
      <w:bookmarkEnd w:id="4"/>
      <w:bookmarkEnd w:id="5"/>
    </w:p>
    <w:p w:rsidR="006C0E7E" w:rsidRPr="006C0E7E" w:rsidRDefault="006C0E7E" w:rsidP="006C0E7E">
      <w:pPr>
        <w:adjustRightInd w:val="0"/>
        <w:snapToGrid w:val="0"/>
        <w:spacing w:line="360" w:lineRule="auto"/>
        <w:ind w:firstLineChars="200" w:firstLine="420"/>
        <w:rPr>
          <w:rFonts w:ascii="仿宋_GB2312" w:eastAsia="仿宋_GB2312" w:hAnsi="仿宋_GB2312" w:cs="仿宋_GB2312" w:hint="eastAsia"/>
          <w:szCs w:val="21"/>
        </w:rPr>
      </w:pPr>
      <w:r w:rsidRPr="006C0E7E">
        <w:rPr>
          <w:rFonts w:ascii="仿宋_GB2312" w:eastAsia="仿宋_GB2312" w:hAnsi="仿宋_GB2312" w:cs="仿宋_GB2312" w:hint="eastAsia"/>
          <w:szCs w:val="21"/>
        </w:rPr>
        <w:t>项目编号：FYZBDL20230811001</w:t>
      </w:r>
    </w:p>
    <w:p w:rsidR="006C0E7E" w:rsidRPr="006C0E7E" w:rsidRDefault="006C0E7E" w:rsidP="006C0E7E">
      <w:pPr>
        <w:adjustRightInd w:val="0"/>
        <w:snapToGrid w:val="0"/>
        <w:spacing w:line="360" w:lineRule="auto"/>
        <w:ind w:firstLineChars="200" w:firstLine="420"/>
        <w:rPr>
          <w:rFonts w:ascii="仿宋_GB2312" w:eastAsia="仿宋_GB2312" w:hAnsi="仿宋_GB2312" w:cs="仿宋_GB2312" w:hint="eastAsia"/>
          <w:szCs w:val="21"/>
        </w:rPr>
      </w:pPr>
      <w:r w:rsidRPr="006C0E7E">
        <w:rPr>
          <w:rFonts w:ascii="仿宋_GB2312" w:eastAsia="仿宋_GB2312" w:hAnsi="仿宋_GB2312" w:cs="仿宋_GB2312" w:hint="eastAsia"/>
          <w:szCs w:val="21"/>
        </w:rPr>
        <w:t>项目名称：丹东市公共交通集团有限责任公司维修保养公司办公楼消防改造工程</w:t>
      </w:r>
    </w:p>
    <w:bookmarkEnd w:id="6"/>
    <w:p w:rsidR="006C0E7E" w:rsidRPr="006C0E7E" w:rsidRDefault="006C0E7E" w:rsidP="006C0E7E">
      <w:pPr>
        <w:adjustRightInd w:val="0"/>
        <w:snapToGrid w:val="0"/>
        <w:spacing w:line="360" w:lineRule="auto"/>
        <w:ind w:firstLineChars="200" w:firstLine="420"/>
        <w:rPr>
          <w:rFonts w:ascii="仿宋_GB2312" w:eastAsia="仿宋_GB2312" w:hAnsi="仿宋_GB2312" w:cs="仿宋_GB2312" w:hint="eastAsia"/>
          <w:szCs w:val="21"/>
        </w:rPr>
      </w:pPr>
      <w:r w:rsidRPr="006C0E7E">
        <w:rPr>
          <w:rFonts w:ascii="仿宋_GB2312" w:eastAsia="仿宋_GB2312" w:hAnsi="仿宋_GB2312" w:cs="仿宋_GB2312" w:hint="eastAsia"/>
          <w:szCs w:val="21"/>
        </w:rPr>
        <w:t>预算金额：人民币973,201.97元。</w:t>
      </w:r>
    </w:p>
    <w:p w:rsidR="006C0E7E" w:rsidRPr="006C0E7E" w:rsidRDefault="006C0E7E" w:rsidP="006C0E7E">
      <w:pPr>
        <w:adjustRightInd w:val="0"/>
        <w:snapToGrid w:val="0"/>
        <w:spacing w:line="360" w:lineRule="auto"/>
        <w:ind w:firstLineChars="200" w:firstLine="420"/>
        <w:rPr>
          <w:rFonts w:ascii="仿宋_GB2312" w:eastAsia="仿宋_GB2312" w:hAnsi="仿宋_GB2312" w:cs="仿宋_GB2312" w:hint="eastAsia"/>
          <w:szCs w:val="21"/>
        </w:rPr>
      </w:pPr>
      <w:r w:rsidRPr="006C0E7E">
        <w:rPr>
          <w:rFonts w:ascii="仿宋_GB2312" w:eastAsia="仿宋_GB2312" w:hAnsi="仿宋_GB2312" w:cs="仿宋_GB2312" w:hint="eastAsia"/>
          <w:szCs w:val="21"/>
        </w:rPr>
        <w:t>最高限价：人民币973,201.97元。</w:t>
      </w:r>
    </w:p>
    <w:p w:rsidR="006C0E7E" w:rsidRPr="006C0E7E" w:rsidRDefault="006C0E7E" w:rsidP="006C0E7E">
      <w:pPr>
        <w:ind w:firstLineChars="200" w:firstLine="420"/>
        <w:rPr>
          <w:rFonts w:ascii="仿宋_GB2312" w:eastAsia="仿宋_GB2312" w:hAnsi="仿宋_GB2312" w:cs="仿宋_GB2312" w:hint="eastAsia"/>
          <w:szCs w:val="21"/>
        </w:rPr>
      </w:pPr>
      <w:r w:rsidRPr="006C0E7E">
        <w:rPr>
          <w:rFonts w:ascii="仿宋_GB2312" w:eastAsia="仿宋_GB2312" w:hAnsi="仿宋_GB2312" w:cs="仿宋_GB2312" w:hint="eastAsia"/>
          <w:szCs w:val="21"/>
        </w:rPr>
        <w:t>采购需求：本项目办公楼为地上四层，局部五层为设备间。消防水池为地上一层。办公楼建筑面积约为：4170.6平方米,消防水池建筑面积为196.18平方米。工程内容主要包括办公楼、消防水池、消防给水系统、防排烟系统、消防采暖系统、电气消防系统等的消防改造工程（具体详见工程量清单及图纸），本项目为消防专业交钥匙工程，负责办理消防等相关验收手续及由此产生的相关费用。</w:t>
      </w:r>
    </w:p>
    <w:p w:rsidR="006C0E7E" w:rsidRPr="006C0E7E" w:rsidRDefault="006C0E7E" w:rsidP="006C0E7E">
      <w:pPr>
        <w:ind w:firstLineChars="200" w:firstLine="420"/>
        <w:rPr>
          <w:rFonts w:ascii="仿宋_GB2312" w:eastAsia="仿宋_GB2312" w:hAnsi="仿宋_GB2312" w:cs="仿宋_GB2312" w:hint="eastAsia"/>
          <w:szCs w:val="21"/>
        </w:rPr>
      </w:pPr>
      <w:r w:rsidRPr="006C0E7E">
        <w:rPr>
          <w:rFonts w:ascii="仿宋_GB2312" w:eastAsia="仿宋_GB2312" w:hAnsi="仿宋_GB2312" w:cs="仿宋_GB2312" w:hint="eastAsia"/>
          <w:szCs w:val="21"/>
        </w:rPr>
        <w:t>建设地址：丹东市振兴区黄海大街969</w:t>
      </w:r>
      <w:proofErr w:type="gramStart"/>
      <w:r w:rsidRPr="006C0E7E">
        <w:rPr>
          <w:rFonts w:ascii="仿宋_GB2312" w:eastAsia="仿宋_GB2312" w:hAnsi="仿宋_GB2312" w:cs="仿宋_GB2312" w:hint="eastAsia"/>
          <w:szCs w:val="21"/>
        </w:rPr>
        <w:t>一1</w:t>
      </w:r>
      <w:proofErr w:type="gramEnd"/>
      <w:r w:rsidRPr="006C0E7E">
        <w:rPr>
          <w:rFonts w:ascii="仿宋_GB2312" w:eastAsia="仿宋_GB2312" w:hAnsi="仿宋_GB2312" w:cs="仿宋_GB2312" w:hint="eastAsia"/>
          <w:szCs w:val="21"/>
        </w:rPr>
        <w:t>号</w:t>
      </w:r>
    </w:p>
    <w:p w:rsidR="006C0E7E" w:rsidRPr="006C0E7E" w:rsidRDefault="006C0E7E" w:rsidP="006C0E7E">
      <w:pPr>
        <w:ind w:firstLineChars="200" w:firstLine="420"/>
        <w:rPr>
          <w:rFonts w:ascii="仿宋_GB2312" w:eastAsia="仿宋_GB2312" w:hAnsi="仿宋_GB2312" w:cs="仿宋_GB2312" w:hint="eastAsia"/>
          <w:szCs w:val="21"/>
        </w:rPr>
      </w:pPr>
      <w:r w:rsidRPr="006C0E7E">
        <w:rPr>
          <w:rFonts w:ascii="仿宋_GB2312" w:eastAsia="仿宋_GB2312" w:hAnsi="仿宋_GB2312" w:cs="仿宋_GB2312" w:hint="eastAsia"/>
          <w:szCs w:val="21"/>
        </w:rPr>
        <w:t>计划工期：自合同签订之日起60</w:t>
      </w:r>
      <w:proofErr w:type="gramStart"/>
      <w:r w:rsidRPr="006C0E7E">
        <w:rPr>
          <w:rFonts w:ascii="仿宋_GB2312" w:eastAsia="仿宋_GB2312" w:hAnsi="仿宋_GB2312" w:cs="仿宋_GB2312" w:hint="eastAsia"/>
          <w:szCs w:val="21"/>
        </w:rPr>
        <w:t>日历天</w:t>
      </w:r>
      <w:proofErr w:type="gramEnd"/>
      <w:r w:rsidRPr="006C0E7E">
        <w:rPr>
          <w:rFonts w:ascii="仿宋_GB2312" w:eastAsia="仿宋_GB2312" w:hAnsi="仿宋_GB2312" w:cs="仿宋_GB2312" w:hint="eastAsia"/>
          <w:szCs w:val="21"/>
        </w:rPr>
        <w:t>内完工并完成消防报验审批手续。</w:t>
      </w:r>
    </w:p>
    <w:p w:rsidR="006C0E7E" w:rsidRPr="006C0E7E" w:rsidRDefault="006C0E7E" w:rsidP="006C0E7E">
      <w:pPr>
        <w:ind w:firstLineChars="200" w:firstLine="420"/>
        <w:rPr>
          <w:rFonts w:ascii="仿宋_GB2312" w:eastAsia="仿宋_GB2312" w:hAnsi="仿宋_GB2312" w:cs="仿宋_GB2312" w:hint="eastAsia"/>
          <w:szCs w:val="21"/>
        </w:rPr>
      </w:pPr>
      <w:r w:rsidRPr="006C0E7E">
        <w:rPr>
          <w:rFonts w:ascii="仿宋_GB2312" w:eastAsia="仿宋_GB2312" w:hAnsi="仿宋_GB2312" w:cs="仿宋_GB2312" w:hint="eastAsia"/>
          <w:szCs w:val="21"/>
        </w:rPr>
        <w:t>质量标准：达到国家施工验收规范合格标准。</w:t>
      </w:r>
    </w:p>
    <w:p w:rsidR="006C0E7E" w:rsidRPr="006C0E7E" w:rsidRDefault="006C0E7E" w:rsidP="006C0E7E">
      <w:pPr>
        <w:ind w:firstLineChars="200" w:firstLine="420"/>
        <w:rPr>
          <w:rFonts w:ascii="仿宋_GB2312" w:eastAsia="仿宋_GB2312" w:hAnsi="仿宋_GB2312" w:cs="仿宋_GB2312" w:hint="eastAsia"/>
          <w:szCs w:val="21"/>
        </w:rPr>
      </w:pPr>
      <w:r w:rsidRPr="006C0E7E">
        <w:rPr>
          <w:rFonts w:ascii="仿宋_GB2312" w:eastAsia="仿宋_GB2312" w:hAnsi="仿宋_GB2312" w:cs="仿宋_GB2312" w:hint="eastAsia"/>
          <w:szCs w:val="21"/>
        </w:rPr>
        <w:t xml:space="preserve">需落实的政府采购政策内容：/ </w:t>
      </w:r>
    </w:p>
    <w:p w:rsidR="006C0E7E" w:rsidRPr="006C0E7E" w:rsidRDefault="006C0E7E" w:rsidP="006C0E7E">
      <w:pPr>
        <w:ind w:firstLineChars="200" w:firstLine="420"/>
        <w:rPr>
          <w:rFonts w:ascii="仿宋_GB2312" w:eastAsia="仿宋_GB2312" w:hAnsi="仿宋_GB2312" w:cs="仿宋_GB2312" w:hint="eastAsia"/>
          <w:szCs w:val="21"/>
        </w:rPr>
      </w:pPr>
      <w:r w:rsidRPr="006C0E7E">
        <w:rPr>
          <w:rFonts w:ascii="仿宋_GB2312" w:eastAsia="仿宋_GB2312" w:hAnsi="仿宋_GB2312" w:cs="仿宋_GB2312" w:hint="eastAsia"/>
          <w:szCs w:val="21"/>
        </w:rPr>
        <w:t>本项目不接受联合体。</w:t>
      </w:r>
    </w:p>
    <w:p w:rsidR="006C0E7E" w:rsidRPr="006C0E7E" w:rsidRDefault="006C0E7E" w:rsidP="006C0E7E">
      <w:pPr>
        <w:adjustRightInd w:val="0"/>
        <w:snapToGrid w:val="0"/>
        <w:spacing w:line="360" w:lineRule="auto"/>
        <w:outlineLvl w:val="0"/>
        <w:rPr>
          <w:rFonts w:ascii="仿宋_GB2312" w:eastAsia="仿宋_GB2312" w:hAnsi="仿宋_GB2312" w:cs="仿宋_GB2312" w:hint="eastAsia"/>
          <w:b/>
          <w:bCs/>
          <w:szCs w:val="21"/>
        </w:rPr>
      </w:pPr>
      <w:bookmarkStart w:id="7" w:name="_Toc2129578516"/>
      <w:bookmarkStart w:id="8" w:name="_Toc35393791"/>
      <w:bookmarkStart w:id="9" w:name="_Toc28359003"/>
      <w:bookmarkStart w:id="10" w:name="_Toc35393622"/>
      <w:bookmarkStart w:id="11" w:name="_Toc28359080"/>
      <w:r w:rsidRPr="006C0E7E">
        <w:rPr>
          <w:rFonts w:ascii="仿宋_GB2312" w:eastAsia="仿宋_GB2312" w:hAnsi="仿宋_GB2312" w:cs="仿宋_GB2312" w:hint="eastAsia"/>
          <w:b/>
          <w:bCs/>
          <w:szCs w:val="21"/>
        </w:rPr>
        <w:t>二、供应商的资格要求：</w:t>
      </w:r>
      <w:bookmarkEnd w:id="7"/>
      <w:bookmarkEnd w:id="8"/>
      <w:bookmarkEnd w:id="9"/>
      <w:bookmarkEnd w:id="10"/>
      <w:bookmarkEnd w:id="11"/>
    </w:p>
    <w:p w:rsidR="006C0E7E" w:rsidRPr="006C0E7E" w:rsidRDefault="006C0E7E" w:rsidP="006C0E7E">
      <w:pPr>
        <w:spacing w:line="440" w:lineRule="exact"/>
        <w:ind w:firstLineChars="200" w:firstLine="420"/>
        <w:rPr>
          <w:rFonts w:ascii="仿宋" w:eastAsia="仿宋" w:hAnsi="仿宋" w:hint="eastAsia"/>
          <w:szCs w:val="21"/>
        </w:rPr>
      </w:pPr>
      <w:r w:rsidRPr="006C0E7E">
        <w:rPr>
          <w:rFonts w:ascii="仿宋" w:eastAsia="仿宋" w:hAnsi="仿宋" w:hint="eastAsia"/>
          <w:szCs w:val="21"/>
        </w:rPr>
        <w:t>1.满足《中华人民共和国政府采购法》第二十二条规定；</w:t>
      </w:r>
    </w:p>
    <w:p w:rsidR="006C0E7E" w:rsidRPr="006C0E7E" w:rsidRDefault="006C0E7E" w:rsidP="006C0E7E">
      <w:pPr>
        <w:spacing w:line="440" w:lineRule="exact"/>
        <w:ind w:firstLineChars="200" w:firstLine="420"/>
        <w:rPr>
          <w:rFonts w:ascii="仿宋" w:eastAsia="仿宋" w:hAnsi="仿宋" w:hint="eastAsia"/>
          <w:szCs w:val="21"/>
        </w:rPr>
      </w:pPr>
      <w:r w:rsidRPr="006C0E7E">
        <w:rPr>
          <w:rFonts w:ascii="仿宋" w:eastAsia="仿宋" w:hAnsi="仿宋" w:hint="eastAsia"/>
          <w:szCs w:val="21"/>
        </w:rPr>
        <w:t>2.落实政府采购政策需满足的资格要求：本项目属于专门面向中小企业采购的项目，供应商应为中小微企业、监狱企业、残疾人福利性单位。</w:t>
      </w:r>
    </w:p>
    <w:p w:rsidR="006C0E7E" w:rsidRPr="006C0E7E" w:rsidRDefault="006C0E7E" w:rsidP="006C0E7E">
      <w:pPr>
        <w:spacing w:line="440" w:lineRule="exact"/>
        <w:ind w:firstLineChars="200" w:firstLine="420"/>
        <w:rPr>
          <w:rFonts w:ascii="仿宋" w:eastAsia="仿宋" w:hAnsi="仿宋" w:hint="eastAsia"/>
          <w:szCs w:val="21"/>
        </w:rPr>
      </w:pPr>
      <w:r w:rsidRPr="006C0E7E">
        <w:rPr>
          <w:rFonts w:ascii="仿宋" w:eastAsia="仿宋" w:hAnsi="仿宋" w:hint="eastAsia"/>
          <w:szCs w:val="21"/>
        </w:rPr>
        <w:t>3.本项目的特定资格要求：</w:t>
      </w:r>
    </w:p>
    <w:p w:rsidR="006C0E7E" w:rsidRPr="006C0E7E" w:rsidRDefault="006C0E7E" w:rsidP="006C0E7E">
      <w:pPr>
        <w:adjustRightInd w:val="0"/>
        <w:snapToGrid w:val="0"/>
        <w:spacing w:line="360" w:lineRule="auto"/>
        <w:ind w:firstLineChars="200" w:firstLine="420"/>
        <w:rPr>
          <w:rFonts w:ascii="仿宋_GB2312" w:eastAsia="仿宋_GB2312" w:hAnsi="仿宋_GB2312" w:cs="仿宋_GB2312" w:hint="eastAsia"/>
          <w:szCs w:val="21"/>
        </w:rPr>
      </w:pPr>
      <w:r w:rsidRPr="006C0E7E">
        <w:rPr>
          <w:rFonts w:ascii="仿宋" w:eastAsia="仿宋" w:hAnsi="仿宋" w:hint="eastAsia"/>
          <w:szCs w:val="21"/>
        </w:rPr>
        <w:t>（1）</w:t>
      </w:r>
      <w:r w:rsidRPr="006C0E7E">
        <w:rPr>
          <w:rFonts w:ascii="仿宋_GB2312" w:eastAsia="仿宋_GB2312" w:hAnsi="仿宋_GB2312" w:cs="仿宋_GB2312" w:hint="eastAsia"/>
          <w:szCs w:val="21"/>
        </w:rPr>
        <w:t>要求供应商须具备消防设施工程专业承包二级及以上的施工企业资质，具备有效的安全生产许可证，并在人员、设备、资金等方面具有相应的施工能力；</w:t>
      </w:r>
    </w:p>
    <w:p w:rsidR="006C0E7E" w:rsidRPr="006C0E7E" w:rsidRDefault="006C0E7E" w:rsidP="006C0E7E">
      <w:pPr>
        <w:adjustRightInd w:val="0"/>
        <w:snapToGrid w:val="0"/>
        <w:spacing w:line="360" w:lineRule="auto"/>
        <w:ind w:firstLineChars="200" w:firstLine="420"/>
        <w:rPr>
          <w:rFonts w:ascii="仿宋_GB2312" w:eastAsia="仿宋_GB2312" w:hAnsi="仿宋_GB2312" w:cs="仿宋_GB2312" w:hint="eastAsia"/>
          <w:szCs w:val="21"/>
        </w:rPr>
      </w:pPr>
      <w:r w:rsidRPr="006C0E7E">
        <w:rPr>
          <w:rFonts w:ascii="仿宋_GB2312" w:eastAsia="仿宋_GB2312" w:hAnsi="仿宋_GB2312" w:cs="仿宋_GB2312" w:hint="eastAsia"/>
          <w:szCs w:val="21"/>
        </w:rPr>
        <w:t xml:space="preserve">（2）拟投入本项目的项目经理须具备机电专业国家注册建造师二级及以上资格证书，并具有有效期内的安全生产考核合格证书； </w:t>
      </w:r>
    </w:p>
    <w:p w:rsidR="006C0E7E" w:rsidRPr="006C0E7E" w:rsidRDefault="006C0E7E" w:rsidP="006C0E7E">
      <w:pPr>
        <w:adjustRightInd w:val="0"/>
        <w:snapToGrid w:val="0"/>
        <w:spacing w:line="360" w:lineRule="auto"/>
        <w:ind w:firstLineChars="200" w:firstLine="420"/>
        <w:rPr>
          <w:rFonts w:ascii="仿宋_GB2312" w:eastAsia="仿宋_GB2312" w:hAnsi="仿宋_GB2312" w:cs="仿宋_GB2312" w:hint="eastAsia"/>
          <w:szCs w:val="21"/>
        </w:rPr>
      </w:pPr>
      <w:r w:rsidRPr="006C0E7E">
        <w:rPr>
          <w:rFonts w:ascii="仿宋_GB2312" w:eastAsia="仿宋_GB2312" w:hAnsi="仿宋_GB2312" w:cs="仿宋_GB2312" w:hint="eastAsia"/>
          <w:szCs w:val="21"/>
        </w:rPr>
        <w:t>（3）具有办理消防相关验收手续的履约能力。</w:t>
      </w:r>
    </w:p>
    <w:p w:rsidR="006C0E7E" w:rsidRPr="006C0E7E" w:rsidRDefault="006C0E7E" w:rsidP="006C0E7E">
      <w:pPr>
        <w:adjustRightInd w:val="0"/>
        <w:snapToGrid w:val="0"/>
        <w:spacing w:line="360" w:lineRule="auto"/>
        <w:rPr>
          <w:rFonts w:ascii="仿宋_GB2312" w:eastAsia="仿宋_GB2312" w:hAnsi="仿宋_GB2312" w:cs="仿宋_GB2312" w:hint="eastAsia"/>
          <w:b/>
          <w:szCs w:val="21"/>
        </w:rPr>
      </w:pPr>
      <w:bookmarkStart w:id="12" w:name="_Toc7321"/>
      <w:bookmarkStart w:id="13" w:name="_Toc23056"/>
      <w:bookmarkStart w:id="14" w:name="_Toc28359004"/>
      <w:bookmarkStart w:id="15" w:name="_Toc28359081"/>
      <w:r w:rsidRPr="006C0E7E">
        <w:rPr>
          <w:rFonts w:ascii="仿宋_GB2312" w:eastAsia="仿宋_GB2312" w:hAnsi="仿宋_GB2312" w:cs="仿宋_GB2312" w:hint="eastAsia"/>
          <w:b/>
          <w:szCs w:val="21"/>
        </w:rPr>
        <w:t>三、获取采购文件</w:t>
      </w:r>
      <w:bookmarkEnd w:id="12"/>
      <w:bookmarkEnd w:id="13"/>
      <w:r w:rsidRPr="006C0E7E">
        <w:rPr>
          <w:rFonts w:ascii="仿宋_GB2312" w:eastAsia="仿宋_GB2312" w:hAnsi="仿宋_GB2312" w:cs="仿宋_GB2312" w:hint="eastAsia"/>
          <w:b/>
          <w:szCs w:val="21"/>
        </w:rPr>
        <w:t xml:space="preserve"> </w:t>
      </w:r>
    </w:p>
    <w:p w:rsidR="006C0E7E" w:rsidRPr="006C0E7E" w:rsidRDefault="006C0E7E" w:rsidP="006C0E7E">
      <w:pPr>
        <w:adjustRightInd w:val="0"/>
        <w:snapToGrid w:val="0"/>
        <w:spacing w:line="360" w:lineRule="auto"/>
        <w:ind w:firstLineChars="200" w:firstLine="420"/>
        <w:rPr>
          <w:rFonts w:ascii="仿宋_GB2312" w:eastAsia="仿宋_GB2312" w:hAnsi="仿宋_GB2312" w:cs="仿宋_GB2312" w:hint="eastAsia"/>
          <w:szCs w:val="21"/>
        </w:rPr>
      </w:pPr>
      <w:r w:rsidRPr="006C0E7E">
        <w:rPr>
          <w:rFonts w:ascii="仿宋_GB2312" w:eastAsia="仿宋_GB2312" w:hAnsi="仿宋_GB2312" w:cs="仿宋_GB2312" w:hint="eastAsia"/>
          <w:szCs w:val="21"/>
        </w:rPr>
        <w:t>时间：</w:t>
      </w:r>
      <w:r w:rsidRPr="006C0E7E">
        <w:rPr>
          <w:rFonts w:ascii="仿宋_GB2312" w:eastAsia="仿宋_GB2312" w:hAnsi="仿宋_GB2312" w:cs="仿宋_GB2312" w:hint="eastAsia"/>
          <w:szCs w:val="21"/>
          <w:u w:val="single"/>
        </w:rPr>
        <w:t>2023年8月11日</w:t>
      </w:r>
      <w:r w:rsidRPr="006C0E7E">
        <w:rPr>
          <w:rFonts w:ascii="仿宋_GB2312" w:eastAsia="仿宋_GB2312" w:hAnsi="仿宋_GB2312" w:cs="仿宋_GB2312" w:hint="eastAsia"/>
          <w:szCs w:val="21"/>
        </w:rPr>
        <w:t>至</w:t>
      </w:r>
      <w:r w:rsidRPr="006C0E7E">
        <w:rPr>
          <w:rFonts w:ascii="仿宋_GB2312" w:eastAsia="仿宋_GB2312" w:hAnsi="仿宋_GB2312" w:cs="仿宋_GB2312" w:hint="eastAsia"/>
          <w:szCs w:val="21"/>
          <w:u w:val="single"/>
        </w:rPr>
        <w:t xml:space="preserve"> 2023年8月18日</w:t>
      </w:r>
      <w:r w:rsidRPr="006C0E7E">
        <w:rPr>
          <w:rFonts w:ascii="仿宋_GB2312" w:eastAsia="仿宋_GB2312" w:hAnsi="仿宋_GB2312" w:cs="仿宋_GB2312" w:hint="eastAsia"/>
          <w:szCs w:val="21"/>
        </w:rPr>
        <w:t>每天</w:t>
      </w:r>
      <w:r w:rsidRPr="006C0E7E">
        <w:rPr>
          <w:rFonts w:ascii="仿宋_GB2312" w:eastAsia="仿宋_GB2312" w:hAnsi="仿宋_GB2312" w:cs="仿宋_GB2312" w:hint="eastAsia"/>
          <w:szCs w:val="21"/>
          <w:u w:val="single"/>
        </w:rPr>
        <w:t>9：00至16：00</w:t>
      </w:r>
      <w:r w:rsidRPr="006C0E7E">
        <w:rPr>
          <w:rFonts w:ascii="仿宋_GB2312" w:eastAsia="仿宋_GB2312" w:hAnsi="仿宋_GB2312" w:cs="仿宋_GB2312" w:hint="eastAsia"/>
          <w:szCs w:val="21"/>
        </w:rPr>
        <w:t>（北京时间，法定节假日除外 ）。</w:t>
      </w:r>
    </w:p>
    <w:p w:rsidR="006C0E7E" w:rsidRPr="006C0E7E" w:rsidRDefault="006C0E7E" w:rsidP="006C0E7E">
      <w:pPr>
        <w:adjustRightInd w:val="0"/>
        <w:snapToGrid w:val="0"/>
        <w:spacing w:line="360" w:lineRule="auto"/>
        <w:ind w:firstLineChars="200" w:firstLine="420"/>
        <w:rPr>
          <w:rFonts w:ascii="仿宋_GB2312" w:eastAsia="仿宋_GB2312" w:hAnsi="仿宋_GB2312" w:cs="仿宋_GB2312" w:hint="eastAsia"/>
          <w:szCs w:val="21"/>
        </w:rPr>
      </w:pPr>
      <w:r w:rsidRPr="006C0E7E">
        <w:rPr>
          <w:rFonts w:ascii="仿宋_GB2312" w:eastAsia="仿宋_GB2312" w:hAnsi="仿宋_GB2312" w:cs="仿宋_GB2312" w:hint="eastAsia"/>
          <w:szCs w:val="21"/>
        </w:rPr>
        <w:t>地点：</w:t>
      </w:r>
      <w:r w:rsidRPr="006C0E7E">
        <w:rPr>
          <w:rFonts w:ascii="仿宋_GB2312" w:eastAsia="仿宋_GB2312" w:hAnsi="仿宋_GB2312" w:cs="仿宋_GB2312" w:hint="eastAsia"/>
          <w:szCs w:val="21"/>
          <w:u w:val="single"/>
        </w:rPr>
        <w:t>辽宁方圆工程造价咨询事务所有限公司（丹东市沿江开发区滨江中路128号-7）</w:t>
      </w:r>
      <w:r w:rsidRPr="006C0E7E">
        <w:rPr>
          <w:rFonts w:ascii="仿宋_GB2312" w:eastAsia="仿宋_GB2312" w:hAnsi="仿宋_GB2312" w:cs="仿宋_GB2312" w:hint="eastAsia"/>
          <w:szCs w:val="21"/>
          <w:u w:val="single"/>
        </w:rPr>
        <w:lastRenderedPageBreak/>
        <w:t>三楼招标部。</w:t>
      </w:r>
    </w:p>
    <w:p w:rsidR="006C0E7E" w:rsidRPr="006C0E7E" w:rsidRDefault="006C0E7E" w:rsidP="006C0E7E">
      <w:pPr>
        <w:adjustRightInd w:val="0"/>
        <w:snapToGrid w:val="0"/>
        <w:spacing w:line="360" w:lineRule="auto"/>
        <w:ind w:firstLineChars="200" w:firstLine="420"/>
        <w:rPr>
          <w:rFonts w:ascii="仿宋_GB2312" w:eastAsia="仿宋_GB2312" w:hAnsi="仿宋_GB2312" w:cs="仿宋_GB2312" w:hint="eastAsia"/>
          <w:szCs w:val="21"/>
          <w:u w:val="single"/>
        </w:rPr>
      </w:pPr>
      <w:r w:rsidRPr="006C0E7E">
        <w:rPr>
          <w:rFonts w:ascii="仿宋_GB2312" w:eastAsia="仿宋_GB2312" w:hAnsi="仿宋_GB2312" w:cs="仿宋_GB2312" w:hint="eastAsia"/>
          <w:szCs w:val="21"/>
        </w:rPr>
        <w:t>方式：</w:t>
      </w:r>
      <w:r w:rsidRPr="006C0E7E">
        <w:rPr>
          <w:rFonts w:ascii="仿宋_GB2312" w:eastAsia="仿宋_GB2312" w:hAnsi="仿宋_GB2312" w:cs="仿宋_GB2312" w:hint="eastAsia"/>
          <w:szCs w:val="21"/>
          <w:u w:val="single"/>
        </w:rPr>
        <w:t>现场领取，购买采购文件时须携带以下材料：法人代表资格证明书或法人授权委托书原件、法人代表及经办人的身份证、营业执照副本（要求以上证件提供复印件加盖单位公章）。</w:t>
      </w:r>
    </w:p>
    <w:p w:rsidR="006C0E7E" w:rsidRPr="006C0E7E" w:rsidRDefault="006C0E7E" w:rsidP="006C0E7E">
      <w:pPr>
        <w:pStyle w:val="a3"/>
        <w:ind w:firstLineChars="200" w:firstLine="420"/>
        <w:rPr>
          <w:rFonts w:hint="eastAsia"/>
          <w:lang w:val="en-US" w:bidi="ar"/>
        </w:rPr>
      </w:pPr>
      <w:r w:rsidRPr="006C0E7E">
        <w:rPr>
          <w:rFonts w:ascii="仿宋_GB2312" w:eastAsia="仿宋_GB2312" w:hAnsi="仿宋_GB2312" w:cs="仿宋_GB2312" w:hint="eastAsia"/>
        </w:rPr>
        <w:t>售价</w:t>
      </w:r>
      <w:r w:rsidRPr="006C0E7E">
        <w:rPr>
          <w:rFonts w:ascii="仿宋_GB2312" w:eastAsia="仿宋_GB2312" w:hAnsi="仿宋_GB2312" w:cs="仿宋_GB2312" w:hint="eastAsia"/>
          <w:lang w:val="en-US"/>
        </w:rPr>
        <w:t>：500</w:t>
      </w:r>
      <w:r w:rsidRPr="006C0E7E">
        <w:rPr>
          <w:rFonts w:ascii="仿宋_GB2312" w:eastAsia="仿宋_GB2312" w:hAnsi="仿宋_GB2312" w:cs="仿宋_GB2312" w:hint="eastAsia"/>
        </w:rPr>
        <w:t>元</w:t>
      </w:r>
      <w:r w:rsidRPr="006C0E7E">
        <w:rPr>
          <w:rFonts w:ascii="仿宋_GB2312" w:eastAsia="仿宋_GB2312" w:hAnsi="仿宋_GB2312" w:cs="仿宋_GB2312" w:hint="eastAsia"/>
          <w:lang w:val="en-US"/>
        </w:rPr>
        <w:t>/</w:t>
      </w:r>
      <w:r w:rsidRPr="006C0E7E">
        <w:rPr>
          <w:rFonts w:ascii="仿宋_GB2312" w:eastAsia="仿宋_GB2312" w:hAnsi="仿宋_GB2312" w:cs="仿宋_GB2312" w:hint="eastAsia"/>
        </w:rPr>
        <w:t>份</w:t>
      </w:r>
      <w:r w:rsidRPr="006C0E7E">
        <w:rPr>
          <w:rFonts w:ascii="仿宋_GB2312" w:eastAsia="仿宋_GB2312" w:hAnsi="仿宋_GB2312" w:cs="仿宋_GB2312" w:hint="eastAsia"/>
          <w:lang w:val="en-US"/>
        </w:rPr>
        <w:t>（</w:t>
      </w:r>
      <w:r w:rsidRPr="006C0E7E">
        <w:rPr>
          <w:rFonts w:ascii="仿宋_GB2312" w:eastAsia="仿宋_GB2312" w:hAnsi="仿宋_GB2312" w:cs="仿宋_GB2312" w:hint="eastAsia"/>
        </w:rPr>
        <w:t>售后不退</w:t>
      </w:r>
      <w:r w:rsidRPr="006C0E7E">
        <w:rPr>
          <w:rFonts w:ascii="仿宋_GB2312" w:eastAsia="仿宋_GB2312" w:hAnsi="仿宋_GB2312" w:cs="仿宋_GB2312" w:hint="eastAsia"/>
          <w:lang w:val="en-US"/>
        </w:rPr>
        <w:t>）</w:t>
      </w:r>
      <w:r w:rsidRPr="006C0E7E">
        <w:rPr>
          <w:rFonts w:ascii="仿宋_GB2312" w:eastAsia="仿宋_GB2312" w:hAnsi="仿宋_GB2312" w:cs="仿宋_GB2312" w:hint="eastAsia"/>
        </w:rPr>
        <w:t>。</w:t>
      </w:r>
      <w:bookmarkStart w:id="16" w:name="_GoBack"/>
      <w:bookmarkEnd w:id="16"/>
    </w:p>
    <w:p w:rsidR="006C0E7E" w:rsidRPr="006C0E7E" w:rsidRDefault="006C0E7E" w:rsidP="006C0E7E">
      <w:pPr>
        <w:adjustRightInd w:val="0"/>
        <w:snapToGrid w:val="0"/>
        <w:spacing w:line="360" w:lineRule="auto"/>
        <w:rPr>
          <w:rFonts w:ascii="仿宋_GB2312" w:eastAsia="仿宋_GB2312" w:hAnsi="仿宋_GB2312" w:cs="仿宋_GB2312" w:hint="eastAsia"/>
          <w:b/>
          <w:szCs w:val="21"/>
        </w:rPr>
      </w:pPr>
      <w:bookmarkStart w:id="17" w:name="_Toc28328"/>
      <w:bookmarkStart w:id="18" w:name="_Toc14216"/>
      <w:r w:rsidRPr="006C0E7E">
        <w:rPr>
          <w:rFonts w:ascii="仿宋_GB2312" w:eastAsia="仿宋_GB2312" w:hAnsi="仿宋_GB2312" w:cs="仿宋_GB2312" w:hint="eastAsia"/>
          <w:b/>
          <w:szCs w:val="21"/>
        </w:rPr>
        <w:t>四、响应文件提交</w:t>
      </w:r>
      <w:bookmarkEnd w:id="17"/>
      <w:bookmarkEnd w:id="18"/>
      <w:r w:rsidRPr="006C0E7E">
        <w:rPr>
          <w:rFonts w:ascii="仿宋_GB2312" w:eastAsia="仿宋_GB2312" w:hAnsi="仿宋_GB2312" w:cs="仿宋_GB2312" w:hint="eastAsia"/>
          <w:b/>
          <w:szCs w:val="21"/>
        </w:rPr>
        <w:t xml:space="preserve"> </w:t>
      </w:r>
    </w:p>
    <w:p w:rsidR="006C0E7E" w:rsidRPr="006C0E7E" w:rsidRDefault="006C0E7E" w:rsidP="006C0E7E">
      <w:pPr>
        <w:adjustRightInd w:val="0"/>
        <w:snapToGrid w:val="0"/>
        <w:spacing w:line="360" w:lineRule="auto"/>
        <w:ind w:firstLineChars="200" w:firstLine="420"/>
        <w:rPr>
          <w:rFonts w:ascii="仿宋_GB2312" w:eastAsia="仿宋_GB2312" w:hAnsi="仿宋_GB2312" w:cs="仿宋_GB2312" w:hint="eastAsia"/>
          <w:kern w:val="0"/>
          <w:szCs w:val="21"/>
        </w:rPr>
      </w:pPr>
      <w:r w:rsidRPr="006C0E7E">
        <w:rPr>
          <w:rFonts w:ascii="仿宋_GB2312" w:eastAsia="仿宋_GB2312" w:hAnsi="仿宋_GB2312" w:cs="仿宋_GB2312" w:hint="eastAsia"/>
          <w:kern w:val="0"/>
          <w:szCs w:val="21"/>
        </w:rPr>
        <w:t>提交方式：现场提交。</w:t>
      </w:r>
    </w:p>
    <w:p w:rsidR="006C0E7E" w:rsidRPr="006C0E7E" w:rsidRDefault="006C0E7E" w:rsidP="006C0E7E">
      <w:pPr>
        <w:widowControl/>
        <w:adjustRightInd w:val="0"/>
        <w:snapToGrid w:val="0"/>
        <w:spacing w:line="360" w:lineRule="auto"/>
        <w:ind w:firstLineChars="200" w:firstLine="420"/>
        <w:jc w:val="left"/>
        <w:rPr>
          <w:rFonts w:ascii="仿宋_GB2312" w:eastAsia="仿宋_GB2312" w:hAnsi="仿宋_GB2312" w:cs="仿宋_GB2312" w:hint="eastAsia"/>
          <w:kern w:val="0"/>
          <w:szCs w:val="21"/>
        </w:rPr>
      </w:pPr>
      <w:r w:rsidRPr="006C0E7E">
        <w:rPr>
          <w:rFonts w:ascii="仿宋_GB2312" w:eastAsia="仿宋_GB2312" w:hAnsi="仿宋_GB2312" w:cs="仿宋_GB2312" w:hint="eastAsia"/>
          <w:szCs w:val="21"/>
        </w:rPr>
        <w:t>提交截止时间：</w:t>
      </w:r>
      <w:r w:rsidRPr="006C0E7E">
        <w:rPr>
          <w:rFonts w:ascii="仿宋_GB2312" w:eastAsia="仿宋_GB2312" w:hAnsi="仿宋_GB2312" w:cs="仿宋_GB2312" w:hint="eastAsia"/>
          <w:kern w:val="0"/>
          <w:szCs w:val="21"/>
          <w:u w:val="single"/>
        </w:rPr>
        <w:t xml:space="preserve">2023年8月23日 9：30 </w:t>
      </w:r>
      <w:r w:rsidRPr="006C0E7E">
        <w:rPr>
          <w:rFonts w:ascii="仿宋_GB2312" w:eastAsia="仿宋_GB2312" w:hAnsi="仿宋_GB2312" w:cs="仿宋_GB2312" w:hint="eastAsia"/>
          <w:kern w:val="0"/>
          <w:szCs w:val="21"/>
        </w:rPr>
        <w:t>时（北京时间）。</w:t>
      </w:r>
    </w:p>
    <w:p w:rsidR="006C0E7E" w:rsidRPr="006C0E7E" w:rsidRDefault="006C0E7E" w:rsidP="006C0E7E">
      <w:pPr>
        <w:widowControl/>
        <w:spacing w:line="360" w:lineRule="auto"/>
        <w:ind w:firstLine="420"/>
        <w:jc w:val="left"/>
        <w:rPr>
          <w:rFonts w:ascii="仿宋_GB2312" w:eastAsia="仿宋_GB2312" w:hAnsi="仿宋_GB2312" w:cs="仿宋_GB2312" w:hint="eastAsia"/>
          <w:szCs w:val="21"/>
          <w:u w:val="single"/>
        </w:rPr>
      </w:pPr>
      <w:r w:rsidRPr="006C0E7E">
        <w:rPr>
          <w:rFonts w:ascii="仿宋_GB2312" w:eastAsia="仿宋_GB2312" w:hAnsi="仿宋_GB2312" w:cs="仿宋_GB2312" w:hint="eastAsia"/>
          <w:szCs w:val="21"/>
        </w:rPr>
        <w:t>地点：</w:t>
      </w:r>
      <w:r w:rsidRPr="006C0E7E">
        <w:rPr>
          <w:rFonts w:ascii="仿宋_GB2312" w:eastAsia="仿宋_GB2312" w:hAnsi="仿宋_GB2312" w:cs="仿宋_GB2312" w:hint="eastAsia"/>
          <w:szCs w:val="21"/>
          <w:u w:val="single"/>
        </w:rPr>
        <w:t>辽宁方圆工程造价咨询事务所有限公司（丹东市沿江开发区滨江中路128号-7）三楼会议室。</w:t>
      </w:r>
    </w:p>
    <w:p w:rsidR="006C0E7E" w:rsidRPr="006C0E7E" w:rsidRDefault="006C0E7E" w:rsidP="006C0E7E">
      <w:pPr>
        <w:adjustRightInd w:val="0"/>
        <w:snapToGrid w:val="0"/>
        <w:spacing w:line="360" w:lineRule="auto"/>
        <w:rPr>
          <w:rFonts w:ascii="仿宋_GB2312" w:eastAsia="仿宋_GB2312" w:hAnsi="仿宋_GB2312" w:cs="仿宋_GB2312" w:hint="eastAsia"/>
          <w:b/>
          <w:szCs w:val="21"/>
        </w:rPr>
      </w:pPr>
      <w:bookmarkStart w:id="19" w:name="_Toc9138"/>
      <w:bookmarkStart w:id="20" w:name="_Toc15144"/>
      <w:r w:rsidRPr="006C0E7E">
        <w:rPr>
          <w:rFonts w:ascii="仿宋_GB2312" w:eastAsia="仿宋_GB2312" w:hAnsi="仿宋_GB2312" w:cs="仿宋_GB2312" w:hint="eastAsia"/>
          <w:b/>
          <w:szCs w:val="21"/>
        </w:rPr>
        <w:t>五、开启</w:t>
      </w:r>
      <w:bookmarkEnd w:id="19"/>
      <w:bookmarkEnd w:id="20"/>
      <w:r w:rsidRPr="006C0E7E">
        <w:rPr>
          <w:rFonts w:ascii="仿宋_GB2312" w:eastAsia="仿宋_GB2312" w:hAnsi="仿宋_GB2312" w:cs="仿宋_GB2312" w:hint="eastAsia"/>
          <w:b/>
          <w:szCs w:val="21"/>
        </w:rPr>
        <w:t xml:space="preserve"> </w:t>
      </w:r>
    </w:p>
    <w:p w:rsidR="006C0E7E" w:rsidRPr="006C0E7E" w:rsidRDefault="006C0E7E" w:rsidP="006C0E7E">
      <w:pPr>
        <w:adjustRightInd w:val="0"/>
        <w:snapToGrid w:val="0"/>
        <w:spacing w:line="360" w:lineRule="auto"/>
        <w:ind w:firstLineChars="200" w:firstLine="420"/>
        <w:rPr>
          <w:rFonts w:ascii="仿宋_GB2312" w:eastAsia="仿宋_GB2312" w:hAnsi="仿宋_GB2312" w:cs="仿宋_GB2312" w:hint="eastAsia"/>
          <w:kern w:val="0"/>
          <w:szCs w:val="21"/>
        </w:rPr>
      </w:pPr>
      <w:bookmarkStart w:id="21" w:name="_Toc28359007"/>
      <w:bookmarkStart w:id="22" w:name="_Toc28359084"/>
      <w:bookmarkStart w:id="23" w:name="_Toc35393794"/>
      <w:bookmarkStart w:id="24" w:name="_Toc35393625"/>
      <w:bookmarkEnd w:id="14"/>
      <w:bookmarkEnd w:id="15"/>
      <w:r w:rsidRPr="006C0E7E">
        <w:rPr>
          <w:rFonts w:ascii="仿宋_GB2312" w:eastAsia="仿宋_GB2312" w:hAnsi="仿宋_GB2312" w:cs="仿宋_GB2312" w:hint="eastAsia"/>
          <w:kern w:val="0"/>
          <w:szCs w:val="21"/>
        </w:rPr>
        <w:t>开启方式：现场开启</w:t>
      </w:r>
    </w:p>
    <w:p w:rsidR="006C0E7E" w:rsidRPr="006C0E7E" w:rsidRDefault="006C0E7E" w:rsidP="006C0E7E">
      <w:pPr>
        <w:widowControl/>
        <w:adjustRightInd w:val="0"/>
        <w:snapToGrid w:val="0"/>
        <w:spacing w:line="360" w:lineRule="auto"/>
        <w:ind w:firstLineChars="200" w:firstLine="420"/>
        <w:jc w:val="left"/>
        <w:rPr>
          <w:rFonts w:ascii="仿宋_GB2312" w:eastAsia="仿宋_GB2312" w:hAnsi="仿宋_GB2312" w:cs="仿宋_GB2312" w:hint="eastAsia"/>
          <w:kern w:val="0"/>
          <w:szCs w:val="21"/>
        </w:rPr>
      </w:pPr>
      <w:r w:rsidRPr="006C0E7E">
        <w:rPr>
          <w:rFonts w:ascii="仿宋_GB2312" w:eastAsia="仿宋_GB2312" w:hAnsi="仿宋_GB2312" w:cs="仿宋_GB2312" w:hint="eastAsia"/>
          <w:szCs w:val="21"/>
        </w:rPr>
        <w:t>开启时间：</w:t>
      </w:r>
      <w:r w:rsidRPr="006C0E7E">
        <w:rPr>
          <w:rFonts w:ascii="仿宋_GB2312" w:eastAsia="仿宋_GB2312" w:hAnsi="仿宋_GB2312" w:cs="仿宋_GB2312" w:hint="eastAsia"/>
          <w:kern w:val="0"/>
          <w:szCs w:val="21"/>
          <w:u w:val="single"/>
        </w:rPr>
        <w:t xml:space="preserve">2023年8月23日9：30 </w:t>
      </w:r>
      <w:r w:rsidRPr="006C0E7E">
        <w:rPr>
          <w:rFonts w:ascii="仿宋_GB2312" w:eastAsia="仿宋_GB2312" w:hAnsi="仿宋_GB2312" w:cs="仿宋_GB2312" w:hint="eastAsia"/>
          <w:kern w:val="0"/>
          <w:szCs w:val="21"/>
        </w:rPr>
        <w:t>时（北京时间）。</w:t>
      </w:r>
    </w:p>
    <w:p w:rsidR="006C0E7E" w:rsidRPr="006C0E7E" w:rsidRDefault="006C0E7E" w:rsidP="006C0E7E">
      <w:pPr>
        <w:adjustRightInd w:val="0"/>
        <w:snapToGrid w:val="0"/>
        <w:spacing w:line="360" w:lineRule="auto"/>
        <w:ind w:firstLineChars="200" w:firstLine="420"/>
        <w:rPr>
          <w:rFonts w:ascii="仿宋_GB2312" w:eastAsia="仿宋_GB2312" w:hAnsi="仿宋_GB2312" w:cs="仿宋_GB2312" w:hint="eastAsia"/>
          <w:szCs w:val="21"/>
        </w:rPr>
      </w:pPr>
      <w:r w:rsidRPr="006C0E7E">
        <w:rPr>
          <w:rFonts w:ascii="仿宋_GB2312" w:eastAsia="仿宋_GB2312" w:hAnsi="仿宋_GB2312" w:cs="仿宋_GB2312" w:hint="eastAsia"/>
          <w:szCs w:val="21"/>
        </w:rPr>
        <w:t>地点：</w:t>
      </w:r>
      <w:r w:rsidRPr="006C0E7E">
        <w:rPr>
          <w:rFonts w:ascii="仿宋_GB2312" w:eastAsia="仿宋_GB2312" w:hAnsi="仿宋_GB2312" w:cs="仿宋_GB2312" w:hint="eastAsia"/>
          <w:szCs w:val="21"/>
          <w:u w:val="single"/>
        </w:rPr>
        <w:t>辽宁方圆工程造价咨询事务所有限公司（丹东市沿江开发区滨江中路128号-7）三楼会议室。</w:t>
      </w:r>
    </w:p>
    <w:p w:rsidR="006C0E7E" w:rsidRPr="006C0E7E" w:rsidRDefault="006C0E7E" w:rsidP="006C0E7E">
      <w:pPr>
        <w:adjustRightInd w:val="0"/>
        <w:snapToGrid w:val="0"/>
        <w:spacing w:line="360" w:lineRule="auto"/>
        <w:outlineLvl w:val="0"/>
        <w:rPr>
          <w:rFonts w:ascii="仿宋_GB2312" w:eastAsia="仿宋_GB2312" w:hAnsi="仿宋_GB2312" w:cs="仿宋_GB2312" w:hint="eastAsia"/>
          <w:b/>
          <w:bCs/>
          <w:szCs w:val="21"/>
        </w:rPr>
      </w:pPr>
      <w:bookmarkStart w:id="25" w:name="_Toc96488743"/>
      <w:r w:rsidRPr="006C0E7E">
        <w:rPr>
          <w:rFonts w:ascii="仿宋_GB2312" w:eastAsia="仿宋_GB2312" w:hAnsi="仿宋_GB2312" w:cs="仿宋_GB2312" w:hint="eastAsia"/>
          <w:b/>
          <w:bCs/>
          <w:szCs w:val="21"/>
        </w:rPr>
        <w:t>六、公告期限</w:t>
      </w:r>
      <w:bookmarkEnd w:id="25"/>
    </w:p>
    <w:p w:rsidR="006C0E7E" w:rsidRPr="006C0E7E" w:rsidRDefault="006C0E7E" w:rsidP="006C0E7E">
      <w:pPr>
        <w:adjustRightInd w:val="0"/>
        <w:snapToGrid w:val="0"/>
        <w:spacing w:line="360" w:lineRule="auto"/>
        <w:ind w:firstLineChars="200" w:firstLine="420"/>
        <w:rPr>
          <w:rFonts w:ascii="仿宋_GB2312" w:eastAsia="仿宋_GB2312" w:hAnsi="仿宋_GB2312" w:cs="仿宋_GB2312" w:hint="eastAsia"/>
          <w:kern w:val="0"/>
          <w:szCs w:val="21"/>
        </w:rPr>
      </w:pPr>
      <w:r w:rsidRPr="006C0E7E">
        <w:rPr>
          <w:rFonts w:ascii="仿宋_GB2312" w:eastAsia="仿宋_GB2312" w:hAnsi="仿宋_GB2312" w:cs="仿宋_GB2312" w:hint="eastAsia"/>
          <w:kern w:val="0"/>
          <w:szCs w:val="21"/>
        </w:rPr>
        <w:t>自本公告发布之日起3个工作日。</w:t>
      </w:r>
    </w:p>
    <w:p w:rsidR="006C0E7E" w:rsidRPr="006C0E7E" w:rsidRDefault="006C0E7E" w:rsidP="006C0E7E">
      <w:pPr>
        <w:adjustRightInd w:val="0"/>
        <w:snapToGrid w:val="0"/>
        <w:spacing w:line="360" w:lineRule="auto"/>
        <w:outlineLvl w:val="0"/>
        <w:rPr>
          <w:rFonts w:ascii="仿宋_GB2312" w:eastAsia="仿宋_GB2312" w:hAnsi="仿宋_GB2312" w:cs="仿宋_GB2312" w:hint="eastAsia"/>
          <w:szCs w:val="21"/>
        </w:rPr>
      </w:pPr>
      <w:bookmarkStart w:id="26" w:name="_Toc1367219144"/>
      <w:bookmarkStart w:id="27" w:name="_Toc35393796"/>
      <w:bookmarkStart w:id="28" w:name="_Toc28359008"/>
      <w:bookmarkStart w:id="29" w:name="_Toc28359085"/>
      <w:bookmarkStart w:id="30" w:name="_Toc35393627"/>
      <w:bookmarkEnd w:id="21"/>
      <w:bookmarkEnd w:id="22"/>
      <w:bookmarkEnd w:id="23"/>
      <w:bookmarkEnd w:id="24"/>
      <w:r w:rsidRPr="006C0E7E">
        <w:rPr>
          <w:rFonts w:ascii="仿宋_GB2312" w:eastAsia="仿宋_GB2312" w:hAnsi="仿宋_GB2312" w:cs="仿宋_GB2312" w:hint="eastAsia"/>
          <w:b/>
          <w:bCs/>
          <w:szCs w:val="21"/>
        </w:rPr>
        <w:t>七、</w:t>
      </w:r>
      <w:r w:rsidRPr="006C0E7E">
        <w:rPr>
          <w:rFonts w:ascii="仿宋_GB2312" w:eastAsia="仿宋_GB2312" w:hAnsi="仿宋_GB2312" w:cs="仿宋_GB2312" w:hint="eastAsia"/>
          <w:szCs w:val="21"/>
        </w:rPr>
        <w:t>对本次采购提出询问，请按以下方式联系</w:t>
      </w:r>
      <w:bookmarkEnd w:id="26"/>
      <w:bookmarkEnd w:id="27"/>
      <w:bookmarkEnd w:id="28"/>
      <w:bookmarkEnd w:id="29"/>
      <w:bookmarkEnd w:id="30"/>
    </w:p>
    <w:p w:rsidR="006C0E7E" w:rsidRPr="006C0E7E" w:rsidRDefault="006C0E7E" w:rsidP="006C0E7E">
      <w:pPr>
        <w:adjustRightInd w:val="0"/>
        <w:snapToGrid w:val="0"/>
        <w:spacing w:line="360" w:lineRule="auto"/>
        <w:ind w:firstLineChars="200" w:firstLine="420"/>
        <w:rPr>
          <w:rFonts w:ascii="仿宋_GB2312" w:eastAsia="仿宋_GB2312" w:hAnsi="仿宋_GB2312" w:cs="仿宋_GB2312" w:hint="eastAsia"/>
          <w:szCs w:val="21"/>
        </w:rPr>
      </w:pPr>
      <w:r w:rsidRPr="006C0E7E">
        <w:rPr>
          <w:rFonts w:ascii="仿宋_GB2312" w:eastAsia="仿宋_GB2312" w:hAnsi="仿宋_GB2312" w:cs="仿宋_GB2312" w:hint="eastAsia"/>
          <w:szCs w:val="21"/>
        </w:rPr>
        <w:t>1.采购人信息</w:t>
      </w:r>
    </w:p>
    <w:p w:rsidR="006C0E7E" w:rsidRPr="006C0E7E" w:rsidRDefault="006C0E7E" w:rsidP="006C0E7E">
      <w:pPr>
        <w:widowControl/>
        <w:adjustRightInd w:val="0"/>
        <w:snapToGrid w:val="0"/>
        <w:spacing w:line="360" w:lineRule="auto"/>
        <w:ind w:firstLineChars="200" w:firstLine="420"/>
        <w:jc w:val="left"/>
        <w:rPr>
          <w:rFonts w:ascii="仿宋_GB2312" w:eastAsia="仿宋_GB2312" w:hAnsi="仿宋_GB2312" w:cs="仿宋_GB2312" w:hint="eastAsia"/>
          <w:kern w:val="0"/>
          <w:szCs w:val="21"/>
        </w:rPr>
      </w:pPr>
      <w:r w:rsidRPr="006C0E7E">
        <w:rPr>
          <w:rFonts w:ascii="仿宋_GB2312" w:eastAsia="仿宋_GB2312" w:hAnsi="仿宋_GB2312" w:cs="仿宋_GB2312" w:hint="eastAsia"/>
          <w:kern w:val="0"/>
          <w:szCs w:val="21"/>
        </w:rPr>
        <w:t>名称：</w:t>
      </w:r>
      <w:r w:rsidRPr="006C0E7E">
        <w:rPr>
          <w:rFonts w:ascii="仿宋_GB2312" w:eastAsia="仿宋_GB2312" w:hAnsi="仿宋" w:cs="仿宋" w:hint="eastAsia"/>
          <w:szCs w:val="21"/>
          <w:u w:val="single"/>
          <w:lang w:val="zh-CN"/>
        </w:rPr>
        <w:t>丹东市公共交通集团有限责任公司</w:t>
      </w:r>
    </w:p>
    <w:p w:rsidR="006C0E7E" w:rsidRPr="006C0E7E" w:rsidRDefault="006C0E7E" w:rsidP="006C0E7E">
      <w:pPr>
        <w:widowControl/>
        <w:adjustRightInd w:val="0"/>
        <w:snapToGrid w:val="0"/>
        <w:spacing w:line="360" w:lineRule="auto"/>
        <w:ind w:firstLineChars="200" w:firstLine="420"/>
        <w:jc w:val="left"/>
        <w:rPr>
          <w:rFonts w:ascii="仿宋_GB2312" w:eastAsia="仿宋_GB2312" w:hAnsi="仿宋_GB2312" w:cs="仿宋_GB2312" w:hint="eastAsia"/>
          <w:kern w:val="0"/>
          <w:szCs w:val="21"/>
        </w:rPr>
      </w:pPr>
      <w:r w:rsidRPr="006C0E7E">
        <w:rPr>
          <w:rFonts w:ascii="仿宋_GB2312" w:eastAsia="仿宋_GB2312" w:hAnsi="仿宋_GB2312" w:cs="仿宋_GB2312" w:hint="eastAsia"/>
          <w:kern w:val="0"/>
          <w:szCs w:val="21"/>
        </w:rPr>
        <w:t>地址：</w:t>
      </w:r>
      <w:r w:rsidRPr="006C0E7E">
        <w:rPr>
          <w:rFonts w:ascii="仿宋_GB2312" w:eastAsia="仿宋_GB2312" w:hAnsi="仿宋" w:cs="仿宋" w:hint="eastAsia"/>
          <w:szCs w:val="21"/>
          <w:u w:val="single"/>
          <w:lang w:val="zh-CN"/>
        </w:rPr>
        <w:t>丹东市</w:t>
      </w:r>
      <w:r w:rsidRPr="006C0E7E">
        <w:rPr>
          <w:rFonts w:ascii="仿宋_GB2312" w:eastAsia="仿宋_GB2312" w:hAnsi="仿宋" w:cs="仿宋" w:hint="eastAsia"/>
          <w:szCs w:val="21"/>
          <w:u w:val="single"/>
        </w:rPr>
        <w:t>振兴区</w:t>
      </w:r>
      <w:r w:rsidRPr="006C0E7E">
        <w:rPr>
          <w:rFonts w:ascii="仿宋_GB2312" w:eastAsia="仿宋_GB2312" w:hAnsi="仿宋" w:cs="仿宋" w:hint="eastAsia"/>
          <w:szCs w:val="21"/>
          <w:u w:val="single"/>
          <w:lang w:val="zh-CN"/>
        </w:rPr>
        <w:t>胜利街</w:t>
      </w:r>
      <w:r w:rsidRPr="006C0E7E">
        <w:rPr>
          <w:rFonts w:ascii="仿宋_GB2312" w:eastAsia="仿宋_GB2312" w:hAnsi="仿宋" w:cs="仿宋" w:hint="eastAsia"/>
          <w:szCs w:val="21"/>
          <w:u w:val="single"/>
        </w:rPr>
        <w:t>1095号</w:t>
      </w:r>
    </w:p>
    <w:p w:rsidR="006C0E7E" w:rsidRPr="006C0E7E" w:rsidRDefault="006C0E7E" w:rsidP="006C0E7E">
      <w:pPr>
        <w:widowControl/>
        <w:adjustRightInd w:val="0"/>
        <w:snapToGrid w:val="0"/>
        <w:spacing w:line="360" w:lineRule="auto"/>
        <w:ind w:firstLineChars="200" w:firstLine="420"/>
        <w:jc w:val="left"/>
        <w:rPr>
          <w:rFonts w:ascii="仿宋_GB2312" w:eastAsia="仿宋_GB2312" w:hAnsi="仿宋" w:cs="仿宋" w:hint="eastAsia"/>
          <w:szCs w:val="21"/>
          <w:u w:val="single"/>
          <w:lang w:val="zh-CN"/>
        </w:rPr>
      </w:pPr>
      <w:r w:rsidRPr="006C0E7E">
        <w:rPr>
          <w:rFonts w:ascii="仿宋_GB2312" w:eastAsia="仿宋_GB2312" w:hAnsi="仿宋_GB2312" w:cs="仿宋_GB2312" w:hint="eastAsia"/>
          <w:kern w:val="0"/>
          <w:szCs w:val="21"/>
        </w:rPr>
        <w:t>联系方式：</w:t>
      </w:r>
      <w:r w:rsidRPr="006C0E7E">
        <w:rPr>
          <w:rFonts w:ascii="仿宋_GB2312" w:eastAsia="仿宋_GB2312" w:hAnsi="仿宋" w:cs="仿宋" w:hint="eastAsia"/>
          <w:szCs w:val="21"/>
          <w:u w:val="single"/>
          <w:lang w:val="zh-CN"/>
        </w:rPr>
        <w:t>陈先生  0415-6161171</w:t>
      </w:r>
    </w:p>
    <w:p w:rsidR="006C0E7E" w:rsidRPr="006C0E7E" w:rsidRDefault="006C0E7E" w:rsidP="006C0E7E">
      <w:pPr>
        <w:adjustRightInd w:val="0"/>
        <w:snapToGrid w:val="0"/>
        <w:spacing w:line="360" w:lineRule="auto"/>
        <w:ind w:firstLineChars="200" w:firstLine="420"/>
        <w:rPr>
          <w:rFonts w:ascii="仿宋_GB2312" w:eastAsia="仿宋_GB2312" w:hAnsi="仿宋_GB2312" w:cs="仿宋_GB2312" w:hint="eastAsia"/>
          <w:szCs w:val="21"/>
        </w:rPr>
      </w:pPr>
      <w:r w:rsidRPr="006C0E7E">
        <w:rPr>
          <w:rFonts w:ascii="仿宋_GB2312" w:eastAsia="仿宋_GB2312" w:hAnsi="仿宋_GB2312" w:cs="仿宋_GB2312" w:hint="eastAsia"/>
          <w:szCs w:val="21"/>
        </w:rPr>
        <w:t>2.采购代理机构信息</w:t>
      </w:r>
    </w:p>
    <w:p w:rsidR="006C0E7E" w:rsidRPr="006C0E7E" w:rsidRDefault="006C0E7E" w:rsidP="006C0E7E">
      <w:pPr>
        <w:widowControl/>
        <w:adjustRightInd w:val="0"/>
        <w:snapToGrid w:val="0"/>
        <w:spacing w:line="360" w:lineRule="auto"/>
        <w:ind w:firstLineChars="200" w:firstLine="420"/>
        <w:jc w:val="left"/>
        <w:rPr>
          <w:rFonts w:ascii="仿宋_GB2312" w:eastAsia="仿宋_GB2312" w:hAnsi="仿宋_GB2312" w:cs="仿宋_GB2312" w:hint="eastAsia"/>
          <w:kern w:val="0"/>
          <w:szCs w:val="21"/>
        </w:rPr>
      </w:pPr>
      <w:r w:rsidRPr="006C0E7E">
        <w:rPr>
          <w:rFonts w:ascii="仿宋_GB2312" w:eastAsia="仿宋_GB2312" w:hAnsi="仿宋_GB2312" w:cs="仿宋_GB2312" w:hint="eastAsia"/>
          <w:bCs/>
          <w:szCs w:val="21"/>
        </w:rPr>
        <w:t>名称：</w:t>
      </w:r>
      <w:r w:rsidRPr="006C0E7E">
        <w:rPr>
          <w:rFonts w:ascii="仿宋_GB2312" w:eastAsia="仿宋_GB2312" w:hAnsi="仿宋" w:cs="仿宋" w:hint="eastAsia"/>
          <w:szCs w:val="21"/>
          <w:u w:val="single"/>
          <w:lang w:val="zh-CN"/>
        </w:rPr>
        <w:t>辽宁方圆工程造价咨询事务所有限公司</w:t>
      </w:r>
    </w:p>
    <w:p w:rsidR="006C0E7E" w:rsidRPr="006C0E7E" w:rsidRDefault="006C0E7E" w:rsidP="006C0E7E">
      <w:pPr>
        <w:widowControl/>
        <w:adjustRightInd w:val="0"/>
        <w:snapToGrid w:val="0"/>
        <w:spacing w:line="360" w:lineRule="auto"/>
        <w:ind w:firstLineChars="200" w:firstLine="420"/>
        <w:jc w:val="left"/>
        <w:rPr>
          <w:rFonts w:ascii="仿宋_GB2312" w:eastAsia="仿宋_GB2312" w:hAnsi="仿宋_GB2312" w:cs="仿宋_GB2312" w:hint="eastAsia"/>
          <w:kern w:val="0"/>
          <w:szCs w:val="21"/>
          <w:u w:val="single"/>
        </w:rPr>
      </w:pPr>
      <w:r w:rsidRPr="006C0E7E">
        <w:rPr>
          <w:rFonts w:ascii="仿宋_GB2312" w:eastAsia="仿宋_GB2312" w:hAnsi="仿宋_GB2312" w:cs="仿宋_GB2312" w:hint="eastAsia"/>
          <w:bCs/>
          <w:szCs w:val="21"/>
        </w:rPr>
        <w:t>地址：</w:t>
      </w:r>
      <w:r w:rsidRPr="006C0E7E">
        <w:rPr>
          <w:rFonts w:ascii="仿宋_GB2312" w:eastAsia="仿宋_GB2312" w:hAnsi="仿宋" w:cs="仿宋" w:hint="eastAsia"/>
          <w:szCs w:val="21"/>
          <w:u w:val="single"/>
          <w:lang w:val="zh-CN"/>
        </w:rPr>
        <w:t>丹东市沿江开发区滨江中路128号-7</w:t>
      </w:r>
      <w:r w:rsidRPr="006C0E7E">
        <w:rPr>
          <w:rFonts w:ascii="仿宋_GB2312" w:eastAsia="仿宋_GB2312" w:hAnsi="仿宋_GB2312" w:cs="仿宋_GB2312" w:hint="eastAsia"/>
          <w:kern w:val="0"/>
          <w:szCs w:val="21"/>
          <w:u w:val="single"/>
        </w:rPr>
        <w:t xml:space="preserve"> </w:t>
      </w:r>
    </w:p>
    <w:p w:rsidR="006C0E7E" w:rsidRPr="006C0E7E" w:rsidRDefault="006C0E7E" w:rsidP="006C0E7E">
      <w:pPr>
        <w:widowControl/>
        <w:spacing w:line="360" w:lineRule="auto"/>
        <w:ind w:firstLineChars="200" w:firstLine="420"/>
        <w:jc w:val="left"/>
        <w:rPr>
          <w:rFonts w:ascii="仿宋" w:eastAsia="仿宋" w:hAnsi="仿宋" w:cs="仿宋" w:hint="eastAsia"/>
          <w:kern w:val="0"/>
          <w:sz w:val="24"/>
          <w:u w:val="single"/>
          <w:lang w:bidi="ar"/>
        </w:rPr>
      </w:pPr>
      <w:r w:rsidRPr="006C0E7E">
        <w:rPr>
          <w:rFonts w:ascii="仿宋_GB2312" w:eastAsia="仿宋_GB2312" w:hAnsi="仿宋_GB2312" w:cs="仿宋_GB2312" w:hint="eastAsia"/>
          <w:bCs/>
          <w:szCs w:val="21"/>
        </w:rPr>
        <w:t>联系方式：</w:t>
      </w:r>
      <w:r w:rsidRPr="006C0E7E">
        <w:rPr>
          <w:rFonts w:ascii="仿宋_GB2312" w:eastAsia="仿宋_GB2312" w:hAnsi="仿宋" w:cs="仿宋" w:hint="eastAsia"/>
          <w:szCs w:val="21"/>
          <w:u w:val="single"/>
          <w:lang w:val="zh-CN"/>
        </w:rPr>
        <w:t>高女士0415-31950</w:t>
      </w:r>
      <w:r w:rsidRPr="006C0E7E">
        <w:rPr>
          <w:rFonts w:ascii="仿宋_GB2312" w:eastAsia="仿宋_GB2312" w:hAnsi="仿宋" w:cs="仿宋" w:hint="eastAsia"/>
          <w:szCs w:val="21"/>
          <w:u w:val="single"/>
        </w:rPr>
        <w:t>13</w:t>
      </w:r>
    </w:p>
    <w:p w:rsidR="00777E44" w:rsidRPr="006C0E7E" w:rsidRDefault="00777E44">
      <w:pPr>
        <w:rPr>
          <w:rFonts w:hint="eastAsia"/>
        </w:rPr>
      </w:pPr>
    </w:p>
    <w:p w:rsidR="006C0E7E" w:rsidRPr="006C0E7E" w:rsidRDefault="006C0E7E" w:rsidP="006C0E7E">
      <w:pPr>
        <w:adjustRightInd w:val="0"/>
        <w:snapToGrid w:val="0"/>
        <w:spacing w:line="360" w:lineRule="auto"/>
        <w:jc w:val="right"/>
        <w:outlineLvl w:val="0"/>
        <w:rPr>
          <w:rFonts w:ascii="仿宋_GB2312" w:eastAsia="仿宋_GB2312" w:hAnsi="仿宋_GB2312" w:cs="仿宋_GB2312" w:hint="eastAsia"/>
          <w:szCs w:val="21"/>
        </w:rPr>
      </w:pPr>
    </w:p>
    <w:p w:rsidR="006C0E7E" w:rsidRPr="006C0E7E" w:rsidRDefault="006C0E7E" w:rsidP="006C0E7E">
      <w:pPr>
        <w:adjustRightInd w:val="0"/>
        <w:snapToGrid w:val="0"/>
        <w:spacing w:line="360" w:lineRule="auto"/>
        <w:jc w:val="right"/>
        <w:outlineLvl w:val="0"/>
        <w:rPr>
          <w:rFonts w:ascii="仿宋_GB2312" w:eastAsia="仿宋_GB2312" w:hAnsi="仿宋_GB2312" w:cs="仿宋_GB2312" w:hint="eastAsia"/>
          <w:szCs w:val="21"/>
        </w:rPr>
      </w:pPr>
    </w:p>
    <w:p w:rsidR="006C0E7E" w:rsidRPr="006C0E7E" w:rsidRDefault="006C0E7E" w:rsidP="006C0E7E">
      <w:pPr>
        <w:adjustRightInd w:val="0"/>
        <w:snapToGrid w:val="0"/>
        <w:spacing w:line="360" w:lineRule="auto"/>
        <w:jc w:val="right"/>
        <w:outlineLvl w:val="0"/>
        <w:rPr>
          <w:rFonts w:ascii="仿宋_GB2312" w:eastAsia="仿宋_GB2312" w:hAnsi="仿宋_GB2312" w:cs="仿宋_GB2312" w:hint="eastAsia"/>
          <w:szCs w:val="21"/>
        </w:rPr>
      </w:pPr>
      <w:r w:rsidRPr="006C0E7E">
        <w:rPr>
          <w:rFonts w:ascii="仿宋_GB2312" w:eastAsia="仿宋_GB2312" w:hAnsi="仿宋_GB2312" w:cs="仿宋_GB2312" w:hint="eastAsia"/>
          <w:szCs w:val="21"/>
        </w:rPr>
        <w:t>丹东市公共交通集团有限责任公司</w:t>
      </w:r>
    </w:p>
    <w:p w:rsidR="006C0E7E" w:rsidRPr="006C0E7E" w:rsidRDefault="006C0E7E" w:rsidP="006C0E7E">
      <w:pPr>
        <w:adjustRightInd w:val="0"/>
        <w:snapToGrid w:val="0"/>
        <w:spacing w:line="360" w:lineRule="auto"/>
        <w:jc w:val="right"/>
        <w:outlineLvl w:val="0"/>
        <w:rPr>
          <w:rFonts w:ascii="仿宋_GB2312" w:eastAsia="仿宋_GB2312" w:hAnsi="仿宋_GB2312" w:cs="仿宋_GB2312" w:hint="eastAsia"/>
          <w:szCs w:val="21"/>
        </w:rPr>
      </w:pPr>
      <w:r w:rsidRPr="006C0E7E">
        <w:rPr>
          <w:rFonts w:ascii="仿宋_GB2312" w:eastAsia="仿宋_GB2312" w:hAnsi="仿宋_GB2312" w:cs="仿宋_GB2312" w:hint="eastAsia"/>
          <w:szCs w:val="21"/>
        </w:rPr>
        <w:t>辽宁方圆工程造价咨询事务所有限公司</w:t>
      </w:r>
    </w:p>
    <w:p w:rsidR="006C0E7E" w:rsidRPr="006C0E7E" w:rsidRDefault="006C0E7E" w:rsidP="006C0E7E">
      <w:pPr>
        <w:adjustRightInd w:val="0"/>
        <w:snapToGrid w:val="0"/>
        <w:spacing w:line="360" w:lineRule="auto"/>
        <w:jc w:val="right"/>
        <w:outlineLvl w:val="0"/>
        <w:rPr>
          <w:rFonts w:ascii="仿宋_GB2312" w:eastAsia="仿宋_GB2312" w:hAnsi="仿宋_GB2312" w:cs="仿宋_GB2312"/>
          <w:szCs w:val="21"/>
        </w:rPr>
      </w:pPr>
      <w:r w:rsidRPr="006C0E7E">
        <w:rPr>
          <w:rFonts w:ascii="仿宋_GB2312" w:eastAsia="仿宋_GB2312" w:hAnsi="仿宋_GB2312" w:cs="仿宋_GB2312" w:hint="eastAsia"/>
          <w:szCs w:val="21"/>
        </w:rPr>
        <w:t>2023年8月11日</w:t>
      </w:r>
    </w:p>
    <w:sectPr w:rsidR="006C0E7E" w:rsidRPr="006C0E7E">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新宋体">
    <w:panose1 w:val="02010609030101010101"/>
    <w:charset w:val="86"/>
    <w:family w:val="modern"/>
    <w:pitch w:val="fixed"/>
    <w:sig w:usb0="00000283" w:usb1="288F0000" w:usb2="00000016" w:usb3="00000000" w:csb0="00040001" w:csb1="00000000"/>
  </w:font>
  <w:font w:name="仿宋_GB2312">
    <w:altName w:val="仿宋"/>
    <w:charset w:val="86"/>
    <w:family w:val="modern"/>
    <w:pitch w:val="default"/>
    <w:sig w:usb0="00000001" w:usb1="080E0000" w:usb2="00000000" w:usb3="00000000" w:csb0="00040000" w:csb1="00000000"/>
  </w:font>
  <w:font w:name="仿宋">
    <w:panose1 w:val="02010609060101010101"/>
    <w:charset w:val="86"/>
    <w:family w:val="modern"/>
    <w:pitch w:val="fixed"/>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2826"/>
    <w:rsid w:val="006C0E7E"/>
    <w:rsid w:val="00732826"/>
    <w:rsid w:val="00777E44"/>
    <w:rsid w:val="00FE1AF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2"/>
    <w:qFormat/>
    <w:rsid w:val="006C0E7E"/>
    <w:pPr>
      <w:widowControl w:val="0"/>
      <w:jc w:val="both"/>
    </w:pPr>
    <w:rPr>
      <w:rFonts w:ascii="Calibri" w:eastAsia="宋体" w:hAnsi="Calibri" w:cs="Times New Roman"/>
      <w:szCs w:val="24"/>
    </w:rPr>
  </w:style>
  <w:style w:type="paragraph" w:styleId="1">
    <w:name w:val="heading 1"/>
    <w:basedOn w:val="a"/>
    <w:next w:val="a"/>
    <w:link w:val="1Char"/>
    <w:qFormat/>
    <w:rsid w:val="006C0E7E"/>
    <w:pPr>
      <w:keepNext/>
      <w:keepLines/>
      <w:spacing w:before="340" w:after="330" w:line="576" w:lineRule="auto"/>
      <w:outlineLvl w:val="0"/>
    </w:pPr>
    <w:rPr>
      <w:b/>
      <w:kern w:val="44"/>
      <w:sz w:val="44"/>
    </w:rPr>
  </w:style>
  <w:style w:type="paragraph" w:styleId="2">
    <w:name w:val="heading 2"/>
    <w:basedOn w:val="a"/>
    <w:next w:val="a"/>
    <w:link w:val="2Char"/>
    <w:uiPriority w:val="9"/>
    <w:semiHidden/>
    <w:unhideWhenUsed/>
    <w:qFormat/>
    <w:rsid w:val="006C0E7E"/>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qFormat/>
    <w:rsid w:val="006C0E7E"/>
    <w:rPr>
      <w:rFonts w:ascii="Calibri" w:eastAsia="宋体" w:hAnsi="Calibri" w:cs="Times New Roman"/>
      <w:b/>
      <w:kern w:val="44"/>
      <w:sz w:val="44"/>
      <w:szCs w:val="24"/>
    </w:rPr>
  </w:style>
  <w:style w:type="paragraph" w:styleId="a3">
    <w:name w:val="Body Text"/>
    <w:basedOn w:val="a"/>
    <w:link w:val="Char"/>
    <w:uiPriority w:val="1"/>
    <w:semiHidden/>
    <w:unhideWhenUsed/>
    <w:qFormat/>
    <w:rsid w:val="006C0E7E"/>
    <w:rPr>
      <w:rFonts w:ascii="新宋体" w:eastAsia="新宋体" w:hAnsi="新宋体" w:cs="新宋体"/>
      <w:szCs w:val="21"/>
      <w:lang w:val="zh-CN" w:bidi="zh-CN"/>
    </w:rPr>
  </w:style>
  <w:style w:type="character" w:customStyle="1" w:styleId="Char">
    <w:name w:val="正文文本 Char"/>
    <w:basedOn w:val="a0"/>
    <w:link w:val="a3"/>
    <w:uiPriority w:val="1"/>
    <w:semiHidden/>
    <w:rsid w:val="006C0E7E"/>
    <w:rPr>
      <w:rFonts w:ascii="新宋体" w:eastAsia="新宋体" w:hAnsi="新宋体" w:cs="新宋体"/>
      <w:szCs w:val="21"/>
      <w:lang w:val="zh-CN" w:bidi="zh-CN"/>
    </w:rPr>
  </w:style>
  <w:style w:type="character" w:customStyle="1" w:styleId="2Char">
    <w:name w:val="标题 2 Char"/>
    <w:basedOn w:val="a0"/>
    <w:link w:val="2"/>
    <w:uiPriority w:val="9"/>
    <w:semiHidden/>
    <w:rsid w:val="006C0E7E"/>
    <w:rPr>
      <w:rFonts w:asciiTheme="majorHAnsi" w:eastAsiaTheme="majorEastAsia" w:hAnsiTheme="majorHAnsi" w:cstheme="majorBidi"/>
      <w:b/>
      <w:bCs/>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2"/>
    <w:qFormat/>
    <w:rsid w:val="006C0E7E"/>
    <w:pPr>
      <w:widowControl w:val="0"/>
      <w:jc w:val="both"/>
    </w:pPr>
    <w:rPr>
      <w:rFonts w:ascii="Calibri" w:eastAsia="宋体" w:hAnsi="Calibri" w:cs="Times New Roman"/>
      <w:szCs w:val="24"/>
    </w:rPr>
  </w:style>
  <w:style w:type="paragraph" w:styleId="1">
    <w:name w:val="heading 1"/>
    <w:basedOn w:val="a"/>
    <w:next w:val="a"/>
    <w:link w:val="1Char"/>
    <w:qFormat/>
    <w:rsid w:val="006C0E7E"/>
    <w:pPr>
      <w:keepNext/>
      <w:keepLines/>
      <w:spacing w:before="340" w:after="330" w:line="576" w:lineRule="auto"/>
      <w:outlineLvl w:val="0"/>
    </w:pPr>
    <w:rPr>
      <w:b/>
      <w:kern w:val="44"/>
      <w:sz w:val="44"/>
    </w:rPr>
  </w:style>
  <w:style w:type="paragraph" w:styleId="2">
    <w:name w:val="heading 2"/>
    <w:basedOn w:val="a"/>
    <w:next w:val="a"/>
    <w:link w:val="2Char"/>
    <w:uiPriority w:val="9"/>
    <w:semiHidden/>
    <w:unhideWhenUsed/>
    <w:qFormat/>
    <w:rsid w:val="006C0E7E"/>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qFormat/>
    <w:rsid w:val="006C0E7E"/>
    <w:rPr>
      <w:rFonts w:ascii="Calibri" w:eastAsia="宋体" w:hAnsi="Calibri" w:cs="Times New Roman"/>
      <w:b/>
      <w:kern w:val="44"/>
      <w:sz w:val="44"/>
      <w:szCs w:val="24"/>
    </w:rPr>
  </w:style>
  <w:style w:type="paragraph" w:styleId="a3">
    <w:name w:val="Body Text"/>
    <w:basedOn w:val="a"/>
    <w:link w:val="Char"/>
    <w:uiPriority w:val="1"/>
    <w:semiHidden/>
    <w:unhideWhenUsed/>
    <w:qFormat/>
    <w:rsid w:val="006C0E7E"/>
    <w:rPr>
      <w:rFonts w:ascii="新宋体" w:eastAsia="新宋体" w:hAnsi="新宋体" w:cs="新宋体"/>
      <w:szCs w:val="21"/>
      <w:lang w:val="zh-CN" w:bidi="zh-CN"/>
    </w:rPr>
  </w:style>
  <w:style w:type="character" w:customStyle="1" w:styleId="Char">
    <w:name w:val="正文文本 Char"/>
    <w:basedOn w:val="a0"/>
    <w:link w:val="a3"/>
    <w:uiPriority w:val="1"/>
    <w:semiHidden/>
    <w:rsid w:val="006C0E7E"/>
    <w:rPr>
      <w:rFonts w:ascii="新宋体" w:eastAsia="新宋体" w:hAnsi="新宋体" w:cs="新宋体"/>
      <w:szCs w:val="21"/>
      <w:lang w:val="zh-CN" w:bidi="zh-CN"/>
    </w:rPr>
  </w:style>
  <w:style w:type="character" w:customStyle="1" w:styleId="2Char">
    <w:name w:val="标题 2 Char"/>
    <w:basedOn w:val="a0"/>
    <w:link w:val="2"/>
    <w:uiPriority w:val="9"/>
    <w:semiHidden/>
    <w:rsid w:val="006C0E7E"/>
    <w:rPr>
      <w:rFonts w:asciiTheme="majorHAnsi" w:eastAsiaTheme="majorEastAsia" w:hAnsiTheme="majorHAnsi" w:cstheme="majorBidi"/>
      <w:b/>
      <w:b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2314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214</Words>
  <Characters>1226</Characters>
  <Application>Microsoft Office Word</Application>
  <DocSecurity>0</DocSecurity>
  <Lines>10</Lines>
  <Paragraphs>2</Paragraphs>
  <ScaleCrop>false</ScaleCrop>
  <Company/>
  <LinksUpToDate>false</LinksUpToDate>
  <CharactersWithSpaces>1438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2023-08-10T01:20:00Z</dcterms:created>
  <dcterms:modified xsi:type="dcterms:W3CDTF">2023-08-10T01:20:00Z</dcterms:modified>
</cp:coreProperties>
</file>