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C72FD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28"/>
          <w:szCs w:val="28"/>
        </w:rPr>
        <w:t>服务应答表</w:t>
      </w:r>
    </w:p>
    <w:p w14:paraId="498563A8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</w:p>
    <w:p w14:paraId="740F776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</w:p>
    <w:tbl>
      <w:tblPr>
        <w:tblStyle w:val="3"/>
        <w:tblW w:w="88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410"/>
        <w:gridCol w:w="3118"/>
        <w:gridCol w:w="1418"/>
        <w:gridCol w:w="1134"/>
      </w:tblGrid>
      <w:tr w14:paraId="20E92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66CBB">
            <w:pPr>
              <w:widowControl/>
              <w:snapToGrid w:val="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BED60">
            <w:pPr>
              <w:widowControl/>
              <w:snapToGrid w:val="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磋商文件要求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E82BF">
            <w:pPr>
              <w:widowControl/>
              <w:snapToGrid w:val="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磋商应答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AB16E">
            <w:pPr>
              <w:widowControl/>
              <w:snapToGrid w:val="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响应情况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58CDA">
            <w:pPr>
              <w:widowControl/>
              <w:snapToGrid w:val="0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备注</w:t>
            </w:r>
          </w:p>
        </w:tc>
      </w:tr>
      <w:tr w14:paraId="50951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86D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833F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DA533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79102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2E0C1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7877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6837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670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44DDA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B7C75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293A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01E5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6258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8C24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2E3E1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D1BC2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C6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CDF0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4A44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8354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1F309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8A3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45A09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4E9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9D9B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A1A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8014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605F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605EF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6D02F8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注：1.具体应答内容按照磋商文件第三章 技术、服务及其他要求中</w:t>
      </w:r>
      <w:r>
        <w:rPr>
          <w:rFonts w:hint="eastAsia" w:ascii="宋体" w:hAnsi="宋体" w:cs="宋体"/>
          <w:b/>
          <w:bCs/>
          <w:sz w:val="28"/>
          <w:szCs w:val="28"/>
        </w:rPr>
        <w:t>“3.2技术要求”</w:t>
      </w:r>
      <w:r>
        <w:rPr>
          <w:rFonts w:hint="eastAsia" w:ascii="宋体" w:hAnsi="宋体" w:cs="宋体"/>
          <w:sz w:val="28"/>
          <w:szCs w:val="28"/>
        </w:rPr>
        <w:t>逐条如实响应，如有遗漏或负偏离，视为不响应。</w:t>
      </w:r>
    </w:p>
    <w:p w14:paraId="3F6FA2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2.供应商必须据实填写，不得虚假响应，否则将取消其磋商或成交资格。</w:t>
      </w:r>
    </w:p>
    <w:p w14:paraId="0FF7AD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3.以上表格格式行、列可增减。</w:t>
      </w:r>
    </w:p>
    <w:p w14:paraId="63A98F5A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7AED6721">
      <w:pPr>
        <w:widowControl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供应商名称（盖章）：</w:t>
      </w:r>
    </w:p>
    <w:p w14:paraId="009A625D">
      <w:pPr>
        <w:widowControl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日期：   年   月   日</w:t>
      </w:r>
      <w:bookmarkStart w:id="0" w:name="_GoBack"/>
      <w:bookmarkEnd w:id="0"/>
    </w:p>
    <w:p w14:paraId="371D557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29B"/>
    <w:rsid w:val="001042D7"/>
    <w:rsid w:val="0018429B"/>
    <w:rsid w:val="00DA194D"/>
    <w:rsid w:val="6A81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5"/>
    <w:semiHidden/>
    <w:unhideWhenUsed/>
    <w:uiPriority w:val="99"/>
    <w:pPr>
      <w:spacing w:after="120"/>
    </w:pPr>
  </w:style>
  <w:style w:type="character" w:customStyle="1" w:styleId="5">
    <w:name w:val="正文文本 字符"/>
    <w:basedOn w:val="4"/>
    <w:link w:val="2"/>
    <w:semiHidden/>
    <w:uiPriority w:val="99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123</Characters>
  <Lines>1</Lines>
  <Paragraphs>1</Paragraphs>
  <TotalTime>2</TotalTime>
  <ScaleCrop>false</ScaleCrop>
  <LinksUpToDate>false</LinksUpToDate>
  <CharactersWithSpaces>133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2024-09-18T06:57:00Z</dcterms:created>
  <dc:creator>昂辉 邓</dc:creator>
  <cp:lastModifiedBy>刘青青会变成刘瘦瘦</cp:lastModifiedBy>
  <dcterms:modified xsi:type="dcterms:W3CDTF">2025-07-04T09:28:59Z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eyJoZGlkIjoiZWRiNWNlNWJmOWU5YmEyODZmMzAwOTJiMWI3MTZhZmQiLCJ1c2VySWQiOiIyNTI5Mzk1MjUifQ==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756A9013A518404780712C95083F7E6F_12</vt:lpwstr>
  </property>
</Properties>
</file>